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5649" w:rsidRPr="00EC6195" w:rsidRDefault="00CD5649" w:rsidP="00891992">
      <w:pPr>
        <w:ind w:firstLine="150"/>
        <w:jc w:val="center"/>
        <w:rPr>
          <w:rFonts w:hint="cs"/>
          <w:rtl/>
          <w:lang w:bidi="ar-EG"/>
        </w:rPr>
      </w:pPr>
    </w:p>
    <w:p w:rsidR="00CD5649" w:rsidRPr="00EC6195" w:rsidRDefault="00CD5649" w:rsidP="002D7514">
      <w:pPr>
        <w:ind w:firstLine="150"/>
        <w:rPr>
          <w:rtl/>
          <w:lang w:bidi="fa-IR"/>
        </w:rPr>
      </w:pPr>
    </w:p>
    <w:p w:rsidR="00CD5649" w:rsidRPr="00EC6195" w:rsidRDefault="001B5822" w:rsidP="002D7514">
      <w:pPr>
        <w:ind w:firstLine="150"/>
        <w:rPr>
          <w:rtl/>
          <w:lang w:bidi="fa-IR"/>
        </w:rPr>
      </w:pPr>
      <w:r w:rsidRPr="00EC6195">
        <w:rPr>
          <w:rFonts w:hint="cs"/>
          <w:noProof/>
          <w:rtl/>
        </w:rPr>
        <w:pict>
          <v:shapetype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_x0000_s1031" type="#_x0000_t97" style="position:absolute;left:0;text-align:left;margin-left:0;margin-top:0;width:428.75pt;height:549pt;z-index:251656192;mso-position-horizontal:center;mso-position-horizontal-relative:margin;mso-position-vertical:center;mso-position-vertical-relative:margin" fillcolor="#cff" strokecolor="blue">
            <v:textbox style="mso-next-textbox:#_x0000_s1031">
              <w:txbxContent>
                <w:p w:rsidR="00A95575" w:rsidRPr="0076131B" w:rsidRDefault="00A95575" w:rsidP="0076131B">
                  <w:pPr>
                    <w:jc w:val="center"/>
                    <w:rPr>
                      <w:rFonts w:cs="B Zar"/>
                      <w:sz w:val="16"/>
                      <w:szCs w:val="16"/>
                      <w:lang w:bidi="fa-IR"/>
                    </w:rPr>
                  </w:pPr>
                  <w:bookmarkStart w:id="0" w:name="_Toc64667421"/>
                  <w:r w:rsidRPr="0076131B">
                    <w:rPr>
                      <w:rFonts w:cs="B Zar" w:hint="cs"/>
                      <w:sz w:val="32"/>
                      <w:szCs w:val="32"/>
                      <w:rtl/>
                    </w:rPr>
                    <w:t>عقیده در پرتو قرآن و سنت (5)</w:t>
                  </w:r>
                </w:p>
                <w:p w:rsidR="00A95575" w:rsidRPr="008B58DE" w:rsidRDefault="00A95575" w:rsidP="008B58DE">
                  <w:pPr>
                    <w:jc w:val="center"/>
                    <w:rPr>
                      <w:rFonts w:cs="B Zar" w:hint="cs"/>
                      <w:rtl/>
                      <w:lang w:bidi="fa-IR"/>
                    </w:rPr>
                  </w:pPr>
                </w:p>
                <w:p w:rsidR="00A95575" w:rsidRDefault="00A95575" w:rsidP="00891992">
                  <w:pPr>
                    <w:ind w:firstLine="150"/>
                    <w:jc w:val="center"/>
                    <w:rPr>
                      <w:rFonts w:cs="B Jadid" w:hint="cs"/>
                      <w:sz w:val="62"/>
                      <w:szCs w:val="62"/>
                      <w:rtl/>
                      <w:lang w:bidi="fa-IR"/>
                    </w:rPr>
                  </w:pPr>
                </w:p>
                <w:p w:rsidR="00A95575" w:rsidRPr="00615791" w:rsidRDefault="00A95575" w:rsidP="00891992">
                  <w:pPr>
                    <w:ind w:firstLine="150"/>
                    <w:jc w:val="center"/>
                    <w:rPr>
                      <w:rFonts w:cs="B Jadid" w:hint="cs"/>
                      <w:sz w:val="32"/>
                      <w:szCs w:val="32"/>
                      <w:rtl/>
                      <w:lang w:bidi="fa-IR"/>
                    </w:rPr>
                  </w:pPr>
                </w:p>
                <w:bookmarkEnd w:id="0"/>
                <w:p w:rsidR="00A95575" w:rsidRDefault="00A95575" w:rsidP="00615791">
                  <w:pPr>
                    <w:ind w:firstLine="224"/>
                    <w:jc w:val="center"/>
                    <w:rPr>
                      <w:rFonts w:cs="B Jadid" w:hint="cs"/>
                      <w:sz w:val="54"/>
                      <w:szCs w:val="54"/>
                      <w:rtl/>
                      <w:lang w:bidi="fa-IR"/>
                    </w:rPr>
                  </w:pPr>
                  <w:r w:rsidRPr="00D41B8C">
                    <w:rPr>
                      <w:rFonts w:cs="B Jadid" w:hint="cs"/>
                      <w:sz w:val="54"/>
                      <w:szCs w:val="54"/>
                      <w:rtl/>
                    </w:rPr>
                    <w:t xml:space="preserve">قيامت </w:t>
                  </w:r>
                  <w:r>
                    <w:rPr>
                      <w:rFonts w:cs="B Jadid" w:hint="cs"/>
                      <w:sz w:val="54"/>
                      <w:szCs w:val="54"/>
                      <w:rtl/>
                      <w:lang w:bidi="fa-IR"/>
                    </w:rPr>
                    <w:t>صغری</w:t>
                  </w:r>
                </w:p>
                <w:p w:rsidR="00A95575" w:rsidRDefault="00A95575" w:rsidP="00615791">
                  <w:pPr>
                    <w:ind w:firstLine="224"/>
                    <w:jc w:val="center"/>
                    <w:rPr>
                      <w:rFonts w:cs="B Jadid" w:hint="cs"/>
                      <w:sz w:val="54"/>
                      <w:szCs w:val="54"/>
                      <w:rtl/>
                      <w:lang w:bidi="fa-IR"/>
                    </w:rPr>
                  </w:pPr>
                  <w:r>
                    <w:rPr>
                      <w:rFonts w:cs="B Jadid" w:hint="cs"/>
                      <w:sz w:val="54"/>
                      <w:szCs w:val="54"/>
                      <w:rtl/>
                      <w:lang w:bidi="fa-IR"/>
                    </w:rPr>
                    <w:t xml:space="preserve">و </w:t>
                  </w:r>
                </w:p>
                <w:p w:rsidR="00A95575" w:rsidRPr="008B58DE" w:rsidRDefault="00A95575" w:rsidP="00615791">
                  <w:pPr>
                    <w:jc w:val="center"/>
                    <w:rPr>
                      <w:rFonts w:cs="B Jadid" w:hint="cs"/>
                      <w:sz w:val="60"/>
                      <w:szCs w:val="60"/>
                      <w:rtl/>
                      <w:lang w:bidi="ar-KW"/>
                    </w:rPr>
                  </w:pPr>
                  <w:r w:rsidRPr="00982864">
                    <w:rPr>
                      <w:rFonts w:cs="B Jadid" w:hint="cs"/>
                      <w:sz w:val="54"/>
                      <w:szCs w:val="54"/>
                      <w:rtl/>
                      <w:lang w:bidi="fa-IR"/>
                    </w:rPr>
                    <w:t>علایم قیامت کبری</w:t>
                  </w:r>
                </w:p>
                <w:p w:rsidR="00A95575" w:rsidRPr="008B58DE" w:rsidRDefault="00A95575" w:rsidP="008B58DE">
                  <w:pPr>
                    <w:jc w:val="center"/>
                    <w:rPr>
                      <w:rFonts w:cs="B Jadid" w:hint="cs"/>
                      <w:sz w:val="40"/>
                      <w:szCs w:val="40"/>
                      <w:rtl/>
                      <w:lang w:bidi="ar-KW"/>
                    </w:rPr>
                  </w:pPr>
                </w:p>
                <w:p w:rsidR="00A95575" w:rsidRPr="008B58DE" w:rsidRDefault="00A95575" w:rsidP="008B58DE">
                  <w:pPr>
                    <w:jc w:val="center"/>
                    <w:rPr>
                      <w:rFonts w:cs="B Jadid" w:hint="cs"/>
                      <w:sz w:val="60"/>
                      <w:szCs w:val="60"/>
                      <w:rtl/>
                      <w:lang w:bidi="ar-KW"/>
                    </w:rPr>
                  </w:pPr>
                </w:p>
                <w:p w:rsidR="00A95575" w:rsidRPr="00891992" w:rsidRDefault="00A95575" w:rsidP="00891992">
                  <w:pPr>
                    <w:ind w:firstLine="150"/>
                    <w:rPr>
                      <w:rFonts w:ascii="QCF_BSML" w:hAnsi="QCF_BSML" w:hint="cs"/>
                      <w:color w:val="000000"/>
                      <w:rtl/>
                      <w:lang w:bidi="ar-KW"/>
                    </w:rPr>
                  </w:pPr>
                </w:p>
                <w:p w:rsidR="00A95575" w:rsidRPr="00891992" w:rsidRDefault="00A95575" w:rsidP="00891992">
                  <w:pPr>
                    <w:ind w:firstLine="150"/>
                    <w:rPr>
                      <w:rFonts w:ascii="QCF_BSML" w:hAnsi="QCF_BSML" w:hint="cs"/>
                      <w:color w:val="000000"/>
                      <w:rtl/>
                      <w:lang w:bidi="ar-KW"/>
                    </w:rPr>
                  </w:pPr>
                </w:p>
                <w:p w:rsidR="00A95575" w:rsidRPr="00891992" w:rsidRDefault="00A95575" w:rsidP="00891992">
                  <w:pPr>
                    <w:rPr>
                      <w:rFonts w:ascii="QCF_BSML" w:hAnsi="QCF_BSML" w:hint="cs"/>
                      <w:color w:val="000000"/>
                      <w:rtl/>
                      <w:lang w:bidi="ar-KW"/>
                    </w:rPr>
                  </w:pPr>
                </w:p>
                <w:p w:rsidR="00A95575" w:rsidRPr="001B5822" w:rsidRDefault="00A95575" w:rsidP="00F770A3">
                  <w:pPr>
                    <w:jc w:val="center"/>
                    <w:rPr>
                      <w:rFonts w:ascii="QCF_BSML" w:hAnsi="QCF_BSML" w:cs="B Homa" w:hint="cs"/>
                      <w:color w:val="000000"/>
                      <w:sz w:val="32"/>
                      <w:szCs w:val="32"/>
                      <w:rtl/>
                      <w:lang w:bidi="ar-KW"/>
                    </w:rPr>
                  </w:pPr>
                  <w:bookmarkStart w:id="1" w:name="_Toc64667422"/>
                  <w:r>
                    <w:rPr>
                      <w:rFonts w:ascii="QCF_BSML" w:hAnsi="QCF_BSML" w:cs="B Homa" w:hint="cs"/>
                      <w:color w:val="000000"/>
                      <w:sz w:val="32"/>
                      <w:szCs w:val="32"/>
                      <w:rtl/>
                      <w:lang w:bidi="ar-KW"/>
                    </w:rPr>
                    <w:t>نویسنده</w:t>
                  </w:r>
                  <w:r w:rsidRPr="001B5822">
                    <w:rPr>
                      <w:rFonts w:ascii="QCF_BSML" w:hAnsi="QCF_BSML" w:cs="B Homa" w:hint="cs"/>
                      <w:color w:val="000000"/>
                      <w:sz w:val="32"/>
                      <w:szCs w:val="32"/>
                      <w:rtl/>
                      <w:lang w:bidi="ar-KW"/>
                    </w:rPr>
                    <w:t>:</w:t>
                  </w:r>
                </w:p>
                <w:p w:rsidR="00A95575" w:rsidRPr="00891992" w:rsidRDefault="00A95575" w:rsidP="001B5822">
                  <w:pPr>
                    <w:jc w:val="center"/>
                    <w:rPr>
                      <w:rFonts w:ascii="QCF_BSML" w:hAnsi="QCF_BSML" w:cs="2  Arabic Style" w:hint="cs"/>
                      <w:color w:val="000000"/>
                      <w:sz w:val="52"/>
                      <w:szCs w:val="52"/>
                      <w:rtl/>
                      <w:lang w:bidi="ar-KW"/>
                    </w:rPr>
                  </w:pPr>
                  <w:r w:rsidRPr="001B5822">
                    <w:rPr>
                      <w:rFonts w:ascii="QCF_BSML" w:hAnsi="QCF_BSML" w:cs="B Homa" w:hint="cs"/>
                      <w:color w:val="000000"/>
                      <w:sz w:val="32"/>
                      <w:szCs w:val="32"/>
                      <w:rtl/>
                      <w:lang w:bidi="ar-KW"/>
                    </w:rPr>
                    <w:t>دکتر</w:t>
                  </w:r>
                  <w:r>
                    <w:rPr>
                      <w:rFonts w:ascii="QCF_BSML" w:hAnsi="QCF_BSML" w:cs="B Homa" w:hint="cs"/>
                      <w:color w:val="000000"/>
                      <w:sz w:val="32"/>
                      <w:szCs w:val="32"/>
                      <w:rtl/>
                      <w:lang w:bidi="fa-IR"/>
                    </w:rPr>
                    <w:t xml:space="preserve"> </w:t>
                  </w:r>
                  <w:r w:rsidRPr="001B5822">
                    <w:rPr>
                      <w:rFonts w:ascii="QCF_BSML" w:hAnsi="QCF_BSML" w:cs="B Homa" w:hint="cs"/>
                      <w:color w:val="000000"/>
                      <w:sz w:val="32"/>
                      <w:szCs w:val="32"/>
                      <w:rtl/>
                      <w:lang w:bidi="ar-KW"/>
                    </w:rPr>
                    <w:t>عمر سلیمان اشقر</w:t>
                  </w:r>
                  <w:bookmarkEnd w:id="1"/>
                </w:p>
                <w:p w:rsidR="00A95575" w:rsidRDefault="00A95575">
                  <w:pPr>
                    <w:rPr>
                      <w:lang w:bidi="ar-KW"/>
                    </w:rPr>
                  </w:pPr>
                </w:p>
              </w:txbxContent>
            </v:textbox>
            <w10:wrap anchorx="margin" anchory="margin"/>
          </v:shape>
        </w:pict>
      </w:r>
    </w:p>
    <w:p w:rsidR="00CD5649" w:rsidRPr="00EC6195" w:rsidRDefault="00CD5649" w:rsidP="002D7514">
      <w:pPr>
        <w:ind w:firstLine="150"/>
        <w:rPr>
          <w:rFonts w:ascii="QCF_BSML" w:hAnsi="QCF_BSML" w:hint="cs"/>
          <w:rtl/>
          <w:lang w:bidi="ar-KW"/>
        </w:rPr>
      </w:pPr>
    </w:p>
    <w:p w:rsidR="00CD5649" w:rsidRPr="00EC6195" w:rsidRDefault="00CD5649" w:rsidP="002D7514">
      <w:pPr>
        <w:ind w:firstLine="150"/>
        <w:rPr>
          <w:rFonts w:ascii="QCF_BSML" w:hAnsi="QCF_BSML" w:hint="cs"/>
          <w:rtl/>
          <w:lang w:bidi="ar-KW"/>
        </w:rPr>
      </w:pPr>
    </w:p>
    <w:p w:rsidR="00CD5649" w:rsidRPr="00EC6195" w:rsidRDefault="00CD5649" w:rsidP="002D7514">
      <w:pPr>
        <w:ind w:firstLine="150"/>
        <w:rPr>
          <w:rFonts w:ascii="QCF_BSML" w:hAnsi="QCF_BSML"/>
          <w:lang w:bidi="ar-KW"/>
        </w:rPr>
      </w:pPr>
    </w:p>
    <w:p w:rsidR="004327BA" w:rsidRPr="00EC6195" w:rsidRDefault="004327BA" w:rsidP="002D7514">
      <w:pPr>
        <w:ind w:firstLine="150"/>
        <w:rPr>
          <w:rFonts w:ascii="QCF_BSML" w:hAnsi="QCF_BSML"/>
          <w:lang w:bidi="ar-KW"/>
        </w:rPr>
      </w:pPr>
    </w:p>
    <w:p w:rsidR="002B6591" w:rsidRPr="00EC6195" w:rsidRDefault="002B6591" w:rsidP="002D7514">
      <w:pPr>
        <w:ind w:firstLine="150"/>
        <w:rPr>
          <w:rFonts w:ascii="QCF_BSML" w:hAnsi="QCF_BSML"/>
          <w:lang w:bidi="ar-KW"/>
        </w:rPr>
      </w:pPr>
    </w:p>
    <w:p w:rsidR="002B6591" w:rsidRPr="00EC6195" w:rsidRDefault="002B6591" w:rsidP="002D7514">
      <w:pPr>
        <w:ind w:firstLine="150"/>
        <w:rPr>
          <w:rFonts w:ascii="QCF_BSML" w:hAnsi="QCF_BSML"/>
          <w:lang w:bidi="ar-KW"/>
        </w:rPr>
      </w:pPr>
    </w:p>
    <w:p w:rsidR="002B6591" w:rsidRPr="00EC6195" w:rsidRDefault="002B6591" w:rsidP="002D7514">
      <w:pPr>
        <w:ind w:firstLine="150"/>
        <w:rPr>
          <w:rFonts w:ascii="QCF_BSML" w:hAnsi="QCF_BSML"/>
          <w:lang w:bidi="ar-KW"/>
        </w:rPr>
      </w:pPr>
    </w:p>
    <w:p w:rsidR="002B6591" w:rsidRPr="00EC6195" w:rsidRDefault="002B6591" w:rsidP="002D7514">
      <w:pPr>
        <w:ind w:firstLine="150"/>
        <w:rPr>
          <w:rFonts w:ascii="QCF_BSML" w:hAnsi="QCF_BSML"/>
          <w:lang w:bidi="ar-KW"/>
        </w:rPr>
      </w:pPr>
    </w:p>
    <w:p w:rsidR="004327BA" w:rsidRPr="00EC6195" w:rsidRDefault="004327BA" w:rsidP="002D7514">
      <w:pPr>
        <w:ind w:firstLine="150"/>
        <w:rPr>
          <w:rFonts w:ascii="QCF_BSML" w:hAnsi="QCF_BSML"/>
          <w:rtl/>
          <w:lang w:bidi="ar-KW"/>
        </w:rPr>
      </w:pPr>
    </w:p>
    <w:p w:rsidR="00CD5649" w:rsidRPr="00EC6195" w:rsidRDefault="00CD5649" w:rsidP="002D7514">
      <w:pPr>
        <w:ind w:firstLine="150"/>
        <w:rPr>
          <w:rFonts w:ascii="QCF_BSML" w:hAnsi="QCF_BSML" w:hint="cs"/>
          <w:rtl/>
          <w:lang w:bidi="ar-KW"/>
        </w:rPr>
      </w:pPr>
    </w:p>
    <w:p w:rsidR="00CD5649" w:rsidRPr="00EC6195" w:rsidRDefault="00CD5649" w:rsidP="002D7514">
      <w:pPr>
        <w:ind w:firstLine="150"/>
        <w:rPr>
          <w:rFonts w:ascii="QCF_BSML" w:hAnsi="QCF_BSML" w:hint="cs"/>
          <w:rtl/>
          <w:lang w:bidi="ar-KW"/>
        </w:rPr>
      </w:pPr>
    </w:p>
    <w:p w:rsidR="00F950D5" w:rsidRDefault="00F950D5" w:rsidP="002D7514">
      <w:pPr>
        <w:ind w:firstLine="150"/>
        <w:rPr>
          <w:rFonts w:ascii="QCF_BSML" w:hAnsi="QCF_BSML"/>
          <w:rtl/>
        </w:rPr>
        <w:sectPr w:rsidR="00F950D5" w:rsidSect="00DD37EF">
          <w:headerReference w:type="even" r:id="rId7"/>
          <w:footnotePr>
            <w:numRestart w:val="eachPage"/>
          </w:footnotePr>
          <w:pgSz w:w="11906" w:h="16838" w:code="9"/>
          <w:pgMar w:top="1701" w:right="2552" w:bottom="1985" w:left="2381" w:header="680" w:footer="680" w:gutter="0"/>
          <w:cols w:space="708"/>
          <w:titlePg/>
          <w:bidi/>
          <w:rtlGutter/>
          <w:docGrid w:linePitch="360"/>
        </w:sectPr>
      </w:pPr>
    </w:p>
    <w:p w:rsidR="00E704E6" w:rsidRPr="00EC6195" w:rsidRDefault="00E704E6" w:rsidP="002D7514">
      <w:pPr>
        <w:ind w:firstLine="150"/>
        <w:rPr>
          <w:rFonts w:ascii="QCF_BSML" w:hAnsi="QCF_BSML" w:hint="cs"/>
          <w:rtl/>
        </w:rPr>
      </w:pPr>
    </w:p>
    <w:p w:rsidR="004B0A83" w:rsidRPr="00EC6195" w:rsidRDefault="002171B7" w:rsidP="004B0A83">
      <w:pPr>
        <w:pStyle w:val="2"/>
        <w:rPr>
          <w:rFonts w:hint="cs"/>
          <w:sz w:val="2"/>
          <w:szCs w:val="2"/>
          <w:rtl/>
        </w:rPr>
      </w:pPr>
      <w:r>
        <w:rPr>
          <w:noProof/>
          <w:lang w:bidi="ar-SA"/>
        </w:rPr>
        <w:drawing>
          <wp:anchor distT="0" distB="0" distL="114300" distR="114300" simplePos="0" relativeHeight="251657216" behindDoc="0" locked="0" layoutInCell="1" allowOverlap="1">
            <wp:simplePos x="0" y="0"/>
            <wp:positionH relativeFrom="margin">
              <wp:posOffset>-471805</wp:posOffset>
            </wp:positionH>
            <wp:positionV relativeFrom="margin">
              <wp:posOffset>789305</wp:posOffset>
            </wp:positionV>
            <wp:extent cx="5372100" cy="7210425"/>
            <wp:effectExtent l="19050" t="0" r="0" b="0"/>
            <wp:wrapSquare wrapText="bothSides"/>
            <wp:docPr id="8" name="صورة 8" descr="b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4"/>
                    <pic:cNvPicPr>
                      <a:picLocks noChangeAspect="1" noChangeArrowheads="1"/>
                    </pic:cNvPicPr>
                  </pic:nvPicPr>
                  <pic:blipFill>
                    <a:blip r:embed="rId8" cstate="print"/>
                    <a:srcRect/>
                    <a:stretch>
                      <a:fillRect/>
                    </a:stretch>
                  </pic:blipFill>
                  <pic:spPr bwMode="auto">
                    <a:xfrm>
                      <a:off x="0" y="0"/>
                      <a:ext cx="5372100" cy="7210425"/>
                    </a:xfrm>
                    <a:prstGeom prst="rect">
                      <a:avLst/>
                    </a:prstGeom>
                    <a:noFill/>
                    <a:ln w="9525">
                      <a:noFill/>
                      <a:miter lim="800000"/>
                      <a:headEnd/>
                      <a:tailEnd/>
                    </a:ln>
                  </pic:spPr>
                </pic:pic>
              </a:graphicData>
            </a:graphic>
          </wp:anchor>
        </w:drawing>
      </w:r>
      <w:r w:rsidR="00B83E3C" w:rsidRPr="00EC6195">
        <w:rPr>
          <w:rtl/>
        </w:rPr>
        <w:br w:type="page"/>
      </w:r>
      <w:bookmarkStart w:id="2" w:name="_Toc229980855"/>
    </w:p>
    <w:p w:rsidR="00F950D5" w:rsidRDefault="00F950D5" w:rsidP="0069118E">
      <w:pPr>
        <w:pStyle w:val="1"/>
        <w:rPr>
          <w:rtl/>
        </w:rPr>
        <w:sectPr w:rsidR="00F950D5" w:rsidSect="00DD37EF">
          <w:footnotePr>
            <w:numRestart w:val="eachPage"/>
          </w:footnotePr>
          <w:pgSz w:w="11906" w:h="16838" w:code="9"/>
          <w:pgMar w:top="1701" w:right="2552" w:bottom="1985" w:left="2381" w:header="680" w:footer="680" w:gutter="0"/>
          <w:cols w:space="708"/>
          <w:titlePg/>
          <w:bidi/>
          <w:rtlGutter/>
          <w:docGrid w:linePitch="360"/>
        </w:sectPr>
      </w:pPr>
      <w:bookmarkStart w:id="3" w:name="_Toc229985506"/>
      <w:bookmarkStart w:id="4" w:name="_Toc230239997"/>
      <w:bookmarkStart w:id="5" w:name="_Toc230332556"/>
      <w:bookmarkStart w:id="6" w:name="_Toc230373517"/>
      <w:bookmarkStart w:id="7" w:name="_Toc231131202"/>
    </w:p>
    <w:p w:rsidR="00891992" w:rsidRPr="00EC6195" w:rsidRDefault="00E704E6" w:rsidP="0069118E">
      <w:pPr>
        <w:pStyle w:val="1"/>
        <w:rPr>
          <w:rFonts w:hint="cs"/>
          <w:rtl/>
        </w:rPr>
      </w:pPr>
      <w:r w:rsidRPr="00EC6195">
        <w:rPr>
          <w:rFonts w:hint="cs"/>
          <w:rtl/>
        </w:rPr>
        <w:t>فهرست موضوعات</w:t>
      </w:r>
      <w:bookmarkEnd w:id="2"/>
      <w:bookmarkEnd w:id="3"/>
      <w:bookmarkEnd w:id="4"/>
      <w:bookmarkEnd w:id="5"/>
      <w:bookmarkEnd w:id="6"/>
      <w:bookmarkEnd w:id="7"/>
    </w:p>
    <w:p w:rsidR="00790E5F" w:rsidRDefault="0069118E" w:rsidP="00790E5F">
      <w:pPr>
        <w:pStyle w:val="10"/>
        <w:tabs>
          <w:tab w:val="right" w:leader="dot" w:pos="6963"/>
        </w:tabs>
        <w:rPr>
          <w:rFonts w:ascii="Calibri" w:eastAsia="Times New Roman" w:hAnsi="Calibri" w:cs="Arial"/>
          <w:b w:val="0"/>
          <w:bCs w:val="0"/>
          <w:caps w:val="0"/>
          <w:noProof/>
          <w:sz w:val="22"/>
          <w:szCs w:val="22"/>
          <w:rtl/>
          <w:lang w:val="en-MY" w:eastAsia="en-MY" w:bidi="ar-SA"/>
        </w:rPr>
      </w:pPr>
      <w:r w:rsidRPr="00EC6195">
        <w:rPr>
          <w:rFonts w:cs="B Jadid"/>
          <w:b w:val="0"/>
          <w:bCs w:val="0"/>
          <w:caps w:val="0"/>
          <w:sz w:val="40"/>
          <w:szCs w:val="40"/>
          <w:rtl/>
        </w:rPr>
        <w:fldChar w:fldCharType="begin"/>
      </w:r>
      <w:r w:rsidRPr="00EC6195">
        <w:rPr>
          <w:rFonts w:cs="B Jadid"/>
          <w:b w:val="0"/>
          <w:bCs w:val="0"/>
          <w:caps w:val="0"/>
          <w:sz w:val="40"/>
          <w:szCs w:val="40"/>
          <w:rtl/>
        </w:rPr>
        <w:instrText xml:space="preserve"> </w:instrText>
      </w:r>
      <w:r w:rsidRPr="00EC6195">
        <w:rPr>
          <w:rFonts w:cs="B Jadid"/>
          <w:b w:val="0"/>
          <w:bCs w:val="0"/>
          <w:caps w:val="0"/>
          <w:sz w:val="40"/>
          <w:szCs w:val="40"/>
        </w:rPr>
        <w:instrText>TOC</w:instrText>
      </w:r>
      <w:r w:rsidRPr="00EC6195">
        <w:rPr>
          <w:rFonts w:cs="B Jadid"/>
          <w:b w:val="0"/>
          <w:bCs w:val="0"/>
          <w:caps w:val="0"/>
          <w:sz w:val="40"/>
          <w:szCs w:val="40"/>
          <w:rtl/>
        </w:rPr>
        <w:instrText xml:space="preserve"> \</w:instrText>
      </w:r>
      <w:r w:rsidRPr="00EC6195">
        <w:rPr>
          <w:rFonts w:cs="B Jadid"/>
          <w:b w:val="0"/>
          <w:bCs w:val="0"/>
          <w:caps w:val="0"/>
          <w:sz w:val="40"/>
          <w:szCs w:val="40"/>
        </w:rPr>
        <w:instrText>o "2-2" \h \z \t "Heading 1,1,Heading 3,3,Heading 4,4,Heading 5,5</w:instrText>
      </w:r>
      <w:r w:rsidRPr="00EC6195">
        <w:rPr>
          <w:rFonts w:cs="B Jadid"/>
          <w:b w:val="0"/>
          <w:bCs w:val="0"/>
          <w:caps w:val="0"/>
          <w:sz w:val="40"/>
          <w:szCs w:val="40"/>
          <w:rtl/>
        </w:rPr>
        <w:instrText xml:space="preserve">" </w:instrText>
      </w:r>
      <w:r w:rsidRPr="00EC6195">
        <w:rPr>
          <w:rFonts w:cs="B Jadid"/>
          <w:b w:val="0"/>
          <w:bCs w:val="0"/>
          <w:caps w:val="0"/>
          <w:sz w:val="40"/>
          <w:szCs w:val="40"/>
          <w:rtl/>
        </w:rPr>
        <w:fldChar w:fldCharType="separate"/>
      </w:r>
      <w:hyperlink w:anchor="_Toc231131203" w:history="1">
        <w:r w:rsidR="00790E5F" w:rsidRPr="0028461D">
          <w:rPr>
            <w:rStyle w:val="Hyperlink"/>
            <w:rFonts w:hint="eastAsia"/>
            <w:noProof/>
            <w:rtl/>
          </w:rPr>
          <w:t>پ</w:t>
        </w:r>
        <w:r w:rsidR="00790E5F" w:rsidRPr="0028461D">
          <w:rPr>
            <w:rStyle w:val="Hyperlink"/>
            <w:rFonts w:hint="cs"/>
            <w:noProof/>
            <w:rtl/>
          </w:rPr>
          <w:t>ی</w:t>
        </w:r>
        <w:r w:rsidR="00790E5F" w:rsidRPr="0028461D">
          <w:rPr>
            <w:rStyle w:val="Hyperlink"/>
            <w:rFonts w:hint="eastAsia"/>
            <w:noProof/>
            <w:rtl/>
          </w:rPr>
          <w:t>شگفتار</w:t>
        </w:r>
        <w:r w:rsidR="00790E5F">
          <w:rPr>
            <w:noProof/>
            <w:webHidden/>
            <w:rtl/>
          </w:rPr>
          <w:tab/>
        </w:r>
        <w:r w:rsidR="00790E5F">
          <w:rPr>
            <w:noProof/>
            <w:webHidden/>
            <w:rtl/>
          </w:rPr>
          <w:fldChar w:fldCharType="begin"/>
        </w:r>
        <w:r w:rsidR="00790E5F">
          <w:rPr>
            <w:noProof/>
            <w:webHidden/>
            <w:rtl/>
          </w:rPr>
          <w:instrText xml:space="preserve"> </w:instrText>
        </w:r>
        <w:r w:rsidR="00790E5F">
          <w:rPr>
            <w:noProof/>
            <w:webHidden/>
          </w:rPr>
          <w:instrText>PAGEREF</w:instrText>
        </w:r>
        <w:r w:rsidR="00790E5F">
          <w:rPr>
            <w:noProof/>
            <w:webHidden/>
            <w:rtl/>
          </w:rPr>
          <w:instrText xml:space="preserve"> _</w:instrText>
        </w:r>
        <w:r w:rsidR="00790E5F">
          <w:rPr>
            <w:noProof/>
            <w:webHidden/>
          </w:rPr>
          <w:instrText>Toc231131203 \h</w:instrText>
        </w:r>
        <w:r w:rsidR="00790E5F">
          <w:rPr>
            <w:noProof/>
            <w:webHidden/>
            <w:rtl/>
          </w:rPr>
          <w:instrText xml:space="preserve"> </w:instrText>
        </w:r>
        <w:r w:rsidR="00790E5F">
          <w:rPr>
            <w:noProof/>
            <w:webHidden/>
            <w:rtl/>
          </w:rPr>
        </w:r>
        <w:r w:rsidR="00790E5F">
          <w:rPr>
            <w:noProof/>
            <w:webHidden/>
            <w:rtl/>
          </w:rPr>
          <w:fldChar w:fldCharType="separate"/>
        </w:r>
        <w:r w:rsidR="00962448">
          <w:rPr>
            <w:noProof/>
            <w:webHidden/>
            <w:rtl/>
          </w:rPr>
          <w:t>1</w:t>
        </w:r>
        <w:r w:rsidR="00790E5F">
          <w:rPr>
            <w:noProof/>
            <w:webHidden/>
            <w:rtl/>
          </w:rPr>
          <w:fldChar w:fldCharType="end"/>
        </w:r>
      </w:hyperlink>
    </w:p>
    <w:p w:rsidR="00790E5F" w:rsidRDefault="00790E5F" w:rsidP="00790E5F">
      <w:pPr>
        <w:pStyle w:val="10"/>
        <w:tabs>
          <w:tab w:val="right" w:leader="dot" w:pos="6963"/>
        </w:tabs>
        <w:rPr>
          <w:rFonts w:ascii="Calibri" w:eastAsia="Times New Roman" w:hAnsi="Calibri" w:cs="Arial"/>
          <w:b w:val="0"/>
          <w:bCs w:val="0"/>
          <w:caps w:val="0"/>
          <w:noProof/>
          <w:sz w:val="22"/>
          <w:szCs w:val="22"/>
          <w:rtl/>
          <w:lang w:val="en-MY" w:eastAsia="en-MY" w:bidi="ar-SA"/>
        </w:rPr>
      </w:pPr>
      <w:hyperlink r:id="rId9" w:anchor="_Toc231131204" w:history="1">
        <w:r w:rsidRPr="0028461D">
          <w:rPr>
            <w:rStyle w:val="Hyperlink"/>
            <w:rFonts w:hint="eastAsia"/>
            <w:noProof/>
            <w:rtl/>
          </w:rPr>
          <w:t>باب</w:t>
        </w:r>
        <w:r w:rsidRPr="0028461D">
          <w:rPr>
            <w:rStyle w:val="Hyperlink"/>
            <w:noProof/>
            <w:rtl/>
          </w:rPr>
          <w:t xml:space="preserve"> </w:t>
        </w:r>
        <w:r w:rsidRPr="0028461D">
          <w:rPr>
            <w:rStyle w:val="Hyperlink"/>
            <w:rFonts w:hint="eastAsia"/>
            <w:noProof/>
            <w:rtl/>
          </w:rPr>
          <w:t>اول</w:t>
        </w:r>
        <w:r>
          <w:rPr>
            <w:rStyle w:val="Hyperlink"/>
            <w:rFonts w:hint="cs"/>
            <w:noProof/>
            <w:rtl/>
          </w:rPr>
          <w:t xml:space="preserve">: </w:t>
        </w:r>
        <w:r w:rsidRPr="00790E5F">
          <w:rPr>
            <w:rStyle w:val="Hyperlink"/>
            <w:rFonts w:hint="eastAsia"/>
            <w:noProof/>
            <w:rtl/>
          </w:rPr>
          <w:t>قيامت</w:t>
        </w:r>
        <w:r w:rsidRPr="00790E5F">
          <w:rPr>
            <w:rStyle w:val="Hyperlink"/>
            <w:noProof/>
            <w:rtl/>
          </w:rPr>
          <w:t xml:space="preserve"> </w:t>
        </w:r>
        <w:r w:rsidRPr="00790E5F">
          <w:rPr>
            <w:rStyle w:val="Hyperlink"/>
            <w:rFonts w:hint="eastAsia"/>
            <w:noProof/>
            <w:rtl/>
          </w:rPr>
          <w:t>صغر</w:t>
        </w:r>
        <w:r w:rsidRPr="00790E5F">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Toc231131204 \h</w:instrText>
        </w:r>
        <w:r>
          <w:rPr>
            <w:noProof/>
            <w:webHidden/>
            <w:rtl/>
          </w:rPr>
          <w:instrText xml:space="preserve"> </w:instrText>
        </w:r>
        <w:r>
          <w:rPr>
            <w:noProof/>
            <w:webHidden/>
            <w:rtl/>
          </w:rPr>
        </w:r>
        <w:r>
          <w:rPr>
            <w:noProof/>
            <w:webHidden/>
            <w:rtl/>
          </w:rPr>
          <w:fldChar w:fldCharType="separate"/>
        </w:r>
        <w:r w:rsidR="0095616E">
          <w:rPr>
            <w:noProof/>
            <w:webHidden/>
            <w:rtl/>
          </w:rPr>
          <w:t>7</w:t>
        </w:r>
        <w:r>
          <w:rPr>
            <w:noProof/>
            <w:webHidden/>
            <w:rtl/>
          </w:rPr>
          <w:fldChar w:fldCharType="end"/>
        </w:r>
      </w:hyperlink>
    </w:p>
    <w:p w:rsidR="00790E5F" w:rsidRDefault="00790E5F" w:rsidP="00790E5F">
      <w:pPr>
        <w:pStyle w:val="10"/>
        <w:tabs>
          <w:tab w:val="right" w:leader="dot" w:pos="6963"/>
        </w:tabs>
        <w:rPr>
          <w:rFonts w:ascii="Calibri" w:eastAsia="Times New Roman" w:hAnsi="Calibri" w:cs="Arial"/>
          <w:b w:val="0"/>
          <w:bCs w:val="0"/>
          <w:caps w:val="0"/>
          <w:noProof/>
          <w:sz w:val="22"/>
          <w:szCs w:val="22"/>
          <w:rtl/>
          <w:lang w:val="en-MY" w:eastAsia="en-MY" w:bidi="ar-SA"/>
        </w:rPr>
      </w:pPr>
      <w:hyperlink w:anchor="_Toc231131206" w:history="1">
        <w:r w:rsidRPr="0028461D">
          <w:rPr>
            <w:rStyle w:val="Hyperlink"/>
            <w:rFonts w:hint="eastAsia"/>
            <w:noProof/>
            <w:rtl/>
          </w:rPr>
          <w:t>فصل</w:t>
        </w:r>
        <w:r w:rsidRPr="0028461D">
          <w:rPr>
            <w:rStyle w:val="Hyperlink"/>
            <w:noProof/>
            <w:rtl/>
          </w:rPr>
          <w:t xml:space="preserve"> </w:t>
        </w:r>
        <w:r w:rsidRPr="0028461D">
          <w:rPr>
            <w:rStyle w:val="Hyperlink"/>
            <w:rFonts w:hint="eastAsia"/>
            <w:noProof/>
            <w:rtl/>
          </w:rPr>
          <w:t>اول</w:t>
        </w:r>
        <w:r>
          <w:rPr>
            <w:rStyle w:val="Hyperlink"/>
            <w:rFonts w:hint="cs"/>
            <w:noProof/>
            <w:rtl/>
          </w:rPr>
          <w:t>:</w:t>
        </w:r>
        <w:r w:rsidRPr="0028461D">
          <w:rPr>
            <w:rStyle w:val="Hyperlink"/>
            <w:noProof/>
            <w:rtl/>
          </w:rPr>
          <w:t xml:space="preserve"> </w:t>
        </w:r>
        <w:r w:rsidRPr="0028461D">
          <w:rPr>
            <w:rStyle w:val="Hyperlink"/>
            <w:rFonts w:hint="eastAsia"/>
            <w:noProof/>
            <w:rtl/>
          </w:rPr>
          <w:t>تعريف</w:t>
        </w:r>
        <w:r w:rsidRPr="0028461D">
          <w:rPr>
            <w:rStyle w:val="Hyperlink"/>
            <w:noProof/>
            <w:rtl/>
          </w:rPr>
          <w:t xml:space="preserve"> </w:t>
        </w:r>
        <w:r w:rsidRPr="0028461D">
          <w:rPr>
            <w:rStyle w:val="Hyperlink"/>
            <w:rFonts w:hint="eastAsia"/>
            <w:noProof/>
            <w:rtl/>
          </w:rPr>
          <w:t>و</w:t>
        </w:r>
        <w:r w:rsidRPr="0028461D">
          <w:rPr>
            <w:rStyle w:val="Hyperlink"/>
            <w:noProof/>
            <w:rtl/>
          </w:rPr>
          <w:t xml:space="preserve"> </w:t>
        </w:r>
        <w:r w:rsidRPr="0028461D">
          <w:rPr>
            <w:rStyle w:val="Hyperlink"/>
            <w:rFonts w:hint="eastAsia"/>
            <w:noProof/>
            <w:rtl/>
          </w:rPr>
          <w:t>توضيح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Toc231131206 \h</w:instrText>
        </w:r>
        <w:r>
          <w:rPr>
            <w:noProof/>
            <w:webHidden/>
            <w:rtl/>
          </w:rPr>
          <w:instrText xml:space="preserve"> </w:instrText>
        </w:r>
        <w:r>
          <w:rPr>
            <w:noProof/>
            <w:webHidden/>
            <w:rtl/>
          </w:rPr>
        </w:r>
        <w:r>
          <w:rPr>
            <w:noProof/>
            <w:webHidden/>
            <w:rtl/>
          </w:rPr>
          <w:fldChar w:fldCharType="separate"/>
        </w:r>
        <w:r w:rsidR="00962448">
          <w:rPr>
            <w:noProof/>
            <w:webHidden/>
            <w:rtl/>
          </w:rPr>
          <w:t>9</w:t>
        </w:r>
        <w:r>
          <w:rPr>
            <w:noProof/>
            <w:webHidden/>
            <w:rtl/>
          </w:rPr>
          <w:fldChar w:fldCharType="end"/>
        </w:r>
      </w:hyperlink>
    </w:p>
    <w:p w:rsidR="00790E5F" w:rsidRDefault="00790E5F" w:rsidP="00790E5F">
      <w:pPr>
        <w:pStyle w:val="20"/>
        <w:tabs>
          <w:tab w:val="right" w:leader="dot" w:pos="6963"/>
        </w:tabs>
        <w:rPr>
          <w:rFonts w:eastAsia="Times New Roman" w:cs="Arial"/>
          <w:sz w:val="22"/>
          <w:szCs w:val="22"/>
          <w:rtl/>
          <w:lang w:val="en-MY" w:eastAsia="en-MY" w:bidi="ar-SA"/>
        </w:rPr>
      </w:pPr>
      <w:hyperlink w:anchor="_Toc231131207" w:history="1">
        <w:r w:rsidRPr="0028461D">
          <w:rPr>
            <w:rStyle w:val="Hyperlink"/>
            <w:rFonts w:hint="eastAsia"/>
            <w:rtl/>
          </w:rPr>
          <w:t>مبحث</w:t>
        </w:r>
        <w:r w:rsidRPr="0028461D">
          <w:rPr>
            <w:rStyle w:val="Hyperlink"/>
            <w:rtl/>
          </w:rPr>
          <w:t xml:space="preserve"> </w:t>
        </w:r>
        <w:r w:rsidRPr="0028461D">
          <w:rPr>
            <w:rStyle w:val="Hyperlink"/>
            <w:rFonts w:hint="eastAsia"/>
            <w:rtl/>
          </w:rPr>
          <w:t>اول</w:t>
        </w:r>
        <w:r w:rsidRPr="0028461D">
          <w:rPr>
            <w:rStyle w:val="Hyperlink"/>
            <w:rtl/>
          </w:rPr>
          <w:t xml:space="preserve">: </w:t>
        </w:r>
        <w:r w:rsidRPr="0028461D">
          <w:rPr>
            <w:rStyle w:val="Hyperlink"/>
            <w:rFonts w:hint="eastAsia"/>
            <w:rtl/>
          </w:rPr>
          <w:t>تعر</w:t>
        </w:r>
        <w:r w:rsidRPr="0028461D">
          <w:rPr>
            <w:rStyle w:val="Hyperlink"/>
            <w:rFonts w:hint="cs"/>
            <w:rtl/>
          </w:rPr>
          <w:t>ی</w:t>
        </w:r>
        <w:r w:rsidRPr="0028461D">
          <w:rPr>
            <w:rStyle w:val="Hyperlink"/>
            <w:rFonts w:hint="eastAsia"/>
            <w:rtl/>
          </w:rPr>
          <w:t>ف</w:t>
        </w:r>
        <w:r w:rsidRPr="0028461D">
          <w:rPr>
            <w:rStyle w:val="Hyperlink"/>
            <w:rtl/>
          </w:rPr>
          <w:t xml:space="preserve"> </w:t>
        </w:r>
        <w:r w:rsidRPr="0028461D">
          <w:rPr>
            <w:rStyle w:val="Hyperlink"/>
            <w:rFonts w:hint="eastAsia"/>
            <w:rtl/>
          </w:rPr>
          <w:t>ق</w:t>
        </w:r>
        <w:r w:rsidRPr="0028461D">
          <w:rPr>
            <w:rStyle w:val="Hyperlink"/>
            <w:rFonts w:hint="cs"/>
            <w:rtl/>
          </w:rPr>
          <w:t>ی</w:t>
        </w:r>
        <w:r w:rsidRPr="0028461D">
          <w:rPr>
            <w:rStyle w:val="Hyperlink"/>
            <w:rFonts w:hint="eastAsia"/>
            <w:rtl/>
          </w:rPr>
          <w:t>امت</w:t>
        </w:r>
        <w:r w:rsidRPr="0028461D">
          <w:rPr>
            <w:rStyle w:val="Hyperlink"/>
            <w:rtl/>
          </w:rPr>
          <w:t xml:space="preserve"> </w:t>
        </w:r>
        <w:r w:rsidRPr="0028461D">
          <w:rPr>
            <w:rStyle w:val="Hyperlink"/>
            <w:rFonts w:hint="eastAsia"/>
            <w:rtl/>
          </w:rPr>
          <w:t>صغر</w:t>
        </w:r>
        <w:r w:rsidRPr="0028461D">
          <w:rPr>
            <w:rStyle w:val="Hyperlink"/>
            <w:rFonts w:hint="cs"/>
            <w:rtl/>
          </w:rPr>
          <w:t>ی</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Toc231131207 \h</w:instrText>
        </w:r>
        <w:r>
          <w:rPr>
            <w:webHidden/>
            <w:rtl/>
          </w:rPr>
          <w:instrText xml:space="preserve"> </w:instrText>
        </w:r>
        <w:r>
          <w:rPr>
            <w:webHidden/>
            <w:rtl/>
          </w:rPr>
        </w:r>
        <w:r>
          <w:rPr>
            <w:webHidden/>
            <w:rtl/>
          </w:rPr>
          <w:fldChar w:fldCharType="separate"/>
        </w:r>
        <w:r w:rsidR="00962448">
          <w:rPr>
            <w:webHidden/>
            <w:rtl/>
          </w:rPr>
          <w:t>9</w:t>
        </w:r>
        <w:r>
          <w:rPr>
            <w:webHidden/>
            <w:rtl/>
          </w:rPr>
          <w:fldChar w:fldCharType="end"/>
        </w:r>
      </w:hyperlink>
    </w:p>
    <w:p w:rsidR="00790E5F" w:rsidRDefault="00790E5F" w:rsidP="00790E5F">
      <w:pPr>
        <w:pStyle w:val="20"/>
        <w:tabs>
          <w:tab w:val="right" w:leader="dot" w:pos="6963"/>
        </w:tabs>
        <w:rPr>
          <w:rFonts w:eastAsia="Times New Roman" w:cs="Arial"/>
          <w:sz w:val="22"/>
          <w:szCs w:val="22"/>
          <w:rtl/>
          <w:lang w:val="en-MY" w:eastAsia="en-MY" w:bidi="ar-SA"/>
        </w:rPr>
      </w:pPr>
      <w:hyperlink w:anchor="_Toc231131208" w:history="1">
        <w:r w:rsidRPr="0028461D">
          <w:rPr>
            <w:rStyle w:val="Hyperlink"/>
            <w:rFonts w:hint="eastAsia"/>
            <w:rtl/>
          </w:rPr>
          <w:t>مبحث</w:t>
        </w:r>
        <w:r w:rsidRPr="0028461D">
          <w:rPr>
            <w:rStyle w:val="Hyperlink"/>
            <w:rtl/>
          </w:rPr>
          <w:t xml:space="preserve"> </w:t>
        </w:r>
        <w:r w:rsidRPr="0028461D">
          <w:rPr>
            <w:rStyle w:val="Hyperlink"/>
            <w:rFonts w:hint="eastAsia"/>
            <w:rtl/>
          </w:rPr>
          <w:t>دوم</w:t>
        </w:r>
        <w:r w:rsidRPr="0028461D">
          <w:rPr>
            <w:rStyle w:val="Hyperlink"/>
            <w:rtl/>
          </w:rPr>
          <w:t xml:space="preserve">: </w:t>
        </w:r>
        <w:r w:rsidRPr="0028461D">
          <w:rPr>
            <w:rStyle w:val="Hyperlink"/>
            <w:rFonts w:hint="eastAsia"/>
            <w:rtl/>
          </w:rPr>
          <w:t>عالم</w:t>
        </w:r>
        <w:r w:rsidRPr="0028461D">
          <w:rPr>
            <w:rStyle w:val="Hyperlink"/>
            <w:rtl/>
          </w:rPr>
          <w:t xml:space="preserve"> </w:t>
        </w:r>
        <w:r w:rsidRPr="0028461D">
          <w:rPr>
            <w:rStyle w:val="Hyperlink"/>
            <w:rFonts w:hint="eastAsia"/>
            <w:rtl/>
          </w:rPr>
          <w:t>برزخ</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Toc231131208 \h</w:instrText>
        </w:r>
        <w:r>
          <w:rPr>
            <w:webHidden/>
            <w:rtl/>
          </w:rPr>
          <w:instrText xml:space="preserve"> </w:instrText>
        </w:r>
        <w:r>
          <w:rPr>
            <w:webHidden/>
            <w:rtl/>
          </w:rPr>
        </w:r>
        <w:r>
          <w:rPr>
            <w:webHidden/>
            <w:rtl/>
          </w:rPr>
          <w:fldChar w:fldCharType="separate"/>
        </w:r>
        <w:r w:rsidR="00962448">
          <w:rPr>
            <w:webHidden/>
            <w:rtl/>
          </w:rPr>
          <w:t>11</w:t>
        </w:r>
        <w:r>
          <w:rPr>
            <w:webHidden/>
            <w:rtl/>
          </w:rPr>
          <w:fldChar w:fldCharType="end"/>
        </w:r>
      </w:hyperlink>
    </w:p>
    <w:p w:rsidR="00790E5F" w:rsidRDefault="00790E5F" w:rsidP="00790E5F">
      <w:pPr>
        <w:pStyle w:val="20"/>
        <w:tabs>
          <w:tab w:val="right" w:leader="dot" w:pos="6963"/>
        </w:tabs>
        <w:rPr>
          <w:rFonts w:eastAsia="Times New Roman" w:cs="Arial"/>
          <w:sz w:val="22"/>
          <w:szCs w:val="22"/>
          <w:rtl/>
          <w:lang w:val="en-MY" w:eastAsia="en-MY" w:bidi="ar-SA"/>
        </w:rPr>
      </w:pPr>
      <w:hyperlink w:anchor="_Toc231131209" w:history="1">
        <w:r w:rsidRPr="0028461D">
          <w:rPr>
            <w:rStyle w:val="Hyperlink"/>
            <w:rFonts w:hint="eastAsia"/>
            <w:rtl/>
          </w:rPr>
          <w:t>مبحث</w:t>
        </w:r>
        <w:r w:rsidRPr="0028461D">
          <w:rPr>
            <w:rStyle w:val="Hyperlink"/>
            <w:rtl/>
          </w:rPr>
          <w:t xml:space="preserve"> </w:t>
        </w:r>
        <w:r w:rsidRPr="0028461D">
          <w:rPr>
            <w:rStyle w:val="Hyperlink"/>
            <w:rFonts w:hint="eastAsia"/>
            <w:rtl/>
          </w:rPr>
          <w:t>سوم</w:t>
        </w:r>
        <w:r w:rsidRPr="0028461D">
          <w:rPr>
            <w:rStyle w:val="Hyperlink"/>
            <w:rtl/>
          </w:rPr>
          <w:t xml:space="preserve">: </w:t>
        </w:r>
        <w:r w:rsidRPr="0028461D">
          <w:rPr>
            <w:rStyle w:val="Hyperlink"/>
            <w:rFonts w:hint="eastAsia"/>
            <w:rtl/>
          </w:rPr>
          <w:t>مرگ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Toc231131209 \h</w:instrText>
        </w:r>
        <w:r>
          <w:rPr>
            <w:webHidden/>
            <w:rtl/>
          </w:rPr>
          <w:instrText xml:space="preserve"> </w:instrText>
        </w:r>
        <w:r>
          <w:rPr>
            <w:webHidden/>
            <w:rtl/>
          </w:rPr>
        </w:r>
        <w:r>
          <w:rPr>
            <w:webHidden/>
            <w:rtl/>
          </w:rPr>
          <w:fldChar w:fldCharType="separate"/>
        </w:r>
        <w:r w:rsidR="00962448">
          <w:rPr>
            <w:webHidden/>
            <w:rtl/>
          </w:rPr>
          <w:t>12</w:t>
        </w:r>
        <w:r>
          <w:rPr>
            <w:webHidden/>
            <w:rtl/>
          </w:rPr>
          <w:fldChar w:fldCharType="end"/>
        </w:r>
      </w:hyperlink>
    </w:p>
    <w:p w:rsidR="00790E5F" w:rsidRDefault="00790E5F" w:rsidP="00790E5F">
      <w:pPr>
        <w:pStyle w:val="30"/>
        <w:tabs>
          <w:tab w:val="right" w:leader="dot" w:pos="6963"/>
        </w:tabs>
        <w:rPr>
          <w:rFonts w:eastAsia="Times New Roman" w:cs="Arial"/>
          <w:noProof/>
          <w:sz w:val="22"/>
          <w:szCs w:val="22"/>
          <w:rtl/>
          <w:lang w:val="en-MY" w:eastAsia="en-MY" w:bidi="ar-SA"/>
        </w:rPr>
      </w:pPr>
      <w:hyperlink w:anchor="_Toc231131210" w:history="1">
        <w:r w:rsidRPr="0028461D">
          <w:rPr>
            <w:rStyle w:val="Hyperlink"/>
            <w:rFonts w:hint="eastAsia"/>
            <w:noProof/>
            <w:rtl/>
          </w:rPr>
          <w:t>مطلب</w:t>
        </w:r>
        <w:r w:rsidRPr="0028461D">
          <w:rPr>
            <w:rStyle w:val="Hyperlink"/>
            <w:noProof/>
            <w:rtl/>
          </w:rPr>
          <w:t xml:space="preserve"> </w:t>
        </w:r>
        <w:r w:rsidRPr="0028461D">
          <w:rPr>
            <w:rStyle w:val="Hyperlink"/>
            <w:rFonts w:hint="eastAsia"/>
            <w:noProof/>
            <w:rtl/>
          </w:rPr>
          <w:t>اول</w:t>
        </w:r>
        <w:r w:rsidRPr="0028461D">
          <w:rPr>
            <w:rStyle w:val="Hyperlink"/>
            <w:noProof/>
            <w:rtl/>
          </w:rPr>
          <w:t xml:space="preserve">: </w:t>
        </w:r>
        <w:r w:rsidRPr="0028461D">
          <w:rPr>
            <w:rStyle w:val="Hyperlink"/>
            <w:rFonts w:hint="eastAsia"/>
            <w:noProof/>
            <w:rtl/>
          </w:rPr>
          <w:t>معني</w:t>
        </w:r>
        <w:r w:rsidRPr="0028461D">
          <w:rPr>
            <w:rStyle w:val="Hyperlink"/>
            <w:noProof/>
            <w:rtl/>
          </w:rPr>
          <w:t xml:space="preserve"> </w:t>
        </w:r>
        <w:r w:rsidRPr="0028461D">
          <w:rPr>
            <w:rStyle w:val="Hyperlink"/>
            <w:rFonts w:hint="eastAsia"/>
            <w:noProof/>
            <w:rtl/>
          </w:rPr>
          <w:t>لغوي</w:t>
        </w:r>
        <w:r w:rsidRPr="0028461D">
          <w:rPr>
            <w:rStyle w:val="Hyperlink"/>
            <w:noProof/>
            <w:rtl/>
          </w:rPr>
          <w:t xml:space="preserve"> </w:t>
        </w:r>
        <w:r w:rsidRPr="0028461D">
          <w:rPr>
            <w:rStyle w:val="Hyperlink"/>
            <w:rFonts w:hint="eastAsia"/>
            <w:noProof/>
            <w:rtl/>
          </w:rPr>
          <w:t>و</w:t>
        </w:r>
        <w:r w:rsidRPr="0028461D">
          <w:rPr>
            <w:rStyle w:val="Hyperlink"/>
            <w:noProof/>
            <w:rtl/>
          </w:rPr>
          <w:t xml:space="preserve"> </w:t>
        </w:r>
        <w:r w:rsidRPr="0028461D">
          <w:rPr>
            <w:rStyle w:val="Hyperlink"/>
            <w:rFonts w:hint="eastAsia"/>
            <w:noProof/>
            <w:rtl/>
          </w:rPr>
          <w:t>اصطلاحي</w:t>
        </w:r>
        <w:r w:rsidRPr="0028461D">
          <w:rPr>
            <w:rStyle w:val="Hyperlink"/>
            <w:noProof/>
            <w:rtl/>
          </w:rPr>
          <w:t xml:space="preserve"> </w:t>
        </w:r>
        <w:r w:rsidRPr="0028461D">
          <w:rPr>
            <w:rStyle w:val="Hyperlink"/>
            <w:rFonts w:hint="eastAsia"/>
            <w:noProof/>
            <w:rtl/>
          </w:rPr>
          <w:t>مرگ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Toc231131210 \h</w:instrText>
        </w:r>
        <w:r>
          <w:rPr>
            <w:noProof/>
            <w:webHidden/>
            <w:rtl/>
          </w:rPr>
          <w:instrText xml:space="preserve"> </w:instrText>
        </w:r>
        <w:r>
          <w:rPr>
            <w:noProof/>
            <w:webHidden/>
            <w:rtl/>
          </w:rPr>
        </w:r>
        <w:r>
          <w:rPr>
            <w:noProof/>
            <w:webHidden/>
            <w:rtl/>
          </w:rPr>
          <w:fldChar w:fldCharType="separate"/>
        </w:r>
        <w:r w:rsidR="00962448">
          <w:rPr>
            <w:noProof/>
            <w:webHidden/>
            <w:rtl/>
          </w:rPr>
          <w:t>12</w:t>
        </w:r>
        <w:r>
          <w:rPr>
            <w:noProof/>
            <w:webHidden/>
            <w:rtl/>
          </w:rPr>
          <w:fldChar w:fldCharType="end"/>
        </w:r>
      </w:hyperlink>
    </w:p>
    <w:p w:rsidR="00790E5F" w:rsidRDefault="00790E5F" w:rsidP="00790E5F">
      <w:pPr>
        <w:pStyle w:val="30"/>
        <w:tabs>
          <w:tab w:val="right" w:leader="dot" w:pos="6963"/>
        </w:tabs>
        <w:rPr>
          <w:rFonts w:eastAsia="Times New Roman" w:cs="Arial"/>
          <w:noProof/>
          <w:sz w:val="22"/>
          <w:szCs w:val="22"/>
          <w:rtl/>
          <w:lang w:val="en-MY" w:eastAsia="en-MY" w:bidi="ar-SA"/>
        </w:rPr>
      </w:pPr>
      <w:hyperlink w:anchor="_Toc231131211" w:history="1">
        <w:r w:rsidRPr="0028461D">
          <w:rPr>
            <w:rStyle w:val="Hyperlink"/>
            <w:rFonts w:hint="eastAsia"/>
            <w:noProof/>
            <w:rtl/>
          </w:rPr>
          <w:t>مطلب</w:t>
        </w:r>
        <w:r w:rsidRPr="0028461D">
          <w:rPr>
            <w:rStyle w:val="Hyperlink"/>
            <w:noProof/>
            <w:rtl/>
          </w:rPr>
          <w:t xml:space="preserve"> </w:t>
        </w:r>
        <w:r w:rsidRPr="0028461D">
          <w:rPr>
            <w:rStyle w:val="Hyperlink"/>
            <w:rFonts w:hint="eastAsia"/>
            <w:noProof/>
            <w:rtl/>
          </w:rPr>
          <w:t>دوم</w:t>
        </w:r>
        <w:r w:rsidRPr="0028461D">
          <w:rPr>
            <w:rStyle w:val="Hyperlink"/>
            <w:noProof/>
            <w:rtl/>
          </w:rPr>
          <w:t xml:space="preserve">: </w:t>
        </w:r>
        <w:r w:rsidRPr="0028461D">
          <w:rPr>
            <w:rStyle w:val="Hyperlink"/>
            <w:rFonts w:hint="eastAsia"/>
            <w:noProof/>
            <w:rtl/>
          </w:rPr>
          <w:t>مرگ</w:t>
        </w:r>
        <w:r w:rsidRPr="0028461D">
          <w:rPr>
            <w:rStyle w:val="Hyperlink"/>
            <w:noProof/>
            <w:rtl/>
          </w:rPr>
          <w:t xml:space="preserve"> </w:t>
        </w:r>
        <w:r w:rsidRPr="0028461D">
          <w:rPr>
            <w:rStyle w:val="Hyperlink"/>
            <w:rFonts w:hint="eastAsia"/>
            <w:noProof/>
            <w:rtl/>
          </w:rPr>
          <w:t>بزرگ</w:t>
        </w:r>
        <w:r w:rsidRPr="0028461D">
          <w:rPr>
            <w:rStyle w:val="Hyperlink"/>
            <w:noProof/>
            <w:rtl/>
          </w:rPr>
          <w:t xml:space="preserve"> </w:t>
        </w:r>
        <w:r w:rsidRPr="0028461D">
          <w:rPr>
            <w:rStyle w:val="Hyperlink"/>
            <w:rFonts w:hint="eastAsia"/>
            <w:noProof/>
            <w:rtl/>
          </w:rPr>
          <w:t>و</w:t>
        </w:r>
        <w:r w:rsidRPr="0028461D">
          <w:rPr>
            <w:rStyle w:val="Hyperlink"/>
            <w:noProof/>
            <w:rtl/>
          </w:rPr>
          <w:t xml:space="preserve"> </w:t>
        </w:r>
        <w:r w:rsidRPr="0028461D">
          <w:rPr>
            <w:rStyle w:val="Hyperlink"/>
            <w:rFonts w:hint="eastAsia"/>
            <w:noProof/>
            <w:rtl/>
          </w:rPr>
          <w:t>کوچک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Toc231131211 \h</w:instrText>
        </w:r>
        <w:r>
          <w:rPr>
            <w:noProof/>
            <w:webHidden/>
            <w:rtl/>
          </w:rPr>
          <w:instrText xml:space="preserve"> </w:instrText>
        </w:r>
        <w:r>
          <w:rPr>
            <w:noProof/>
            <w:webHidden/>
            <w:rtl/>
          </w:rPr>
        </w:r>
        <w:r>
          <w:rPr>
            <w:noProof/>
            <w:webHidden/>
            <w:rtl/>
          </w:rPr>
          <w:fldChar w:fldCharType="separate"/>
        </w:r>
        <w:r w:rsidR="00962448">
          <w:rPr>
            <w:noProof/>
            <w:webHidden/>
            <w:rtl/>
          </w:rPr>
          <w:t>13</w:t>
        </w:r>
        <w:r>
          <w:rPr>
            <w:noProof/>
            <w:webHidden/>
            <w:rtl/>
          </w:rPr>
          <w:fldChar w:fldCharType="end"/>
        </w:r>
      </w:hyperlink>
    </w:p>
    <w:p w:rsidR="00790E5F" w:rsidRDefault="00790E5F" w:rsidP="00790E5F">
      <w:pPr>
        <w:pStyle w:val="30"/>
        <w:tabs>
          <w:tab w:val="right" w:leader="dot" w:pos="6963"/>
        </w:tabs>
        <w:rPr>
          <w:rFonts w:eastAsia="Times New Roman" w:cs="Arial"/>
          <w:noProof/>
          <w:sz w:val="22"/>
          <w:szCs w:val="22"/>
          <w:rtl/>
          <w:lang w:val="en-MY" w:eastAsia="en-MY" w:bidi="ar-SA"/>
        </w:rPr>
      </w:pPr>
      <w:hyperlink w:anchor="_Toc231131212" w:history="1">
        <w:r w:rsidRPr="0028461D">
          <w:rPr>
            <w:rStyle w:val="Hyperlink"/>
            <w:rFonts w:hint="eastAsia"/>
            <w:noProof/>
            <w:rtl/>
          </w:rPr>
          <w:t>مطلب</w:t>
        </w:r>
        <w:r w:rsidRPr="0028461D">
          <w:rPr>
            <w:rStyle w:val="Hyperlink"/>
            <w:noProof/>
            <w:rtl/>
          </w:rPr>
          <w:t xml:space="preserve"> </w:t>
        </w:r>
        <w:r w:rsidRPr="0028461D">
          <w:rPr>
            <w:rStyle w:val="Hyperlink"/>
            <w:rFonts w:hint="eastAsia"/>
            <w:noProof/>
            <w:rtl/>
          </w:rPr>
          <w:t>سوم</w:t>
        </w:r>
        <w:r w:rsidRPr="0028461D">
          <w:rPr>
            <w:rStyle w:val="Hyperlink"/>
            <w:noProof/>
            <w:rtl/>
          </w:rPr>
          <w:t xml:space="preserve">: </w:t>
        </w:r>
        <w:r w:rsidRPr="0028461D">
          <w:rPr>
            <w:rStyle w:val="Hyperlink"/>
            <w:rFonts w:hint="eastAsia"/>
            <w:noProof/>
            <w:rtl/>
          </w:rPr>
          <w:t>مرگ</w:t>
        </w:r>
        <w:r w:rsidRPr="0028461D">
          <w:rPr>
            <w:rStyle w:val="Hyperlink"/>
            <w:noProof/>
            <w:rtl/>
          </w:rPr>
          <w:t xml:space="preserve"> </w:t>
        </w:r>
        <w:r w:rsidRPr="0028461D">
          <w:rPr>
            <w:rStyle w:val="Hyperlink"/>
            <w:rFonts w:hint="eastAsia"/>
            <w:noProof/>
            <w:rtl/>
          </w:rPr>
          <w:t>گر</w:t>
        </w:r>
        <w:r w:rsidRPr="0028461D">
          <w:rPr>
            <w:rStyle w:val="Hyperlink"/>
            <w:rFonts w:hint="cs"/>
            <w:noProof/>
            <w:rtl/>
          </w:rPr>
          <w:t>ی</w:t>
        </w:r>
        <w:r w:rsidRPr="0028461D">
          <w:rPr>
            <w:rStyle w:val="Hyperlink"/>
            <w:rFonts w:hint="eastAsia"/>
            <w:noProof/>
            <w:rtl/>
          </w:rPr>
          <w:t>ز</w:t>
        </w:r>
        <w:r w:rsidRPr="0028461D">
          <w:rPr>
            <w:rStyle w:val="Hyperlink"/>
            <w:noProof/>
            <w:rtl/>
          </w:rPr>
          <w:t xml:space="preserve"> </w:t>
        </w:r>
        <w:r w:rsidRPr="0028461D">
          <w:rPr>
            <w:rStyle w:val="Hyperlink"/>
            <w:rFonts w:hint="eastAsia"/>
            <w:noProof/>
            <w:rtl/>
          </w:rPr>
          <w:t>ناپذ</w:t>
        </w:r>
        <w:r w:rsidRPr="0028461D">
          <w:rPr>
            <w:rStyle w:val="Hyperlink"/>
            <w:rFonts w:hint="cs"/>
            <w:noProof/>
            <w:rtl/>
          </w:rPr>
          <w:t>ی</w:t>
        </w:r>
        <w:r w:rsidRPr="0028461D">
          <w:rPr>
            <w:rStyle w:val="Hyperlink"/>
            <w:rFonts w:hint="eastAsia"/>
            <w:noProof/>
            <w:rtl/>
          </w:rPr>
          <w:t>ر</w:t>
        </w:r>
        <w:r w:rsidRPr="0028461D">
          <w:rPr>
            <w:rStyle w:val="Hyperlink"/>
            <w:noProof/>
            <w:rtl/>
          </w:rPr>
          <w:t xml:space="preserve"> </w:t>
        </w:r>
        <w:r w:rsidRPr="0028461D">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Toc231131212 \h</w:instrText>
        </w:r>
        <w:r>
          <w:rPr>
            <w:noProof/>
            <w:webHidden/>
            <w:rtl/>
          </w:rPr>
          <w:instrText xml:space="preserve"> </w:instrText>
        </w:r>
        <w:r>
          <w:rPr>
            <w:noProof/>
            <w:webHidden/>
            <w:rtl/>
          </w:rPr>
        </w:r>
        <w:r>
          <w:rPr>
            <w:noProof/>
            <w:webHidden/>
            <w:rtl/>
          </w:rPr>
          <w:fldChar w:fldCharType="separate"/>
        </w:r>
        <w:r w:rsidR="00962448">
          <w:rPr>
            <w:noProof/>
            <w:webHidden/>
            <w:rtl/>
          </w:rPr>
          <w:t>14</w:t>
        </w:r>
        <w:r>
          <w:rPr>
            <w:noProof/>
            <w:webHidden/>
            <w:rtl/>
          </w:rPr>
          <w:fldChar w:fldCharType="end"/>
        </w:r>
      </w:hyperlink>
    </w:p>
    <w:p w:rsidR="00790E5F" w:rsidRDefault="00790E5F" w:rsidP="00790E5F">
      <w:pPr>
        <w:pStyle w:val="30"/>
        <w:tabs>
          <w:tab w:val="right" w:leader="dot" w:pos="6963"/>
        </w:tabs>
        <w:rPr>
          <w:rFonts w:eastAsia="Times New Roman" w:cs="Arial"/>
          <w:noProof/>
          <w:sz w:val="22"/>
          <w:szCs w:val="22"/>
          <w:rtl/>
          <w:lang w:val="en-MY" w:eastAsia="en-MY" w:bidi="ar-SA"/>
        </w:rPr>
      </w:pPr>
      <w:hyperlink w:anchor="_Toc231131213" w:history="1">
        <w:r w:rsidRPr="0028461D">
          <w:rPr>
            <w:rStyle w:val="Hyperlink"/>
            <w:rFonts w:hint="eastAsia"/>
            <w:noProof/>
            <w:rtl/>
          </w:rPr>
          <w:t>مطلب</w:t>
        </w:r>
        <w:r w:rsidRPr="0028461D">
          <w:rPr>
            <w:rStyle w:val="Hyperlink"/>
            <w:noProof/>
            <w:rtl/>
          </w:rPr>
          <w:t xml:space="preserve"> </w:t>
        </w:r>
        <w:r w:rsidRPr="0028461D">
          <w:rPr>
            <w:rStyle w:val="Hyperlink"/>
            <w:rFonts w:hint="eastAsia"/>
            <w:noProof/>
            <w:rtl/>
          </w:rPr>
          <w:t>چهارم</w:t>
        </w:r>
        <w:r w:rsidRPr="0028461D">
          <w:rPr>
            <w:rStyle w:val="Hyperlink"/>
            <w:noProof/>
            <w:rtl/>
          </w:rPr>
          <w:t xml:space="preserve">: </w:t>
        </w:r>
        <w:r w:rsidRPr="0028461D">
          <w:rPr>
            <w:rStyle w:val="Hyperlink"/>
            <w:rFonts w:hint="eastAsia"/>
            <w:noProof/>
            <w:rtl/>
          </w:rPr>
          <w:t>مرگ</w:t>
        </w:r>
        <w:r w:rsidRPr="0028461D">
          <w:rPr>
            <w:rStyle w:val="Hyperlink"/>
            <w:noProof/>
            <w:rtl/>
          </w:rPr>
          <w:t xml:space="preserve"> </w:t>
        </w:r>
        <w:r w:rsidRPr="0028461D">
          <w:rPr>
            <w:rStyle w:val="Hyperlink"/>
            <w:rFonts w:hint="eastAsia"/>
            <w:noProof/>
            <w:rtl/>
          </w:rPr>
          <w:t>زمان</w:t>
        </w:r>
        <w:r w:rsidRPr="0028461D">
          <w:rPr>
            <w:rStyle w:val="Hyperlink"/>
            <w:noProof/>
            <w:rtl/>
          </w:rPr>
          <w:t xml:space="preserve"> </w:t>
        </w:r>
        <w:r w:rsidRPr="0028461D">
          <w:rPr>
            <w:rStyle w:val="Hyperlink"/>
            <w:rFonts w:hint="eastAsia"/>
            <w:noProof/>
            <w:rtl/>
          </w:rPr>
          <w:t>مشخصي</w:t>
        </w:r>
        <w:r w:rsidRPr="0028461D">
          <w:rPr>
            <w:rStyle w:val="Hyperlink"/>
            <w:noProof/>
            <w:rtl/>
          </w:rPr>
          <w:t xml:space="preserve"> </w:t>
        </w:r>
        <w:r w:rsidRPr="0028461D">
          <w:rPr>
            <w:rStyle w:val="Hyperlink"/>
            <w:rFonts w:hint="eastAsia"/>
            <w:noProof/>
            <w:rtl/>
          </w:rPr>
          <w:t>دارد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Toc231131213 \h</w:instrText>
        </w:r>
        <w:r>
          <w:rPr>
            <w:noProof/>
            <w:webHidden/>
            <w:rtl/>
          </w:rPr>
          <w:instrText xml:space="preserve"> </w:instrText>
        </w:r>
        <w:r>
          <w:rPr>
            <w:noProof/>
            <w:webHidden/>
            <w:rtl/>
          </w:rPr>
        </w:r>
        <w:r>
          <w:rPr>
            <w:noProof/>
            <w:webHidden/>
            <w:rtl/>
          </w:rPr>
          <w:fldChar w:fldCharType="separate"/>
        </w:r>
        <w:r w:rsidR="00962448">
          <w:rPr>
            <w:noProof/>
            <w:webHidden/>
            <w:rtl/>
          </w:rPr>
          <w:t>16</w:t>
        </w:r>
        <w:r>
          <w:rPr>
            <w:noProof/>
            <w:webHidden/>
            <w:rtl/>
          </w:rPr>
          <w:fldChar w:fldCharType="end"/>
        </w:r>
      </w:hyperlink>
    </w:p>
    <w:p w:rsidR="00790E5F" w:rsidRDefault="00790E5F" w:rsidP="00790E5F">
      <w:pPr>
        <w:pStyle w:val="30"/>
        <w:tabs>
          <w:tab w:val="right" w:leader="dot" w:pos="6963"/>
        </w:tabs>
        <w:rPr>
          <w:rFonts w:eastAsia="Times New Roman" w:cs="Arial"/>
          <w:noProof/>
          <w:sz w:val="22"/>
          <w:szCs w:val="22"/>
          <w:rtl/>
          <w:lang w:val="en-MY" w:eastAsia="en-MY" w:bidi="ar-SA"/>
        </w:rPr>
      </w:pPr>
      <w:hyperlink w:anchor="_Toc231131214" w:history="1">
        <w:r w:rsidRPr="0028461D">
          <w:rPr>
            <w:rStyle w:val="Hyperlink"/>
            <w:rFonts w:hint="eastAsia"/>
            <w:noProof/>
            <w:rtl/>
          </w:rPr>
          <w:t>مطلب</w:t>
        </w:r>
        <w:r w:rsidRPr="0028461D">
          <w:rPr>
            <w:rStyle w:val="Hyperlink"/>
            <w:noProof/>
            <w:rtl/>
          </w:rPr>
          <w:t xml:space="preserve"> </w:t>
        </w:r>
        <w:r w:rsidRPr="0028461D">
          <w:rPr>
            <w:rStyle w:val="Hyperlink"/>
            <w:rFonts w:hint="eastAsia"/>
            <w:noProof/>
            <w:rtl/>
          </w:rPr>
          <w:t>پنجم</w:t>
        </w:r>
        <w:r w:rsidRPr="0028461D">
          <w:rPr>
            <w:rStyle w:val="Hyperlink"/>
            <w:noProof/>
            <w:rtl/>
          </w:rPr>
          <w:t xml:space="preserve">: </w:t>
        </w:r>
        <w:r w:rsidRPr="0028461D">
          <w:rPr>
            <w:rStyle w:val="Hyperlink"/>
            <w:rFonts w:hint="eastAsia"/>
            <w:noProof/>
            <w:rtl/>
          </w:rPr>
          <w:t>زمان</w:t>
        </w:r>
        <w:r w:rsidRPr="0028461D">
          <w:rPr>
            <w:rStyle w:val="Hyperlink"/>
            <w:noProof/>
            <w:rtl/>
          </w:rPr>
          <w:t xml:space="preserve"> </w:t>
        </w:r>
        <w:r w:rsidRPr="0028461D">
          <w:rPr>
            <w:rStyle w:val="Hyperlink"/>
            <w:rFonts w:hint="eastAsia"/>
            <w:noProof/>
            <w:rtl/>
          </w:rPr>
          <w:t>مرگ</w:t>
        </w:r>
        <w:r w:rsidRPr="0028461D">
          <w:rPr>
            <w:rStyle w:val="Hyperlink"/>
            <w:noProof/>
            <w:rtl/>
          </w:rPr>
          <w:t xml:space="preserve"> </w:t>
        </w:r>
        <w:r w:rsidRPr="0028461D">
          <w:rPr>
            <w:rStyle w:val="Hyperlink"/>
            <w:rFonts w:hint="eastAsia"/>
            <w:noProof/>
            <w:rtl/>
          </w:rPr>
          <w:t>براي</w:t>
        </w:r>
        <w:r w:rsidRPr="0028461D">
          <w:rPr>
            <w:rStyle w:val="Hyperlink"/>
            <w:noProof/>
            <w:rtl/>
          </w:rPr>
          <w:t xml:space="preserve"> </w:t>
        </w:r>
        <w:r w:rsidRPr="0028461D">
          <w:rPr>
            <w:rStyle w:val="Hyperlink"/>
            <w:rFonts w:hint="eastAsia"/>
            <w:noProof/>
            <w:rtl/>
          </w:rPr>
          <w:t>ما</w:t>
        </w:r>
        <w:r w:rsidRPr="0028461D">
          <w:rPr>
            <w:rStyle w:val="Hyperlink"/>
            <w:noProof/>
            <w:rtl/>
          </w:rPr>
          <w:t xml:space="preserve"> </w:t>
        </w:r>
        <w:r w:rsidRPr="0028461D">
          <w:rPr>
            <w:rStyle w:val="Hyperlink"/>
            <w:rFonts w:hint="eastAsia"/>
            <w:noProof/>
            <w:rtl/>
          </w:rPr>
          <w:t>مشخص</w:t>
        </w:r>
        <w:r w:rsidRPr="0028461D">
          <w:rPr>
            <w:rStyle w:val="Hyperlink"/>
            <w:noProof/>
            <w:rtl/>
          </w:rPr>
          <w:t xml:space="preserve"> </w:t>
        </w:r>
        <w:r w:rsidRPr="0028461D">
          <w:rPr>
            <w:rStyle w:val="Hyperlink"/>
            <w:rFonts w:hint="eastAsia"/>
            <w:noProof/>
            <w:rtl/>
          </w:rPr>
          <w:t>نيست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Toc231131214 \h</w:instrText>
        </w:r>
        <w:r>
          <w:rPr>
            <w:noProof/>
            <w:webHidden/>
            <w:rtl/>
          </w:rPr>
          <w:instrText xml:space="preserve"> </w:instrText>
        </w:r>
        <w:r>
          <w:rPr>
            <w:noProof/>
            <w:webHidden/>
            <w:rtl/>
          </w:rPr>
        </w:r>
        <w:r>
          <w:rPr>
            <w:noProof/>
            <w:webHidden/>
            <w:rtl/>
          </w:rPr>
          <w:fldChar w:fldCharType="separate"/>
        </w:r>
        <w:r w:rsidR="00962448">
          <w:rPr>
            <w:noProof/>
            <w:webHidden/>
            <w:rtl/>
          </w:rPr>
          <w:t>17</w:t>
        </w:r>
        <w:r>
          <w:rPr>
            <w:noProof/>
            <w:webHidden/>
            <w:rtl/>
          </w:rPr>
          <w:fldChar w:fldCharType="end"/>
        </w:r>
      </w:hyperlink>
    </w:p>
    <w:p w:rsidR="00790E5F" w:rsidRDefault="00790E5F" w:rsidP="00790E5F">
      <w:pPr>
        <w:pStyle w:val="10"/>
        <w:tabs>
          <w:tab w:val="right" w:leader="dot" w:pos="6963"/>
        </w:tabs>
        <w:rPr>
          <w:rFonts w:ascii="Calibri" w:eastAsia="Times New Roman" w:hAnsi="Calibri" w:cs="Arial"/>
          <w:b w:val="0"/>
          <w:bCs w:val="0"/>
          <w:caps w:val="0"/>
          <w:noProof/>
          <w:sz w:val="22"/>
          <w:szCs w:val="22"/>
          <w:rtl/>
          <w:lang w:val="en-MY" w:eastAsia="en-MY" w:bidi="ar-SA"/>
        </w:rPr>
      </w:pPr>
      <w:hyperlink w:anchor="_Toc231131215" w:history="1">
        <w:r w:rsidRPr="0028461D">
          <w:rPr>
            <w:rStyle w:val="Hyperlink"/>
            <w:rFonts w:hint="eastAsia"/>
            <w:noProof/>
            <w:rtl/>
          </w:rPr>
          <w:t>فصل</w:t>
        </w:r>
        <w:r w:rsidRPr="0028461D">
          <w:rPr>
            <w:rStyle w:val="Hyperlink"/>
            <w:noProof/>
            <w:rtl/>
          </w:rPr>
          <w:t xml:space="preserve"> </w:t>
        </w:r>
        <w:r w:rsidRPr="0028461D">
          <w:rPr>
            <w:rStyle w:val="Hyperlink"/>
            <w:rFonts w:hint="eastAsia"/>
            <w:noProof/>
            <w:rtl/>
          </w:rPr>
          <w:t>دوم</w:t>
        </w:r>
        <w:r>
          <w:rPr>
            <w:rStyle w:val="Hyperlink"/>
            <w:rFonts w:hint="cs"/>
            <w:noProof/>
            <w:rtl/>
          </w:rPr>
          <w:t>:</w:t>
        </w:r>
        <w:r w:rsidRPr="0028461D">
          <w:rPr>
            <w:rStyle w:val="Hyperlink"/>
            <w:noProof/>
            <w:rtl/>
          </w:rPr>
          <w:t xml:space="preserve"> </w:t>
        </w:r>
        <w:r w:rsidRPr="0028461D">
          <w:rPr>
            <w:rStyle w:val="Hyperlink"/>
            <w:rFonts w:hint="eastAsia"/>
            <w:noProof/>
            <w:rtl/>
          </w:rPr>
          <w:t>سكرات</w:t>
        </w:r>
        <w:r w:rsidRPr="0028461D">
          <w:rPr>
            <w:rStyle w:val="Hyperlink"/>
            <w:noProof/>
            <w:rtl/>
          </w:rPr>
          <w:t xml:space="preserve"> </w:t>
        </w:r>
        <w:r w:rsidRPr="0028461D">
          <w:rPr>
            <w:rStyle w:val="Hyperlink"/>
            <w:rFonts w:hint="eastAsia"/>
            <w:noProof/>
            <w:rtl/>
          </w:rPr>
          <w:t>مرگ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Toc231131215 \h</w:instrText>
        </w:r>
        <w:r>
          <w:rPr>
            <w:noProof/>
            <w:webHidden/>
            <w:rtl/>
          </w:rPr>
          <w:instrText xml:space="preserve"> </w:instrText>
        </w:r>
        <w:r>
          <w:rPr>
            <w:noProof/>
            <w:webHidden/>
            <w:rtl/>
          </w:rPr>
        </w:r>
        <w:r>
          <w:rPr>
            <w:noProof/>
            <w:webHidden/>
            <w:rtl/>
          </w:rPr>
          <w:fldChar w:fldCharType="separate"/>
        </w:r>
        <w:r w:rsidR="00962448">
          <w:rPr>
            <w:noProof/>
            <w:webHidden/>
            <w:rtl/>
          </w:rPr>
          <w:t>19</w:t>
        </w:r>
        <w:r>
          <w:rPr>
            <w:noProof/>
            <w:webHidden/>
            <w:rtl/>
          </w:rPr>
          <w:fldChar w:fldCharType="end"/>
        </w:r>
      </w:hyperlink>
    </w:p>
    <w:p w:rsidR="00790E5F" w:rsidRDefault="00790E5F" w:rsidP="00790E5F">
      <w:pPr>
        <w:pStyle w:val="20"/>
        <w:tabs>
          <w:tab w:val="right" w:leader="dot" w:pos="6963"/>
        </w:tabs>
        <w:rPr>
          <w:rFonts w:eastAsia="Times New Roman" w:cs="Arial"/>
          <w:sz w:val="22"/>
          <w:szCs w:val="22"/>
          <w:rtl/>
          <w:lang w:val="en-MY" w:eastAsia="en-MY" w:bidi="ar-SA"/>
        </w:rPr>
      </w:pPr>
      <w:hyperlink w:anchor="_Toc231131216" w:history="1">
        <w:r w:rsidRPr="0028461D">
          <w:rPr>
            <w:rStyle w:val="Hyperlink"/>
            <w:rFonts w:hint="eastAsia"/>
            <w:rtl/>
          </w:rPr>
          <w:t>مبحث</w:t>
        </w:r>
        <w:r w:rsidRPr="0028461D">
          <w:rPr>
            <w:rStyle w:val="Hyperlink"/>
            <w:rtl/>
          </w:rPr>
          <w:t xml:space="preserve"> </w:t>
        </w:r>
        <w:r w:rsidRPr="0028461D">
          <w:rPr>
            <w:rStyle w:val="Hyperlink"/>
            <w:rFonts w:hint="eastAsia"/>
            <w:rtl/>
          </w:rPr>
          <w:t>اول</w:t>
        </w:r>
        <w:r w:rsidRPr="0028461D">
          <w:rPr>
            <w:rStyle w:val="Hyperlink"/>
            <w:rtl/>
          </w:rPr>
          <w:t xml:space="preserve">: </w:t>
        </w:r>
        <w:r w:rsidRPr="0028461D">
          <w:rPr>
            <w:rStyle w:val="Hyperlink"/>
            <w:rFonts w:hint="eastAsia"/>
            <w:rtl/>
          </w:rPr>
          <w:t>درباره</w:t>
        </w:r>
        <w:r w:rsidRPr="0028461D">
          <w:rPr>
            <w:rStyle w:val="Hyperlink"/>
            <w:rtl/>
          </w:rPr>
          <w:t xml:space="preserve"> </w:t>
        </w:r>
        <w:r w:rsidRPr="0028461D">
          <w:rPr>
            <w:rStyle w:val="Hyperlink"/>
            <w:rFonts w:hint="eastAsia"/>
            <w:rtl/>
          </w:rPr>
          <w:t>حضور</w:t>
        </w:r>
        <w:r w:rsidRPr="0028461D">
          <w:rPr>
            <w:rStyle w:val="Hyperlink"/>
            <w:rtl/>
          </w:rPr>
          <w:t xml:space="preserve"> </w:t>
        </w:r>
        <w:r w:rsidRPr="0028461D">
          <w:rPr>
            <w:rStyle w:val="Hyperlink"/>
            <w:rFonts w:hint="eastAsia"/>
            <w:rtl/>
          </w:rPr>
          <w:t>فرشتگان</w:t>
        </w:r>
        <w:r w:rsidRPr="0028461D">
          <w:rPr>
            <w:rStyle w:val="Hyperlink"/>
            <w:rtl/>
          </w:rPr>
          <w:t xml:space="preserve"> </w:t>
        </w:r>
        <w:r w:rsidRPr="0028461D">
          <w:rPr>
            <w:rStyle w:val="Hyperlink"/>
            <w:rFonts w:hint="eastAsia"/>
            <w:rtl/>
          </w:rPr>
          <w:t>مرگ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Toc231131216 \h</w:instrText>
        </w:r>
        <w:r>
          <w:rPr>
            <w:webHidden/>
            <w:rtl/>
          </w:rPr>
          <w:instrText xml:space="preserve"> </w:instrText>
        </w:r>
        <w:r>
          <w:rPr>
            <w:webHidden/>
            <w:rtl/>
          </w:rPr>
        </w:r>
        <w:r>
          <w:rPr>
            <w:webHidden/>
            <w:rtl/>
          </w:rPr>
          <w:fldChar w:fldCharType="separate"/>
        </w:r>
        <w:r w:rsidR="00962448">
          <w:rPr>
            <w:webHidden/>
            <w:rtl/>
          </w:rPr>
          <w:t>19</w:t>
        </w:r>
        <w:r>
          <w:rPr>
            <w:webHidden/>
            <w:rtl/>
          </w:rPr>
          <w:fldChar w:fldCharType="end"/>
        </w:r>
      </w:hyperlink>
    </w:p>
    <w:p w:rsidR="00790E5F" w:rsidRDefault="00790E5F" w:rsidP="00790E5F">
      <w:pPr>
        <w:pStyle w:val="20"/>
        <w:tabs>
          <w:tab w:val="right" w:leader="dot" w:pos="6963"/>
        </w:tabs>
        <w:rPr>
          <w:rFonts w:eastAsia="Times New Roman" w:cs="Arial"/>
          <w:sz w:val="22"/>
          <w:szCs w:val="22"/>
          <w:rtl/>
          <w:lang w:val="en-MY" w:eastAsia="en-MY" w:bidi="ar-SA"/>
        </w:rPr>
      </w:pPr>
      <w:hyperlink w:anchor="_Toc231131217" w:history="1">
        <w:r w:rsidRPr="0028461D">
          <w:rPr>
            <w:rStyle w:val="Hyperlink"/>
            <w:rFonts w:hint="eastAsia"/>
            <w:rtl/>
          </w:rPr>
          <w:t>مبحث</w:t>
        </w:r>
        <w:r w:rsidRPr="0028461D">
          <w:rPr>
            <w:rStyle w:val="Hyperlink"/>
            <w:rtl/>
          </w:rPr>
          <w:t xml:space="preserve"> </w:t>
        </w:r>
        <w:r w:rsidRPr="0028461D">
          <w:rPr>
            <w:rStyle w:val="Hyperlink"/>
            <w:rFonts w:hint="eastAsia"/>
            <w:rtl/>
          </w:rPr>
          <w:t>دوم</w:t>
        </w:r>
        <w:r w:rsidRPr="0028461D">
          <w:rPr>
            <w:rStyle w:val="Hyperlink"/>
            <w:rtl/>
          </w:rPr>
          <w:t xml:space="preserve">: </w:t>
        </w:r>
        <w:r w:rsidRPr="0028461D">
          <w:rPr>
            <w:rStyle w:val="Hyperlink"/>
            <w:rFonts w:hint="eastAsia"/>
            <w:rtl/>
          </w:rPr>
          <w:t>سكرات</w:t>
        </w:r>
        <w:r w:rsidRPr="0028461D">
          <w:rPr>
            <w:rStyle w:val="Hyperlink"/>
            <w:rtl/>
          </w:rPr>
          <w:t xml:space="preserve"> </w:t>
        </w:r>
        <w:r w:rsidRPr="0028461D">
          <w:rPr>
            <w:rStyle w:val="Hyperlink"/>
            <w:rFonts w:hint="eastAsia"/>
            <w:rtl/>
          </w:rPr>
          <w:t>مرگ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Toc231131217 \h</w:instrText>
        </w:r>
        <w:r>
          <w:rPr>
            <w:webHidden/>
            <w:rtl/>
          </w:rPr>
          <w:instrText xml:space="preserve"> </w:instrText>
        </w:r>
        <w:r>
          <w:rPr>
            <w:webHidden/>
            <w:rtl/>
          </w:rPr>
        </w:r>
        <w:r>
          <w:rPr>
            <w:webHidden/>
            <w:rtl/>
          </w:rPr>
          <w:fldChar w:fldCharType="separate"/>
        </w:r>
        <w:r w:rsidR="00962448">
          <w:rPr>
            <w:webHidden/>
            <w:rtl/>
          </w:rPr>
          <w:t>27</w:t>
        </w:r>
        <w:r>
          <w:rPr>
            <w:webHidden/>
            <w:rtl/>
          </w:rPr>
          <w:fldChar w:fldCharType="end"/>
        </w:r>
      </w:hyperlink>
    </w:p>
    <w:p w:rsidR="00790E5F" w:rsidRDefault="00790E5F" w:rsidP="00790E5F">
      <w:pPr>
        <w:pStyle w:val="20"/>
        <w:tabs>
          <w:tab w:val="right" w:leader="dot" w:pos="6963"/>
        </w:tabs>
        <w:rPr>
          <w:rFonts w:eastAsia="Times New Roman" w:cs="Arial"/>
          <w:sz w:val="22"/>
          <w:szCs w:val="22"/>
          <w:rtl/>
          <w:lang w:val="en-MY" w:eastAsia="en-MY" w:bidi="ar-SA"/>
        </w:rPr>
      </w:pPr>
      <w:hyperlink w:anchor="_Toc231131219" w:history="1">
        <w:r w:rsidRPr="0028461D">
          <w:rPr>
            <w:rStyle w:val="Hyperlink"/>
            <w:rFonts w:hint="eastAsia"/>
            <w:rtl/>
          </w:rPr>
          <w:t>مبحث</w:t>
        </w:r>
        <w:r w:rsidRPr="0028461D">
          <w:rPr>
            <w:rStyle w:val="Hyperlink"/>
            <w:rtl/>
          </w:rPr>
          <w:t xml:space="preserve"> </w:t>
        </w:r>
        <w:r w:rsidRPr="0028461D">
          <w:rPr>
            <w:rStyle w:val="Hyperlink"/>
            <w:rFonts w:hint="eastAsia"/>
            <w:rtl/>
          </w:rPr>
          <w:t>سوم</w:t>
        </w:r>
        <w:r w:rsidRPr="0028461D">
          <w:rPr>
            <w:rStyle w:val="Hyperlink"/>
            <w:rtl/>
          </w:rPr>
          <w:t xml:space="preserve">: </w:t>
        </w:r>
        <w:r w:rsidRPr="0028461D">
          <w:rPr>
            <w:rStyle w:val="Hyperlink"/>
            <w:rFonts w:hint="eastAsia"/>
            <w:rtl/>
          </w:rPr>
          <w:t>انسان</w:t>
        </w:r>
        <w:r w:rsidRPr="0028461D">
          <w:rPr>
            <w:rStyle w:val="Hyperlink"/>
            <w:rtl/>
          </w:rPr>
          <w:t xml:space="preserve"> </w:t>
        </w:r>
        <w:r w:rsidRPr="0028461D">
          <w:rPr>
            <w:rStyle w:val="Hyperlink"/>
            <w:rFonts w:hint="eastAsia"/>
            <w:rtl/>
          </w:rPr>
          <w:t>موقع</w:t>
        </w:r>
        <w:r w:rsidRPr="0028461D">
          <w:rPr>
            <w:rStyle w:val="Hyperlink"/>
            <w:rtl/>
          </w:rPr>
          <w:t xml:space="preserve"> </w:t>
        </w:r>
        <w:r w:rsidRPr="0028461D">
          <w:rPr>
            <w:rStyle w:val="Hyperlink"/>
            <w:rFonts w:hint="eastAsia"/>
            <w:rtl/>
          </w:rPr>
          <w:t>سكرات</w:t>
        </w:r>
        <w:r w:rsidRPr="0028461D">
          <w:rPr>
            <w:rStyle w:val="Hyperlink"/>
            <w:rtl/>
          </w:rPr>
          <w:t xml:space="preserve"> </w:t>
        </w:r>
        <w:r w:rsidRPr="0028461D">
          <w:rPr>
            <w:rStyle w:val="Hyperlink"/>
            <w:rFonts w:hint="eastAsia"/>
            <w:rtl/>
          </w:rPr>
          <w:t>آرزوي</w:t>
        </w:r>
        <w:r w:rsidRPr="0028461D">
          <w:rPr>
            <w:rStyle w:val="Hyperlink"/>
            <w:rtl/>
          </w:rPr>
          <w:t xml:space="preserve"> </w:t>
        </w:r>
        <w:r w:rsidRPr="0028461D">
          <w:rPr>
            <w:rStyle w:val="Hyperlink"/>
            <w:rFonts w:hint="eastAsia"/>
            <w:rtl/>
          </w:rPr>
          <w:t>برگشتن</w:t>
        </w:r>
        <w:r w:rsidRPr="0028461D">
          <w:rPr>
            <w:rStyle w:val="Hyperlink"/>
            <w:rtl/>
          </w:rPr>
          <w:t xml:space="preserve"> </w:t>
        </w:r>
        <w:r w:rsidRPr="0028461D">
          <w:rPr>
            <w:rStyle w:val="Hyperlink"/>
            <w:rFonts w:hint="eastAsia"/>
            <w:rtl/>
          </w:rPr>
          <w:t>م</w:t>
        </w:r>
        <w:r w:rsidRPr="0028461D">
          <w:rPr>
            <w:rStyle w:val="Hyperlink"/>
            <w:rFonts w:hint="cs"/>
            <w:rtl/>
          </w:rPr>
          <w:t>ی‌</w:t>
        </w:r>
        <w:r w:rsidRPr="0028461D">
          <w:rPr>
            <w:rStyle w:val="Hyperlink"/>
            <w:rFonts w:hint="eastAsia"/>
            <w:rtl/>
          </w:rPr>
          <w:t>کند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Toc231131219 \h</w:instrText>
        </w:r>
        <w:r>
          <w:rPr>
            <w:webHidden/>
            <w:rtl/>
          </w:rPr>
          <w:instrText xml:space="preserve"> </w:instrText>
        </w:r>
        <w:r>
          <w:rPr>
            <w:webHidden/>
            <w:rtl/>
          </w:rPr>
        </w:r>
        <w:r>
          <w:rPr>
            <w:webHidden/>
            <w:rtl/>
          </w:rPr>
          <w:fldChar w:fldCharType="separate"/>
        </w:r>
        <w:r w:rsidR="00962448">
          <w:rPr>
            <w:webHidden/>
            <w:rtl/>
          </w:rPr>
          <w:t>31</w:t>
        </w:r>
        <w:r>
          <w:rPr>
            <w:webHidden/>
            <w:rtl/>
          </w:rPr>
          <w:fldChar w:fldCharType="end"/>
        </w:r>
      </w:hyperlink>
    </w:p>
    <w:p w:rsidR="00790E5F" w:rsidRDefault="00790E5F" w:rsidP="00790E5F">
      <w:pPr>
        <w:pStyle w:val="20"/>
        <w:tabs>
          <w:tab w:val="right" w:leader="dot" w:pos="6963"/>
        </w:tabs>
        <w:rPr>
          <w:rFonts w:eastAsia="Times New Roman" w:cs="Arial"/>
          <w:sz w:val="22"/>
          <w:szCs w:val="22"/>
          <w:rtl/>
          <w:lang w:val="en-MY" w:eastAsia="en-MY" w:bidi="ar-SA"/>
        </w:rPr>
      </w:pPr>
      <w:hyperlink w:anchor="_Toc231131220" w:history="1">
        <w:r w:rsidRPr="0028461D">
          <w:rPr>
            <w:rStyle w:val="Hyperlink"/>
            <w:rFonts w:hint="eastAsia"/>
            <w:rtl/>
          </w:rPr>
          <w:t>مبحث</w:t>
        </w:r>
        <w:r w:rsidRPr="0028461D">
          <w:rPr>
            <w:rStyle w:val="Hyperlink"/>
            <w:rtl/>
          </w:rPr>
          <w:t xml:space="preserve"> </w:t>
        </w:r>
        <w:r w:rsidRPr="0028461D">
          <w:rPr>
            <w:rStyle w:val="Hyperlink"/>
            <w:rFonts w:hint="eastAsia"/>
            <w:rtl/>
          </w:rPr>
          <w:t>چهارم</w:t>
        </w:r>
        <w:r w:rsidRPr="0028461D">
          <w:rPr>
            <w:rStyle w:val="Hyperlink"/>
            <w:rtl/>
          </w:rPr>
          <w:t xml:space="preserve">: </w:t>
        </w:r>
        <w:r w:rsidRPr="0028461D">
          <w:rPr>
            <w:rStyle w:val="Hyperlink"/>
            <w:rFonts w:hint="eastAsia"/>
            <w:rtl/>
          </w:rPr>
          <w:t>سرور</w:t>
        </w:r>
        <w:r w:rsidRPr="0028461D">
          <w:rPr>
            <w:rStyle w:val="Hyperlink"/>
            <w:rtl/>
          </w:rPr>
          <w:t xml:space="preserve"> </w:t>
        </w:r>
        <w:r w:rsidRPr="0028461D">
          <w:rPr>
            <w:rStyle w:val="Hyperlink"/>
            <w:rFonts w:hint="eastAsia"/>
            <w:rtl/>
          </w:rPr>
          <w:t>و</w:t>
        </w:r>
        <w:r w:rsidRPr="0028461D">
          <w:rPr>
            <w:rStyle w:val="Hyperlink"/>
            <w:rtl/>
          </w:rPr>
          <w:t xml:space="preserve"> </w:t>
        </w:r>
        <w:r w:rsidRPr="0028461D">
          <w:rPr>
            <w:rStyle w:val="Hyperlink"/>
            <w:rFonts w:hint="eastAsia"/>
            <w:rtl/>
          </w:rPr>
          <w:t>شاد</w:t>
        </w:r>
        <w:r w:rsidRPr="0028461D">
          <w:rPr>
            <w:rStyle w:val="Hyperlink"/>
            <w:rFonts w:hint="cs"/>
            <w:rtl/>
          </w:rPr>
          <w:t>ی</w:t>
        </w:r>
        <w:r w:rsidRPr="0028461D">
          <w:rPr>
            <w:rStyle w:val="Hyperlink"/>
            <w:rtl/>
          </w:rPr>
          <w:t xml:space="preserve"> </w:t>
        </w:r>
        <w:r w:rsidRPr="0028461D">
          <w:rPr>
            <w:rStyle w:val="Hyperlink"/>
            <w:rFonts w:hint="eastAsia"/>
            <w:rtl/>
          </w:rPr>
          <w:t>مومن</w:t>
        </w:r>
        <w:r w:rsidRPr="0028461D">
          <w:rPr>
            <w:rStyle w:val="Hyperlink"/>
            <w:rtl/>
          </w:rPr>
          <w:t xml:space="preserve"> </w:t>
        </w:r>
        <w:r w:rsidRPr="0028461D">
          <w:rPr>
            <w:rStyle w:val="Hyperlink"/>
            <w:rFonts w:hint="eastAsia"/>
            <w:rtl/>
          </w:rPr>
          <w:t>با</w:t>
        </w:r>
        <w:r w:rsidRPr="0028461D">
          <w:rPr>
            <w:rStyle w:val="Hyperlink"/>
            <w:rtl/>
          </w:rPr>
          <w:t xml:space="preserve"> </w:t>
        </w:r>
        <w:r w:rsidRPr="0028461D">
          <w:rPr>
            <w:rStyle w:val="Hyperlink"/>
            <w:rFonts w:hint="eastAsia"/>
            <w:rtl/>
          </w:rPr>
          <w:t>ديدار</w:t>
        </w:r>
        <w:r w:rsidRPr="0028461D">
          <w:rPr>
            <w:rStyle w:val="Hyperlink"/>
            <w:rtl/>
          </w:rPr>
          <w:t xml:space="preserve"> </w:t>
        </w:r>
        <w:r w:rsidRPr="0028461D">
          <w:rPr>
            <w:rStyle w:val="Hyperlink"/>
            <w:rFonts w:hint="eastAsia"/>
            <w:rtl/>
          </w:rPr>
          <w:t>پروردگارش</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Toc231131220 \h</w:instrText>
        </w:r>
        <w:r>
          <w:rPr>
            <w:webHidden/>
            <w:rtl/>
          </w:rPr>
          <w:instrText xml:space="preserve"> </w:instrText>
        </w:r>
        <w:r>
          <w:rPr>
            <w:webHidden/>
            <w:rtl/>
          </w:rPr>
        </w:r>
        <w:r>
          <w:rPr>
            <w:webHidden/>
            <w:rtl/>
          </w:rPr>
          <w:fldChar w:fldCharType="separate"/>
        </w:r>
        <w:r w:rsidR="00962448">
          <w:rPr>
            <w:webHidden/>
            <w:rtl/>
          </w:rPr>
          <w:t>33</w:t>
        </w:r>
        <w:r>
          <w:rPr>
            <w:webHidden/>
            <w:rtl/>
          </w:rPr>
          <w:fldChar w:fldCharType="end"/>
        </w:r>
      </w:hyperlink>
    </w:p>
    <w:p w:rsidR="00790E5F" w:rsidRDefault="00790E5F" w:rsidP="00790E5F">
      <w:pPr>
        <w:pStyle w:val="20"/>
        <w:tabs>
          <w:tab w:val="right" w:leader="dot" w:pos="6963"/>
        </w:tabs>
        <w:rPr>
          <w:rFonts w:eastAsia="Times New Roman" w:cs="Arial"/>
          <w:sz w:val="22"/>
          <w:szCs w:val="22"/>
          <w:rtl/>
          <w:lang w:val="en-MY" w:eastAsia="en-MY" w:bidi="ar-SA"/>
        </w:rPr>
      </w:pPr>
      <w:hyperlink w:anchor="_Toc231131221" w:history="1">
        <w:r w:rsidRPr="0028461D">
          <w:rPr>
            <w:rStyle w:val="Hyperlink"/>
            <w:rFonts w:hint="eastAsia"/>
            <w:rtl/>
          </w:rPr>
          <w:t>مبحث</w:t>
        </w:r>
        <w:r w:rsidRPr="0028461D">
          <w:rPr>
            <w:rStyle w:val="Hyperlink"/>
            <w:rtl/>
          </w:rPr>
          <w:t xml:space="preserve"> </w:t>
        </w:r>
        <w:r w:rsidRPr="0028461D">
          <w:rPr>
            <w:rStyle w:val="Hyperlink"/>
            <w:rFonts w:hint="eastAsia"/>
            <w:rtl/>
          </w:rPr>
          <w:t>پنجم</w:t>
        </w:r>
        <w:r w:rsidRPr="0028461D">
          <w:rPr>
            <w:rStyle w:val="Hyperlink"/>
            <w:rtl/>
          </w:rPr>
          <w:t xml:space="preserve">: </w:t>
        </w:r>
        <w:r w:rsidRPr="0028461D">
          <w:rPr>
            <w:rStyle w:val="Hyperlink"/>
            <w:rFonts w:hint="eastAsia"/>
            <w:rtl/>
          </w:rPr>
          <w:t>حضور</w:t>
        </w:r>
        <w:r w:rsidRPr="0028461D">
          <w:rPr>
            <w:rStyle w:val="Hyperlink"/>
            <w:rtl/>
          </w:rPr>
          <w:t xml:space="preserve"> </w:t>
        </w:r>
        <w:r w:rsidRPr="0028461D">
          <w:rPr>
            <w:rStyle w:val="Hyperlink"/>
            <w:rFonts w:hint="eastAsia"/>
            <w:rtl/>
          </w:rPr>
          <w:t>شيطان</w:t>
        </w:r>
        <w:r w:rsidRPr="0028461D">
          <w:rPr>
            <w:rStyle w:val="Hyperlink"/>
            <w:rtl/>
          </w:rPr>
          <w:t xml:space="preserve"> </w:t>
        </w:r>
        <w:r w:rsidRPr="0028461D">
          <w:rPr>
            <w:rStyle w:val="Hyperlink"/>
            <w:rFonts w:hint="eastAsia"/>
            <w:rtl/>
          </w:rPr>
          <w:t>هنگام</w:t>
        </w:r>
        <w:r w:rsidRPr="0028461D">
          <w:rPr>
            <w:rStyle w:val="Hyperlink"/>
            <w:rtl/>
          </w:rPr>
          <w:t xml:space="preserve"> </w:t>
        </w:r>
        <w:r w:rsidRPr="0028461D">
          <w:rPr>
            <w:rStyle w:val="Hyperlink"/>
            <w:rFonts w:hint="eastAsia"/>
            <w:rtl/>
          </w:rPr>
          <w:t>مرگ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Toc231131221 \h</w:instrText>
        </w:r>
        <w:r>
          <w:rPr>
            <w:webHidden/>
            <w:rtl/>
          </w:rPr>
          <w:instrText xml:space="preserve"> </w:instrText>
        </w:r>
        <w:r>
          <w:rPr>
            <w:webHidden/>
            <w:rtl/>
          </w:rPr>
        </w:r>
        <w:r>
          <w:rPr>
            <w:webHidden/>
            <w:rtl/>
          </w:rPr>
          <w:fldChar w:fldCharType="separate"/>
        </w:r>
        <w:r w:rsidR="00962448">
          <w:rPr>
            <w:webHidden/>
            <w:rtl/>
          </w:rPr>
          <w:t>35</w:t>
        </w:r>
        <w:r>
          <w:rPr>
            <w:webHidden/>
            <w:rtl/>
          </w:rPr>
          <w:fldChar w:fldCharType="end"/>
        </w:r>
      </w:hyperlink>
    </w:p>
    <w:p w:rsidR="00790E5F" w:rsidRDefault="00790E5F" w:rsidP="00790E5F">
      <w:pPr>
        <w:pStyle w:val="20"/>
        <w:tabs>
          <w:tab w:val="right" w:leader="dot" w:pos="6963"/>
        </w:tabs>
        <w:rPr>
          <w:rFonts w:eastAsia="Times New Roman" w:cs="Arial"/>
          <w:sz w:val="22"/>
          <w:szCs w:val="22"/>
          <w:rtl/>
          <w:lang w:val="en-MY" w:eastAsia="en-MY" w:bidi="ar-SA"/>
        </w:rPr>
      </w:pPr>
      <w:hyperlink w:anchor="_Toc231131222" w:history="1">
        <w:r w:rsidRPr="0028461D">
          <w:rPr>
            <w:rStyle w:val="Hyperlink"/>
            <w:rFonts w:hint="eastAsia"/>
            <w:rtl/>
          </w:rPr>
          <w:t>مبحث</w:t>
        </w:r>
        <w:r w:rsidRPr="0028461D">
          <w:rPr>
            <w:rStyle w:val="Hyperlink"/>
            <w:rtl/>
          </w:rPr>
          <w:t xml:space="preserve"> </w:t>
        </w:r>
        <w:r w:rsidRPr="0028461D">
          <w:rPr>
            <w:rStyle w:val="Hyperlink"/>
            <w:rFonts w:hint="eastAsia"/>
            <w:rtl/>
          </w:rPr>
          <w:t>ششم</w:t>
        </w:r>
        <w:r w:rsidRPr="0028461D">
          <w:rPr>
            <w:rStyle w:val="Hyperlink"/>
            <w:rtl/>
          </w:rPr>
          <w:t xml:space="preserve">: </w:t>
        </w:r>
        <w:r w:rsidRPr="0028461D">
          <w:rPr>
            <w:rStyle w:val="Hyperlink"/>
            <w:rFonts w:hint="eastAsia"/>
            <w:rtl/>
          </w:rPr>
          <w:t>عوامل</w:t>
        </w:r>
        <w:r w:rsidRPr="0028461D">
          <w:rPr>
            <w:rStyle w:val="Hyperlink"/>
            <w:rtl/>
          </w:rPr>
          <w:t xml:space="preserve"> </w:t>
        </w:r>
        <w:r w:rsidRPr="0028461D">
          <w:rPr>
            <w:rStyle w:val="Hyperlink"/>
            <w:rFonts w:hint="eastAsia"/>
            <w:rtl/>
          </w:rPr>
          <w:t>بد</w:t>
        </w:r>
        <w:r w:rsidRPr="0028461D">
          <w:rPr>
            <w:rStyle w:val="Hyperlink"/>
            <w:rtl/>
          </w:rPr>
          <w:t xml:space="preserve"> </w:t>
        </w:r>
        <w:r w:rsidRPr="0028461D">
          <w:rPr>
            <w:rStyle w:val="Hyperlink"/>
            <w:rFonts w:hint="eastAsia"/>
            <w:rtl/>
          </w:rPr>
          <w:t>فرجام</w:t>
        </w:r>
        <w:r w:rsidRPr="0028461D">
          <w:rPr>
            <w:rStyle w:val="Hyperlink"/>
            <w:rFonts w:hint="cs"/>
            <w:rtl/>
          </w:rPr>
          <w:t>ی</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Toc231131222 \h</w:instrText>
        </w:r>
        <w:r>
          <w:rPr>
            <w:webHidden/>
            <w:rtl/>
          </w:rPr>
          <w:instrText xml:space="preserve"> </w:instrText>
        </w:r>
        <w:r>
          <w:rPr>
            <w:webHidden/>
            <w:rtl/>
          </w:rPr>
        </w:r>
        <w:r>
          <w:rPr>
            <w:webHidden/>
            <w:rtl/>
          </w:rPr>
          <w:fldChar w:fldCharType="separate"/>
        </w:r>
        <w:r w:rsidR="00962448">
          <w:rPr>
            <w:webHidden/>
            <w:rtl/>
          </w:rPr>
          <w:t>38</w:t>
        </w:r>
        <w:r>
          <w:rPr>
            <w:webHidden/>
            <w:rtl/>
          </w:rPr>
          <w:fldChar w:fldCharType="end"/>
        </w:r>
      </w:hyperlink>
    </w:p>
    <w:p w:rsidR="00790E5F" w:rsidRDefault="00790E5F" w:rsidP="00790E5F">
      <w:pPr>
        <w:pStyle w:val="20"/>
        <w:tabs>
          <w:tab w:val="right" w:leader="dot" w:pos="6963"/>
        </w:tabs>
        <w:rPr>
          <w:rFonts w:eastAsia="Times New Roman" w:cs="Arial"/>
          <w:sz w:val="22"/>
          <w:szCs w:val="22"/>
          <w:rtl/>
          <w:lang w:val="en-MY" w:eastAsia="en-MY" w:bidi="ar-SA"/>
        </w:rPr>
      </w:pPr>
      <w:hyperlink w:anchor="_Toc231131223" w:history="1">
        <w:r w:rsidRPr="0028461D">
          <w:rPr>
            <w:rStyle w:val="Hyperlink"/>
            <w:rFonts w:hint="eastAsia"/>
            <w:rtl/>
          </w:rPr>
          <w:t>مبحث</w:t>
        </w:r>
        <w:r w:rsidRPr="0028461D">
          <w:rPr>
            <w:rStyle w:val="Hyperlink"/>
            <w:rtl/>
          </w:rPr>
          <w:t xml:space="preserve"> </w:t>
        </w:r>
        <w:r w:rsidRPr="0028461D">
          <w:rPr>
            <w:rStyle w:val="Hyperlink"/>
            <w:rFonts w:hint="eastAsia"/>
            <w:rtl/>
          </w:rPr>
          <w:t>هفتم</w:t>
        </w:r>
        <w:r w:rsidRPr="0028461D">
          <w:rPr>
            <w:rStyle w:val="Hyperlink"/>
            <w:rtl/>
          </w:rPr>
          <w:t xml:space="preserve">: </w:t>
        </w:r>
        <w:r w:rsidRPr="0028461D">
          <w:rPr>
            <w:rStyle w:val="Hyperlink"/>
            <w:rFonts w:hint="eastAsia"/>
            <w:rtl/>
          </w:rPr>
          <w:t>مخ</w:t>
        </w:r>
        <w:r w:rsidRPr="0028461D">
          <w:rPr>
            <w:rStyle w:val="Hyperlink"/>
            <w:rFonts w:hint="cs"/>
            <w:rtl/>
          </w:rPr>
          <w:t>ی</w:t>
        </w:r>
        <w:r w:rsidRPr="0028461D">
          <w:rPr>
            <w:rStyle w:val="Hyperlink"/>
            <w:rFonts w:hint="eastAsia"/>
            <w:rtl/>
          </w:rPr>
          <w:t>ر</w:t>
        </w:r>
        <w:r w:rsidRPr="0028461D">
          <w:rPr>
            <w:rStyle w:val="Hyperlink"/>
            <w:rtl/>
          </w:rPr>
          <w:t xml:space="preserve"> </w:t>
        </w:r>
        <w:r w:rsidRPr="0028461D">
          <w:rPr>
            <w:rStyle w:val="Hyperlink"/>
            <w:rFonts w:hint="eastAsia"/>
            <w:rtl/>
          </w:rPr>
          <w:t>شدن</w:t>
        </w:r>
        <w:r w:rsidRPr="0028461D">
          <w:rPr>
            <w:rStyle w:val="Hyperlink"/>
            <w:rtl/>
          </w:rPr>
          <w:t xml:space="preserve"> </w:t>
        </w:r>
        <w:r w:rsidRPr="0028461D">
          <w:rPr>
            <w:rStyle w:val="Hyperlink"/>
            <w:rFonts w:hint="eastAsia"/>
            <w:rtl/>
          </w:rPr>
          <w:t>پ</w:t>
        </w:r>
        <w:r w:rsidRPr="0028461D">
          <w:rPr>
            <w:rStyle w:val="Hyperlink"/>
            <w:rFonts w:hint="cs"/>
            <w:rtl/>
          </w:rPr>
          <w:t>ی</w:t>
        </w:r>
        <w:r w:rsidRPr="0028461D">
          <w:rPr>
            <w:rStyle w:val="Hyperlink"/>
            <w:rFonts w:hint="eastAsia"/>
            <w:rtl/>
          </w:rPr>
          <w:t>امبران</w:t>
        </w:r>
        <w:r w:rsidRPr="0028461D">
          <w:rPr>
            <w:rStyle w:val="Hyperlink"/>
            <w:rtl/>
          </w:rPr>
          <w:t xml:space="preserve"> </w:t>
        </w:r>
        <w:r w:rsidRPr="0028461D">
          <w:rPr>
            <w:rStyle w:val="Hyperlink"/>
            <w:rFonts w:hint="eastAsia"/>
            <w:rtl/>
          </w:rPr>
          <w:t>هنگام</w:t>
        </w:r>
        <w:r w:rsidRPr="0028461D">
          <w:rPr>
            <w:rStyle w:val="Hyperlink"/>
            <w:rtl/>
          </w:rPr>
          <w:t xml:space="preserve"> </w:t>
        </w:r>
        <w:r w:rsidRPr="0028461D">
          <w:rPr>
            <w:rStyle w:val="Hyperlink"/>
            <w:rFonts w:hint="eastAsia"/>
            <w:rtl/>
          </w:rPr>
          <w:t>مرگ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Toc231131223 \h</w:instrText>
        </w:r>
        <w:r>
          <w:rPr>
            <w:webHidden/>
            <w:rtl/>
          </w:rPr>
          <w:instrText xml:space="preserve"> </w:instrText>
        </w:r>
        <w:r>
          <w:rPr>
            <w:webHidden/>
            <w:rtl/>
          </w:rPr>
        </w:r>
        <w:r>
          <w:rPr>
            <w:webHidden/>
            <w:rtl/>
          </w:rPr>
          <w:fldChar w:fldCharType="separate"/>
        </w:r>
        <w:r w:rsidR="00962448">
          <w:rPr>
            <w:webHidden/>
            <w:rtl/>
          </w:rPr>
          <w:t>45</w:t>
        </w:r>
        <w:r>
          <w:rPr>
            <w:webHidden/>
            <w:rtl/>
          </w:rPr>
          <w:fldChar w:fldCharType="end"/>
        </w:r>
      </w:hyperlink>
    </w:p>
    <w:p w:rsidR="00790E5F" w:rsidRDefault="00790E5F" w:rsidP="00790E5F">
      <w:pPr>
        <w:pStyle w:val="10"/>
        <w:tabs>
          <w:tab w:val="right" w:leader="dot" w:pos="6963"/>
        </w:tabs>
        <w:rPr>
          <w:rFonts w:ascii="Calibri" w:eastAsia="Times New Roman" w:hAnsi="Calibri" w:cs="Arial"/>
          <w:b w:val="0"/>
          <w:bCs w:val="0"/>
          <w:caps w:val="0"/>
          <w:noProof/>
          <w:sz w:val="22"/>
          <w:szCs w:val="22"/>
          <w:rtl/>
          <w:lang w:val="en-MY" w:eastAsia="en-MY" w:bidi="ar-SA"/>
        </w:rPr>
      </w:pPr>
      <w:hyperlink w:anchor="_Toc231131224" w:history="1">
        <w:r w:rsidRPr="0028461D">
          <w:rPr>
            <w:rStyle w:val="Hyperlink"/>
            <w:rFonts w:hint="eastAsia"/>
            <w:noProof/>
            <w:rtl/>
          </w:rPr>
          <w:t>فصل</w:t>
        </w:r>
        <w:r w:rsidRPr="0028461D">
          <w:rPr>
            <w:rStyle w:val="Hyperlink"/>
            <w:noProof/>
            <w:rtl/>
          </w:rPr>
          <w:t xml:space="preserve"> </w:t>
        </w:r>
        <w:r w:rsidRPr="0028461D">
          <w:rPr>
            <w:rStyle w:val="Hyperlink"/>
            <w:rFonts w:hint="eastAsia"/>
            <w:noProof/>
            <w:rtl/>
          </w:rPr>
          <w:t>سوم</w:t>
        </w:r>
        <w:r>
          <w:rPr>
            <w:rStyle w:val="Hyperlink"/>
            <w:rFonts w:hint="cs"/>
            <w:noProof/>
            <w:rtl/>
          </w:rPr>
          <w:t>:</w:t>
        </w:r>
        <w:r w:rsidRPr="0028461D">
          <w:rPr>
            <w:rStyle w:val="Hyperlink"/>
            <w:noProof/>
            <w:rtl/>
          </w:rPr>
          <w:t xml:space="preserve"> </w:t>
        </w:r>
        <w:r w:rsidRPr="0028461D">
          <w:rPr>
            <w:rStyle w:val="Hyperlink"/>
            <w:rFonts w:hint="eastAsia"/>
            <w:noProof/>
            <w:rtl/>
          </w:rPr>
          <w:t>ب</w:t>
        </w:r>
        <w:r w:rsidRPr="0028461D">
          <w:rPr>
            <w:rStyle w:val="Hyperlink"/>
            <w:rFonts w:hint="cs"/>
            <w:noProof/>
            <w:rtl/>
          </w:rPr>
          <w:t>ی</w:t>
        </w:r>
        <w:r w:rsidRPr="0028461D">
          <w:rPr>
            <w:rStyle w:val="Hyperlink"/>
            <w:rFonts w:hint="eastAsia"/>
            <w:noProof/>
            <w:rtl/>
          </w:rPr>
          <w:t>رون</w:t>
        </w:r>
        <w:r w:rsidRPr="0028461D">
          <w:rPr>
            <w:rStyle w:val="Hyperlink"/>
            <w:noProof/>
            <w:rtl/>
          </w:rPr>
          <w:t xml:space="preserve"> </w:t>
        </w:r>
        <w:r w:rsidRPr="0028461D">
          <w:rPr>
            <w:rStyle w:val="Hyperlink"/>
            <w:rFonts w:hint="eastAsia"/>
            <w:noProof/>
            <w:rtl/>
          </w:rPr>
          <w:t>آمدن</w:t>
        </w:r>
        <w:r w:rsidRPr="0028461D">
          <w:rPr>
            <w:rStyle w:val="Hyperlink"/>
            <w:noProof/>
            <w:rtl/>
          </w:rPr>
          <w:t xml:space="preserve"> </w:t>
        </w:r>
        <w:r w:rsidRPr="0028461D">
          <w:rPr>
            <w:rStyle w:val="Hyperlink"/>
            <w:rFonts w:hint="eastAsia"/>
            <w:noProof/>
            <w:rtl/>
          </w:rPr>
          <w:t>روح،</w:t>
        </w:r>
        <w:r w:rsidRPr="0028461D">
          <w:rPr>
            <w:rStyle w:val="Hyperlink"/>
            <w:noProof/>
            <w:rtl/>
          </w:rPr>
          <w:t xml:space="preserve"> </w:t>
        </w:r>
        <w:r w:rsidRPr="0028461D">
          <w:rPr>
            <w:rStyle w:val="Hyperlink"/>
            <w:rFonts w:hint="eastAsia"/>
            <w:noProof/>
            <w:rtl/>
          </w:rPr>
          <w:t>پرواز</w:t>
        </w:r>
        <w:r w:rsidRPr="0028461D">
          <w:rPr>
            <w:rStyle w:val="Hyperlink"/>
            <w:noProof/>
            <w:rtl/>
          </w:rPr>
          <w:t xml:space="preserve"> </w:t>
        </w:r>
        <w:r w:rsidRPr="0028461D">
          <w:rPr>
            <w:rStyle w:val="Hyperlink"/>
            <w:rFonts w:hint="eastAsia"/>
            <w:noProof/>
            <w:rtl/>
          </w:rPr>
          <w:t>به</w:t>
        </w:r>
        <w:r w:rsidRPr="0028461D">
          <w:rPr>
            <w:rStyle w:val="Hyperlink"/>
            <w:noProof/>
            <w:rtl/>
          </w:rPr>
          <w:t xml:space="preserve"> </w:t>
        </w:r>
        <w:r w:rsidRPr="0028461D">
          <w:rPr>
            <w:rStyle w:val="Hyperlink"/>
            <w:rFonts w:hint="eastAsia"/>
            <w:noProof/>
            <w:rtl/>
          </w:rPr>
          <w:t>سو</w:t>
        </w:r>
        <w:r w:rsidRPr="0028461D">
          <w:rPr>
            <w:rStyle w:val="Hyperlink"/>
            <w:rFonts w:hint="cs"/>
            <w:noProof/>
            <w:rtl/>
          </w:rPr>
          <w:t>ی</w:t>
        </w:r>
        <w:r w:rsidRPr="0028461D">
          <w:rPr>
            <w:rStyle w:val="Hyperlink"/>
            <w:noProof/>
            <w:rtl/>
          </w:rPr>
          <w:t xml:space="preserve"> </w:t>
        </w:r>
        <w:r w:rsidRPr="0028461D">
          <w:rPr>
            <w:rStyle w:val="Hyperlink"/>
            <w:rFonts w:hint="eastAsia"/>
            <w:noProof/>
            <w:rtl/>
          </w:rPr>
          <w:t>ملکوت</w:t>
        </w:r>
        <w:r w:rsidRPr="0028461D">
          <w:rPr>
            <w:rStyle w:val="Hyperlink"/>
            <w:noProof/>
            <w:rtl/>
          </w:rPr>
          <w:t xml:space="preserve"> </w:t>
        </w:r>
        <w:r w:rsidRPr="0028461D">
          <w:rPr>
            <w:rStyle w:val="Hyperlink"/>
            <w:rFonts w:hint="eastAsia"/>
            <w:noProof/>
            <w:rtl/>
          </w:rPr>
          <w:t>أعل</w:t>
        </w:r>
        <w:r w:rsidRPr="0028461D">
          <w:rPr>
            <w:rStyle w:val="Hyperlink"/>
            <w:rFonts w:hint="cs"/>
            <w:noProof/>
            <w:rtl/>
          </w:rPr>
          <w:t>ی</w:t>
        </w:r>
        <w:r w:rsidRPr="0028461D">
          <w:rPr>
            <w:rStyle w:val="Hyperlink"/>
            <w:noProof/>
            <w:rtl/>
          </w:rPr>
          <w:t xml:space="preserve"> </w:t>
        </w:r>
        <w:r w:rsidRPr="0028461D">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Toc231131224 \h</w:instrText>
        </w:r>
        <w:r>
          <w:rPr>
            <w:noProof/>
            <w:webHidden/>
            <w:rtl/>
          </w:rPr>
          <w:instrText xml:space="preserve"> </w:instrText>
        </w:r>
        <w:r>
          <w:rPr>
            <w:noProof/>
            <w:webHidden/>
            <w:rtl/>
          </w:rPr>
        </w:r>
        <w:r>
          <w:rPr>
            <w:noProof/>
            <w:webHidden/>
            <w:rtl/>
          </w:rPr>
          <w:fldChar w:fldCharType="separate"/>
        </w:r>
        <w:r w:rsidR="00962448">
          <w:rPr>
            <w:noProof/>
            <w:webHidden/>
            <w:rtl/>
          </w:rPr>
          <w:t>47</w:t>
        </w:r>
        <w:r>
          <w:rPr>
            <w:noProof/>
            <w:webHidden/>
            <w:rtl/>
          </w:rPr>
          <w:fldChar w:fldCharType="end"/>
        </w:r>
      </w:hyperlink>
    </w:p>
    <w:p w:rsidR="00790E5F" w:rsidRDefault="00790E5F" w:rsidP="00790E5F">
      <w:pPr>
        <w:pStyle w:val="10"/>
        <w:tabs>
          <w:tab w:val="right" w:leader="dot" w:pos="6963"/>
        </w:tabs>
        <w:rPr>
          <w:rFonts w:ascii="Calibri" w:eastAsia="Times New Roman" w:hAnsi="Calibri" w:cs="Arial"/>
          <w:b w:val="0"/>
          <w:bCs w:val="0"/>
          <w:caps w:val="0"/>
          <w:noProof/>
          <w:sz w:val="22"/>
          <w:szCs w:val="22"/>
          <w:rtl/>
          <w:lang w:val="en-MY" w:eastAsia="en-MY" w:bidi="ar-SA"/>
        </w:rPr>
      </w:pPr>
      <w:hyperlink w:anchor="_Toc231131225" w:history="1">
        <w:r w:rsidRPr="0028461D">
          <w:rPr>
            <w:rStyle w:val="Hyperlink"/>
            <w:rFonts w:hint="eastAsia"/>
            <w:noProof/>
            <w:rtl/>
          </w:rPr>
          <w:t>فصل</w:t>
        </w:r>
        <w:r w:rsidRPr="0028461D">
          <w:rPr>
            <w:rStyle w:val="Hyperlink"/>
            <w:noProof/>
            <w:rtl/>
          </w:rPr>
          <w:t xml:space="preserve"> </w:t>
        </w:r>
        <w:r w:rsidRPr="0028461D">
          <w:rPr>
            <w:rStyle w:val="Hyperlink"/>
            <w:rFonts w:hint="eastAsia"/>
            <w:noProof/>
            <w:rtl/>
          </w:rPr>
          <w:t>چهارم</w:t>
        </w:r>
        <w:r>
          <w:rPr>
            <w:rStyle w:val="Hyperlink"/>
            <w:rFonts w:hint="cs"/>
            <w:noProof/>
            <w:rtl/>
          </w:rPr>
          <w:t>:</w:t>
        </w:r>
        <w:r w:rsidRPr="0028461D">
          <w:rPr>
            <w:rStyle w:val="Hyperlink"/>
            <w:noProof/>
            <w:rtl/>
          </w:rPr>
          <w:t xml:space="preserve"> </w:t>
        </w:r>
        <w:r w:rsidRPr="0028461D">
          <w:rPr>
            <w:rStyle w:val="Hyperlink"/>
            <w:rFonts w:hint="eastAsia"/>
            <w:noProof/>
            <w:rtl/>
          </w:rPr>
          <w:t>قبر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Toc231131225 \h</w:instrText>
        </w:r>
        <w:r>
          <w:rPr>
            <w:noProof/>
            <w:webHidden/>
            <w:rtl/>
          </w:rPr>
          <w:instrText xml:space="preserve"> </w:instrText>
        </w:r>
        <w:r>
          <w:rPr>
            <w:noProof/>
            <w:webHidden/>
            <w:rtl/>
          </w:rPr>
        </w:r>
        <w:r>
          <w:rPr>
            <w:noProof/>
            <w:webHidden/>
            <w:rtl/>
          </w:rPr>
          <w:fldChar w:fldCharType="separate"/>
        </w:r>
        <w:r w:rsidR="00962448">
          <w:rPr>
            <w:noProof/>
            <w:webHidden/>
            <w:rtl/>
          </w:rPr>
          <w:t>53</w:t>
        </w:r>
        <w:r>
          <w:rPr>
            <w:noProof/>
            <w:webHidden/>
            <w:rtl/>
          </w:rPr>
          <w:fldChar w:fldCharType="end"/>
        </w:r>
      </w:hyperlink>
    </w:p>
    <w:p w:rsidR="00790E5F" w:rsidRDefault="00790E5F" w:rsidP="00790E5F">
      <w:pPr>
        <w:pStyle w:val="20"/>
        <w:tabs>
          <w:tab w:val="right" w:leader="dot" w:pos="6963"/>
        </w:tabs>
        <w:rPr>
          <w:rFonts w:eastAsia="Times New Roman" w:cs="Arial"/>
          <w:sz w:val="22"/>
          <w:szCs w:val="22"/>
          <w:rtl/>
          <w:lang w:val="en-MY" w:eastAsia="en-MY" w:bidi="ar-SA"/>
        </w:rPr>
      </w:pPr>
      <w:hyperlink w:anchor="_Toc231131226" w:history="1">
        <w:r w:rsidRPr="0028461D">
          <w:rPr>
            <w:rStyle w:val="Hyperlink"/>
            <w:rFonts w:hint="eastAsia"/>
            <w:rtl/>
          </w:rPr>
          <w:t>مبحث</w:t>
        </w:r>
        <w:r w:rsidRPr="0028461D">
          <w:rPr>
            <w:rStyle w:val="Hyperlink"/>
            <w:rtl/>
          </w:rPr>
          <w:t xml:space="preserve"> </w:t>
        </w:r>
        <w:r w:rsidRPr="0028461D">
          <w:rPr>
            <w:rStyle w:val="Hyperlink"/>
            <w:rFonts w:hint="eastAsia"/>
            <w:rtl/>
          </w:rPr>
          <w:t>اول</w:t>
        </w:r>
        <w:r w:rsidRPr="0028461D">
          <w:rPr>
            <w:rStyle w:val="Hyperlink"/>
            <w:rtl/>
          </w:rPr>
          <w:t xml:space="preserve">: </w:t>
        </w:r>
        <w:r w:rsidRPr="0028461D">
          <w:rPr>
            <w:rStyle w:val="Hyperlink"/>
            <w:rFonts w:hint="eastAsia"/>
            <w:rtl/>
          </w:rPr>
          <w:t>هول</w:t>
        </w:r>
        <w:r w:rsidRPr="0028461D">
          <w:rPr>
            <w:rStyle w:val="Hyperlink"/>
            <w:rtl/>
          </w:rPr>
          <w:t xml:space="preserve"> </w:t>
        </w:r>
        <w:r w:rsidRPr="0028461D">
          <w:rPr>
            <w:rStyle w:val="Hyperlink"/>
            <w:rFonts w:hint="eastAsia"/>
            <w:rtl/>
          </w:rPr>
          <w:t>و</w:t>
        </w:r>
        <w:r w:rsidRPr="0028461D">
          <w:rPr>
            <w:rStyle w:val="Hyperlink"/>
            <w:rtl/>
          </w:rPr>
          <w:t xml:space="preserve"> </w:t>
        </w:r>
        <w:r w:rsidRPr="0028461D">
          <w:rPr>
            <w:rStyle w:val="Hyperlink"/>
            <w:rFonts w:hint="eastAsia"/>
            <w:rtl/>
          </w:rPr>
          <w:t>هراس</w:t>
        </w:r>
        <w:r w:rsidRPr="0028461D">
          <w:rPr>
            <w:rStyle w:val="Hyperlink"/>
            <w:rtl/>
          </w:rPr>
          <w:t xml:space="preserve"> </w:t>
        </w:r>
        <w:r w:rsidRPr="0028461D">
          <w:rPr>
            <w:rStyle w:val="Hyperlink"/>
            <w:rFonts w:hint="eastAsia"/>
            <w:rtl/>
          </w:rPr>
          <w:t>قبر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Toc231131226 \h</w:instrText>
        </w:r>
        <w:r>
          <w:rPr>
            <w:webHidden/>
            <w:rtl/>
          </w:rPr>
          <w:instrText xml:space="preserve"> </w:instrText>
        </w:r>
        <w:r>
          <w:rPr>
            <w:webHidden/>
            <w:rtl/>
          </w:rPr>
        </w:r>
        <w:r>
          <w:rPr>
            <w:webHidden/>
            <w:rtl/>
          </w:rPr>
          <w:fldChar w:fldCharType="separate"/>
        </w:r>
        <w:r w:rsidR="00962448">
          <w:rPr>
            <w:webHidden/>
            <w:rtl/>
          </w:rPr>
          <w:t>53</w:t>
        </w:r>
        <w:r>
          <w:rPr>
            <w:webHidden/>
            <w:rtl/>
          </w:rPr>
          <w:fldChar w:fldCharType="end"/>
        </w:r>
      </w:hyperlink>
    </w:p>
    <w:p w:rsidR="00790E5F" w:rsidRDefault="00790E5F" w:rsidP="00790E5F">
      <w:pPr>
        <w:pStyle w:val="20"/>
        <w:tabs>
          <w:tab w:val="right" w:leader="dot" w:pos="6963"/>
        </w:tabs>
        <w:rPr>
          <w:rFonts w:eastAsia="Times New Roman" w:cs="Arial"/>
          <w:sz w:val="22"/>
          <w:szCs w:val="22"/>
          <w:rtl/>
          <w:lang w:val="en-MY" w:eastAsia="en-MY" w:bidi="ar-SA"/>
        </w:rPr>
      </w:pPr>
      <w:hyperlink w:anchor="_Toc231131228" w:history="1">
        <w:r w:rsidRPr="0028461D">
          <w:rPr>
            <w:rStyle w:val="Hyperlink"/>
            <w:rFonts w:hint="eastAsia"/>
            <w:rtl/>
          </w:rPr>
          <w:t>مبحث</w:t>
        </w:r>
        <w:r w:rsidRPr="0028461D">
          <w:rPr>
            <w:rStyle w:val="Hyperlink"/>
            <w:rtl/>
          </w:rPr>
          <w:t xml:space="preserve"> </w:t>
        </w:r>
        <w:r w:rsidRPr="0028461D">
          <w:rPr>
            <w:rStyle w:val="Hyperlink"/>
            <w:rFonts w:hint="eastAsia"/>
            <w:rtl/>
          </w:rPr>
          <w:t>دوم</w:t>
        </w:r>
        <w:r w:rsidRPr="0028461D">
          <w:rPr>
            <w:rStyle w:val="Hyperlink"/>
            <w:rtl/>
          </w:rPr>
          <w:t xml:space="preserve">: </w:t>
        </w:r>
        <w:r w:rsidRPr="0028461D">
          <w:rPr>
            <w:rStyle w:val="Hyperlink"/>
            <w:rFonts w:hint="eastAsia"/>
            <w:rtl/>
          </w:rPr>
          <w:t>فشردن</w:t>
        </w:r>
        <w:r w:rsidRPr="0028461D">
          <w:rPr>
            <w:rStyle w:val="Hyperlink"/>
            <w:rtl/>
          </w:rPr>
          <w:t xml:space="preserve"> </w:t>
        </w:r>
        <w:r w:rsidRPr="0028461D">
          <w:rPr>
            <w:rStyle w:val="Hyperlink"/>
            <w:rFonts w:hint="eastAsia"/>
            <w:rtl/>
          </w:rPr>
          <w:t>قبر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Toc231131228 \h</w:instrText>
        </w:r>
        <w:r>
          <w:rPr>
            <w:webHidden/>
            <w:rtl/>
          </w:rPr>
          <w:instrText xml:space="preserve"> </w:instrText>
        </w:r>
        <w:r>
          <w:rPr>
            <w:webHidden/>
            <w:rtl/>
          </w:rPr>
        </w:r>
        <w:r>
          <w:rPr>
            <w:webHidden/>
            <w:rtl/>
          </w:rPr>
          <w:fldChar w:fldCharType="separate"/>
        </w:r>
        <w:r w:rsidR="00962448">
          <w:rPr>
            <w:webHidden/>
            <w:rtl/>
          </w:rPr>
          <w:t>55</w:t>
        </w:r>
        <w:r>
          <w:rPr>
            <w:webHidden/>
            <w:rtl/>
          </w:rPr>
          <w:fldChar w:fldCharType="end"/>
        </w:r>
      </w:hyperlink>
    </w:p>
    <w:p w:rsidR="00790E5F" w:rsidRDefault="00790E5F" w:rsidP="00790E5F">
      <w:pPr>
        <w:pStyle w:val="20"/>
        <w:tabs>
          <w:tab w:val="right" w:leader="dot" w:pos="6963"/>
        </w:tabs>
        <w:rPr>
          <w:rFonts w:eastAsia="Times New Roman" w:cs="Arial"/>
          <w:sz w:val="22"/>
          <w:szCs w:val="22"/>
          <w:rtl/>
          <w:lang w:val="en-MY" w:eastAsia="en-MY" w:bidi="ar-SA"/>
        </w:rPr>
      </w:pPr>
      <w:hyperlink w:anchor="_Toc231131229" w:history="1">
        <w:r w:rsidRPr="0028461D">
          <w:rPr>
            <w:rStyle w:val="Hyperlink"/>
            <w:rFonts w:hint="eastAsia"/>
            <w:rtl/>
          </w:rPr>
          <w:t>مبحث</w:t>
        </w:r>
        <w:r w:rsidRPr="0028461D">
          <w:rPr>
            <w:rStyle w:val="Hyperlink"/>
            <w:rtl/>
          </w:rPr>
          <w:t xml:space="preserve"> </w:t>
        </w:r>
        <w:r w:rsidRPr="0028461D">
          <w:rPr>
            <w:rStyle w:val="Hyperlink"/>
            <w:rFonts w:hint="eastAsia"/>
            <w:rtl/>
          </w:rPr>
          <w:t>سوم</w:t>
        </w:r>
        <w:r w:rsidRPr="0028461D">
          <w:rPr>
            <w:rStyle w:val="Hyperlink"/>
            <w:rtl/>
          </w:rPr>
          <w:t xml:space="preserve">: </w:t>
        </w:r>
        <w:r w:rsidRPr="0028461D">
          <w:rPr>
            <w:rStyle w:val="Hyperlink"/>
            <w:rFonts w:hint="eastAsia"/>
            <w:rtl/>
          </w:rPr>
          <w:t>عذاب</w:t>
        </w:r>
        <w:r w:rsidRPr="0028461D">
          <w:rPr>
            <w:rStyle w:val="Hyperlink"/>
            <w:rtl/>
          </w:rPr>
          <w:t xml:space="preserve"> </w:t>
        </w:r>
        <w:r w:rsidRPr="0028461D">
          <w:rPr>
            <w:rStyle w:val="Hyperlink"/>
            <w:rFonts w:hint="eastAsia"/>
            <w:rtl/>
          </w:rPr>
          <w:t>قبر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Toc231131229 \h</w:instrText>
        </w:r>
        <w:r>
          <w:rPr>
            <w:webHidden/>
            <w:rtl/>
          </w:rPr>
          <w:instrText xml:space="preserve"> </w:instrText>
        </w:r>
        <w:r>
          <w:rPr>
            <w:webHidden/>
            <w:rtl/>
          </w:rPr>
        </w:r>
        <w:r>
          <w:rPr>
            <w:webHidden/>
            <w:rtl/>
          </w:rPr>
          <w:fldChar w:fldCharType="separate"/>
        </w:r>
        <w:r w:rsidR="00962448">
          <w:rPr>
            <w:webHidden/>
            <w:rtl/>
          </w:rPr>
          <w:t>57</w:t>
        </w:r>
        <w:r>
          <w:rPr>
            <w:webHidden/>
            <w:rtl/>
          </w:rPr>
          <w:fldChar w:fldCharType="end"/>
        </w:r>
      </w:hyperlink>
    </w:p>
    <w:p w:rsidR="00790E5F" w:rsidRDefault="00790E5F" w:rsidP="00790E5F">
      <w:pPr>
        <w:pStyle w:val="30"/>
        <w:tabs>
          <w:tab w:val="right" w:leader="dot" w:pos="6963"/>
        </w:tabs>
        <w:rPr>
          <w:rFonts w:eastAsia="Times New Roman" w:cs="Arial"/>
          <w:noProof/>
          <w:sz w:val="22"/>
          <w:szCs w:val="22"/>
          <w:rtl/>
          <w:lang w:val="en-MY" w:eastAsia="en-MY" w:bidi="ar-SA"/>
        </w:rPr>
      </w:pPr>
      <w:hyperlink w:anchor="_Toc231131230" w:history="1">
        <w:r w:rsidRPr="0028461D">
          <w:rPr>
            <w:rStyle w:val="Hyperlink"/>
            <w:rFonts w:hint="eastAsia"/>
            <w:noProof/>
            <w:rtl/>
          </w:rPr>
          <w:t>مطلب</w:t>
        </w:r>
        <w:r w:rsidRPr="0028461D">
          <w:rPr>
            <w:rStyle w:val="Hyperlink"/>
            <w:noProof/>
            <w:rtl/>
          </w:rPr>
          <w:t xml:space="preserve"> </w:t>
        </w:r>
        <w:r w:rsidRPr="0028461D">
          <w:rPr>
            <w:rStyle w:val="Hyperlink"/>
            <w:rFonts w:hint="eastAsia"/>
            <w:noProof/>
            <w:rtl/>
          </w:rPr>
          <w:t>اول</w:t>
        </w:r>
        <w:r w:rsidRPr="0028461D">
          <w:rPr>
            <w:rStyle w:val="Hyperlink"/>
            <w:noProof/>
            <w:rtl/>
          </w:rPr>
          <w:t xml:space="preserve">: </w:t>
        </w:r>
        <w:r w:rsidRPr="0028461D">
          <w:rPr>
            <w:rStyle w:val="Hyperlink"/>
            <w:rFonts w:hint="eastAsia"/>
            <w:noProof/>
            <w:rtl/>
          </w:rPr>
          <w:t>ک</w:t>
        </w:r>
        <w:r w:rsidRPr="0028461D">
          <w:rPr>
            <w:rStyle w:val="Hyperlink"/>
            <w:rFonts w:hint="cs"/>
            <w:noProof/>
            <w:rtl/>
          </w:rPr>
          <w:t>ی</w:t>
        </w:r>
        <w:r w:rsidRPr="0028461D">
          <w:rPr>
            <w:rStyle w:val="Hyperlink"/>
            <w:rFonts w:hint="eastAsia"/>
            <w:noProof/>
            <w:rtl/>
          </w:rPr>
          <w:t>ف</w:t>
        </w:r>
        <w:r w:rsidRPr="0028461D">
          <w:rPr>
            <w:rStyle w:val="Hyperlink"/>
            <w:rFonts w:hint="cs"/>
            <w:noProof/>
            <w:rtl/>
          </w:rPr>
          <w:t>ی</w:t>
        </w:r>
        <w:r w:rsidRPr="0028461D">
          <w:rPr>
            <w:rStyle w:val="Hyperlink"/>
            <w:rFonts w:hint="eastAsia"/>
            <w:noProof/>
            <w:rtl/>
          </w:rPr>
          <w:t>ت</w:t>
        </w:r>
        <w:r w:rsidRPr="0028461D">
          <w:rPr>
            <w:rStyle w:val="Hyperlink"/>
            <w:noProof/>
            <w:rtl/>
          </w:rPr>
          <w:t xml:space="preserve"> </w:t>
        </w:r>
        <w:r w:rsidRPr="0028461D">
          <w:rPr>
            <w:rStyle w:val="Hyperlink"/>
            <w:rFonts w:hint="eastAsia"/>
            <w:noProof/>
            <w:rtl/>
          </w:rPr>
          <w:t>عذاب</w:t>
        </w:r>
        <w:r w:rsidRPr="0028461D">
          <w:rPr>
            <w:rStyle w:val="Hyperlink"/>
            <w:noProof/>
            <w:rtl/>
          </w:rPr>
          <w:t xml:space="preserve"> </w:t>
        </w:r>
        <w:r w:rsidRPr="0028461D">
          <w:rPr>
            <w:rStyle w:val="Hyperlink"/>
            <w:rFonts w:hint="eastAsia"/>
            <w:noProof/>
            <w:rtl/>
          </w:rPr>
          <w:t>قبر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Toc231131230 \h</w:instrText>
        </w:r>
        <w:r>
          <w:rPr>
            <w:noProof/>
            <w:webHidden/>
            <w:rtl/>
          </w:rPr>
          <w:instrText xml:space="preserve"> </w:instrText>
        </w:r>
        <w:r>
          <w:rPr>
            <w:noProof/>
            <w:webHidden/>
            <w:rtl/>
          </w:rPr>
        </w:r>
        <w:r>
          <w:rPr>
            <w:noProof/>
            <w:webHidden/>
            <w:rtl/>
          </w:rPr>
          <w:fldChar w:fldCharType="separate"/>
        </w:r>
        <w:r w:rsidR="00962448">
          <w:rPr>
            <w:noProof/>
            <w:webHidden/>
            <w:rtl/>
          </w:rPr>
          <w:t>57</w:t>
        </w:r>
        <w:r>
          <w:rPr>
            <w:noProof/>
            <w:webHidden/>
            <w:rtl/>
          </w:rPr>
          <w:fldChar w:fldCharType="end"/>
        </w:r>
      </w:hyperlink>
    </w:p>
    <w:p w:rsidR="00790E5F" w:rsidRDefault="00790E5F" w:rsidP="00790E5F">
      <w:pPr>
        <w:pStyle w:val="30"/>
        <w:tabs>
          <w:tab w:val="right" w:leader="dot" w:pos="6963"/>
        </w:tabs>
        <w:rPr>
          <w:rFonts w:eastAsia="Times New Roman" w:cs="Arial"/>
          <w:noProof/>
          <w:sz w:val="22"/>
          <w:szCs w:val="22"/>
          <w:rtl/>
          <w:lang w:val="en-MY" w:eastAsia="en-MY" w:bidi="ar-SA"/>
        </w:rPr>
      </w:pPr>
      <w:hyperlink w:anchor="_Toc231131231" w:history="1">
        <w:r w:rsidRPr="0028461D">
          <w:rPr>
            <w:rStyle w:val="Hyperlink"/>
            <w:rFonts w:hint="eastAsia"/>
            <w:noProof/>
            <w:rtl/>
          </w:rPr>
          <w:t>مطلب</w:t>
        </w:r>
        <w:r w:rsidRPr="0028461D">
          <w:rPr>
            <w:rStyle w:val="Hyperlink"/>
            <w:noProof/>
            <w:rtl/>
          </w:rPr>
          <w:t xml:space="preserve"> </w:t>
        </w:r>
        <w:r w:rsidRPr="0028461D">
          <w:rPr>
            <w:rStyle w:val="Hyperlink"/>
            <w:rFonts w:hint="eastAsia"/>
            <w:noProof/>
            <w:rtl/>
          </w:rPr>
          <w:t>دوم</w:t>
        </w:r>
        <w:r w:rsidRPr="0028461D">
          <w:rPr>
            <w:rStyle w:val="Hyperlink"/>
            <w:noProof/>
            <w:rtl/>
          </w:rPr>
          <w:t xml:space="preserve">: </w:t>
        </w:r>
        <w:r w:rsidRPr="0028461D">
          <w:rPr>
            <w:rStyle w:val="Hyperlink"/>
            <w:rFonts w:hint="eastAsia"/>
            <w:noProof/>
            <w:rtl/>
          </w:rPr>
          <w:t>آيا</w:t>
        </w:r>
        <w:r w:rsidRPr="0028461D">
          <w:rPr>
            <w:rStyle w:val="Hyperlink"/>
            <w:noProof/>
            <w:rtl/>
          </w:rPr>
          <w:t xml:space="preserve"> </w:t>
        </w:r>
        <w:r w:rsidRPr="0028461D">
          <w:rPr>
            <w:rStyle w:val="Hyperlink"/>
            <w:rFonts w:hint="eastAsia"/>
            <w:noProof/>
            <w:rtl/>
          </w:rPr>
          <w:t>كافر</w:t>
        </w:r>
        <w:r w:rsidRPr="0028461D">
          <w:rPr>
            <w:rStyle w:val="Hyperlink"/>
            <w:noProof/>
            <w:rtl/>
          </w:rPr>
          <w:t xml:space="preserve"> </w:t>
        </w:r>
        <w:r w:rsidRPr="0028461D">
          <w:rPr>
            <w:rStyle w:val="Hyperlink"/>
            <w:rFonts w:hint="eastAsia"/>
            <w:noProof/>
            <w:rtl/>
          </w:rPr>
          <w:t>در</w:t>
        </w:r>
        <w:r w:rsidRPr="0028461D">
          <w:rPr>
            <w:rStyle w:val="Hyperlink"/>
            <w:noProof/>
            <w:rtl/>
          </w:rPr>
          <w:t xml:space="preserve"> </w:t>
        </w:r>
        <w:r w:rsidRPr="0028461D">
          <w:rPr>
            <w:rStyle w:val="Hyperlink"/>
            <w:rFonts w:hint="eastAsia"/>
            <w:noProof/>
            <w:rtl/>
          </w:rPr>
          <w:t>قبر</w:t>
        </w:r>
        <w:r w:rsidRPr="0028461D">
          <w:rPr>
            <w:rStyle w:val="Hyperlink"/>
            <w:noProof/>
            <w:rtl/>
          </w:rPr>
          <w:t xml:space="preserve"> </w:t>
        </w:r>
        <w:r w:rsidRPr="0028461D">
          <w:rPr>
            <w:rStyle w:val="Hyperlink"/>
            <w:rFonts w:hint="eastAsia"/>
            <w:noProof/>
            <w:rtl/>
          </w:rPr>
          <w:t>عذاب</w:t>
        </w:r>
        <w:r w:rsidRPr="0028461D">
          <w:rPr>
            <w:rStyle w:val="Hyperlink"/>
            <w:noProof/>
            <w:rtl/>
          </w:rPr>
          <w:t xml:space="preserve"> </w:t>
        </w:r>
        <w:r w:rsidRPr="0028461D">
          <w:rPr>
            <w:rStyle w:val="Hyperlink"/>
            <w:rFonts w:hint="eastAsia"/>
            <w:noProof/>
            <w:rtl/>
          </w:rPr>
          <w:t>داده</w:t>
        </w:r>
        <w:r w:rsidRPr="0028461D">
          <w:rPr>
            <w:rStyle w:val="Hyperlink"/>
            <w:noProof/>
            <w:rtl/>
          </w:rPr>
          <w:t xml:space="preserve"> </w:t>
        </w:r>
        <w:r w:rsidRPr="0028461D">
          <w:rPr>
            <w:rStyle w:val="Hyperlink"/>
            <w:rFonts w:hint="eastAsia"/>
            <w:noProof/>
            <w:rtl/>
          </w:rPr>
          <w:t>مي‌شود؟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Toc231131231 \h</w:instrText>
        </w:r>
        <w:r>
          <w:rPr>
            <w:noProof/>
            <w:webHidden/>
            <w:rtl/>
          </w:rPr>
          <w:instrText xml:space="preserve"> </w:instrText>
        </w:r>
        <w:r>
          <w:rPr>
            <w:noProof/>
            <w:webHidden/>
            <w:rtl/>
          </w:rPr>
        </w:r>
        <w:r>
          <w:rPr>
            <w:noProof/>
            <w:webHidden/>
            <w:rtl/>
          </w:rPr>
          <w:fldChar w:fldCharType="separate"/>
        </w:r>
        <w:r w:rsidR="00962448">
          <w:rPr>
            <w:noProof/>
            <w:webHidden/>
            <w:rtl/>
          </w:rPr>
          <w:t>59</w:t>
        </w:r>
        <w:r>
          <w:rPr>
            <w:noProof/>
            <w:webHidden/>
            <w:rtl/>
          </w:rPr>
          <w:fldChar w:fldCharType="end"/>
        </w:r>
      </w:hyperlink>
    </w:p>
    <w:p w:rsidR="00790E5F" w:rsidRDefault="00790E5F" w:rsidP="00790E5F">
      <w:pPr>
        <w:pStyle w:val="30"/>
        <w:tabs>
          <w:tab w:val="right" w:leader="dot" w:pos="6963"/>
        </w:tabs>
        <w:rPr>
          <w:rFonts w:eastAsia="Times New Roman" w:cs="Arial"/>
          <w:noProof/>
          <w:sz w:val="22"/>
          <w:szCs w:val="22"/>
          <w:rtl/>
          <w:lang w:val="en-MY" w:eastAsia="en-MY" w:bidi="ar-SA"/>
        </w:rPr>
      </w:pPr>
      <w:hyperlink w:anchor="_Toc231131232" w:history="1">
        <w:r w:rsidRPr="0028461D">
          <w:rPr>
            <w:rStyle w:val="Hyperlink"/>
            <w:rFonts w:hint="eastAsia"/>
            <w:noProof/>
            <w:rtl/>
          </w:rPr>
          <w:t>مطلب</w:t>
        </w:r>
        <w:r w:rsidRPr="0028461D">
          <w:rPr>
            <w:rStyle w:val="Hyperlink"/>
            <w:noProof/>
            <w:rtl/>
          </w:rPr>
          <w:t xml:space="preserve"> </w:t>
        </w:r>
        <w:r w:rsidRPr="0028461D">
          <w:rPr>
            <w:rStyle w:val="Hyperlink"/>
            <w:rFonts w:hint="eastAsia"/>
            <w:noProof/>
            <w:rtl/>
          </w:rPr>
          <w:t>سوم</w:t>
        </w:r>
        <w:r w:rsidRPr="0028461D">
          <w:rPr>
            <w:rStyle w:val="Hyperlink"/>
            <w:noProof/>
            <w:rtl/>
          </w:rPr>
          <w:t xml:space="preserve">: </w:t>
        </w:r>
        <w:r w:rsidRPr="0028461D">
          <w:rPr>
            <w:rStyle w:val="Hyperlink"/>
            <w:rFonts w:hint="eastAsia"/>
            <w:noProof/>
            <w:rtl/>
          </w:rPr>
          <w:t>آيا</w:t>
        </w:r>
        <w:r w:rsidRPr="0028461D">
          <w:rPr>
            <w:rStyle w:val="Hyperlink"/>
            <w:noProof/>
            <w:rtl/>
          </w:rPr>
          <w:t xml:space="preserve"> </w:t>
        </w:r>
        <w:r w:rsidRPr="0028461D">
          <w:rPr>
            <w:rStyle w:val="Hyperlink"/>
            <w:rFonts w:hint="eastAsia"/>
            <w:noProof/>
            <w:rtl/>
          </w:rPr>
          <w:t>انسانهاي</w:t>
        </w:r>
        <w:r w:rsidRPr="0028461D">
          <w:rPr>
            <w:rStyle w:val="Hyperlink"/>
            <w:noProof/>
            <w:rtl/>
          </w:rPr>
          <w:t xml:space="preserve"> </w:t>
        </w:r>
        <w:r w:rsidRPr="0028461D">
          <w:rPr>
            <w:rStyle w:val="Hyperlink"/>
            <w:rFonts w:hint="eastAsia"/>
            <w:noProof/>
            <w:rtl/>
          </w:rPr>
          <w:t>غير</w:t>
        </w:r>
        <w:r w:rsidRPr="0028461D">
          <w:rPr>
            <w:rStyle w:val="Hyperlink"/>
            <w:noProof/>
            <w:rtl/>
          </w:rPr>
          <w:t xml:space="preserve"> </w:t>
        </w:r>
        <w:r w:rsidRPr="0028461D">
          <w:rPr>
            <w:rStyle w:val="Hyperlink"/>
            <w:rFonts w:hint="eastAsia"/>
            <w:noProof/>
            <w:rtl/>
          </w:rPr>
          <w:t>مكلف</w:t>
        </w:r>
        <w:r w:rsidRPr="0028461D">
          <w:rPr>
            <w:rStyle w:val="Hyperlink"/>
            <w:noProof/>
            <w:rtl/>
          </w:rPr>
          <w:t xml:space="preserve"> </w:t>
        </w:r>
        <w:r w:rsidRPr="0028461D">
          <w:rPr>
            <w:rStyle w:val="Hyperlink"/>
            <w:rFonts w:hint="eastAsia"/>
            <w:noProof/>
            <w:rtl/>
          </w:rPr>
          <w:t>تعذ</w:t>
        </w:r>
        <w:r w:rsidRPr="0028461D">
          <w:rPr>
            <w:rStyle w:val="Hyperlink"/>
            <w:rFonts w:hint="cs"/>
            <w:noProof/>
            <w:rtl/>
          </w:rPr>
          <w:t>ی</w:t>
        </w:r>
        <w:r w:rsidRPr="0028461D">
          <w:rPr>
            <w:rStyle w:val="Hyperlink"/>
            <w:rFonts w:hint="eastAsia"/>
            <w:noProof/>
            <w:rtl/>
          </w:rPr>
          <w:t>ب</w:t>
        </w:r>
        <w:r w:rsidRPr="0028461D">
          <w:rPr>
            <w:rStyle w:val="Hyperlink"/>
            <w:noProof/>
            <w:rtl/>
          </w:rPr>
          <w:t xml:space="preserve"> </w:t>
        </w:r>
        <w:r w:rsidRPr="0028461D">
          <w:rPr>
            <w:rStyle w:val="Hyperlink"/>
            <w:rFonts w:hint="eastAsia"/>
            <w:noProof/>
            <w:rtl/>
          </w:rPr>
          <w:t>داده</w:t>
        </w:r>
        <w:r w:rsidRPr="0028461D">
          <w:rPr>
            <w:rStyle w:val="Hyperlink"/>
            <w:noProof/>
            <w:rtl/>
          </w:rPr>
          <w:t xml:space="preserve"> </w:t>
        </w:r>
        <w:r w:rsidRPr="0028461D">
          <w:rPr>
            <w:rStyle w:val="Hyperlink"/>
            <w:rFonts w:hint="eastAsia"/>
            <w:noProof/>
            <w:rtl/>
          </w:rPr>
          <w:t>مي‌شوند؟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Toc231131232 \h</w:instrText>
        </w:r>
        <w:r>
          <w:rPr>
            <w:noProof/>
            <w:webHidden/>
            <w:rtl/>
          </w:rPr>
          <w:instrText xml:space="preserve"> </w:instrText>
        </w:r>
        <w:r>
          <w:rPr>
            <w:noProof/>
            <w:webHidden/>
            <w:rtl/>
          </w:rPr>
        </w:r>
        <w:r>
          <w:rPr>
            <w:noProof/>
            <w:webHidden/>
            <w:rtl/>
          </w:rPr>
          <w:fldChar w:fldCharType="separate"/>
        </w:r>
        <w:r w:rsidR="00962448">
          <w:rPr>
            <w:noProof/>
            <w:webHidden/>
            <w:rtl/>
          </w:rPr>
          <w:t>60</w:t>
        </w:r>
        <w:r>
          <w:rPr>
            <w:noProof/>
            <w:webHidden/>
            <w:rtl/>
          </w:rPr>
          <w:fldChar w:fldCharType="end"/>
        </w:r>
      </w:hyperlink>
    </w:p>
    <w:p w:rsidR="00790E5F" w:rsidRDefault="00790E5F" w:rsidP="00790E5F">
      <w:pPr>
        <w:pStyle w:val="20"/>
        <w:tabs>
          <w:tab w:val="right" w:leader="dot" w:pos="6963"/>
        </w:tabs>
        <w:rPr>
          <w:rFonts w:eastAsia="Times New Roman" w:cs="Arial"/>
          <w:sz w:val="22"/>
          <w:szCs w:val="22"/>
          <w:rtl/>
          <w:lang w:val="en-MY" w:eastAsia="en-MY" w:bidi="ar-SA"/>
        </w:rPr>
      </w:pPr>
      <w:hyperlink w:anchor="_Toc231131233" w:history="1">
        <w:r w:rsidRPr="0028461D">
          <w:rPr>
            <w:rStyle w:val="Hyperlink"/>
            <w:rFonts w:hint="eastAsia"/>
            <w:rtl/>
          </w:rPr>
          <w:t>مبحث</w:t>
        </w:r>
        <w:r w:rsidRPr="0028461D">
          <w:rPr>
            <w:rStyle w:val="Hyperlink"/>
            <w:rtl/>
          </w:rPr>
          <w:t xml:space="preserve"> </w:t>
        </w:r>
        <w:r w:rsidRPr="0028461D">
          <w:rPr>
            <w:rStyle w:val="Hyperlink"/>
            <w:rFonts w:hint="eastAsia"/>
            <w:rtl/>
          </w:rPr>
          <w:t>چهارم</w:t>
        </w:r>
        <w:r w:rsidRPr="0028461D">
          <w:rPr>
            <w:rStyle w:val="Hyperlink"/>
            <w:rtl/>
          </w:rPr>
          <w:t xml:space="preserve">: </w:t>
        </w:r>
        <w:r w:rsidRPr="0028461D">
          <w:rPr>
            <w:rStyle w:val="Hyperlink"/>
            <w:rFonts w:hint="eastAsia"/>
            <w:rtl/>
          </w:rPr>
          <w:t>عذاب</w:t>
        </w:r>
        <w:r w:rsidRPr="0028461D">
          <w:rPr>
            <w:rStyle w:val="Hyperlink"/>
            <w:rtl/>
          </w:rPr>
          <w:t xml:space="preserve"> </w:t>
        </w:r>
        <w:r w:rsidRPr="0028461D">
          <w:rPr>
            <w:rStyle w:val="Hyperlink"/>
            <w:rFonts w:hint="eastAsia"/>
            <w:rtl/>
          </w:rPr>
          <w:t>و</w:t>
        </w:r>
        <w:r w:rsidRPr="0028461D">
          <w:rPr>
            <w:rStyle w:val="Hyperlink"/>
            <w:rtl/>
          </w:rPr>
          <w:t xml:space="preserve"> </w:t>
        </w:r>
        <w:r w:rsidRPr="0028461D">
          <w:rPr>
            <w:rStyle w:val="Hyperlink"/>
            <w:rFonts w:hint="eastAsia"/>
            <w:rtl/>
          </w:rPr>
          <w:t>نعمت</w:t>
        </w:r>
        <w:r w:rsidRPr="0028461D">
          <w:rPr>
            <w:rStyle w:val="Hyperlink"/>
            <w:rtl/>
          </w:rPr>
          <w:t xml:space="preserve"> </w:t>
        </w:r>
        <w:r w:rsidRPr="0028461D">
          <w:rPr>
            <w:rStyle w:val="Hyperlink"/>
            <w:rFonts w:hint="eastAsia"/>
            <w:rtl/>
          </w:rPr>
          <w:t>هاي</w:t>
        </w:r>
        <w:r w:rsidRPr="0028461D">
          <w:rPr>
            <w:rStyle w:val="Hyperlink"/>
            <w:rtl/>
          </w:rPr>
          <w:t xml:space="preserve"> </w:t>
        </w:r>
        <w:r w:rsidRPr="0028461D">
          <w:rPr>
            <w:rStyle w:val="Hyperlink"/>
            <w:rFonts w:hint="eastAsia"/>
            <w:rtl/>
          </w:rPr>
          <w:t>قبر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Toc231131233 \h</w:instrText>
        </w:r>
        <w:r>
          <w:rPr>
            <w:webHidden/>
            <w:rtl/>
          </w:rPr>
          <w:instrText xml:space="preserve"> </w:instrText>
        </w:r>
        <w:r>
          <w:rPr>
            <w:webHidden/>
            <w:rtl/>
          </w:rPr>
        </w:r>
        <w:r>
          <w:rPr>
            <w:webHidden/>
            <w:rtl/>
          </w:rPr>
          <w:fldChar w:fldCharType="separate"/>
        </w:r>
        <w:r w:rsidR="00962448">
          <w:rPr>
            <w:webHidden/>
            <w:rtl/>
          </w:rPr>
          <w:t>62</w:t>
        </w:r>
        <w:r>
          <w:rPr>
            <w:webHidden/>
            <w:rtl/>
          </w:rPr>
          <w:fldChar w:fldCharType="end"/>
        </w:r>
      </w:hyperlink>
    </w:p>
    <w:p w:rsidR="00790E5F" w:rsidRDefault="00790E5F" w:rsidP="00790E5F">
      <w:pPr>
        <w:pStyle w:val="30"/>
        <w:tabs>
          <w:tab w:val="right" w:leader="dot" w:pos="6963"/>
        </w:tabs>
        <w:rPr>
          <w:rFonts w:eastAsia="Times New Roman" w:cs="Arial"/>
          <w:noProof/>
          <w:sz w:val="22"/>
          <w:szCs w:val="22"/>
          <w:rtl/>
          <w:lang w:val="en-MY" w:eastAsia="en-MY" w:bidi="ar-SA"/>
        </w:rPr>
      </w:pPr>
      <w:hyperlink w:anchor="_Toc231131234" w:history="1">
        <w:r w:rsidRPr="0028461D">
          <w:rPr>
            <w:rStyle w:val="Hyperlink"/>
            <w:rFonts w:hint="eastAsia"/>
            <w:noProof/>
            <w:rtl/>
          </w:rPr>
          <w:t>مطلب</w:t>
        </w:r>
        <w:r w:rsidRPr="0028461D">
          <w:rPr>
            <w:rStyle w:val="Hyperlink"/>
            <w:noProof/>
            <w:rtl/>
          </w:rPr>
          <w:t xml:space="preserve"> </w:t>
        </w:r>
        <w:r w:rsidRPr="0028461D">
          <w:rPr>
            <w:rStyle w:val="Hyperlink"/>
            <w:rFonts w:hint="eastAsia"/>
            <w:noProof/>
            <w:rtl/>
          </w:rPr>
          <w:t>اول</w:t>
        </w:r>
        <w:r w:rsidRPr="0028461D">
          <w:rPr>
            <w:rStyle w:val="Hyperlink"/>
            <w:noProof/>
            <w:rtl/>
          </w:rPr>
          <w:t xml:space="preserve">: </w:t>
        </w:r>
        <w:r w:rsidRPr="0028461D">
          <w:rPr>
            <w:rStyle w:val="Hyperlink"/>
            <w:rFonts w:hint="eastAsia"/>
            <w:noProof/>
            <w:rtl/>
          </w:rPr>
          <w:t>احاديث</w:t>
        </w:r>
        <w:r w:rsidRPr="0028461D">
          <w:rPr>
            <w:rStyle w:val="Hyperlink"/>
            <w:noProof/>
            <w:rtl/>
          </w:rPr>
          <w:t xml:space="preserve"> </w:t>
        </w:r>
        <w:r w:rsidRPr="0028461D">
          <w:rPr>
            <w:rStyle w:val="Hyperlink"/>
            <w:rFonts w:hint="eastAsia"/>
            <w:noProof/>
            <w:rtl/>
          </w:rPr>
          <w:t>عذاب</w:t>
        </w:r>
        <w:r w:rsidRPr="0028461D">
          <w:rPr>
            <w:rStyle w:val="Hyperlink"/>
            <w:noProof/>
            <w:rtl/>
          </w:rPr>
          <w:t xml:space="preserve"> </w:t>
        </w:r>
        <w:r w:rsidRPr="0028461D">
          <w:rPr>
            <w:rStyle w:val="Hyperlink"/>
            <w:rFonts w:hint="eastAsia"/>
            <w:noProof/>
            <w:rtl/>
          </w:rPr>
          <w:t>و</w:t>
        </w:r>
        <w:r w:rsidRPr="0028461D">
          <w:rPr>
            <w:rStyle w:val="Hyperlink"/>
            <w:noProof/>
            <w:rtl/>
          </w:rPr>
          <w:t xml:space="preserve"> </w:t>
        </w:r>
        <w:r w:rsidRPr="0028461D">
          <w:rPr>
            <w:rStyle w:val="Hyperlink"/>
            <w:rFonts w:hint="eastAsia"/>
            <w:noProof/>
            <w:rtl/>
          </w:rPr>
          <w:t>نعمت</w:t>
        </w:r>
        <w:r w:rsidRPr="0028461D">
          <w:rPr>
            <w:rStyle w:val="Hyperlink"/>
            <w:rFonts w:ascii="Arial" w:hAnsi="Arial" w:cs="Arial"/>
            <w:noProof/>
          </w:rPr>
          <w:t>‌</w:t>
        </w:r>
        <w:r w:rsidRPr="0028461D">
          <w:rPr>
            <w:rStyle w:val="Hyperlink"/>
            <w:rFonts w:hint="eastAsia"/>
            <w:noProof/>
            <w:rtl/>
          </w:rPr>
          <w:t>هاي</w:t>
        </w:r>
        <w:r w:rsidRPr="0028461D">
          <w:rPr>
            <w:rStyle w:val="Hyperlink"/>
            <w:noProof/>
            <w:rtl/>
          </w:rPr>
          <w:t xml:space="preserve"> </w:t>
        </w:r>
        <w:r w:rsidRPr="0028461D">
          <w:rPr>
            <w:rStyle w:val="Hyperlink"/>
            <w:rFonts w:hint="eastAsia"/>
            <w:noProof/>
            <w:rtl/>
          </w:rPr>
          <w:t>قبر</w:t>
        </w:r>
        <w:r w:rsidRPr="0028461D">
          <w:rPr>
            <w:rStyle w:val="Hyperlink"/>
            <w:noProof/>
            <w:rtl/>
          </w:rPr>
          <w:t xml:space="preserve"> </w:t>
        </w:r>
        <w:r w:rsidRPr="0028461D">
          <w:rPr>
            <w:rStyle w:val="Hyperlink"/>
            <w:rFonts w:hint="eastAsia"/>
            <w:noProof/>
            <w:rtl/>
          </w:rPr>
          <w:t>متواتر</w:t>
        </w:r>
        <w:r w:rsidRPr="0028461D">
          <w:rPr>
            <w:rStyle w:val="Hyperlink"/>
            <w:noProof/>
            <w:rtl/>
          </w:rPr>
          <w:t xml:space="preserve"> </w:t>
        </w:r>
        <w:r w:rsidRPr="0028461D">
          <w:rPr>
            <w:rStyle w:val="Hyperlink"/>
            <w:rFonts w:hint="eastAsia"/>
            <w:noProof/>
            <w:rtl/>
          </w:rPr>
          <w:t>هستند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Toc231131234 \h</w:instrText>
        </w:r>
        <w:r>
          <w:rPr>
            <w:noProof/>
            <w:webHidden/>
            <w:rtl/>
          </w:rPr>
          <w:instrText xml:space="preserve"> </w:instrText>
        </w:r>
        <w:r>
          <w:rPr>
            <w:noProof/>
            <w:webHidden/>
            <w:rtl/>
          </w:rPr>
        </w:r>
        <w:r>
          <w:rPr>
            <w:noProof/>
            <w:webHidden/>
            <w:rtl/>
          </w:rPr>
          <w:fldChar w:fldCharType="separate"/>
        </w:r>
        <w:r w:rsidR="00962448">
          <w:rPr>
            <w:noProof/>
            <w:webHidden/>
            <w:rtl/>
          </w:rPr>
          <w:t>62</w:t>
        </w:r>
        <w:r>
          <w:rPr>
            <w:noProof/>
            <w:webHidden/>
            <w:rtl/>
          </w:rPr>
          <w:fldChar w:fldCharType="end"/>
        </w:r>
      </w:hyperlink>
    </w:p>
    <w:p w:rsidR="00790E5F" w:rsidRDefault="00790E5F" w:rsidP="00790E5F">
      <w:pPr>
        <w:pStyle w:val="30"/>
        <w:tabs>
          <w:tab w:val="right" w:leader="dot" w:pos="6963"/>
        </w:tabs>
        <w:rPr>
          <w:rFonts w:eastAsia="Times New Roman" w:cs="Arial"/>
          <w:noProof/>
          <w:sz w:val="22"/>
          <w:szCs w:val="22"/>
          <w:rtl/>
          <w:lang w:val="en-MY" w:eastAsia="en-MY" w:bidi="ar-SA"/>
        </w:rPr>
      </w:pPr>
      <w:hyperlink w:anchor="_Toc231131237" w:history="1">
        <w:r w:rsidRPr="0028461D">
          <w:rPr>
            <w:rStyle w:val="Hyperlink"/>
            <w:rFonts w:hint="eastAsia"/>
            <w:noProof/>
            <w:rtl/>
          </w:rPr>
          <w:t>مطلب</w:t>
        </w:r>
        <w:r w:rsidRPr="0028461D">
          <w:rPr>
            <w:rStyle w:val="Hyperlink"/>
            <w:noProof/>
            <w:rtl/>
          </w:rPr>
          <w:t xml:space="preserve"> </w:t>
        </w:r>
        <w:r w:rsidRPr="0028461D">
          <w:rPr>
            <w:rStyle w:val="Hyperlink"/>
            <w:rFonts w:hint="eastAsia"/>
            <w:noProof/>
            <w:rtl/>
          </w:rPr>
          <w:t>دوم</w:t>
        </w:r>
        <w:r w:rsidRPr="0028461D">
          <w:rPr>
            <w:rStyle w:val="Hyperlink"/>
            <w:noProof/>
            <w:rtl/>
          </w:rPr>
          <w:t xml:space="preserve">: </w:t>
        </w:r>
        <w:r w:rsidRPr="0028461D">
          <w:rPr>
            <w:rStyle w:val="Hyperlink"/>
            <w:rFonts w:hint="eastAsia"/>
            <w:noProof/>
            <w:rtl/>
          </w:rPr>
          <w:t>و</w:t>
        </w:r>
        <w:r w:rsidRPr="0028461D">
          <w:rPr>
            <w:rStyle w:val="Hyperlink"/>
            <w:rFonts w:hint="cs"/>
            <w:noProof/>
            <w:rtl/>
          </w:rPr>
          <w:t>ی</w:t>
        </w:r>
        <w:r w:rsidRPr="0028461D">
          <w:rPr>
            <w:rStyle w:val="Hyperlink"/>
            <w:rFonts w:hint="eastAsia"/>
            <w:noProof/>
            <w:rtl/>
          </w:rPr>
          <w:t>ژگ</w:t>
        </w:r>
        <w:r w:rsidRPr="0028461D">
          <w:rPr>
            <w:rStyle w:val="Hyperlink"/>
            <w:rFonts w:hint="cs"/>
            <w:noProof/>
            <w:rtl/>
          </w:rPr>
          <w:t>ی</w:t>
        </w:r>
        <w:r w:rsidRPr="0028461D">
          <w:rPr>
            <w:rStyle w:val="Hyperlink"/>
            <w:noProof/>
            <w:rtl/>
          </w:rPr>
          <w:t xml:space="preserve"> </w:t>
        </w:r>
        <w:r w:rsidRPr="0028461D">
          <w:rPr>
            <w:rStyle w:val="Hyperlink"/>
            <w:rFonts w:hint="eastAsia"/>
            <w:noProof/>
            <w:rtl/>
          </w:rPr>
          <w:t>عذاب</w:t>
        </w:r>
        <w:r w:rsidRPr="0028461D">
          <w:rPr>
            <w:rStyle w:val="Hyperlink"/>
            <w:noProof/>
            <w:rtl/>
          </w:rPr>
          <w:t xml:space="preserve"> </w:t>
        </w:r>
        <w:r w:rsidRPr="0028461D">
          <w:rPr>
            <w:rStyle w:val="Hyperlink"/>
            <w:rFonts w:hint="eastAsia"/>
            <w:noProof/>
            <w:rtl/>
          </w:rPr>
          <w:t>و</w:t>
        </w:r>
        <w:r w:rsidRPr="0028461D">
          <w:rPr>
            <w:rStyle w:val="Hyperlink"/>
            <w:noProof/>
            <w:rtl/>
          </w:rPr>
          <w:t xml:space="preserve"> </w:t>
        </w:r>
        <w:r w:rsidRPr="0028461D">
          <w:rPr>
            <w:rStyle w:val="Hyperlink"/>
            <w:rFonts w:hint="eastAsia"/>
            <w:noProof/>
            <w:rtl/>
          </w:rPr>
          <w:t>نعمت</w:t>
        </w:r>
        <w:r w:rsidRPr="0028461D">
          <w:rPr>
            <w:rStyle w:val="Hyperlink"/>
            <w:rFonts w:ascii="Arial" w:hAnsi="Arial" w:cs="Arial"/>
            <w:noProof/>
          </w:rPr>
          <w:t>‌</w:t>
        </w:r>
        <w:r w:rsidRPr="0028461D">
          <w:rPr>
            <w:rStyle w:val="Hyperlink"/>
            <w:rFonts w:hint="eastAsia"/>
            <w:noProof/>
            <w:rtl/>
          </w:rPr>
          <w:t>ها</w:t>
        </w:r>
        <w:r w:rsidRPr="0028461D">
          <w:rPr>
            <w:rStyle w:val="Hyperlink"/>
            <w:rFonts w:hint="cs"/>
            <w:noProof/>
            <w:rtl/>
          </w:rPr>
          <w:t>ی</w:t>
        </w:r>
        <w:r w:rsidRPr="0028461D">
          <w:rPr>
            <w:rStyle w:val="Hyperlink"/>
            <w:noProof/>
            <w:rtl/>
          </w:rPr>
          <w:t xml:space="preserve"> </w:t>
        </w:r>
        <w:r w:rsidRPr="0028461D">
          <w:rPr>
            <w:rStyle w:val="Hyperlink"/>
            <w:rFonts w:hint="eastAsia"/>
            <w:noProof/>
            <w:rtl/>
          </w:rPr>
          <w:t>قبر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Toc231131237 \h</w:instrText>
        </w:r>
        <w:r>
          <w:rPr>
            <w:noProof/>
            <w:webHidden/>
            <w:rtl/>
          </w:rPr>
          <w:instrText xml:space="preserve"> </w:instrText>
        </w:r>
        <w:r>
          <w:rPr>
            <w:noProof/>
            <w:webHidden/>
            <w:rtl/>
          </w:rPr>
        </w:r>
        <w:r>
          <w:rPr>
            <w:noProof/>
            <w:webHidden/>
            <w:rtl/>
          </w:rPr>
          <w:fldChar w:fldCharType="separate"/>
        </w:r>
        <w:r w:rsidR="00962448">
          <w:rPr>
            <w:noProof/>
            <w:webHidden/>
            <w:rtl/>
          </w:rPr>
          <w:t>69</w:t>
        </w:r>
        <w:r>
          <w:rPr>
            <w:noProof/>
            <w:webHidden/>
            <w:rtl/>
          </w:rPr>
          <w:fldChar w:fldCharType="end"/>
        </w:r>
      </w:hyperlink>
    </w:p>
    <w:p w:rsidR="00790E5F" w:rsidRDefault="00790E5F" w:rsidP="00790E5F">
      <w:pPr>
        <w:pStyle w:val="30"/>
        <w:tabs>
          <w:tab w:val="right" w:leader="dot" w:pos="6963"/>
        </w:tabs>
        <w:rPr>
          <w:rFonts w:eastAsia="Times New Roman" w:cs="Arial"/>
          <w:noProof/>
          <w:sz w:val="22"/>
          <w:szCs w:val="22"/>
          <w:rtl/>
          <w:lang w:val="en-MY" w:eastAsia="en-MY" w:bidi="ar-SA"/>
        </w:rPr>
      </w:pPr>
      <w:hyperlink w:anchor="_Toc231131238" w:history="1">
        <w:r w:rsidRPr="0028461D">
          <w:rPr>
            <w:rStyle w:val="Hyperlink"/>
            <w:rFonts w:hint="eastAsia"/>
            <w:noProof/>
            <w:rtl/>
          </w:rPr>
          <w:t>مطلب</w:t>
        </w:r>
        <w:r w:rsidRPr="0028461D">
          <w:rPr>
            <w:rStyle w:val="Hyperlink"/>
            <w:noProof/>
            <w:rtl/>
          </w:rPr>
          <w:t xml:space="preserve"> </w:t>
        </w:r>
        <w:r w:rsidRPr="0028461D">
          <w:rPr>
            <w:rStyle w:val="Hyperlink"/>
            <w:rFonts w:hint="eastAsia"/>
            <w:noProof/>
            <w:rtl/>
          </w:rPr>
          <w:t>سوم</w:t>
        </w:r>
        <w:r w:rsidRPr="0028461D">
          <w:rPr>
            <w:rStyle w:val="Hyperlink"/>
            <w:noProof/>
            <w:rtl/>
          </w:rPr>
          <w:t xml:space="preserve">: </w:t>
        </w:r>
        <w:r w:rsidRPr="0028461D">
          <w:rPr>
            <w:rStyle w:val="Hyperlink"/>
            <w:rFonts w:hint="eastAsia"/>
            <w:noProof/>
            <w:rtl/>
          </w:rPr>
          <w:t>آيا</w:t>
        </w:r>
        <w:r w:rsidRPr="0028461D">
          <w:rPr>
            <w:rStyle w:val="Hyperlink"/>
            <w:noProof/>
            <w:rtl/>
          </w:rPr>
          <w:t xml:space="preserve"> </w:t>
        </w:r>
        <w:r w:rsidRPr="0028461D">
          <w:rPr>
            <w:rStyle w:val="Hyperlink"/>
            <w:rFonts w:hint="eastAsia"/>
            <w:noProof/>
            <w:rtl/>
          </w:rPr>
          <w:t>مسلمانان</w:t>
        </w:r>
        <w:r w:rsidRPr="0028461D">
          <w:rPr>
            <w:rStyle w:val="Hyperlink"/>
            <w:noProof/>
            <w:rtl/>
          </w:rPr>
          <w:t xml:space="preserve"> </w:t>
        </w:r>
        <w:r w:rsidRPr="0028461D">
          <w:rPr>
            <w:rStyle w:val="Hyperlink"/>
            <w:rFonts w:hint="eastAsia"/>
            <w:noProof/>
            <w:rtl/>
          </w:rPr>
          <w:t>در</w:t>
        </w:r>
        <w:r w:rsidRPr="0028461D">
          <w:rPr>
            <w:rStyle w:val="Hyperlink"/>
            <w:noProof/>
            <w:rtl/>
          </w:rPr>
          <w:t xml:space="preserve"> </w:t>
        </w:r>
        <w:r w:rsidRPr="0028461D">
          <w:rPr>
            <w:rStyle w:val="Hyperlink"/>
            <w:rFonts w:hint="eastAsia"/>
            <w:noProof/>
            <w:rtl/>
          </w:rPr>
          <w:t>قبرها</w:t>
        </w:r>
        <w:r w:rsidRPr="0028461D">
          <w:rPr>
            <w:rStyle w:val="Hyperlink"/>
            <w:rFonts w:hint="cs"/>
            <w:noProof/>
            <w:rtl/>
          </w:rPr>
          <w:t>ی</w:t>
        </w:r>
        <w:r w:rsidRPr="0028461D">
          <w:rPr>
            <w:rStyle w:val="Hyperlink"/>
            <w:rFonts w:hint="eastAsia"/>
            <w:noProof/>
            <w:rtl/>
          </w:rPr>
          <w:t>شان</w:t>
        </w:r>
        <w:r w:rsidRPr="0028461D">
          <w:rPr>
            <w:rStyle w:val="Hyperlink"/>
            <w:noProof/>
            <w:rtl/>
          </w:rPr>
          <w:t xml:space="preserve"> </w:t>
        </w:r>
        <w:r w:rsidRPr="0028461D">
          <w:rPr>
            <w:rStyle w:val="Hyperlink"/>
            <w:rFonts w:hint="eastAsia"/>
            <w:noProof/>
            <w:rtl/>
          </w:rPr>
          <w:t>عذاب</w:t>
        </w:r>
        <w:r w:rsidRPr="0028461D">
          <w:rPr>
            <w:rStyle w:val="Hyperlink"/>
            <w:noProof/>
            <w:rtl/>
          </w:rPr>
          <w:t xml:space="preserve"> </w:t>
        </w:r>
        <w:r w:rsidRPr="0028461D">
          <w:rPr>
            <w:rStyle w:val="Hyperlink"/>
            <w:rFonts w:hint="eastAsia"/>
            <w:noProof/>
            <w:rtl/>
          </w:rPr>
          <w:t>داده</w:t>
        </w:r>
        <w:r w:rsidRPr="0028461D">
          <w:rPr>
            <w:rStyle w:val="Hyperlink"/>
            <w:noProof/>
            <w:rtl/>
          </w:rPr>
          <w:t xml:space="preserve"> </w:t>
        </w:r>
        <w:r w:rsidRPr="0028461D">
          <w:rPr>
            <w:rStyle w:val="Hyperlink"/>
            <w:rFonts w:hint="eastAsia"/>
            <w:noProof/>
            <w:rtl/>
          </w:rPr>
          <w:t>مي‌شوند؟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Toc231131238 \h</w:instrText>
        </w:r>
        <w:r>
          <w:rPr>
            <w:noProof/>
            <w:webHidden/>
            <w:rtl/>
          </w:rPr>
          <w:instrText xml:space="preserve"> </w:instrText>
        </w:r>
        <w:r>
          <w:rPr>
            <w:noProof/>
            <w:webHidden/>
            <w:rtl/>
          </w:rPr>
        </w:r>
        <w:r>
          <w:rPr>
            <w:noProof/>
            <w:webHidden/>
            <w:rtl/>
          </w:rPr>
          <w:fldChar w:fldCharType="separate"/>
        </w:r>
        <w:r w:rsidR="00962448">
          <w:rPr>
            <w:noProof/>
            <w:webHidden/>
            <w:rtl/>
          </w:rPr>
          <w:t>72</w:t>
        </w:r>
        <w:r>
          <w:rPr>
            <w:noProof/>
            <w:webHidden/>
            <w:rtl/>
          </w:rPr>
          <w:fldChar w:fldCharType="end"/>
        </w:r>
      </w:hyperlink>
    </w:p>
    <w:p w:rsidR="00790E5F" w:rsidRDefault="00790E5F" w:rsidP="00790E5F">
      <w:pPr>
        <w:pStyle w:val="30"/>
        <w:tabs>
          <w:tab w:val="right" w:leader="dot" w:pos="6963"/>
        </w:tabs>
        <w:rPr>
          <w:rFonts w:eastAsia="Times New Roman" w:cs="Arial"/>
          <w:noProof/>
          <w:sz w:val="22"/>
          <w:szCs w:val="22"/>
          <w:rtl/>
          <w:lang w:val="en-MY" w:eastAsia="en-MY" w:bidi="ar-SA"/>
        </w:rPr>
      </w:pPr>
      <w:hyperlink w:anchor="_Toc231131239" w:history="1">
        <w:r w:rsidRPr="0028461D">
          <w:rPr>
            <w:rStyle w:val="Hyperlink"/>
            <w:rFonts w:hint="eastAsia"/>
            <w:noProof/>
            <w:rtl/>
          </w:rPr>
          <w:t>مطلب</w:t>
        </w:r>
        <w:r w:rsidRPr="0028461D">
          <w:rPr>
            <w:rStyle w:val="Hyperlink"/>
            <w:noProof/>
            <w:rtl/>
          </w:rPr>
          <w:t xml:space="preserve"> </w:t>
        </w:r>
        <w:r w:rsidRPr="0028461D">
          <w:rPr>
            <w:rStyle w:val="Hyperlink"/>
            <w:rFonts w:hint="eastAsia"/>
            <w:noProof/>
            <w:rtl/>
          </w:rPr>
          <w:t>چهارم</w:t>
        </w:r>
        <w:r w:rsidRPr="0028461D">
          <w:rPr>
            <w:rStyle w:val="Hyperlink"/>
            <w:noProof/>
            <w:rtl/>
          </w:rPr>
          <w:t xml:space="preserve">: </w:t>
        </w:r>
        <w:r w:rsidRPr="0028461D">
          <w:rPr>
            <w:rStyle w:val="Hyperlink"/>
            <w:rFonts w:hint="eastAsia"/>
            <w:noProof/>
            <w:rtl/>
          </w:rPr>
          <w:t>اسباب</w:t>
        </w:r>
        <w:r w:rsidRPr="0028461D">
          <w:rPr>
            <w:rStyle w:val="Hyperlink"/>
            <w:noProof/>
            <w:rtl/>
          </w:rPr>
          <w:t xml:space="preserve"> </w:t>
        </w:r>
        <w:r w:rsidRPr="0028461D">
          <w:rPr>
            <w:rStyle w:val="Hyperlink"/>
            <w:rFonts w:hint="eastAsia"/>
            <w:noProof/>
            <w:rtl/>
          </w:rPr>
          <w:t>عذاب</w:t>
        </w:r>
        <w:r w:rsidRPr="0028461D">
          <w:rPr>
            <w:rStyle w:val="Hyperlink"/>
            <w:noProof/>
            <w:rtl/>
          </w:rPr>
          <w:t xml:space="preserve"> </w:t>
        </w:r>
        <w:r w:rsidRPr="0028461D">
          <w:rPr>
            <w:rStyle w:val="Hyperlink"/>
            <w:rFonts w:hint="eastAsia"/>
            <w:noProof/>
            <w:rtl/>
          </w:rPr>
          <w:t>قبر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Toc231131239 \h</w:instrText>
        </w:r>
        <w:r>
          <w:rPr>
            <w:noProof/>
            <w:webHidden/>
            <w:rtl/>
          </w:rPr>
          <w:instrText xml:space="preserve"> </w:instrText>
        </w:r>
        <w:r>
          <w:rPr>
            <w:noProof/>
            <w:webHidden/>
            <w:rtl/>
          </w:rPr>
        </w:r>
        <w:r>
          <w:rPr>
            <w:noProof/>
            <w:webHidden/>
            <w:rtl/>
          </w:rPr>
          <w:fldChar w:fldCharType="separate"/>
        </w:r>
        <w:r w:rsidR="00962448">
          <w:rPr>
            <w:noProof/>
            <w:webHidden/>
            <w:rtl/>
          </w:rPr>
          <w:t>72</w:t>
        </w:r>
        <w:r>
          <w:rPr>
            <w:noProof/>
            <w:webHidden/>
            <w:rtl/>
          </w:rPr>
          <w:fldChar w:fldCharType="end"/>
        </w:r>
      </w:hyperlink>
    </w:p>
    <w:p w:rsidR="00790E5F" w:rsidRDefault="00790E5F" w:rsidP="00790E5F">
      <w:pPr>
        <w:pStyle w:val="30"/>
        <w:tabs>
          <w:tab w:val="right" w:leader="dot" w:pos="6963"/>
        </w:tabs>
        <w:rPr>
          <w:rFonts w:eastAsia="Times New Roman" w:cs="Arial"/>
          <w:noProof/>
          <w:sz w:val="22"/>
          <w:szCs w:val="22"/>
          <w:rtl/>
          <w:lang w:val="en-MY" w:eastAsia="en-MY" w:bidi="ar-SA"/>
        </w:rPr>
      </w:pPr>
      <w:hyperlink w:anchor="_Toc231131240" w:history="1">
        <w:r w:rsidRPr="0028461D">
          <w:rPr>
            <w:rStyle w:val="Hyperlink"/>
            <w:rFonts w:hint="eastAsia"/>
            <w:noProof/>
            <w:rtl/>
          </w:rPr>
          <w:t>مطلب</w:t>
        </w:r>
        <w:r w:rsidRPr="0028461D">
          <w:rPr>
            <w:rStyle w:val="Hyperlink"/>
            <w:noProof/>
            <w:rtl/>
          </w:rPr>
          <w:t xml:space="preserve"> </w:t>
        </w:r>
        <w:r w:rsidRPr="0028461D">
          <w:rPr>
            <w:rStyle w:val="Hyperlink"/>
            <w:rFonts w:hint="eastAsia"/>
            <w:noProof/>
            <w:rtl/>
          </w:rPr>
          <w:t>پنجم</w:t>
        </w:r>
        <w:r w:rsidRPr="0028461D">
          <w:rPr>
            <w:rStyle w:val="Hyperlink"/>
            <w:noProof/>
            <w:rtl/>
          </w:rPr>
          <w:t xml:space="preserve">: </w:t>
        </w:r>
        <w:r w:rsidRPr="0028461D">
          <w:rPr>
            <w:rStyle w:val="Hyperlink"/>
            <w:rFonts w:hint="eastAsia"/>
            <w:noProof/>
            <w:rtl/>
          </w:rPr>
          <w:t>نجات</w:t>
        </w:r>
        <w:r w:rsidRPr="0028461D">
          <w:rPr>
            <w:rStyle w:val="Hyperlink"/>
            <w:noProof/>
            <w:rtl/>
          </w:rPr>
          <w:t xml:space="preserve"> </w:t>
        </w:r>
        <w:r w:rsidRPr="0028461D">
          <w:rPr>
            <w:rStyle w:val="Hyperlink"/>
            <w:rFonts w:hint="cs"/>
            <w:noProof/>
            <w:rtl/>
          </w:rPr>
          <w:t>ی</w:t>
        </w:r>
        <w:r w:rsidRPr="0028461D">
          <w:rPr>
            <w:rStyle w:val="Hyperlink"/>
            <w:rFonts w:hint="eastAsia"/>
            <w:noProof/>
            <w:rtl/>
          </w:rPr>
          <w:t>افتگان</w:t>
        </w:r>
        <w:r w:rsidRPr="0028461D">
          <w:rPr>
            <w:rStyle w:val="Hyperlink"/>
            <w:noProof/>
            <w:rtl/>
          </w:rPr>
          <w:t xml:space="preserve"> </w:t>
        </w:r>
        <w:r w:rsidRPr="0028461D">
          <w:rPr>
            <w:rStyle w:val="Hyperlink"/>
            <w:rFonts w:hint="eastAsia"/>
            <w:noProof/>
            <w:rtl/>
          </w:rPr>
          <w:t>از</w:t>
        </w:r>
        <w:r w:rsidRPr="0028461D">
          <w:rPr>
            <w:rStyle w:val="Hyperlink"/>
            <w:noProof/>
            <w:rtl/>
          </w:rPr>
          <w:t xml:space="preserve"> </w:t>
        </w:r>
        <w:r w:rsidRPr="0028461D">
          <w:rPr>
            <w:rStyle w:val="Hyperlink"/>
            <w:rFonts w:hint="eastAsia"/>
            <w:noProof/>
            <w:rtl/>
          </w:rPr>
          <w:t>عذاب</w:t>
        </w:r>
        <w:r w:rsidRPr="0028461D">
          <w:rPr>
            <w:rStyle w:val="Hyperlink"/>
            <w:noProof/>
            <w:rtl/>
          </w:rPr>
          <w:t xml:space="preserve"> </w:t>
        </w:r>
        <w:r w:rsidRPr="0028461D">
          <w:rPr>
            <w:rStyle w:val="Hyperlink"/>
            <w:rFonts w:hint="eastAsia"/>
            <w:noProof/>
            <w:rtl/>
          </w:rPr>
          <w:t>و</w:t>
        </w:r>
        <w:r w:rsidRPr="0028461D">
          <w:rPr>
            <w:rStyle w:val="Hyperlink"/>
            <w:noProof/>
            <w:rtl/>
          </w:rPr>
          <w:t xml:space="preserve"> </w:t>
        </w:r>
        <w:r w:rsidRPr="0028461D">
          <w:rPr>
            <w:rStyle w:val="Hyperlink"/>
            <w:rFonts w:hint="eastAsia"/>
            <w:noProof/>
            <w:rtl/>
          </w:rPr>
          <w:t>فتنه</w:t>
        </w:r>
        <w:r w:rsidRPr="0028461D">
          <w:rPr>
            <w:rStyle w:val="Hyperlink"/>
            <w:noProof/>
            <w:rtl/>
          </w:rPr>
          <w:t xml:space="preserve"> </w:t>
        </w:r>
        <w:r w:rsidRPr="0028461D">
          <w:rPr>
            <w:rStyle w:val="Hyperlink"/>
            <w:rFonts w:hint="eastAsia"/>
            <w:noProof/>
            <w:rtl/>
          </w:rPr>
          <w:t>قبر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Toc231131240 \h</w:instrText>
        </w:r>
        <w:r>
          <w:rPr>
            <w:noProof/>
            <w:webHidden/>
            <w:rtl/>
          </w:rPr>
          <w:instrText xml:space="preserve"> </w:instrText>
        </w:r>
        <w:r>
          <w:rPr>
            <w:noProof/>
            <w:webHidden/>
            <w:rtl/>
          </w:rPr>
        </w:r>
        <w:r>
          <w:rPr>
            <w:noProof/>
            <w:webHidden/>
            <w:rtl/>
          </w:rPr>
          <w:fldChar w:fldCharType="separate"/>
        </w:r>
        <w:r w:rsidR="00962448">
          <w:rPr>
            <w:noProof/>
            <w:webHidden/>
            <w:rtl/>
          </w:rPr>
          <w:t>86</w:t>
        </w:r>
        <w:r>
          <w:rPr>
            <w:noProof/>
            <w:webHidden/>
            <w:rtl/>
          </w:rPr>
          <w:fldChar w:fldCharType="end"/>
        </w:r>
      </w:hyperlink>
    </w:p>
    <w:p w:rsidR="00790E5F" w:rsidRDefault="00790E5F" w:rsidP="00790E5F">
      <w:pPr>
        <w:pStyle w:val="30"/>
        <w:tabs>
          <w:tab w:val="right" w:leader="dot" w:pos="6963"/>
        </w:tabs>
        <w:rPr>
          <w:rFonts w:eastAsia="Times New Roman" w:cs="Arial"/>
          <w:noProof/>
          <w:sz w:val="22"/>
          <w:szCs w:val="22"/>
          <w:rtl/>
          <w:lang w:val="en-MY" w:eastAsia="en-MY" w:bidi="ar-SA"/>
        </w:rPr>
      </w:pPr>
      <w:hyperlink w:anchor="_Toc231131241" w:history="1">
        <w:r w:rsidRPr="0028461D">
          <w:rPr>
            <w:rStyle w:val="Hyperlink"/>
            <w:rFonts w:hint="eastAsia"/>
            <w:noProof/>
            <w:rtl/>
          </w:rPr>
          <w:t>مطلب</w:t>
        </w:r>
        <w:r w:rsidRPr="0028461D">
          <w:rPr>
            <w:rStyle w:val="Hyperlink"/>
            <w:noProof/>
            <w:rtl/>
          </w:rPr>
          <w:t xml:space="preserve"> </w:t>
        </w:r>
        <w:r w:rsidRPr="0028461D">
          <w:rPr>
            <w:rStyle w:val="Hyperlink"/>
            <w:rFonts w:hint="eastAsia"/>
            <w:noProof/>
            <w:rtl/>
          </w:rPr>
          <w:t>ششم</w:t>
        </w:r>
        <w:r w:rsidRPr="0028461D">
          <w:rPr>
            <w:rStyle w:val="Hyperlink"/>
            <w:noProof/>
            <w:rtl/>
          </w:rPr>
          <w:t xml:space="preserve">: </w:t>
        </w:r>
        <w:r w:rsidRPr="0028461D">
          <w:rPr>
            <w:rStyle w:val="Hyperlink"/>
            <w:rFonts w:hint="eastAsia"/>
            <w:noProof/>
            <w:rtl/>
          </w:rPr>
          <w:t>كساني</w:t>
        </w:r>
        <w:r w:rsidRPr="0028461D">
          <w:rPr>
            <w:rStyle w:val="Hyperlink"/>
            <w:noProof/>
            <w:rtl/>
          </w:rPr>
          <w:t xml:space="preserve"> </w:t>
        </w:r>
        <w:r w:rsidRPr="0028461D">
          <w:rPr>
            <w:rStyle w:val="Hyperlink"/>
            <w:rFonts w:hint="eastAsia"/>
            <w:noProof/>
            <w:rtl/>
          </w:rPr>
          <w:t>كه</w:t>
        </w:r>
        <w:r w:rsidRPr="0028461D">
          <w:rPr>
            <w:rStyle w:val="Hyperlink"/>
            <w:noProof/>
            <w:rtl/>
          </w:rPr>
          <w:t xml:space="preserve"> </w:t>
        </w:r>
        <w:r w:rsidRPr="0028461D">
          <w:rPr>
            <w:rStyle w:val="Hyperlink"/>
            <w:rFonts w:hint="eastAsia"/>
            <w:noProof/>
            <w:rtl/>
          </w:rPr>
          <w:t>از</w:t>
        </w:r>
        <w:r w:rsidRPr="0028461D">
          <w:rPr>
            <w:rStyle w:val="Hyperlink"/>
            <w:noProof/>
            <w:rtl/>
          </w:rPr>
          <w:t xml:space="preserve"> </w:t>
        </w:r>
        <w:r w:rsidRPr="0028461D">
          <w:rPr>
            <w:rStyle w:val="Hyperlink"/>
            <w:rFonts w:hint="eastAsia"/>
            <w:noProof/>
            <w:rtl/>
          </w:rPr>
          <w:t>فتنه</w:t>
        </w:r>
        <w:r w:rsidRPr="0028461D">
          <w:rPr>
            <w:rStyle w:val="Hyperlink"/>
            <w:noProof/>
            <w:rtl/>
          </w:rPr>
          <w:t xml:space="preserve"> </w:t>
        </w:r>
        <w:r w:rsidRPr="0028461D">
          <w:rPr>
            <w:rStyle w:val="Hyperlink"/>
            <w:rFonts w:hint="eastAsia"/>
            <w:noProof/>
            <w:rtl/>
          </w:rPr>
          <w:t>و</w:t>
        </w:r>
        <w:r w:rsidRPr="0028461D">
          <w:rPr>
            <w:rStyle w:val="Hyperlink"/>
            <w:noProof/>
            <w:rtl/>
          </w:rPr>
          <w:t xml:space="preserve"> </w:t>
        </w:r>
        <w:r w:rsidRPr="0028461D">
          <w:rPr>
            <w:rStyle w:val="Hyperlink"/>
            <w:rFonts w:hint="eastAsia"/>
            <w:noProof/>
            <w:rtl/>
          </w:rPr>
          <w:t>عذاب</w:t>
        </w:r>
        <w:r w:rsidRPr="0028461D">
          <w:rPr>
            <w:rStyle w:val="Hyperlink"/>
            <w:noProof/>
            <w:rtl/>
          </w:rPr>
          <w:t xml:space="preserve"> </w:t>
        </w:r>
        <w:r w:rsidRPr="0028461D">
          <w:rPr>
            <w:rStyle w:val="Hyperlink"/>
            <w:rFonts w:hint="eastAsia"/>
            <w:noProof/>
            <w:rtl/>
          </w:rPr>
          <w:t>قبر</w:t>
        </w:r>
        <w:r w:rsidRPr="0028461D">
          <w:rPr>
            <w:rStyle w:val="Hyperlink"/>
            <w:noProof/>
            <w:rtl/>
          </w:rPr>
          <w:t xml:space="preserve"> </w:t>
        </w:r>
        <w:r w:rsidRPr="0028461D">
          <w:rPr>
            <w:rStyle w:val="Hyperlink"/>
            <w:rFonts w:hint="eastAsia"/>
            <w:noProof/>
            <w:rtl/>
          </w:rPr>
          <w:t>در</w:t>
        </w:r>
        <w:r w:rsidRPr="0028461D">
          <w:rPr>
            <w:rStyle w:val="Hyperlink"/>
            <w:noProof/>
            <w:rtl/>
          </w:rPr>
          <w:t xml:space="preserve"> </w:t>
        </w:r>
        <w:r w:rsidRPr="0028461D">
          <w:rPr>
            <w:rStyle w:val="Hyperlink"/>
            <w:rFonts w:hint="eastAsia"/>
            <w:noProof/>
            <w:rtl/>
          </w:rPr>
          <w:t>امان</w:t>
        </w:r>
        <w:r w:rsidRPr="0028461D">
          <w:rPr>
            <w:rStyle w:val="Hyperlink"/>
            <w:noProof/>
            <w:rtl/>
          </w:rPr>
          <w:t xml:space="preserve"> </w:t>
        </w:r>
        <w:r w:rsidRPr="0028461D">
          <w:rPr>
            <w:rStyle w:val="Hyperlink"/>
            <w:rFonts w:hint="eastAsia"/>
            <w:noProof/>
            <w:rtl/>
          </w:rPr>
          <w:t>هستند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Toc231131241 \h</w:instrText>
        </w:r>
        <w:r>
          <w:rPr>
            <w:noProof/>
            <w:webHidden/>
            <w:rtl/>
          </w:rPr>
          <w:instrText xml:space="preserve"> </w:instrText>
        </w:r>
        <w:r>
          <w:rPr>
            <w:noProof/>
            <w:webHidden/>
            <w:rtl/>
          </w:rPr>
        </w:r>
        <w:r>
          <w:rPr>
            <w:noProof/>
            <w:webHidden/>
            <w:rtl/>
          </w:rPr>
          <w:fldChar w:fldCharType="separate"/>
        </w:r>
        <w:r w:rsidR="00962448">
          <w:rPr>
            <w:noProof/>
            <w:webHidden/>
            <w:rtl/>
          </w:rPr>
          <w:t>90</w:t>
        </w:r>
        <w:r>
          <w:rPr>
            <w:noProof/>
            <w:webHidden/>
            <w:rtl/>
          </w:rPr>
          <w:fldChar w:fldCharType="end"/>
        </w:r>
      </w:hyperlink>
    </w:p>
    <w:p w:rsidR="00790E5F" w:rsidRDefault="00790E5F" w:rsidP="00790E5F">
      <w:pPr>
        <w:pStyle w:val="20"/>
        <w:tabs>
          <w:tab w:val="right" w:leader="dot" w:pos="6963"/>
        </w:tabs>
        <w:rPr>
          <w:rFonts w:eastAsia="Times New Roman" w:cs="Arial"/>
          <w:sz w:val="22"/>
          <w:szCs w:val="22"/>
          <w:rtl/>
          <w:lang w:val="en-MY" w:eastAsia="en-MY" w:bidi="ar-SA"/>
        </w:rPr>
      </w:pPr>
      <w:hyperlink w:anchor="_Toc231131242" w:history="1">
        <w:r w:rsidRPr="0028461D">
          <w:rPr>
            <w:rStyle w:val="Hyperlink"/>
            <w:rFonts w:hint="eastAsia"/>
            <w:rtl/>
          </w:rPr>
          <w:t>مبحث</w:t>
        </w:r>
        <w:r w:rsidRPr="0028461D">
          <w:rPr>
            <w:rStyle w:val="Hyperlink"/>
            <w:rtl/>
          </w:rPr>
          <w:t xml:space="preserve"> </w:t>
        </w:r>
        <w:r w:rsidRPr="0028461D">
          <w:rPr>
            <w:rStyle w:val="Hyperlink"/>
            <w:rFonts w:hint="eastAsia"/>
            <w:rtl/>
          </w:rPr>
          <w:t>پنجم</w:t>
        </w:r>
        <w:r w:rsidRPr="0028461D">
          <w:rPr>
            <w:rStyle w:val="Hyperlink"/>
            <w:rtl/>
          </w:rPr>
          <w:t xml:space="preserve">: </w:t>
        </w:r>
        <w:r w:rsidRPr="0028461D">
          <w:rPr>
            <w:rStyle w:val="Hyperlink"/>
            <w:rFonts w:hint="eastAsia"/>
            <w:rtl/>
          </w:rPr>
          <w:t>پند</w:t>
        </w:r>
        <w:r w:rsidRPr="0028461D">
          <w:rPr>
            <w:rStyle w:val="Hyperlink"/>
            <w:rtl/>
          </w:rPr>
          <w:t xml:space="preserve"> </w:t>
        </w:r>
        <w:r w:rsidRPr="0028461D">
          <w:rPr>
            <w:rStyle w:val="Hyperlink"/>
            <w:rFonts w:hint="eastAsia"/>
            <w:rtl/>
          </w:rPr>
          <w:t>آموز</w:t>
        </w:r>
        <w:r w:rsidRPr="0028461D">
          <w:rPr>
            <w:rStyle w:val="Hyperlink"/>
            <w:rFonts w:hint="cs"/>
            <w:rtl/>
          </w:rPr>
          <w:t>ی</w:t>
        </w:r>
        <w:r w:rsidRPr="0028461D">
          <w:rPr>
            <w:rStyle w:val="Hyperlink"/>
            <w:rtl/>
          </w:rPr>
          <w:t xml:space="preserve"> </w:t>
        </w:r>
        <w:r w:rsidRPr="0028461D">
          <w:rPr>
            <w:rStyle w:val="Hyperlink"/>
            <w:rFonts w:hint="eastAsia"/>
            <w:rtl/>
          </w:rPr>
          <w:t>از</w:t>
        </w:r>
        <w:r w:rsidRPr="0028461D">
          <w:rPr>
            <w:rStyle w:val="Hyperlink"/>
            <w:rtl/>
          </w:rPr>
          <w:t xml:space="preserve"> </w:t>
        </w:r>
        <w:r w:rsidRPr="0028461D">
          <w:rPr>
            <w:rStyle w:val="Hyperlink"/>
            <w:rFonts w:hint="eastAsia"/>
            <w:rtl/>
          </w:rPr>
          <w:t>مرگ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Toc231131242 \h</w:instrText>
        </w:r>
        <w:r>
          <w:rPr>
            <w:webHidden/>
            <w:rtl/>
          </w:rPr>
          <w:instrText xml:space="preserve"> </w:instrText>
        </w:r>
        <w:r>
          <w:rPr>
            <w:webHidden/>
            <w:rtl/>
          </w:rPr>
        </w:r>
        <w:r>
          <w:rPr>
            <w:webHidden/>
            <w:rtl/>
          </w:rPr>
          <w:fldChar w:fldCharType="separate"/>
        </w:r>
        <w:r w:rsidR="00962448">
          <w:rPr>
            <w:webHidden/>
            <w:rtl/>
          </w:rPr>
          <w:t>93</w:t>
        </w:r>
        <w:r>
          <w:rPr>
            <w:webHidden/>
            <w:rtl/>
          </w:rPr>
          <w:fldChar w:fldCharType="end"/>
        </w:r>
      </w:hyperlink>
    </w:p>
    <w:p w:rsidR="00790E5F" w:rsidRDefault="00790E5F" w:rsidP="00790E5F">
      <w:pPr>
        <w:pStyle w:val="30"/>
        <w:tabs>
          <w:tab w:val="right" w:leader="dot" w:pos="6963"/>
        </w:tabs>
        <w:rPr>
          <w:rFonts w:eastAsia="Times New Roman" w:cs="Arial"/>
          <w:noProof/>
          <w:sz w:val="22"/>
          <w:szCs w:val="22"/>
          <w:rtl/>
          <w:lang w:val="en-MY" w:eastAsia="en-MY" w:bidi="ar-SA"/>
        </w:rPr>
      </w:pPr>
      <w:hyperlink w:anchor="_Toc231131243" w:history="1">
        <w:r w:rsidRPr="0028461D">
          <w:rPr>
            <w:rStyle w:val="Hyperlink"/>
            <w:rFonts w:hint="eastAsia"/>
            <w:noProof/>
            <w:rtl/>
          </w:rPr>
          <w:t>مطلب</w:t>
        </w:r>
        <w:r w:rsidRPr="0028461D">
          <w:rPr>
            <w:rStyle w:val="Hyperlink"/>
            <w:noProof/>
            <w:rtl/>
          </w:rPr>
          <w:t xml:space="preserve"> </w:t>
        </w:r>
        <w:r w:rsidRPr="0028461D">
          <w:rPr>
            <w:rStyle w:val="Hyperlink"/>
            <w:rFonts w:hint="eastAsia"/>
            <w:noProof/>
            <w:rtl/>
          </w:rPr>
          <w:t>اول</w:t>
        </w:r>
        <w:r w:rsidRPr="0028461D">
          <w:rPr>
            <w:rStyle w:val="Hyperlink"/>
            <w:noProof/>
            <w:rtl/>
          </w:rPr>
          <w:t xml:space="preserve">: </w:t>
        </w:r>
        <w:r w:rsidRPr="0028461D">
          <w:rPr>
            <w:rStyle w:val="Hyperlink"/>
            <w:rFonts w:hint="eastAsia"/>
            <w:noProof/>
            <w:rtl/>
          </w:rPr>
          <w:t>مرگ</w:t>
        </w:r>
        <w:r w:rsidRPr="0028461D">
          <w:rPr>
            <w:rStyle w:val="Hyperlink"/>
            <w:noProof/>
            <w:rtl/>
          </w:rPr>
          <w:t xml:space="preserve"> </w:t>
        </w:r>
        <w:r w:rsidRPr="0028461D">
          <w:rPr>
            <w:rStyle w:val="Hyperlink"/>
            <w:rFonts w:hint="eastAsia"/>
            <w:noProof/>
            <w:rtl/>
          </w:rPr>
          <w:t>بزرگترين</w:t>
        </w:r>
        <w:r w:rsidRPr="0028461D">
          <w:rPr>
            <w:rStyle w:val="Hyperlink"/>
            <w:noProof/>
            <w:rtl/>
          </w:rPr>
          <w:t xml:space="preserve"> </w:t>
        </w:r>
        <w:r w:rsidRPr="0028461D">
          <w:rPr>
            <w:rStyle w:val="Hyperlink"/>
            <w:rFonts w:hint="eastAsia"/>
            <w:noProof/>
            <w:rtl/>
          </w:rPr>
          <w:t>عبرت</w:t>
        </w:r>
        <w:r w:rsidRPr="0028461D">
          <w:rPr>
            <w:rStyle w:val="Hyperlink"/>
            <w:noProof/>
            <w:rtl/>
          </w:rPr>
          <w:t xml:space="preserve"> </w:t>
        </w:r>
        <w:r w:rsidRPr="0028461D">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Toc231131243 \h</w:instrText>
        </w:r>
        <w:r>
          <w:rPr>
            <w:noProof/>
            <w:webHidden/>
            <w:rtl/>
          </w:rPr>
          <w:instrText xml:space="preserve"> </w:instrText>
        </w:r>
        <w:r>
          <w:rPr>
            <w:noProof/>
            <w:webHidden/>
            <w:rtl/>
          </w:rPr>
        </w:r>
        <w:r>
          <w:rPr>
            <w:noProof/>
            <w:webHidden/>
            <w:rtl/>
          </w:rPr>
          <w:fldChar w:fldCharType="separate"/>
        </w:r>
        <w:r w:rsidR="00962448">
          <w:rPr>
            <w:noProof/>
            <w:webHidden/>
            <w:rtl/>
          </w:rPr>
          <w:t>93</w:t>
        </w:r>
        <w:r>
          <w:rPr>
            <w:noProof/>
            <w:webHidden/>
            <w:rtl/>
          </w:rPr>
          <w:fldChar w:fldCharType="end"/>
        </w:r>
      </w:hyperlink>
    </w:p>
    <w:p w:rsidR="00790E5F" w:rsidRDefault="00790E5F" w:rsidP="00790E5F">
      <w:pPr>
        <w:pStyle w:val="30"/>
        <w:tabs>
          <w:tab w:val="right" w:leader="dot" w:pos="6963"/>
        </w:tabs>
        <w:rPr>
          <w:rFonts w:eastAsia="Times New Roman" w:cs="Arial"/>
          <w:noProof/>
          <w:sz w:val="22"/>
          <w:szCs w:val="22"/>
          <w:rtl/>
          <w:lang w:val="en-MY" w:eastAsia="en-MY" w:bidi="ar-SA"/>
        </w:rPr>
      </w:pPr>
      <w:hyperlink w:anchor="_Toc231131247" w:history="1">
        <w:r w:rsidRPr="0028461D">
          <w:rPr>
            <w:rStyle w:val="Hyperlink"/>
            <w:rFonts w:hint="eastAsia"/>
            <w:noProof/>
            <w:rtl/>
          </w:rPr>
          <w:t>مطلب</w:t>
        </w:r>
        <w:r w:rsidRPr="0028461D">
          <w:rPr>
            <w:rStyle w:val="Hyperlink"/>
            <w:noProof/>
            <w:rtl/>
          </w:rPr>
          <w:t xml:space="preserve"> </w:t>
        </w:r>
        <w:r w:rsidRPr="0028461D">
          <w:rPr>
            <w:rStyle w:val="Hyperlink"/>
            <w:rFonts w:hint="eastAsia"/>
            <w:noProof/>
            <w:rtl/>
          </w:rPr>
          <w:t>دوم</w:t>
        </w:r>
        <w:r w:rsidRPr="0028461D">
          <w:rPr>
            <w:rStyle w:val="Hyperlink"/>
            <w:noProof/>
            <w:rtl/>
          </w:rPr>
          <w:t xml:space="preserve">: </w:t>
        </w:r>
        <w:r w:rsidRPr="0028461D">
          <w:rPr>
            <w:rStyle w:val="Hyperlink"/>
            <w:rFonts w:hint="eastAsia"/>
            <w:noProof/>
            <w:rtl/>
          </w:rPr>
          <w:t>انديشيدن</w:t>
        </w:r>
        <w:r w:rsidRPr="0028461D">
          <w:rPr>
            <w:rStyle w:val="Hyperlink"/>
            <w:noProof/>
            <w:rtl/>
          </w:rPr>
          <w:t xml:space="preserve"> </w:t>
        </w:r>
        <w:r w:rsidRPr="0028461D">
          <w:rPr>
            <w:rStyle w:val="Hyperlink"/>
            <w:rFonts w:hint="eastAsia"/>
            <w:noProof/>
            <w:rtl/>
          </w:rPr>
          <w:t>پيرامون</w:t>
        </w:r>
        <w:r w:rsidRPr="0028461D">
          <w:rPr>
            <w:rStyle w:val="Hyperlink"/>
            <w:noProof/>
            <w:rtl/>
          </w:rPr>
          <w:t xml:space="preserve"> </w:t>
        </w:r>
        <w:r w:rsidRPr="0028461D">
          <w:rPr>
            <w:rStyle w:val="Hyperlink"/>
            <w:rFonts w:hint="eastAsia"/>
            <w:noProof/>
            <w:rtl/>
          </w:rPr>
          <w:t>مرگ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Toc231131247 \h</w:instrText>
        </w:r>
        <w:r>
          <w:rPr>
            <w:noProof/>
            <w:webHidden/>
            <w:rtl/>
          </w:rPr>
          <w:instrText xml:space="preserve"> </w:instrText>
        </w:r>
        <w:r>
          <w:rPr>
            <w:noProof/>
            <w:webHidden/>
            <w:rtl/>
          </w:rPr>
        </w:r>
        <w:r>
          <w:rPr>
            <w:noProof/>
            <w:webHidden/>
            <w:rtl/>
          </w:rPr>
          <w:fldChar w:fldCharType="separate"/>
        </w:r>
        <w:r w:rsidR="00962448">
          <w:rPr>
            <w:noProof/>
            <w:webHidden/>
            <w:rtl/>
          </w:rPr>
          <w:t>93</w:t>
        </w:r>
        <w:r>
          <w:rPr>
            <w:noProof/>
            <w:webHidden/>
            <w:rtl/>
          </w:rPr>
          <w:fldChar w:fldCharType="end"/>
        </w:r>
      </w:hyperlink>
    </w:p>
    <w:p w:rsidR="00790E5F" w:rsidRDefault="00790E5F" w:rsidP="00790E5F">
      <w:pPr>
        <w:pStyle w:val="30"/>
        <w:tabs>
          <w:tab w:val="right" w:leader="dot" w:pos="6963"/>
        </w:tabs>
        <w:rPr>
          <w:rFonts w:eastAsia="Times New Roman" w:cs="Arial"/>
          <w:noProof/>
          <w:sz w:val="22"/>
          <w:szCs w:val="22"/>
          <w:rtl/>
          <w:lang w:val="en-MY" w:eastAsia="en-MY" w:bidi="ar-SA"/>
        </w:rPr>
      </w:pPr>
      <w:hyperlink w:anchor="_Toc231131248" w:history="1">
        <w:r w:rsidRPr="0028461D">
          <w:rPr>
            <w:rStyle w:val="Hyperlink"/>
            <w:rFonts w:hint="eastAsia"/>
            <w:noProof/>
            <w:rtl/>
          </w:rPr>
          <w:t>مطلب</w:t>
        </w:r>
        <w:r w:rsidRPr="0028461D">
          <w:rPr>
            <w:rStyle w:val="Hyperlink"/>
            <w:noProof/>
            <w:rtl/>
          </w:rPr>
          <w:t xml:space="preserve"> </w:t>
        </w:r>
        <w:r w:rsidRPr="0028461D">
          <w:rPr>
            <w:rStyle w:val="Hyperlink"/>
            <w:rFonts w:hint="eastAsia"/>
            <w:noProof/>
            <w:rtl/>
          </w:rPr>
          <w:t>سوم</w:t>
        </w:r>
        <w:r w:rsidRPr="0028461D">
          <w:rPr>
            <w:rStyle w:val="Hyperlink"/>
            <w:noProof/>
            <w:rtl/>
          </w:rPr>
          <w:t xml:space="preserve">: </w:t>
        </w:r>
        <w:r w:rsidRPr="0028461D">
          <w:rPr>
            <w:rStyle w:val="Hyperlink"/>
            <w:rFonts w:hint="eastAsia"/>
            <w:noProof/>
            <w:rtl/>
          </w:rPr>
          <w:t>نمونه</w:t>
        </w:r>
        <w:r w:rsidRPr="0028461D">
          <w:rPr>
            <w:rStyle w:val="Hyperlink"/>
            <w:rFonts w:cs="CTraditional Arabic" w:hint="eastAsia"/>
            <w:noProof/>
            <w:cs/>
          </w:rPr>
          <w:t>‎</w:t>
        </w:r>
        <w:r w:rsidRPr="0028461D">
          <w:rPr>
            <w:rStyle w:val="Hyperlink"/>
            <w:rFonts w:hint="eastAsia"/>
            <w:noProof/>
            <w:rtl/>
          </w:rPr>
          <w:t>اي</w:t>
        </w:r>
        <w:r w:rsidRPr="0028461D">
          <w:rPr>
            <w:rStyle w:val="Hyperlink"/>
            <w:noProof/>
            <w:rtl/>
          </w:rPr>
          <w:t xml:space="preserve"> </w:t>
        </w:r>
        <w:r w:rsidRPr="0028461D">
          <w:rPr>
            <w:rStyle w:val="Hyperlink"/>
            <w:rFonts w:hint="eastAsia"/>
            <w:noProof/>
            <w:rtl/>
          </w:rPr>
          <w:t>از</w:t>
        </w:r>
        <w:r w:rsidRPr="0028461D">
          <w:rPr>
            <w:rStyle w:val="Hyperlink"/>
            <w:noProof/>
            <w:rtl/>
          </w:rPr>
          <w:t xml:space="preserve"> </w:t>
        </w:r>
        <w:r w:rsidRPr="0028461D">
          <w:rPr>
            <w:rStyle w:val="Hyperlink"/>
            <w:rFonts w:hint="eastAsia"/>
            <w:noProof/>
            <w:rtl/>
          </w:rPr>
          <w:t>پندهاي</w:t>
        </w:r>
        <w:r w:rsidRPr="0028461D">
          <w:rPr>
            <w:rStyle w:val="Hyperlink"/>
            <w:noProof/>
            <w:rtl/>
          </w:rPr>
          <w:t xml:space="preserve"> </w:t>
        </w:r>
        <w:r w:rsidRPr="0028461D">
          <w:rPr>
            <w:rStyle w:val="Hyperlink"/>
            <w:rFonts w:hint="eastAsia"/>
            <w:noProof/>
            <w:rtl/>
          </w:rPr>
          <w:t>پند</w:t>
        </w:r>
        <w:r w:rsidRPr="0028461D">
          <w:rPr>
            <w:rStyle w:val="Hyperlink"/>
            <w:noProof/>
            <w:rtl/>
          </w:rPr>
          <w:t xml:space="preserve"> </w:t>
        </w:r>
        <w:r w:rsidRPr="0028461D">
          <w:rPr>
            <w:rStyle w:val="Hyperlink"/>
            <w:rFonts w:hint="eastAsia"/>
            <w:noProof/>
            <w:rtl/>
          </w:rPr>
          <w:t>آموزان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Toc231131248 \h</w:instrText>
        </w:r>
        <w:r>
          <w:rPr>
            <w:noProof/>
            <w:webHidden/>
            <w:rtl/>
          </w:rPr>
          <w:instrText xml:space="preserve"> </w:instrText>
        </w:r>
        <w:r>
          <w:rPr>
            <w:noProof/>
            <w:webHidden/>
            <w:rtl/>
          </w:rPr>
        </w:r>
        <w:r>
          <w:rPr>
            <w:noProof/>
            <w:webHidden/>
            <w:rtl/>
          </w:rPr>
          <w:fldChar w:fldCharType="separate"/>
        </w:r>
        <w:r w:rsidR="00962448">
          <w:rPr>
            <w:noProof/>
            <w:webHidden/>
            <w:rtl/>
          </w:rPr>
          <w:t>95</w:t>
        </w:r>
        <w:r>
          <w:rPr>
            <w:noProof/>
            <w:webHidden/>
            <w:rtl/>
          </w:rPr>
          <w:fldChar w:fldCharType="end"/>
        </w:r>
      </w:hyperlink>
    </w:p>
    <w:p w:rsidR="00790E5F" w:rsidRDefault="00790E5F" w:rsidP="00790E5F">
      <w:pPr>
        <w:pStyle w:val="30"/>
        <w:tabs>
          <w:tab w:val="right" w:leader="dot" w:pos="6963"/>
        </w:tabs>
        <w:rPr>
          <w:rFonts w:eastAsia="Times New Roman" w:cs="Arial"/>
          <w:noProof/>
          <w:sz w:val="22"/>
          <w:szCs w:val="22"/>
          <w:rtl/>
          <w:lang w:val="en-MY" w:eastAsia="en-MY" w:bidi="ar-SA"/>
        </w:rPr>
      </w:pPr>
      <w:hyperlink w:anchor="_Toc231131249" w:history="1">
        <w:r w:rsidRPr="0028461D">
          <w:rPr>
            <w:rStyle w:val="Hyperlink"/>
            <w:rFonts w:hint="eastAsia"/>
            <w:noProof/>
            <w:rtl/>
          </w:rPr>
          <w:t>مطلب</w:t>
        </w:r>
        <w:r w:rsidRPr="0028461D">
          <w:rPr>
            <w:rStyle w:val="Hyperlink"/>
            <w:noProof/>
            <w:rtl/>
          </w:rPr>
          <w:t xml:space="preserve"> </w:t>
        </w:r>
        <w:r w:rsidRPr="0028461D">
          <w:rPr>
            <w:rStyle w:val="Hyperlink"/>
            <w:rFonts w:hint="eastAsia"/>
            <w:noProof/>
            <w:rtl/>
          </w:rPr>
          <w:t>چهارم</w:t>
        </w:r>
        <w:r w:rsidRPr="0028461D">
          <w:rPr>
            <w:rStyle w:val="Hyperlink"/>
            <w:noProof/>
            <w:rtl/>
          </w:rPr>
          <w:t xml:space="preserve">: </w:t>
        </w:r>
        <w:r w:rsidRPr="0028461D">
          <w:rPr>
            <w:rStyle w:val="Hyperlink"/>
            <w:rFonts w:hint="eastAsia"/>
            <w:noProof/>
            <w:rtl/>
          </w:rPr>
          <w:t>نمونه</w:t>
        </w:r>
        <w:r w:rsidRPr="0028461D">
          <w:rPr>
            <w:rStyle w:val="Hyperlink"/>
            <w:rFonts w:cs="CTraditional Arabic" w:hint="eastAsia"/>
            <w:noProof/>
            <w:cs/>
          </w:rPr>
          <w:t>‎</w:t>
        </w:r>
        <w:r w:rsidRPr="0028461D">
          <w:rPr>
            <w:rStyle w:val="Hyperlink"/>
            <w:rFonts w:hint="eastAsia"/>
            <w:noProof/>
            <w:rtl/>
          </w:rPr>
          <w:t>ا</w:t>
        </w:r>
        <w:r w:rsidRPr="0028461D">
          <w:rPr>
            <w:rStyle w:val="Hyperlink"/>
            <w:rFonts w:hint="cs"/>
            <w:noProof/>
            <w:rtl/>
          </w:rPr>
          <w:t>ی</w:t>
        </w:r>
        <w:r w:rsidRPr="0028461D">
          <w:rPr>
            <w:rStyle w:val="Hyperlink"/>
            <w:noProof/>
            <w:rtl/>
          </w:rPr>
          <w:t xml:space="preserve"> </w:t>
        </w:r>
        <w:r w:rsidRPr="0028461D">
          <w:rPr>
            <w:rStyle w:val="Hyperlink"/>
            <w:rFonts w:hint="eastAsia"/>
            <w:noProof/>
            <w:rtl/>
          </w:rPr>
          <w:t>از</w:t>
        </w:r>
        <w:r w:rsidRPr="0028461D">
          <w:rPr>
            <w:rStyle w:val="Hyperlink"/>
            <w:noProof/>
            <w:rtl/>
          </w:rPr>
          <w:t xml:space="preserve"> </w:t>
        </w:r>
        <w:r w:rsidRPr="0028461D">
          <w:rPr>
            <w:rStyle w:val="Hyperlink"/>
            <w:rFonts w:hint="eastAsia"/>
            <w:noProof/>
            <w:rtl/>
          </w:rPr>
          <w:t>پند</w:t>
        </w:r>
        <w:r w:rsidRPr="0028461D">
          <w:rPr>
            <w:rStyle w:val="Hyperlink"/>
            <w:noProof/>
            <w:rtl/>
          </w:rPr>
          <w:t xml:space="preserve"> </w:t>
        </w:r>
        <w:r w:rsidRPr="0028461D">
          <w:rPr>
            <w:rStyle w:val="Hyperlink"/>
            <w:rFonts w:hint="eastAsia"/>
            <w:noProof/>
            <w:rtl/>
          </w:rPr>
          <w:t>شاعران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Toc231131249 \h</w:instrText>
        </w:r>
        <w:r>
          <w:rPr>
            <w:noProof/>
            <w:webHidden/>
            <w:rtl/>
          </w:rPr>
          <w:instrText xml:space="preserve"> </w:instrText>
        </w:r>
        <w:r>
          <w:rPr>
            <w:noProof/>
            <w:webHidden/>
            <w:rtl/>
          </w:rPr>
        </w:r>
        <w:r>
          <w:rPr>
            <w:noProof/>
            <w:webHidden/>
            <w:rtl/>
          </w:rPr>
          <w:fldChar w:fldCharType="separate"/>
        </w:r>
        <w:r w:rsidR="00962448">
          <w:rPr>
            <w:noProof/>
            <w:webHidden/>
            <w:rtl/>
          </w:rPr>
          <w:t>100</w:t>
        </w:r>
        <w:r>
          <w:rPr>
            <w:noProof/>
            <w:webHidden/>
            <w:rtl/>
          </w:rPr>
          <w:fldChar w:fldCharType="end"/>
        </w:r>
      </w:hyperlink>
    </w:p>
    <w:p w:rsidR="00790E5F" w:rsidRDefault="00790E5F" w:rsidP="00790E5F">
      <w:pPr>
        <w:pStyle w:val="30"/>
        <w:tabs>
          <w:tab w:val="right" w:leader="dot" w:pos="6963"/>
        </w:tabs>
        <w:rPr>
          <w:rFonts w:eastAsia="Times New Roman" w:cs="Arial"/>
          <w:noProof/>
          <w:sz w:val="22"/>
          <w:szCs w:val="22"/>
          <w:rtl/>
          <w:lang w:val="en-MY" w:eastAsia="en-MY" w:bidi="ar-SA"/>
        </w:rPr>
      </w:pPr>
      <w:hyperlink w:anchor="_Toc231131250" w:history="1">
        <w:r w:rsidRPr="0028461D">
          <w:rPr>
            <w:rStyle w:val="Hyperlink"/>
            <w:rFonts w:hint="eastAsia"/>
            <w:noProof/>
            <w:rtl/>
          </w:rPr>
          <w:t>مطلب</w:t>
        </w:r>
        <w:r w:rsidRPr="0028461D">
          <w:rPr>
            <w:rStyle w:val="Hyperlink"/>
            <w:noProof/>
            <w:rtl/>
          </w:rPr>
          <w:t xml:space="preserve"> </w:t>
        </w:r>
        <w:r w:rsidRPr="0028461D">
          <w:rPr>
            <w:rStyle w:val="Hyperlink"/>
            <w:rFonts w:hint="eastAsia"/>
            <w:noProof/>
            <w:rtl/>
          </w:rPr>
          <w:t>پنجم</w:t>
        </w:r>
        <w:r w:rsidRPr="0028461D">
          <w:rPr>
            <w:rStyle w:val="Hyperlink"/>
            <w:noProof/>
            <w:rtl/>
          </w:rPr>
          <w:t xml:space="preserve">: </w:t>
        </w:r>
        <w:r w:rsidRPr="0028461D">
          <w:rPr>
            <w:rStyle w:val="Hyperlink"/>
            <w:rFonts w:hint="eastAsia"/>
            <w:noProof/>
            <w:rtl/>
          </w:rPr>
          <w:t>تأثير</w:t>
        </w:r>
        <w:r w:rsidRPr="0028461D">
          <w:rPr>
            <w:rStyle w:val="Hyperlink"/>
            <w:noProof/>
            <w:rtl/>
          </w:rPr>
          <w:t xml:space="preserve"> </w:t>
        </w:r>
        <w:r w:rsidRPr="0028461D">
          <w:rPr>
            <w:rStyle w:val="Hyperlink"/>
            <w:rFonts w:hint="eastAsia"/>
            <w:noProof/>
            <w:rtl/>
          </w:rPr>
          <w:t>ياد</w:t>
        </w:r>
        <w:r w:rsidRPr="0028461D">
          <w:rPr>
            <w:rStyle w:val="Hyperlink"/>
            <w:noProof/>
            <w:rtl/>
          </w:rPr>
          <w:t xml:space="preserve"> </w:t>
        </w:r>
        <w:r w:rsidRPr="0028461D">
          <w:rPr>
            <w:rStyle w:val="Hyperlink"/>
            <w:rFonts w:hint="eastAsia"/>
            <w:noProof/>
            <w:rtl/>
          </w:rPr>
          <w:t>مرگ</w:t>
        </w:r>
        <w:r w:rsidRPr="0028461D">
          <w:rPr>
            <w:rStyle w:val="Hyperlink"/>
            <w:noProof/>
            <w:rtl/>
          </w:rPr>
          <w:t xml:space="preserve"> </w:t>
        </w:r>
        <w:r w:rsidRPr="0028461D">
          <w:rPr>
            <w:rStyle w:val="Hyperlink"/>
            <w:rFonts w:hint="eastAsia"/>
            <w:noProof/>
            <w:rtl/>
          </w:rPr>
          <w:t>در</w:t>
        </w:r>
        <w:r w:rsidRPr="0028461D">
          <w:rPr>
            <w:rStyle w:val="Hyperlink"/>
            <w:noProof/>
            <w:rtl/>
          </w:rPr>
          <w:t xml:space="preserve"> </w:t>
        </w:r>
        <w:r w:rsidRPr="0028461D">
          <w:rPr>
            <w:rStyle w:val="Hyperlink"/>
            <w:rFonts w:hint="eastAsia"/>
            <w:noProof/>
            <w:rtl/>
          </w:rPr>
          <w:t>اصلاح</w:t>
        </w:r>
        <w:r w:rsidRPr="0028461D">
          <w:rPr>
            <w:rStyle w:val="Hyperlink"/>
            <w:noProof/>
            <w:rtl/>
          </w:rPr>
          <w:t xml:space="preserve"> </w:t>
        </w:r>
        <w:r w:rsidRPr="0028461D">
          <w:rPr>
            <w:rStyle w:val="Hyperlink"/>
            <w:rFonts w:hint="eastAsia"/>
            <w:noProof/>
            <w:rtl/>
          </w:rPr>
          <w:t>كردن</w:t>
        </w:r>
        <w:r w:rsidRPr="0028461D">
          <w:rPr>
            <w:rStyle w:val="Hyperlink"/>
            <w:noProof/>
            <w:rtl/>
          </w:rPr>
          <w:t xml:space="preserve"> </w:t>
        </w:r>
        <w:r w:rsidRPr="0028461D">
          <w:rPr>
            <w:rStyle w:val="Hyperlink"/>
            <w:rFonts w:hint="eastAsia"/>
            <w:noProof/>
            <w:rtl/>
          </w:rPr>
          <w:t>نفس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Toc231131250 \h</w:instrText>
        </w:r>
        <w:r>
          <w:rPr>
            <w:noProof/>
            <w:webHidden/>
            <w:rtl/>
          </w:rPr>
          <w:instrText xml:space="preserve"> </w:instrText>
        </w:r>
        <w:r>
          <w:rPr>
            <w:noProof/>
            <w:webHidden/>
            <w:rtl/>
          </w:rPr>
        </w:r>
        <w:r>
          <w:rPr>
            <w:noProof/>
            <w:webHidden/>
            <w:rtl/>
          </w:rPr>
          <w:fldChar w:fldCharType="separate"/>
        </w:r>
        <w:r w:rsidR="00962448">
          <w:rPr>
            <w:noProof/>
            <w:webHidden/>
            <w:rtl/>
          </w:rPr>
          <w:t>104</w:t>
        </w:r>
        <w:r>
          <w:rPr>
            <w:noProof/>
            <w:webHidden/>
            <w:rtl/>
          </w:rPr>
          <w:fldChar w:fldCharType="end"/>
        </w:r>
      </w:hyperlink>
    </w:p>
    <w:p w:rsidR="00790E5F" w:rsidRDefault="00790E5F" w:rsidP="00790E5F">
      <w:pPr>
        <w:pStyle w:val="10"/>
        <w:tabs>
          <w:tab w:val="right" w:leader="dot" w:pos="6963"/>
        </w:tabs>
        <w:rPr>
          <w:rFonts w:ascii="Calibri" w:eastAsia="Times New Roman" w:hAnsi="Calibri" w:cs="Arial"/>
          <w:b w:val="0"/>
          <w:bCs w:val="0"/>
          <w:caps w:val="0"/>
          <w:noProof/>
          <w:sz w:val="22"/>
          <w:szCs w:val="22"/>
          <w:rtl/>
          <w:lang w:val="en-MY" w:eastAsia="en-MY" w:bidi="ar-SA"/>
        </w:rPr>
      </w:pPr>
      <w:hyperlink w:anchor="_Toc231131251" w:history="1">
        <w:r w:rsidRPr="0028461D">
          <w:rPr>
            <w:rStyle w:val="Hyperlink"/>
            <w:rFonts w:hint="eastAsia"/>
            <w:noProof/>
            <w:rtl/>
          </w:rPr>
          <w:t>فصل</w:t>
        </w:r>
        <w:r w:rsidRPr="0028461D">
          <w:rPr>
            <w:rStyle w:val="Hyperlink"/>
            <w:noProof/>
            <w:rtl/>
          </w:rPr>
          <w:t xml:space="preserve"> </w:t>
        </w:r>
        <w:r w:rsidRPr="0028461D">
          <w:rPr>
            <w:rStyle w:val="Hyperlink"/>
            <w:rFonts w:hint="eastAsia"/>
            <w:noProof/>
            <w:rtl/>
          </w:rPr>
          <w:t>پنجم</w:t>
        </w:r>
        <w:r>
          <w:rPr>
            <w:rStyle w:val="Hyperlink"/>
            <w:rFonts w:hint="cs"/>
            <w:noProof/>
            <w:rtl/>
          </w:rPr>
          <w:t xml:space="preserve">: </w:t>
        </w:r>
        <w:r w:rsidRPr="00790E5F">
          <w:rPr>
            <w:rStyle w:val="Hyperlink"/>
            <w:rFonts w:hint="eastAsia"/>
            <w:noProof/>
            <w:rtl/>
          </w:rPr>
          <w:t>روح</w:t>
        </w:r>
        <w:r w:rsidRPr="00790E5F">
          <w:rPr>
            <w:rStyle w:val="Hyperlink"/>
            <w:noProof/>
            <w:rtl/>
          </w:rPr>
          <w:t xml:space="preserve"> </w:t>
        </w:r>
        <w:r w:rsidRPr="00790E5F">
          <w:rPr>
            <w:rStyle w:val="Hyperlink"/>
            <w:rFonts w:hint="eastAsia"/>
            <w:noProof/>
            <w:rtl/>
          </w:rPr>
          <w:t>و</w:t>
        </w:r>
        <w:r w:rsidRPr="00790E5F">
          <w:rPr>
            <w:rStyle w:val="Hyperlink"/>
            <w:noProof/>
            <w:rtl/>
          </w:rPr>
          <w:t xml:space="preserve"> </w:t>
        </w:r>
        <w:r w:rsidRPr="00790E5F">
          <w:rPr>
            <w:rStyle w:val="Hyperlink"/>
            <w:rFonts w:hint="eastAsia"/>
            <w:noProof/>
            <w:rtl/>
          </w:rPr>
          <w:t>نفس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Toc231131251 \h</w:instrText>
        </w:r>
        <w:r>
          <w:rPr>
            <w:noProof/>
            <w:webHidden/>
            <w:rtl/>
          </w:rPr>
          <w:instrText xml:space="preserve"> </w:instrText>
        </w:r>
        <w:r>
          <w:rPr>
            <w:noProof/>
            <w:webHidden/>
            <w:rtl/>
          </w:rPr>
        </w:r>
        <w:r>
          <w:rPr>
            <w:noProof/>
            <w:webHidden/>
            <w:rtl/>
          </w:rPr>
          <w:fldChar w:fldCharType="separate"/>
        </w:r>
        <w:r w:rsidR="00962448">
          <w:rPr>
            <w:noProof/>
            <w:webHidden/>
            <w:rtl/>
          </w:rPr>
          <w:t>107</w:t>
        </w:r>
        <w:r>
          <w:rPr>
            <w:noProof/>
            <w:webHidden/>
            <w:rtl/>
          </w:rPr>
          <w:fldChar w:fldCharType="end"/>
        </w:r>
      </w:hyperlink>
    </w:p>
    <w:p w:rsidR="00790E5F" w:rsidRDefault="00790E5F" w:rsidP="00790E5F">
      <w:pPr>
        <w:pStyle w:val="20"/>
        <w:tabs>
          <w:tab w:val="right" w:leader="dot" w:pos="6963"/>
        </w:tabs>
        <w:rPr>
          <w:rFonts w:eastAsia="Times New Roman" w:cs="Arial"/>
          <w:sz w:val="22"/>
          <w:szCs w:val="22"/>
          <w:rtl/>
          <w:lang w:val="en-MY" w:eastAsia="en-MY" w:bidi="ar-SA"/>
        </w:rPr>
      </w:pPr>
      <w:hyperlink w:anchor="_Toc231131253" w:history="1">
        <w:r w:rsidRPr="0028461D">
          <w:rPr>
            <w:rStyle w:val="Hyperlink"/>
            <w:rFonts w:hint="eastAsia"/>
            <w:rtl/>
          </w:rPr>
          <w:t>مبحث</w:t>
        </w:r>
        <w:r w:rsidRPr="0028461D">
          <w:rPr>
            <w:rStyle w:val="Hyperlink"/>
            <w:rtl/>
          </w:rPr>
          <w:t xml:space="preserve"> </w:t>
        </w:r>
        <w:r w:rsidRPr="0028461D">
          <w:rPr>
            <w:rStyle w:val="Hyperlink"/>
            <w:rFonts w:hint="eastAsia"/>
            <w:rtl/>
          </w:rPr>
          <w:t>اول</w:t>
        </w:r>
        <w:r w:rsidRPr="0028461D">
          <w:rPr>
            <w:rStyle w:val="Hyperlink"/>
            <w:rtl/>
          </w:rPr>
          <w:t xml:space="preserve">: </w:t>
        </w:r>
        <w:r w:rsidRPr="0028461D">
          <w:rPr>
            <w:rStyle w:val="Hyperlink"/>
            <w:rFonts w:hint="eastAsia"/>
            <w:rtl/>
          </w:rPr>
          <w:t>تعريف</w:t>
        </w:r>
        <w:r w:rsidRPr="0028461D">
          <w:rPr>
            <w:rStyle w:val="Hyperlink"/>
            <w:rtl/>
          </w:rPr>
          <w:t xml:space="preserve"> </w:t>
        </w:r>
        <w:r w:rsidRPr="0028461D">
          <w:rPr>
            <w:rStyle w:val="Hyperlink"/>
            <w:rFonts w:hint="eastAsia"/>
            <w:rtl/>
          </w:rPr>
          <w:t>و</w:t>
        </w:r>
        <w:r w:rsidRPr="0028461D">
          <w:rPr>
            <w:rStyle w:val="Hyperlink"/>
            <w:rtl/>
          </w:rPr>
          <w:t xml:space="preserve"> </w:t>
        </w:r>
        <w:r w:rsidRPr="0028461D">
          <w:rPr>
            <w:rStyle w:val="Hyperlink"/>
            <w:rFonts w:hint="eastAsia"/>
            <w:rtl/>
          </w:rPr>
          <w:t>بيان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Toc231131253 \h</w:instrText>
        </w:r>
        <w:r>
          <w:rPr>
            <w:webHidden/>
            <w:rtl/>
          </w:rPr>
          <w:instrText xml:space="preserve"> </w:instrText>
        </w:r>
        <w:r>
          <w:rPr>
            <w:webHidden/>
            <w:rtl/>
          </w:rPr>
        </w:r>
        <w:r>
          <w:rPr>
            <w:webHidden/>
            <w:rtl/>
          </w:rPr>
          <w:fldChar w:fldCharType="separate"/>
        </w:r>
        <w:r w:rsidR="00962448">
          <w:rPr>
            <w:webHidden/>
            <w:rtl/>
          </w:rPr>
          <w:t>107</w:t>
        </w:r>
        <w:r>
          <w:rPr>
            <w:webHidden/>
            <w:rtl/>
          </w:rPr>
          <w:fldChar w:fldCharType="end"/>
        </w:r>
      </w:hyperlink>
    </w:p>
    <w:p w:rsidR="00790E5F" w:rsidRDefault="00790E5F" w:rsidP="00790E5F">
      <w:pPr>
        <w:pStyle w:val="20"/>
        <w:tabs>
          <w:tab w:val="right" w:leader="dot" w:pos="6963"/>
        </w:tabs>
        <w:rPr>
          <w:rFonts w:eastAsia="Times New Roman" w:cs="Arial"/>
          <w:sz w:val="22"/>
          <w:szCs w:val="22"/>
          <w:rtl/>
          <w:lang w:val="en-MY" w:eastAsia="en-MY" w:bidi="ar-SA"/>
        </w:rPr>
      </w:pPr>
      <w:hyperlink w:anchor="_Toc231131254" w:history="1">
        <w:r w:rsidRPr="0028461D">
          <w:rPr>
            <w:rStyle w:val="Hyperlink"/>
            <w:rFonts w:hint="eastAsia"/>
            <w:rtl/>
          </w:rPr>
          <w:t>مبحث</w:t>
        </w:r>
        <w:r w:rsidRPr="0028461D">
          <w:rPr>
            <w:rStyle w:val="Hyperlink"/>
            <w:rtl/>
          </w:rPr>
          <w:t xml:space="preserve"> </w:t>
        </w:r>
        <w:r w:rsidRPr="0028461D">
          <w:rPr>
            <w:rStyle w:val="Hyperlink"/>
            <w:rFonts w:hint="eastAsia"/>
            <w:rtl/>
          </w:rPr>
          <w:t>دوم</w:t>
        </w:r>
        <w:r w:rsidRPr="0028461D">
          <w:rPr>
            <w:rStyle w:val="Hyperlink"/>
            <w:rtl/>
          </w:rPr>
          <w:t xml:space="preserve">: </w:t>
        </w:r>
        <w:r w:rsidRPr="0028461D">
          <w:rPr>
            <w:rStyle w:val="Hyperlink"/>
            <w:rFonts w:hint="eastAsia"/>
            <w:rtl/>
          </w:rPr>
          <w:t>آ</w:t>
        </w:r>
        <w:r w:rsidRPr="0028461D">
          <w:rPr>
            <w:rStyle w:val="Hyperlink"/>
            <w:rFonts w:hint="cs"/>
            <w:rtl/>
          </w:rPr>
          <w:t>ی</w:t>
        </w:r>
        <w:r w:rsidRPr="0028461D">
          <w:rPr>
            <w:rStyle w:val="Hyperlink"/>
            <w:rFonts w:hint="eastAsia"/>
            <w:rtl/>
          </w:rPr>
          <w:t>ا</w:t>
        </w:r>
        <w:r w:rsidRPr="0028461D">
          <w:rPr>
            <w:rStyle w:val="Hyperlink"/>
            <w:rtl/>
          </w:rPr>
          <w:t xml:space="preserve"> </w:t>
        </w:r>
        <w:r w:rsidRPr="0028461D">
          <w:rPr>
            <w:rStyle w:val="Hyperlink"/>
            <w:rFonts w:hint="eastAsia"/>
            <w:rtl/>
          </w:rPr>
          <w:t>روح</w:t>
        </w:r>
        <w:r w:rsidRPr="0028461D">
          <w:rPr>
            <w:rStyle w:val="Hyperlink"/>
            <w:rtl/>
          </w:rPr>
          <w:t xml:space="preserve"> </w:t>
        </w:r>
        <w:r w:rsidRPr="0028461D">
          <w:rPr>
            <w:rStyle w:val="Hyperlink"/>
            <w:rFonts w:hint="eastAsia"/>
            <w:rtl/>
          </w:rPr>
          <w:t>ک</w:t>
        </w:r>
        <w:r w:rsidRPr="0028461D">
          <w:rPr>
            <w:rStyle w:val="Hyperlink"/>
            <w:rFonts w:hint="cs"/>
            <w:rtl/>
          </w:rPr>
          <w:t>ی</w:t>
        </w:r>
        <w:r w:rsidRPr="0028461D">
          <w:rPr>
            <w:rStyle w:val="Hyperlink"/>
            <w:rFonts w:hint="eastAsia"/>
            <w:rtl/>
          </w:rPr>
          <w:t>ف</w:t>
        </w:r>
        <w:r w:rsidRPr="0028461D">
          <w:rPr>
            <w:rStyle w:val="Hyperlink"/>
            <w:rFonts w:hint="cs"/>
            <w:rtl/>
          </w:rPr>
          <w:t>ی</w:t>
        </w:r>
        <w:r w:rsidRPr="0028461D">
          <w:rPr>
            <w:rStyle w:val="Hyperlink"/>
            <w:rFonts w:hint="eastAsia"/>
            <w:rtl/>
          </w:rPr>
          <w:t>ت</w:t>
        </w:r>
        <w:r w:rsidRPr="0028461D">
          <w:rPr>
            <w:rStyle w:val="Hyperlink"/>
            <w:rtl/>
          </w:rPr>
          <w:t xml:space="preserve"> </w:t>
        </w:r>
        <w:r w:rsidRPr="0028461D">
          <w:rPr>
            <w:rStyle w:val="Hyperlink"/>
            <w:rFonts w:hint="eastAsia"/>
            <w:rtl/>
          </w:rPr>
          <w:t>معلوم</w:t>
        </w:r>
        <w:r w:rsidRPr="0028461D">
          <w:rPr>
            <w:rStyle w:val="Hyperlink"/>
            <w:rFonts w:hint="cs"/>
            <w:rtl/>
          </w:rPr>
          <w:t>ی‌</w:t>
        </w:r>
        <w:r w:rsidRPr="0028461D">
          <w:rPr>
            <w:rStyle w:val="Hyperlink"/>
            <w:rFonts w:hint="eastAsia"/>
            <w:rtl/>
          </w:rPr>
          <w:t>دارد؟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Toc231131254 \h</w:instrText>
        </w:r>
        <w:r>
          <w:rPr>
            <w:webHidden/>
            <w:rtl/>
          </w:rPr>
          <w:instrText xml:space="preserve"> </w:instrText>
        </w:r>
        <w:r>
          <w:rPr>
            <w:webHidden/>
            <w:rtl/>
          </w:rPr>
        </w:r>
        <w:r>
          <w:rPr>
            <w:webHidden/>
            <w:rtl/>
          </w:rPr>
          <w:fldChar w:fldCharType="separate"/>
        </w:r>
        <w:r w:rsidR="00962448">
          <w:rPr>
            <w:webHidden/>
            <w:rtl/>
          </w:rPr>
          <w:t>109</w:t>
        </w:r>
        <w:r>
          <w:rPr>
            <w:webHidden/>
            <w:rtl/>
          </w:rPr>
          <w:fldChar w:fldCharType="end"/>
        </w:r>
      </w:hyperlink>
    </w:p>
    <w:p w:rsidR="00790E5F" w:rsidRDefault="00790E5F" w:rsidP="00790E5F">
      <w:pPr>
        <w:pStyle w:val="20"/>
        <w:tabs>
          <w:tab w:val="right" w:leader="dot" w:pos="6963"/>
        </w:tabs>
        <w:rPr>
          <w:rFonts w:eastAsia="Times New Roman" w:cs="Arial"/>
          <w:sz w:val="22"/>
          <w:szCs w:val="22"/>
          <w:rtl/>
          <w:lang w:val="en-MY" w:eastAsia="en-MY" w:bidi="ar-SA"/>
        </w:rPr>
      </w:pPr>
      <w:hyperlink w:anchor="_Toc231131255" w:history="1">
        <w:r w:rsidRPr="0028461D">
          <w:rPr>
            <w:rStyle w:val="Hyperlink"/>
            <w:rFonts w:hint="eastAsia"/>
            <w:rtl/>
          </w:rPr>
          <w:t>مبحث</w:t>
        </w:r>
        <w:r w:rsidRPr="0028461D">
          <w:rPr>
            <w:rStyle w:val="Hyperlink"/>
            <w:rtl/>
          </w:rPr>
          <w:t xml:space="preserve"> </w:t>
        </w:r>
        <w:r w:rsidRPr="0028461D">
          <w:rPr>
            <w:rStyle w:val="Hyperlink"/>
            <w:rFonts w:hint="eastAsia"/>
            <w:rtl/>
          </w:rPr>
          <w:t>سوم</w:t>
        </w:r>
        <w:r w:rsidRPr="0028461D">
          <w:rPr>
            <w:rStyle w:val="Hyperlink"/>
            <w:rtl/>
          </w:rPr>
          <w:t xml:space="preserve">: </w:t>
        </w:r>
        <w:r w:rsidRPr="0028461D">
          <w:rPr>
            <w:rStyle w:val="Hyperlink"/>
            <w:rFonts w:hint="eastAsia"/>
            <w:rtl/>
          </w:rPr>
          <w:t>استقلال</w:t>
        </w:r>
        <w:r w:rsidRPr="0028461D">
          <w:rPr>
            <w:rStyle w:val="Hyperlink"/>
            <w:rtl/>
          </w:rPr>
          <w:t xml:space="preserve"> </w:t>
        </w:r>
        <w:r w:rsidRPr="0028461D">
          <w:rPr>
            <w:rStyle w:val="Hyperlink"/>
            <w:rFonts w:hint="eastAsia"/>
            <w:rtl/>
          </w:rPr>
          <w:t>روح</w:t>
        </w:r>
        <w:r w:rsidRPr="0028461D">
          <w:rPr>
            <w:rStyle w:val="Hyperlink"/>
            <w:rtl/>
          </w:rPr>
          <w:t xml:space="preserve"> </w:t>
        </w:r>
        <w:r w:rsidRPr="0028461D">
          <w:rPr>
            <w:rStyle w:val="Hyperlink"/>
            <w:rFonts w:hint="eastAsia"/>
            <w:rtl/>
          </w:rPr>
          <w:t>از</w:t>
        </w:r>
        <w:r w:rsidRPr="0028461D">
          <w:rPr>
            <w:rStyle w:val="Hyperlink"/>
            <w:rtl/>
          </w:rPr>
          <w:t xml:space="preserve"> </w:t>
        </w:r>
        <w:r w:rsidRPr="0028461D">
          <w:rPr>
            <w:rStyle w:val="Hyperlink"/>
            <w:rFonts w:hint="eastAsia"/>
            <w:rtl/>
          </w:rPr>
          <w:t>بدن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Toc231131255 \h</w:instrText>
        </w:r>
        <w:r>
          <w:rPr>
            <w:webHidden/>
            <w:rtl/>
          </w:rPr>
          <w:instrText xml:space="preserve"> </w:instrText>
        </w:r>
        <w:r>
          <w:rPr>
            <w:webHidden/>
            <w:rtl/>
          </w:rPr>
        </w:r>
        <w:r>
          <w:rPr>
            <w:webHidden/>
            <w:rtl/>
          </w:rPr>
          <w:fldChar w:fldCharType="separate"/>
        </w:r>
        <w:r w:rsidR="00962448">
          <w:rPr>
            <w:webHidden/>
            <w:rtl/>
          </w:rPr>
          <w:t>110</w:t>
        </w:r>
        <w:r>
          <w:rPr>
            <w:webHidden/>
            <w:rtl/>
          </w:rPr>
          <w:fldChar w:fldCharType="end"/>
        </w:r>
      </w:hyperlink>
    </w:p>
    <w:p w:rsidR="00790E5F" w:rsidRDefault="00790E5F" w:rsidP="00790E5F">
      <w:pPr>
        <w:pStyle w:val="20"/>
        <w:tabs>
          <w:tab w:val="right" w:leader="dot" w:pos="6963"/>
        </w:tabs>
        <w:rPr>
          <w:rFonts w:eastAsia="Times New Roman" w:cs="Arial"/>
          <w:sz w:val="22"/>
          <w:szCs w:val="22"/>
          <w:rtl/>
          <w:lang w:val="en-MY" w:eastAsia="en-MY" w:bidi="ar-SA"/>
        </w:rPr>
      </w:pPr>
      <w:hyperlink w:anchor="_Toc231131256" w:history="1">
        <w:r w:rsidRPr="0028461D">
          <w:rPr>
            <w:rStyle w:val="Hyperlink"/>
            <w:rFonts w:hint="eastAsia"/>
            <w:rtl/>
          </w:rPr>
          <w:t>مبحث</w:t>
        </w:r>
        <w:r w:rsidRPr="0028461D">
          <w:rPr>
            <w:rStyle w:val="Hyperlink"/>
            <w:rtl/>
          </w:rPr>
          <w:t xml:space="preserve"> </w:t>
        </w:r>
        <w:r w:rsidRPr="0028461D">
          <w:rPr>
            <w:rStyle w:val="Hyperlink"/>
            <w:rFonts w:hint="eastAsia"/>
            <w:rtl/>
          </w:rPr>
          <w:t>چهارم</w:t>
        </w:r>
        <w:r w:rsidRPr="0028461D">
          <w:rPr>
            <w:rStyle w:val="Hyperlink"/>
            <w:rtl/>
          </w:rPr>
          <w:t xml:space="preserve">: </w:t>
        </w:r>
        <w:r w:rsidRPr="0028461D">
          <w:rPr>
            <w:rStyle w:val="Hyperlink"/>
            <w:rFonts w:hint="eastAsia"/>
            <w:rtl/>
          </w:rPr>
          <w:t>محل</w:t>
        </w:r>
        <w:r w:rsidRPr="0028461D">
          <w:rPr>
            <w:rStyle w:val="Hyperlink"/>
            <w:rtl/>
          </w:rPr>
          <w:t xml:space="preserve"> </w:t>
        </w:r>
        <w:r w:rsidRPr="0028461D">
          <w:rPr>
            <w:rStyle w:val="Hyperlink"/>
            <w:rFonts w:hint="eastAsia"/>
            <w:rtl/>
          </w:rPr>
          <w:t>استقرار</w:t>
        </w:r>
        <w:r w:rsidRPr="0028461D">
          <w:rPr>
            <w:rStyle w:val="Hyperlink"/>
            <w:rtl/>
          </w:rPr>
          <w:t xml:space="preserve"> </w:t>
        </w:r>
        <w:r w:rsidRPr="0028461D">
          <w:rPr>
            <w:rStyle w:val="Hyperlink"/>
            <w:rFonts w:hint="eastAsia"/>
            <w:rtl/>
          </w:rPr>
          <w:t>روح</w:t>
        </w:r>
        <w:r w:rsidRPr="0028461D">
          <w:rPr>
            <w:rStyle w:val="Hyperlink"/>
            <w:rtl/>
          </w:rPr>
          <w:t xml:space="preserve"> </w:t>
        </w:r>
        <w:r w:rsidRPr="0028461D">
          <w:rPr>
            <w:rStyle w:val="Hyperlink"/>
            <w:rFonts w:hint="eastAsia"/>
            <w:rtl/>
          </w:rPr>
          <w:t>در</w:t>
        </w:r>
        <w:r w:rsidRPr="0028461D">
          <w:rPr>
            <w:rStyle w:val="Hyperlink"/>
            <w:rtl/>
          </w:rPr>
          <w:t xml:space="preserve"> </w:t>
        </w:r>
        <w:r w:rsidRPr="0028461D">
          <w:rPr>
            <w:rStyle w:val="Hyperlink"/>
            <w:rFonts w:hint="eastAsia"/>
            <w:rtl/>
          </w:rPr>
          <w:t>بدن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Toc231131256 \h</w:instrText>
        </w:r>
        <w:r>
          <w:rPr>
            <w:webHidden/>
            <w:rtl/>
          </w:rPr>
          <w:instrText xml:space="preserve"> </w:instrText>
        </w:r>
        <w:r>
          <w:rPr>
            <w:webHidden/>
            <w:rtl/>
          </w:rPr>
        </w:r>
        <w:r>
          <w:rPr>
            <w:webHidden/>
            <w:rtl/>
          </w:rPr>
          <w:fldChar w:fldCharType="separate"/>
        </w:r>
        <w:r w:rsidR="00962448">
          <w:rPr>
            <w:webHidden/>
            <w:rtl/>
          </w:rPr>
          <w:t>114</w:t>
        </w:r>
        <w:r>
          <w:rPr>
            <w:webHidden/>
            <w:rtl/>
          </w:rPr>
          <w:fldChar w:fldCharType="end"/>
        </w:r>
      </w:hyperlink>
    </w:p>
    <w:p w:rsidR="00790E5F" w:rsidRDefault="00790E5F" w:rsidP="00790E5F">
      <w:pPr>
        <w:pStyle w:val="20"/>
        <w:tabs>
          <w:tab w:val="right" w:leader="dot" w:pos="6963"/>
        </w:tabs>
        <w:rPr>
          <w:rFonts w:eastAsia="Times New Roman" w:cs="Arial"/>
          <w:sz w:val="22"/>
          <w:szCs w:val="22"/>
          <w:rtl/>
          <w:lang w:val="en-MY" w:eastAsia="en-MY" w:bidi="ar-SA"/>
        </w:rPr>
      </w:pPr>
      <w:hyperlink w:anchor="_Toc231131257" w:history="1">
        <w:r w:rsidRPr="0028461D">
          <w:rPr>
            <w:rStyle w:val="Hyperlink"/>
            <w:rFonts w:hint="eastAsia"/>
            <w:rtl/>
          </w:rPr>
          <w:t>مبحث</w:t>
        </w:r>
        <w:r w:rsidRPr="0028461D">
          <w:rPr>
            <w:rStyle w:val="Hyperlink"/>
            <w:rtl/>
          </w:rPr>
          <w:t xml:space="preserve"> </w:t>
        </w:r>
        <w:r w:rsidRPr="0028461D">
          <w:rPr>
            <w:rStyle w:val="Hyperlink"/>
            <w:rFonts w:hint="eastAsia"/>
            <w:rtl/>
          </w:rPr>
          <w:t>پنجم</w:t>
        </w:r>
        <w:r w:rsidRPr="0028461D">
          <w:rPr>
            <w:rStyle w:val="Hyperlink"/>
            <w:rtl/>
          </w:rPr>
          <w:t xml:space="preserve">: </w:t>
        </w:r>
        <w:r w:rsidRPr="0028461D">
          <w:rPr>
            <w:rStyle w:val="Hyperlink"/>
            <w:rFonts w:hint="eastAsia"/>
            <w:rtl/>
          </w:rPr>
          <w:t>روح</w:t>
        </w:r>
        <w:r w:rsidRPr="0028461D">
          <w:rPr>
            <w:rStyle w:val="Hyperlink"/>
            <w:rtl/>
          </w:rPr>
          <w:t xml:space="preserve"> </w:t>
        </w:r>
        <w:r w:rsidRPr="0028461D">
          <w:rPr>
            <w:rStyle w:val="Hyperlink"/>
            <w:rFonts w:hint="eastAsia"/>
            <w:rtl/>
          </w:rPr>
          <w:t>مخلوق</w:t>
        </w:r>
        <w:r w:rsidRPr="0028461D">
          <w:rPr>
            <w:rStyle w:val="Hyperlink"/>
            <w:rtl/>
          </w:rPr>
          <w:t xml:space="preserve"> </w:t>
        </w:r>
        <w:r w:rsidRPr="0028461D">
          <w:rPr>
            <w:rStyle w:val="Hyperlink"/>
            <w:rFonts w:hint="eastAsia"/>
            <w:rtl/>
          </w:rPr>
          <w:t>است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Toc231131257 \h</w:instrText>
        </w:r>
        <w:r>
          <w:rPr>
            <w:webHidden/>
            <w:rtl/>
          </w:rPr>
          <w:instrText xml:space="preserve"> </w:instrText>
        </w:r>
        <w:r>
          <w:rPr>
            <w:webHidden/>
            <w:rtl/>
          </w:rPr>
        </w:r>
        <w:r>
          <w:rPr>
            <w:webHidden/>
            <w:rtl/>
          </w:rPr>
          <w:fldChar w:fldCharType="separate"/>
        </w:r>
        <w:r w:rsidR="00962448">
          <w:rPr>
            <w:webHidden/>
            <w:rtl/>
          </w:rPr>
          <w:t>114</w:t>
        </w:r>
        <w:r>
          <w:rPr>
            <w:webHidden/>
            <w:rtl/>
          </w:rPr>
          <w:fldChar w:fldCharType="end"/>
        </w:r>
      </w:hyperlink>
    </w:p>
    <w:p w:rsidR="00790E5F" w:rsidRDefault="00790E5F" w:rsidP="00790E5F">
      <w:pPr>
        <w:pStyle w:val="20"/>
        <w:tabs>
          <w:tab w:val="right" w:leader="dot" w:pos="6963"/>
        </w:tabs>
        <w:rPr>
          <w:rFonts w:eastAsia="Times New Roman" w:cs="Arial"/>
          <w:sz w:val="22"/>
          <w:szCs w:val="22"/>
          <w:rtl/>
          <w:lang w:val="en-MY" w:eastAsia="en-MY" w:bidi="ar-SA"/>
        </w:rPr>
      </w:pPr>
      <w:hyperlink w:anchor="_Toc231131258" w:history="1">
        <w:r w:rsidRPr="0028461D">
          <w:rPr>
            <w:rStyle w:val="Hyperlink"/>
            <w:rFonts w:hint="eastAsia"/>
            <w:rtl/>
          </w:rPr>
          <w:t>مبحث</w:t>
        </w:r>
        <w:r w:rsidRPr="0028461D">
          <w:rPr>
            <w:rStyle w:val="Hyperlink"/>
            <w:rtl/>
          </w:rPr>
          <w:t xml:space="preserve"> </w:t>
        </w:r>
        <w:r w:rsidRPr="0028461D">
          <w:rPr>
            <w:rStyle w:val="Hyperlink"/>
            <w:rFonts w:hint="eastAsia"/>
            <w:rtl/>
          </w:rPr>
          <w:t>ششم</w:t>
        </w:r>
        <w:r w:rsidRPr="0028461D">
          <w:rPr>
            <w:rStyle w:val="Hyperlink"/>
            <w:rtl/>
          </w:rPr>
          <w:t xml:space="preserve">: </w:t>
        </w:r>
        <w:r w:rsidRPr="0028461D">
          <w:rPr>
            <w:rStyle w:val="Hyperlink"/>
            <w:rFonts w:hint="eastAsia"/>
            <w:rtl/>
          </w:rPr>
          <w:t>شبهه</w:t>
        </w:r>
        <w:r w:rsidRPr="0028461D">
          <w:rPr>
            <w:rStyle w:val="Hyperlink"/>
            <w:rtl/>
          </w:rPr>
          <w:t xml:space="preserve"> </w:t>
        </w:r>
        <w:r w:rsidRPr="0028461D">
          <w:rPr>
            <w:rStyle w:val="Hyperlink"/>
            <w:rFonts w:hint="eastAsia"/>
            <w:rtl/>
          </w:rPr>
          <w:t>قائل</w:t>
        </w:r>
        <w:r w:rsidRPr="0028461D">
          <w:rPr>
            <w:rStyle w:val="Hyperlink"/>
            <w:rFonts w:hint="cs"/>
            <w:rtl/>
          </w:rPr>
          <w:t>ی</w:t>
        </w:r>
        <w:r w:rsidRPr="0028461D">
          <w:rPr>
            <w:rStyle w:val="Hyperlink"/>
            <w:rFonts w:hint="eastAsia"/>
            <w:rtl/>
          </w:rPr>
          <w:t>ن</w:t>
        </w:r>
        <w:r w:rsidRPr="0028461D">
          <w:rPr>
            <w:rStyle w:val="Hyperlink"/>
            <w:rtl/>
          </w:rPr>
          <w:t xml:space="preserve"> </w:t>
        </w:r>
        <w:r w:rsidRPr="0028461D">
          <w:rPr>
            <w:rStyle w:val="Hyperlink"/>
            <w:rFonts w:hint="eastAsia"/>
            <w:rtl/>
          </w:rPr>
          <w:t>به</w:t>
        </w:r>
        <w:r w:rsidRPr="0028461D">
          <w:rPr>
            <w:rStyle w:val="Hyperlink"/>
            <w:rtl/>
          </w:rPr>
          <w:t xml:space="preserve"> </w:t>
        </w:r>
        <w:r w:rsidRPr="0028461D">
          <w:rPr>
            <w:rStyle w:val="Hyperlink"/>
            <w:rFonts w:hint="eastAsia"/>
            <w:rtl/>
          </w:rPr>
          <w:t>مخلوق</w:t>
        </w:r>
        <w:r w:rsidRPr="0028461D">
          <w:rPr>
            <w:rStyle w:val="Hyperlink"/>
            <w:rtl/>
          </w:rPr>
          <w:t xml:space="preserve"> </w:t>
        </w:r>
        <w:r w:rsidRPr="0028461D">
          <w:rPr>
            <w:rStyle w:val="Hyperlink"/>
            <w:rFonts w:hint="eastAsia"/>
            <w:rtl/>
          </w:rPr>
          <w:t>نبودن</w:t>
        </w:r>
        <w:r w:rsidRPr="0028461D">
          <w:rPr>
            <w:rStyle w:val="Hyperlink"/>
            <w:rtl/>
          </w:rPr>
          <w:t xml:space="preserve"> </w:t>
        </w:r>
        <w:r w:rsidRPr="0028461D">
          <w:rPr>
            <w:rStyle w:val="Hyperlink"/>
            <w:rFonts w:hint="eastAsia"/>
            <w:rtl/>
          </w:rPr>
          <w:t>روح</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Toc231131258 \h</w:instrText>
        </w:r>
        <w:r>
          <w:rPr>
            <w:webHidden/>
            <w:rtl/>
          </w:rPr>
          <w:instrText xml:space="preserve"> </w:instrText>
        </w:r>
        <w:r>
          <w:rPr>
            <w:webHidden/>
            <w:rtl/>
          </w:rPr>
        </w:r>
        <w:r>
          <w:rPr>
            <w:webHidden/>
            <w:rtl/>
          </w:rPr>
          <w:fldChar w:fldCharType="separate"/>
        </w:r>
        <w:r w:rsidR="00962448">
          <w:rPr>
            <w:webHidden/>
            <w:rtl/>
          </w:rPr>
          <w:t>119</w:t>
        </w:r>
        <w:r>
          <w:rPr>
            <w:webHidden/>
            <w:rtl/>
          </w:rPr>
          <w:fldChar w:fldCharType="end"/>
        </w:r>
      </w:hyperlink>
    </w:p>
    <w:p w:rsidR="00790E5F" w:rsidRDefault="00790E5F" w:rsidP="00790E5F">
      <w:pPr>
        <w:pStyle w:val="20"/>
        <w:tabs>
          <w:tab w:val="right" w:leader="dot" w:pos="6963"/>
        </w:tabs>
        <w:rPr>
          <w:rFonts w:eastAsia="Times New Roman" w:cs="Arial"/>
          <w:sz w:val="22"/>
          <w:szCs w:val="22"/>
          <w:rtl/>
          <w:lang w:val="en-MY" w:eastAsia="en-MY" w:bidi="ar-SA"/>
        </w:rPr>
      </w:pPr>
      <w:hyperlink w:anchor="_Toc231131259" w:history="1">
        <w:r w:rsidRPr="0028461D">
          <w:rPr>
            <w:rStyle w:val="Hyperlink"/>
            <w:rFonts w:hint="eastAsia"/>
            <w:rtl/>
          </w:rPr>
          <w:t>مبحث</w:t>
        </w:r>
        <w:r w:rsidRPr="0028461D">
          <w:rPr>
            <w:rStyle w:val="Hyperlink"/>
            <w:rtl/>
          </w:rPr>
          <w:t xml:space="preserve"> </w:t>
        </w:r>
        <w:r w:rsidRPr="0028461D">
          <w:rPr>
            <w:rStyle w:val="Hyperlink"/>
            <w:rFonts w:hint="eastAsia"/>
            <w:rtl/>
          </w:rPr>
          <w:t>هفتم</w:t>
        </w:r>
        <w:r w:rsidRPr="0028461D">
          <w:rPr>
            <w:rStyle w:val="Hyperlink"/>
            <w:rtl/>
          </w:rPr>
          <w:t xml:space="preserve">: </w:t>
        </w:r>
        <w:r w:rsidRPr="0028461D">
          <w:rPr>
            <w:rStyle w:val="Hyperlink"/>
            <w:rFonts w:hint="eastAsia"/>
            <w:rtl/>
          </w:rPr>
          <w:t>انواع</w:t>
        </w:r>
        <w:r w:rsidRPr="0028461D">
          <w:rPr>
            <w:rStyle w:val="Hyperlink"/>
            <w:rtl/>
          </w:rPr>
          <w:t xml:space="preserve"> </w:t>
        </w:r>
        <w:r w:rsidRPr="0028461D">
          <w:rPr>
            <w:rStyle w:val="Hyperlink"/>
            <w:rFonts w:hint="eastAsia"/>
            <w:rtl/>
          </w:rPr>
          <w:t>نفس</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Toc231131259 \h</w:instrText>
        </w:r>
        <w:r>
          <w:rPr>
            <w:webHidden/>
            <w:rtl/>
          </w:rPr>
          <w:instrText xml:space="preserve"> </w:instrText>
        </w:r>
        <w:r>
          <w:rPr>
            <w:webHidden/>
            <w:rtl/>
          </w:rPr>
        </w:r>
        <w:r>
          <w:rPr>
            <w:webHidden/>
            <w:rtl/>
          </w:rPr>
          <w:fldChar w:fldCharType="separate"/>
        </w:r>
        <w:r w:rsidR="00962448">
          <w:rPr>
            <w:webHidden/>
            <w:rtl/>
          </w:rPr>
          <w:t>123</w:t>
        </w:r>
        <w:r>
          <w:rPr>
            <w:webHidden/>
            <w:rtl/>
          </w:rPr>
          <w:fldChar w:fldCharType="end"/>
        </w:r>
      </w:hyperlink>
    </w:p>
    <w:p w:rsidR="00790E5F" w:rsidRDefault="00790E5F" w:rsidP="00790E5F">
      <w:pPr>
        <w:pStyle w:val="20"/>
        <w:tabs>
          <w:tab w:val="right" w:leader="dot" w:pos="6963"/>
        </w:tabs>
        <w:rPr>
          <w:rFonts w:eastAsia="Times New Roman" w:cs="Arial"/>
          <w:sz w:val="22"/>
          <w:szCs w:val="22"/>
          <w:rtl/>
          <w:lang w:val="en-MY" w:eastAsia="en-MY" w:bidi="ar-SA"/>
        </w:rPr>
      </w:pPr>
      <w:hyperlink w:anchor="_Toc231131260" w:history="1">
        <w:r w:rsidRPr="0028461D">
          <w:rPr>
            <w:rStyle w:val="Hyperlink"/>
            <w:rFonts w:hint="eastAsia"/>
            <w:rtl/>
          </w:rPr>
          <w:t>مبحث</w:t>
        </w:r>
        <w:r w:rsidRPr="0028461D">
          <w:rPr>
            <w:rStyle w:val="Hyperlink"/>
            <w:rtl/>
          </w:rPr>
          <w:t xml:space="preserve"> </w:t>
        </w:r>
        <w:r w:rsidRPr="0028461D">
          <w:rPr>
            <w:rStyle w:val="Hyperlink"/>
            <w:rFonts w:hint="eastAsia"/>
            <w:rtl/>
          </w:rPr>
          <w:t>هشتم</w:t>
        </w:r>
        <w:r w:rsidRPr="0028461D">
          <w:rPr>
            <w:rStyle w:val="Hyperlink"/>
            <w:rtl/>
          </w:rPr>
          <w:t xml:space="preserve">: </w:t>
        </w:r>
        <w:r w:rsidRPr="0028461D">
          <w:rPr>
            <w:rStyle w:val="Hyperlink"/>
            <w:rFonts w:hint="eastAsia"/>
            <w:rtl/>
          </w:rPr>
          <w:t>آيا</w:t>
        </w:r>
        <w:r w:rsidRPr="0028461D">
          <w:rPr>
            <w:rStyle w:val="Hyperlink"/>
            <w:rtl/>
          </w:rPr>
          <w:t xml:space="preserve"> </w:t>
        </w:r>
        <w:r w:rsidRPr="0028461D">
          <w:rPr>
            <w:rStyle w:val="Hyperlink"/>
            <w:rFonts w:hint="eastAsia"/>
            <w:rtl/>
          </w:rPr>
          <w:t>نفس</w:t>
        </w:r>
        <w:r w:rsidRPr="0028461D">
          <w:rPr>
            <w:rStyle w:val="Hyperlink"/>
            <w:rtl/>
          </w:rPr>
          <w:t xml:space="preserve"> </w:t>
        </w:r>
        <w:r w:rsidRPr="0028461D">
          <w:rPr>
            <w:rStyle w:val="Hyperlink"/>
            <w:rFonts w:hint="eastAsia"/>
            <w:rtl/>
          </w:rPr>
          <w:t>مي‌ميرد؟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Toc231131260 \h</w:instrText>
        </w:r>
        <w:r>
          <w:rPr>
            <w:webHidden/>
            <w:rtl/>
          </w:rPr>
          <w:instrText xml:space="preserve"> </w:instrText>
        </w:r>
        <w:r>
          <w:rPr>
            <w:webHidden/>
            <w:rtl/>
          </w:rPr>
        </w:r>
        <w:r>
          <w:rPr>
            <w:webHidden/>
            <w:rtl/>
          </w:rPr>
          <w:fldChar w:fldCharType="separate"/>
        </w:r>
        <w:r w:rsidR="00962448">
          <w:rPr>
            <w:webHidden/>
            <w:rtl/>
          </w:rPr>
          <w:t>125</w:t>
        </w:r>
        <w:r>
          <w:rPr>
            <w:webHidden/>
            <w:rtl/>
          </w:rPr>
          <w:fldChar w:fldCharType="end"/>
        </w:r>
      </w:hyperlink>
    </w:p>
    <w:p w:rsidR="00790E5F" w:rsidRDefault="00790E5F" w:rsidP="00790E5F">
      <w:pPr>
        <w:pStyle w:val="20"/>
        <w:tabs>
          <w:tab w:val="right" w:leader="dot" w:pos="6963"/>
        </w:tabs>
        <w:rPr>
          <w:rFonts w:eastAsia="Times New Roman" w:cs="Arial"/>
          <w:sz w:val="22"/>
          <w:szCs w:val="22"/>
          <w:rtl/>
          <w:lang w:val="en-MY" w:eastAsia="en-MY" w:bidi="ar-SA"/>
        </w:rPr>
      </w:pPr>
      <w:hyperlink w:anchor="_Toc231131261" w:history="1">
        <w:r w:rsidRPr="0028461D">
          <w:rPr>
            <w:rStyle w:val="Hyperlink"/>
            <w:rFonts w:hint="eastAsia"/>
            <w:rtl/>
          </w:rPr>
          <w:t>مبحث</w:t>
        </w:r>
        <w:r w:rsidRPr="0028461D">
          <w:rPr>
            <w:rStyle w:val="Hyperlink"/>
            <w:rtl/>
          </w:rPr>
          <w:t xml:space="preserve"> </w:t>
        </w:r>
        <w:r w:rsidRPr="0028461D">
          <w:rPr>
            <w:rStyle w:val="Hyperlink"/>
            <w:rFonts w:hint="eastAsia"/>
            <w:rtl/>
          </w:rPr>
          <w:t>نهم</w:t>
        </w:r>
        <w:r w:rsidRPr="0028461D">
          <w:rPr>
            <w:rStyle w:val="Hyperlink"/>
            <w:rtl/>
          </w:rPr>
          <w:t xml:space="preserve">: </w:t>
        </w:r>
        <w:r w:rsidRPr="0028461D">
          <w:rPr>
            <w:rStyle w:val="Hyperlink"/>
            <w:rFonts w:hint="eastAsia"/>
            <w:rtl/>
          </w:rPr>
          <w:t>جا</w:t>
        </w:r>
        <w:r w:rsidRPr="0028461D">
          <w:rPr>
            <w:rStyle w:val="Hyperlink"/>
            <w:rFonts w:hint="cs"/>
            <w:rtl/>
          </w:rPr>
          <w:t>ی</w:t>
        </w:r>
        <w:r w:rsidRPr="0028461D">
          <w:rPr>
            <w:rStyle w:val="Hyperlink"/>
            <w:rFonts w:hint="eastAsia"/>
            <w:rtl/>
          </w:rPr>
          <w:t>گاه</w:t>
        </w:r>
        <w:r w:rsidRPr="0028461D">
          <w:rPr>
            <w:rStyle w:val="Hyperlink"/>
            <w:rtl/>
          </w:rPr>
          <w:t xml:space="preserve"> </w:t>
        </w:r>
        <w:r w:rsidRPr="0028461D">
          <w:rPr>
            <w:rStyle w:val="Hyperlink"/>
            <w:rFonts w:hint="eastAsia"/>
            <w:rtl/>
          </w:rPr>
          <w:t>روح</w:t>
        </w:r>
        <w:r w:rsidRPr="0028461D">
          <w:rPr>
            <w:rStyle w:val="Hyperlink"/>
            <w:rtl/>
          </w:rPr>
          <w:t xml:space="preserve"> </w:t>
        </w:r>
        <w:r w:rsidRPr="0028461D">
          <w:rPr>
            <w:rStyle w:val="Hyperlink"/>
            <w:rFonts w:hint="eastAsia"/>
            <w:rtl/>
          </w:rPr>
          <w:t>در</w:t>
        </w:r>
        <w:r w:rsidRPr="0028461D">
          <w:rPr>
            <w:rStyle w:val="Hyperlink"/>
            <w:rtl/>
          </w:rPr>
          <w:t xml:space="preserve"> </w:t>
        </w:r>
        <w:r w:rsidRPr="0028461D">
          <w:rPr>
            <w:rStyle w:val="Hyperlink"/>
            <w:rFonts w:hint="eastAsia"/>
            <w:rtl/>
          </w:rPr>
          <w:t>عالم</w:t>
        </w:r>
        <w:r w:rsidRPr="0028461D">
          <w:rPr>
            <w:rStyle w:val="Hyperlink"/>
            <w:rtl/>
          </w:rPr>
          <w:t xml:space="preserve"> </w:t>
        </w:r>
        <w:r w:rsidRPr="0028461D">
          <w:rPr>
            <w:rStyle w:val="Hyperlink"/>
            <w:rFonts w:hint="eastAsia"/>
            <w:rtl/>
          </w:rPr>
          <w:t>برزخ</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Toc231131261 \h</w:instrText>
        </w:r>
        <w:r>
          <w:rPr>
            <w:webHidden/>
            <w:rtl/>
          </w:rPr>
          <w:instrText xml:space="preserve"> </w:instrText>
        </w:r>
        <w:r>
          <w:rPr>
            <w:webHidden/>
            <w:rtl/>
          </w:rPr>
        </w:r>
        <w:r>
          <w:rPr>
            <w:webHidden/>
            <w:rtl/>
          </w:rPr>
          <w:fldChar w:fldCharType="separate"/>
        </w:r>
        <w:r w:rsidR="00962448">
          <w:rPr>
            <w:webHidden/>
            <w:rtl/>
          </w:rPr>
          <w:t>126</w:t>
        </w:r>
        <w:r>
          <w:rPr>
            <w:webHidden/>
            <w:rtl/>
          </w:rPr>
          <w:fldChar w:fldCharType="end"/>
        </w:r>
      </w:hyperlink>
    </w:p>
    <w:p w:rsidR="00790E5F" w:rsidRDefault="00790E5F" w:rsidP="00790E5F">
      <w:pPr>
        <w:pStyle w:val="20"/>
        <w:tabs>
          <w:tab w:val="right" w:leader="dot" w:pos="6963"/>
        </w:tabs>
        <w:rPr>
          <w:rFonts w:eastAsia="Times New Roman" w:cs="Arial"/>
          <w:sz w:val="22"/>
          <w:szCs w:val="22"/>
          <w:rtl/>
          <w:lang w:val="en-MY" w:eastAsia="en-MY" w:bidi="ar-SA"/>
        </w:rPr>
      </w:pPr>
      <w:hyperlink w:anchor="_Toc231131262" w:history="1">
        <w:r w:rsidRPr="0028461D">
          <w:rPr>
            <w:rStyle w:val="Hyperlink"/>
            <w:rFonts w:hint="eastAsia"/>
            <w:rtl/>
          </w:rPr>
          <w:t>مبحث</w:t>
        </w:r>
        <w:r w:rsidRPr="0028461D">
          <w:rPr>
            <w:rStyle w:val="Hyperlink"/>
            <w:rtl/>
          </w:rPr>
          <w:t xml:space="preserve"> </w:t>
        </w:r>
        <w:r w:rsidRPr="0028461D">
          <w:rPr>
            <w:rStyle w:val="Hyperlink"/>
            <w:rFonts w:hint="eastAsia"/>
            <w:rtl/>
          </w:rPr>
          <w:t>دهم</w:t>
        </w:r>
        <w:r w:rsidRPr="0028461D">
          <w:rPr>
            <w:rStyle w:val="Hyperlink"/>
            <w:rtl/>
          </w:rPr>
          <w:t xml:space="preserve">: </w:t>
        </w:r>
        <w:r w:rsidRPr="0028461D">
          <w:rPr>
            <w:rStyle w:val="Hyperlink"/>
            <w:rFonts w:hint="eastAsia"/>
            <w:rtl/>
          </w:rPr>
          <w:t>اشکال</w:t>
        </w:r>
        <w:r w:rsidRPr="0028461D">
          <w:rPr>
            <w:rStyle w:val="Hyperlink"/>
            <w:rtl/>
          </w:rPr>
          <w:t xml:space="preserve"> </w:t>
        </w:r>
        <w:r w:rsidRPr="0028461D">
          <w:rPr>
            <w:rStyle w:val="Hyperlink"/>
            <w:rFonts w:hint="eastAsia"/>
            <w:rtl/>
          </w:rPr>
          <w:t>و</w:t>
        </w:r>
        <w:r w:rsidRPr="0028461D">
          <w:rPr>
            <w:rStyle w:val="Hyperlink"/>
            <w:rtl/>
          </w:rPr>
          <w:t xml:space="preserve"> </w:t>
        </w:r>
        <w:r w:rsidRPr="0028461D">
          <w:rPr>
            <w:rStyle w:val="Hyperlink"/>
            <w:rFonts w:hint="eastAsia"/>
            <w:rtl/>
          </w:rPr>
          <w:t>جواب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Toc231131262 \h</w:instrText>
        </w:r>
        <w:r>
          <w:rPr>
            <w:webHidden/>
            <w:rtl/>
          </w:rPr>
          <w:instrText xml:space="preserve"> </w:instrText>
        </w:r>
        <w:r>
          <w:rPr>
            <w:webHidden/>
            <w:rtl/>
          </w:rPr>
        </w:r>
        <w:r>
          <w:rPr>
            <w:webHidden/>
            <w:rtl/>
          </w:rPr>
          <w:fldChar w:fldCharType="separate"/>
        </w:r>
        <w:r w:rsidR="00962448">
          <w:rPr>
            <w:webHidden/>
            <w:rtl/>
          </w:rPr>
          <w:t>130</w:t>
        </w:r>
        <w:r>
          <w:rPr>
            <w:webHidden/>
            <w:rtl/>
          </w:rPr>
          <w:fldChar w:fldCharType="end"/>
        </w:r>
      </w:hyperlink>
    </w:p>
    <w:p w:rsidR="00790E5F" w:rsidRDefault="00790E5F" w:rsidP="00790E5F">
      <w:pPr>
        <w:pStyle w:val="20"/>
        <w:tabs>
          <w:tab w:val="right" w:leader="dot" w:pos="6963"/>
        </w:tabs>
        <w:rPr>
          <w:rFonts w:eastAsia="Times New Roman" w:cs="Arial"/>
          <w:sz w:val="22"/>
          <w:szCs w:val="22"/>
          <w:rtl/>
          <w:lang w:val="en-MY" w:eastAsia="en-MY" w:bidi="ar-SA"/>
        </w:rPr>
      </w:pPr>
      <w:hyperlink w:anchor="_Toc231131263" w:history="1">
        <w:r w:rsidRPr="0028461D">
          <w:rPr>
            <w:rStyle w:val="Hyperlink"/>
            <w:rFonts w:hint="eastAsia"/>
            <w:rtl/>
          </w:rPr>
          <w:t>مبحث</w:t>
        </w:r>
        <w:r w:rsidRPr="0028461D">
          <w:rPr>
            <w:rStyle w:val="Hyperlink"/>
            <w:rtl/>
          </w:rPr>
          <w:t xml:space="preserve"> </w:t>
        </w:r>
        <w:r w:rsidRPr="0028461D">
          <w:rPr>
            <w:rStyle w:val="Hyperlink"/>
            <w:rFonts w:hint="eastAsia"/>
            <w:rtl/>
          </w:rPr>
          <w:t>يازدهم</w:t>
        </w:r>
        <w:r w:rsidRPr="0028461D">
          <w:rPr>
            <w:rStyle w:val="Hyperlink"/>
            <w:rtl/>
          </w:rPr>
          <w:t xml:space="preserve">: </w:t>
        </w:r>
        <w:r w:rsidRPr="0028461D">
          <w:rPr>
            <w:rStyle w:val="Hyperlink"/>
            <w:rFonts w:hint="eastAsia"/>
            <w:rtl/>
          </w:rPr>
          <w:t>عذاب</w:t>
        </w:r>
        <w:r w:rsidRPr="0028461D">
          <w:rPr>
            <w:rStyle w:val="Hyperlink"/>
            <w:rtl/>
          </w:rPr>
          <w:t xml:space="preserve"> </w:t>
        </w:r>
        <w:r w:rsidRPr="0028461D">
          <w:rPr>
            <w:rStyle w:val="Hyperlink"/>
            <w:rFonts w:hint="eastAsia"/>
            <w:rtl/>
          </w:rPr>
          <w:t>برزخ</w:t>
        </w:r>
        <w:r w:rsidRPr="0028461D">
          <w:rPr>
            <w:rStyle w:val="Hyperlink"/>
            <w:rtl/>
          </w:rPr>
          <w:t xml:space="preserve"> </w:t>
        </w:r>
        <w:r w:rsidRPr="0028461D">
          <w:rPr>
            <w:rStyle w:val="Hyperlink"/>
            <w:rFonts w:hint="eastAsia"/>
            <w:rtl/>
          </w:rPr>
          <w:t>برا</w:t>
        </w:r>
        <w:r w:rsidRPr="0028461D">
          <w:rPr>
            <w:rStyle w:val="Hyperlink"/>
            <w:rFonts w:hint="cs"/>
            <w:rtl/>
          </w:rPr>
          <w:t>ی</w:t>
        </w:r>
        <w:r w:rsidRPr="0028461D">
          <w:rPr>
            <w:rStyle w:val="Hyperlink"/>
            <w:rtl/>
          </w:rPr>
          <w:t xml:space="preserve"> </w:t>
        </w:r>
        <w:r w:rsidRPr="0028461D">
          <w:rPr>
            <w:rStyle w:val="Hyperlink"/>
            <w:rFonts w:hint="eastAsia"/>
            <w:rtl/>
          </w:rPr>
          <w:t>روح</w:t>
        </w:r>
        <w:r w:rsidRPr="0028461D">
          <w:rPr>
            <w:rStyle w:val="Hyperlink"/>
            <w:rtl/>
          </w:rPr>
          <w:t xml:space="preserve"> </w:t>
        </w:r>
        <w:r w:rsidRPr="0028461D">
          <w:rPr>
            <w:rStyle w:val="Hyperlink"/>
            <w:rFonts w:hint="eastAsia"/>
            <w:rtl/>
          </w:rPr>
          <w:t>است</w:t>
        </w:r>
        <w:r w:rsidRPr="0028461D">
          <w:rPr>
            <w:rStyle w:val="Hyperlink"/>
            <w:rtl/>
          </w:rPr>
          <w:t xml:space="preserve"> </w:t>
        </w:r>
        <w:r w:rsidRPr="0028461D">
          <w:rPr>
            <w:rStyle w:val="Hyperlink"/>
            <w:rFonts w:hint="cs"/>
            <w:rtl/>
          </w:rPr>
          <w:t>ی</w:t>
        </w:r>
        <w:r w:rsidRPr="0028461D">
          <w:rPr>
            <w:rStyle w:val="Hyperlink"/>
            <w:rFonts w:hint="eastAsia"/>
            <w:rtl/>
          </w:rPr>
          <w:t>ا</w:t>
        </w:r>
        <w:r w:rsidRPr="0028461D">
          <w:rPr>
            <w:rStyle w:val="Hyperlink"/>
            <w:rtl/>
          </w:rPr>
          <w:t xml:space="preserve"> </w:t>
        </w:r>
        <w:r w:rsidRPr="0028461D">
          <w:rPr>
            <w:rStyle w:val="Hyperlink"/>
            <w:rFonts w:hint="eastAsia"/>
            <w:rtl/>
          </w:rPr>
          <w:t>بدن؟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Toc231131263 \h</w:instrText>
        </w:r>
        <w:r>
          <w:rPr>
            <w:webHidden/>
            <w:rtl/>
          </w:rPr>
          <w:instrText xml:space="preserve"> </w:instrText>
        </w:r>
        <w:r>
          <w:rPr>
            <w:webHidden/>
            <w:rtl/>
          </w:rPr>
        </w:r>
        <w:r>
          <w:rPr>
            <w:webHidden/>
            <w:rtl/>
          </w:rPr>
          <w:fldChar w:fldCharType="separate"/>
        </w:r>
        <w:r w:rsidR="00962448">
          <w:rPr>
            <w:webHidden/>
            <w:rtl/>
          </w:rPr>
          <w:t>132</w:t>
        </w:r>
        <w:r>
          <w:rPr>
            <w:webHidden/>
            <w:rtl/>
          </w:rPr>
          <w:fldChar w:fldCharType="end"/>
        </w:r>
      </w:hyperlink>
    </w:p>
    <w:p w:rsidR="00790E5F" w:rsidRDefault="00790E5F" w:rsidP="00790E5F">
      <w:pPr>
        <w:pStyle w:val="20"/>
        <w:tabs>
          <w:tab w:val="right" w:leader="dot" w:pos="6963"/>
        </w:tabs>
        <w:rPr>
          <w:rFonts w:eastAsia="Times New Roman" w:cs="Arial"/>
          <w:sz w:val="22"/>
          <w:szCs w:val="22"/>
          <w:rtl/>
          <w:lang w:val="en-MY" w:eastAsia="en-MY" w:bidi="ar-SA"/>
        </w:rPr>
      </w:pPr>
      <w:hyperlink w:anchor="_Toc231131264" w:history="1">
        <w:r w:rsidRPr="0028461D">
          <w:rPr>
            <w:rStyle w:val="Hyperlink"/>
            <w:rFonts w:hint="eastAsia"/>
            <w:rtl/>
          </w:rPr>
          <w:t>مبحث</w:t>
        </w:r>
        <w:r w:rsidRPr="0028461D">
          <w:rPr>
            <w:rStyle w:val="Hyperlink"/>
            <w:rtl/>
          </w:rPr>
          <w:t xml:space="preserve"> </w:t>
        </w:r>
        <w:r w:rsidRPr="0028461D">
          <w:rPr>
            <w:rStyle w:val="Hyperlink"/>
            <w:rFonts w:hint="eastAsia"/>
            <w:rtl/>
          </w:rPr>
          <w:t>دوازدهم</w:t>
        </w:r>
        <w:r w:rsidRPr="0028461D">
          <w:rPr>
            <w:rStyle w:val="Hyperlink"/>
            <w:rtl/>
          </w:rPr>
          <w:t xml:space="preserve">: </w:t>
        </w:r>
        <w:r w:rsidRPr="0028461D">
          <w:rPr>
            <w:rStyle w:val="Hyperlink"/>
            <w:rFonts w:hint="eastAsia"/>
            <w:rtl/>
          </w:rPr>
          <w:t>آ</w:t>
        </w:r>
        <w:r w:rsidRPr="0028461D">
          <w:rPr>
            <w:rStyle w:val="Hyperlink"/>
            <w:rFonts w:hint="cs"/>
            <w:rtl/>
          </w:rPr>
          <w:t>ی</w:t>
        </w:r>
        <w:r w:rsidRPr="0028461D">
          <w:rPr>
            <w:rStyle w:val="Hyperlink"/>
            <w:rFonts w:hint="eastAsia"/>
            <w:rtl/>
          </w:rPr>
          <w:t>ا</w:t>
        </w:r>
        <w:r w:rsidRPr="0028461D">
          <w:rPr>
            <w:rStyle w:val="Hyperlink"/>
            <w:rtl/>
          </w:rPr>
          <w:t xml:space="preserve"> </w:t>
        </w:r>
        <w:r w:rsidRPr="0028461D">
          <w:rPr>
            <w:rStyle w:val="Hyperlink"/>
            <w:rFonts w:hint="eastAsia"/>
            <w:rtl/>
          </w:rPr>
          <w:t>روح</w:t>
        </w:r>
        <w:r w:rsidRPr="0028461D">
          <w:rPr>
            <w:rStyle w:val="Hyperlink"/>
            <w:rtl/>
          </w:rPr>
          <w:t xml:space="preserve"> </w:t>
        </w:r>
        <w:r w:rsidRPr="0028461D">
          <w:rPr>
            <w:rStyle w:val="Hyperlink"/>
            <w:rFonts w:hint="eastAsia"/>
            <w:rtl/>
          </w:rPr>
          <w:t>از</w:t>
        </w:r>
        <w:r w:rsidRPr="0028461D">
          <w:rPr>
            <w:rStyle w:val="Hyperlink"/>
            <w:rtl/>
          </w:rPr>
          <w:t xml:space="preserve"> </w:t>
        </w:r>
        <w:r w:rsidRPr="0028461D">
          <w:rPr>
            <w:rStyle w:val="Hyperlink"/>
            <w:rFonts w:hint="eastAsia"/>
            <w:rtl/>
          </w:rPr>
          <w:t>دن</w:t>
        </w:r>
        <w:r w:rsidRPr="0028461D">
          <w:rPr>
            <w:rStyle w:val="Hyperlink"/>
            <w:rFonts w:hint="cs"/>
            <w:rtl/>
          </w:rPr>
          <w:t>ی</w:t>
        </w:r>
        <w:r w:rsidRPr="0028461D">
          <w:rPr>
            <w:rStyle w:val="Hyperlink"/>
            <w:rFonts w:hint="eastAsia"/>
            <w:rtl/>
          </w:rPr>
          <w:t>ا</w:t>
        </w:r>
        <w:r w:rsidRPr="0028461D">
          <w:rPr>
            <w:rStyle w:val="Hyperlink"/>
            <w:rtl/>
          </w:rPr>
          <w:t xml:space="preserve"> </w:t>
        </w:r>
        <w:r w:rsidRPr="0028461D">
          <w:rPr>
            <w:rStyle w:val="Hyperlink"/>
            <w:rFonts w:hint="eastAsia"/>
            <w:rtl/>
          </w:rPr>
          <w:t>خبر</w:t>
        </w:r>
        <w:r w:rsidRPr="0028461D">
          <w:rPr>
            <w:rStyle w:val="Hyperlink"/>
            <w:rtl/>
          </w:rPr>
          <w:t xml:space="preserve"> </w:t>
        </w:r>
        <w:r w:rsidRPr="0028461D">
          <w:rPr>
            <w:rStyle w:val="Hyperlink"/>
            <w:rFonts w:hint="eastAsia"/>
            <w:rtl/>
          </w:rPr>
          <w:t>دارد؟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Toc231131264 \h</w:instrText>
        </w:r>
        <w:r>
          <w:rPr>
            <w:webHidden/>
            <w:rtl/>
          </w:rPr>
          <w:instrText xml:space="preserve"> </w:instrText>
        </w:r>
        <w:r>
          <w:rPr>
            <w:webHidden/>
            <w:rtl/>
          </w:rPr>
        </w:r>
        <w:r>
          <w:rPr>
            <w:webHidden/>
            <w:rtl/>
          </w:rPr>
          <w:fldChar w:fldCharType="separate"/>
        </w:r>
        <w:r w:rsidR="00962448">
          <w:rPr>
            <w:webHidden/>
            <w:rtl/>
          </w:rPr>
          <w:t>133</w:t>
        </w:r>
        <w:r>
          <w:rPr>
            <w:webHidden/>
            <w:rtl/>
          </w:rPr>
          <w:fldChar w:fldCharType="end"/>
        </w:r>
      </w:hyperlink>
    </w:p>
    <w:p w:rsidR="00790E5F" w:rsidRDefault="00790E5F" w:rsidP="00790E5F">
      <w:pPr>
        <w:pStyle w:val="10"/>
        <w:tabs>
          <w:tab w:val="right" w:leader="dot" w:pos="6963"/>
        </w:tabs>
        <w:rPr>
          <w:rFonts w:ascii="Calibri" w:eastAsia="Times New Roman" w:hAnsi="Calibri" w:cs="Arial"/>
          <w:b w:val="0"/>
          <w:bCs w:val="0"/>
          <w:caps w:val="0"/>
          <w:noProof/>
          <w:sz w:val="22"/>
          <w:szCs w:val="22"/>
          <w:rtl/>
          <w:lang w:val="en-MY" w:eastAsia="en-MY" w:bidi="ar-SA"/>
        </w:rPr>
      </w:pPr>
      <w:hyperlink r:id="rId10" w:anchor="_Toc231131265" w:history="1">
        <w:r w:rsidRPr="0028461D">
          <w:rPr>
            <w:rStyle w:val="Hyperlink"/>
            <w:rFonts w:hint="eastAsia"/>
            <w:noProof/>
            <w:rtl/>
          </w:rPr>
          <w:t>باب</w:t>
        </w:r>
        <w:r w:rsidRPr="0028461D">
          <w:rPr>
            <w:rStyle w:val="Hyperlink"/>
            <w:noProof/>
            <w:rtl/>
          </w:rPr>
          <w:t xml:space="preserve"> </w:t>
        </w:r>
        <w:r w:rsidRPr="0028461D">
          <w:rPr>
            <w:rStyle w:val="Hyperlink"/>
            <w:rFonts w:hint="eastAsia"/>
            <w:noProof/>
            <w:rtl/>
          </w:rPr>
          <w:t>دوم</w:t>
        </w:r>
        <w:r>
          <w:rPr>
            <w:rStyle w:val="Hyperlink"/>
            <w:rFonts w:hint="cs"/>
            <w:noProof/>
            <w:rtl/>
          </w:rPr>
          <w:t xml:space="preserve">: </w:t>
        </w:r>
        <w:r w:rsidRPr="00790E5F">
          <w:rPr>
            <w:rStyle w:val="Hyperlink"/>
            <w:rFonts w:hint="eastAsia"/>
            <w:noProof/>
            <w:rtl/>
          </w:rPr>
          <w:t>نشانه</w:t>
        </w:r>
        <w:r w:rsidRPr="00790E5F">
          <w:rPr>
            <w:rStyle w:val="Hyperlink"/>
            <w:noProof/>
            <w:rtl/>
          </w:rPr>
          <w:t xml:space="preserve"> </w:t>
        </w:r>
        <w:r w:rsidRPr="00790E5F">
          <w:rPr>
            <w:rStyle w:val="Hyperlink"/>
            <w:rFonts w:hint="eastAsia"/>
            <w:noProof/>
            <w:rtl/>
          </w:rPr>
          <w:t>ها</w:t>
        </w:r>
        <w:r w:rsidRPr="00790E5F">
          <w:rPr>
            <w:rStyle w:val="Hyperlink"/>
            <w:rFonts w:hint="cs"/>
            <w:noProof/>
            <w:rtl/>
          </w:rPr>
          <w:t>ی</w:t>
        </w:r>
        <w:r w:rsidRPr="00790E5F">
          <w:rPr>
            <w:rStyle w:val="Hyperlink"/>
            <w:noProof/>
            <w:rtl/>
          </w:rPr>
          <w:t xml:space="preserve"> </w:t>
        </w:r>
        <w:r w:rsidRPr="00790E5F">
          <w:rPr>
            <w:rStyle w:val="Hyperlink"/>
            <w:rFonts w:hint="eastAsia"/>
            <w:noProof/>
            <w:rtl/>
          </w:rPr>
          <w:t>قيامت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Toc231131265 \h</w:instrText>
        </w:r>
        <w:r>
          <w:rPr>
            <w:noProof/>
            <w:webHidden/>
            <w:rtl/>
          </w:rPr>
          <w:instrText xml:space="preserve"> </w:instrText>
        </w:r>
        <w:r>
          <w:rPr>
            <w:noProof/>
            <w:webHidden/>
            <w:rtl/>
          </w:rPr>
        </w:r>
        <w:r>
          <w:rPr>
            <w:noProof/>
            <w:webHidden/>
            <w:rtl/>
          </w:rPr>
          <w:fldChar w:fldCharType="separate"/>
        </w:r>
        <w:r w:rsidR="0095616E">
          <w:rPr>
            <w:noProof/>
            <w:webHidden/>
            <w:rtl/>
          </w:rPr>
          <w:t>138</w:t>
        </w:r>
        <w:r>
          <w:rPr>
            <w:noProof/>
            <w:webHidden/>
            <w:rtl/>
          </w:rPr>
          <w:fldChar w:fldCharType="end"/>
        </w:r>
      </w:hyperlink>
    </w:p>
    <w:p w:rsidR="00790E5F" w:rsidRDefault="00790E5F" w:rsidP="00790E5F">
      <w:pPr>
        <w:pStyle w:val="10"/>
        <w:tabs>
          <w:tab w:val="right" w:leader="dot" w:pos="6963"/>
        </w:tabs>
        <w:rPr>
          <w:rFonts w:ascii="Calibri" w:eastAsia="Times New Roman" w:hAnsi="Calibri" w:cs="Arial"/>
          <w:b w:val="0"/>
          <w:bCs w:val="0"/>
          <w:caps w:val="0"/>
          <w:noProof/>
          <w:sz w:val="22"/>
          <w:szCs w:val="22"/>
          <w:rtl/>
          <w:lang w:val="en-MY" w:eastAsia="en-MY" w:bidi="ar-SA"/>
        </w:rPr>
      </w:pPr>
      <w:hyperlink w:anchor="_Toc231131267" w:history="1">
        <w:r w:rsidRPr="0028461D">
          <w:rPr>
            <w:rStyle w:val="Hyperlink"/>
            <w:rFonts w:hint="eastAsia"/>
            <w:noProof/>
            <w:rtl/>
          </w:rPr>
          <w:t>فصل</w:t>
        </w:r>
        <w:r w:rsidRPr="0028461D">
          <w:rPr>
            <w:rStyle w:val="Hyperlink"/>
            <w:noProof/>
            <w:rtl/>
          </w:rPr>
          <w:t xml:space="preserve"> </w:t>
        </w:r>
        <w:r w:rsidRPr="0028461D">
          <w:rPr>
            <w:rStyle w:val="Hyperlink"/>
            <w:rFonts w:hint="eastAsia"/>
            <w:noProof/>
            <w:rtl/>
          </w:rPr>
          <w:t>اول</w:t>
        </w:r>
        <w:r w:rsidRPr="0028461D">
          <w:rPr>
            <w:rStyle w:val="Hyperlink"/>
            <w:noProof/>
            <w:rtl/>
          </w:rPr>
          <w:t xml:space="preserve">: </w:t>
        </w:r>
        <w:r w:rsidRPr="0028461D">
          <w:rPr>
            <w:rStyle w:val="Hyperlink"/>
            <w:rFonts w:hint="eastAsia"/>
            <w:noProof/>
            <w:rtl/>
          </w:rPr>
          <w:t>زمان</w:t>
        </w:r>
        <w:r w:rsidRPr="0028461D">
          <w:rPr>
            <w:rStyle w:val="Hyperlink"/>
            <w:noProof/>
            <w:rtl/>
          </w:rPr>
          <w:t xml:space="preserve"> </w:t>
        </w:r>
        <w:r w:rsidRPr="0028461D">
          <w:rPr>
            <w:rStyle w:val="Hyperlink"/>
            <w:rFonts w:hint="eastAsia"/>
            <w:noProof/>
            <w:rtl/>
          </w:rPr>
          <w:t>قيامت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Toc231131267 \h</w:instrText>
        </w:r>
        <w:r>
          <w:rPr>
            <w:noProof/>
            <w:webHidden/>
            <w:rtl/>
          </w:rPr>
          <w:instrText xml:space="preserve"> </w:instrText>
        </w:r>
        <w:r>
          <w:rPr>
            <w:noProof/>
            <w:webHidden/>
            <w:rtl/>
          </w:rPr>
        </w:r>
        <w:r>
          <w:rPr>
            <w:noProof/>
            <w:webHidden/>
            <w:rtl/>
          </w:rPr>
          <w:fldChar w:fldCharType="separate"/>
        </w:r>
        <w:r w:rsidR="00962448">
          <w:rPr>
            <w:noProof/>
            <w:webHidden/>
            <w:rtl/>
          </w:rPr>
          <w:t>139</w:t>
        </w:r>
        <w:r>
          <w:rPr>
            <w:noProof/>
            <w:webHidden/>
            <w:rtl/>
          </w:rPr>
          <w:fldChar w:fldCharType="end"/>
        </w:r>
      </w:hyperlink>
    </w:p>
    <w:p w:rsidR="00790E5F" w:rsidRDefault="00790E5F" w:rsidP="00790E5F">
      <w:pPr>
        <w:pStyle w:val="20"/>
        <w:tabs>
          <w:tab w:val="right" w:leader="dot" w:pos="6963"/>
        </w:tabs>
        <w:rPr>
          <w:rFonts w:eastAsia="Times New Roman" w:cs="Arial"/>
          <w:sz w:val="22"/>
          <w:szCs w:val="22"/>
          <w:rtl/>
          <w:lang w:val="en-MY" w:eastAsia="en-MY" w:bidi="ar-SA"/>
        </w:rPr>
      </w:pPr>
      <w:hyperlink w:anchor="_Toc231131268" w:history="1">
        <w:r w:rsidRPr="0028461D">
          <w:rPr>
            <w:rStyle w:val="Hyperlink"/>
            <w:rFonts w:hint="eastAsia"/>
            <w:rtl/>
          </w:rPr>
          <w:t>مبحث</w:t>
        </w:r>
        <w:r w:rsidRPr="0028461D">
          <w:rPr>
            <w:rStyle w:val="Hyperlink"/>
            <w:rtl/>
          </w:rPr>
          <w:t xml:space="preserve"> </w:t>
        </w:r>
        <w:r w:rsidRPr="0028461D">
          <w:rPr>
            <w:rStyle w:val="Hyperlink"/>
            <w:rFonts w:hint="eastAsia"/>
            <w:rtl/>
          </w:rPr>
          <w:t>اول</w:t>
        </w:r>
        <w:r w:rsidRPr="0028461D">
          <w:rPr>
            <w:rStyle w:val="Hyperlink"/>
            <w:rtl/>
          </w:rPr>
          <w:t xml:space="preserve">: </w:t>
        </w:r>
        <w:r w:rsidRPr="0028461D">
          <w:rPr>
            <w:rStyle w:val="Hyperlink"/>
            <w:rFonts w:hint="eastAsia"/>
            <w:rtl/>
          </w:rPr>
          <w:t>آمدن</w:t>
        </w:r>
        <w:r w:rsidRPr="0028461D">
          <w:rPr>
            <w:rStyle w:val="Hyperlink"/>
            <w:rtl/>
          </w:rPr>
          <w:t xml:space="preserve"> </w:t>
        </w:r>
        <w:r w:rsidRPr="0028461D">
          <w:rPr>
            <w:rStyle w:val="Hyperlink"/>
            <w:rFonts w:hint="eastAsia"/>
            <w:rtl/>
          </w:rPr>
          <w:t>ق</w:t>
        </w:r>
        <w:r w:rsidRPr="0028461D">
          <w:rPr>
            <w:rStyle w:val="Hyperlink"/>
            <w:rFonts w:hint="cs"/>
            <w:rtl/>
          </w:rPr>
          <w:t>ی</w:t>
        </w:r>
        <w:r w:rsidRPr="0028461D">
          <w:rPr>
            <w:rStyle w:val="Hyperlink"/>
            <w:rFonts w:hint="eastAsia"/>
            <w:rtl/>
          </w:rPr>
          <w:t>امت</w:t>
        </w:r>
        <w:r w:rsidRPr="0028461D">
          <w:rPr>
            <w:rStyle w:val="Hyperlink"/>
            <w:rtl/>
          </w:rPr>
          <w:t xml:space="preserve"> </w:t>
        </w:r>
        <w:r w:rsidRPr="0028461D">
          <w:rPr>
            <w:rStyle w:val="Hyperlink"/>
            <w:rFonts w:hint="eastAsia"/>
            <w:rtl/>
          </w:rPr>
          <w:t>قطع</w:t>
        </w:r>
        <w:r w:rsidRPr="0028461D">
          <w:rPr>
            <w:rStyle w:val="Hyperlink"/>
            <w:rFonts w:hint="cs"/>
            <w:rtl/>
          </w:rPr>
          <w:t>ی</w:t>
        </w:r>
        <w:r w:rsidRPr="0028461D">
          <w:rPr>
            <w:rStyle w:val="Hyperlink"/>
            <w:rtl/>
          </w:rPr>
          <w:t xml:space="preserve"> </w:t>
        </w:r>
        <w:r w:rsidRPr="0028461D">
          <w:rPr>
            <w:rStyle w:val="Hyperlink"/>
            <w:rFonts w:hint="eastAsia"/>
            <w:rtl/>
          </w:rPr>
          <w:t>است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Toc231131268 \h</w:instrText>
        </w:r>
        <w:r>
          <w:rPr>
            <w:webHidden/>
            <w:rtl/>
          </w:rPr>
          <w:instrText xml:space="preserve"> </w:instrText>
        </w:r>
        <w:r>
          <w:rPr>
            <w:webHidden/>
            <w:rtl/>
          </w:rPr>
        </w:r>
        <w:r>
          <w:rPr>
            <w:webHidden/>
            <w:rtl/>
          </w:rPr>
          <w:fldChar w:fldCharType="separate"/>
        </w:r>
        <w:r w:rsidR="00962448">
          <w:rPr>
            <w:webHidden/>
            <w:rtl/>
          </w:rPr>
          <w:t>139</w:t>
        </w:r>
        <w:r>
          <w:rPr>
            <w:webHidden/>
            <w:rtl/>
          </w:rPr>
          <w:fldChar w:fldCharType="end"/>
        </w:r>
      </w:hyperlink>
    </w:p>
    <w:p w:rsidR="00790E5F" w:rsidRDefault="00790E5F" w:rsidP="00790E5F">
      <w:pPr>
        <w:pStyle w:val="20"/>
        <w:tabs>
          <w:tab w:val="right" w:leader="dot" w:pos="6963"/>
        </w:tabs>
        <w:rPr>
          <w:rFonts w:eastAsia="Times New Roman" w:cs="Arial"/>
          <w:sz w:val="22"/>
          <w:szCs w:val="22"/>
          <w:rtl/>
          <w:lang w:val="en-MY" w:eastAsia="en-MY" w:bidi="ar-SA"/>
        </w:rPr>
      </w:pPr>
      <w:hyperlink w:anchor="_Toc231131269" w:history="1">
        <w:r w:rsidRPr="0028461D">
          <w:rPr>
            <w:rStyle w:val="Hyperlink"/>
            <w:rFonts w:hint="eastAsia"/>
            <w:rtl/>
          </w:rPr>
          <w:t>مبحث</w:t>
        </w:r>
        <w:r w:rsidRPr="0028461D">
          <w:rPr>
            <w:rStyle w:val="Hyperlink"/>
            <w:rtl/>
          </w:rPr>
          <w:t xml:space="preserve"> </w:t>
        </w:r>
        <w:r w:rsidRPr="0028461D">
          <w:rPr>
            <w:rStyle w:val="Hyperlink"/>
            <w:rFonts w:hint="eastAsia"/>
            <w:rtl/>
          </w:rPr>
          <w:t>دوم</w:t>
        </w:r>
        <w:r w:rsidRPr="0028461D">
          <w:rPr>
            <w:rStyle w:val="Hyperlink"/>
            <w:rtl/>
          </w:rPr>
          <w:t xml:space="preserve">: </w:t>
        </w:r>
        <w:r w:rsidRPr="0028461D">
          <w:rPr>
            <w:rStyle w:val="Hyperlink"/>
            <w:rFonts w:hint="eastAsia"/>
            <w:rtl/>
          </w:rPr>
          <w:t>قيامت</w:t>
        </w:r>
        <w:r w:rsidRPr="0028461D">
          <w:rPr>
            <w:rStyle w:val="Hyperlink"/>
            <w:rtl/>
          </w:rPr>
          <w:t xml:space="preserve"> </w:t>
        </w:r>
        <w:r w:rsidRPr="0028461D">
          <w:rPr>
            <w:rStyle w:val="Hyperlink"/>
            <w:rFonts w:hint="eastAsia"/>
            <w:rtl/>
          </w:rPr>
          <w:t>نزديك</w:t>
        </w:r>
        <w:r w:rsidRPr="0028461D">
          <w:rPr>
            <w:rStyle w:val="Hyperlink"/>
            <w:rtl/>
          </w:rPr>
          <w:t xml:space="preserve"> </w:t>
        </w:r>
        <w:r w:rsidRPr="0028461D">
          <w:rPr>
            <w:rStyle w:val="Hyperlink"/>
            <w:rFonts w:hint="eastAsia"/>
            <w:rtl/>
          </w:rPr>
          <w:t>است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Toc231131269 \h</w:instrText>
        </w:r>
        <w:r>
          <w:rPr>
            <w:webHidden/>
            <w:rtl/>
          </w:rPr>
          <w:instrText xml:space="preserve"> </w:instrText>
        </w:r>
        <w:r>
          <w:rPr>
            <w:webHidden/>
            <w:rtl/>
          </w:rPr>
        </w:r>
        <w:r>
          <w:rPr>
            <w:webHidden/>
            <w:rtl/>
          </w:rPr>
          <w:fldChar w:fldCharType="separate"/>
        </w:r>
        <w:r w:rsidR="00962448">
          <w:rPr>
            <w:webHidden/>
            <w:rtl/>
          </w:rPr>
          <w:t>143</w:t>
        </w:r>
        <w:r>
          <w:rPr>
            <w:webHidden/>
            <w:rtl/>
          </w:rPr>
          <w:fldChar w:fldCharType="end"/>
        </w:r>
      </w:hyperlink>
    </w:p>
    <w:p w:rsidR="00790E5F" w:rsidRDefault="00790E5F" w:rsidP="00790E5F">
      <w:pPr>
        <w:pStyle w:val="20"/>
        <w:tabs>
          <w:tab w:val="right" w:leader="dot" w:pos="6963"/>
        </w:tabs>
        <w:rPr>
          <w:rFonts w:eastAsia="Times New Roman" w:cs="Arial"/>
          <w:sz w:val="22"/>
          <w:szCs w:val="22"/>
          <w:rtl/>
          <w:lang w:val="en-MY" w:eastAsia="en-MY" w:bidi="ar-SA"/>
        </w:rPr>
      </w:pPr>
      <w:hyperlink w:anchor="_Toc231131270" w:history="1">
        <w:r w:rsidRPr="0028461D">
          <w:rPr>
            <w:rStyle w:val="Hyperlink"/>
            <w:rFonts w:hint="eastAsia"/>
            <w:rtl/>
          </w:rPr>
          <w:t>مبحث</w:t>
        </w:r>
        <w:r w:rsidRPr="0028461D">
          <w:rPr>
            <w:rStyle w:val="Hyperlink"/>
            <w:rtl/>
          </w:rPr>
          <w:t xml:space="preserve"> </w:t>
        </w:r>
        <w:r w:rsidRPr="0028461D">
          <w:rPr>
            <w:rStyle w:val="Hyperlink"/>
            <w:rFonts w:hint="eastAsia"/>
            <w:rtl/>
          </w:rPr>
          <w:t>سوم</w:t>
        </w:r>
        <w:r w:rsidRPr="0028461D">
          <w:rPr>
            <w:rStyle w:val="Hyperlink"/>
            <w:rtl/>
          </w:rPr>
          <w:t xml:space="preserve">: </w:t>
        </w:r>
        <w:r w:rsidRPr="0028461D">
          <w:rPr>
            <w:rStyle w:val="Hyperlink"/>
            <w:rFonts w:hint="eastAsia"/>
            <w:rtl/>
          </w:rPr>
          <w:t>زمان</w:t>
        </w:r>
        <w:r w:rsidRPr="0028461D">
          <w:rPr>
            <w:rStyle w:val="Hyperlink"/>
            <w:rtl/>
          </w:rPr>
          <w:t xml:space="preserve"> </w:t>
        </w:r>
        <w:r w:rsidRPr="0028461D">
          <w:rPr>
            <w:rStyle w:val="Hyperlink"/>
            <w:rFonts w:hint="eastAsia"/>
            <w:rtl/>
          </w:rPr>
          <w:t>ق</w:t>
        </w:r>
        <w:r w:rsidRPr="0028461D">
          <w:rPr>
            <w:rStyle w:val="Hyperlink"/>
            <w:rFonts w:hint="cs"/>
            <w:rtl/>
          </w:rPr>
          <w:t>ی</w:t>
        </w:r>
        <w:r w:rsidRPr="0028461D">
          <w:rPr>
            <w:rStyle w:val="Hyperlink"/>
            <w:rFonts w:hint="eastAsia"/>
            <w:rtl/>
          </w:rPr>
          <w:t>امت</w:t>
        </w:r>
        <w:r w:rsidRPr="0028461D">
          <w:rPr>
            <w:rStyle w:val="Hyperlink"/>
            <w:rtl/>
          </w:rPr>
          <w:t xml:space="preserve"> </w:t>
        </w:r>
        <w:r w:rsidRPr="0028461D">
          <w:rPr>
            <w:rStyle w:val="Hyperlink"/>
            <w:rFonts w:hint="eastAsia"/>
            <w:rtl/>
          </w:rPr>
          <w:t>مجهول</w:t>
        </w:r>
        <w:r w:rsidRPr="0028461D">
          <w:rPr>
            <w:rStyle w:val="Hyperlink"/>
            <w:rtl/>
          </w:rPr>
          <w:t xml:space="preserve"> </w:t>
        </w:r>
        <w:r w:rsidRPr="0028461D">
          <w:rPr>
            <w:rStyle w:val="Hyperlink"/>
            <w:rFonts w:hint="eastAsia"/>
            <w:rtl/>
          </w:rPr>
          <w:t>است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Toc231131270 \h</w:instrText>
        </w:r>
        <w:r>
          <w:rPr>
            <w:webHidden/>
            <w:rtl/>
          </w:rPr>
          <w:instrText xml:space="preserve"> </w:instrText>
        </w:r>
        <w:r>
          <w:rPr>
            <w:webHidden/>
            <w:rtl/>
          </w:rPr>
        </w:r>
        <w:r>
          <w:rPr>
            <w:webHidden/>
            <w:rtl/>
          </w:rPr>
          <w:fldChar w:fldCharType="separate"/>
        </w:r>
        <w:r w:rsidR="00962448">
          <w:rPr>
            <w:webHidden/>
            <w:rtl/>
          </w:rPr>
          <w:t>147</w:t>
        </w:r>
        <w:r>
          <w:rPr>
            <w:webHidden/>
            <w:rtl/>
          </w:rPr>
          <w:fldChar w:fldCharType="end"/>
        </w:r>
      </w:hyperlink>
    </w:p>
    <w:p w:rsidR="00790E5F" w:rsidRDefault="00790E5F" w:rsidP="00790E5F">
      <w:pPr>
        <w:pStyle w:val="20"/>
        <w:tabs>
          <w:tab w:val="right" w:leader="dot" w:pos="6963"/>
        </w:tabs>
        <w:rPr>
          <w:rFonts w:eastAsia="Times New Roman" w:cs="Arial"/>
          <w:sz w:val="22"/>
          <w:szCs w:val="22"/>
          <w:rtl/>
          <w:lang w:val="en-MY" w:eastAsia="en-MY" w:bidi="ar-SA"/>
        </w:rPr>
      </w:pPr>
      <w:hyperlink w:anchor="_Toc231131271" w:history="1">
        <w:r w:rsidRPr="0028461D">
          <w:rPr>
            <w:rStyle w:val="Hyperlink"/>
            <w:rFonts w:hint="eastAsia"/>
            <w:rtl/>
          </w:rPr>
          <w:t>مبحث</w:t>
        </w:r>
        <w:r w:rsidRPr="0028461D">
          <w:rPr>
            <w:rStyle w:val="Hyperlink"/>
            <w:rtl/>
          </w:rPr>
          <w:t xml:space="preserve"> </w:t>
        </w:r>
        <w:r w:rsidRPr="0028461D">
          <w:rPr>
            <w:rStyle w:val="Hyperlink"/>
            <w:rFonts w:hint="eastAsia"/>
            <w:rtl/>
          </w:rPr>
          <w:t>چهارم</w:t>
        </w:r>
        <w:r w:rsidRPr="0028461D">
          <w:rPr>
            <w:rStyle w:val="Hyperlink"/>
            <w:rtl/>
          </w:rPr>
          <w:t xml:space="preserve">: </w:t>
        </w:r>
        <w:r w:rsidRPr="0028461D">
          <w:rPr>
            <w:rStyle w:val="Hyperlink"/>
            <w:rFonts w:hint="eastAsia"/>
            <w:rtl/>
          </w:rPr>
          <w:t>راز</w:t>
        </w:r>
        <w:r w:rsidRPr="0028461D">
          <w:rPr>
            <w:rStyle w:val="Hyperlink"/>
            <w:rtl/>
          </w:rPr>
          <w:t xml:space="preserve"> </w:t>
        </w:r>
        <w:r w:rsidRPr="0028461D">
          <w:rPr>
            <w:rStyle w:val="Hyperlink"/>
            <w:rFonts w:hint="eastAsia"/>
            <w:rtl/>
          </w:rPr>
          <w:t>پنهان</w:t>
        </w:r>
        <w:r w:rsidRPr="0028461D">
          <w:rPr>
            <w:rStyle w:val="Hyperlink"/>
            <w:rFonts w:hint="cs"/>
            <w:rtl/>
          </w:rPr>
          <w:t>ی</w:t>
        </w:r>
        <w:r w:rsidRPr="0028461D">
          <w:rPr>
            <w:rStyle w:val="Hyperlink"/>
            <w:rtl/>
          </w:rPr>
          <w:t xml:space="preserve"> </w:t>
        </w:r>
        <w:r w:rsidRPr="0028461D">
          <w:rPr>
            <w:rStyle w:val="Hyperlink"/>
            <w:rFonts w:hint="eastAsia"/>
            <w:rtl/>
          </w:rPr>
          <w:t>زمان</w:t>
        </w:r>
        <w:r w:rsidRPr="0028461D">
          <w:rPr>
            <w:rStyle w:val="Hyperlink"/>
            <w:rtl/>
          </w:rPr>
          <w:t xml:space="preserve"> </w:t>
        </w:r>
        <w:r w:rsidRPr="0028461D">
          <w:rPr>
            <w:rStyle w:val="Hyperlink"/>
            <w:rFonts w:hint="eastAsia"/>
            <w:rtl/>
          </w:rPr>
          <w:t>قوع</w:t>
        </w:r>
        <w:r w:rsidRPr="0028461D">
          <w:rPr>
            <w:rStyle w:val="Hyperlink"/>
            <w:rtl/>
          </w:rPr>
          <w:t xml:space="preserve"> </w:t>
        </w:r>
        <w:r w:rsidRPr="0028461D">
          <w:rPr>
            <w:rStyle w:val="Hyperlink"/>
            <w:rFonts w:hint="eastAsia"/>
            <w:rtl/>
          </w:rPr>
          <w:t>ق</w:t>
        </w:r>
        <w:r w:rsidRPr="0028461D">
          <w:rPr>
            <w:rStyle w:val="Hyperlink"/>
            <w:rFonts w:hint="cs"/>
            <w:rtl/>
          </w:rPr>
          <w:t>ی</w:t>
        </w:r>
        <w:r w:rsidRPr="0028461D">
          <w:rPr>
            <w:rStyle w:val="Hyperlink"/>
            <w:rFonts w:hint="eastAsia"/>
            <w:rtl/>
          </w:rPr>
          <w:t>امت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Toc231131271 \h</w:instrText>
        </w:r>
        <w:r>
          <w:rPr>
            <w:webHidden/>
            <w:rtl/>
          </w:rPr>
          <w:instrText xml:space="preserve"> </w:instrText>
        </w:r>
        <w:r>
          <w:rPr>
            <w:webHidden/>
            <w:rtl/>
          </w:rPr>
        </w:r>
        <w:r>
          <w:rPr>
            <w:webHidden/>
            <w:rtl/>
          </w:rPr>
          <w:fldChar w:fldCharType="separate"/>
        </w:r>
        <w:r w:rsidR="00962448">
          <w:rPr>
            <w:webHidden/>
            <w:rtl/>
          </w:rPr>
          <w:t>149</w:t>
        </w:r>
        <w:r>
          <w:rPr>
            <w:webHidden/>
            <w:rtl/>
          </w:rPr>
          <w:fldChar w:fldCharType="end"/>
        </w:r>
      </w:hyperlink>
    </w:p>
    <w:p w:rsidR="00790E5F" w:rsidRDefault="00790E5F" w:rsidP="00790E5F">
      <w:pPr>
        <w:pStyle w:val="20"/>
        <w:tabs>
          <w:tab w:val="right" w:leader="dot" w:pos="6963"/>
        </w:tabs>
        <w:rPr>
          <w:rFonts w:eastAsia="Times New Roman" w:cs="Arial"/>
          <w:sz w:val="22"/>
          <w:szCs w:val="22"/>
          <w:rtl/>
          <w:lang w:val="en-MY" w:eastAsia="en-MY" w:bidi="ar-SA"/>
        </w:rPr>
      </w:pPr>
      <w:hyperlink w:anchor="_Toc231131272" w:history="1">
        <w:r w:rsidRPr="0028461D">
          <w:rPr>
            <w:rStyle w:val="Hyperlink"/>
            <w:rFonts w:hint="eastAsia"/>
            <w:rtl/>
          </w:rPr>
          <w:t>مبحث</w:t>
        </w:r>
        <w:r w:rsidRPr="0028461D">
          <w:rPr>
            <w:rStyle w:val="Hyperlink"/>
            <w:rtl/>
          </w:rPr>
          <w:t xml:space="preserve"> </w:t>
        </w:r>
        <w:r w:rsidRPr="0028461D">
          <w:rPr>
            <w:rStyle w:val="Hyperlink"/>
            <w:rFonts w:hint="eastAsia"/>
            <w:rtl/>
          </w:rPr>
          <w:t>پنجم</w:t>
        </w:r>
        <w:r w:rsidRPr="0028461D">
          <w:rPr>
            <w:rStyle w:val="Hyperlink"/>
            <w:rtl/>
          </w:rPr>
          <w:t xml:space="preserve">: </w:t>
        </w:r>
        <w:r w:rsidRPr="0028461D">
          <w:rPr>
            <w:rStyle w:val="Hyperlink"/>
            <w:rFonts w:hint="eastAsia"/>
            <w:rtl/>
          </w:rPr>
          <w:t>پرداختن</w:t>
        </w:r>
        <w:r w:rsidRPr="0028461D">
          <w:rPr>
            <w:rStyle w:val="Hyperlink"/>
            <w:rtl/>
          </w:rPr>
          <w:t xml:space="preserve"> </w:t>
        </w:r>
        <w:r w:rsidRPr="0028461D">
          <w:rPr>
            <w:rStyle w:val="Hyperlink"/>
            <w:rFonts w:hint="eastAsia"/>
            <w:rtl/>
          </w:rPr>
          <w:t>به</w:t>
        </w:r>
        <w:r w:rsidRPr="0028461D">
          <w:rPr>
            <w:rStyle w:val="Hyperlink"/>
            <w:rtl/>
          </w:rPr>
          <w:t xml:space="preserve"> </w:t>
        </w:r>
        <w:r w:rsidRPr="0028461D">
          <w:rPr>
            <w:rStyle w:val="Hyperlink"/>
            <w:rFonts w:hint="eastAsia"/>
            <w:rtl/>
          </w:rPr>
          <w:t>تعيين</w:t>
        </w:r>
        <w:r w:rsidRPr="0028461D">
          <w:rPr>
            <w:rStyle w:val="Hyperlink"/>
            <w:rtl/>
          </w:rPr>
          <w:t xml:space="preserve"> </w:t>
        </w:r>
        <w:r w:rsidRPr="0028461D">
          <w:rPr>
            <w:rStyle w:val="Hyperlink"/>
            <w:rFonts w:hint="eastAsia"/>
            <w:rtl/>
          </w:rPr>
          <w:t>زمان</w:t>
        </w:r>
        <w:r w:rsidRPr="0028461D">
          <w:rPr>
            <w:rStyle w:val="Hyperlink"/>
            <w:rtl/>
          </w:rPr>
          <w:t xml:space="preserve"> </w:t>
        </w:r>
        <w:r w:rsidRPr="0028461D">
          <w:rPr>
            <w:rStyle w:val="Hyperlink"/>
            <w:rFonts w:hint="eastAsia"/>
            <w:rtl/>
          </w:rPr>
          <w:t>فرا</w:t>
        </w:r>
        <w:r w:rsidRPr="0028461D">
          <w:rPr>
            <w:rStyle w:val="Hyperlink"/>
            <w:rtl/>
          </w:rPr>
          <w:t xml:space="preserve"> </w:t>
        </w:r>
        <w:r w:rsidRPr="0028461D">
          <w:rPr>
            <w:rStyle w:val="Hyperlink"/>
            <w:rFonts w:hint="eastAsia"/>
            <w:rtl/>
          </w:rPr>
          <w:t>رسيدن</w:t>
        </w:r>
        <w:r w:rsidRPr="0028461D">
          <w:rPr>
            <w:rStyle w:val="Hyperlink"/>
            <w:rtl/>
          </w:rPr>
          <w:t xml:space="preserve"> </w:t>
        </w:r>
        <w:r w:rsidRPr="0028461D">
          <w:rPr>
            <w:rStyle w:val="Hyperlink"/>
            <w:rFonts w:hint="eastAsia"/>
            <w:rtl/>
          </w:rPr>
          <w:t>قيامت</w:t>
        </w:r>
        <w:r w:rsidRPr="0028461D">
          <w:rPr>
            <w:rStyle w:val="Hyperlink"/>
            <w:rtl/>
          </w:rPr>
          <w:t xml:space="preserve"> </w:t>
        </w:r>
        <w:r w:rsidRPr="0028461D">
          <w:rPr>
            <w:rStyle w:val="Hyperlink"/>
            <w:rFonts w:hint="eastAsia"/>
            <w:rtl/>
          </w:rPr>
          <w:t>جايز</w:t>
        </w:r>
        <w:r w:rsidRPr="0028461D">
          <w:rPr>
            <w:rStyle w:val="Hyperlink"/>
            <w:rtl/>
          </w:rPr>
          <w:t xml:space="preserve"> </w:t>
        </w:r>
        <w:r w:rsidRPr="0028461D">
          <w:rPr>
            <w:rStyle w:val="Hyperlink"/>
            <w:rFonts w:hint="eastAsia"/>
            <w:rtl/>
          </w:rPr>
          <w:t>ن</w:t>
        </w:r>
        <w:r w:rsidRPr="0028461D">
          <w:rPr>
            <w:rStyle w:val="Hyperlink"/>
            <w:rFonts w:hint="cs"/>
            <w:rtl/>
          </w:rPr>
          <w:t>ی</w:t>
        </w:r>
        <w:r w:rsidRPr="0028461D">
          <w:rPr>
            <w:rStyle w:val="Hyperlink"/>
            <w:rFonts w:hint="eastAsia"/>
            <w:rtl/>
          </w:rPr>
          <w:t>ست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Toc231131272 \h</w:instrText>
        </w:r>
        <w:r>
          <w:rPr>
            <w:webHidden/>
            <w:rtl/>
          </w:rPr>
          <w:instrText xml:space="preserve"> </w:instrText>
        </w:r>
        <w:r>
          <w:rPr>
            <w:webHidden/>
            <w:rtl/>
          </w:rPr>
        </w:r>
        <w:r>
          <w:rPr>
            <w:webHidden/>
            <w:rtl/>
          </w:rPr>
          <w:fldChar w:fldCharType="separate"/>
        </w:r>
        <w:r w:rsidR="00962448">
          <w:rPr>
            <w:webHidden/>
            <w:rtl/>
          </w:rPr>
          <w:t>150</w:t>
        </w:r>
        <w:r>
          <w:rPr>
            <w:webHidden/>
            <w:rtl/>
          </w:rPr>
          <w:fldChar w:fldCharType="end"/>
        </w:r>
      </w:hyperlink>
    </w:p>
    <w:p w:rsidR="00790E5F" w:rsidRDefault="00790E5F" w:rsidP="00790E5F">
      <w:pPr>
        <w:pStyle w:val="20"/>
        <w:tabs>
          <w:tab w:val="right" w:leader="dot" w:pos="6963"/>
        </w:tabs>
        <w:rPr>
          <w:rFonts w:eastAsia="Times New Roman" w:cs="Arial"/>
          <w:sz w:val="22"/>
          <w:szCs w:val="22"/>
          <w:rtl/>
          <w:lang w:val="en-MY" w:eastAsia="en-MY" w:bidi="ar-SA"/>
        </w:rPr>
      </w:pPr>
      <w:hyperlink w:anchor="_Toc231131273" w:history="1">
        <w:r w:rsidRPr="0028461D">
          <w:rPr>
            <w:rStyle w:val="Hyperlink"/>
            <w:rFonts w:hint="eastAsia"/>
            <w:rtl/>
          </w:rPr>
          <w:t>مبحث</w:t>
        </w:r>
        <w:r w:rsidRPr="0028461D">
          <w:rPr>
            <w:rStyle w:val="Hyperlink"/>
            <w:rtl/>
          </w:rPr>
          <w:t xml:space="preserve"> </w:t>
        </w:r>
        <w:r w:rsidRPr="0028461D">
          <w:rPr>
            <w:rStyle w:val="Hyperlink"/>
            <w:rFonts w:hint="eastAsia"/>
            <w:rtl/>
          </w:rPr>
          <w:t>ششم</w:t>
        </w:r>
        <w:r w:rsidRPr="0028461D">
          <w:rPr>
            <w:rStyle w:val="Hyperlink"/>
            <w:rtl/>
          </w:rPr>
          <w:t xml:space="preserve">: </w:t>
        </w:r>
        <w:r w:rsidRPr="0028461D">
          <w:rPr>
            <w:rStyle w:val="Hyperlink"/>
            <w:rFonts w:hint="eastAsia"/>
            <w:rtl/>
          </w:rPr>
          <w:t>اشكالاتي</w:t>
        </w:r>
        <w:r w:rsidRPr="0028461D">
          <w:rPr>
            <w:rStyle w:val="Hyperlink"/>
            <w:rtl/>
          </w:rPr>
          <w:t xml:space="preserve"> </w:t>
        </w:r>
        <w:r w:rsidRPr="0028461D">
          <w:rPr>
            <w:rStyle w:val="Hyperlink"/>
            <w:rFonts w:hint="eastAsia"/>
            <w:rtl/>
          </w:rPr>
          <w:t>پيرامون</w:t>
        </w:r>
        <w:r w:rsidRPr="0028461D">
          <w:rPr>
            <w:rStyle w:val="Hyperlink"/>
            <w:rtl/>
          </w:rPr>
          <w:t xml:space="preserve"> </w:t>
        </w:r>
        <w:r w:rsidRPr="0028461D">
          <w:rPr>
            <w:rStyle w:val="Hyperlink"/>
            <w:rFonts w:hint="eastAsia"/>
            <w:rtl/>
          </w:rPr>
          <w:t>تعيين</w:t>
        </w:r>
        <w:r w:rsidRPr="0028461D">
          <w:rPr>
            <w:rStyle w:val="Hyperlink"/>
            <w:rtl/>
          </w:rPr>
          <w:t xml:space="preserve"> </w:t>
        </w:r>
        <w:r w:rsidRPr="0028461D">
          <w:rPr>
            <w:rStyle w:val="Hyperlink"/>
            <w:rFonts w:hint="eastAsia"/>
            <w:rtl/>
          </w:rPr>
          <w:t>تاريخ</w:t>
        </w:r>
        <w:r w:rsidRPr="0028461D">
          <w:rPr>
            <w:rStyle w:val="Hyperlink"/>
            <w:rtl/>
          </w:rPr>
          <w:t xml:space="preserve"> </w:t>
        </w:r>
        <w:r w:rsidRPr="0028461D">
          <w:rPr>
            <w:rStyle w:val="Hyperlink"/>
            <w:rFonts w:hint="eastAsia"/>
            <w:rtl/>
          </w:rPr>
          <w:t>وقوع</w:t>
        </w:r>
        <w:r w:rsidRPr="0028461D">
          <w:rPr>
            <w:rStyle w:val="Hyperlink"/>
            <w:rtl/>
          </w:rPr>
          <w:t xml:space="preserve"> </w:t>
        </w:r>
        <w:r w:rsidRPr="0028461D">
          <w:rPr>
            <w:rStyle w:val="Hyperlink"/>
            <w:rFonts w:hint="eastAsia"/>
            <w:rtl/>
          </w:rPr>
          <w:t>قيامت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Toc231131273 \h</w:instrText>
        </w:r>
        <w:r>
          <w:rPr>
            <w:webHidden/>
            <w:rtl/>
          </w:rPr>
          <w:instrText xml:space="preserve"> </w:instrText>
        </w:r>
        <w:r>
          <w:rPr>
            <w:webHidden/>
            <w:rtl/>
          </w:rPr>
        </w:r>
        <w:r>
          <w:rPr>
            <w:webHidden/>
            <w:rtl/>
          </w:rPr>
          <w:fldChar w:fldCharType="separate"/>
        </w:r>
        <w:r w:rsidR="00962448">
          <w:rPr>
            <w:webHidden/>
            <w:rtl/>
          </w:rPr>
          <w:t>154</w:t>
        </w:r>
        <w:r>
          <w:rPr>
            <w:webHidden/>
            <w:rtl/>
          </w:rPr>
          <w:fldChar w:fldCharType="end"/>
        </w:r>
      </w:hyperlink>
    </w:p>
    <w:p w:rsidR="00790E5F" w:rsidRDefault="00790E5F" w:rsidP="00790E5F">
      <w:pPr>
        <w:pStyle w:val="20"/>
        <w:tabs>
          <w:tab w:val="right" w:leader="dot" w:pos="6963"/>
        </w:tabs>
        <w:rPr>
          <w:rFonts w:eastAsia="Times New Roman" w:cs="Arial"/>
          <w:sz w:val="22"/>
          <w:szCs w:val="22"/>
          <w:rtl/>
          <w:lang w:val="en-MY" w:eastAsia="en-MY" w:bidi="ar-SA"/>
        </w:rPr>
      </w:pPr>
      <w:hyperlink w:anchor="_Toc231131274" w:history="1">
        <w:r w:rsidRPr="0028461D">
          <w:rPr>
            <w:rStyle w:val="Hyperlink"/>
            <w:rFonts w:hint="eastAsia"/>
            <w:rtl/>
          </w:rPr>
          <w:t>مبحث</w:t>
        </w:r>
        <w:r w:rsidRPr="0028461D">
          <w:rPr>
            <w:rStyle w:val="Hyperlink"/>
            <w:rtl/>
          </w:rPr>
          <w:t xml:space="preserve"> </w:t>
        </w:r>
        <w:r w:rsidRPr="0028461D">
          <w:rPr>
            <w:rStyle w:val="Hyperlink"/>
            <w:rFonts w:hint="eastAsia"/>
            <w:rtl/>
          </w:rPr>
          <w:t>هفتم</w:t>
        </w:r>
        <w:r w:rsidRPr="0028461D">
          <w:rPr>
            <w:rStyle w:val="Hyperlink"/>
            <w:rtl/>
          </w:rPr>
          <w:t xml:space="preserve">: </w:t>
        </w:r>
        <w:r w:rsidRPr="0028461D">
          <w:rPr>
            <w:rStyle w:val="Hyperlink"/>
            <w:rFonts w:hint="eastAsia"/>
            <w:rtl/>
          </w:rPr>
          <w:t>تعريف</w:t>
        </w:r>
        <w:r w:rsidRPr="0028461D">
          <w:rPr>
            <w:rStyle w:val="Hyperlink"/>
            <w:rtl/>
          </w:rPr>
          <w:t xml:space="preserve"> </w:t>
        </w:r>
        <w:r w:rsidRPr="0028461D">
          <w:rPr>
            <w:rStyle w:val="Hyperlink"/>
            <w:rFonts w:hint="eastAsia"/>
            <w:rtl/>
          </w:rPr>
          <w:t>اشراط</w:t>
        </w:r>
        <w:r w:rsidRPr="0028461D">
          <w:rPr>
            <w:rStyle w:val="Hyperlink"/>
            <w:rtl/>
          </w:rPr>
          <w:t xml:space="preserve"> </w:t>
        </w:r>
        <w:r w:rsidRPr="0028461D">
          <w:rPr>
            <w:rStyle w:val="Hyperlink"/>
            <w:rFonts w:hint="eastAsia"/>
            <w:rtl/>
          </w:rPr>
          <w:t>و</w:t>
        </w:r>
        <w:r w:rsidRPr="0028461D">
          <w:rPr>
            <w:rStyle w:val="Hyperlink"/>
            <w:rtl/>
          </w:rPr>
          <w:t xml:space="preserve"> </w:t>
        </w:r>
        <w:r w:rsidRPr="0028461D">
          <w:rPr>
            <w:rStyle w:val="Hyperlink"/>
            <w:rFonts w:hint="eastAsia"/>
            <w:rtl/>
          </w:rPr>
          <w:t>علامات</w:t>
        </w:r>
        <w:r w:rsidRPr="0028461D">
          <w:rPr>
            <w:rStyle w:val="Hyperlink"/>
            <w:rtl/>
          </w:rPr>
          <w:t xml:space="preserve"> </w:t>
        </w:r>
        <w:r w:rsidRPr="0028461D">
          <w:rPr>
            <w:rStyle w:val="Hyperlink"/>
            <w:rFonts w:hint="eastAsia"/>
            <w:rtl/>
          </w:rPr>
          <w:t>ق</w:t>
        </w:r>
        <w:r w:rsidRPr="0028461D">
          <w:rPr>
            <w:rStyle w:val="Hyperlink"/>
            <w:rFonts w:hint="cs"/>
            <w:rtl/>
          </w:rPr>
          <w:t>ی</w:t>
        </w:r>
        <w:r w:rsidRPr="0028461D">
          <w:rPr>
            <w:rStyle w:val="Hyperlink"/>
            <w:rFonts w:hint="eastAsia"/>
            <w:rtl/>
          </w:rPr>
          <w:t>امت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Toc231131274 \h</w:instrText>
        </w:r>
        <w:r>
          <w:rPr>
            <w:webHidden/>
            <w:rtl/>
          </w:rPr>
          <w:instrText xml:space="preserve"> </w:instrText>
        </w:r>
        <w:r>
          <w:rPr>
            <w:webHidden/>
            <w:rtl/>
          </w:rPr>
        </w:r>
        <w:r>
          <w:rPr>
            <w:webHidden/>
            <w:rtl/>
          </w:rPr>
          <w:fldChar w:fldCharType="separate"/>
        </w:r>
        <w:r w:rsidR="00962448">
          <w:rPr>
            <w:webHidden/>
            <w:rtl/>
          </w:rPr>
          <w:t>158</w:t>
        </w:r>
        <w:r>
          <w:rPr>
            <w:webHidden/>
            <w:rtl/>
          </w:rPr>
          <w:fldChar w:fldCharType="end"/>
        </w:r>
      </w:hyperlink>
    </w:p>
    <w:p w:rsidR="00790E5F" w:rsidRDefault="00790E5F" w:rsidP="00790E5F">
      <w:pPr>
        <w:pStyle w:val="20"/>
        <w:tabs>
          <w:tab w:val="right" w:leader="dot" w:pos="6963"/>
        </w:tabs>
        <w:rPr>
          <w:rFonts w:eastAsia="Times New Roman" w:cs="Arial"/>
          <w:sz w:val="22"/>
          <w:szCs w:val="22"/>
          <w:rtl/>
          <w:lang w:val="en-MY" w:eastAsia="en-MY" w:bidi="ar-SA"/>
        </w:rPr>
      </w:pPr>
      <w:hyperlink w:anchor="_Toc231131275" w:history="1">
        <w:r w:rsidRPr="0028461D">
          <w:rPr>
            <w:rStyle w:val="Hyperlink"/>
            <w:rFonts w:hint="eastAsia"/>
            <w:rtl/>
          </w:rPr>
          <w:t>مبحث</w:t>
        </w:r>
        <w:r w:rsidRPr="0028461D">
          <w:rPr>
            <w:rStyle w:val="Hyperlink"/>
            <w:rtl/>
          </w:rPr>
          <w:t xml:space="preserve"> </w:t>
        </w:r>
        <w:r w:rsidRPr="0028461D">
          <w:rPr>
            <w:rStyle w:val="Hyperlink"/>
            <w:rFonts w:hint="eastAsia"/>
            <w:rtl/>
          </w:rPr>
          <w:t>هشتم</w:t>
        </w:r>
        <w:r w:rsidRPr="0028461D">
          <w:rPr>
            <w:rStyle w:val="Hyperlink"/>
            <w:rtl/>
          </w:rPr>
          <w:t xml:space="preserve">: </w:t>
        </w:r>
        <w:r w:rsidRPr="0028461D">
          <w:rPr>
            <w:rStyle w:val="Hyperlink"/>
            <w:rFonts w:hint="eastAsia"/>
            <w:rtl/>
          </w:rPr>
          <w:t>فايده</w:t>
        </w:r>
        <w:r w:rsidRPr="0028461D">
          <w:rPr>
            <w:rStyle w:val="Hyperlink"/>
            <w:rtl/>
          </w:rPr>
          <w:t xml:space="preserve"> </w:t>
        </w:r>
        <w:r w:rsidRPr="0028461D">
          <w:rPr>
            <w:rStyle w:val="Hyperlink"/>
            <w:rFonts w:hint="eastAsia"/>
            <w:rtl/>
          </w:rPr>
          <w:t>گفتگو</w:t>
        </w:r>
        <w:r w:rsidRPr="0028461D">
          <w:rPr>
            <w:rStyle w:val="Hyperlink"/>
            <w:rtl/>
          </w:rPr>
          <w:t xml:space="preserve"> </w:t>
        </w:r>
        <w:r w:rsidRPr="0028461D">
          <w:rPr>
            <w:rStyle w:val="Hyperlink"/>
            <w:rFonts w:hint="eastAsia"/>
            <w:rtl/>
          </w:rPr>
          <w:t>درباره</w:t>
        </w:r>
        <w:r w:rsidRPr="0028461D">
          <w:rPr>
            <w:rStyle w:val="Hyperlink"/>
            <w:rtl/>
          </w:rPr>
          <w:t xml:space="preserve"> </w:t>
        </w:r>
        <w:r w:rsidRPr="0028461D">
          <w:rPr>
            <w:rStyle w:val="Hyperlink"/>
            <w:rFonts w:hint="eastAsia"/>
            <w:rtl/>
          </w:rPr>
          <w:t>اشراط</w:t>
        </w:r>
        <w:r w:rsidRPr="0028461D">
          <w:rPr>
            <w:rStyle w:val="Hyperlink"/>
            <w:rtl/>
          </w:rPr>
          <w:t xml:space="preserve"> </w:t>
        </w:r>
        <w:r w:rsidRPr="0028461D">
          <w:rPr>
            <w:rStyle w:val="Hyperlink"/>
            <w:rFonts w:hint="eastAsia"/>
            <w:rtl/>
          </w:rPr>
          <w:t>و</w:t>
        </w:r>
        <w:r w:rsidRPr="0028461D">
          <w:rPr>
            <w:rStyle w:val="Hyperlink"/>
            <w:rtl/>
          </w:rPr>
          <w:t xml:space="preserve"> </w:t>
        </w:r>
        <w:r w:rsidRPr="0028461D">
          <w:rPr>
            <w:rStyle w:val="Hyperlink"/>
            <w:rFonts w:hint="eastAsia"/>
            <w:rtl/>
          </w:rPr>
          <w:t>امورغ</w:t>
        </w:r>
        <w:r w:rsidRPr="0028461D">
          <w:rPr>
            <w:rStyle w:val="Hyperlink"/>
            <w:rFonts w:hint="cs"/>
            <w:rtl/>
          </w:rPr>
          <w:t>ی</w:t>
        </w:r>
        <w:r w:rsidRPr="0028461D">
          <w:rPr>
            <w:rStyle w:val="Hyperlink"/>
            <w:rFonts w:hint="eastAsia"/>
            <w:rtl/>
          </w:rPr>
          <w:t>ب</w:t>
        </w:r>
        <w:r w:rsidRPr="0028461D">
          <w:rPr>
            <w:rStyle w:val="Hyperlink"/>
            <w:rFonts w:hint="cs"/>
            <w:rtl/>
          </w:rPr>
          <w:t>ی</w:t>
        </w:r>
        <w:r w:rsidRPr="0028461D">
          <w:rPr>
            <w:rStyle w:val="Hyperlink"/>
            <w:rtl/>
          </w:rPr>
          <w:t xml:space="preserve"> </w:t>
        </w:r>
        <w:r w:rsidRPr="0028461D">
          <w:rPr>
            <w:rStyle w:val="Hyperlink"/>
            <w:rFonts w:hint="eastAsia"/>
            <w:rtl/>
          </w:rPr>
          <w:t>مربوط</w:t>
        </w:r>
        <w:r w:rsidRPr="0028461D">
          <w:rPr>
            <w:rStyle w:val="Hyperlink"/>
            <w:rtl/>
          </w:rPr>
          <w:t xml:space="preserve"> </w:t>
        </w:r>
        <w:r w:rsidRPr="0028461D">
          <w:rPr>
            <w:rStyle w:val="Hyperlink"/>
            <w:rFonts w:hint="eastAsia"/>
            <w:rtl/>
          </w:rPr>
          <w:t>به</w:t>
        </w:r>
        <w:r w:rsidRPr="0028461D">
          <w:rPr>
            <w:rStyle w:val="Hyperlink"/>
            <w:rtl/>
          </w:rPr>
          <w:t xml:space="preserve"> </w:t>
        </w:r>
        <w:r w:rsidRPr="0028461D">
          <w:rPr>
            <w:rStyle w:val="Hyperlink"/>
            <w:rFonts w:hint="eastAsia"/>
            <w:rtl/>
          </w:rPr>
          <w:t>آينده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Toc231131275 \h</w:instrText>
        </w:r>
        <w:r>
          <w:rPr>
            <w:webHidden/>
            <w:rtl/>
          </w:rPr>
          <w:instrText xml:space="preserve"> </w:instrText>
        </w:r>
        <w:r>
          <w:rPr>
            <w:webHidden/>
            <w:rtl/>
          </w:rPr>
        </w:r>
        <w:r>
          <w:rPr>
            <w:webHidden/>
            <w:rtl/>
          </w:rPr>
          <w:fldChar w:fldCharType="separate"/>
        </w:r>
        <w:r w:rsidR="00962448">
          <w:rPr>
            <w:webHidden/>
            <w:rtl/>
          </w:rPr>
          <w:t>159</w:t>
        </w:r>
        <w:r>
          <w:rPr>
            <w:webHidden/>
            <w:rtl/>
          </w:rPr>
          <w:fldChar w:fldCharType="end"/>
        </w:r>
      </w:hyperlink>
    </w:p>
    <w:p w:rsidR="00790E5F" w:rsidRDefault="00790E5F" w:rsidP="00790E5F">
      <w:pPr>
        <w:pStyle w:val="20"/>
        <w:tabs>
          <w:tab w:val="right" w:leader="dot" w:pos="6963"/>
        </w:tabs>
        <w:rPr>
          <w:rFonts w:eastAsia="Times New Roman" w:cs="Arial"/>
          <w:sz w:val="22"/>
          <w:szCs w:val="22"/>
          <w:rtl/>
          <w:lang w:val="en-MY" w:eastAsia="en-MY" w:bidi="ar-SA"/>
        </w:rPr>
      </w:pPr>
      <w:hyperlink w:anchor="_Toc231131276" w:history="1">
        <w:r w:rsidRPr="0028461D">
          <w:rPr>
            <w:rStyle w:val="Hyperlink"/>
            <w:rFonts w:hint="eastAsia"/>
            <w:rtl/>
          </w:rPr>
          <w:t>مبحث</w:t>
        </w:r>
        <w:r w:rsidRPr="0028461D">
          <w:rPr>
            <w:rStyle w:val="Hyperlink"/>
            <w:rtl/>
          </w:rPr>
          <w:t xml:space="preserve"> </w:t>
        </w:r>
        <w:r w:rsidRPr="0028461D">
          <w:rPr>
            <w:rStyle w:val="Hyperlink"/>
            <w:rFonts w:hint="eastAsia"/>
            <w:rtl/>
          </w:rPr>
          <w:t>نهم</w:t>
        </w:r>
        <w:r w:rsidRPr="0028461D">
          <w:rPr>
            <w:rStyle w:val="Hyperlink"/>
            <w:rtl/>
          </w:rPr>
          <w:t xml:space="preserve">: </w:t>
        </w:r>
        <w:r w:rsidRPr="0028461D">
          <w:rPr>
            <w:rStyle w:val="Hyperlink"/>
            <w:rFonts w:hint="eastAsia"/>
            <w:rtl/>
          </w:rPr>
          <w:t>انواع</w:t>
        </w:r>
        <w:r w:rsidRPr="0028461D">
          <w:rPr>
            <w:rStyle w:val="Hyperlink"/>
            <w:rtl/>
          </w:rPr>
          <w:t xml:space="preserve"> </w:t>
        </w:r>
        <w:r w:rsidRPr="0028461D">
          <w:rPr>
            <w:rStyle w:val="Hyperlink"/>
            <w:rFonts w:hint="eastAsia"/>
            <w:rtl/>
          </w:rPr>
          <w:t>نشانه</w:t>
        </w:r>
        <w:r w:rsidRPr="0028461D">
          <w:rPr>
            <w:rStyle w:val="Hyperlink"/>
            <w:rFonts w:cs="CTraditional Arabic" w:hint="eastAsia"/>
            <w:cs/>
          </w:rPr>
          <w:t>‎</w:t>
        </w:r>
        <w:r w:rsidRPr="0028461D">
          <w:rPr>
            <w:rStyle w:val="Hyperlink"/>
            <w:rFonts w:hint="eastAsia"/>
            <w:rtl/>
          </w:rPr>
          <w:t>ها</w:t>
        </w:r>
        <w:r w:rsidRPr="0028461D">
          <w:rPr>
            <w:rStyle w:val="Hyperlink"/>
            <w:rFonts w:hint="cs"/>
            <w:rtl/>
          </w:rPr>
          <w:t>ی</w:t>
        </w:r>
        <w:r w:rsidRPr="0028461D">
          <w:rPr>
            <w:rStyle w:val="Hyperlink"/>
            <w:rtl/>
          </w:rPr>
          <w:t xml:space="preserve"> </w:t>
        </w:r>
        <w:r w:rsidRPr="0028461D">
          <w:rPr>
            <w:rStyle w:val="Hyperlink"/>
            <w:rFonts w:hint="eastAsia"/>
            <w:rtl/>
          </w:rPr>
          <w:t>قيامت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Toc231131276 \h</w:instrText>
        </w:r>
        <w:r>
          <w:rPr>
            <w:webHidden/>
            <w:rtl/>
          </w:rPr>
          <w:instrText xml:space="preserve"> </w:instrText>
        </w:r>
        <w:r>
          <w:rPr>
            <w:webHidden/>
            <w:rtl/>
          </w:rPr>
        </w:r>
        <w:r>
          <w:rPr>
            <w:webHidden/>
            <w:rtl/>
          </w:rPr>
          <w:fldChar w:fldCharType="separate"/>
        </w:r>
        <w:r w:rsidR="00962448">
          <w:rPr>
            <w:webHidden/>
            <w:rtl/>
          </w:rPr>
          <w:t>167</w:t>
        </w:r>
        <w:r>
          <w:rPr>
            <w:webHidden/>
            <w:rtl/>
          </w:rPr>
          <w:fldChar w:fldCharType="end"/>
        </w:r>
      </w:hyperlink>
    </w:p>
    <w:p w:rsidR="00790E5F" w:rsidRDefault="00790E5F" w:rsidP="00790E5F">
      <w:pPr>
        <w:pStyle w:val="10"/>
        <w:tabs>
          <w:tab w:val="right" w:leader="dot" w:pos="6963"/>
        </w:tabs>
        <w:rPr>
          <w:rFonts w:ascii="Calibri" w:eastAsia="Times New Roman" w:hAnsi="Calibri" w:cs="Arial"/>
          <w:b w:val="0"/>
          <w:bCs w:val="0"/>
          <w:caps w:val="0"/>
          <w:noProof/>
          <w:sz w:val="22"/>
          <w:szCs w:val="22"/>
          <w:rtl/>
          <w:lang w:val="en-MY" w:eastAsia="en-MY" w:bidi="ar-SA"/>
        </w:rPr>
      </w:pPr>
      <w:hyperlink w:anchor="_Toc231131277" w:history="1">
        <w:r w:rsidRPr="0028461D">
          <w:rPr>
            <w:rStyle w:val="Hyperlink"/>
            <w:rFonts w:hint="eastAsia"/>
            <w:noProof/>
            <w:rtl/>
          </w:rPr>
          <w:t>فصل</w:t>
        </w:r>
        <w:r w:rsidRPr="0028461D">
          <w:rPr>
            <w:rStyle w:val="Hyperlink"/>
            <w:noProof/>
            <w:rtl/>
          </w:rPr>
          <w:t xml:space="preserve"> </w:t>
        </w:r>
        <w:r w:rsidRPr="0028461D">
          <w:rPr>
            <w:rStyle w:val="Hyperlink"/>
            <w:rFonts w:hint="eastAsia"/>
            <w:noProof/>
            <w:rtl/>
          </w:rPr>
          <w:t>اول</w:t>
        </w:r>
        <w:r>
          <w:rPr>
            <w:rStyle w:val="Hyperlink"/>
            <w:rFonts w:hint="cs"/>
            <w:noProof/>
            <w:rtl/>
          </w:rPr>
          <w:t xml:space="preserve">: </w:t>
        </w:r>
        <w:r w:rsidRPr="00790E5F">
          <w:rPr>
            <w:rStyle w:val="Hyperlink"/>
            <w:rFonts w:hint="eastAsia"/>
            <w:noProof/>
            <w:rtl/>
          </w:rPr>
          <w:t>علايم</w:t>
        </w:r>
        <w:r w:rsidRPr="00790E5F">
          <w:rPr>
            <w:rStyle w:val="Hyperlink"/>
            <w:rFonts w:hint="cs"/>
            <w:noProof/>
            <w:rtl/>
          </w:rPr>
          <w:t>ی‌</w:t>
        </w:r>
        <w:r w:rsidRPr="00790E5F">
          <w:rPr>
            <w:rStyle w:val="Hyperlink"/>
            <w:rFonts w:hint="eastAsia"/>
            <w:noProof/>
            <w:rtl/>
          </w:rPr>
          <w:t>که</w:t>
        </w:r>
        <w:r w:rsidRPr="00790E5F">
          <w:rPr>
            <w:rStyle w:val="Hyperlink"/>
            <w:noProof/>
            <w:rtl/>
          </w:rPr>
          <w:t xml:space="preserve"> </w:t>
        </w:r>
        <w:r w:rsidRPr="00790E5F">
          <w:rPr>
            <w:rStyle w:val="Hyperlink"/>
            <w:rFonts w:hint="eastAsia"/>
            <w:noProof/>
            <w:rtl/>
          </w:rPr>
          <w:t>واقع</w:t>
        </w:r>
        <w:r w:rsidRPr="00790E5F">
          <w:rPr>
            <w:rStyle w:val="Hyperlink"/>
            <w:noProof/>
            <w:rtl/>
          </w:rPr>
          <w:t xml:space="preserve"> </w:t>
        </w:r>
        <w:r w:rsidRPr="00790E5F">
          <w:rPr>
            <w:rStyle w:val="Hyperlink"/>
            <w:rFonts w:hint="eastAsia"/>
            <w:noProof/>
            <w:rtl/>
          </w:rPr>
          <w:t>شده‌اند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Toc231131277 \h</w:instrText>
        </w:r>
        <w:r>
          <w:rPr>
            <w:noProof/>
            <w:webHidden/>
            <w:rtl/>
          </w:rPr>
          <w:instrText xml:space="preserve"> </w:instrText>
        </w:r>
        <w:r>
          <w:rPr>
            <w:noProof/>
            <w:webHidden/>
            <w:rtl/>
          </w:rPr>
        </w:r>
        <w:r>
          <w:rPr>
            <w:noProof/>
            <w:webHidden/>
            <w:rtl/>
          </w:rPr>
          <w:fldChar w:fldCharType="separate"/>
        </w:r>
        <w:r w:rsidR="00962448">
          <w:rPr>
            <w:noProof/>
            <w:webHidden/>
            <w:rtl/>
          </w:rPr>
          <w:t>171</w:t>
        </w:r>
        <w:r>
          <w:rPr>
            <w:noProof/>
            <w:webHidden/>
            <w:rtl/>
          </w:rPr>
          <w:fldChar w:fldCharType="end"/>
        </w:r>
      </w:hyperlink>
    </w:p>
    <w:p w:rsidR="00790E5F" w:rsidRDefault="00790E5F" w:rsidP="00790E5F">
      <w:pPr>
        <w:pStyle w:val="20"/>
        <w:tabs>
          <w:tab w:val="right" w:leader="dot" w:pos="6963"/>
        </w:tabs>
        <w:rPr>
          <w:rFonts w:eastAsia="Times New Roman" w:cs="Arial"/>
          <w:sz w:val="22"/>
          <w:szCs w:val="22"/>
          <w:rtl/>
          <w:lang w:val="en-MY" w:eastAsia="en-MY" w:bidi="ar-SA"/>
        </w:rPr>
      </w:pPr>
      <w:hyperlink w:anchor="_Toc231131279" w:history="1">
        <w:r w:rsidRPr="0028461D">
          <w:rPr>
            <w:rStyle w:val="Hyperlink"/>
            <w:rFonts w:hint="eastAsia"/>
            <w:rtl/>
          </w:rPr>
          <w:t>مبحث</w:t>
        </w:r>
        <w:r w:rsidRPr="0028461D">
          <w:rPr>
            <w:rStyle w:val="Hyperlink"/>
            <w:rtl/>
          </w:rPr>
          <w:t xml:space="preserve"> </w:t>
        </w:r>
        <w:r w:rsidRPr="0028461D">
          <w:rPr>
            <w:rStyle w:val="Hyperlink"/>
            <w:rFonts w:hint="eastAsia"/>
            <w:rtl/>
          </w:rPr>
          <w:t>اول</w:t>
        </w:r>
        <w:r w:rsidRPr="0028461D">
          <w:rPr>
            <w:rStyle w:val="Hyperlink"/>
            <w:rtl/>
          </w:rPr>
          <w:t xml:space="preserve">: </w:t>
        </w:r>
        <w:r w:rsidRPr="0028461D">
          <w:rPr>
            <w:rStyle w:val="Hyperlink"/>
            <w:rFonts w:hint="eastAsia"/>
            <w:rtl/>
          </w:rPr>
          <w:t>بعثت</w:t>
        </w:r>
        <w:r w:rsidRPr="0028461D">
          <w:rPr>
            <w:rStyle w:val="Hyperlink"/>
            <w:rtl/>
          </w:rPr>
          <w:t xml:space="preserve"> </w:t>
        </w:r>
        <w:r w:rsidRPr="0028461D">
          <w:rPr>
            <w:rStyle w:val="Hyperlink"/>
            <w:rFonts w:hint="eastAsia"/>
            <w:rtl/>
          </w:rPr>
          <w:t>و</w:t>
        </w:r>
        <w:r w:rsidRPr="0028461D">
          <w:rPr>
            <w:rStyle w:val="Hyperlink"/>
            <w:rtl/>
          </w:rPr>
          <w:t xml:space="preserve"> </w:t>
        </w:r>
        <w:r w:rsidRPr="0028461D">
          <w:rPr>
            <w:rStyle w:val="Hyperlink"/>
            <w:rFonts w:hint="eastAsia"/>
            <w:rtl/>
          </w:rPr>
          <w:t>وفات</w:t>
        </w:r>
        <w:r w:rsidRPr="0028461D">
          <w:rPr>
            <w:rStyle w:val="Hyperlink"/>
            <w:rtl/>
          </w:rPr>
          <w:t xml:space="preserve"> </w:t>
        </w:r>
        <w:r w:rsidRPr="0028461D">
          <w:rPr>
            <w:rStyle w:val="Hyperlink"/>
            <w:rFonts w:hint="eastAsia"/>
            <w:rtl/>
          </w:rPr>
          <w:t>رسول</w:t>
        </w:r>
        <w:r w:rsidRPr="0028461D">
          <w:rPr>
            <w:rStyle w:val="Hyperlink"/>
            <w:rFonts w:cs="CTraditional Arabic" w:hint="eastAsia"/>
            <w:cs/>
          </w:rPr>
          <w:t>‎</w:t>
        </w:r>
        <w:r w:rsidRPr="0028461D">
          <w:rPr>
            <w:rStyle w:val="Hyperlink"/>
            <w:rFonts w:hint="eastAsia"/>
            <w:rtl/>
          </w:rPr>
          <w:t>الله</w:t>
        </w:r>
        <w:r w:rsidRPr="0028461D">
          <w:rPr>
            <w:rStyle w:val="Hyperlink"/>
            <w:rFonts w:cs="CTraditional Arabic" w:hint="eastAsia"/>
            <w:rtl/>
          </w:rPr>
          <w:t>ص</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Toc231131279 \h</w:instrText>
        </w:r>
        <w:r>
          <w:rPr>
            <w:webHidden/>
            <w:rtl/>
          </w:rPr>
          <w:instrText xml:space="preserve"> </w:instrText>
        </w:r>
        <w:r>
          <w:rPr>
            <w:webHidden/>
            <w:rtl/>
          </w:rPr>
        </w:r>
        <w:r>
          <w:rPr>
            <w:webHidden/>
            <w:rtl/>
          </w:rPr>
          <w:fldChar w:fldCharType="separate"/>
        </w:r>
        <w:r w:rsidR="00962448">
          <w:rPr>
            <w:webHidden/>
            <w:rtl/>
          </w:rPr>
          <w:t>171</w:t>
        </w:r>
        <w:r>
          <w:rPr>
            <w:webHidden/>
            <w:rtl/>
          </w:rPr>
          <w:fldChar w:fldCharType="end"/>
        </w:r>
      </w:hyperlink>
    </w:p>
    <w:p w:rsidR="00790E5F" w:rsidRDefault="00790E5F" w:rsidP="00790E5F">
      <w:pPr>
        <w:pStyle w:val="20"/>
        <w:tabs>
          <w:tab w:val="right" w:leader="dot" w:pos="6963"/>
        </w:tabs>
        <w:rPr>
          <w:rFonts w:eastAsia="Times New Roman" w:cs="Arial"/>
          <w:sz w:val="22"/>
          <w:szCs w:val="22"/>
          <w:rtl/>
          <w:lang w:val="en-MY" w:eastAsia="en-MY" w:bidi="ar-SA"/>
        </w:rPr>
      </w:pPr>
      <w:hyperlink w:anchor="_Toc231131280" w:history="1">
        <w:r w:rsidRPr="0028461D">
          <w:rPr>
            <w:rStyle w:val="Hyperlink"/>
            <w:rFonts w:hint="eastAsia"/>
            <w:rtl/>
          </w:rPr>
          <w:t>مبحث</w:t>
        </w:r>
        <w:r w:rsidRPr="0028461D">
          <w:rPr>
            <w:rStyle w:val="Hyperlink"/>
            <w:rtl/>
          </w:rPr>
          <w:t xml:space="preserve"> </w:t>
        </w:r>
        <w:r w:rsidRPr="0028461D">
          <w:rPr>
            <w:rStyle w:val="Hyperlink"/>
            <w:rFonts w:hint="eastAsia"/>
            <w:rtl/>
          </w:rPr>
          <w:t>دوم</w:t>
        </w:r>
        <w:r w:rsidRPr="0028461D">
          <w:rPr>
            <w:rStyle w:val="Hyperlink"/>
            <w:rtl/>
          </w:rPr>
          <w:t xml:space="preserve">: </w:t>
        </w:r>
        <w:r w:rsidRPr="0028461D">
          <w:rPr>
            <w:rStyle w:val="Hyperlink"/>
            <w:rFonts w:hint="eastAsia"/>
            <w:rtl/>
          </w:rPr>
          <w:t>شکاف</w:t>
        </w:r>
        <w:r w:rsidRPr="0028461D">
          <w:rPr>
            <w:rStyle w:val="Hyperlink"/>
            <w:rtl/>
          </w:rPr>
          <w:t xml:space="preserve"> </w:t>
        </w:r>
        <w:r w:rsidRPr="0028461D">
          <w:rPr>
            <w:rStyle w:val="Hyperlink"/>
            <w:rFonts w:hint="eastAsia"/>
            <w:rtl/>
          </w:rPr>
          <w:t>بر</w:t>
        </w:r>
        <w:r w:rsidRPr="0028461D">
          <w:rPr>
            <w:rStyle w:val="Hyperlink"/>
            <w:rtl/>
          </w:rPr>
          <w:t xml:space="preserve"> </w:t>
        </w:r>
        <w:r w:rsidRPr="0028461D">
          <w:rPr>
            <w:rStyle w:val="Hyperlink"/>
            <w:rFonts w:hint="eastAsia"/>
            <w:rtl/>
          </w:rPr>
          <w:t>داشتن</w:t>
        </w:r>
        <w:r w:rsidRPr="0028461D">
          <w:rPr>
            <w:rStyle w:val="Hyperlink"/>
            <w:rtl/>
          </w:rPr>
          <w:t xml:space="preserve"> </w:t>
        </w:r>
        <w:r w:rsidRPr="0028461D">
          <w:rPr>
            <w:rStyle w:val="Hyperlink"/>
            <w:rFonts w:hint="eastAsia"/>
            <w:rtl/>
          </w:rPr>
          <w:t>ماه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Toc231131280 \h</w:instrText>
        </w:r>
        <w:r>
          <w:rPr>
            <w:webHidden/>
            <w:rtl/>
          </w:rPr>
          <w:instrText xml:space="preserve"> </w:instrText>
        </w:r>
        <w:r>
          <w:rPr>
            <w:webHidden/>
            <w:rtl/>
          </w:rPr>
        </w:r>
        <w:r>
          <w:rPr>
            <w:webHidden/>
            <w:rtl/>
          </w:rPr>
          <w:fldChar w:fldCharType="separate"/>
        </w:r>
        <w:r w:rsidR="00962448">
          <w:rPr>
            <w:webHidden/>
            <w:rtl/>
          </w:rPr>
          <w:t>172</w:t>
        </w:r>
        <w:r>
          <w:rPr>
            <w:webHidden/>
            <w:rtl/>
          </w:rPr>
          <w:fldChar w:fldCharType="end"/>
        </w:r>
      </w:hyperlink>
    </w:p>
    <w:p w:rsidR="00790E5F" w:rsidRDefault="00790E5F" w:rsidP="00790E5F">
      <w:pPr>
        <w:pStyle w:val="20"/>
        <w:tabs>
          <w:tab w:val="right" w:leader="dot" w:pos="6963"/>
        </w:tabs>
        <w:rPr>
          <w:rFonts w:eastAsia="Times New Roman" w:cs="Arial"/>
          <w:sz w:val="22"/>
          <w:szCs w:val="22"/>
          <w:rtl/>
          <w:lang w:val="en-MY" w:eastAsia="en-MY" w:bidi="ar-SA"/>
        </w:rPr>
      </w:pPr>
      <w:hyperlink w:anchor="_Toc231131281" w:history="1">
        <w:r w:rsidRPr="0028461D">
          <w:rPr>
            <w:rStyle w:val="Hyperlink"/>
            <w:rFonts w:hint="eastAsia"/>
            <w:rtl/>
          </w:rPr>
          <w:t>مبحث</w:t>
        </w:r>
        <w:r w:rsidRPr="0028461D">
          <w:rPr>
            <w:rStyle w:val="Hyperlink"/>
            <w:rtl/>
          </w:rPr>
          <w:t xml:space="preserve"> </w:t>
        </w:r>
        <w:r w:rsidRPr="0028461D">
          <w:rPr>
            <w:rStyle w:val="Hyperlink"/>
            <w:rFonts w:hint="eastAsia"/>
            <w:rtl/>
          </w:rPr>
          <w:t>سوم</w:t>
        </w:r>
        <w:r w:rsidRPr="0028461D">
          <w:rPr>
            <w:rStyle w:val="Hyperlink"/>
            <w:rtl/>
          </w:rPr>
          <w:t xml:space="preserve">: </w:t>
        </w:r>
        <w:r w:rsidRPr="0028461D">
          <w:rPr>
            <w:rStyle w:val="Hyperlink"/>
            <w:rFonts w:hint="eastAsia"/>
            <w:rtl/>
          </w:rPr>
          <w:t>آتش</w:t>
        </w:r>
        <w:r w:rsidRPr="0028461D">
          <w:rPr>
            <w:rStyle w:val="Hyperlink"/>
            <w:rtl/>
          </w:rPr>
          <w:t xml:space="preserve"> </w:t>
        </w:r>
        <w:r w:rsidRPr="0028461D">
          <w:rPr>
            <w:rStyle w:val="Hyperlink"/>
            <w:rFonts w:hint="eastAsia"/>
            <w:rtl/>
          </w:rPr>
          <w:t>حجاز</w:t>
        </w:r>
        <w:r w:rsidRPr="0028461D">
          <w:rPr>
            <w:rStyle w:val="Hyperlink"/>
            <w:rtl/>
          </w:rPr>
          <w:t xml:space="preserve"> </w:t>
        </w:r>
        <w:r w:rsidRPr="0028461D">
          <w:rPr>
            <w:rStyle w:val="Hyperlink"/>
            <w:rFonts w:hint="eastAsia"/>
            <w:rtl/>
          </w:rPr>
          <w:t>که</w:t>
        </w:r>
        <w:r w:rsidRPr="0028461D">
          <w:rPr>
            <w:rStyle w:val="Hyperlink"/>
            <w:rtl/>
          </w:rPr>
          <w:t xml:space="preserve"> </w:t>
        </w:r>
        <w:r w:rsidRPr="0028461D">
          <w:rPr>
            <w:rStyle w:val="Hyperlink"/>
            <w:rFonts w:hint="eastAsia"/>
            <w:rtl/>
          </w:rPr>
          <w:t>گردن</w:t>
        </w:r>
        <w:r w:rsidRPr="0028461D">
          <w:rPr>
            <w:rStyle w:val="Hyperlink"/>
            <w:rtl/>
          </w:rPr>
          <w:t xml:space="preserve"> </w:t>
        </w:r>
        <w:r w:rsidRPr="0028461D">
          <w:rPr>
            <w:rStyle w:val="Hyperlink"/>
            <w:rFonts w:hint="eastAsia"/>
            <w:rtl/>
          </w:rPr>
          <w:t>شترها</w:t>
        </w:r>
        <w:r w:rsidRPr="0028461D">
          <w:rPr>
            <w:rStyle w:val="Hyperlink"/>
            <w:rFonts w:hint="cs"/>
            <w:rtl/>
          </w:rPr>
          <w:t>ی</w:t>
        </w:r>
        <w:r w:rsidRPr="0028461D">
          <w:rPr>
            <w:rStyle w:val="Hyperlink"/>
            <w:rtl/>
          </w:rPr>
          <w:t xml:space="preserve"> </w:t>
        </w:r>
        <w:r w:rsidRPr="0028461D">
          <w:rPr>
            <w:rStyle w:val="Hyperlink"/>
            <w:rFonts w:hint="eastAsia"/>
            <w:rtl/>
          </w:rPr>
          <w:t>بصره</w:t>
        </w:r>
        <w:r w:rsidRPr="0028461D">
          <w:rPr>
            <w:rStyle w:val="Hyperlink"/>
            <w:rtl/>
          </w:rPr>
          <w:t xml:space="preserve"> </w:t>
        </w:r>
        <w:r w:rsidRPr="0028461D">
          <w:rPr>
            <w:rStyle w:val="Hyperlink"/>
            <w:rFonts w:hint="eastAsia"/>
            <w:rtl/>
          </w:rPr>
          <w:t>را</w:t>
        </w:r>
        <w:r w:rsidRPr="0028461D">
          <w:rPr>
            <w:rStyle w:val="Hyperlink"/>
            <w:rtl/>
          </w:rPr>
          <w:t xml:space="preserve"> </w:t>
        </w:r>
        <w:r w:rsidRPr="0028461D">
          <w:rPr>
            <w:rStyle w:val="Hyperlink"/>
            <w:rFonts w:hint="eastAsia"/>
            <w:rtl/>
          </w:rPr>
          <w:t>روشن</w:t>
        </w:r>
        <w:r w:rsidRPr="0028461D">
          <w:rPr>
            <w:rStyle w:val="Hyperlink"/>
            <w:rtl/>
          </w:rPr>
          <w:t xml:space="preserve"> </w:t>
        </w:r>
        <w:r w:rsidRPr="0028461D">
          <w:rPr>
            <w:rStyle w:val="Hyperlink"/>
            <w:rFonts w:hint="eastAsia"/>
            <w:rtl/>
          </w:rPr>
          <w:t>کرد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Toc231131281 \h</w:instrText>
        </w:r>
        <w:r>
          <w:rPr>
            <w:webHidden/>
            <w:rtl/>
          </w:rPr>
          <w:instrText xml:space="preserve"> </w:instrText>
        </w:r>
        <w:r>
          <w:rPr>
            <w:webHidden/>
            <w:rtl/>
          </w:rPr>
        </w:r>
        <w:r>
          <w:rPr>
            <w:webHidden/>
            <w:rtl/>
          </w:rPr>
          <w:fldChar w:fldCharType="separate"/>
        </w:r>
        <w:r w:rsidR="00962448">
          <w:rPr>
            <w:webHidden/>
            <w:rtl/>
          </w:rPr>
          <w:t>174</w:t>
        </w:r>
        <w:r>
          <w:rPr>
            <w:webHidden/>
            <w:rtl/>
          </w:rPr>
          <w:fldChar w:fldCharType="end"/>
        </w:r>
      </w:hyperlink>
    </w:p>
    <w:p w:rsidR="00790E5F" w:rsidRDefault="00790E5F" w:rsidP="00790E5F">
      <w:pPr>
        <w:pStyle w:val="20"/>
        <w:tabs>
          <w:tab w:val="right" w:leader="dot" w:pos="6963"/>
        </w:tabs>
        <w:rPr>
          <w:rFonts w:eastAsia="Times New Roman" w:cs="Arial"/>
          <w:sz w:val="22"/>
          <w:szCs w:val="22"/>
          <w:rtl/>
          <w:lang w:val="en-MY" w:eastAsia="en-MY" w:bidi="ar-SA"/>
        </w:rPr>
      </w:pPr>
      <w:hyperlink w:anchor="_Toc231131282" w:history="1">
        <w:r w:rsidRPr="0028461D">
          <w:rPr>
            <w:rStyle w:val="Hyperlink"/>
            <w:rFonts w:hint="eastAsia"/>
            <w:rtl/>
          </w:rPr>
          <w:t>مبحث</w:t>
        </w:r>
        <w:r w:rsidRPr="0028461D">
          <w:rPr>
            <w:rStyle w:val="Hyperlink"/>
            <w:rtl/>
          </w:rPr>
          <w:t xml:space="preserve"> </w:t>
        </w:r>
        <w:r w:rsidRPr="0028461D">
          <w:rPr>
            <w:rStyle w:val="Hyperlink"/>
            <w:rFonts w:hint="eastAsia"/>
            <w:rtl/>
          </w:rPr>
          <w:t>چهارم</w:t>
        </w:r>
        <w:r w:rsidRPr="0028461D">
          <w:rPr>
            <w:rStyle w:val="Hyperlink"/>
            <w:rtl/>
          </w:rPr>
          <w:t xml:space="preserve">: </w:t>
        </w:r>
        <w:r w:rsidRPr="0028461D">
          <w:rPr>
            <w:rStyle w:val="Hyperlink"/>
            <w:rFonts w:hint="eastAsia"/>
            <w:rtl/>
          </w:rPr>
          <w:t>متوقف</w:t>
        </w:r>
        <w:r w:rsidRPr="0028461D">
          <w:rPr>
            <w:rStyle w:val="Hyperlink"/>
            <w:rtl/>
          </w:rPr>
          <w:t xml:space="preserve"> </w:t>
        </w:r>
        <w:r w:rsidRPr="0028461D">
          <w:rPr>
            <w:rStyle w:val="Hyperlink"/>
            <w:rFonts w:hint="eastAsia"/>
            <w:rtl/>
          </w:rPr>
          <w:t>شدن</w:t>
        </w:r>
        <w:r w:rsidRPr="0028461D">
          <w:rPr>
            <w:rStyle w:val="Hyperlink"/>
            <w:rtl/>
          </w:rPr>
          <w:t xml:space="preserve"> </w:t>
        </w:r>
        <w:r w:rsidRPr="0028461D">
          <w:rPr>
            <w:rStyle w:val="Hyperlink"/>
            <w:rFonts w:hint="eastAsia"/>
            <w:rtl/>
          </w:rPr>
          <w:t>جزيه</w:t>
        </w:r>
        <w:r w:rsidRPr="0028461D">
          <w:rPr>
            <w:rStyle w:val="Hyperlink"/>
            <w:rtl/>
          </w:rPr>
          <w:t xml:space="preserve"> </w:t>
        </w:r>
        <w:r w:rsidRPr="0028461D">
          <w:rPr>
            <w:rStyle w:val="Hyperlink"/>
            <w:rFonts w:hint="eastAsia"/>
            <w:rtl/>
          </w:rPr>
          <w:t>و</w:t>
        </w:r>
        <w:r w:rsidRPr="0028461D">
          <w:rPr>
            <w:rStyle w:val="Hyperlink"/>
            <w:rtl/>
          </w:rPr>
          <w:t xml:space="preserve"> </w:t>
        </w:r>
        <w:r w:rsidRPr="0028461D">
          <w:rPr>
            <w:rStyle w:val="Hyperlink"/>
            <w:rFonts w:hint="eastAsia"/>
            <w:rtl/>
          </w:rPr>
          <w:t>خراج</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Toc231131282 \h</w:instrText>
        </w:r>
        <w:r>
          <w:rPr>
            <w:webHidden/>
            <w:rtl/>
          </w:rPr>
          <w:instrText xml:space="preserve"> </w:instrText>
        </w:r>
        <w:r>
          <w:rPr>
            <w:webHidden/>
            <w:rtl/>
          </w:rPr>
        </w:r>
        <w:r>
          <w:rPr>
            <w:webHidden/>
            <w:rtl/>
          </w:rPr>
          <w:fldChar w:fldCharType="separate"/>
        </w:r>
        <w:r w:rsidR="00962448">
          <w:rPr>
            <w:webHidden/>
            <w:rtl/>
          </w:rPr>
          <w:t>186</w:t>
        </w:r>
        <w:r>
          <w:rPr>
            <w:webHidden/>
            <w:rtl/>
          </w:rPr>
          <w:fldChar w:fldCharType="end"/>
        </w:r>
      </w:hyperlink>
    </w:p>
    <w:p w:rsidR="00790E5F" w:rsidRDefault="00790E5F" w:rsidP="00790E5F">
      <w:pPr>
        <w:pStyle w:val="10"/>
        <w:tabs>
          <w:tab w:val="right" w:leader="dot" w:pos="6963"/>
        </w:tabs>
        <w:rPr>
          <w:rFonts w:ascii="Calibri" w:eastAsia="Times New Roman" w:hAnsi="Calibri" w:cs="Arial"/>
          <w:b w:val="0"/>
          <w:bCs w:val="0"/>
          <w:caps w:val="0"/>
          <w:noProof/>
          <w:sz w:val="22"/>
          <w:szCs w:val="22"/>
          <w:rtl/>
          <w:lang w:val="en-MY" w:eastAsia="en-MY" w:bidi="ar-SA"/>
        </w:rPr>
      </w:pPr>
      <w:hyperlink w:anchor="_Toc231131283" w:history="1">
        <w:r w:rsidRPr="0028461D">
          <w:rPr>
            <w:rStyle w:val="Hyperlink"/>
            <w:rFonts w:hint="eastAsia"/>
            <w:noProof/>
            <w:rtl/>
          </w:rPr>
          <w:t>فصل</w:t>
        </w:r>
        <w:r w:rsidRPr="0028461D">
          <w:rPr>
            <w:rStyle w:val="Hyperlink"/>
            <w:noProof/>
            <w:rtl/>
          </w:rPr>
          <w:t xml:space="preserve"> </w:t>
        </w:r>
        <w:r w:rsidRPr="0028461D">
          <w:rPr>
            <w:rStyle w:val="Hyperlink"/>
            <w:rFonts w:hint="eastAsia"/>
            <w:noProof/>
            <w:rtl/>
          </w:rPr>
          <w:t>دوم</w:t>
        </w:r>
        <w:r>
          <w:rPr>
            <w:rStyle w:val="Hyperlink"/>
            <w:rFonts w:hint="cs"/>
            <w:noProof/>
            <w:rtl/>
          </w:rPr>
          <w:t xml:space="preserve">: </w:t>
        </w:r>
        <w:r w:rsidRPr="00790E5F">
          <w:rPr>
            <w:rStyle w:val="Hyperlink"/>
            <w:rFonts w:hint="eastAsia"/>
            <w:noProof/>
            <w:rtl/>
          </w:rPr>
          <w:t>درباره</w:t>
        </w:r>
        <w:r w:rsidRPr="00790E5F">
          <w:rPr>
            <w:rStyle w:val="Hyperlink"/>
            <w:noProof/>
            <w:rtl/>
          </w:rPr>
          <w:t xml:space="preserve"> </w:t>
        </w:r>
        <w:r w:rsidRPr="00790E5F">
          <w:rPr>
            <w:rStyle w:val="Hyperlink"/>
            <w:rFonts w:hint="eastAsia"/>
            <w:noProof/>
            <w:rtl/>
          </w:rPr>
          <w:t>علائمي‌كه</w:t>
        </w:r>
        <w:r w:rsidRPr="00790E5F">
          <w:rPr>
            <w:rStyle w:val="Hyperlink"/>
            <w:noProof/>
            <w:rtl/>
          </w:rPr>
          <w:t xml:space="preserve"> </w:t>
        </w:r>
        <w:r w:rsidRPr="00790E5F">
          <w:rPr>
            <w:rStyle w:val="Hyperlink"/>
            <w:rFonts w:hint="eastAsia"/>
            <w:noProof/>
            <w:rtl/>
          </w:rPr>
          <w:t>تحقق</w:t>
        </w:r>
        <w:r w:rsidRPr="00790E5F">
          <w:rPr>
            <w:rStyle w:val="Hyperlink"/>
            <w:noProof/>
            <w:rtl/>
          </w:rPr>
          <w:t xml:space="preserve"> </w:t>
        </w:r>
        <w:r w:rsidRPr="00790E5F">
          <w:rPr>
            <w:rStyle w:val="Hyperlink"/>
            <w:rFonts w:hint="eastAsia"/>
            <w:noProof/>
            <w:rtl/>
          </w:rPr>
          <w:t>يافته</w:t>
        </w:r>
        <w:r w:rsidRPr="00790E5F">
          <w:rPr>
            <w:rStyle w:val="Hyperlink"/>
            <w:noProof/>
            <w:rtl/>
          </w:rPr>
          <w:t xml:space="preserve"> </w:t>
        </w:r>
        <w:r w:rsidRPr="00790E5F">
          <w:rPr>
            <w:rStyle w:val="Hyperlink"/>
            <w:rFonts w:hint="eastAsia"/>
            <w:noProof/>
            <w:rtl/>
          </w:rPr>
          <w:t>و</w:t>
        </w:r>
        <w:r w:rsidRPr="00790E5F">
          <w:rPr>
            <w:rStyle w:val="Hyperlink"/>
            <w:noProof/>
            <w:rtl/>
          </w:rPr>
          <w:t xml:space="preserve"> </w:t>
        </w:r>
        <w:r w:rsidRPr="00790E5F">
          <w:rPr>
            <w:rStyle w:val="Hyperlink"/>
            <w:rFonts w:hint="eastAsia"/>
            <w:noProof/>
            <w:rtl/>
          </w:rPr>
          <w:t>ادامه</w:t>
        </w:r>
        <w:r w:rsidRPr="00790E5F">
          <w:rPr>
            <w:rStyle w:val="Hyperlink"/>
            <w:noProof/>
            <w:rtl/>
          </w:rPr>
          <w:t xml:space="preserve"> </w:t>
        </w:r>
        <w:r w:rsidRPr="00790E5F">
          <w:rPr>
            <w:rStyle w:val="Hyperlink"/>
            <w:rFonts w:hint="eastAsia"/>
            <w:noProof/>
            <w:rtl/>
          </w:rPr>
          <w:t>دارند</w:t>
        </w:r>
        <w:r w:rsidRPr="00790E5F">
          <w:rPr>
            <w:rStyle w:val="Hyperlink"/>
            <w:noProof/>
            <w:rtl/>
          </w:rPr>
          <w:t xml:space="preserve"> </w:t>
        </w:r>
        <w:r w:rsidRPr="00790E5F">
          <w:rPr>
            <w:rStyle w:val="Hyperlink"/>
            <w:rFonts w:hint="eastAsia"/>
            <w:noProof/>
            <w:rtl/>
          </w:rPr>
          <w:t>يا</w:t>
        </w:r>
        <w:r w:rsidRPr="00790E5F">
          <w:rPr>
            <w:rStyle w:val="Hyperlink"/>
            <w:noProof/>
            <w:rtl/>
          </w:rPr>
          <w:t xml:space="preserve"> </w:t>
        </w:r>
        <w:r w:rsidRPr="00790E5F">
          <w:rPr>
            <w:rStyle w:val="Hyperlink"/>
            <w:rFonts w:hint="eastAsia"/>
            <w:noProof/>
            <w:rtl/>
          </w:rPr>
          <w:t>اينكه</w:t>
        </w:r>
        <w:r w:rsidRPr="00790E5F">
          <w:rPr>
            <w:rStyle w:val="Hyperlink"/>
            <w:noProof/>
            <w:rtl/>
          </w:rPr>
          <w:t xml:space="preserve"> </w:t>
        </w:r>
        <w:r w:rsidRPr="00790E5F">
          <w:rPr>
            <w:rStyle w:val="Hyperlink"/>
            <w:rFonts w:hint="eastAsia"/>
            <w:noProof/>
            <w:rtl/>
          </w:rPr>
          <w:t>بعد</w:t>
        </w:r>
        <w:r w:rsidRPr="00790E5F">
          <w:rPr>
            <w:rStyle w:val="Hyperlink"/>
            <w:noProof/>
            <w:rtl/>
          </w:rPr>
          <w:t xml:space="preserve"> </w:t>
        </w:r>
        <w:r w:rsidRPr="00790E5F">
          <w:rPr>
            <w:rStyle w:val="Hyperlink"/>
            <w:rFonts w:hint="eastAsia"/>
            <w:noProof/>
            <w:rtl/>
          </w:rPr>
          <w:t>از</w:t>
        </w:r>
        <w:r w:rsidRPr="00790E5F">
          <w:rPr>
            <w:rStyle w:val="Hyperlink"/>
            <w:noProof/>
            <w:rtl/>
          </w:rPr>
          <w:t xml:space="preserve"> </w:t>
        </w:r>
        <w:r w:rsidRPr="00790E5F">
          <w:rPr>
            <w:rStyle w:val="Hyperlink"/>
            <w:rFonts w:hint="eastAsia"/>
            <w:noProof/>
            <w:rtl/>
          </w:rPr>
          <w:t>تحقق</w:t>
        </w:r>
        <w:r w:rsidRPr="00790E5F">
          <w:rPr>
            <w:rStyle w:val="Hyperlink"/>
            <w:noProof/>
            <w:rtl/>
          </w:rPr>
          <w:t xml:space="preserve"> </w:t>
        </w:r>
        <w:r w:rsidRPr="00790E5F">
          <w:rPr>
            <w:rStyle w:val="Hyperlink"/>
            <w:rFonts w:hint="eastAsia"/>
            <w:noProof/>
            <w:rtl/>
          </w:rPr>
          <w:t>ممكن</w:t>
        </w:r>
        <w:r w:rsidRPr="00790E5F">
          <w:rPr>
            <w:rStyle w:val="Hyperlink"/>
            <w:noProof/>
            <w:rtl/>
          </w:rPr>
          <w:t xml:space="preserve"> </w:t>
        </w:r>
        <w:r w:rsidRPr="00790E5F">
          <w:rPr>
            <w:rStyle w:val="Hyperlink"/>
            <w:rFonts w:hint="eastAsia"/>
            <w:noProof/>
            <w:rtl/>
          </w:rPr>
          <w:t>است</w:t>
        </w:r>
        <w:r w:rsidRPr="00790E5F">
          <w:rPr>
            <w:rStyle w:val="Hyperlink"/>
            <w:noProof/>
            <w:rtl/>
          </w:rPr>
          <w:t xml:space="preserve"> </w:t>
        </w:r>
        <w:r w:rsidRPr="00790E5F">
          <w:rPr>
            <w:rStyle w:val="Hyperlink"/>
            <w:rFonts w:hint="eastAsia"/>
            <w:noProof/>
            <w:rtl/>
          </w:rPr>
          <w:t>بار</w:t>
        </w:r>
        <w:r w:rsidRPr="00790E5F">
          <w:rPr>
            <w:rStyle w:val="Hyperlink"/>
            <w:noProof/>
            <w:rtl/>
          </w:rPr>
          <w:t xml:space="preserve"> </w:t>
        </w:r>
        <w:r w:rsidRPr="00790E5F">
          <w:rPr>
            <w:rStyle w:val="Hyperlink"/>
            <w:rFonts w:hint="eastAsia"/>
            <w:noProof/>
            <w:rtl/>
          </w:rPr>
          <w:t>ديگر</w:t>
        </w:r>
        <w:r w:rsidRPr="00790E5F">
          <w:rPr>
            <w:rStyle w:val="Hyperlink"/>
            <w:noProof/>
            <w:rtl/>
          </w:rPr>
          <w:t xml:space="preserve"> </w:t>
        </w:r>
        <w:r w:rsidRPr="00790E5F">
          <w:rPr>
            <w:rStyle w:val="Hyperlink"/>
            <w:rFonts w:hint="eastAsia"/>
            <w:noProof/>
            <w:rtl/>
          </w:rPr>
          <w:t>تكرار</w:t>
        </w:r>
        <w:r w:rsidRPr="00790E5F">
          <w:rPr>
            <w:rStyle w:val="Hyperlink"/>
            <w:noProof/>
            <w:rtl/>
          </w:rPr>
          <w:t xml:space="preserve"> </w:t>
        </w:r>
        <w:r w:rsidRPr="00790E5F">
          <w:rPr>
            <w:rStyle w:val="Hyperlink"/>
            <w:rFonts w:hint="eastAsia"/>
            <w:noProof/>
            <w:rtl/>
          </w:rPr>
          <w:t>شوند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Toc231131283 \h</w:instrText>
        </w:r>
        <w:r>
          <w:rPr>
            <w:noProof/>
            <w:webHidden/>
            <w:rtl/>
          </w:rPr>
          <w:instrText xml:space="preserve"> </w:instrText>
        </w:r>
        <w:r>
          <w:rPr>
            <w:noProof/>
            <w:webHidden/>
            <w:rtl/>
          </w:rPr>
        </w:r>
        <w:r>
          <w:rPr>
            <w:noProof/>
            <w:webHidden/>
            <w:rtl/>
          </w:rPr>
          <w:fldChar w:fldCharType="separate"/>
        </w:r>
        <w:r w:rsidR="00962448">
          <w:rPr>
            <w:noProof/>
            <w:webHidden/>
            <w:rtl/>
          </w:rPr>
          <w:t>189</w:t>
        </w:r>
        <w:r>
          <w:rPr>
            <w:noProof/>
            <w:webHidden/>
            <w:rtl/>
          </w:rPr>
          <w:fldChar w:fldCharType="end"/>
        </w:r>
      </w:hyperlink>
    </w:p>
    <w:p w:rsidR="00790E5F" w:rsidRDefault="00790E5F" w:rsidP="00790E5F">
      <w:pPr>
        <w:pStyle w:val="20"/>
        <w:tabs>
          <w:tab w:val="right" w:leader="dot" w:pos="6963"/>
        </w:tabs>
        <w:rPr>
          <w:rFonts w:eastAsia="Times New Roman" w:cs="Arial"/>
          <w:sz w:val="22"/>
          <w:szCs w:val="22"/>
          <w:rtl/>
          <w:lang w:val="en-MY" w:eastAsia="en-MY" w:bidi="ar-SA"/>
        </w:rPr>
      </w:pPr>
      <w:hyperlink w:anchor="_Toc231131285" w:history="1">
        <w:r w:rsidRPr="0028461D">
          <w:rPr>
            <w:rStyle w:val="Hyperlink"/>
            <w:rFonts w:hint="eastAsia"/>
            <w:rtl/>
          </w:rPr>
          <w:t>مبحث</w:t>
        </w:r>
        <w:r w:rsidRPr="0028461D">
          <w:rPr>
            <w:rStyle w:val="Hyperlink"/>
            <w:rtl/>
          </w:rPr>
          <w:t xml:space="preserve"> </w:t>
        </w:r>
        <w:r w:rsidRPr="0028461D">
          <w:rPr>
            <w:rStyle w:val="Hyperlink"/>
            <w:rFonts w:hint="eastAsia"/>
            <w:rtl/>
          </w:rPr>
          <w:t>اول</w:t>
        </w:r>
        <w:r w:rsidRPr="0028461D">
          <w:rPr>
            <w:rStyle w:val="Hyperlink"/>
            <w:rtl/>
          </w:rPr>
          <w:t xml:space="preserve">: </w:t>
        </w:r>
        <w:r w:rsidRPr="0028461D">
          <w:rPr>
            <w:rStyle w:val="Hyperlink"/>
            <w:rFonts w:hint="eastAsia"/>
            <w:rtl/>
          </w:rPr>
          <w:t>جنگ</w:t>
        </w:r>
        <w:r w:rsidRPr="0028461D">
          <w:rPr>
            <w:rStyle w:val="Hyperlink"/>
            <w:rtl/>
          </w:rPr>
          <w:t xml:space="preserve"> </w:t>
        </w:r>
        <w:r w:rsidRPr="0028461D">
          <w:rPr>
            <w:rStyle w:val="Hyperlink"/>
            <w:rFonts w:hint="eastAsia"/>
            <w:rtl/>
          </w:rPr>
          <w:t>و</w:t>
        </w:r>
        <w:r w:rsidRPr="0028461D">
          <w:rPr>
            <w:rStyle w:val="Hyperlink"/>
            <w:rtl/>
          </w:rPr>
          <w:t xml:space="preserve"> </w:t>
        </w:r>
        <w:r w:rsidRPr="0028461D">
          <w:rPr>
            <w:rStyle w:val="Hyperlink"/>
            <w:rFonts w:hint="eastAsia"/>
            <w:rtl/>
          </w:rPr>
          <w:t>پ</w:t>
        </w:r>
        <w:r w:rsidRPr="0028461D">
          <w:rPr>
            <w:rStyle w:val="Hyperlink"/>
            <w:rFonts w:hint="cs"/>
            <w:rtl/>
          </w:rPr>
          <w:t>ی</w:t>
        </w:r>
        <w:r w:rsidRPr="0028461D">
          <w:rPr>
            <w:rStyle w:val="Hyperlink"/>
            <w:rFonts w:hint="eastAsia"/>
            <w:rtl/>
          </w:rPr>
          <w:t>روز</w:t>
        </w:r>
        <w:r w:rsidRPr="0028461D">
          <w:rPr>
            <w:rStyle w:val="Hyperlink"/>
            <w:rFonts w:hint="cs"/>
            <w:rtl/>
          </w:rPr>
          <w:t>ی</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Toc231131285 \h</w:instrText>
        </w:r>
        <w:r>
          <w:rPr>
            <w:webHidden/>
            <w:rtl/>
          </w:rPr>
          <w:instrText xml:space="preserve"> </w:instrText>
        </w:r>
        <w:r>
          <w:rPr>
            <w:webHidden/>
            <w:rtl/>
          </w:rPr>
        </w:r>
        <w:r>
          <w:rPr>
            <w:webHidden/>
            <w:rtl/>
          </w:rPr>
          <w:fldChar w:fldCharType="separate"/>
        </w:r>
        <w:r w:rsidR="00962448">
          <w:rPr>
            <w:webHidden/>
            <w:rtl/>
          </w:rPr>
          <w:t>189</w:t>
        </w:r>
        <w:r>
          <w:rPr>
            <w:webHidden/>
            <w:rtl/>
          </w:rPr>
          <w:fldChar w:fldCharType="end"/>
        </w:r>
      </w:hyperlink>
    </w:p>
    <w:p w:rsidR="00790E5F" w:rsidRDefault="00790E5F" w:rsidP="00790E5F">
      <w:pPr>
        <w:pStyle w:val="20"/>
        <w:tabs>
          <w:tab w:val="right" w:leader="dot" w:pos="6963"/>
        </w:tabs>
        <w:rPr>
          <w:rFonts w:eastAsia="Times New Roman" w:cs="Arial"/>
          <w:sz w:val="22"/>
          <w:szCs w:val="22"/>
          <w:rtl/>
          <w:lang w:val="en-MY" w:eastAsia="en-MY" w:bidi="ar-SA"/>
        </w:rPr>
      </w:pPr>
      <w:hyperlink w:anchor="_Toc231131286" w:history="1">
        <w:r w:rsidRPr="0028461D">
          <w:rPr>
            <w:rStyle w:val="Hyperlink"/>
            <w:rFonts w:hint="eastAsia"/>
            <w:rtl/>
          </w:rPr>
          <w:t>مبحث</w:t>
        </w:r>
        <w:r w:rsidRPr="0028461D">
          <w:rPr>
            <w:rStyle w:val="Hyperlink"/>
            <w:rtl/>
          </w:rPr>
          <w:t xml:space="preserve"> </w:t>
        </w:r>
        <w:r w:rsidRPr="0028461D">
          <w:rPr>
            <w:rStyle w:val="Hyperlink"/>
            <w:rFonts w:hint="eastAsia"/>
            <w:rtl/>
          </w:rPr>
          <w:t>دوم</w:t>
        </w:r>
        <w:r w:rsidRPr="0028461D">
          <w:rPr>
            <w:rStyle w:val="Hyperlink"/>
            <w:rtl/>
          </w:rPr>
          <w:t xml:space="preserve">: </w:t>
        </w:r>
        <w:r w:rsidRPr="0028461D">
          <w:rPr>
            <w:rStyle w:val="Hyperlink"/>
            <w:rFonts w:hint="eastAsia"/>
            <w:rtl/>
          </w:rPr>
          <w:t>ظاهر</w:t>
        </w:r>
        <w:r w:rsidRPr="0028461D">
          <w:rPr>
            <w:rStyle w:val="Hyperlink"/>
            <w:rtl/>
          </w:rPr>
          <w:t xml:space="preserve"> </w:t>
        </w:r>
        <w:r w:rsidRPr="0028461D">
          <w:rPr>
            <w:rStyle w:val="Hyperlink"/>
            <w:rFonts w:hint="eastAsia"/>
            <w:rtl/>
          </w:rPr>
          <w:t>شدن</w:t>
        </w:r>
        <w:r w:rsidRPr="0028461D">
          <w:rPr>
            <w:rStyle w:val="Hyperlink"/>
            <w:rtl/>
          </w:rPr>
          <w:t xml:space="preserve"> </w:t>
        </w:r>
        <w:r w:rsidRPr="0028461D">
          <w:rPr>
            <w:rStyle w:val="Hyperlink"/>
            <w:rFonts w:hint="eastAsia"/>
            <w:rtl/>
          </w:rPr>
          <w:t>دجال</w:t>
        </w:r>
        <w:r w:rsidRPr="0028461D">
          <w:rPr>
            <w:rStyle w:val="Hyperlink"/>
            <w:rFonts w:cs="CTraditional Arabic" w:hint="eastAsia"/>
            <w:cs/>
          </w:rPr>
          <w:t>‎</w:t>
        </w:r>
        <w:r w:rsidRPr="0028461D">
          <w:rPr>
            <w:rStyle w:val="Hyperlink"/>
            <w:rFonts w:hint="eastAsia"/>
            <w:rtl/>
          </w:rPr>
          <w:t>ها</w:t>
        </w:r>
        <w:r w:rsidRPr="0028461D">
          <w:rPr>
            <w:rStyle w:val="Hyperlink"/>
            <w:rtl/>
          </w:rPr>
          <w:t xml:space="preserve"> </w:t>
        </w:r>
        <w:r w:rsidRPr="0028461D">
          <w:rPr>
            <w:rStyle w:val="Hyperlink"/>
            <w:rFonts w:hint="eastAsia"/>
            <w:rtl/>
          </w:rPr>
          <w:t>و</w:t>
        </w:r>
        <w:r w:rsidRPr="0028461D">
          <w:rPr>
            <w:rStyle w:val="Hyperlink"/>
            <w:rtl/>
          </w:rPr>
          <w:t xml:space="preserve"> </w:t>
        </w:r>
        <w:r w:rsidRPr="0028461D">
          <w:rPr>
            <w:rStyle w:val="Hyperlink"/>
            <w:rFonts w:hint="eastAsia"/>
            <w:rtl/>
          </w:rPr>
          <w:t>مدعيان</w:t>
        </w:r>
        <w:r w:rsidRPr="0028461D">
          <w:rPr>
            <w:rStyle w:val="Hyperlink"/>
            <w:rtl/>
          </w:rPr>
          <w:t xml:space="preserve"> </w:t>
        </w:r>
        <w:r w:rsidRPr="0028461D">
          <w:rPr>
            <w:rStyle w:val="Hyperlink"/>
            <w:rFonts w:hint="eastAsia"/>
            <w:rtl/>
          </w:rPr>
          <w:t>نبوت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Toc231131286 \h</w:instrText>
        </w:r>
        <w:r>
          <w:rPr>
            <w:webHidden/>
            <w:rtl/>
          </w:rPr>
          <w:instrText xml:space="preserve"> </w:instrText>
        </w:r>
        <w:r>
          <w:rPr>
            <w:webHidden/>
            <w:rtl/>
          </w:rPr>
        </w:r>
        <w:r>
          <w:rPr>
            <w:webHidden/>
            <w:rtl/>
          </w:rPr>
          <w:fldChar w:fldCharType="separate"/>
        </w:r>
        <w:r w:rsidR="00962448">
          <w:rPr>
            <w:webHidden/>
            <w:rtl/>
          </w:rPr>
          <w:t>196</w:t>
        </w:r>
        <w:r>
          <w:rPr>
            <w:webHidden/>
            <w:rtl/>
          </w:rPr>
          <w:fldChar w:fldCharType="end"/>
        </w:r>
      </w:hyperlink>
    </w:p>
    <w:p w:rsidR="00790E5F" w:rsidRDefault="00790E5F" w:rsidP="00790E5F">
      <w:pPr>
        <w:pStyle w:val="20"/>
        <w:tabs>
          <w:tab w:val="right" w:leader="dot" w:pos="6963"/>
        </w:tabs>
        <w:rPr>
          <w:rFonts w:eastAsia="Times New Roman" w:cs="Arial"/>
          <w:sz w:val="22"/>
          <w:szCs w:val="22"/>
          <w:rtl/>
          <w:lang w:val="en-MY" w:eastAsia="en-MY" w:bidi="ar-SA"/>
        </w:rPr>
      </w:pPr>
      <w:hyperlink w:anchor="_Toc231131287" w:history="1">
        <w:r w:rsidRPr="0028461D">
          <w:rPr>
            <w:rStyle w:val="Hyperlink"/>
            <w:rFonts w:hint="eastAsia"/>
            <w:rtl/>
          </w:rPr>
          <w:t>مبحث</w:t>
        </w:r>
        <w:r w:rsidRPr="0028461D">
          <w:rPr>
            <w:rStyle w:val="Hyperlink"/>
            <w:rtl/>
          </w:rPr>
          <w:t xml:space="preserve"> </w:t>
        </w:r>
        <w:r w:rsidRPr="0028461D">
          <w:rPr>
            <w:rStyle w:val="Hyperlink"/>
            <w:rFonts w:hint="eastAsia"/>
            <w:rtl/>
          </w:rPr>
          <w:t>سوم</w:t>
        </w:r>
        <w:r w:rsidRPr="0028461D">
          <w:rPr>
            <w:rStyle w:val="Hyperlink"/>
            <w:rtl/>
          </w:rPr>
          <w:t xml:space="preserve">: </w:t>
        </w:r>
        <w:r w:rsidRPr="0028461D">
          <w:rPr>
            <w:rStyle w:val="Hyperlink"/>
            <w:rFonts w:hint="eastAsia"/>
            <w:rtl/>
          </w:rPr>
          <w:t>فتنه</w:t>
        </w:r>
        <w:r w:rsidRPr="0028461D">
          <w:rPr>
            <w:rStyle w:val="Hyperlink"/>
            <w:rFonts w:ascii="Arial" w:hAnsi="Arial" w:cs="Arial"/>
          </w:rPr>
          <w:t>‌</w:t>
        </w:r>
        <w:r w:rsidRPr="0028461D">
          <w:rPr>
            <w:rStyle w:val="Hyperlink"/>
            <w:rFonts w:hint="eastAsia"/>
            <w:rtl/>
          </w:rPr>
          <w:t>ها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Toc231131287 \h</w:instrText>
        </w:r>
        <w:r>
          <w:rPr>
            <w:webHidden/>
            <w:rtl/>
          </w:rPr>
          <w:instrText xml:space="preserve"> </w:instrText>
        </w:r>
        <w:r>
          <w:rPr>
            <w:webHidden/>
            <w:rtl/>
          </w:rPr>
        </w:r>
        <w:r>
          <w:rPr>
            <w:webHidden/>
            <w:rtl/>
          </w:rPr>
          <w:fldChar w:fldCharType="separate"/>
        </w:r>
        <w:r w:rsidR="00962448">
          <w:rPr>
            <w:webHidden/>
            <w:rtl/>
          </w:rPr>
          <w:t>198</w:t>
        </w:r>
        <w:r>
          <w:rPr>
            <w:webHidden/>
            <w:rtl/>
          </w:rPr>
          <w:fldChar w:fldCharType="end"/>
        </w:r>
      </w:hyperlink>
    </w:p>
    <w:p w:rsidR="00790E5F" w:rsidRDefault="00790E5F" w:rsidP="00790E5F">
      <w:pPr>
        <w:pStyle w:val="30"/>
        <w:tabs>
          <w:tab w:val="right" w:leader="dot" w:pos="6963"/>
        </w:tabs>
        <w:rPr>
          <w:rFonts w:eastAsia="Times New Roman" w:cs="Arial"/>
          <w:noProof/>
          <w:sz w:val="22"/>
          <w:szCs w:val="22"/>
          <w:rtl/>
          <w:lang w:val="en-MY" w:eastAsia="en-MY" w:bidi="ar-SA"/>
        </w:rPr>
      </w:pPr>
      <w:hyperlink w:anchor="_Toc231131288" w:history="1">
        <w:r w:rsidRPr="0028461D">
          <w:rPr>
            <w:rStyle w:val="Hyperlink"/>
            <w:rFonts w:hint="eastAsia"/>
            <w:noProof/>
            <w:rtl/>
          </w:rPr>
          <w:t>مطلب</w:t>
        </w:r>
        <w:r w:rsidRPr="0028461D">
          <w:rPr>
            <w:rStyle w:val="Hyperlink"/>
            <w:noProof/>
            <w:rtl/>
          </w:rPr>
          <w:t xml:space="preserve"> </w:t>
        </w:r>
        <w:r w:rsidRPr="0028461D">
          <w:rPr>
            <w:rStyle w:val="Hyperlink"/>
            <w:rFonts w:hint="eastAsia"/>
            <w:noProof/>
            <w:rtl/>
          </w:rPr>
          <w:t>اول</w:t>
        </w:r>
        <w:r w:rsidRPr="0028461D">
          <w:rPr>
            <w:rStyle w:val="Hyperlink"/>
            <w:noProof/>
            <w:rtl/>
          </w:rPr>
          <w:t xml:space="preserve">: </w:t>
        </w:r>
        <w:r w:rsidRPr="0028461D">
          <w:rPr>
            <w:rStyle w:val="Hyperlink"/>
            <w:rFonts w:hint="eastAsia"/>
            <w:noProof/>
            <w:rtl/>
          </w:rPr>
          <w:t>بر</w:t>
        </w:r>
        <w:r w:rsidRPr="0028461D">
          <w:rPr>
            <w:rStyle w:val="Hyperlink"/>
            <w:noProof/>
            <w:rtl/>
          </w:rPr>
          <w:t xml:space="preserve"> </w:t>
        </w:r>
        <w:r w:rsidRPr="0028461D">
          <w:rPr>
            <w:rStyle w:val="Hyperlink"/>
            <w:rFonts w:hint="eastAsia"/>
            <w:noProof/>
            <w:rtl/>
          </w:rPr>
          <w:t>حذر</w:t>
        </w:r>
        <w:r w:rsidRPr="0028461D">
          <w:rPr>
            <w:rStyle w:val="Hyperlink"/>
            <w:noProof/>
            <w:rtl/>
          </w:rPr>
          <w:t xml:space="preserve"> </w:t>
        </w:r>
        <w:r w:rsidRPr="0028461D">
          <w:rPr>
            <w:rStyle w:val="Hyperlink"/>
            <w:rFonts w:hint="eastAsia"/>
            <w:noProof/>
            <w:rtl/>
          </w:rPr>
          <w:t>بودن</w:t>
        </w:r>
        <w:r w:rsidRPr="0028461D">
          <w:rPr>
            <w:rStyle w:val="Hyperlink"/>
            <w:noProof/>
            <w:rtl/>
          </w:rPr>
          <w:t xml:space="preserve"> </w:t>
        </w:r>
        <w:r w:rsidRPr="0028461D">
          <w:rPr>
            <w:rStyle w:val="Hyperlink"/>
            <w:rFonts w:hint="eastAsia"/>
            <w:noProof/>
            <w:rtl/>
          </w:rPr>
          <w:t>از</w:t>
        </w:r>
        <w:r w:rsidRPr="0028461D">
          <w:rPr>
            <w:rStyle w:val="Hyperlink"/>
            <w:noProof/>
            <w:rtl/>
          </w:rPr>
          <w:t xml:space="preserve"> </w:t>
        </w:r>
        <w:r w:rsidRPr="0028461D">
          <w:rPr>
            <w:rStyle w:val="Hyperlink"/>
            <w:rFonts w:hint="eastAsia"/>
            <w:noProof/>
            <w:rtl/>
          </w:rPr>
          <w:t>فتنه</w:t>
        </w:r>
        <w:r w:rsidRPr="0028461D">
          <w:rPr>
            <w:rStyle w:val="Hyperlink"/>
            <w:rFonts w:ascii="Arial" w:hAnsi="Arial" w:cs="Arial"/>
            <w:noProof/>
          </w:rPr>
          <w:t>‌</w:t>
        </w:r>
        <w:r w:rsidRPr="0028461D">
          <w:rPr>
            <w:rStyle w:val="Hyperlink"/>
            <w:rFonts w:hint="eastAsia"/>
            <w:noProof/>
            <w:rtl/>
          </w:rPr>
          <w:t>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Toc231131288 \h</w:instrText>
        </w:r>
        <w:r>
          <w:rPr>
            <w:noProof/>
            <w:webHidden/>
            <w:rtl/>
          </w:rPr>
          <w:instrText xml:space="preserve"> </w:instrText>
        </w:r>
        <w:r>
          <w:rPr>
            <w:noProof/>
            <w:webHidden/>
            <w:rtl/>
          </w:rPr>
        </w:r>
        <w:r>
          <w:rPr>
            <w:noProof/>
            <w:webHidden/>
            <w:rtl/>
          </w:rPr>
          <w:fldChar w:fldCharType="separate"/>
        </w:r>
        <w:r w:rsidR="00962448">
          <w:rPr>
            <w:noProof/>
            <w:webHidden/>
            <w:rtl/>
          </w:rPr>
          <w:t>198</w:t>
        </w:r>
        <w:r>
          <w:rPr>
            <w:noProof/>
            <w:webHidden/>
            <w:rtl/>
          </w:rPr>
          <w:fldChar w:fldCharType="end"/>
        </w:r>
      </w:hyperlink>
    </w:p>
    <w:p w:rsidR="00790E5F" w:rsidRDefault="00790E5F" w:rsidP="00790E5F">
      <w:pPr>
        <w:pStyle w:val="30"/>
        <w:tabs>
          <w:tab w:val="right" w:leader="dot" w:pos="6963"/>
        </w:tabs>
        <w:rPr>
          <w:rFonts w:eastAsia="Times New Roman" w:cs="Arial"/>
          <w:noProof/>
          <w:sz w:val="22"/>
          <w:szCs w:val="22"/>
          <w:rtl/>
          <w:lang w:val="en-MY" w:eastAsia="en-MY" w:bidi="ar-SA"/>
        </w:rPr>
      </w:pPr>
      <w:hyperlink w:anchor="_Toc231131289" w:history="1">
        <w:r w:rsidRPr="0028461D">
          <w:rPr>
            <w:rStyle w:val="Hyperlink"/>
            <w:rFonts w:hint="eastAsia"/>
            <w:noProof/>
            <w:rtl/>
          </w:rPr>
          <w:t>مطلب</w:t>
        </w:r>
        <w:r w:rsidRPr="0028461D">
          <w:rPr>
            <w:rStyle w:val="Hyperlink"/>
            <w:noProof/>
            <w:rtl/>
          </w:rPr>
          <w:t xml:space="preserve"> </w:t>
        </w:r>
        <w:r w:rsidRPr="0028461D">
          <w:rPr>
            <w:rStyle w:val="Hyperlink"/>
            <w:rFonts w:hint="eastAsia"/>
            <w:noProof/>
            <w:rtl/>
          </w:rPr>
          <w:t>دوم</w:t>
        </w:r>
        <w:r w:rsidRPr="0028461D">
          <w:rPr>
            <w:rStyle w:val="Hyperlink"/>
            <w:noProof/>
            <w:rtl/>
          </w:rPr>
          <w:t xml:space="preserve">: </w:t>
        </w:r>
        <w:r w:rsidRPr="0028461D">
          <w:rPr>
            <w:rStyle w:val="Hyperlink"/>
            <w:rFonts w:hint="eastAsia"/>
            <w:noProof/>
            <w:rtl/>
          </w:rPr>
          <w:t>نمونه</w:t>
        </w:r>
        <w:r w:rsidRPr="0028461D">
          <w:rPr>
            <w:rStyle w:val="Hyperlink"/>
            <w:rFonts w:ascii="Arial" w:hAnsi="Arial" w:cs="Arial"/>
            <w:noProof/>
          </w:rPr>
          <w:t>‌</w:t>
        </w:r>
        <w:r w:rsidRPr="0028461D">
          <w:rPr>
            <w:rStyle w:val="Hyperlink"/>
            <w:rFonts w:hint="eastAsia"/>
            <w:noProof/>
            <w:rtl/>
          </w:rPr>
          <w:t>هايي</w:t>
        </w:r>
        <w:r w:rsidRPr="0028461D">
          <w:rPr>
            <w:rStyle w:val="Hyperlink"/>
            <w:noProof/>
            <w:rtl/>
          </w:rPr>
          <w:t xml:space="preserve"> </w:t>
        </w:r>
        <w:r w:rsidRPr="0028461D">
          <w:rPr>
            <w:rStyle w:val="Hyperlink"/>
            <w:rFonts w:hint="eastAsia"/>
            <w:noProof/>
            <w:rtl/>
          </w:rPr>
          <w:t>از</w:t>
        </w:r>
        <w:r w:rsidRPr="0028461D">
          <w:rPr>
            <w:rStyle w:val="Hyperlink"/>
            <w:noProof/>
            <w:rtl/>
          </w:rPr>
          <w:t xml:space="preserve"> </w:t>
        </w:r>
        <w:r w:rsidRPr="0028461D">
          <w:rPr>
            <w:rStyle w:val="Hyperlink"/>
            <w:rFonts w:hint="eastAsia"/>
            <w:noProof/>
            <w:rtl/>
          </w:rPr>
          <w:t>ا</w:t>
        </w:r>
        <w:r w:rsidRPr="0028461D">
          <w:rPr>
            <w:rStyle w:val="Hyperlink"/>
            <w:rFonts w:hint="cs"/>
            <w:noProof/>
            <w:rtl/>
          </w:rPr>
          <w:t>ی</w:t>
        </w:r>
        <w:r w:rsidRPr="0028461D">
          <w:rPr>
            <w:rStyle w:val="Hyperlink"/>
            <w:rFonts w:hint="eastAsia"/>
            <w:noProof/>
            <w:rtl/>
          </w:rPr>
          <w:t>ن</w:t>
        </w:r>
        <w:r w:rsidRPr="0028461D">
          <w:rPr>
            <w:rStyle w:val="Hyperlink"/>
            <w:noProof/>
            <w:rtl/>
          </w:rPr>
          <w:t xml:space="preserve"> </w:t>
        </w:r>
        <w:r w:rsidRPr="0028461D">
          <w:rPr>
            <w:rStyle w:val="Hyperlink"/>
            <w:rFonts w:hint="eastAsia"/>
            <w:noProof/>
            <w:rtl/>
          </w:rPr>
          <w:t>فتنه</w:t>
        </w:r>
        <w:r w:rsidRPr="0028461D">
          <w:rPr>
            <w:rStyle w:val="Hyperlink"/>
            <w:rFonts w:cs="CTraditional Arabic" w:hint="eastAsia"/>
            <w:noProof/>
            <w:cs/>
          </w:rPr>
          <w:t>‎</w:t>
        </w:r>
        <w:r w:rsidRPr="0028461D">
          <w:rPr>
            <w:rStyle w:val="Hyperlink"/>
            <w:rFonts w:hint="eastAsia"/>
            <w:noProof/>
            <w:rtl/>
          </w:rPr>
          <w:t>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Toc231131289 \h</w:instrText>
        </w:r>
        <w:r>
          <w:rPr>
            <w:noProof/>
            <w:webHidden/>
            <w:rtl/>
          </w:rPr>
          <w:instrText xml:space="preserve"> </w:instrText>
        </w:r>
        <w:r>
          <w:rPr>
            <w:noProof/>
            <w:webHidden/>
            <w:rtl/>
          </w:rPr>
        </w:r>
        <w:r>
          <w:rPr>
            <w:noProof/>
            <w:webHidden/>
            <w:rtl/>
          </w:rPr>
          <w:fldChar w:fldCharType="separate"/>
        </w:r>
        <w:r w:rsidR="00962448">
          <w:rPr>
            <w:noProof/>
            <w:webHidden/>
            <w:rtl/>
          </w:rPr>
          <w:t>202</w:t>
        </w:r>
        <w:r>
          <w:rPr>
            <w:noProof/>
            <w:webHidden/>
            <w:rtl/>
          </w:rPr>
          <w:fldChar w:fldCharType="end"/>
        </w:r>
      </w:hyperlink>
    </w:p>
    <w:p w:rsidR="00790E5F" w:rsidRDefault="00790E5F" w:rsidP="00790E5F">
      <w:pPr>
        <w:pStyle w:val="30"/>
        <w:tabs>
          <w:tab w:val="right" w:leader="dot" w:pos="6963"/>
        </w:tabs>
        <w:rPr>
          <w:rFonts w:eastAsia="Times New Roman" w:cs="Arial"/>
          <w:noProof/>
          <w:sz w:val="22"/>
          <w:szCs w:val="22"/>
          <w:rtl/>
          <w:lang w:val="en-MY" w:eastAsia="en-MY" w:bidi="ar-SA"/>
        </w:rPr>
      </w:pPr>
      <w:hyperlink w:anchor="_Toc231131290" w:history="1">
        <w:r w:rsidRPr="0028461D">
          <w:rPr>
            <w:rStyle w:val="Hyperlink"/>
            <w:rFonts w:hint="eastAsia"/>
            <w:noProof/>
            <w:rtl/>
          </w:rPr>
          <w:t>مطلب</w:t>
        </w:r>
        <w:r w:rsidRPr="0028461D">
          <w:rPr>
            <w:rStyle w:val="Hyperlink"/>
            <w:noProof/>
            <w:rtl/>
          </w:rPr>
          <w:t xml:space="preserve"> </w:t>
        </w:r>
        <w:r w:rsidRPr="0028461D">
          <w:rPr>
            <w:rStyle w:val="Hyperlink"/>
            <w:rFonts w:hint="eastAsia"/>
            <w:noProof/>
            <w:rtl/>
          </w:rPr>
          <w:t>سوم</w:t>
        </w:r>
        <w:r w:rsidRPr="0028461D">
          <w:rPr>
            <w:rStyle w:val="Hyperlink"/>
            <w:noProof/>
            <w:rtl/>
          </w:rPr>
          <w:t xml:space="preserve">: </w:t>
        </w:r>
        <w:r w:rsidRPr="0028461D">
          <w:rPr>
            <w:rStyle w:val="Hyperlink"/>
            <w:rFonts w:hint="eastAsia"/>
            <w:noProof/>
            <w:rtl/>
          </w:rPr>
          <w:t>نحوه</w:t>
        </w:r>
        <w:r w:rsidRPr="0028461D">
          <w:rPr>
            <w:rStyle w:val="Hyperlink"/>
            <w:noProof/>
            <w:rtl/>
          </w:rPr>
          <w:t xml:space="preserve"> </w:t>
        </w:r>
        <w:r w:rsidRPr="0028461D">
          <w:rPr>
            <w:rStyle w:val="Hyperlink"/>
            <w:rFonts w:hint="eastAsia"/>
            <w:noProof/>
            <w:rtl/>
          </w:rPr>
          <w:t>رهايي</w:t>
        </w:r>
        <w:r w:rsidRPr="0028461D">
          <w:rPr>
            <w:rStyle w:val="Hyperlink"/>
            <w:noProof/>
            <w:rtl/>
          </w:rPr>
          <w:t xml:space="preserve"> </w:t>
        </w:r>
        <w:r w:rsidRPr="0028461D">
          <w:rPr>
            <w:rStyle w:val="Hyperlink"/>
            <w:rFonts w:hint="eastAsia"/>
            <w:noProof/>
            <w:rtl/>
          </w:rPr>
          <w:t>از</w:t>
        </w:r>
        <w:r w:rsidRPr="0028461D">
          <w:rPr>
            <w:rStyle w:val="Hyperlink"/>
            <w:noProof/>
            <w:rtl/>
          </w:rPr>
          <w:t xml:space="preserve"> </w:t>
        </w:r>
        <w:r w:rsidRPr="0028461D">
          <w:rPr>
            <w:rStyle w:val="Hyperlink"/>
            <w:rFonts w:hint="eastAsia"/>
            <w:noProof/>
            <w:rtl/>
          </w:rPr>
          <w:t>فتنه</w:t>
        </w:r>
        <w:r w:rsidRPr="0028461D">
          <w:rPr>
            <w:rStyle w:val="Hyperlink"/>
            <w:rFonts w:cs="CTraditional Arabic" w:hint="eastAsia"/>
            <w:noProof/>
            <w:cs/>
          </w:rPr>
          <w:t>‎</w:t>
        </w:r>
        <w:r w:rsidRPr="0028461D">
          <w:rPr>
            <w:rStyle w:val="Hyperlink"/>
            <w:rFonts w:hint="eastAsia"/>
            <w:noProof/>
            <w:rtl/>
          </w:rPr>
          <w:t>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Toc231131290 \h</w:instrText>
        </w:r>
        <w:r>
          <w:rPr>
            <w:noProof/>
            <w:webHidden/>
            <w:rtl/>
          </w:rPr>
          <w:instrText xml:space="preserve"> </w:instrText>
        </w:r>
        <w:r>
          <w:rPr>
            <w:noProof/>
            <w:webHidden/>
            <w:rtl/>
          </w:rPr>
        </w:r>
        <w:r>
          <w:rPr>
            <w:noProof/>
            <w:webHidden/>
            <w:rtl/>
          </w:rPr>
          <w:fldChar w:fldCharType="separate"/>
        </w:r>
        <w:r w:rsidR="00962448">
          <w:rPr>
            <w:noProof/>
            <w:webHidden/>
            <w:rtl/>
          </w:rPr>
          <w:t>205</w:t>
        </w:r>
        <w:r>
          <w:rPr>
            <w:noProof/>
            <w:webHidden/>
            <w:rtl/>
          </w:rPr>
          <w:fldChar w:fldCharType="end"/>
        </w:r>
      </w:hyperlink>
    </w:p>
    <w:p w:rsidR="00790E5F" w:rsidRDefault="00790E5F" w:rsidP="00790E5F">
      <w:pPr>
        <w:pStyle w:val="30"/>
        <w:tabs>
          <w:tab w:val="right" w:leader="dot" w:pos="6963"/>
        </w:tabs>
        <w:rPr>
          <w:rFonts w:eastAsia="Times New Roman" w:cs="Arial"/>
          <w:noProof/>
          <w:sz w:val="22"/>
          <w:szCs w:val="22"/>
          <w:rtl/>
          <w:lang w:val="en-MY" w:eastAsia="en-MY" w:bidi="ar-SA"/>
        </w:rPr>
      </w:pPr>
      <w:hyperlink w:anchor="_Toc231131291" w:history="1">
        <w:r w:rsidRPr="0028461D">
          <w:rPr>
            <w:rStyle w:val="Hyperlink"/>
            <w:rFonts w:hint="eastAsia"/>
            <w:noProof/>
            <w:rtl/>
          </w:rPr>
          <w:t>مطلب</w:t>
        </w:r>
        <w:r w:rsidRPr="0028461D">
          <w:rPr>
            <w:rStyle w:val="Hyperlink"/>
            <w:noProof/>
            <w:rtl/>
          </w:rPr>
          <w:t xml:space="preserve"> </w:t>
        </w:r>
        <w:r w:rsidRPr="0028461D">
          <w:rPr>
            <w:rStyle w:val="Hyperlink"/>
            <w:rFonts w:hint="eastAsia"/>
            <w:noProof/>
            <w:rtl/>
          </w:rPr>
          <w:t>چهارم</w:t>
        </w:r>
        <w:r w:rsidRPr="0028461D">
          <w:rPr>
            <w:rStyle w:val="Hyperlink"/>
            <w:noProof/>
            <w:rtl/>
          </w:rPr>
          <w:t xml:space="preserve">: </w:t>
        </w:r>
        <w:r w:rsidRPr="0028461D">
          <w:rPr>
            <w:rStyle w:val="Hyperlink"/>
            <w:rFonts w:hint="eastAsia"/>
            <w:noProof/>
            <w:rtl/>
          </w:rPr>
          <w:t>محل</w:t>
        </w:r>
        <w:r w:rsidRPr="0028461D">
          <w:rPr>
            <w:rStyle w:val="Hyperlink"/>
            <w:noProof/>
            <w:rtl/>
          </w:rPr>
          <w:t xml:space="preserve"> </w:t>
        </w:r>
        <w:r w:rsidRPr="0028461D">
          <w:rPr>
            <w:rStyle w:val="Hyperlink"/>
            <w:rFonts w:hint="eastAsia"/>
            <w:noProof/>
            <w:rtl/>
          </w:rPr>
          <w:t>انتشار</w:t>
        </w:r>
        <w:r w:rsidRPr="0028461D">
          <w:rPr>
            <w:rStyle w:val="Hyperlink"/>
            <w:noProof/>
            <w:rtl/>
          </w:rPr>
          <w:t xml:space="preserve"> </w:t>
        </w:r>
        <w:r w:rsidRPr="0028461D">
          <w:rPr>
            <w:rStyle w:val="Hyperlink"/>
            <w:rFonts w:hint="eastAsia"/>
            <w:noProof/>
            <w:rtl/>
          </w:rPr>
          <w:t>فتنه</w:t>
        </w:r>
        <w:r w:rsidRPr="0028461D">
          <w:rPr>
            <w:rStyle w:val="Hyperlink"/>
            <w:rFonts w:cs="CTraditional Arabic" w:hint="eastAsia"/>
            <w:noProof/>
            <w:cs/>
          </w:rPr>
          <w:t>‎</w:t>
        </w:r>
        <w:r w:rsidRPr="0028461D">
          <w:rPr>
            <w:rStyle w:val="Hyperlink"/>
            <w:rFonts w:hint="eastAsia"/>
            <w:noProof/>
            <w:rtl/>
          </w:rPr>
          <w:t>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Toc231131291 \h</w:instrText>
        </w:r>
        <w:r>
          <w:rPr>
            <w:noProof/>
            <w:webHidden/>
            <w:rtl/>
          </w:rPr>
          <w:instrText xml:space="preserve"> </w:instrText>
        </w:r>
        <w:r>
          <w:rPr>
            <w:noProof/>
            <w:webHidden/>
            <w:rtl/>
          </w:rPr>
        </w:r>
        <w:r>
          <w:rPr>
            <w:noProof/>
            <w:webHidden/>
            <w:rtl/>
          </w:rPr>
          <w:fldChar w:fldCharType="separate"/>
        </w:r>
        <w:r w:rsidR="00962448">
          <w:rPr>
            <w:noProof/>
            <w:webHidden/>
            <w:rtl/>
          </w:rPr>
          <w:t>210</w:t>
        </w:r>
        <w:r>
          <w:rPr>
            <w:noProof/>
            <w:webHidden/>
            <w:rtl/>
          </w:rPr>
          <w:fldChar w:fldCharType="end"/>
        </w:r>
      </w:hyperlink>
    </w:p>
    <w:p w:rsidR="00790E5F" w:rsidRDefault="00790E5F" w:rsidP="00790E5F">
      <w:pPr>
        <w:pStyle w:val="20"/>
        <w:tabs>
          <w:tab w:val="right" w:leader="dot" w:pos="6963"/>
        </w:tabs>
        <w:rPr>
          <w:rFonts w:eastAsia="Times New Roman" w:cs="Arial"/>
          <w:sz w:val="22"/>
          <w:szCs w:val="22"/>
          <w:rtl/>
          <w:lang w:val="en-MY" w:eastAsia="en-MY" w:bidi="ar-SA"/>
        </w:rPr>
      </w:pPr>
      <w:hyperlink w:anchor="_Toc231131292" w:history="1">
        <w:r w:rsidRPr="0028461D">
          <w:rPr>
            <w:rStyle w:val="Hyperlink"/>
            <w:rFonts w:hint="eastAsia"/>
            <w:rtl/>
          </w:rPr>
          <w:t>مبحث</w:t>
        </w:r>
        <w:r w:rsidRPr="0028461D">
          <w:rPr>
            <w:rStyle w:val="Hyperlink"/>
            <w:rtl/>
          </w:rPr>
          <w:t xml:space="preserve"> </w:t>
        </w:r>
        <w:r w:rsidRPr="0028461D">
          <w:rPr>
            <w:rStyle w:val="Hyperlink"/>
            <w:rFonts w:hint="eastAsia"/>
            <w:rtl/>
          </w:rPr>
          <w:t>چهارم</w:t>
        </w:r>
        <w:r w:rsidRPr="0028461D">
          <w:rPr>
            <w:rStyle w:val="Hyperlink"/>
            <w:rtl/>
          </w:rPr>
          <w:t xml:space="preserve">: </w:t>
        </w:r>
        <w:r w:rsidRPr="0028461D">
          <w:rPr>
            <w:rStyle w:val="Hyperlink"/>
            <w:rFonts w:hint="eastAsia"/>
            <w:rtl/>
          </w:rPr>
          <w:t>سپردن</w:t>
        </w:r>
        <w:r w:rsidRPr="0028461D">
          <w:rPr>
            <w:rStyle w:val="Hyperlink"/>
            <w:rtl/>
          </w:rPr>
          <w:t xml:space="preserve"> </w:t>
        </w:r>
        <w:r w:rsidRPr="0028461D">
          <w:rPr>
            <w:rStyle w:val="Hyperlink"/>
            <w:rFonts w:hint="eastAsia"/>
            <w:rtl/>
          </w:rPr>
          <w:t>مسئوليت</w:t>
        </w:r>
        <w:r w:rsidRPr="0028461D">
          <w:rPr>
            <w:rStyle w:val="Hyperlink"/>
            <w:rtl/>
          </w:rPr>
          <w:t xml:space="preserve"> </w:t>
        </w:r>
        <w:r w:rsidRPr="0028461D">
          <w:rPr>
            <w:rStyle w:val="Hyperlink"/>
            <w:rFonts w:hint="eastAsia"/>
            <w:rtl/>
          </w:rPr>
          <w:t>به</w:t>
        </w:r>
        <w:r w:rsidRPr="0028461D">
          <w:rPr>
            <w:rStyle w:val="Hyperlink"/>
            <w:rtl/>
          </w:rPr>
          <w:t xml:space="preserve"> </w:t>
        </w:r>
        <w:r w:rsidRPr="0028461D">
          <w:rPr>
            <w:rStyle w:val="Hyperlink"/>
            <w:rFonts w:hint="eastAsia"/>
            <w:rtl/>
          </w:rPr>
          <w:t>نا</w:t>
        </w:r>
        <w:r w:rsidRPr="0028461D">
          <w:rPr>
            <w:rStyle w:val="Hyperlink"/>
            <w:rtl/>
          </w:rPr>
          <w:t xml:space="preserve"> </w:t>
        </w:r>
        <w:r w:rsidRPr="0028461D">
          <w:rPr>
            <w:rStyle w:val="Hyperlink"/>
            <w:rFonts w:hint="eastAsia"/>
            <w:rtl/>
          </w:rPr>
          <w:t>اهلان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Toc231131292 \h</w:instrText>
        </w:r>
        <w:r>
          <w:rPr>
            <w:webHidden/>
            <w:rtl/>
          </w:rPr>
          <w:instrText xml:space="preserve"> </w:instrText>
        </w:r>
        <w:r>
          <w:rPr>
            <w:webHidden/>
            <w:rtl/>
          </w:rPr>
        </w:r>
        <w:r>
          <w:rPr>
            <w:webHidden/>
            <w:rtl/>
          </w:rPr>
          <w:fldChar w:fldCharType="separate"/>
        </w:r>
        <w:r w:rsidR="00962448">
          <w:rPr>
            <w:webHidden/>
            <w:rtl/>
          </w:rPr>
          <w:t>213</w:t>
        </w:r>
        <w:r>
          <w:rPr>
            <w:webHidden/>
            <w:rtl/>
          </w:rPr>
          <w:fldChar w:fldCharType="end"/>
        </w:r>
      </w:hyperlink>
    </w:p>
    <w:p w:rsidR="00790E5F" w:rsidRDefault="00790E5F" w:rsidP="00790E5F">
      <w:pPr>
        <w:pStyle w:val="20"/>
        <w:tabs>
          <w:tab w:val="right" w:leader="dot" w:pos="6963"/>
        </w:tabs>
        <w:rPr>
          <w:rFonts w:eastAsia="Times New Roman" w:cs="Arial"/>
          <w:sz w:val="22"/>
          <w:szCs w:val="22"/>
          <w:rtl/>
          <w:lang w:val="en-MY" w:eastAsia="en-MY" w:bidi="ar-SA"/>
        </w:rPr>
      </w:pPr>
      <w:hyperlink w:anchor="_Toc231131293" w:history="1">
        <w:r w:rsidRPr="0028461D">
          <w:rPr>
            <w:rStyle w:val="Hyperlink"/>
            <w:rFonts w:hint="eastAsia"/>
            <w:rtl/>
          </w:rPr>
          <w:t>مبحث</w:t>
        </w:r>
        <w:r w:rsidRPr="0028461D">
          <w:rPr>
            <w:rStyle w:val="Hyperlink"/>
            <w:rtl/>
          </w:rPr>
          <w:t xml:space="preserve"> </w:t>
        </w:r>
        <w:r w:rsidRPr="0028461D">
          <w:rPr>
            <w:rStyle w:val="Hyperlink"/>
            <w:rFonts w:hint="eastAsia"/>
            <w:rtl/>
          </w:rPr>
          <w:t>پنجم</w:t>
        </w:r>
        <w:r w:rsidRPr="0028461D">
          <w:rPr>
            <w:rStyle w:val="Hyperlink"/>
            <w:rtl/>
          </w:rPr>
          <w:t xml:space="preserve">: </w:t>
        </w:r>
        <w:r w:rsidRPr="0028461D">
          <w:rPr>
            <w:rStyle w:val="Hyperlink"/>
            <w:rFonts w:hint="eastAsia"/>
            <w:rtl/>
          </w:rPr>
          <w:t>فساد</w:t>
        </w:r>
        <w:r w:rsidRPr="0028461D">
          <w:rPr>
            <w:rStyle w:val="Hyperlink"/>
            <w:rtl/>
          </w:rPr>
          <w:t xml:space="preserve"> </w:t>
        </w:r>
        <w:r w:rsidRPr="0028461D">
          <w:rPr>
            <w:rStyle w:val="Hyperlink"/>
            <w:rFonts w:hint="eastAsia"/>
            <w:rtl/>
          </w:rPr>
          <w:t>مسلمانان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Toc231131293 \h</w:instrText>
        </w:r>
        <w:r>
          <w:rPr>
            <w:webHidden/>
            <w:rtl/>
          </w:rPr>
          <w:instrText xml:space="preserve"> </w:instrText>
        </w:r>
        <w:r>
          <w:rPr>
            <w:webHidden/>
            <w:rtl/>
          </w:rPr>
        </w:r>
        <w:r>
          <w:rPr>
            <w:webHidden/>
            <w:rtl/>
          </w:rPr>
          <w:fldChar w:fldCharType="separate"/>
        </w:r>
        <w:r w:rsidR="00962448">
          <w:rPr>
            <w:webHidden/>
            <w:rtl/>
          </w:rPr>
          <w:t>217</w:t>
        </w:r>
        <w:r>
          <w:rPr>
            <w:webHidden/>
            <w:rtl/>
          </w:rPr>
          <w:fldChar w:fldCharType="end"/>
        </w:r>
      </w:hyperlink>
    </w:p>
    <w:p w:rsidR="00790E5F" w:rsidRDefault="00790E5F" w:rsidP="00790E5F">
      <w:pPr>
        <w:pStyle w:val="20"/>
        <w:tabs>
          <w:tab w:val="right" w:leader="dot" w:pos="6963"/>
        </w:tabs>
        <w:rPr>
          <w:rFonts w:eastAsia="Times New Roman" w:cs="Arial"/>
          <w:sz w:val="22"/>
          <w:szCs w:val="22"/>
          <w:rtl/>
          <w:lang w:val="en-MY" w:eastAsia="en-MY" w:bidi="ar-SA"/>
        </w:rPr>
      </w:pPr>
      <w:hyperlink w:anchor="_Toc231131294" w:history="1">
        <w:r w:rsidRPr="0028461D">
          <w:rPr>
            <w:rStyle w:val="Hyperlink"/>
            <w:rFonts w:hint="eastAsia"/>
            <w:rtl/>
          </w:rPr>
          <w:t>مبحث</w:t>
        </w:r>
        <w:r w:rsidRPr="0028461D">
          <w:rPr>
            <w:rStyle w:val="Hyperlink"/>
            <w:rtl/>
          </w:rPr>
          <w:t xml:space="preserve"> </w:t>
        </w:r>
        <w:r w:rsidRPr="0028461D">
          <w:rPr>
            <w:rStyle w:val="Hyperlink"/>
            <w:rFonts w:hint="eastAsia"/>
            <w:rtl/>
          </w:rPr>
          <w:t>ششم</w:t>
        </w:r>
        <w:r w:rsidRPr="0028461D">
          <w:rPr>
            <w:rStyle w:val="Hyperlink"/>
            <w:rtl/>
          </w:rPr>
          <w:t xml:space="preserve">: </w:t>
        </w:r>
        <w:r w:rsidRPr="0028461D">
          <w:rPr>
            <w:rStyle w:val="Hyperlink"/>
            <w:rFonts w:hint="eastAsia"/>
            <w:rtl/>
          </w:rPr>
          <w:t>برده</w:t>
        </w:r>
        <w:r w:rsidRPr="0028461D">
          <w:rPr>
            <w:rStyle w:val="Hyperlink"/>
            <w:rtl/>
          </w:rPr>
          <w:t xml:space="preserve"> </w:t>
        </w:r>
        <w:r w:rsidRPr="0028461D">
          <w:rPr>
            <w:rStyle w:val="Hyperlink"/>
            <w:rFonts w:hint="eastAsia"/>
            <w:rtl/>
          </w:rPr>
          <w:t>کردن</w:t>
        </w:r>
        <w:r w:rsidRPr="0028461D">
          <w:rPr>
            <w:rStyle w:val="Hyperlink"/>
            <w:rtl/>
          </w:rPr>
          <w:t xml:space="preserve"> </w:t>
        </w:r>
        <w:r w:rsidRPr="0028461D">
          <w:rPr>
            <w:rStyle w:val="Hyperlink"/>
            <w:rFonts w:hint="eastAsia"/>
            <w:rtl/>
          </w:rPr>
          <w:t>مادران،</w:t>
        </w:r>
        <w:r w:rsidRPr="0028461D">
          <w:rPr>
            <w:rStyle w:val="Hyperlink"/>
            <w:rtl/>
          </w:rPr>
          <w:t xml:space="preserve"> </w:t>
        </w:r>
        <w:r w:rsidRPr="0028461D">
          <w:rPr>
            <w:rStyle w:val="Hyperlink"/>
            <w:rFonts w:hint="eastAsia"/>
            <w:rtl/>
          </w:rPr>
          <w:t>فخر</w:t>
        </w:r>
        <w:r w:rsidRPr="0028461D">
          <w:rPr>
            <w:rStyle w:val="Hyperlink"/>
            <w:rtl/>
          </w:rPr>
          <w:t xml:space="preserve"> </w:t>
        </w:r>
        <w:r w:rsidRPr="0028461D">
          <w:rPr>
            <w:rStyle w:val="Hyperlink"/>
            <w:rFonts w:hint="eastAsia"/>
            <w:rtl/>
          </w:rPr>
          <w:t>فروش</w:t>
        </w:r>
        <w:r w:rsidRPr="0028461D">
          <w:rPr>
            <w:rStyle w:val="Hyperlink"/>
            <w:rFonts w:hint="cs"/>
            <w:rtl/>
          </w:rPr>
          <w:t>ی</w:t>
        </w:r>
        <w:r w:rsidRPr="0028461D">
          <w:rPr>
            <w:rStyle w:val="Hyperlink"/>
            <w:rtl/>
          </w:rPr>
          <w:t xml:space="preserve"> </w:t>
        </w:r>
        <w:r w:rsidRPr="0028461D">
          <w:rPr>
            <w:rStyle w:val="Hyperlink"/>
            <w:rFonts w:hint="eastAsia"/>
            <w:rtl/>
          </w:rPr>
          <w:t>فقراء</w:t>
        </w:r>
        <w:r w:rsidRPr="0028461D">
          <w:rPr>
            <w:rStyle w:val="Hyperlink"/>
            <w:rtl/>
          </w:rPr>
          <w:t xml:space="preserve"> </w:t>
        </w:r>
        <w:r w:rsidRPr="0028461D">
          <w:rPr>
            <w:rStyle w:val="Hyperlink"/>
            <w:rFonts w:hint="eastAsia"/>
            <w:rtl/>
          </w:rPr>
          <w:t>و</w:t>
        </w:r>
        <w:r w:rsidRPr="0028461D">
          <w:rPr>
            <w:rStyle w:val="Hyperlink"/>
            <w:rtl/>
          </w:rPr>
          <w:t xml:space="preserve"> </w:t>
        </w:r>
        <w:r w:rsidRPr="0028461D">
          <w:rPr>
            <w:rStyle w:val="Hyperlink"/>
            <w:rFonts w:hint="eastAsia"/>
            <w:rtl/>
          </w:rPr>
          <w:t>کاخ</w:t>
        </w:r>
        <w:r w:rsidRPr="0028461D">
          <w:rPr>
            <w:rStyle w:val="Hyperlink"/>
            <w:rtl/>
          </w:rPr>
          <w:t xml:space="preserve"> </w:t>
        </w:r>
        <w:r w:rsidRPr="0028461D">
          <w:rPr>
            <w:rStyle w:val="Hyperlink"/>
            <w:rFonts w:hint="eastAsia"/>
            <w:rtl/>
          </w:rPr>
          <w:t>نش</w:t>
        </w:r>
        <w:r w:rsidRPr="0028461D">
          <w:rPr>
            <w:rStyle w:val="Hyperlink"/>
            <w:rFonts w:hint="cs"/>
            <w:rtl/>
          </w:rPr>
          <w:t>ی</w:t>
        </w:r>
        <w:r w:rsidRPr="0028461D">
          <w:rPr>
            <w:rStyle w:val="Hyperlink"/>
            <w:rFonts w:hint="eastAsia"/>
            <w:rtl/>
          </w:rPr>
          <w:t>ن</w:t>
        </w:r>
        <w:r w:rsidRPr="0028461D">
          <w:rPr>
            <w:rStyle w:val="Hyperlink"/>
            <w:rFonts w:hint="cs"/>
            <w:rtl/>
          </w:rPr>
          <w:t>ی</w:t>
        </w:r>
        <w:r w:rsidRPr="0028461D">
          <w:rPr>
            <w:rStyle w:val="Hyperlink"/>
            <w:rtl/>
          </w:rPr>
          <w:t xml:space="preserve"> </w:t>
        </w:r>
        <w:r w:rsidRPr="0028461D">
          <w:rPr>
            <w:rStyle w:val="Hyperlink"/>
            <w:rFonts w:hint="eastAsia"/>
            <w:rtl/>
          </w:rPr>
          <w:t>چوپان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Toc231131294 \h</w:instrText>
        </w:r>
        <w:r>
          <w:rPr>
            <w:webHidden/>
            <w:rtl/>
          </w:rPr>
          <w:instrText xml:space="preserve"> </w:instrText>
        </w:r>
        <w:r>
          <w:rPr>
            <w:webHidden/>
            <w:rtl/>
          </w:rPr>
        </w:r>
        <w:r>
          <w:rPr>
            <w:webHidden/>
            <w:rtl/>
          </w:rPr>
          <w:fldChar w:fldCharType="separate"/>
        </w:r>
        <w:r w:rsidR="00962448">
          <w:rPr>
            <w:webHidden/>
            <w:rtl/>
          </w:rPr>
          <w:t>219</w:t>
        </w:r>
        <w:r>
          <w:rPr>
            <w:webHidden/>
            <w:rtl/>
          </w:rPr>
          <w:fldChar w:fldCharType="end"/>
        </w:r>
      </w:hyperlink>
    </w:p>
    <w:p w:rsidR="00790E5F" w:rsidRDefault="00790E5F" w:rsidP="00790E5F">
      <w:pPr>
        <w:pStyle w:val="20"/>
        <w:tabs>
          <w:tab w:val="right" w:leader="dot" w:pos="6963"/>
        </w:tabs>
        <w:rPr>
          <w:rFonts w:eastAsia="Times New Roman" w:cs="Arial"/>
          <w:sz w:val="22"/>
          <w:szCs w:val="22"/>
          <w:rtl/>
          <w:lang w:val="en-MY" w:eastAsia="en-MY" w:bidi="ar-SA"/>
        </w:rPr>
      </w:pPr>
      <w:hyperlink w:anchor="_Toc231131295" w:history="1">
        <w:r w:rsidRPr="0028461D">
          <w:rPr>
            <w:rStyle w:val="Hyperlink"/>
            <w:rFonts w:hint="eastAsia"/>
            <w:rtl/>
          </w:rPr>
          <w:t>مبحث</w:t>
        </w:r>
        <w:r w:rsidRPr="0028461D">
          <w:rPr>
            <w:rStyle w:val="Hyperlink"/>
            <w:rtl/>
          </w:rPr>
          <w:t xml:space="preserve"> </w:t>
        </w:r>
        <w:r w:rsidRPr="0028461D">
          <w:rPr>
            <w:rStyle w:val="Hyperlink"/>
            <w:rFonts w:hint="eastAsia"/>
            <w:rtl/>
          </w:rPr>
          <w:t>هفتم</w:t>
        </w:r>
        <w:r w:rsidRPr="0028461D">
          <w:rPr>
            <w:rStyle w:val="Hyperlink"/>
            <w:rtl/>
          </w:rPr>
          <w:t xml:space="preserve">: </w:t>
        </w:r>
        <w:r w:rsidRPr="0028461D">
          <w:rPr>
            <w:rStyle w:val="Hyperlink"/>
            <w:rFonts w:hint="eastAsia"/>
            <w:rtl/>
          </w:rPr>
          <w:t>دشمن</w:t>
        </w:r>
        <w:r w:rsidRPr="0028461D">
          <w:rPr>
            <w:rStyle w:val="Hyperlink"/>
            <w:rFonts w:hint="cs"/>
            <w:rtl/>
          </w:rPr>
          <w:t>ی</w:t>
        </w:r>
        <w:r w:rsidRPr="0028461D">
          <w:rPr>
            <w:rStyle w:val="Hyperlink"/>
            <w:rtl/>
          </w:rPr>
          <w:t xml:space="preserve"> </w:t>
        </w:r>
        <w:r w:rsidRPr="0028461D">
          <w:rPr>
            <w:rStyle w:val="Hyperlink"/>
            <w:rFonts w:hint="eastAsia"/>
            <w:rtl/>
          </w:rPr>
          <w:t>همه</w:t>
        </w:r>
        <w:r w:rsidRPr="0028461D">
          <w:rPr>
            <w:rStyle w:val="Hyperlink"/>
            <w:rtl/>
          </w:rPr>
          <w:t xml:space="preserve"> </w:t>
        </w:r>
        <w:r w:rsidRPr="0028461D">
          <w:rPr>
            <w:rStyle w:val="Hyperlink"/>
            <w:rFonts w:hint="eastAsia"/>
            <w:rtl/>
          </w:rPr>
          <w:t>ملتها</w:t>
        </w:r>
        <w:r w:rsidRPr="0028461D">
          <w:rPr>
            <w:rStyle w:val="Hyperlink"/>
            <w:rtl/>
          </w:rPr>
          <w:t xml:space="preserve"> </w:t>
        </w:r>
        <w:r w:rsidRPr="0028461D">
          <w:rPr>
            <w:rStyle w:val="Hyperlink"/>
            <w:rFonts w:hint="eastAsia"/>
            <w:rtl/>
          </w:rPr>
          <w:t>با</w:t>
        </w:r>
        <w:r w:rsidRPr="0028461D">
          <w:rPr>
            <w:rStyle w:val="Hyperlink"/>
            <w:rtl/>
          </w:rPr>
          <w:t xml:space="preserve"> </w:t>
        </w:r>
        <w:r w:rsidRPr="0028461D">
          <w:rPr>
            <w:rStyle w:val="Hyperlink"/>
            <w:rFonts w:hint="eastAsia"/>
            <w:rtl/>
          </w:rPr>
          <w:t>امت</w:t>
        </w:r>
        <w:r w:rsidRPr="0028461D">
          <w:rPr>
            <w:rStyle w:val="Hyperlink"/>
            <w:rtl/>
          </w:rPr>
          <w:t xml:space="preserve"> </w:t>
        </w:r>
        <w:r w:rsidRPr="0028461D">
          <w:rPr>
            <w:rStyle w:val="Hyperlink"/>
            <w:rFonts w:hint="eastAsia"/>
            <w:rtl/>
          </w:rPr>
          <w:t>اسلام</w:t>
        </w:r>
        <w:r w:rsidRPr="0028461D">
          <w:rPr>
            <w:rStyle w:val="Hyperlink"/>
            <w:rFonts w:hint="cs"/>
            <w:rtl/>
          </w:rPr>
          <w:t>ی</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Toc231131295 \h</w:instrText>
        </w:r>
        <w:r>
          <w:rPr>
            <w:webHidden/>
            <w:rtl/>
          </w:rPr>
          <w:instrText xml:space="preserve"> </w:instrText>
        </w:r>
        <w:r>
          <w:rPr>
            <w:webHidden/>
            <w:rtl/>
          </w:rPr>
        </w:r>
        <w:r>
          <w:rPr>
            <w:webHidden/>
            <w:rtl/>
          </w:rPr>
          <w:fldChar w:fldCharType="separate"/>
        </w:r>
        <w:r w:rsidR="00962448">
          <w:rPr>
            <w:webHidden/>
            <w:rtl/>
          </w:rPr>
          <w:t>221</w:t>
        </w:r>
        <w:r>
          <w:rPr>
            <w:webHidden/>
            <w:rtl/>
          </w:rPr>
          <w:fldChar w:fldCharType="end"/>
        </w:r>
      </w:hyperlink>
    </w:p>
    <w:p w:rsidR="00790E5F" w:rsidRDefault="00790E5F" w:rsidP="00790E5F">
      <w:pPr>
        <w:pStyle w:val="20"/>
        <w:tabs>
          <w:tab w:val="right" w:leader="dot" w:pos="6963"/>
        </w:tabs>
        <w:rPr>
          <w:rFonts w:eastAsia="Times New Roman" w:cs="Arial"/>
          <w:sz w:val="22"/>
          <w:szCs w:val="22"/>
          <w:rtl/>
          <w:lang w:val="en-MY" w:eastAsia="en-MY" w:bidi="ar-SA"/>
        </w:rPr>
      </w:pPr>
      <w:hyperlink w:anchor="_Toc231131297" w:history="1">
        <w:r w:rsidRPr="0028461D">
          <w:rPr>
            <w:rStyle w:val="Hyperlink"/>
            <w:rFonts w:hint="eastAsia"/>
            <w:rtl/>
          </w:rPr>
          <w:t>مبحث</w:t>
        </w:r>
        <w:r w:rsidRPr="0028461D">
          <w:rPr>
            <w:rStyle w:val="Hyperlink"/>
            <w:rtl/>
          </w:rPr>
          <w:t xml:space="preserve"> </w:t>
        </w:r>
        <w:r w:rsidRPr="0028461D">
          <w:rPr>
            <w:rStyle w:val="Hyperlink"/>
            <w:rFonts w:hint="eastAsia"/>
            <w:rtl/>
          </w:rPr>
          <w:t>هشتم</w:t>
        </w:r>
        <w:r w:rsidRPr="0028461D">
          <w:rPr>
            <w:rStyle w:val="Hyperlink"/>
            <w:rtl/>
          </w:rPr>
          <w:t xml:space="preserve">: </w:t>
        </w:r>
        <w:r w:rsidRPr="0028461D">
          <w:rPr>
            <w:rStyle w:val="Hyperlink"/>
            <w:rFonts w:hint="eastAsia"/>
            <w:rtl/>
          </w:rPr>
          <w:t>رانش</w:t>
        </w:r>
        <w:r w:rsidRPr="0028461D">
          <w:rPr>
            <w:rStyle w:val="Hyperlink"/>
            <w:rtl/>
          </w:rPr>
          <w:t xml:space="preserve"> </w:t>
        </w:r>
        <w:r w:rsidRPr="0028461D">
          <w:rPr>
            <w:rStyle w:val="Hyperlink"/>
            <w:rFonts w:hint="eastAsia"/>
            <w:rtl/>
          </w:rPr>
          <w:t>و</w:t>
        </w:r>
        <w:r w:rsidRPr="0028461D">
          <w:rPr>
            <w:rStyle w:val="Hyperlink"/>
            <w:rtl/>
          </w:rPr>
          <w:t xml:space="preserve"> </w:t>
        </w:r>
        <w:r w:rsidRPr="0028461D">
          <w:rPr>
            <w:rStyle w:val="Hyperlink"/>
            <w:rFonts w:hint="eastAsia"/>
            <w:rtl/>
          </w:rPr>
          <w:t>پرتاب</w:t>
        </w:r>
        <w:r w:rsidRPr="0028461D">
          <w:rPr>
            <w:rStyle w:val="Hyperlink"/>
            <w:rtl/>
          </w:rPr>
          <w:t xml:space="preserve"> </w:t>
        </w:r>
        <w:r w:rsidRPr="0028461D">
          <w:rPr>
            <w:rStyle w:val="Hyperlink"/>
            <w:rFonts w:hint="eastAsia"/>
            <w:rtl/>
          </w:rPr>
          <w:t>زم</w:t>
        </w:r>
        <w:r w:rsidRPr="0028461D">
          <w:rPr>
            <w:rStyle w:val="Hyperlink"/>
            <w:rFonts w:hint="cs"/>
            <w:rtl/>
          </w:rPr>
          <w:t>ی</w:t>
        </w:r>
        <w:r w:rsidRPr="0028461D">
          <w:rPr>
            <w:rStyle w:val="Hyperlink"/>
            <w:rFonts w:hint="eastAsia"/>
            <w:rtl/>
          </w:rPr>
          <w:t>ن</w:t>
        </w:r>
        <w:r w:rsidRPr="0028461D">
          <w:rPr>
            <w:rStyle w:val="Hyperlink"/>
            <w:rtl/>
          </w:rPr>
          <w:t xml:space="preserve"> </w:t>
        </w:r>
        <w:r w:rsidRPr="0028461D">
          <w:rPr>
            <w:rStyle w:val="Hyperlink"/>
            <w:rFonts w:hint="eastAsia"/>
            <w:rtl/>
          </w:rPr>
          <w:t>و</w:t>
        </w:r>
        <w:r w:rsidRPr="0028461D">
          <w:rPr>
            <w:rStyle w:val="Hyperlink"/>
            <w:rtl/>
          </w:rPr>
          <w:t xml:space="preserve"> </w:t>
        </w:r>
        <w:r w:rsidRPr="0028461D">
          <w:rPr>
            <w:rStyle w:val="Hyperlink"/>
            <w:rFonts w:hint="eastAsia"/>
            <w:rtl/>
          </w:rPr>
          <w:t>مسخ</w:t>
        </w:r>
        <w:r w:rsidRPr="0028461D">
          <w:rPr>
            <w:rStyle w:val="Hyperlink"/>
            <w:rFonts w:ascii="Arial" w:hAnsi="Arial" w:cs="Arial"/>
          </w:rPr>
          <w:t>‌</w:t>
        </w:r>
        <w:r w:rsidRPr="0028461D">
          <w:rPr>
            <w:rStyle w:val="Hyperlink"/>
            <w:rFonts w:hint="eastAsia"/>
            <w:rtl/>
          </w:rPr>
          <w:t>ها</w:t>
        </w:r>
        <w:r w:rsidRPr="0028461D">
          <w:rPr>
            <w:rStyle w:val="Hyperlink"/>
            <w:rFonts w:hint="cs"/>
            <w:rtl/>
          </w:rPr>
          <w:t>یی</w:t>
        </w:r>
        <w:r w:rsidRPr="0028461D">
          <w:rPr>
            <w:rStyle w:val="Hyperlink"/>
            <w:rtl/>
          </w:rPr>
          <w:t xml:space="preserve"> </w:t>
        </w:r>
        <w:r w:rsidRPr="0028461D">
          <w:rPr>
            <w:rStyle w:val="Hyperlink"/>
            <w:rFonts w:hint="eastAsia"/>
            <w:rtl/>
          </w:rPr>
          <w:t>که</w:t>
        </w:r>
        <w:r w:rsidRPr="0028461D">
          <w:rPr>
            <w:rStyle w:val="Hyperlink"/>
            <w:rtl/>
          </w:rPr>
          <w:t xml:space="preserve"> </w:t>
        </w:r>
        <w:r w:rsidRPr="0028461D">
          <w:rPr>
            <w:rStyle w:val="Hyperlink"/>
            <w:rFonts w:hint="eastAsia"/>
            <w:rtl/>
          </w:rPr>
          <w:t>خداوند</w:t>
        </w:r>
        <w:r w:rsidRPr="0028461D">
          <w:rPr>
            <w:rStyle w:val="Hyperlink"/>
            <w:rtl/>
          </w:rPr>
          <w:t xml:space="preserve"> </w:t>
        </w:r>
        <w:r w:rsidRPr="0028461D">
          <w:rPr>
            <w:rStyle w:val="Hyperlink"/>
            <w:rFonts w:hint="eastAsia"/>
            <w:rtl/>
          </w:rPr>
          <w:t>بوس</w:t>
        </w:r>
        <w:r w:rsidRPr="0028461D">
          <w:rPr>
            <w:rStyle w:val="Hyperlink"/>
            <w:rFonts w:hint="cs"/>
            <w:rtl/>
          </w:rPr>
          <w:t>ی</w:t>
        </w:r>
        <w:r w:rsidRPr="0028461D">
          <w:rPr>
            <w:rStyle w:val="Hyperlink"/>
            <w:rFonts w:hint="eastAsia"/>
            <w:rtl/>
          </w:rPr>
          <w:t>له</w:t>
        </w:r>
        <w:r w:rsidRPr="0028461D">
          <w:rPr>
            <w:rStyle w:val="Hyperlink"/>
            <w:rtl/>
          </w:rPr>
          <w:t xml:space="preserve"> </w:t>
        </w:r>
        <w:r w:rsidRPr="0028461D">
          <w:rPr>
            <w:rStyle w:val="Hyperlink"/>
            <w:rFonts w:hint="eastAsia"/>
            <w:rtl/>
          </w:rPr>
          <w:t>آنها</w:t>
        </w:r>
        <w:r w:rsidRPr="0028461D">
          <w:rPr>
            <w:rStyle w:val="Hyperlink"/>
            <w:rtl/>
          </w:rPr>
          <w:t xml:space="preserve"> </w:t>
        </w:r>
        <w:r w:rsidRPr="0028461D">
          <w:rPr>
            <w:rStyle w:val="Hyperlink"/>
            <w:rFonts w:hint="eastAsia"/>
            <w:rtl/>
          </w:rPr>
          <w:t>برخ</w:t>
        </w:r>
        <w:r w:rsidRPr="0028461D">
          <w:rPr>
            <w:rStyle w:val="Hyperlink"/>
            <w:rFonts w:hint="cs"/>
            <w:rtl/>
          </w:rPr>
          <w:t>ی</w:t>
        </w:r>
        <w:r w:rsidRPr="0028461D">
          <w:rPr>
            <w:rStyle w:val="Hyperlink"/>
            <w:rtl/>
          </w:rPr>
          <w:t xml:space="preserve"> </w:t>
        </w:r>
        <w:r w:rsidRPr="0028461D">
          <w:rPr>
            <w:rStyle w:val="Hyperlink"/>
            <w:rFonts w:hint="eastAsia"/>
            <w:rtl/>
          </w:rPr>
          <w:t>از</w:t>
        </w:r>
        <w:r w:rsidRPr="0028461D">
          <w:rPr>
            <w:rStyle w:val="Hyperlink"/>
            <w:rtl/>
          </w:rPr>
          <w:t xml:space="preserve"> </w:t>
        </w:r>
        <w:r w:rsidRPr="0028461D">
          <w:rPr>
            <w:rStyle w:val="Hyperlink"/>
            <w:rFonts w:hint="eastAsia"/>
            <w:rtl/>
          </w:rPr>
          <w:t>ا</w:t>
        </w:r>
        <w:r w:rsidRPr="0028461D">
          <w:rPr>
            <w:rStyle w:val="Hyperlink"/>
            <w:rFonts w:hint="cs"/>
            <w:rtl/>
          </w:rPr>
          <w:t>ی</w:t>
        </w:r>
        <w:r w:rsidRPr="0028461D">
          <w:rPr>
            <w:rStyle w:val="Hyperlink"/>
            <w:rFonts w:hint="eastAsia"/>
            <w:rtl/>
          </w:rPr>
          <w:t>ن</w:t>
        </w:r>
        <w:r w:rsidRPr="0028461D">
          <w:rPr>
            <w:rStyle w:val="Hyperlink"/>
            <w:rtl/>
          </w:rPr>
          <w:t xml:space="preserve"> </w:t>
        </w:r>
        <w:r w:rsidRPr="0028461D">
          <w:rPr>
            <w:rStyle w:val="Hyperlink"/>
            <w:rFonts w:hint="eastAsia"/>
            <w:rtl/>
          </w:rPr>
          <w:t>امت</w:t>
        </w:r>
        <w:r w:rsidRPr="0028461D">
          <w:rPr>
            <w:rStyle w:val="Hyperlink"/>
            <w:rtl/>
          </w:rPr>
          <w:t xml:space="preserve"> </w:t>
        </w:r>
        <w:r w:rsidRPr="0028461D">
          <w:rPr>
            <w:rStyle w:val="Hyperlink"/>
            <w:rFonts w:hint="eastAsia"/>
            <w:rtl/>
          </w:rPr>
          <w:t>را</w:t>
        </w:r>
        <w:r w:rsidRPr="0028461D">
          <w:rPr>
            <w:rStyle w:val="Hyperlink"/>
            <w:rtl/>
          </w:rPr>
          <w:t xml:space="preserve"> </w:t>
        </w:r>
        <w:r w:rsidRPr="0028461D">
          <w:rPr>
            <w:rStyle w:val="Hyperlink"/>
            <w:rFonts w:hint="eastAsia"/>
            <w:rtl/>
          </w:rPr>
          <w:t>مجازات</w:t>
        </w:r>
        <w:r w:rsidRPr="0028461D">
          <w:rPr>
            <w:rStyle w:val="Hyperlink"/>
            <w:rtl/>
          </w:rPr>
          <w:t xml:space="preserve"> </w:t>
        </w:r>
        <w:r w:rsidRPr="0028461D">
          <w:rPr>
            <w:rStyle w:val="Hyperlink"/>
            <w:rFonts w:hint="eastAsia"/>
            <w:rtl/>
          </w:rPr>
          <w:t>م</w:t>
        </w:r>
        <w:r w:rsidRPr="0028461D">
          <w:rPr>
            <w:rStyle w:val="Hyperlink"/>
            <w:rFonts w:hint="cs"/>
            <w:rtl/>
          </w:rPr>
          <w:t>ی‌</w:t>
        </w:r>
        <w:r w:rsidRPr="0028461D">
          <w:rPr>
            <w:rStyle w:val="Hyperlink"/>
            <w:rFonts w:hint="eastAsia"/>
            <w:rtl/>
          </w:rPr>
          <w:t>كند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Toc231131297 \h</w:instrText>
        </w:r>
        <w:r>
          <w:rPr>
            <w:webHidden/>
            <w:rtl/>
          </w:rPr>
          <w:instrText xml:space="preserve"> </w:instrText>
        </w:r>
        <w:r>
          <w:rPr>
            <w:webHidden/>
            <w:rtl/>
          </w:rPr>
        </w:r>
        <w:r>
          <w:rPr>
            <w:webHidden/>
            <w:rtl/>
          </w:rPr>
          <w:fldChar w:fldCharType="separate"/>
        </w:r>
        <w:r w:rsidR="00962448">
          <w:rPr>
            <w:webHidden/>
            <w:rtl/>
          </w:rPr>
          <w:t>224</w:t>
        </w:r>
        <w:r>
          <w:rPr>
            <w:webHidden/>
            <w:rtl/>
          </w:rPr>
          <w:fldChar w:fldCharType="end"/>
        </w:r>
      </w:hyperlink>
    </w:p>
    <w:p w:rsidR="00790E5F" w:rsidRDefault="00790E5F" w:rsidP="00790E5F">
      <w:pPr>
        <w:pStyle w:val="20"/>
        <w:tabs>
          <w:tab w:val="right" w:leader="dot" w:pos="6963"/>
        </w:tabs>
        <w:rPr>
          <w:rFonts w:eastAsia="Times New Roman" w:cs="Arial"/>
          <w:sz w:val="22"/>
          <w:szCs w:val="22"/>
          <w:rtl/>
          <w:lang w:val="en-MY" w:eastAsia="en-MY" w:bidi="ar-SA"/>
        </w:rPr>
      </w:pPr>
      <w:hyperlink w:anchor="_Toc231131298" w:history="1">
        <w:r w:rsidRPr="0028461D">
          <w:rPr>
            <w:rStyle w:val="Hyperlink"/>
            <w:rFonts w:hint="eastAsia"/>
            <w:rtl/>
          </w:rPr>
          <w:t>مبحث</w:t>
        </w:r>
        <w:r w:rsidRPr="0028461D">
          <w:rPr>
            <w:rStyle w:val="Hyperlink"/>
            <w:rtl/>
          </w:rPr>
          <w:t xml:space="preserve"> </w:t>
        </w:r>
        <w:r w:rsidRPr="0028461D">
          <w:rPr>
            <w:rStyle w:val="Hyperlink"/>
            <w:rFonts w:hint="eastAsia"/>
            <w:rtl/>
          </w:rPr>
          <w:t>نهم</w:t>
        </w:r>
        <w:r w:rsidRPr="0028461D">
          <w:rPr>
            <w:rStyle w:val="Hyperlink"/>
            <w:rtl/>
          </w:rPr>
          <w:t xml:space="preserve">: </w:t>
        </w:r>
        <w:r w:rsidRPr="0028461D">
          <w:rPr>
            <w:rStyle w:val="Hyperlink"/>
            <w:rFonts w:hint="eastAsia"/>
            <w:rtl/>
          </w:rPr>
          <w:t>افزا</w:t>
        </w:r>
        <w:r w:rsidRPr="0028461D">
          <w:rPr>
            <w:rStyle w:val="Hyperlink"/>
            <w:rFonts w:hint="cs"/>
            <w:rtl/>
          </w:rPr>
          <w:t>ی</w:t>
        </w:r>
        <w:r w:rsidRPr="0028461D">
          <w:rPr>
            <w:rStyle w:val="Hyperlink"/>
            <w:rFonts w:hint="eastAsia"/>
            <w:rtl/>
          </w:rPr>
          <w:t>ش</w:t>
        </w:r>
        <w:r w:rsidRPr="0028461D">
          <w:rPr>
            <w:rStyle w:val="Hyperlink"/>
            <w:rtl/>
          </w:rPr>
          <w:t xml:space="preserve"> </w:t>
        </w:r>
        <w:r w:rsidRPr="0028461D">
          <w:rPr>
            <w:rStyle w:val="Hyperlink"/>
            <w:rFonts w:hint="eastAsia"/>
            <w:rtl/>
          </w:rPr>
          <w:t>ثروت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Toc231131298 \h</w:instrText>
        </w:r>
        <w:r>
          <w:rPr>
            <w:webHidden/>
            <w:rtl/>
          </w:rPr>
          <w:instrText xml:space="preserve"> </w:instrText>
        </w:r>
        <w:r>
          <w:rPr>
            <w:webHidden/>
            <w:rtl/>
          </w:rPr>
        </w:r>
        <w:r>
          <w:rPr>
            <w:webHidden/>
            <w:rtl/>
          </w:rPr>
          <w:fldChar w:fldCharType="separate"/>
        </w:r>
        <w:r w:rsidR="00962448">
          <w:rPr>
            <w:webHidden/>
            <w:rtl/>
          </w:rPr>
          <w:t>227</w:t>
        </w:r>
        <w:r>
          <w:rPr>
            <w:webHidden/>
            <w:rtl/>
          </w:rPr>
          <w:fldChar w:fldCharType="end"/>
        </w:r>
      </w:hyperlink>
    </w:p>
    <w:p w:rsidR="00790E5F" w:rsidRDefault="00790E5F" w:rsidP="00790E5F">
      <w:pPr>
        <w:pStyle w:val="20"/>
        <w:tabs>
          <w:tab w:val="right" w:leader="dot" w:pos="6963"/>
        </w:tabs>
        <w:rPr>
          <w:rFonts w:eastAsia="Times New Roman" w:cs="Arial"/>
          <w:sz w:val="22"/>
          <w:szCs w:val="22"/>
          <w:rtl/>
          <w:lang w:val="en-MY" w:eastAsia="en-MY" w:bidi="ar-SA"/>
        </w:rPr>
      </w:pPr>
      <w:hyperlink w:anchor="_Toc231131299" w:history="1">
        <w:r w:rsidRPr="0028461D">
          <w:rPr>
            <w:rStyle w:val="Hyperlink"/>
            <w:rFonts w:hint="eastAsia"/>
            <w:rtl/>
          </w:rPr>
          <w:t>مبحث</w:t>
        </w:r>
        <w:r w:rsidRPr="0028461D">
          <w:rPr>
            <w:rStyle w:val="Hyperlink"/>
            <w:rtl/>
          </w:rPr>
          <w:t xml:space="preserve"> </w:t>
        </w:r>
        <w:r w:rsidRPr="0028461D">
          <w:rPr>
            <w:rStyle w:val="Hyperlink"/>
            <w:rFonts w:hint="eastAsia"/>
            <w:rtl/>
          </w:rPr>
          <w:t>دهم</w:t>
        </w:r>
        <w:r w:rsidRPr="0028461D">
          <w:rPr>
            <w:rStyle w:val="Hyperlink"/>
            <w:rtl/>
          </w:rPr>
          <w:t xml:space="preserve">: </w:t>
        </w:r>
        <w:r w:rsidRPr="0028461D">
          <w:rPr>
            <w:rStyle w:val="Hyperlink"/>
            <w:rFonts w:hint="eastAsia"/>
            <w:rtl/>
          </w:rPr>
          <w:t>سلام</w:t>
        </w:r>
        <w:r w:rsidRPr="0028461D">
          <w:rPr>
            <w:rStyle w:val="Hyperlink"/>
            <w:rtl/>
          </w:rPr>
          <w:t xml:space="preserve"> </w:t>
        </w:r>
        <w:r w:rsidRPr="0028461D">
          <w:rPr>
            <w:rStyle w:val="Hyperlink"/>
            <w:rFonts w:hint="eastAsia"/>
            <w:rtl/>
          </w:rPr>
          <w:t>گفتن</w:t>
        </w:r>
        <w:r w:rsidRPr="0028461D">
          <w:rPr>
            <w:rStyle w:val="Hyperlink"/>
            <w:rtl/>
          </w:rPr>
          <w:t xml:space="preserve"> </w:t>
        </w:r>
        <w:r w:rsidRPr="0028461D">
          <w:rPr>
            <w:rStyle w:val="Hyperlink"/>
            <w:rFonts w:hint="eastAsia"/>
            <w:rtl/>
          </w:rPr>
          <w:t>به</w:t>
        </w:r>
        <w:r w:rsidRPr="0028461D">
          <w:rPr>
            <w:rStyle w:val="Hyperlink"/>
            <w:rtl/>
          </w:rPr>
          <w:t xml:space="preserve"> </w:t>
        </w:r>
        <w:r w:rsidRPr="0028461D">
          <w:rPr>
            <w:rStyle w:val="Hyperlink"/>
            <w:rFonts w:hint="eastAsia"/>
            <w:rtl/>
          </w:rPr>
          <w:t>آشنايان،</w:t>
        </w:r>
        <w:r w:rsidRPr="0028461D">
          <w:rPr>
            <w:rStyle w:val="Hyperlink"/>
            <w:rtl/>
          </w:rPr>
          <w:t xml:space="preserve"> ‌</w:t>
        </w:r>
        <w:r w:rsidRPr="0028461D">
          <w:rPr>
            <w:rStyle w:val="Hyperlink"/>
            <w:rFonts w:hint="eastAsia"/>
            <w:rtl/>
          </w:rPr>
          <w:t>گسترش</w:t>
        </w:r>
        <w:r w:rsidRPr="0028461D">
          <w:rPr>
            <w:rStyle w:val="Hyperlink"/>
            <w:rtl/>
          </w:rPr>
          <w:t xml:space="preserve"> </w:t>
        </w:r>
        <w:r w:rsidRPr="0028461D">
          <w:rPr>
            <w:rStyle w:val="Hyperlink"/>
            <w:rFonts w:hint="eastAsia"/>
            <w:rtl/>
          </w:rPr>
          <w:t>تجارت</w:t>
        </w:r>
        <w:r w:rsidRPr="0028461D">
          <w:rPr>
            <w:rStyle w:val="Hyperlink"/>
            <w:rtl/>
          </w:rPr>
          <w:t xml:space="preserve"> </w:t>
        </w:r>
        <w:r w:rsidRPr="0028461D">
          <w:rPr>
            <w:rStyle w:val="Hyperlink"/>
            <w:rFonts w:hint="eastAsia"/>
            <w:rtl/>
          </w:rPr>
          <w:t>و</w:t>
        </w:r>
        <w:r w:rsidRPr="0028461D">
          <w:rPr>
            <w:rStyle w:val="Hyperlink"/>
            <w:rtl/>
          </w:rPr>
          <w:t xml:space="preserve"> </w:t>
        </w:r>
        <w:r w:rsidRPr="0028461D">
          <w:rPr>
            <w:rStyle w:val="Hyperlink"/>
            <w:rFonts w:hint="eastAsia"/>
            <w:rtl/>
          </w:rPr>
          <w:t>قطع</w:t>
        </w:r>
        <w:r w:rsidRPr="0028461D">
          <w:rPr>
            <w:rStyle w:val="Hyperlink"/>
            <w:rtl/>
          </w:rPr>
          <w:t xml:space="preserve"> </w:t>
        </w:r>
        <w:r w:rsidRPr="0028461D">
          <w:rPr>
            <w:rStyle w:val="Hyperlink"/>
            <w:rFonts w:hint="eastAsia"/>
            <w:rtl/>
          </w:rPr>
          <w:t>صله</w:t>
        </w:r>
        <w:r w:rsidRPr="0028461D">
          <w:rPr>
            <w:rStyle w:val="Hyperlink"/>
            <w:rtl/>
          </w:rPr>
          <w:t xml:space="preserve"> </w:t>
        </w:r>
        <w:r w:rsidRPr="0028461D">
          <w:rPr>
            <w:rStyle w:val="Hyperlink"/>
            <w:rFonts w:hint="eastAsia"/>
            <w:rtl/>
          </w:rPr>
          <w:t>رحم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Toc231131299 \h</w:instrText>
        </w:r>
        <w:r>
          <w:rPr>
            <w:webHidden/>
            <w:rtl/>
          </w:rPr>
          <w:instrText xml:space="preserve"> </w:instrText>
        </w:r>
        <w:r>
          <w:rPr>
            <w:webHidden/>
            <w:rtl/>
          </w:rPr>
        </w:r>
        <w:r>
          <w:rPr>
            <w:webHidden/>
            <w:rtl/>
          </w:rPr>
          <w:fldChar w:fldCharType="separate"/>
        </w:r>
        <w:r w:rsidR="00962448">
          <w:rPr>
            <w:webHidden/>
            <w:rtl/>
          </w:rPr>
          <w:t>229</w:t>
        </w:r>
        <w:r>
          <w:rPr>
            <w:webHidden/>
            <w:rtl/>
          </w:rPr>
          <w:fldChar w:fldCharType="end"/>
        </w:r>
      </w:hyperlink>
    </w:p>
    <w:p w:rsidR="00790E5F" w:rsidRDefault="00790E5F" w:rsidP="00790E5F">
      <w:pPr>
        <w:pStyle w:val="20"/>
        <w:tabs>
          <w:tab w:val="right" w:leader="dot" w:pos="6963"/>
        </w:tabs>
        <w:rPr>
          <w:rFonts w:eastAsia="Times New Roman" w:cs="Arial"/>
          <w:sz w:val="22"/>
          <w:szCs w:val="22"/>
          <w:rtl/>
          <w:lang w:val="en-MY" w:eastAsia="en-MY" w:bidi="ar-SA"/>
        </w:rPr>
      </w:pPr>
      <w:hyperlink w:anchor="_Toc231131300" w:history="1">
        <w:r w:rsidRPr="0028461D">
          <w:rPr>
            <w:rStyle w:val="Hyperlink"/>
            <w:rFonts w:hint="eastAsia"/>
            <w:rtl/>
          </w:rPr>
          <w:t>مبحث</w:t>
        </w:r>
        <w:r w:rsidRPr="0028461D">
          <w:rPr>
            <w:rStyle w:val="Hyperlink"/>
            <w:rtl/>
          </w:rPr>
          <w:t xml:space="preserve"> </w:t>
        </w:r>
        <w:r w:rsidRPr="0028461D">
          <w:rPr>
            <w:rStyle w:val="Hyperlink"/>
            <w:rFonts w:hint="eastAsia"/>
            <w:rtl/>
          </w:rPr>
          <w:t>يازدهم</w:t>
        </w:r>
        <w:r w:rsidRPr="0028461D">
          <w:rPr>
            <w:rStyle w:val="Hyperlink"/>
            <w:rtl/>
          </w:rPr>
          <w:t xml:space="preserve">: </w:t>
        </w:r>
        <w:r w:rsidRPr="0028461D">
          <w:rPr>
            <w:rStyle w:val="Hyperlink"/>
            <w:rFonts w:hint="eastAsia"/>
            <w:rtl/>
          </w:rPr>
          <w:t>مختل</w:t>
        </w:r>
        <w:r w:rsidRPr="0028461D">
          <w:rPr>
            <w:rStyle w:val="Hyperlink"/>
            <w:rtl/>
          </w:rPr>
          <w:t xml:space="preserve"> </w:t>
        </w:r>
        <w:r w:rsidRPr="0028461D">
          <w:rPr>
            <w:rStyle w:val="Hyperlink"/>
            <w:rFonts w:hint="eastAsia"/>
            <w:rtl/>
          </w:rPr>
          <w:t>شدن</w:t>
        </w:r>
        <w:r w:rsidRPr="0028461D">
          <w:rPr>
            <w:rStyle w:val="Hyperlink"/>
            <w:rtl/>
          </w:rPr>
          <w:t xml:space="preserve"> </w:t>
        </w:r>
        <w:r w:rsidRPr="0028461D">
          <w:rPr>
            <w:rStyle w:val="Hyperlink"/>
            <w:rFonts w:hint="eastAsia"/>
            <w:rtl/>
          </w:rPr>
          <w:t>معيارها</w:t>
        </w:r>
        <w:r w:rsidRPr="0028461D">
          <w:rPr>
            <w:rStyle w:val="Hyperlink"/>
            <w:rtl/>
          </w:rPr>
          <w:t xml:space="preserve"> </w:t>
        </w:r>
        <w:r w:rsidRPr="0028461D">
          <w:rPr>
            <w:rStyle w:val="Hyperlink"/>
            <w:rFonts w:hint="eastAsia"/>
            <w:rtl/>
          </w:rPr>
          <w:t>و</w:t>
        </w:r>
        <w:r w:rsidRPr="0028461D">
          <w:rPr>
            <w:rStyle w:val="Hyperlink"/>
            <w:rtl/>
          </w:rPr>
          <w:t xml:space="preserve"> </w:t>
        </w:r>
        <w:r w:rsidRPr="0028461D">
          <w:rPr>
            <w:rStyle w:val="Hyperlink"/>
            <w:rFonts w:hint="eastAsia"/>
            <w:rtl/>
          </w:rPr>
          <w:t>ملاك</w:t>
        </w:r>
        <w:r w:rsidRPr="0028461D">
          <w:rPr>
            <w:rStyle w:val="Hyperlink"/>
            <w:rtl/>
          </w:rPr>
          <w:t xml:space="preserve"> </w:t>
        </w:r>
        <w:r w:rsidRPr="0028461D">
          <w:rPr>
            <w:rStyle w:val="Hyperlink"/>
            <w:rFonts w:hint="eastAsia"/>
            <w:rtl/>
          </w:rPr>
          <w:t>ها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Toc231131300 \h</w:instrText>
        </w:r>
        <w:r>
          <w:rPr>
            <w:webHidden/>
            <w:rtl/>
          </w:rPr>
          <w:instrText xml:space="preserve"> </w:instrText>
        </w:r>
        <w:r>
          <w:rPr>
            <w:webHidden/>
            <w:rtl/>
          </w:rPr>
        </w:r>
        <w:r>
          <w:rPr>
            <w:webHidden/>
            <w:rtl/>
          </w:rPr>
          <w:fldChar w:fldCharType="separate"/>
        </w:r>
        <w:r w:rsidR="00962448">
          <w:rPr>
            <w:webHidden/>
            <w:rtl/>
          </w:rPr>
          <w:t>230</w:t>
        </w:r>
        <w:r>
          <w:rPr>
            <w:webHidden/>
            <w:rtl/>
          </w:rPr>
          <w:fldChar w:fldCharType="end"/>
        </w:r>
      </w:hyperlink>
    </w:p>
    <w:p w:rsidR="00790E5F" w:rsidRDefault="00790E5F" w:rsidP="00790E5F">
      <w:pPr>
        <w:pStyle w:val="20"/>
        <w:tabs>
          <w:tab w:val="right" w:leader="dot" w:pos="6963"/>
        </w:tabs>
        <w:rPr>
          <w:rFonts w:eastAsia="Times New Roman" w:cs="Arial"/>
          <w:sz w:val="22"/>
          <w:szCs w:val="22"/>
          <w:rtl/>
          <w:lang w:val="en-MY" w:eastAsia="en-MY" w:bidi="ar-SA"/>
        </w:rPr>
      </w:pPr>
      <w:hyperlink w:anchor="_Toc231131301" w:history="1">
        <w:r w:rsidRPr="0028461D">
          <w:rPr>
            <w:rStyle w:val="Hyperlink"/>
            <w:rFonts w:hint="eastAsia"/>
            <w:rtl/>
          </w:rPr>
          <w:t>مبحث</w:t>
        </w:r>
        <w:r w:rsidRPr="0028461D">
          <w:rPr>
            <w:rStyle w:val="Hyperlink"/>
            <w:rtl/>
          </w:rPr>
          <w:t xml:space="preserve"> </w:t>
        </w:r>
        <w:r w:rsidRPr="0028461D">
          <w:rPr>
            <w:rStyle w:val="Hyperlink"/>
            <w:rFonts w:hint="eastAsia"/>
            <w:rtl/>
          </w:rPr>
          <w:t>دوازدهم</w:t>
        </w:r>
        <w:r w:rsidRPr="0028461D">
          <w:rPr>
            <w:rStyle w:val="Hyperlink"/>
            <w:rtl/>
          </w:rPr>
          <w:t xml:space="preserve">: </w:t>
        </w:r>
        <w:r w:rsidRPr="0028461D">
          <w:rPr>
            <w:rStyle w:val="Hyperlink"/>
            <w:rFonts w:hint="eastAsia"/>
            <w:rtl/>
          </w:rPr>
          <w:t>پليس</w:t>
        </w:r>
        <w:r w:rsidRPr="0028461D">
          <w:rPr>
            <w:rStyle w:val="Hyperlink"/>
            <w:rFonts w:ascii="Arial" w:hAnsi="Arial" w:cs="Arial"/>
          </w:rPr>
          <w:t>‌</w:t>
        </w:r>
        <w:r w:rsidRPr="0028461D">
          <w:rPr>
            <w:rStyle w:val="Hyperlink"/>
            <w:rFonts w:hint="eastAsia"/>
            <w:rtl/>
          </w:rPr>
          <w:t>ها</w:t>
        </w:r>
        <w:r w:rsidRPr="0028461D">
          <w:rPr>
            <w:rStyle w:val="Hyperlink"/>
            <w:rtl/>
          </w:rPr>
          <w:t xml:space="preserve"> </w:t>
        </w:r>
        <w:r w:rsidRPr="0028461D">
          <w:rPr>
            <w:rStyle w:val="Hyperlink"/>
            <w:rFonts w:hint="eastAsia"/>
            <w:rtl/>
          </w:rPr>
          <w:t>در</w:t>
        </w:r>
        <w:r w:rsidRPr="0028461D">
          <w:rPr>
            <w:rStyle w:val="Hyperlink"/>
            <w:rtl/>
          </w:rPr>
          <w:t xml:space="preserve"> </w:t>
        </w:r>
        <w:r w:rsidRPr="0028461D">
          <w:rPr>
            <w:rStyle w:val="Hyperlink"/>
            <w:rFonts w:hint="eastAsia"/>
            <w:rtl/>
          </w:rPr>
          <w:t>آخر</w:t>
        </w:r>
        <w:r w:rsidRPr="0028461D">
          <w:rPr>
            <w:rStyle w:val="Hyperlink"/>
            <w:rtl/>
          </w:rPr>
          <w:t xml:space="preserve"> </w:t>
        </w:r>
        <w:r w:rsidRPr="0028461D">
          <w:rPr>
            <w:rStyle w:val="Hyperlink"/>
            <w:rFonts w:hint="eastAsia"/>
            <w:rtl/>
          </w:rPr>
          <w:t>زمان</w:t>
        </w:r>
        <w:r w:rsidRPr="0028461D">
          <w:rPr>
            <w:rStyle w:val="Hyperlink"/>
            <w:rtl/>
          </w:rPr>
          <w:t xml:space="preserve"> </w:t>
        </w:r>
        <w:r w:rsidRPr="0028461D">
          <w:rPr>
            <w:rStyle w:val="Hyperlink"/>
            <w:rFonts w:hint="eastAsia"/>
            <w:rtl/>
          </w:rPr>
          <w:t>مردم</w:t>
        </w:r>
        <w:r w:rsidRPr="0028461D">
          <w:rPr>
            <w:rStyle w:val="Hyperlink"/>
            <w:rtl/>
          </w:rPr>
          <w:t xml:space="preserve"> </w:t>
        </w:r>
        <w:r w:rsidRPr="0028461D">
          <w:rPr>
            <w:rStyle w:val="Hyperlink"/>
            <w:rFonts w:hint="eastAsia"/>
            <w:rtl/>
          </w:rPr>
          <w:t>را</w:t>
        </w:r>
        <w:r w:rsidRPr="0028461D">
          <w:rPr>
            <w:rStyle w:val="Hyperlink"/>
            <w:rtl/>
          </w:rPr>
          <w:t xml:space="preserve"> </w:t>
        </w:r>
        <w:r w:rsidRPr="0028461D">
          <w:rPr>
            <w:rStyle w:val="Hyperlink"/>
            <w:rFonts w:hint="eastAsia"/>
            <w:rtl/>
          </w:rPr>
          <w:t>شلاق</w:t>
        </w:r>
        <w:r w:rsidRPr="0028461D">
          <w:rPr>
            <w:rStyle w:val="Hyperlink"/>
            <w:rtl/>
          </w:rPr>
          <w:t xml:space="preserve"> </w:t>
        </w:r>
        <w:r w:rsidRPr="0028461D">
          <w:rPr>
            <w:rStyle w:val="Hyperlink"/>
            <w:rFonts w:hint="eastAsia"/>
            <w:rtl/>
          </w:rPr>
          <w:t>مي‌زنند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Toc231131301 \h</w:instrText>
        </w:r>
        <w:r>
          <w:rPr>
            <w:webHidden/>
            <w:rtl/>
          </w:rPr>
          <w:instrText xml:space="preserve"> </w:instrText>
        </w:r>
        <w:r>
          <w:rPr>
            <w:webHidden/>
            <w:rtl/>
          </w:rPr>
        </w:r>
        <w:r>
          <w:rPr>
            <w:webHidden/>
            <w:rtl/>
          </w:rPr>
          <w:fldChar w:fldCharType="separate"/>
        </w:r>
        <w:r w:rsidR="00962448">
          <w:rPr>
            <w:webHidden/>
            <w:rtl/>
          </w:rPr>
          <w:t>231</w:t>
        </w:r>
        <w:r>
          <w:rPr>
            <w:webHidden/>
            <w:rtl/>
          </w:rPr>
          <w:fldChar w:fldCharType="end"/>
        </w:r>
      </w:hyperlink>
    </w:p>
    <w:p w:rsidR="00790E5F" w:rsidRDefault="00790E5F" w:rsidP="00790E5F">
      <w:pPr>
        <w:pStyle w:val="10"/>
        <w:tabs>
          <w:tab w:val="right" w:leader="dot" w:pos="6963"/>
        </w:tabs>
        <w:rPr>
          <w:rFonts w:ascii="Calibri" w:eastAsia="Times New Roman" w:hAnsi="Calibri" w:cs="Arial"/>
          <w:b w:val="0"/>
          <w:bCs w:val="0"/>
          <w:caps w:val="0"/>
          <w:noProof/>
          <w:sz w:val="22"/>
          <w:szCs w:val="22"/>
          <w:rtl/>
          <w:lang w:val="en-MY" w:eastAsia="en-MY" w:bidi="ar-SA"/>
        </w:rPr>
      </w:pPr>
      <w:hyperlink w:anchor="_Toc231131302" w:history="1">
        <w:r w:rsidRPr="0028461D">
          <w:rPr>
            <w:rStyle w:val="Hyperlink"/>
            <w:rFonts w:hint="eastAsia"/>
            <w:noProof/>
            <w:rtl/>
          </w:rPr>
          <w:t>فصل</w:t>
        </w:r>
        <w:r w:rsidRPr="0028461D">
          <w:rPr>
            <w:rStyle w:val="Hyperlink"/>
            <w:noProof/>
            <w:rtl/>
          </w:rPr>
          <w:t xml:space="preserve"> </w:t>
        </w:r>
        <w:r w:rsidRPr="0028461D">
          <w:rPr>
            <w:rStyle w:val="Hyperlink"/>
            <w:rFonts w:hint="eastAsia"/>
            <w:noProof/>
            <w:rtl/>
          </w:rPr>
          <w:t>سوم</w:t>
        </w:r>
        <w:r>
          <w:rPr>
            <w:rStyle w:val="Hyperlink"/>
            <w:rFonts w:hint="cs"/>
            <w:noProof/>
            <w:rtl/>
          </w:rPr>
          <w:t xml:space="preserve">: </w:t>
        </w:r>
        <w:r w:rsidRPr="00790E5F">
          <w:rPr>
            <w:rStyle w:val="Hyperlink"/>
            <w:rFonts w:hint="eastAsia"/>
            <w:noProof/>
            <w:rtl/>
          </w:rPr>
          <w:t>علا</w:t>
        </w:r>
        <w:r w:rsidRPr="00790E5F">
          <w:rPr>
            <w:rStyle w:val="Hyperlink"/>
            <w:rFonts w:hint="cs"/>
            <w:noProof/>
            <w:rtl/>
          </w:rPr>
          <w:t>ی</w:t>
        </w:r>
        <w:r w:rsidRPr="00790E5F">
          <w:rPr>
            <w:rStyle w:val="Hyperlink"/>
            <w:rFonts w:hint="eastAsia"/>
            <w:noProof/>
            <w:rtl/>
          </w:rPr>
          <w:t>مي‌كه</w:t>
        </w:r>
        <w:r w:rsidRPr="00790E5F">
          <w:rPr>
            <w:rStyle w:val="Hyperlink"/>
            <w:noProof/>
            <w:rtl/>
          </w:rPr>
          <w:t xml:space="preserve"> </w:t>
        </w:r>
        <w:r w:rsidRPr="00790E5F">
          <w:rPr>
            <w:rStyle w:val="Hyperlink"/>
            <w:rFonts w:hint="eastAsia"/>
            <w:noProof/>
            <w:rtl/>
          </w:rPr>
          <w:t>هنوز</w:t>
        </w:r>
        <w:r w:rsidRPr="00790E5F">
          <w:rPr>
            <w:rStyle w:val="Hyperlink"/>
            <w:noProof/>
            <w:rtl/>
          </w:rPr>
          <w:t xml:space="preserve"> </w:t>
        </w:r>
        <w:r w:rsidRPr="00790E5F">
          <w:rPr>
            <w:rStyle w:val="Hyperlink"/>
            <w:rFonts w:hint="eastAsia"/>
            <w:noProof/>
            <w:rtl/>
          </w:rPr>
          <w:t>ظاهر</w:t>
        </w:r>
        <w:r w:rsidRPr="00790E5F">
          <w:rPr>
            <w:rStyle w:val="Hyperlink"/>
            <w:noProof/>
            <w:rtl/>
          </w:rPr>
          <w:t xml:space="preserve"> </w:t>
        </w:r>
        <w:r w:rsidRPr="00790E5F">
          <w:rPr>
            <w:rStyle w:val="Hyperlink"/>
            <w:rFonts w:hint="eastAsia"/>
            <w:noProof/>
            <w:rtl/>
          </w:rPr>
          <w:t>نشده</w:t>
        </w:r>
        <w:r w:rsidRPr="00790E5F">
          <w:rPr>
            <w:rStyle w:val="Hyperlink"/>
            <w:rFonts w:hint="eastAsia"/>
            <w:noProof/>
            <w:cs/>
          </w:rPr>
          <w:t>‎</w:t>
        </w:r>
        <w:r w:rsidRPr="00790E5F">
          <w:rPr>
            <w:rStyle w:val="Hyperlink"/>
            <w:rFonts w:hint="eastAsia"/>
            <w:noProof/>
            <w:rtl/>
          </w:rPr>
          <w:t>اند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Toc231131302 \h</w:instrText>
        </w:r>
        <w:r>
          <w:rPr>
            <w:noProof/>
            <w:webHidden/>
            <w:rtl/>
          </w:rPr>
          <w:instrText xml:space="preserve"> </w:instrText>
        </w:r>
        <w:r>
          <w:rPr>
            <w:noProof/>
            <w:webHidden/>
            <w:rtl/>
          </w:rPr>
        </w:r>
        <w:r>
          <w:rPr>
            <w:noProof/>
            <w:webHidden/>
            <w:rtl/>
          </w:rPr>
          <w:fldChar w:fldCharType="separate"/>
        </w:r>
        <w:r w:rsidR="00962448">
          <w:rPr>
            <w:noProof/>
            <w:webHidden/>
            <w:rtl/>
          </w:rPr>
          <w:t>233</w:t>
        </w:r>
        <w:r>
          <w:rPr>
            <w:noProof/>
            <w:webHidden/>
            <w:rtl/>
          </w:rPr>
          <w:fldChar w:fldCharType="end"/>
        </w:r>
      </w:hyperlink>
    </w:p>
    <w:p w:rsidR="00790E5F" w:rsidRDefault="00790E5F" w:rsidP="00790E5F">
      <w:pPr>
        <w:pStyle w:val="20"/>
        <w:tabs>
          <w:tab w:val="right" w:leader="dot" w:pos="6963"/>
        </w:tabs>
        <w:rPr>
          <w:rFonts w:eastAsia="Times New Roman" w:cs="Arial"/>
          <w:sz w:val="22"/>
          <w:szCs w:val="22"/>
          <w:rtl/>
          <w:lang w:val="en-MY" w:eastAsia="en-MY" w:bidi="ar-SA"/>
        </w:rPr>
      </w:pPr>
      <w:hyperlink w:anchor="_Toc231131304" w:history="1">
        <w:r w:rsidRPr="0028461D">
          <w:rPr>
            <w:rStyle w:val="Hyperlink"/>
            <w:rFonts w:hint="eastAsia"/>
            <w:rtl/>
          </w:rPr>
          <w:t>مبحث</w:t>
        </w:r>
        <w:r w:rsidRPr="0028461D">
          <w:rPr>
            <w:rStyle w:val="Hyperlink"/>
            <w:rtl/>
          </w:rPr>
          <w:t xml:space="preserve"> </w:t>
        </w:r>
        <w:r w:rsidRPr="0028461D">
          <w:rPr>
            <w:rStyle w:val="Hyperlink"/>
            <w:rFonts w:hint="eastAsia"/>
            <w:rtl/>
          </w:rPr>
          <w:t>اول</w:t>
        </w:r>
        <w:r w:rsidRPr="0028461D">
          <w:rPr>
            <w:rStyle w:val="Hyperlink"/>
            <w:rtl/>
          </w:rPr>
          <w:t xml:space="preserve">: </w:t>
        </w:r>
        <w:r w:rsidRPr="0028461D">
          <w:rPr>
            <w:rStyle w:val="Hyperlink"/>
            <w:rFonts w:hint="eastAsia"/>
            <w:rtl/>
          </w:rPr>
          <w:t>متحول</w:t>
        </w:r>
        <w:r w:rsidRPr="0028461D">
          <w:rPr>
            <w:rStyle w:val="Hyperlink"/>
            <w:rtl/>
          </w:rPr>
          <w:t xml:space="preserve"> </w:t>
        </w:r>
        <w:r w:rsidRPr="0028461D">
          <w:rPr>
            <w:rStyle w:val="Hyperlink"/>
            <w:rFonts w:hint="eastAsia"/>
            <w:rtl/>
          </w:rPr>
          <w:t>شدن</w:t>
        </w:r>
        <w:r w:rsidRPr="0028461D">
          <w:rPr>
            <w:rStyle w:val="Hyperlink"/>
            <w:rtl/>
          </w:rPr>
          <w:t xml:space="preserve"> </w:t>
        </w:r>
        <w:r w:rsidRPr="0028461D">
          <w:rPr>
            <w:rStyle w:val="Hyperlink"/>
            <w:rFonts w:hint="eastAsia"/>
            <w:rtl/>
          </w:rPr>
          <w:t>جزيرة</w:t>
        </w:r>
        <w:r w:rsidRPr="0028461D">
          <w:rPr>
            <w:rStyle w:val="Hyperlink"/>
            <w:rtl/>
          </w:rPr>
          <w:t xml:space="preserve"> </w:t>
        </w:r>
        <w:r w:rsidRPr="0028461D">
          <w:rPr>
            <w:rStyle w:val="Hyperlink"/>
            <w:rFonts w:hint="eastAsia"/>
            <w:rtl/>
          </w:rPr>
          <w:t>العرب</w:t>
        </w:r>
        <w:r w:rsidRPr="0028461D">
          <w:rPr>
            <w:rStyle w:val="Hyperlink"/>
            <w:rtl/>
          </w:rPr>
          <w:t xml:space="preserve"> </w:t>
        </w:r>
        <w:r w:rsidRPr="0028461D">
          <w:rPr>
            <w:rStyle w:val="Hyperlink"/>
            <w:rFonts w:hint="eastAsia"/>
            <w:rtl/>
          </w:rPr>
          <w:t>به</w:t>
        </w:r>
        <w:r w:rsidRPr="0028461D">
          <w:rPr>
            <w:rStyle w:val="Hyperlink"/>
            <w:rtl/>
          </w:rPr>
          <w:t xml:space="preserve"> </w:t>
        </w:r>
        <w:r w:rsidRPr="0028461D">
          <w:rPr>
            <w:rStyle w:val="Hyperlink"/>
            <w:rFonts w:hint="eastAsia"/>
            <w:rtl/>
          </w:rPr>
          <w:t>باغ</w:t>
        </w:r>
        <w:r w:rsidRPr="0028461D">
          <w:rPr>
            <w:rStyle w:val="Hyperlink"/>
            <w:rFonts w:ascii="Arial" w:hAnsi="Arial" w:cs="Arial"/>
          </w:rPr>
          <w:t>‌</w:t>
        </w:r>
        <w:r w:rsidRPr="0028461D">
          <w:rPr>
            <w:rStyle w:val="Hyperlink"/>
            <w:rFonts w:hint="eastAsia"/>
            <w:rtl/>
          </w:rPr>
          <w:t>ها</w:t>
        </w:r>
        <w:r w:rsidRPr="0028461D">
          <w:rPr>
            <w:rStyle w:val="Hyperlink"/>
            <w:rtl/>
          </w:rPr>
          <w:t xml:space="preserve"> </w:t>
        </w:r>
        <w:r w:rsidRPr="0028461D">
          <w:rPr>
            <w:rStyle w:val="Hyperlink"/>
            <w:rFonts w:hint="eastAsia"/>
            <w:rtl/>
          </w:rPr>
          <w:t>و</w:t>
        </w:r>
        <w:r w:rsidRPr="0028461D">
          <w:rPr>
            <w:rStyle w:val="Hyperlink"/>
            <w:rtl/>
          </w:rPr>
          <w:t xml:space="preserve"> </w:t>
        </w:r>
        <w:r w:rsidRPr="0028461D">
          <w:rPr>
            <w:rStyle w:val="Hyperlink"/>
            <w:rFonts w:hint="eastAsia"/>
            <w:rtl/>
          </w:rPr>
          <w:t>جو</w:t>
        </w:r>
        <w:r w:rsidRPr="0028461D">
          <w:rPr>
            <w:rStyle w:val="Hyperlink"/>
            <w:rFonts w:hint="cs"/>
            <w:rtl/>
          </w:rPr>
          <w:t>ی</w:t>
        </w:r>
        <w:r w:rsidRPr="0028461D">
          <w:rPr>
            <w:rStyle w:val="Hyperlink"/>
            <w:rFonts w:hint="eastAsia"/>
            <w:rtl/>
          </w:rPr>
          <w:t>بارها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Toc231131304 \h</w:instrText>
        </w:r>
        <w:r>
          <w:rPr>
            <w:webHidden/>
            <w:rtl/>
          </w:rPr>
          <w:instrText xml:space="preserve"> </w:instrText>
        </w:r>
        <w:r>
          <w:rPr>
            <w:webHidden/>
            <w:rtl/>
          </w:rPr>
        </w:r>
        <w:r>
          <w:rPr>
            <w:webHidden/>
            <w:rtl/>
          </w:rPr>
          <w:fldChar w:fldCharType="separate"/>
        </w:r>
        <w:r w:rsidR="00962448">
          <w:rPr>
            <w:webHidden/>
            <w:rtl/>
          </w:rPr>
          <w:t>233</w:t>
        </w:r>
        <w:r>
          <w:rPr>
            <w:webHidden/>
            <w:rtl/>
          </w:rPr>
          <w:fldChar w:fldCharType="end"/>
        </w:r>
      </w:hyperlink>
    </w:p>
    <w:p w:rsidR="00790E5F" w:rsidRDefault="00790E5F" w:rsidP="00790E5F">
      <w:pPr>
        <w:pStyle w:val="20"/>
        <w:tabs>
          <w:tab w:val="right" w:leader="dot" w:pos="6963"/>
        </w:tabs>
        <w:rPr>
          <w:rFonts w:eastAsia="Times New Roman" w:cs="Arial"/>
          <w:sz w:val="22"/>
          <w:szCs w:val="22"/>
          <w:rtl/>
          <w:lang w:val="en-MY" w:eastAsia="en-MY" w:bidi="ar-SA"/>
        </w:rPr>
      </w:pPr>
      <w:hyperlink w:anchor="_Toc231131305" w:history="1">
        <w:r w:rsidRPr="0028461D">
          <w:rPr>
            <w:rStyle w:val="Hyperlink"/>
            <w:rFonts w:hint="eastAsia"/>
            <w:rtl/>
          </w:rPr>
          <w:t>مبحث</w:t>
        </w:r>
        <w:r w:rsidRPr="0028461D">
          <w:rPr>
            <w:rStyle w:val="Hyperlink"/>
            <w:rtl/>
          </w:rPr>
          <w:t xml:space="preserve"> </w:t>
        </w:r>
        <w:r w:rsidRPr="0028461D">
          <w:rPr>
            <w:rStyle w:val="Hyperlink"/>
            <w:rFonts w:hint="eastAsia"/>
            <w:rtl/>
          </w:rPr>
          <w:t>دوم</w:t>
        </w:r>
        <w:r w:rsidRPr="0028461D">
          <w:rPr>
            <w:rStyle w:val="Hyperlink"/>
            <w:rtl/>
          </w:rPr>
          <w:t xml:space="preserve">: </w:t>
        </w:r>
        <w:r w:rsidRPr="0028461D">
          <w:rPr>
            <w:rStyle w:val="Hyperlink"/>
            <w:rFonts w:hint="eastAsia"/>
            <w:rtl/>
          </w:rPr>
          <w:t>پر</w:t>
        </w:r>
        <w:r w:rsidRPr="0028461D">
          <w:rPr>
            <w:rStyle w:val="Hyperlink"/>
            <w:rtl/>
          </w:rPr>
          <w:t xml:space="preserve"> </w:t>
        </w:r>
        <w:r w:rsidRPr="0028461D">
          <w:rPr>
            <w:rStyle w:val="Hyperlink"/>
            <w:rFonts w:hint="eastAsia"/>
            <w:rtl/>
          </w:rPr>
          <w:t>نور</w:t>
        </w:r>
        <w:r w:rsidRPr="0028461D">
          <w:rPr>
            <w:rStyle w:val="Hyperlink"/>
            <w:rtl/>
          </w:rPr>
          <w:t xml:space="preserve"> </w:t>
        </w:r>
        <w:r w:rsidRPr="0028461D">
          <w:rPr>
            <w:rStyle w:val="Hyperlink"/>
            <w:rFonts w:hint="eastAsia"/>
            <w:rtl/>
          </w:rPr>
          <w:t>شدن</w:t>
        </w:r>
        <w:r w:rsidRPr="0028461D">
          <w:rPr>
            <w:rStyle w:val="Hyperlink"/>
            <w:rtl/>
          </w:rPr>
          <w:t xml:space="preserve"> </w:t>
        </w:r>
        <w:r w:rsidRPr="0028461D">
          <w:rPr>
            <w:rStyle w:val="Hyperlink"/>
            <w:rFonts w:hint="eastAsia"/>
            <w:rtl/>
          </w:rPr>
          <w:t>ماه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Toc231131305 \h</w:instrText>
        </w:r>
        <w:r>
          <w:rPr>
            <w:webHidden/>
            <w:rtl/>
          </w:rPr>
          <w:instrText xml:space="preserve"> </w:instrText>
        </w:r>
        <w:r>
          <w:rPr>
            <w:webHidden/>
            <w:rtl/>
          </w:rPr>
        </w:r>
        <w:r>
          <w:rPr>
            <w:webHidden/>
            <w:rtl/>
          </w:rPr>
          <w:fldChar w:fldCharType="separate"/>
        </w:r>
        <w:r w:rsidR="00962448">
          <w:rPr>
            <w:webHidden/>
            <w:rtl/>
          </w:rPr>
          <w:t>234</w:t>
        </w:r>
        <w:r>
          <w:rPr>
            <w:webHidden/>
            <w:rtl/>
          </w:rPr>
          <w:fldChar w:fldCharType="end"/>
        </w:r>
      </w:hyperlink>
    </w:p>
    <w:p w:rsidR="00790E5F" w:rsidRDefault="00790E5F" w:rsidP="00790E5F">
      <w:pPr>
        <w:pStyle w:val="20"/>
        <w:tabs>
          <w:tab w:val="right" w:leader="dot" w:pos="6963"/>
        </w:tabs>
        <w:rPr>
          <w:rFonts w:eastAsia="Times New Roman" w:cs="Arial"/>
          <w:sz w:val="22"/>
          <w:szCs w:val="22"/>
          <w:rtl/>
          <w:lang w:val="en-MY" w:eastAsia="en-MY" w:bidi="ar-SA"/>
        </w:rPr>
      </w:pPr>
      <w:hyperlink w:anchor="_Toc231131306" w:history="1">
        <w:r w:rsidRPr="0028461D">
          <w:rPr>
            <w:rStyle w:val="Hyperlink"/>
            <w:rFonts w:hint="eastAsia"/>
            <w:rtl/>
          </w:rPr>
          <w:t>مبحث</w:t>
        </w:r>
        <w:r w:rsidRPr="0028461D">
          <w:rPr>
            <w:rStyle w:val="Hyperlink"/>
            <w:rtl/>
          </w:rPr>
          <w:t xml:space="preserve"> </w:t>
        </w:r>
        <w:r w:rsidRPr="0028461D">
          <w:rPr>
            <w:rStyle w:val="Hyperlink"/>
            <w:rFonts w:hint="eastAsia"/>
            <w:rtl/>
          </w:rPr>
          <w:t>سوم</w:t>
        </w:r>
        <w:r w:rsidRPr="0028461D">
          <w:rPr>
            <w:rStyle w:val="Hyperlink"/>
            <w:rtl/>
          </w:rPr>
          <w:t xml:space="preserve">: </w:t>
        </w:r>
        <w:r w:rsidRPr="0028461D">
          <w:rPr>
            <w:rStyle w:val="Hyperlink"/>
            <w:rFonts w:hint="eastAsia"/>
            <w:rtl/>
          </w:rPr>
          <w:t>حرف</w:t>
        </w:r>
        <w:r w:rsidRPr="0028461D">
          <w:rPr>
            <w:rStyle w:val="Hyperlink"/>
            <w:rtl/>
          </w:rPr>
          <w:t xml:space="preserve"> </w:t>
        </w:r>
        <w:r w:rsidRPr="0028461D">
          <w:rPr>
            <w:rStyle w:val="Hyperlink"/>
            <w:rFonts w:hint="eastAsia"/>
            <w:rtl/>
          </w:rPr>
          <w:t>زدن</w:t>
        </w:r>
        <w:r w:rsidRPr="0028461D">
          <w:rPr>
            <w:rStyle w:val="Hyperlink"/>
            <w:rtl/>
          </w:rPr>
          <w:t xml:space="preserve"> </w:t>
        </w:r>
        <w:r w:rsidRPr="0028461D">
          <w:rPr>
            <w:rStyle w:val="Hyperlink"/>
            <w:rFonts w:hint="eastAsia"/>
            <w:rtl/>
          </w:rPr>
          <w:t>درندگان</w:t>
        </w:r>
        <w:r w:rsidRPr="0028461D">
          <w:rPr>
            <w:rStyle w:val="Hyperlink"/>
            <w:rtl/>
          </w:rPr>
          <w:t xml:space="preserve"> </w:t>
        </w:r>
        <w:r w:rsidRPr="0028461D">
          <w:rPr>
            <w:rStyle w:val="Hyperlink"/>
            <w:rFonts w:hint="eastAsia"/>
            <w:rtl/>
          </w:rPr>
          <w:t>و</w:t>
        </w:r>
        <w:r w:rsidRPr="0028461D">
          <w:rPr>
            <w:rStyle w:val="Hyperlink"/>
            <w:rtl/>
          </w:rPr>
          <w:t xml:space="preserve"> </w:t>
        </w:r>
        <w:r w:rsidRPr="0028461D">
          <w:rPr>
            <w:rStyle w:val="Hyperlink"/>
            <w:rFonts w:hint="eastAsia"/>
            <w:rtl/>
          </w:rPr>
          <w:t>جمادات</w:t>
        </w:r>
        <w:r w:rsidRPr="0028461D">
          <w:rPr>
            <w:rStyle w:val="Hyperlink"/>
            <w:rtl/>
          </w:rPr>
          <w:t xml:space="preserve"> </w:t>
        </w:r>
        <w:r w:rsidRPr="0028461D">
          <w:rPr>
            <w:rStyle w:val="Hyperlink"/>
            <w:rFonts w:hint="eastAsia"/>
            <w:rtl/>
          </w:rPr>
          <w:t>با</w:t>
        </w:r>
        <w:r w:rsidRPr="0028461D">
          <w:rPr>
            <w:rStyle w:val="Hyperlink"/>
            <w:rtl/>
          </w:rPr>
          <w:t xml:space="preserve"> </w:t>
        </w:r>
        <w:r w:rsidRPr="0028461D">
          <w:rPr>
            <w:rStyle w:val="Hyperlink"/>
            <w:rFonts w:hint="eastAsia"/>
            <w:rtl/>
          </w:rPr>
          <w:t>انسان</w:t>
        </w:r>
        <w:r w:rsidRPr="0028461D">
          <w:rPr>
            <w:rStyle w:val="Hyperlink"/>
            <w:rFonts w:ascii="Arial" w:hAnsi="Arial" w:cs="Arial"/>
          </w:rPr>
          <w:t>‌</w:t>
        </w:r>
        <w:r w:rsidRPr="0028461D">
          <w:rPr>
            <w:rStyle w:val="Hyperlink"/>
            <w:rFonts w:hint="eastAsia"/>
            <w:rtl/>
          </w:rPr>
          <w:t>ها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Toc231131306 \h</w:instrText>
        </w:r>
        <w:r>
          <w:rPr>
            <w:webHidden/>
            <w:rtl/>
          </w:rPr>
          <w:instrText xml:space="preserve"> </w:instrText>
        </w:r>
        <w:r>
          <w:rPr>
            <w:webHidden/>
            <w:rtl/>
          </w:rPr>
        </w:r>
        <w:r>
          <w:rPr>
            <w:webHidden/>
            <w:rtl/>
          </w:rPr>
          <w:fldChar w:fldCharType="separate"/>
        </w:r>
        <w:r w:rsidR="00962448">
          <w:rPr>
            <w:webHidden/>
            <w:rtl/>
          </w:rPr>
          <w:t>235</w:t>
        </w:r>
        <w:r>
          <w:rPr>
            <w:webHidden/>
            <w:rtl/>
          </w:rPr>
          <w:fldChar w:fldCharType="end"/>
        </w:r>
      </w:hyperlink>
    </w:p>
    <w:p w:rsidR="00790E5F" w:rsidRDefault="00790E5F" w:rsidP="00790E5F">
      <w:pPr>
        <w:pStyle w:val="20"/>
        <w:tabs>
          <w:tab w:val="right" w:leader="dot" w:pos="6963"/>
        </w:tabs>
        <w:rPr>
          <w:rFonts w:eastAsia="Times New Roman" w:cs="Arial"/>
          <w:sz w:val="22"/>
          <w:szCs w:val="22"/>
          <w:rtl/>
          <w:lang w:val="en-MY" w:eastAsia="en-MY" w:bidi="ar-SA"/>
        </w:rPr>
      </w:pPr>
      <w:hyperlink w:anchor="_Toc231131307" w:history="1">
        <w:r w:rsidRPr="0028461D">
          <w:rPr>
            <w:rStyle w:val="Hyperlink"/>
            <w:rFonts w:hint="eastAsia"/>
            <w:rtl/>
          </w:rPr>
          <w:t>مبحث</w:t>
        </w:r>
        <w:r w:rsidRPr="0028461D">
          <w:rPr>
            <w:rStyle w:val="Hyperlink"/>
            <w:rtl/>
          </w:rPr>
          <w:t xml:space="preserve"> </w:t>
        </w:r>
        <w:r w:rsidRPr="0028461D">
          <w:rPr>
            <w:rStyle w:val="Hyperlink"/>
            <w:rFonts w:hint="eastAsia"/>
            <w:rtl/>
          </w:rPr>
          <w:t>چهارم</w:t>
        </w:r>
        <w:r w:rsidRPr="0028461D">
          <w:rPr>
            <w:rStyle w:val="Hyperlink"/>
            <w:rtl/>
          </w:rPr>
          <w:t xml:space="preserve">: </w:t>
        </w:r>
        <w:r w:rsidRPr="0028461D">
          <w:rPr>
            <w:rStyle w:val="Hyperlink"/>
            <w:rFonts w:hint="eastAsia"/>
            <w:rtl/>
          </w:rPr>
          <w:t>پرده</w:t>
        </w:r>
        <w:r w:rsidRPr="0028461D">
          <w:rPr>
            <w:rStyle w:val="Hyperlink"/>
            <w:rtl/>
          </w:rPr>
          <w:t xml:space="preserve"> </w:t>
        </w:r>
        <w:r w:rsidRPr="0028461D">
          <w:rPr>
            <w:rStyle w:val="Hyperlink"/>
            <w:rFonts w:hint="eastAsia"/>
            <w:rtl/>
          </w:rPr>
          <w:t>برداشتن</w:t>
        </w:r>
        <w:r w:rsidRPr="0028461D">
          <w:rPr>
            <w:rStyle w:val="Hyperlink"/>
            <w:rtl/>
          </w:rPr>
          <w:t xml:space="preserve"> </w:t>
        </w:r>
        <w:r w:rsidRPr="0028461D">
          <w:rPr>
            <w:rStyle w:val="Hyperlink"/>
            <w:rFonts w:hint="eastAsia"/>
            <w:rtl/>
          </w:rPr>
          <w:t>فرات</w:t>
        </w:r>
        <w:r w:rsidRPr="0028461D">
          <w:rPr>
            <w:rStyle w:val="Hyperlink"/>
            <w:rtl/>
          </w:rPr>
          <w:t xml:space="preserve"> </w:t>
        </w:r>
        <w:r w:rsidRPr="0028461D">
          <w:rPr>
            <w:rStyle w:val="Hyperlink"/>
            <w:rFonts w:hint="eastAsia"/>
            <w:rtl/>
          </w:rPr>
          <w:t>از</w:t>
        </w:r>
        <w:r w:rsidRPr="0028461D">
          <w:rPr>
            <w:rStyle w:val="Hyperlink"/>
            <w:rtl/>
          </w:rPr>
          <w:t xml:space="preserve"> </w:t>
        </w:r>
        <w:r w:rsidRPr="0028461D">
          <w:rPr>
            <w:rStyle w:val="Hyperlink"/>
            <w:rFonts w:hint="eastAsia"/>
            <w:rtl/>
          </w:rPr>
          <w:t>كوه</w:t>
        </w:r>
        <w:r w:rsidRPr="0028461D">
          <w:rPr>
            <w:rStyle w:val="Hyperlink"/>
            <w:rtl/>
          </w:rPr>
          <w:t xml:space="preserve"> </w:t>
        </w:r>
        <w:r w:rsidRPr="0028461D">
          <w:rPr>
            <w:rStyle w:val="Hyperlink"/>
            <w:rFonts w:hint="eastAsia"/>
            <w:rtl/>
          </w:rPr>
          <w:t>طلايي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Toc231131307 \h</w:instrText>
        </w:r>
        <w:r>
          <w:rPr>
            <w:webHidden/>
            <w:rtl/>
          </w:rPr>
          <w:instrText xml:space="preserve"> </w:instrText>
        </w:r>
        <w:r>
          <w:rPr>
            <w:webHidden/>
            <w:rtl/>
          </w:rPr>
        </w:r>
        <w:r>
          <w:rPr>
            <w:webHidden/>
            <w:rtl/>
          </w:rPr>
          <w:fldChar w:fldCharType="separate"/>
        </w:r>
        <w:r w:rsidR="00962448">
          <w:rPr>
            <w:webHidden/>
            <w:rtl/>
          </w:rPr>
          <w:t>237</w:t>
        </w:r>
        <w:r>
          <w:rPr>
            <w:webHidden/>
            <w:rtl/>
          </w:rPr>
          <w:fldChar w:fldCharType="end"/>
        </w:r>
      </w:hyperlink>
    </w:p>
    <w:p w:rsidR="00790E5F" w:rsidRDefault="00790E5F" w:rsidP="00790E5F">
      <w:pPr>
        <w:pStyle w:val="20"/>
        <w:tabs>
          <w:tab w:val="right" w:leader="dot" w:pos="6963"/>
        </w:tabs>
        <w:rPr>
          <w:rFonts w:eastAsia="Times New Roman" w:cs="Arial"/>
          <w:sz w:val="22"/>
          <w:szCs w:val="22"/>
          <w:rtl/>
          <w:lang w:val="en-MY" w:eastAsia="en-MY" w:bidi="ar-SA"/>
        </w:rPr>
      </w:pPr>
      <w:hyperlink w:anchor="_Toc231131308" w:history="1">
        <w:r w:rsidRPr="0028461D">
          <w:rPr>
            <w:rStyle w:val="Hyperlink"/>
            <w:rFonts w:hint="eastAsia"/>
            <w:rtl/>
          </w:rPr>
          <w:t>مبحث</w:t>
        </w:r>
        <w:r w:rsidRPr="0028461D">
          <w:rPr>
            <w:rStyle w:val="Hyperlink"/>
            <w:rtl/>
          </w:rPr>
          <w:t xml:space="preserve"> </w:t>
        </w:r>
        <w:r w:rsidRPr="0028461D">
          <w:rPr>
            <w:rStyle w:val="Hyperlink"/>
            <w:rFonts w:hint="eastAsia"/>
            <w:rtl/>
          </w:rPr>
          <w:t>پنجم</w:t>
        </w:r>
        <w:r w:rsidRPr="0028461D">
          <w:rPr>
            <w:rStyle w:val="Hyperlink"/>
            <w:rtl/>
          </w:rPr>
          <w:t xml:space="preserve">: </w:t>
        </w:r>
        <w:r w:rsidRPr="0028461D">
          <w:rPr>
            <w:rStyle w:val="Hyperlink"/>
            <w:rFonts w:hint="eastAsia"/>
            <w:rtl/>
          </w:rPr>
          <w:t>ظاهر</w:t>
        </w:r>
        <w:r w:rsidRPr="0028461D">
          <w:rPr>
            <w:rStyle w:val="Hyperlink"/>
            <w:rtl/>
          </w:rPr>
          <w:t xml:space="preserve"> </w:t>
        </w:r>
        <w:r w:rsidRPr="0028461D">
          <w:rPr>
            <w:rStyle w:val="Hyperlink"/>
            <w:rFonts w:hint="eastAsia"/>
            <w:rtl/>
          </w:rPr>
          <w:t>شدن</w:t>
        </w:r>
        <w:r w:rsidRPr="0028461D">
          <w:rPr>
            <w:rStyle w:val="Hyperlink"/>
            <w:rtl/>
          </w:rPr>
          <w:t xml:space="preserve"> </w:t>
        </w:r>
        <w:r w:rsidRPr="0028461D">
          <w:rPr>
            <w:rStyle w:val="Hyperlink"/>
            <w:rFonts w:hint="eastAsia"/>
            <w:rtl/>
          </w:rPr>
          <w:t>گنج</w:t>
        </w:r>
        <w:r w:rsidRPr="0028461D">
          <w:rPr>
            <w:rStyle w:val="Hyperlink"/>
            <w:rFonts w:ascii="Arial" w:hAnsi="Arial" w:cs="Arial"/>
          </w:rPr>
          <w:t>‌</w:t>
        </w:r>
        <w:r w:rsidRPr="0028461D">
          <w:rPr>
            <w:rStyle w:val="Hyperlink"/>
            <w:rFonts w:hint="eastAsia"/>
            <w:rtl/>
          </w:rPr>
          <w:t>ها</w:t>
        </w:r>
        <w:r w:rsidRPr="0028461D">
          <w:rPr>
            <w:rStyle w:val="Hyperlink"/>
            <w:rFonts w:hint="cs"/>
            <w:rtl/>
          </w:rPr>
          <w:t>ی</w:t>
        </w:r>
        <w:r w:rsidRPr="0028461D">
          <w:rPr>
            <w:rStyle w:val="Hyperlink"/>
            <w:rtl/>
          </w:rPr>
          <w:t xml:space="preserve"> </w:t>
        </w:r>
        <w:r w:rsidRPr="0028461D">
          <w:rPr>
            <w:rStyle w:val="Hyperlink"/>
            <w:rFonts w:hint="eastAsia"/>
            <w:rtl/>
          </w:rPr>
          <w:t>مخف</w:t>
        </w:r>
        <w:r w:rsidRPr="0028461D">
          <w:rPr>
            <w:rStyle w:val="Hyperlink"/>
            <w:rFonts w:hint="cs"/>
            <w:rtl/>
          </w:rPr>
          <w:t>ی</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Toc231131308 \h</w:instrText>
        </w:r>
        <w:r>
          <w:rPr>
            <w:webHidden/>
            <w:rtl/>
          </w:rPr>
          <w:instrText xml:space="preserve"> </w:instrText>
        </w:r>
        <w:r>
          <w:rPr>
            <w:webHidden/>
            <w:rtl/>
          </w:rPr>
        </w:r>
        <w:r>
          <w:rPr>
            <w:webHidden/>
            <w:rtl/>
          </w:rPr>
          <w:fldChar w:fldCharType="separate"/>
        </w:r>
        <w:r w:rsidR="00962448">
          <w:rPr>
            <w:webHidden/>
            <w:rtl/>
          </w:rPr>
          <w:t>239</w:t>
        </w:r>
        <w:r>
          <w:rPr>
            <w:webHidden/>
            <w:rtl/>
          </w:rPr>
          <w:fldChar w:fldCharType="end"/>
        </w:r>
      </w:hyperlink>
    </w:p>
    <w:p w:rsidR="00790E5F" w:rsidRDefault="00790E5F" w:rsidP="00790E5F">
      <w:pPr>
        <w:pStyle w:val="20"/>
        <w:tabs>
          <w:tab w:val="right" w:leader="dot" w:pos="6963"/>
        </w:tabs>
        <w:rPr>
          <w:rFonts w:eastAsia="Times New Roman" w:cs="Arial"/>
          <w:sz w:val="22"/>
          <w:szCs w:val="22"/>
          <w:rtl/>
          <w:lang w:val="en-MY" w:eastAsia="en-MY" w:bidi="ar-SA"/>
        </w:rPr>
      </w:pPr>
      <w:hyperlink w:anchor="_Toc231131309" w:history="1">
        <w:r w:rsidRPr="0028461D">
          <w:rPr>
            <w:rStyle w:val="Hyperlink"/>
            <w:rFonts w:hint="eastAsia"/>
            <w:rtl/>
          </w:rPr>
          <w:t>مبحث</w:t>
        </w:r>
        <w:r w:rsidRPr="0028461D">
          <w:rPr>
            <w:rStyle w:val="Hyperlink"/>
            <w:rtl/>
          </w:rPr>
          <w:t xml:space="preserve"> </w:t>
        </w:r>
        <w:r w:rsidRPr="0028461D">
          <w:rPr>
            <w:rStyle w:val="Hyperlink"/>
            <w:rFonts w:hint="eastAsia"/>
            <w:rtl/>
          </w:rPr>
          <w:t>ششم</w:t>
        </w:r>
        <w:r w:rsidRPr="0028461D">
          <w:rPr>
            <w:rStyle w:val="Hyperlink"/>
            <w:rtl/>
          </w:rPr>
          <w:t xml:space="preserve">: </w:t>
        </w:r>
        <w:r w:rsidRPr="0028461D">
          <w:rPr>
            <w:rStyle w:val="Hyperlink"/>
            <w:rFonts w:hint="eastAsia"/>
            <w:rtl/>
          </w:rPr>
          <w:t>محاصره</w:t>
        </w:r>
        <w:r w:rsidRPr="0028461D">
          <w:rPr>
            <w:rStyle w:val="Hyperlink"/>
            <w:rtl/>
          </w:rPr>
          <w:t xml:space="preserve"> </w:t>
        </w:r>
        <w:r w:rsidRPr="0028461D">
          <w:rPr>
            <w:rStyle w:val="Hyperlink"/>
            <w:rFonts w:hint="eastAsia"/>
            <w:rtl/>
          </w:rPr>
          <w:t>شدن</w:t>
        </w:r>
        <w:r w:rsidRPr="0028461D">
          <w:rPr>
            <w:rStyle w:val="Hyperlink"/>
            <w:rtl/>
          </w:rPr>
          <w:t xml:space="preserve"> </w:t>
        </w:r>
        <w:r w:rsidRPr="0028461D">
          <w:rPr>
            <w:rStyle w:val="Hyperlink"/>
            <w:rFonts w:hint="eastAsia"/>
            <w:rtl/>
          </w:rPr>
          <w:t>مسلمانان</w:t>
        </w:r>
        <w:r w:rsidRPr="0028461D">
          <w:rPr>
            <w:rStyle w:val="Hyperlink"/>
            <w:rtl/>
          </w:rPr>
          <w:t xml:space="preserve"> </w:t>
        </w:r>
        <w:r w:rsidRPr="0028461D">
          <w:rPr>
            <w:rStyle w:val="Hyperlink"/>
            <w:rFonts w:hint="eastAsia"/>
            <w:rtl/>
          </w:rPr>
          <w:t>در</w:t>
        </w:r>
        <w:r w:rsidRPr="0028461D">
          <w:rPr>
            <w:rStyle w:val="Hyperlink"/>
            <w:rtl/>
          </w:rPr>
          <w:t xml:space="preserve"> </w:t>
        </w:r>
        <w:r w:rsidRPr="0028461D">
          <w:rPr>
            <w:rStyle w:val="Hyperlink"/>
            <w:rFonts w:hint="eastAsia"/>
            <w:rtl/>
          </w:rPr>
          <w:t>مدينه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Toc231131309 \h</w:instrText>
        </w:r>
        <w:r>
          <w:rPr>
            <w:webHidden/>
            <w:rtl/>
          </w:rPr>
          <w:instrText xml:space="preserve"> </w:instrText>
        </w:r>
        <w:r>
          <w:rPr>
            <w:webHidden/>
            <w:rtl/>
          </w:rPr>
        </w:r>
        <w:r>
          <w:rPr>
            <w:webHidden/>
            <w:rtl/>
          </w:rPr>
          <w:fldChar w:fldCharType="separate"/>
        </w:r>
        <w:r w:rsidR="00962448">
          <w:rPr>
            <w:webHidden/>
            <w:rtl/>
          </w:rPr>
          <w:t>240</w:t>
        </w:r>
        <w:r>
          <w:rPr>
            <w:webHidden/>
            <w:rtl/>
          </w:rPr>
          <w:fldChar w:fldCharType="end"/>
        </w:r>
      </w:hyperlink>
    </w:p>
    <w:p w:rsidR="00790E5F" w:rsidRDefault="00790E5F" w:rsidP="00790E5F">
      <w:pPr>
        <w:pStyle w:val="20"/>
        <w:tabs>
          <w:tab w:val="right" w:leader="dot" w:pos="6963"/>
        </w:tabs>
        <w:rPr>
          <w:rFonts w:eastAsia="Times New Roman" w:cs="Arial"/>
          <w:sz w:val="22"/>
          <w:szCs w:val="22"/>
          <w:rtl/>
          <w:lang w:val="en-MY" w:eastAsia="en-MY" w:bidi="ar-SA"/>
        </w:rPr>
      </w:pPr>
      <w:hyperlink w:anchor="_Toc231131310" w:history="1">
        <w:r w:rsidRPr="0028461D">
          <w:rPr>
            <w:rStyle w:val="Hyperlink"/>
            <w:rFonts w:hint="eastAsia"/>
            <w:rtl/>
          </w:rPr>
          <w:t>مبحث</w:t>
        </w:r>
        <w:r w:rsidRPr="0028461D">
          <w:rPr>
            <w:rStyle w:val="Hyperlink"/>
            <w:rtl/>
          </w:rPr>
          <w:t xml:space="preserve"> </w:t>
        </w:r>
        <w:r w:rsidRPr="0028461D">
          <w:rPr>
            <w:rStyle w:val="Hyperlink"/>
            <w:rFonts w:hint="eastAsia"/>
            <w:rtl/>
          </w:rPr>
          <w:t>هفتم</w:t>
        </w:r>
        <w:r w:rsidRPr="0028461D">
          <w:rPr>
            <w:rStyle w:val="Hyperlink"/>
            <w:rtl/>
          </w:rPr>
          <w:t xml:space="preserve">: </w:t>
        </w:r>
        <w:r w:rsidRPr="0028461D">
          <w:rPr>
            <w:rStyle w:val="Hyperlink"/>
            <w:rFonts w:hint="eastAsia"/>
            <w:rtl/>
          </w:rPr>
          <w:t>رسيدن</w:t>
        </w:r>
        <w:r w:rsidRPr="0028461D">
          <w:rPr>
            <w:rStyle w:val="Hyperlink"/>
            <w:rtl/>
          </w:rPr>
          <w:t xml:space="preserve"> </w:t>
        </w:r>
        <w:r w:rsidRPr="0028461D">
          <w:rPr>
            <w:rStyle w:val="Hyperlink"/>
            <w:rFonts w:hint="eastAsia"/>
            <w:rtl/>
          </w:rPr>
          <w:t>جهجاه</w:t>
        </w:r>
        <w:r w:rsidRPr="0028461D">
          <w:rPr>
            <w:rStyle w:val="Hyperlink"/>
            <w:rtl/>
          </w:rPr>
          <w:t xml:space="preserve"> </w:t>
        </w:r>
        <w:r w:rsidRPr="0028461D">
          <w:rPr>
            <w:rStyle w:val="Hyperlink"/>
            <w:rFonts w:hint="eastAsia"/>
            <w:rtl/>
          </w:rPr>
          <w:t>به</w:t>
        </w:r>
        <w:r w:rsidRPr="0028461D">
          <w:rPr>
            <w:rStyle w:val="Hyperlink"/>
            <w:rtl/>
          </w:rPr>
          <w:t xml:space="preserve"> </w:t>
        </w:r>
        <w:r w:rsidRPr="0028461D">
          <w:rPr>
            <w:rStyle w:val="Hyperlink"/>
            <w:rFonts w:hint="eastAsia"/>
            <w:rtl/>
          </w:rPr>
          <w:t>پادشاه</w:t>
        </w:r>
        <w:r w:rsidRPr="0028461D">
          <w:rPr>
            <w:rStyle w:val="Hyperlink"/>
            <w:rFonts w:hint="cs"/>
            <w:rtl/>
          </w:rPr>
          <w:t>ی</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Toc231131310 \h</w:instrText>
        </w:r>
        <w:r>
          <w:rPr>
            <w:webHidden/>
            <w:rtl/>
          </w:rPr>
          <w:instrText xml:space="preserve"> </w:instrText>
        </w:r>
        <w:r>
          <w:rPr>
            <w:webHidden/>
            <w:rtl/>
          </w:rPr>
        </w:r>
        <w:r>
          <w:rPr>
            <w:webHidden/>
            <w:rtl/>
          </w:rPr>
          <w:fldChar w:fldCharType="separate"/>
        </w:r>
        <w:r w:rsidR="00962448">
          <w:rPr>
            <w:webHidden/>
            <w:rtl/>
          </w:rPr>
          <w:t>240</w:t>
        </w:r>
        <w:r>
          <w:rPr>
            <w:webHidden/>
            <w:rtl/>
          </w:rPr>
          <w:fldChar w:fldCharType="end"/>
        </w:r>
      </w:hyperlink>
    </w:p>
    <w:p w:rsidR="00790E5F" w:rsidRDefault="00790E5F" w:rsidP="00790E5F">
      <w:pPr>
        <w:pStyle w:val="20"/>
        <w:tabs>
          <w:tab w:val="right" w:leader="dot" w:pos="6963"/>
        </w:tabs>
        <w:rPr>
          <w:rFonts w:eastAsia="Times New Roman" w:cs="Arial"/>
          <w:sz w:val="22"/>
          <w:szCs w:val="22"/>
          <w:rtl/>
          <w:lang w:val="en-MY" w:eastAsia="en-MY" w:bidi="ar-SA"/>
        </w:rPr>
      </w:pPr>
      <w:hyperlink w:anchor="_Toc231131311" w:history="1">
        <w:r w:rsidRPr="0028461D">
          <w:rPr>
            <w:rStyle w:val="Hyperlink"/>
            <w:rFonts w:hint="eastAsia"/>
            <w:rtl/>
          </w:rPr>
          <w:t>مبحث</w:t>
        </w:r>
        <w:r w:rsidRPr="0028461D">
          <w:rPr>
            <w:rStyle w:val="Hyperlink"/>
            <w:rtl/>
          </w:rPr>
          <w:t xml:space="preserve"> </w:t>
        </w:r>
        <w:r w:rsidRPr="0028461D">
          <w:rPr>
            <w:rStyle w:val="Hyperlink"/>
            <w:rFonts w:hint="eastAsia"/>
            <w:rtl/>
          </w:rPr>
          <w:t>هشتم</w:t>
        </w:r>
        <w:r w:rsidRPr="0028461D">
          <w:rPr>
            <w:rStyle w:val="Hyperlink"/>
            <w:rtl/>
          </w:rPr>
          <w:t xml:space="preserve">: </w:t>
        </w:r>
        <w:r w:rsidRPr="0028461D">
          <w:rPr>
            <w:rStyle w:val="Hyperlink"/>
            <w:rFonts w:hint="eastAsia"/>
            <w:rtl/>
          </w:rPr>
          <w:t>فتنه</w:t>
        </w:r>
        <w:r w:rsidRPr="0028461D">
          <w:rPr>
            <w:rStyle w:val="Hyperlink"/>
            <w:rtl/>
          </w:rPr>
          <w:t xml:space="preserve"> </w:t>
        </w:r>
        <w:r w:rsidRPr="0028461D">
          <w:rPr>
            <w:rStyle w:val="Hyperlink"/>
            <w:rFonts w:hint="eastAsia"/>
            <w:rtl/>
          </w:rPr>
          <w:t>احلاس،</w:t>
        </w:r>
        <w:r w:rsidRPr="0028461D">
          <w:rPr>
            <w:rStyle w:val="Hyperlink"/>
            <w:rtl/>
          </w:rPr>
          <w:t xml:space="preserve"> </w:t>
        </w:r>
        <w:r w:rsidRPr="0028461D">
          <w:rPr>
            <w:rStyle w:val="Hyperlink"/>
            <w:rFonts w:hint="eastAsia"/>
            <w:rtl/>
          </w:rPr>
          <w:t>دهماء</w:t>
        </w:r>
        <w:r w:rsidRPr="0028461D">
          <w:rPr>
            <w:rStyle w:val="Hyperlink"/>
            <w:rtl/>
          </w:rPr>
          <w:t xml:space="preserve"> </w:t>
        </w:r>
        <w:r w:rsidRPr="0028461D">
          <w:rPr>
            <w:rStyle w:val="Hyperlink"/>
            <w:rFonts w:hint="eastAsia"/>
            <w:rtl/>
          </w:rPr>
          <w:t>و</w:t>
        </w:r>
        <w:r w:rsidRPr="0028461D">
          <w:rPr>
            <w:rStyle w:val="Hyperlink"/>
            <w:rtl/>
          </w:rPr>
          <w:t xml:space="preserve"> </w:t>
        </w:r>
        <w:r w:rsidRPr="0028461D">
          <w:rPr>
            <w:rStyle w:val="Hyperlink"/>
            <w:rFonts w:hint="eastAsia"/>
            <w:rtl/>
          </w:rPr>
          <w:t>دهيماء</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Toc231131311 \h</w:instrText>
        </w:r>
        <w:r>
          <w:rPr>
            <w:webHidden/>
            <w:rtl/>
          </w:rPr>
          <w:instrText xml:space="preserve"> </w:instrText>
        </w:r>
        <w:r>
          <w:rPr>
            <w:webHidden/>
            <w:rtl/>
          </w:rPr>
        </w:r>
        <w:r>
          <w:rPr>
            <w:webHidden/>
            <w:rtl/>
          </w:rPr>
          <w:fldChar w:fldCharType="separate"/>
        </w:r>
        <w:r w:rsidR="00962448">
          <w:rPr>
            <w:webHidden/>
            <w:rtl/>
          </w:rPr>
          <w:t>242</w:t>
        </w:r>
        <w:r>
          <w:rPr>
            <w:webHidden/>
            <w:rtl/>
          </w:rPr>
          <w:fldChar w:fldCharType="end"/>
        </w:r>
      </w:hyperlink>
    </w:p>
    <w:p w:rsidR="00790E5F" w:rsidRDefault="00790E5F" w:rsidP="00790E5F">
      <w:pPr>
        <w:pStyle w:val="20"/>
        <w:tabs>
          <w:tab w:val="right" w:leader="dot" w:pos="6963"/>
        </w:tabs>
        <w:rPr>
          <w:rFonts w:eastAsia="Times New Roman" w:cs="Arial"/>
          <w:sz w:val="22"/>
          <w:szCs w:val="22"/>
          <w:rtl/>
          <w:lang w:val="en-MY" w:eastAsia="en-MY" w:bidi="ar-SA"/>
        </w:rPr>
      </w:pPr>
      <w:hyperlink w:anchor="_Toc231131312" w:history="1">
        <w:r w:rsidRPr="0028461D">
          <w:rPr>
            <w:rStyle w:val="Hyperlink"/>
            <w:rFonts w:hint="eastAsia"/>
            <w:rtl/>
          </w:rPr>
          <w:t>مبحث</w:t>
        </w:r>
        <w:r w:rsidRPr="0028461D">
          <w:rPr>
            <w:rStyle w:val="Hyperlink"/>
            <w:rtl/>
          </w:rPr>
          <w:t xml:space="preserve"> </w:t>
        </w:r>
        <w:r w:rsidRPr="0028461D">
          <w:rPr>
            <w:rStyle w:val="Hyperlink"/>
            <w:rFonts w:hint="eastAsia"/>
            <w:rtl/>
          </w:rPr>
          <w:t>نهم</w:t>
        </w:r>
        <w:r w:rsidRPr="0028461D">
          <w:rPr>
            <w:rStyle w:val="Hyperlink"/>
            <w:rtl/>
          </w:rPr>
          <w:t xml:space="preserve">: </w:t>
        </w:r>
        <w:r w:rsidRPr="0028461D">
          <w:rPr>
            <w:rStyle w:val="Hyperlink"/>
            <w:rFonts w:hint="eastAsia"/>
            <w:rtl/>
          </w:rPr>
          <w:t>ظهور</w:t>
        </w:r>
        <w:r w:rsidRPr="0028461D">
          <w:rPr>
            <w:rStyle w:val="Hyperlink"/>
            <w:rtl/>
          </w:rPr>
          <w:t xml:space="preserve"> </w:t>
        </w:r>
        <w:r w:rsidRPr="0028461D">
          <w:rPr>
            <w:rStyle w:val="Hyperlink"/>
            <w:rFonts w:hint="eastAsia"/>
            <w:rtl/>
          </w:rPr>
          <w:t>امام</w:t>
        </w:r>
        <w:r w:rsidRPr="0028461D">
          <w:rPr>
            <w:rStyle w:val="Hyperlink"/>
            <w:rtl/>
          </w:rPr>
          <w:t xml:space="preserve"> </w:t>
        </w:r>
        <w:r w:rsidRPr="0028461D">
          <w:rPr>
            <w:rStyle w:val="Hyperlink"/>
            <w:rFonts w:hint="eastAsia"/>
            <w:rtl/>
          </w:rPr>
          <w:t>مهدي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Toc231131312 \h</w:instrText>
        </w:r>
        <w:r>
          <w:rPr>
            <w:webHidden/>
            <w:rtl/>
          </w:rPr>
          <w:instrText xml:space="preserve"> </w:instrText>
        </w:r>
        <w:r>
          <w:rPr>
            <w:webHidden/>
            <w:rtl/>
          </w:rPr>
        </w:r>
        <w:r>
          <w:rPr>
            <w:webHidden/>
            <w:rtl/>
          </w:rPr>
          <w:fldChar w:fldCharType="separate"/>
        </w:r>
        <w:r w:rsidR="00962448">
          <w:rPr>
            <w:webHidden/>
            <w:rtl/>
          </w:rPr>
          <w:t>244</w:t>
        </w:r>
        <w:r>
          <w:rPr>
            <w:webHidden/>
            <w:rtl/>
          </w:rPr>
          <w:fldChar w:fldCharType="end"/>
        </w:r>
      </w:hyperlink>
    </w:p>
    <w:p w:rsidR="00790E5F" w:rsidRDefault="00790E5F" w:rsidP="00790E5F">
      <w:pPr>
        <w:pStyle w:val="30"/>
        <w:tabs>
          <w:tab w:val="right" w:leader="dot" w:pos="6963"/>
        </w:tabs>
        <w:rPr>
          <w:rFonts w:eastAsia="Times New Roman" w:cs="Arial"/>
          <w:noProof/>
          <w:sz w:val="22"/>
          <w:szCs w:val="22"/>
          <w:rtl/>
          <w:lang w:val="en-MY" w:eastAsia="en-MY" w:bidi="ar-SA"/>
        </w:rPr>
      </w:pPr>
      <w:hyperlink w:anchor="_Toc231131313" w:history="1">
        <w:r w:rsidRPr="0028461D">
          <w:rPr>
            <w:rStyle w:val="Hyperlink"/>
            <w:rFonts w:hint="eastAsia"/>
            <w:noProof/>
            <w:rtl/>
          </w:rPr>
          <w:t>مطلب</w:t>
        </w:r>
        <w:r w:rsidRPr="0028461D">
          <w:rPr>
            <w:rStyle w:val="Hyperlink"/>
            <w:noProof/>
            <w:rtl/>
          </w:rPr>
          <w:t xml:space="preserve"> </w:t>
        </w:r>
        <w:r w:rsidRPr="0028461D">
          <w:rPr>
            <w:rStyle w:val="Hyperlink"/>
            <w:rFonts w:hint="eastAsia"/>
            <w:noProof/>
            <w:rtl/>
          </w:rPr>
          <w:t>اول</w:t>
        </w:r>
        <w:r w:rsidRPr="0028461D">
          <w:rPr>
            <w:rStyle w:val="Hyperlink"/>
            <w:noProof/>
            <w:rtl/>
          </w:rPr>
          <w:t xml:space="preserve">: </w:t>
        </w:r>
        <w:r w:rsidRPr="0028461D">
          <w:rPr>
            <w:rStyle w:val="Hyperlink"/>
            <w:rFonts w:hint="eastAsia"/>
            <w:noProof/>
            <w:rtl/>
          </w:rPr>
          <w:t>نصوصي</w:t>
        </w:r>
        <w:r w:rsidRPr="0028461D">
          <w:rPr>
            <w:rStyle w:val="Hyperlink"/>
            <w:noProof/>
            <w:rtl/>
          </w:rPr>
          <w:t xml:space="preserve"> </w:t>
        </w:r>
        <w:r w:rsidRPr="0028461D">
          <w:rPr>
            <w:rStyle w:val="Hyperlink"/>
            <w:rFonts w:hint="eastAsia"/>
            <w:noProof/>
            <w:rtl/>
          </w:rPr>
          <w:t>كه</w:t>
        </w:r>
        <w:r w:rsidRPr="0028461D">
          <w:rPr>
            <w:rStyle w:val="Hyperlink"/>
            <w:noProof/>
            <w:rtl/>
          </w:rPr>
          <w:t xml:space="preserve"> </w:t>
        </w:r>
        <w:r w:rsidRPr="0028461D">
          <w:rPr>
            <w:rStyle w:val="Hyperlink"/>
            <w:rFonts w:hint="eastAsia"/>
            <w:noProof/>
            <w:rtl/>
          </w:rPr>
          <w:t>معرف</w:t>
        </w:r>
        <w:r w:rsidRPr="0028461D">
          <w:rPr>
            <w:rStyle w:val="Hyperlink"/>
            <w:noProof/>
            <w:rtl/>
          </w:rPr>
          <w:t xml:space="preserve"> </w:t>
        </w:r>
        <w:r w:rsidRPr="0028461D">
          <w:rPr>
            <w:rStyle w:val="Hyperlink"/>
            <w:rFonts w:hint="eastAsia"/>
            <w:noProof/>
            <w:rtl/>
          </w:rPr>
          <w:t>امام</w:t>
        </w:r>
        <w:r w:rsidRPr="0028461D">
          <w:rPr>
            <w:rStyle w:val="Hyperlink"/>
            <w:noProof/>
            <w:rtl/>
          </w:rPr>
          <w:t xml:space="preserve"> </w:t>
        </w:r>
        <w:r w:rsidRPr="0028461D">
          <w:rPr>
            <w:rStyle w:val="Hyperlink"/>
            <w:rFonts w:hint="eastAsia"/>
            <w:noProof/>
            <w:rtl/>
          </w:rPr>
          <w:t>مهدي</w:t>
        </w:r>
        <w:r w:rsidRPr="0028461D">
          <w:rPr>
            <w:rStyle w:val="Hyperlink"/>
            <w:noProof/>
            <w:rtl/>
          </w:rPr>
          <w:t xml:space="preserve"> </w:t>
        </w:r>
        <w:r w:rsidRPr="0028461D">
          <w:rPr>
            <w:rStyle w:val="Hyperlink"/>
            <w:rFonts w:hint="eastAsia"/>
            <w:noProof/>
            <w:rtl/>
          </w:rPr>
          <w:t>هستند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Toc231131313 \h</w:instrText>
        </w:r>
        <w:r>
          <w:rPr>
            <w:noProof/>
            <w:webHidden/>
            <w:rtl/>
          </w:rPr>
          <w:instrText xml:space="preserve"> </w:instrText>
        </w:r>
        <w:r>
          <w:rPr>
            <w:noProof/>
            <w:webHidden/>
            <w:rtl/>
          </w:rPr>
        </w:r>
        <w:r>
          <w:rPr>
            <w:noProof/>
            <w:webHidden/>
            <w:rtl/>
          </w:rPr>
          <w:fldChar w:fldCharType="separate"/>
        </w:r>
        <w:r w:rsidR="00962448">
          <w:rPr>
            <w:noProof/>
            <w:webHidden/>
            <w:rtl/>
          </w:rPr>
          <w:t>244</w:t>
        </w:r>
        <w:r>
          <w:rPr>
            <w:noProof/>
            <w:webHidden/>
            <w:rtl/>
          </w:rPr>
          <w:fldChar w:fldCharType="end"/>
        </w:r>
      </w:hyperlink>
    </w:p>
    <w:p w:rsidR="00790E5F" w:rsidRDefault="00790E5F" w:rsidP="00790E5F">
      <w:pPr>
        <w:pStyle w:val="30"/>
        <w:tabs>
          <w:tab w:val="right" w:leader="dot" w:pos="6963"/>
        </w:tabs>
        <w:rPr>
          <w:rFonts w:eastAsia="Times New Roman" w:cs="Arial"/>
          <w:noProof/>
          <w:sz w:val="22"/>
          <w:szCs w:val="22"/>
          <w:rtl/>
          <w:lang w:val="en-MY" w:eastAsia="en-MY" w:bidi="ar-SA"/>
        </w:rPr>
      </w:pPr>
      <w:hyperlink w:anchor="_Toc231131314" w:history="1">
        <w:r w:rsidRPr="0028461D">
          <w:rPr>
            <w:rStyle w:val="Hyperlink"/>
            <w:rFonts w:hint="eastAsia"/>
            <w:noProof/>
            <w:rtl/>
          </w:rPr>
          <w:t>مطلب</w:t>
        </w:r>
        <w:r w:rsidRPr="0028461D">
          <w:rPr>
            <w:rStyle w:val="Hyperlink"/>
            <w:noProof/>
            <w:rtl/>
          </w:rPr>
          <w:t xml:space="preserve"> </w:t>
        </w:r>
        <w:r w:rsidRPr="0028461D">
          <w:rPr>
            <w:rStyle w:val="Hyperlink"/>
            <w:rFonts w:hint="eastAsia"/>
            <w:noProof/>
            <w:rtl/>
          </w:rPr>
          <w:t>دوم</w:t>
        </w:r>
        <w:r w:rsidRPr="0028461D">
          <w:rPr>
            <w:rStyle w:val="Hyperlink"/>
            <w:noProof/>
            <w:rtl/>
          </w:rPr>
          <w:t xml:space="preserve">: </w:t>
        </w:r>
        <w:r w:rsidRPr="0028461D">
          <w:rPr>
            <w:rStyle w:val="Hyperlink"/>
            <w:rFonts w:hint="eastAsia"/>
            <w:noProof/>
            <w:rtl/>
          </w:rPr>
          <w:t>درجه</w:t>
        </w:r>
        <w:r w:rsidRPr="0028461D">
          <w:rPr>
            <w:rStyle w:val="Hyperlink"/>
            <w:noProof/>
            <w:rtl/>
          </w:rPr>
          <w:t xml:space="preserve"> </w:t>
        </w:r>
        <w:r w:rsidRPr="0028461D">
          <w:rPr>
            <w:rStyle w:val="Hyperlink"/>
            <w:rFonts w:hint="eastAsia"/>
            <w:noProof/>
            <w:rtl/>
          </w:rPr>
          <w:t>صحت</w:t>
        </w:r>
        <w:r w:rsidRPr="0028461D">
          <w:rPr>
            <w:rStyle w:val="Hyperlink"/>
            <w:noProof/>
            <w:rtl/>
          </w:rPr>
          <w:t xml:space="preserve"> </w:t>
        </w:r>
        <w:r w:rsidRPr="0028461D">
          <w:rPr>
            <w:rStyle w:val="Hyperlink"/>
            <w:rFonts w:hint="eastAsia"/>
            <w:noProof/>
            <w:rtl/>
          </w:rPr>
          <w:t>احاديث</w:t>
        </w:r>
        <w:r w:rsidRPr="0028461D">
          <w:rPr>
            <w:rStyle w:val="Hyperlink"/>
            <w:noProof/>
            <w:rtl/>
          </w:rPr>
          <w:t xml:space="preserve"> </w:t>
        </w:r>
        <w:r w:rsidRPr="0028461D">
          <w:rPr>
            <w:rStyle w:val="Hyperlink"/>
            <w:rFonts w:hint="eastAsia"/>
            <w:noProof/>
            <w:rtl/>
          </w:rPr>
          <w:t>مهدي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Toc231131314 \h</w:instrText>
        </w:r>
        <w:r>
          <w:rPr>
            <w:noProof/>
            <w:webHidden/>
            <w:rtl/>
          </w:rPr>
          <w:instrText xml:space="preserve"> </w:instrText>
        </w:r>
        <w:r>
          <w:rPr>
            <w:noProof/>
            <w:webHidden/>
            <w:rtl/>
          </w:rPr>
        </w:r>
        <w:r>
          <w:rPr>
            <w:noProof/>
            <w:webHidden/>
            <w:rtl/>
          </w:rPr>
          <w:fldChar w:fldCharType="separate"/>
        </w:r>
        <w:r w:rsidR="00962448">
          <w:rPr>
            <w:noProof/>
            <w:webHidden/>
            <w:rtl/>
          </w:rPr>
          <w:t>247</w:t>
        </w:r>
        <w:r>
          <w:rPr>
            <w:noProof/>
            <w:webHidden/>
            <w:rtl/>
          </w:rPr>
          <w:fldChar w:fldCharType="end"/>
        </w:r>
      </w:hyperlink>
    </w:p>
    <w:p w:rsidR="00790E5F" w:rsidRDefault="00790E5F" w:rsidP="00790E5F">
      <w:pPr>
        <w:pStyle w:val="30"/>
        <w:tabs>
          <w:tab w:val="right" w:leader="dot" w:pos="6963"/>
        </w:tabs>
        <w:rPr>
          <w:rFonts w:eastAsia="Times New Roman" w:cs="Arial"/>
          <w:noProof/>
          <w:sz w:val="22"/>
          <w:szCs w:val="22"/>
          <w:rtl/>
          <w:lang w:val="en-MY" w:eastAsia="en-MY" w:bidi="ar-SA"/>
        </w:rPr>
      </w:pPr>
      <w:hyperlink w:anchor="_Toc231131315" w:history="1">
        <w:r w:rsidRPr="0028461D">
          <w:rPr>
            <w:rStyle w:val="Hyperlink"/>
            <w:rFonts w:hint="eastAsia"/>
            <w:noProof/>
            <w:rtl/>
          </w:rPr>
          <w:t>مطلب</w:t>
        </w:r>
        <w:r w:rsidRPr="0028461D">
          <w:rPr>
            <w:rStyle w:val="Hyperlink"/>
            <w:noProof/>
            <w:rtl/>
          </w:rPr>
          <w:t xml:space="preserve"> </w:t>
        </w:r>
        <w:r w:rsidRPr="0028461D">
          <w:rPr>
            <w:rStyle w:val="Hyperlink"/>
            <w:rFonts w:hint="eastAsia"/>
            <w:noProof/>
            <w:rtl/>
          </w:rPr>
          <w:t>سوم</w:t>
        </w:r>
        <w:r w:rsidRPr="0028461D">
          <w:rPr>
            <w:rStyle w:val="Hyperlink"/>
            <w:noProof/>
            <w:rtl/>
          </w:rPr>
          <w:t xml:space="preserve">: </w:t>
        </w:r>
        <w:r w:rsidRPr="0028461D">
          <w:rPr>
            <w:rStyle w:val="Hyperlink"/>
            <w:rFonts w:hint="eastAsia"/>
            <w:noProof/>
            <w:rtl/>
          </w:rPr>
          <w:t>د</w:t>
        </w:r>
        <w:r w:rsidRPr="0028461D">
          <w:rPr>
            <w:rStyle w:val="Hyperlink"/>
            <w:rFonts w:hint="cs"/>
            <w:noProof/>
            <w:rtl/>
          </w:rPr>
          <w:t>ی</w:t>
        </w:r>
        <w:r w:rsidRPr="0028461D">
          <w:rPr>
            <w:rStyle w:val="Hyperlink"/>
            <w:rFonts w:hint="eastAsia"/>
            <w:noProof/>
            <w:rtl/>
          </w:rPr>
          <w:t>دگاهها</w:t>
        </w:r>
        <w:r w:rsidRPr="0028461D">
          <w:rPr>
            <w:rStyle w:val="Hyperlink"/>
            <w:rFonts w:hint="cs"/>
            <w:noProof/>
            <w:rtl/>
          </w:rPr>
          <w:t>ی</w:t>
        </w:r>
        <w:r w:rsidRPr="0028461D">
          <w:rPr>
            <w:rStyle w:val="Hyperlink"/>
            <w:noProof/>
            <w:rtl/>
          </w:rPr>
          <w:t xml:space="preserve"> </w:t>
        </w:r>
        <w:r w:rsidRPr="0028461D">
          <w:rPr>
            <w:rStyle w:val="Hyperlink"/>
            <w:rFonts w:hint="eastAsia"/>
            <w:noProof/>
            <w:rtl/>
          </w:rPr>
          <w:t>فرق</w:t>
        </w:r>
        <w:r w:rsidRPr="0028461D">
          <w:rPr>
            <w:rStyle w:val="Hyperlink"/>
            <w:noProof/>
            <w:rtl/>
          </w:rPr>
          <w:t xml:space="preserve"> </w:t>
        </w:r>
        <w:r w:rsidRPr="0028461D">
          <w:rPr>
            <w:rStyle w:val="Hyperlink"/>
            <w:rFonts w:hint="eastAsia"/>
            <w:noProof/>
            <w:rtl/>
          </w:rPr>
          <w:t>اسلامي</w:t>
        </w:r>
        <w:r w:rsidRPr="0028461D">
          <w:rPr>
            <w:rStyle w:val="Hyperlink"/>
            <w:noProof/>
            <w:rtl/>
          </w:rPr>
          <w:t xml:space="preserve"> ‌</w:t>
        </w:r>
        <w:r w:rsidRPr="0028461D">
          <w:rPr>
            <w:rStyle w:val="Hyperlink"/>
            <w:rFonts w:hint="eastAsia"/>
            <w:noProof/>
            <w:rtl/>
          </w:rPr>
          <w:t>در</w:t>
        </w:r>
        <w:r w:rsidRPr="0028461D">
          <w:rPr>
            <w:rStyle w:val="Hyperlink"/>
            <w:noProof/>
            <w:rtl/>
          </w:rPr>
          <w:t xml:space="preserve"> </w:t>
        </w:r>
        <w:r w:rsidRPr="0028461D">
          <w:rPr>
            <w:rStyle w:val="Hyperlink"/>
            <w:rFonts w:hint="eastAsia"/>
            <w:noProof/>
            <w:rtl/>
          </w:rPr>
          <w:t>باره</w:t>
        </w:r>
        <w:r w:rsidRPr="0028461D">
          <w:rPr>
            <w:rStyle w:val="Hyperlink"/>
            <w:noProof/>
            <w:rtl/>
          </w:rPr>
          <w:t xml:space="preserve"> </w:t>
        </w:r>
        <w:r w:rsidRPr="0028461D">
          <w:rPr>
            <w:rStyle w:val="Hyperlink"/>
            <w:rFonts w:hint="eastAsia"/>
            <w:noProof/>
            <w:rtl/>
          </w:rPr>
          <w:t>امام</w:t>
        </w:r>
        <w:r w:rsidRPr="0028461D">
          <w:rPr>
            <w:rStyle w:val="Hyperlink"/>
            <w:noProof/>
            <w:rtl/>
          </w:rPr>
          <w:t xml:space="preserve"> </w:t>
        </w:r>
        <w:r w:rsidRPr="0028461D">
          <w:rPr>
            <w:rStyle w:val="Hyperlink"/>
            <w:rFonts w:hint="eastAsia"/>
            <w:noProof/>
            <w:rtl/>
          </w:rPr>
          <w:t>مهدي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Toc231131315 \h</w:instrText>
        </w:r>
        <w:r>
          <w:rPr>
            <w:noProof/>
            <w:webHidden/>
            <w:rtl/>
          </w:rPr>
          <w:instrText xml:space="preserve"> </w:instrText>
        </w:r>
        <w:r>
          <w:rPr>
            <w:noProof/>
            <w:webHidden/>
            <w:rtl/>
          </w:rPr>
        </w:r>
        <w:r>
          <w:rPr>
            <w:noProof/>
            <w:webHidden/>
            <w:rtl/>
          </w:rPr>
          <w:fldChar w:fldCharType="separate"/>
        </w:r>
        <w:r w:rsidR="00962448">
          <w:rPr>
            <w:noProof/>
            <w:webHidden/>
            <w:rtl/>
          </w:rPr>
          <w:t>248</w:t>
        </w:r>
        <w:r>
          <w:rPr>
            <w:noProof/>
            <w:webHidden/>
            <w:rtl/>
          </w:rPr>
          <w:fldChar w:fldCharType="end"/>
        </w:r>
      </w:hyperlink>
    </w:p>
    <w:p w:rsidR="00790E5F" w:rsidRDefault="00790E5F" w:rsidP="00790E5F">
      <w:pPr>
        <w:pStyle w:val="30"/>
        <w:tabs>
          <w:tab w:val="right" w:leader="dot" w:pos="6963"/>
        </w:tabs>
        <w:rPr>
          <w:rFonts w:eastAsia="Times New Roman" w:cs="Arial"/>
          <w:noProof/>
          <w:sz w:val="22"/>
          <w:szCs w:val="22"/>
          <w:rtl/>
          <w:lang w:val="en-MY" w:eastAsia="en-MY" w:bidi="ar-SA"/>
        </w:rPr>
      </w:pPr>
      <w:hyperlink w:anchor="_Toc231131316" w:history="1">
        <w:r w:rsidRPr="0028461D">
          <w:rPr>
            <w:rStyle w:val="Hyperlink"/>
            <w:rFonts w:hint="eastAsia"/>
            <w:noProof/>
            <w:rtl/>
          </w:rPr>
          <w:t>مطلب</w:t>
        </w:r>
        <w:r w:rsidRPr="0028461D">
          <w:rPr>
            <w:rStyle w:val="Hyperlink"/>
            <w:noProof/>
            <w:rtl/>
          </w:rPr>
          <w:t xml:space="preserve"> </w:t>
        </w:r>
        <w:r w:rsidRPr="0028461D">
          <w:rPr>
            <w:rStyle w:val="Hyperlink"/>
            <w:rFonts w:hint="eastAsia"/>
            <w:noProof/>
            <w:rtl/>
          </w:rPr>
          <w:t>چهارم</w:t>
        </w:r>
        <w:r w:rsidRPr="0028461D">
          <w:rPr>
            <w:rStyle w:val="Hyperlink"/>
            <w:noProof/>
            <w:rtl/>
          </w:rPr>
          <w:t xml:space="preserve">: </w:t>
        </w:r>
        <w:r w:rsidRPr="0028461D">
          <w:rPr>
            <w:rStyle w:val="Hyperlink"/>
            <w:rFonts w:hint="eastAsia"/>
            <w:noProof/>
            <w:rtl/>
          </w:rPr>
          <w:t>زمان</w:t>
        </w:r>
        <w:r w:rsidRPr="0028461D">
          <w:rPr>
            <w:rStyle w:val="Hyperlink"/>
            <w:noProof/>
            <w:rtl/>
          </w:rPr>
          <w:t xml:space="preserve"> </w:t>
        </w:r>
        <w:r w:rsidRPr="0028461D">
          <w:rPr>
            <w:rStyle w:val="Hyperlink"/>
            <w:rFonts w:hint="eastAsia"/>
            <w:noProof/>
            <w:rtl/>
          </w:rPr>
          <w:t>ظهور</w:t>
        </w:r>
        <w:r w:rsidRPr="0028461D">
          <w:rPr>
            <w:rStyle w:val="Hyperlink"/>
            <w:noProof/>
            <w:rtl/>
          </w:rPr>
          <w:t xml:space="preserve"> </w:t>
        </w:r>
        <w:r w:rsidRPr="0028461D">
          <w:rPr>
            <w:rStyle w:val="Hyperlink"/>
            <w:rFonts w:hint="eastAsia"/>
            <w:noProof/>
            <w:rtl/>
          </w:rPr>
          <w:t>مهدي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Toc231131316 \h</w:instrText>
        </w:r>
        <w:r>
          <w:rPr>
            <w:noProof/>
            <w:webHidden/>
            <w:rtl/>
          </w:rPr>
          <w:instrText xml:space="preserve"> </w:instrText>
        </w:r>
        <w:r>
          <w:rPr>
            <w:noProof/>
            <w:webHidden/>
            <w:rtl/>
          </w:rPr>
        </w:r>
        <w:r>
          <w:rPr>
            <w:noProof/>
            <w:webHidden/>
            <w:rtl/>
          </w:rPr>
          <w:fldChar w:fldCharType="separate"/>
        </w:r>
        <w:r w:rsidR="00962448">
          <w:rPr>
            <w:noProof/>
            <w:webHidden/>
            <w:rtl/>
          </w:rPr>
          <w:t>251</w:t>
        </w:r>
        <w:r>
          <w:rPr>
            <w:noProof/>
            <w:webHidden/>
            <w:rtl/>
          </w:rPr>
          <w:fldChar w:fldCharType="end"/>
        </w:r>
      </w:hyperlink>
    </w:p>
    <w:p w:rsidR="00790E5F" w:rsidRDefault="00790E5F" w:rsidP="00790E5F">
      <w:pPr>
        <w:pStyle w:val="30"/>
        <w:tabs>
          <w:tab w:val="right" w:leader="dot" w:pos="6963"/>
        </w:tabs>
        <w:rPr>
          <w:rFonts w:eastAsia="Times New Roman" w:cs="Arial"/>
          <w:noProof/>
          <w:sz w:val="22"/>
          <w:szCs w:val="22"/>
          <w:rtl/>
          <w:lang w:val="en-MY" w:eastAsia="en-MY" w:bidi="ar-SA"/>
        </w:rPr>
      </w:pPr>
      <w:hyperlink w:anchor="_Toc231131317" w:history="1">
        <w:r w:rsidRPr="0028461D">
          <w:rPr>
            <w:rStyle w:val="Hyperlink"/>
            <w:rFonts w:hint="eastAsia"/>
            <w:noProof/>
            <w:rtl/>
          </w:rPr>
          <w:t>مطلب</w:t>
        </w:r>
        <w:r w:rsidRPr="0028461D">
          <w:rPr>
            <w:rStyle w:val="Hyperlink"/>
            <w:noProof/>
            <w:rtl/>
          </w:rPr>
          <w:t xml:space="preserve"> </w:t>
        </w:r>
        <w:r w:rsidRPr="0028461D">
          <w:rPr>
            <w:rStyle w:val="Hyperlink"/>
            <w:rFonts w:hint="eastAsia"/>
            <w:noProof/>
            <w:rtl/>
          </w:rPr>
          <w:t>پنجم</w:t>
        </w:r>
        <w:r w:rsidRPr="0028461D">
          <w:rPr>
            <w:rStyle w:val="Hyperlink"/>
            <w:noProof/>
            <w:rtl/>
          </w:rPr>
          <w:t xml:space="preserve">: </w:t>
        </w:r>
        <w:r w:rsidRPr="0028461D">
          <w:rPr>
            <w:rStyle w:val="Hyperlink"/>
            <w:rFonts w:hint="eastAsia"/>
            <w:noProof/>
            <w:rtl/>
          </w:rPr>
          <w:t>آيا</w:t>
        </w:r>
        <w:r w:rsidRPr="0028461D">
          <w:rPr>
            <w:rStyle w:val="Hyperlink"/>
            <w:noProof/>
            <w:rtl/>
          </w:rPr>
          <w:t xml:space="preserve"> </w:t>
        </w:r>
        <w:r w:rsidRPr="0028461D">
          <w:rPr>
            <w:rStyle w:val="Hyperlink"/>
            <w:rFonts w:hint="eastAsia"/>
            <w:noProof/>
            <w:rtl/>
          </w:rPr>
          <w:t>مهدي</w:t>
        </w:r>
        <w:r w:rsidRPr="0028461D">
          <w:rPr>
            <w:rStyle w:val="Hyperlink"/>
            <w:noProof/>
            <w:rtl/>
          </w:rPr>
          <w:t xml:space="preserve"> </w:t>
        </w:r>
        <w:r w:rsidRPr="0028461D">
          <w:rPr>
            <w:rStyle w:val="Hyperlink"/>
            <w:rFonts w:hint="eastAsia"/>
            <w:noProof/>
            <w:rtl/>
          </w:rPr>
          <w:t>همان</w:t>
        </w:r>
        <w:r w:rsidRPr="0028461D">
          <w:rPr>
            <w:rStyle w:val="Hyperlink"/>
            <w:noProof/>
            <w:rtl/>
          </w:rPr>
          <w:t xml:space="preserve"> </w:t>
        </w:r>
        <w:r w:rsidRPr="0028461D">
          <w:rPr>
            <w:rStyle w:val="Hyperlink"/>
            <w:rFonts w:hint="eastAsia"/>
            <w:noProof/>
            <w:rtl/>
          </w:rPr>
          <w:t>خليفه</w:t>
        </w:r>
        <w:r w:rsidRPr="0028461D">
          <w:rPr>
            <w:rStyle w:val="Hyperlink"/>
            <w:rFonts w:cs="CTraditional Arabic" w:hint="eastAsia"/>
            <w:noProof/>
            <w:cs/>
          </w:rPr>
          <w:t>‎</w:t>
        </w:r>
        <w:r w:rsidRPr="0028461D">
          <w:rPr>
            <w:rStyle w:val="Hyperlink"/>
            <w:rFonts w:hint="eastAsia"/>
            <w:noProof/>
            <w:rtl/>
          </w:rPr>
          <w:t>ا</w:t>
        </w:r>
        <w:r w:rsidRPr="0028461D">
          <w:rPr>
            <w:rStyle w:val="Hyperlink"/>
            <w:rFonts w:hint="cs"/>
            <w:noProof/>
            <w:rtl/>
          </w:rPr>
          <w:t>ی</w:t>
        </w:r>
        <w:r w:rsidRPr="0028461D">
          <w:rPr>
            <w:rStyle w:val="Hyperlink"/>
            <w:noProof/>
            <w:rtl/>
          </w:rPr>
          <w:t xml:space="preserve"> </w:t>
        </w:r>
        <w:r w:rsidRPr="0028461D">
          <w:rPr>
            <w:rStyle w:val="Hyperlink"/>
            <w:rFonts w:hint="eastAsia"/>
            <w:noProof/>
            <w:rtl/>
          </w:rPr>
          <w:t>است</w:t>
        </w:r>
        <w:r w:rsidRPr="0028461D">
          <w:rPr>
            <w:rStyle w:val="Hyperlink"/>
            <w:noProof/>
            <w:rtl/>
          </w:rPr>
          <w:t xml:space="preserve"> </w:t>
        </w:r>
        <w:r w:rsidRPr="0028461D">
          <w:rPr>
            <w:rStyle w:val="Hyperlink"/>
            <w:rFonts w:hint="eastAsia"/>
            <w:noProof/>
            <w:rtl/>
          </w:rPr>
          <w:t>كه</w:t>
        </w:r>
        <w:r w:rsidRPr="0028461D">
          <w:rPr>
            <w:rStyle w:val="Hyperlink"/>
            <w:noProof/>
            <w:rtl/>
          </w:rPr>
          <w:t xml:space="preserve"> </w:t>
        </w:r>
        <w:r w:rsidRPr="0028461D">
          <w:rPr>
            <w:rStyle w:val="Hyperlink"/>
            <w:rFonts w:hint="eastAsia"/>
            <w:noProof/>
            <w:rtl/>
          </w:rPr>
          <w:t>در</w:t>
        </w:r>
        <w:r w:rsidRPr="0028461D">
          <w:rPr>
            <w:rStyle w:val="Hyperlink"/>
            <w:noProof/>
            <w:rtl/>
          </w:rPr>
          <w:t xml:space="preserve"> </w:t>
        </w:r>
        <w:r w:rsidRPr="0028461D">
          <w:rPr>
            <w:rStyle w:val="Hyperlink"/>
            <w:rFonts w:hint="eastAsia"/>
            <w:noProof/>
            <w:rtl/>
          </w:rPr>
          <w:t>عهد</w:t>
        </w:r>
        <w:r w:rsidRPr="0028461D">
          <w:rPr>
            <w:rStyle w:val="Hyperlink"/>
            <w:noProof/>
            <w:rtl/>
          </w:rPr>
          <w:t xml:space="preserve"> </w:t>
        </w:r>
        <w:r w:rsidRPr="0028461D">
          <w:rPr>
            <w:rStyle w:val="Hyperlink"/>
            <w:rFonts w:hint="eastAsia"/>
            <w:noProof/>
            <w:rtl/>
          </w:rPr>
          <w:t>او</w:t>
        </w:r>
        <w:r w:rsidRPr="0028461D">
          <w:rPr>
            <w:rStyle w:val="Hyperlink"/>
            <w:noProof/>
            <w:rtl/>
          </w:rPr>
          <w:t xml:space="preserve"> </w:t>
        </w:r>
        <w:r w:rsidRPr="0028461D">
          <w:rPr>
            <w:rStyle w:val="Hyperlink"/>
            <w:rFonts w:hint="eastAsia"/>
            <w:noProof/>
            <w:rtl/>
          </w:rPr>
          <w:t>مال</w:t>
        </w:r>
        <w:r w:rsidRPr="0028461D">
          <w:rPr>
            <w:rStyle w:val="Hyperlink"/>
            <w:noProof/>
            <w:rtl/>
          </w:rPr>
          <w:t xml:space="preserve"> </w:t>
        </w:r>
        <w:r w:rsidRPr="0028461D">
          <w:rPr>
            <w:rStyle w:val="Hyperlink"/>
            <w:rFonts w:hint="eastAsia"/>
            <w:noProof/>
            <w:rtl/>
          </w:rPr>
          <w:t>و</w:t>
        </w:r>
        <w:r w:rsidRPr="0028461D">
          <w:rPr>
            <w:rStyle w:val="Hyperlink"/>
            <w:noProof/>
            <w:rtl/>
          </w:rPr>
          <w:t xml:space="preserve"> </w:t>
        </w:r>
        <w:r w:rsidRPr="0028461D">
          <w:rPr>
            <w:rStyle w:val="Hyperlink"/>
            <w:rFonts w:hint="eastAsia"/>
            <w:noProof/>
            <w:rtl/>
          </w:rPr>
          <w:t>ثروت</w:t>
        </w:r>
        <w:r w:rsidRPr="0028461D">
          <w:rPr>
            <w:rStyle w:val="Hyperlink"/>
            <w:noProof/>
            <w:rtl/>
          </w:rPr>
          <w:t xml:space="preserve"> </w:t>
        </w:r>
        <w:r w:rsidRPr="0028461D">
          <w:rPr>
            <w:rStyle w:val="Hyperlink"/>
            <w:rFonts w:hint="eastAsia"/>
            <w:noProof/>
            <w:rtl/>
          </w:rPr>
          <w:t>زياد</w:t>
        </w:r>
        <w:r w:rsidRPr="0028461D">
          <w:rPr>
            <w:rStyle w:val="Hyperlink"/>
            <w:noProof/>
            <w:rtl/>
          </w:rPr>
          <w:t xml:space="preserve"> </w:t>
        </w:r>
        <w:r w:rsidRPr="0028461D">
          <w:rPr>
            <w:rStyle w:val="Hyperlink"/>
            <w:rFonts w:hint="eastAsia"/>
            <w:noProof/>
            <w:rtl/>
          </w:rPr>
          <w:t>مي</w:t>
        </w:r>
        <w:r w:rsidRPr="0028461D">
          <w:rPr>
            <w:rStyle w:val="Hyperlink"/>
            <w:rFonts w:ascii="Arial" w:hAnsi="Arial" w:cs="Arial"/>
            <w:noProof/>
          </w:rPr>
          <w:t>‌</w:t>
        </w:r>
        <w:r w:rsidRPr="0028461D">
          <w:rPr>
            <w:rStyle w:val="Hyperlink"/>
            <w:rFonts w:hint="eastAsia"/>
            <w:noProof/>
            <w:rtl/>
          </w:rPr>
          <w:t>شود؟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Toc231131317 \h</w:instrText>
        </w:r>
        <w:r>
          <w:rPr>
            <w:noProof/>
            <w:webHidden/>
            <w:rtl/>
          </w:rPr>
          <w:instrText xml:space="preserve"> </w:instrText>
        </w:r>
        <w:r>
          <w:rPr>
            <w:noProof/>
            <w:webHidden/>
            <w:rtl/>
          </w:rPr>
        </w:r>
        <w:r>
          <w:rPr>
            <w:noProof/>
            <w:webHidden/>
            <w:rtl/>
          </w:rPr>
          <w:fldChar w:fldCharType="separate"/>
        </w:r>
        <w:r w:rsidR="00962448">
          <w:rPr>
            <w:noProof/>
            <w:webHidden/>
            <w:rtl/>
          </w:rPr>
          <w:t>253</w:t>
        </w:r>
        <w:r>
          <w:rPr>
            <w:noProof/>
            <w:webHidden/>
            <w:rtl/>
          </w:rPr>
          <w:fldChar w:fldCharType="end"/>
        </w:r>
      </w:hyperlink>
    </w:p>
    <w:p w:rsidR="00790E5F" w:rsidRDefault="00790E5F" w:rsidP="00790E5F">
      <w:pPr>
        <w:pStyle w:val="10"/>
        <w:tabs>
          <w:tab w:val="right" w:leader="dot" w:pos="6963"/>
        </w:tabs>
        <w:rPr>
          <w:rFonts w:ascii="Calibri" w:eastAsia="Times New Roman" w:hAnsi="Calibri" w:cs="Arial"/>
          <w:b w:val="0"/>
          <w:bCs w:val="0"/>
          <w:caps w:val="0"/>
          <w:noProof/>
          <w:sz w:val="22"/>
          <w:szCs w:val="22"/>
          <w:rtl/>
          <w:lang w:val="en-MY" w:eastAsia="en-MY" w:bidi="ar-SA"/>
        </w:rPr>
      </w:pPr>
      <w:hyperlink w:anchor="_Toc231131318" w:history="1">
        <w:r w:rsidRPr="0028461D">
          <w:rPr>
            <w:rStyle w:val="Hyperlink"/>
            <w:rFonts w:hint="eastAsia"/>
            <w:noProof/>
            <w:rtl/>
          </w:rPr>
          <w:t>فصل</w:t>
        </w:r>
        <w:r w:rsidRPr="0028461D">
          <w:rPr>
            <w:rStyle w:val="Hyperlink"/>
            <w:noProof/>
            <w:rtl/>
          </w:rPr>
          <w:t xml:space="preserve"> </w:t>
        </w:r>
        <w:r w:rsidRPr="0028461D">
          <w:rPr>
            <w:rStyle w:val="Hyperlink"/>
            <w:rFonts w:hint="eastAsia"/>
            <w:noProof/>
            <w:rtl/>
          </w:rPr>
          <w:t>چهارم</w:t>
        </w:r>
        <w:r>
          <w:rPr>
            <w:rStyle w:val="Hyperlink"/>
            <w:rFonts w:hint="cs"/>
            <w:noProof/>
            <w:rtl/>
          </w:rPr>
          <w:t xml:space="preserve">: </w:t>
        </w:r>
        <w:r w:rsidRPr="00790E5F">
          <w:rPr>
            <w:rStyle w:val="Hyperlink"/>
            <w:rFonts w:hint="eastAsia"/>
            <w:noProof/>
            <w:rtl/>
          </w:rPr>
          <w:t>بزرگتر</w:t>
        </w:r>
        <w:r w:rsidRPr="00790E5F">
          <w:rPr>
            <w:rStyle w:val="Hyperlink"/>
            <w:rFonts w:hint="cs"/>
            <w:noProof/>
            <w:rtl/>
          </w:rPr>
          <w:t>ی</w:t>
        </w:r>
        <w:r w:rsidRPr="00790E5F">
          <w:rPr>
            <w:rStyle w:val="Hyperlink"/>
            <w:rFonts w:hint="eastAsia"/>
            <w:noProof/>
            <w:rtl/>
          </w:rPr>
          <w:t>ن</w:t>
        </w:r>
        <w:r w:rsidRPr="00790E5F">
          <w:rPr>
            <w:rStyle w:val="Hyperlink"/>
            <w:noProof/>
            <w:rtl/>
          </w:rPr>
          <w:t xml:space="preserve"> </w:t>
        </w:r>
        <w:r w:rsidRPr="00790E5F">
          <w:rPr>
            <w:rStyle w:val="Hyperlink"/>
            <w:rFonts w:hint="eastAsia"/>
            <w:noProof/>
            <w:rtl/>
          </w:rPr>
          <w:t>نشانه</w:t>
        </w:r>
        <w:r w:rsidRPr="00790E5F">
          <w:rPr>
            <w:rStyle w:val="Hyperlink"/>
            <w:rFonts w:hint="eastAsia"/>
            <w:noProof/>
            <w:cs/>
          </w:rPr>
          <w:t>‎</w:t>
        </w:r>
        <w:r w:rsidRPr="00790E5F">
          <w:rPr>
            <w:rStyle w:val="Hyperlink"/>
            <w:rFonts w:hint="eastAsia"/>
            <w:noProof/>
            <w:rtl/>
          </w:rPr>
          <w:t>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Toc231131318 \h</w:instrText>
        </w:r>
        <w:r>
          <w:rPr>
            <w:noProof/>
            <w:webHidden/>
            <w:rtl/>
          </w:rPr>
          <w:instrText xml:space="preserve"> </w:instrText>
        </w:r>
        <w:r>
          <w:rPr>
            <w:noProof/>
            <w:webHidden/>
            <w:rtl/>
          </w:rPr>
        </w:r>
        <w:r>
          <w:rPr>
            <w:noProof/>
            <w:webHidden/>
            <w:rtl/>
          </w:rPr>
          <w:fldChar w:fldCharType="separate"/>
        </w:r>
        <w:r w:rsidR="00962448">
          <w:rPr>
            <w:noProof/>
            <w:webHidden/>
            <w:rtl/>
          </w:rPr>
          <w:t>255</w:t>
        </w:r>
        <w:r>
          <w:rPr>
            <w:noProof/>
            <w:webHidden/>
            <w:rtl/>
          </w:rPr>
          <w:fldChar w:fldCharType="end"/>
        </w:r>
      </w:hyperlink>
    </w:p>
    <w:p w:rsidR="00790E5F" w:rsidRDefault="00790E5F" w:rsidP="00790E5F">
      <w:pPr>
        <w:pStyle w:val="20"/>
        <w:tabs>
          <w:tab w:val="right" w:leader="dot" w:pos="6963"/>
        </w:tabs>
        <w:rPr>
          <w:rFonts w:eastAsia="Times New Roman" w:cs="Arial"/>
          <w:sz w:val="22"/>
          <w:szCs w:val="22"/>
          <w:rtl/>
          <w:lang w:val="en-MY" w:eastAsia="en-MY" w:bidi="ar-SA"/>
        </w:rPr>
      </w:pPr>
      <w:hyperlink w:anchor="_Toc231131320" w:history="1">
        <w:r w:rsidRPr="0028461D">
          <w:rPr>
            <w:rStyle w:val="Hyperlink"/>
            <w:rFonts w:hint="eastAsia"/>
            <w:rtl/>
          </w:rPr>
          <w:t>ترت</w:t>
        </w:r>
        <w:r w:rsidRPr="0028461D">
          <w:rPr>
            <w:rStyle w:val="Hyperlink"/>
            <w:rFonts w:hint="cs"/>
            <w:rtl/>
          </w:rPr>
          <w:t>ی</w:t>
        </w:r>
        <w:r w:rsidRPr="0028461D">
          <w:rPr>
            <w:rStyle w:val="Hyperlink"/>
            <w:rFonts w:hint="eastAsia"/>
            <w:rtl/>
          </w:rPr>
          <w:t>ب</w:t>
        </w:r>
        <w:r w:rsidRPr="0028461D">
          <w:rPr>
            <w:rStyle w:val="Hyperlink"/>
            <w:rtl/>
          </w:rPr>
          <w:t xml:space="preserve"> </w:t>
        </w:r>
        <w:r w:rsidRPr="0028461D">
          <w:rPr>
            <w:rStyle w:val="Hyperlink"/>
            <w:rFonts w:hint="eastAsia"/>
            <w:rtl/>
          </w:rPr>
          <w:t>نشانه</w:t>
        </w:r>
        <w:r w:rsidRPr="0028461D">
          <w:rPr>
            <w:rStyle w:val="Hyperlink"/>
            <w:rFonts w:cs="CTraditional Arabic" w:hint="eastAsia"/>
            <w:cs/>
          </w:rPr>
          <w:t>‎</w:t>
        </w:r>
        <w:r w:rsidRPr="0028461D">
          <w:rPr>
            <w:rStyle w:val="Hyperlink"/>
            <w:rFonts w:hint="eastAsia"/>
            <w:rtl/>
          </w:rPr>
          <w:t>ها</w:t>
        </w:r>
        <w:r w:rsidRPr="0028461D">
          <w:rPr>
            <w:rStyle w:val="Hyperlink"/>
            <w:rtl/>
          </w:rPr>
          <w:t xml:space="preserve"> </w:t>
        </w:r>
        <w:r w:rsidRPr="0028461D">
          <w:rPr>
            <w:rStyle w:val="Hyperlink"/>
            <w:rFonts w:hint="eastAsia"/>
            <w:rtl/>
          </w:rPr>
          <w:t>بر</w:t>
        </w:r>
        <w:r w:rsidRPr="0028461D">
          <w:rPr>
            <w:rStyle w:val="Hyperlink"/>
            <w:rtl/>
          </w:rPr>
          <w:t xml:space="preserve"> </w:t>
        </w:r>
        <w:r w:rsidRPr="0028461D">
          <w:rPr>
            <w:rStyle w:val="Hyperlink"/>
            <w:rFonts w:hint="eastAsia"/>
            <w:rtl/>
          </w:rPr>
          <w:t>اساس</w:t>
        </w:r>
        <w:r w:rsidRPr="0028461D">
          <w:rPr>
            <w:rStyle w:val="Hyperlink"/>
            <w:rtl/>
          </w:rPr>
          <w:t xml:space="preserve"> </w:t>
        </w:r>
        <w:r w:rsidRPr="0028461D">
          <w:rPr>
            <w:rStyle w:val="Hyperlink"/>
            <w:rFonts w:hint="eastAsia"/>
            <w:rtl/>
          </w:rPr>
          <w:t>وقوعشان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Toc231131320 \h</w:instrText>
        </w:r>
        <w:r>
          <w:rPr>
            <w:webHidden/>
            <w:rtl/>
          </w:rPr>
          <w:instrText xml:space="preserve"> </w:instrText>
        </w:r>
        <w:r>
          <w:rPr>
            <w:webHidden/>
            <w:rtl/>
          </w:rPr>
        </w:r>
        <w:r>
          <w:rPr>
            <w:webHidden/>
            <w:rtl/>
          </w:rPr>
          <w:fldChar w:fldCharType="separate"/>
        </w:r>
        <w:r w:rsidR="00962448">
          <w:rPr>
            <w:webHidden/>
            <w:rtl/>
          </w:rPr>
          <w:t>255</w:t>
        </w:r>
        <w:r>
          <w:rPr>
            <w:webHidden/>
            <w:rtl/>
          </w:rPr>
          <w:fldChar w:fldCharType="end"/>
        </w:r>
      </w:hyperlink>
    </w:p>
    <w:p w:rsidR="00790E5F" w:rsidRDefault="00790E5F" w:rsidP="00790E5F">
      <w:pPr>
        <w:pStyle w:val="20"/>
        <w:tabs>
          <w:tab w:val="right" w:leader="dot" w:pos="6963"/>
        </w:tabs>
        <w:rPr>
          <w:rFonts w:eastAsia="Times New Roman" w:cs="Arial"/>
          <w:sz w:val="22"/>
          <w:szCs w:val="22"/>
          <w:rtl/>
          <w:lang w:val="en-MY" w:eastAsia="en-MY" w:bidi="ar-SA"/>
        </w:rPr>
      </w:pPr>
      <w:hyperlink w:anchor="_Toc231131321" w:history="1">
        <w:r w:rsidRPr="0028461D">
          <w:rPr>
            <w:rStyle w:val="Hyperlink"/>
            <w:rFonts w:hint="eastAsia"/>
            <w:rtl/>
          </w:rPr>
          <w:t>مبحث</w:t>
        </w:r>
        <w:r w:rsidRPr="0028461D">
          <w:rPr>
            <w:rStyle w:val="Hyperlink"/>
            <w:rtl/>
          </w:rPr>
          <w:t xml:space="preserve"> </w:t>
        </w:r>
        <w:r w:rsidRPr="0028461D">
          <w:rPr>
            <w:rStyle w:val="Hyperlink"/>
            <w:rFonts w:hint="eastAsia"/>
            <w:rtl/>
          </w:rPr>
          <w:t>اول</w:t>
        </w:r>
        <w:r w:rsidRPr="0028461D">
          <w:rPr>
            <w:rStyle w:val="Hyperlink"/>
            <w:rtl/>
          </w:rPr>
          <w:t xml:space="preserve">: </w:t>
        </w:r>
        <w:r w:rsidRPr="0028461D">
          <w:rPr>
            <w:rStyle w:val="Hyperlink"/>
            <w:rFonts w:hint="eastAsia"/>
            <w:rtl/>
          </w:rPr>
          <w:t>دخان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Toc231131321 \h</w:instrText>
        </w:r>
        <w:r>
          <w:rPr>
            <w:webHidden/>
            <w:rtl/>
          </w:rPr>
          <w:instrText xml:space="preserve"> </w:instrText>
        </w:r>
        <w:r>
          <w:rPr>
            <w:webHidden/>
            <w:rtl/>
          </w:rPr>
        </w:r>
        <w:r>
          <w:rPr>
            <w:webHidden/>
            <w:rtl/>
          </w:rPr>
          <w:fldChar w:fldCharType="separate"/>
        </w:r>
        <w:r w:rsidR="00962448">
          <w:rPr>
            <w:webHidden/>
            <w:rtl/>
          </w:rPr>
          <w:t>259</w:t>
        </w:r>
        <w:r>
          <w:rPr>
            <w:webHidden/>
            <w:rtl/>
          </w:rPr>
          <w:fldChar w:fldCharType="end"/>
        </w:r>
      </w:hyperlink>
    </w:p>
    <w:p w:rsidR="00790E5F" w:rsidRDefault="00790E5F" w:rsidP="00790E5F">
      <w:pPr>
        <w:pStyle w:val="20"/>
        <w:tabs>
          <w:tab w:val="right" w:leader="dot" w:pos="6963"/>
        </w:tabs>
        <w:rPr>
          <w:rFonts w:eastAsia="Times New Roman" w:cs="Arial"/>
          <w:sz w:val="22"/>
          <w:szCs w:val="22"/>
          <w:rtl/>
          <w:lang w:val="en-MY" w:eastAsia="en-MY" w:bidi="ar-SA"/>
        </w:rPr>
      </w:pPr>
      <w:hyperlink w:anchor="_Toc231131322" w:history="1">
        <w:r w:rsidRPr="0028461D">
          <w:rPr>
            <w:rStyle w:val="Hyperlink"/>
            <w:rFonts w:hint="eastAsia"/>
            <w:rtl/>
          </w:rPr>
          <w:t>مبحث</w:t>
        </w:r>
        <w:r w:rsidRPr="0028461D">
          <w:rPr>
            <w:rStyle w:val="Hyperlink"/>
            <w:rtl/>
          </w:rPr>
          <w:t xml:space="preserve"> </w:t>
        </w:r>
        <w:r w:rsidRPr="0028461D">
          <w:rPr>
            <w:rStyle w:val="Hyperlink"/>
            <w:rFonts w:hint="eastAsia"/>
            <w:rtl/>
          </w:rPr>
          <w:t>دوم</w:t>
        </w:r>
        <w:r w:rsidRPr="0028461D">
          <w:rPr>
            <w:rStyle w:val="Hyperlink"/>
            <w:rtl/>
          </w:rPr>
          <w:t xml:space="preserve">: </w:t>
        </w:r>
        <w:r w:rsidRPr="0028461D">
          <w:rPr>
            <w:rStyle w:val="Hyperlink"/>
            <w:rFonts w:hint="eastAsia"/>
            <w:rtl/>
          </w:rPr>
          <w:t>فتنه</w:t>
        </w:r>
        <w:r w:rsidRPr="0028461D">
          <w:rPr>
            <w:rStyle w:val="Hyperlink"/>
            <w:rtl/>
          </w:rPr>
          <w:t xml:space="preserve"> </w:t>
        </w:r>
        <w:r w:rsidRPr="0028461D">
          <w:rPr>
            <w:rStyle w:val="Hyperlink"/>
            <w:rFonts w:hint="eastAsia"/>
            <w:rtl/>
          </w:rPr>
          <w:t>دجال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Toc231131322 \h</w:instrText>
        </w:r>
        <w:r>
          <w:rPr>
            <w:webHidden/>
            <w:rtl/>
          </w:rPr>
          <w:instrText xml:space="preserve"> </w:instrText>
        </w:r>
        <w:r>
          <w:rPr>
            <w:webHidden/>
            <w:rtl/>
          </w:rPr>
        </w:r>
        <w:r>
          <w:rPr>
            <w:webHidden/>
            <w:rtl/>
          </w:rPr>
          <w:fldChar w:fldCharType="separate"/>
        </w:r>
        <w:r w:rsidR="00962448">
          <w:rPr>
            <w:webHidden/>
            <w:rtl/>
          </w:rPr>
          <w:t>263</w:t>
        </w:r>
        <w:r>
          <w:rPr>
            <w:webHidden/>
            <w:rtl/>
          </w:rPr>
          <w:fldChar w:fldCharType="end"/>
        </w:r>
      </w:hyperlink>
    </w:p>
    <w:p w:rsidR="00790E5F" w:rsidRDefault="00790E5F" w:rsidP="00790E5F">
      <w:pPr>
        <w:pStyle w:val="30"/>
        <w:tabs>
          <w:tab w:val="right" w:leader="dot" w:pos="6963"/>
        </w:tabs>
        <w:rPr>
          <w:rFonts w:eastAsia="Times New Roman" w:cs="Arial"/>
          <w:noProof/>
          <w:sz w:val="22"/>
          <w:szCs w:val="22"/>
          <w:rtl/>
          <w:lang w:val="en-MY" w:eastAsia="en-MY" w:bidi="ar-SA"/>
        </w:rPr>
      </w:pPr>
      <w:hyperlink w:anchor="_Toc231131323" w:history="1">
        <w:r w:rsidRPr="0028461D">
          <w:rPr>
            <w:rStyle w:val="Hyperlink"/>
            <w:rFonts w:hint="eastAsia"/>
            <w:noProof/>
            <w:rtl/>
          </w:rPr>
          <w:t>مطلب</w:t>
        </w:r>
        <w:r w:rsidRPr="0028461D">
          <w:rPr>
            <w:rStyle w:val="Hyperlink"/>
            <w:noProof/>
            <w:rtl/>
          </w:rPr>
          <w:t xml:space="preserve"> </w:t>
        </w:r>
        <w:r w:rsidRPr="0028461D">
          <w:rPr>
            <w:rStyle w:val="Hyperlink"/>
            <w:rFonts w:hint="eastAsia"/>
            <w:noProof/>
            <w:rtl/>
          </w:rPr>
          <w:t>اول</w:t>
        </w:r>
        <w:r w:rsidRPr="0028461D">
          <w:rPr>
            <w:rStyle w:val="Hyperlink"/>
            <w:noProof/>
            <w:rtl/>
          </w:rPr>
          <w:t xml:space="preserve">: </w:t>
        </w:r>
        <w:r w:rsidRPr="0028461D">
          <w:rPr>
            <w:rStyle w:val="Hyperlink"/>
            <w:rFonts w:hint="eastAsia"/>
            <w:noProof/>
            <w:rtl/>
          </w:rPr>
          <w:t>فتنه</w:t>
        </w:r>
        <w:r w:rsidRPr="0028461D">
          <w:rPr>
            <w:rStyle w:val="Hyperlink"/>
            <w:noProof/>
            <w:rtl/>
          </w:rPr>
          <w:t xml:space="preserve"> </w:t>
        </w:r>
        <w:r w:rsidRPr="0028461D">
          <w:rPr>
            <w:rStyle w:val="Hyperlink"/>
            <w:rFonts w:hint="eastAsia"/>
            <w:noProof/>
            <w:rtl/>
          </w:rPr>
          <w:t>دجال</w:t>
        </w:r>
        <w:r w:rsidRPr="0028461D">
          <w:rPr>
            <w:rStyle w:val="Hyperlink"/>
            <w:noProof/>
            <w:rtl/>
          </w:rPr>
          <w:t xml:space="preserve"> </w:t>
        </w:r>
        <w:r w:rsidRPr="0028461D">
          <w:rPr>
            <w:rStyle w:val="Hyperlink"/>
            <w:rFonts w:hint="eastAsia"/>
            <w:noProof/>
            <w:rtl/>
          </w:rPr>
          <w:t>بزرگترين</w:t>
        </w:r>
        <w:r w:rsidRPr="0028461D">
          <w:rPr>
            <w:rStyle w:val="Hyperlink"/>
            <w:noProof/>
            <w:rtl/>
          </w:rPr>
          <w:t xml:space="preserve"> </w:t>
        </w:r>
        <w:r w:rsidRPr="0028461D">
          <w:rPr>
            <w:rStyle w:val="Hyperlink"/>
            <w:rFonts w:hint="eastAsia"/>
            <w:noProof/>
            <w:rtl/>
          </w:rPr>
          <w:t>فتنه</w:t>
        </w:r>
        <w:r w:rsidRPr="0028461D">
          <w:rPr>
            <w:rStyle w:val="Hyperlink"/>
            <w:noProof/>
            <w:rtl/>
          </w:rPr>
          <w:t xml:space="preserve"> </w:t>
        </w:r>
        <w:r w:rsidRPr="0028461D">
          <w:rPr>
            <w:rStyle w:val="Hyperlink"/>
            <w:rFonts w:hint="eastAsia"/>
            <w:noProof/>
            <w:rtl/>
          </w:rPr>
          <w:t>در</w:t>
        </w:r>
        <w:r w:rsidRPr="0028461D">
          <w:rPr>
            <w:rStyle w:val="Hyperlink"/>
            <w:noProof/>
            <w:rtl/>
          </w:rPr>
          <w:t xml:space="preserve"> </w:t>
        </w:r>
        <w:r w:rsidRPr="0028461D">
          <w:rPr>
            <w:rStyle w:val="Hyperlink"/>
            <w:rFonts w:hint="eastAsia"/>
            <w:noProof/>
            <w:rtl/>
          </w:rPr>
          <w:t>تاريخ</w:t>
        </w:r>
        <w:r w:rsidRPr="0028461D">
          <w:rPr>
            <w:rStyle w:val="Hyperlink"/>
            <w:noProof/>
            <w:rtl/>
          </w:rPr>
          <w:t xml:space="preserve"> </w:t>
        </w:r>
        <w:r w:rsidRPr="0028461D">
          <w:rPr>
            <w:rStyle w:val="Hyperlink"/>
            <w:rFonts w:hint="eastAsia"/>
            <w:noProof/>
            <w:rtl/>
          </w:rPr>
          <w:t>بشر</w:t>
        </w:r>
        <w:r w:rsidRPr="0028461D">
          <w:rPr>
            <w:rStyle w:val="Hyperlink"/>
            <w:noProof/>
            <w:rtl/>
          </w:rPr>
          <w:t xml:space="preserve"> </w:t>
        </w:r>
        <w:r w:rsidRPr="0028461D">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Toc231131323 \h</w:instrText>
        </w:r>
        <w:r>
          <w:rPr>
            <w:noProof/>
            <w:webHidden/>
            <w:rtl/>
          </w:rPr>
          <w:instrText xml:space="preserve"> </w:instrText>
        </w:r>
        <w:r>
          <w:rPr>
            <w:noProof/>
            <w:webHidden/>
            <w:rtl/>
          </w:rPr>
        </w:r>
        <w:r>
          <w:rPr>
            <w:noProof/>
            <w:webHidden/>
            <w:rtl/>
          </w:rPr>
          <w:fldChar w:fldCharType="separate"/>
        </w:r>
        <w:r w:rsidR="00962448">
          <w:rPr>
            <w:noProof/>
            <w:webHidden/>
            <w:rtl/>
          </w:rPr>
          <w:t>263</w:t>
        </w:r>
        <w:r>
          <w:rPr>
            <w:noProof/>
            <w:webHidden/>
            <w:rtl/>
          </w:rPr>
          <w:fldChar w:fldCharType="end"/>
        </w:r>
      </w:hyperlink>
    </w:p>
    <w:p w:rsidR="00790E5F" w:rsidRDefault="00790E5F" w:rsidP="00790E5F">
      <w:pPr>
        <w:pStyle w:val="30"/>
        <w:tabs>
          <w:tab w:val="right" w:leader="dot" w:pos="6963"/>
        </w:tabs>
        <w:rPr>
          <w:rFonts w:eastAsia="Times New Roman" w:cs="Arial"/>
          <w:noProof/>
          <w:sz w:val="22"/>
          <w:szCs w:val="22"/>
          <w:rtl/>
          <w:lang w:val="en-MY" w:eastAsia="en-MY" w:bidi="ar-SA"/>
        </w:rPr>
      </w:pPr>
      <w:hyperlink w:anchor="_Toc231131324" w:history="1">
        <w:r w:rsidRPr="0028461D">
          <w:rPr>
            <w:rStyle w:val="Hyperlink"/>
            <w:rFonts w:hint="eastAsia"/>
            <w:noProof/>
            <w:rtl/>
          </w:rPr>
          <w:t>مطلب</w:t>
        </w:r>
        <w:r w:rsidRPr="0028461D">
          <w:rPr>
            <w:rStyle w:val="Hyperlink"/>
            <w:noProof/>
            <w:rtl/>
          </w:rPr>
          <w:t xml:space="preserve"> </w:t>
        </w:r>
        <w:r w:rsidRPr="0028461D">
          <w:rPr>
            <w:rStyle w:val="Hyperlink"/>
            <w:rFonts w:hint="eastAsia"/>
            <w:noProof/>
            <w:rtl/>
          </w:rPr>
          <w:t>دوم</w:t>
        </w:r>
        <w:r w:rsidRPr="0028461D">
          <w:rPr>
            <w:rStyle w:val="Hyperlink"/>
            <w:noProof/>
            <w:rtl/>
          </w:rPr>
          <w:t xml:space="preserve">: </w:t>
        </w:r>
        <w:r w:rsidRPr="0028461D">
          <w:rPr>
            <w:rStyle w:val="Hyperlink"/>
            <w:rFonts w:hint="eastAsia"/>
            <w:noProof/>
            <w:rtl/>
          </w:rPr>
          <w:t>علت</w:t>
        </w:r>
        <w:r w:rsidRPr="0028461D">
          <w:rPr>
            <w:rStyle w:val="Hyperlink"/>
            <w:noProof/>
            <w:rtl/>
          </w:rPr>
          <w:t xml:space="preserve"> </w:t>
        </w:r>
        <w:r w:rsidRPr="0028461D">
          <w:rPr>
            <w:rStyle w:val="Hyperlink"/>
            <w:rFonts w:hint="eastAsia"/>
            <w:noProof/>
            <w:rtl/>
          </w:rPr>
          <w:t>نام</w:t>
        </w:r>
        <w:r w:rsidRPr="0028461D">
          <w:rPr>
            <w:rStyle w:val="Hyperlink"/>
            <w:noProof/>
            <w:rtl/>
          </w:rPr>
          <w:t xml:space="preserve"> </w:t>
        </w:r>
        <w:r w:rsidRPr="0028461D">
          <w:rPr>
            <w:rStyle w:val="Hyperlink"/>
            <w:rFonts w:hint="eastAsia"/>
            <w:noProof/>
            <w:rtl/>
          </w:rPr>
          <w:t>نهادن</w:t>
        </w:r>
        <w:r w:rsidRPr="0028461D">
          <w:rPr>
            <w:rStyle w:val="Hyperlink"/>
            <w:noProof/>
            <w:rtl/>
          </w:rPr>
          <w:t xml:space="preserve"> </w:t>
        </w:r>
        <w:r w:rsidRPr="0028461D">
          <w:rPr>
            <w:rStyle w:val="Hyperlink"/>
            <w:rFonts w:hint="eastAsia"/>
            <w:noProof/>
            <w:rtl/>
          </w:rPr>
          <w:t>او</w:t>
        </w:r>
        <w:r w:rsidRPr="0028461D">
          <w:rPr>
            <w:rStyle w:val="Hyperlink"/>
            <w:noProof/>
            <w:rtl/>
          </w:rPr>
          <w:t xml:space="preserve"> </w:t>
        </w:r>
        <w:r w:rsidRPr="0028461D">
          <w:rPr>
            <w:rStyle w:val="Hyperlink"/>
            <w:rFonts w:hint="eastAsia"/>
            <w:noProof/>
            <w:rtl/>
          </w:rPr>
          <w:t>به</w:t>
        </w:r>
        <w:r w:rsidRPr="0028461D">
          <w:rPr>
            <w:rStyle w:val="Hyperlink"/>
            <w:noProof/>
            <w:rtl/>
          </w:rPr>
          <w:t xml:space="preserve"> </w:t>
        </w:r>
        <w:r w:rsidRPr="0028461D">
          <w:rPr>
            <w:rStyle w:val="Hyperlink"/>
            <w:rFonts w:hint="eastAsia"/>
            <w:noProof/>
            <w:rtl/>
          </w:rPr>
          <w:t>مس</w:t>
        </w:r>
        <w:r w:rsidRPr="0028461D">
          <w:rPr>
            <w:rStyle w:val="Hyperlink"/>
            <w:rFonts w:hint="cs"/>
            <w:noProof/>
            <w:rtl/>
          </w:rPr>
          <w:t>ی</w:t>
        </w:r>
        <w:r w:rsidRPr="0028461D">
          <w:rPr>
            <w:rStyle w:val="Hyperlink"/>
            <w:rFonts w:hint="eastAsia"/>
            <w:noProof/>
            <w:rtl/>
          </w:rPr>
          <w:t>ح</w:t>
        </w:r>
        <w:r w:rsidRPr="0028461D">
          <w:rPr>
            <w:rStyle w:val="Hyperlink"/>
            <w:noProof/>
            <w:rtl/>
          </w:rPr>
          <w:t xml:space="preserve"> </w:t>
        </w:r>
        <w:r w:rsidRPr="0028461D">
          <w:rPr>
            <w:rStyle w:val="Hyperlink"/>
            <w:rFonts w:hint="eastAsia"/>
            <w:noProof/>
            <w:rtl/>
          </w:rPr>
          <w:t>دجال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Toc231131324 \h</w:instrText>
        </w:r>
        <w:r>
          <w:rPr>
            <w:noProof/>
            <w:webHidden/>
            <w:rtl/>
          </w:rPr>
          <w:instrText xml:space="preserve"> </w:instrText>
        </w:r>
        <w:r>
          <w:rPr>
            <w:noProof/>
            <w:webHidden/>
            <w:rtl/>
          </w:rPr>
        </w:r>
        <w:r>
          <w:rPr>
            <w:noProof/>
            <w:webHidden/>
            <w:rtl/>
          </w:rPr>
          <w:fldChar w:fldCharType="separate"/>
        </w:r>
        <w:r w:rsidR="00962448">
          <w:rPr>
            <w:noProof/>
            <w:webHidden/>
            <w:rtl/>
          </w:rPr>
          <w:t>265</w:t>
        </w:r>
        <w:r>
          <w:rPr>
            <w:noProof/>
            <w:webHidden/>
            <w:rtl/>
          </w:rPr>
          <w:fldChar w:fldCharType="end"/>
        </w:r>
      </w:hyperlink>
    </w:p>
    <w:p w:rsidR="00790E5F" w:rsidRDefault="00790E5F" w:rsidP="00790E5F">
      <w:pPr>
        <w:pStyle w:val="30"/>
        <w:tabs>
          <w:tab w:val="right" w:leader="dot" w:pos="6963"/>
        </w:tabs>
        <w:rPr>
          <w:rFonts w:eastAsia="Times New Roman" w:cs="Arial"/>
          <w:noProof/>
          <w:sz w:val="22"/>
          <w:szCs w:val="22"/>
          <w:rtl/>
          <w:lang w:val="en-MY" w:eastAsia="en-MY" w:bidi="ar-SA"/>
        </w:rPr>
      </w:pPr>
      <w:hyperlink w:anchor="_Toc231131325" w:history="1">
        <w:r w:rsidRPr="0028461D">
          <w:rPr>
            <w:rStyle w:val="Hyperlink"/>
            <w:rFonts w:hint="eastAsia"/>
            <w:noProof/>
            <w:rtl/>
          </w:rPr>
          <w:t>مطلب</w:t>
        </w:r>
        <w:r w:rsidRPr="0028461D">
          <w:rPr>
            <w:rStyle w:val="Hyperlink"/>
            <w:noProof/>
            <w:rtl/>
          </w:rPr>
          <w:t xml:space="preserve"> </w:t>
        </w:r>
        <w:r w:rsidRPr="0028461D">
          <w:rPr>
            <w:rStyle w:val="Hyperlink"/>
            <w:rFonts w:hint="eastAsia"/>
            <w:noProof/>
            <w:rtl/>
          </w:rPr>
          <w:t>سوم</w:t>
        </w:r>
        <w:r w:rsidRPr="0028461D">
          <w:rPr>
            <w:rStyle w:val="Hyperlink"/>
            <w:noProof/>
            <w:rtl/>
          </w:rPr>
          <w:t xml:space="preserve">: </w:t>
        </w:r>
        <w:r w:rsidRPr="0028461D">
          <w:rPr>
            <w:rStyle w:val="Hyperlink"/>
            <w:rFonts w:hint="eastAsia"/>
            <w:noProof/>
            <w:rtl/>
          </w:rPr>
          <w:t>اوضاع</w:t>
        </w:r>
        <w:r w:rsidRPr="0028461D">
          <w:rPr>
            <w:rStyle w:val="Hyperlink"/>
            <w:noProof/>
            <w:rtl/>
          </w:rPr>
          <w:t xml:space="preserve"> </w:t>
        </w:r>
        <w:r w:rsidRPr="0028461D">
          <w:rPr>
            <w:rStyle w:val="Hyperlink"/>
            <w:rFonts w:hint="eastAsia"/>
            <w:noProof/>
            <w:rtl/>
          </w:rPr>
          <w:t>مسلمانان</w:t>
        </w:r>
        <w:r w:rsidRPr="0028461D">
          <w:rPr>
            <w:rStyle w:val="Hyperlink"/>
            <w:noProof/>
            <w:rtl/>
          </w:rPr>
          <w:t xml:space="preserve"> </w:t>
        </w:r>
        <w:r w:rsidRPr="0028461D">
          <w:rPr>
            <w:rStyle w:val="Hyperlink"/>
            <w:rFonts w:hint="eastAsia"/>
            <w:noProof/>
            <w:rtl/>
          </w:rPr>
          <w:t>در</w:t>
        </w:r>
        <w:r w:rsidRPr="0028461D">
          <w:rPr>
            <w:rStyle w:val="Hyperlink"/>
            <w:noProof/>
            <w:rtl/>
          </w:rPr>
          <w:t xml:space="preserve"> </w:t>
        </w:r>
        <w:r w:rsidRPr="0028461D">
          <w:rPr>
            <w:rStyle w:val="Hyperlink"/>
            <w:rFonts w:hint="eastAsia"/>
            <w:noProof/>
            <w:rtl/>
          </w:rPr>
          <w:t>زمان</w:t>
        </w:r>
        <w:r w:rsidRPr="0028461D">
          <w:rPr>
            <w:rStyle w:val="Hyperlink"/>
            <w:noProof/>
            <w:rtl/>
          </w:rPr>
          <w:t xml:space="preserve"> </w:t>
        </w:r>
        <w:r w:rsidRPr="0028461D">
          <w:rPr>
            <w:rStyle w:val="Hyperlink"/>
            <w:rFonts w:hint="eastAsia"/>
            <w:noProof/>
            <w:rtl/>
          </w:rPr>
          <w:t>ظهور</w:t>
        </w:r>
        <w:r w:rsidRPr="0028461D">
          <w:rPr>
            <w:rStyle w:val="Hyperlink"/>
            <w:noProof/>
            <w:rtl/>
          </w:rPr>
          <w:t xml:space="preserve"> </w:t>
        </w:r>
        <w:r w:rsidRPr="0028461D">
          <w:rPr>
            <w:rStyle w:val="Hyperlink"/>
            <w:rFonts w:hint="eastAsia"/>
            <w:noProof/>
            <w:rtl/>
          </w:rPr>
          <w:t>دجال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Toc231131325 \h</w:instrText>
        </w:r>
        <w:r>
          <w:rPr>
            <w:noProof/>
            <w:webHidden/>
            <w:rtl/>
          </w:rPr>
          <w:instrText xml:space="preserve"> </w:instrText>
        </w:r>
        <w:r>
          <w:rPr>
            <w:noProof/>
            <w:webHidden/>
            <w:rtl/>
          </w:rPr>
        </w:r>
        <w:r>
          <w:rPr>
            <w:noProof/>
            <w:webHidden/>
            <w:rtl/>
          </w:rPr>
          <w:fldChar w:fldCharType="separate"/>
        </w:r>
        <w:r w:rsidR="00962448">
          <w:rPr>
            <w:noProof/>
            <w:webHidden/>
            <w:rtl/>
          </w:rPr>
          <w:t>265</w:t>
        </w:r>
        <w:r>
          <w:rPr>
            <w:noProof/>
            <w:webHidden/>
            <w:rtl/>
          </w:rPr>
          <w:fldChar w:fldCharType="end"/>
        </w:r>
      </w:hyperlink>
    </w:p>
    <w:p w:rsidR="00790E5F" w:rsidRDefault="00790E5F" w:rsidP="00790E5F">
      <w:pPr>
        <w:pStyle w:val="30"/>
        <w:tabs>
          <w:tab w:val="right" w:leader="dot" w:pos="6963"/>
        </w:tabs>
        <w:rPr>
          <w:rFonts w:eastAsia="Times New Roman" w:cs="Arial"/>
          <w:noProof/>
          <w:sz w:val="22"/>
          <w:szCs w:val="22"/>
          <w:rtl/>
          <w:lang w:val="en-MY" w:eastAsia="en-MY" w:bidi="ar-SA"/>
        </w:rPr>
      </w:pPr>
      <w:hyperlink w:anchor="_Toc231131326" w:history="1">
        <w:r w:rsidRPr="0028461D">
          <w:rPr>
            <w:rStyle w:val="Hyperlink"/>
            <w:rFonts w:hint="eastAsia"/>
            <w:noProof/>
            <w:rtl/>
          </w:rPr>
          <w:t>مطلب</w:t>
        </w:r>
        <w:r w:rsidRPr="0028461D">
          <w:rPr>
            <w:rStyle w:val="Hyperlink"/>
            <w:noProof/>
            <w:rtl/>
          </w:rPr>
          <w:t xml:space="preserve"> </w:t>
        </w:r>
        <w:r w:rsidRPr="0028461D">
          <w:rPr>
            <w:rStyle w:val="Hyperlink"/>
            <w:rFonts w:hint="eastAsia"/>
            <w:noProof/>
            <w:rtl/>
          </w:rPr>
          <w:t>چهارم</w:t>
        </w:r>
        <w:r w:rsidRPr="0028461D">
          <w:rPr>
            <w:rStyle w:val="Hyperlink"/>
            <w:noProof/>
            <w:rtl/>
          </w:rPr>
          <w:t xml:space="preserve">: </w:t>
        </w:r>
        <w:r w:rsidRPr="0028461D">
          <w:rPr>
            <w:rStyle w:val="Hyperlink"/>
            <w:rFonts w:hint="eastAsia"/>
            <w:noProof/>
            <w:rtl/>
          </w:rPr>
          <w:t>قحطي</w:t>
        </w:r>
        <w:r w:rsidRPr="0028461D">
          <w:rPr>
            <w:rStyle w:val="Hyperlink"/>
            <w:noProof/>
            <w:rtl/>
          </w:rPr>
          <w:t xml:space="preserve"> </w:t>
        </w:r>
        <w:r w:rsidRPr="0028461D">
          <w:rPr>
            <w:rStyle w:val="Hyperlink"/>
            <w:rFonts w:hint="eastAsia"/>
            <w:noProof/>
            <w:rtl/>
          </w:rPr>
          <w:t>و</w:t>
        </w:r>
        <w:r w:rsidRPr="0028461D">
          <w:rPr>
            <w:rStyle w:val="Hyperlink"/>
            <w:noProof/>
            <w:rtl/>
          </w:rPr>
          <w:t xml:space="preserve"> </w:t>
        </w:r>
        <w:r w:rsidRPr="0028461D">
          <w:rPr>
            <w:rStyle w:val="Hyperlink"/>
            <w:rFonts w:hint="eastAsia"/>
            <w:noProof/>
            <w:rtl/>
          </w:rPr>
          <w:t>گرسنگي</w:t>
        </w:r>
        <w:r w:rsidRPr="0028461D">
          <w:rPr>
            <w:rStyle w:val="Hyperlink"/>
            <w:noProof/>
            <w:rtl/>
          </w:rPr>
          <w:t xml:space="preserve"> </w:t>
        </w:r>
        <w:r w:rsidRPr="0028461D">
          <w:rPr>
            <w:rStyle w:val="Hyperlink"/>
            <w:rFonts w:hint="eastAsia"/>
            <w:noProof/>
            <w:rtl/>
          </w:rPr>
          <w:t>قبل</w:t>
        </w:r>
        <w:r w:rsidRPr="0028461D">
          <w:rPr>
            <w:rStyle w:val="Hyperlink"/>
            <w:noProof/>
            <w:rtl/>
          </w:rPr>
          <w:t xml:space="preserve"> </w:t>
        </w:r>
        <w:r w:rsidRPr="0028461D">
          <w:rPr>
            <w:rStyle w:val="Hyperlink"/>
            <w:rFonts w:hint="eastAsia"/>
            <w:noProof/>
            <w:rtl/>
          </w:rPr>
          <w:t>از</w:t>
        </w:r>
        <w:r w:rsidRPr="0028461D">
          <w:rPr>
            <w:rStyle w:val="Hyperlink"/>
            <w:noProof/>
            <w:rtl/>
          </w:rPr>
          <w:t xml:space="preserve"> </w:t>
        </w:r>
        <w:r w:rsidRPr="0028461D">
          <w:rPr>
            <w:rStyle w:val="Hyperlink"/>
            <w:rFonts w:hint="eastAsia"/>
            <w:noProof/>
            <w:rtl/>
          </w:rPr>
          <w:t>ظهور</w:t>
        </w:r>
        <w:r w:rsidRPr="0028461D">
          <w:rPr>
            <w:rStyle w:val="Hyperlink"/>
            <w:noProof/>
            <w:rtl/>
          </w:rPr>
          <w:t xml:space="preserve"> </w:t>
        </w:r>
        <w:r w:rsidRPr="0028461D">
          <w:rPr>
            <w:rStyle w:val="Hyperlink"/>
            <w:rFonts w:hint="eastAsia"/>
            <w:noProof/>
            <w:rtl/>
          </w:rPr>
          <w:t>دجال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Toc231131326 \h</w:instrText>
        </w:r>
        <w:r>
          <w:rPr>
            <w:noProof/>
            <w:webHidden/>
            <w:rtl/>
          </w:rPr>
          <w:instrText xml:space="preserve"> </w:instrText>
        </w:r>
        <w:r>
          <w:rPr>
            <w:noProof/>
            <w:webHidden/>
            <w:rtl/>
          </w:rPr>
        </w:r>
        <w:r>
          <w:rPr>
            <w:noProof/>
            <w:webHidden/>
            <w:rtl/>
          </w:rPr>
          <w:fldChar w:fldCharType="separate"/>
        </w:r>
        <w:r w:rsidR="00962448">
          <w:rPr>
            <w:noProof/>
            <w:webHidden/>
            <w:rtl/>
          </w:rPr>
          <w:t>271</w:t>
        </w:r>
        <w:r>
          <w:rPr>
            <w:noProof/>
            <w:webHidden/>
            <w:rtl/>
          </w:rPr>
          <w:fldChar w:fldCharType="end"/>
        </w:r>
      </w:hyperlink>
    </w:p>
    <w:p w:rsidR="00790E5F" w:rsidRDefault="00790E5F" w:rsidP="00790E5F">
      <w:pPr>
        <w:pStyle w:val="30"/>
        <w:tabs>
          <w:tab w:val="right" w:leader="dot" w:pos="6963"/>
        </w:tabs>
        <w:rPr>
          <w:rFonts w:eastAsia="Times New Roman" w:cs="Arial"/>
          <w:noProof/>
          <w:sz w:val="22"/>
          <w:szCs w:val="22"/>
          <w:rtl/>
          <w:lang w:val="en-MY" w:eastAsia="en-MY" w:bidi="ar-SA"/>
        </w:rPr>
      </w:pPr>
      <w:hyperlink w:anchor="_Toc231131327" w:history="1">
        <w:r w:rsidRPr="0028461D">
          <w:rPr>
            <w:rStyle w:val="Hyperlink"/>
            <w:rFonts w:hint="eastAsia"/>
            <w:noProof/>
            <w:rtl/>
          </w:rPr>
          <w:t>مطلب</w:t>
        </w:r>
        <w:r w:rsidRPr="0028461D">
          <w:rPr>
            <w:rStyle w:val="Hyperlink"/>
            <w:noProof/>
            <w:rtl/>
          </w:rPr>
          <w:t xml:space="preserve"> </w:t>
        </w:r>
        <w:r w:rsidRPr="0028461D">
          <w:rPr>
            <w:rStyle w:val="Hyperlink"/>
            <w:rFonts w:hint="eastAsia"/>
            <w:noProof/>
            <w:rtl/>
          </w:rPr>
          <w:t>پنجم</w:t>
        </w:r>
        <w:r w:rsidRPr="0028461D">
          <w:rPr>
            <w:rStyle w:val="Hyperlink"/>
            <w:noProof/>
            <w:rtl/>
          </w:rPr>
          <w:t xml:space="preserve">: </w:t>
        </w:r>
        <w:r w:rsidRPr="0028461D">
          <w:rPr>
            <w:rStyle w:val="Hyperlink"/>
            <w:rFonts w:hint="eastAsia"/>
            <w:noProof/>
            <w:rtl/>
          </w:rPr>
          <w:t>ويژگيها</w:t>
        </w:r>
        <w:r w:rsidRPr="0028461D">
          <w:rPr>
            <w:rStyle w:val="Hyperlink"/>
            <w:noProof/>
            <w:rtl/>
          </w:rPr>
          <w:t xml:space="preserve"> </w:t>
        </w:r>
        <w:r w:rsidRPr="0028461D">
          <w:rPr>
            <w:rStyle w:val="Hyperlink"/>
            <w:rFonts w:hint="eastAsia"/>
            <w:noProof/>
            <w:rtl/>
          </w:rPr>
          <w:t>و</w:t>
        </w:r>
        <w:r w:rsidRPr="0028461D">
          <w:rPr>
            <w:rStyle w:val="Hyperlink"/>
            <w:noProof/>
            <w:rtl/>
          </w:rPr>
          <w:t xml:space="preserve"> </w:t>
        </w:r>
        <w:r w:rsidRPr="0028461D">
          <w:rPr>
            <w:rStyle w:val="Hyperlink"/>
            <w:rFonts w:hint="eastAsia"/>
            <w:noProof/>
            <w:rtl/>
          </w:rPr>
          <w:t>علائم</w:t>
        </w:r>
        <w:r w:rsidRPr="0028461D">
          <w:rPr>
            <w:rStyle w:val="Hyperlink"/>
            <w:noProof/>
            <w:rtl/>
          </w:rPr>
          <w:t xml:space="preserve"> </w:t>
        </w:r>
        <w:r w:rsidRPr="0028461D">
          <w:rPr>
            <w:rStyle w:val="Hyperlink"/>
            <w:rFonts w:hint="eastAsia"/>
            <w:noProof/>
            <w:rtl/>
          </w:rPr>
          <w:t>دجال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Toc231131327 \h</w:instrText>
        </w:r>
        <w:r>
          <w:rPr>
            <w:noProof/>
            <w:webHidden/>
            <w:rtl/>
          </w:rPr>
          <w:instrText xml:space="preserve"> </w:instrText>
        </w:r>
        <w:r>
          <w:rPr>
            <w:noProof/>
            <w:webHidden/>
            <w:rtl/>
          </w:rPr>
        </w:r>
        <w:r>
          <w:rPr>
            <w:noProof/>
            <w:webHidden/>
            <w:rtl/>
          </w:rPr>
          <w:fldChar w:fldCharType="separate"/>
        </w:r>
        <w:r w:rsidR="00962448">
          <w:rPr>
            <w:noProof/>
            <w:webHidden/>
            <w:rtl/>
          </w:rPr>
          <w:t>272</w:t>
        </w:r>
        <w:r>
          <w:rPr>
            <w:noProof/>
            <w:webHidden/>
            <w:rtl/>
          </w:rPr>
          <w:fldChar w:fldCharType="end"/>
        </w:r>
      </w:hyperlink>
    </w:p>
    <w:p w:rsidR="00790E5F" w:rsidRDefault="00790E5F" w:rsidP="00790E5F">
      <w:pPr>
        <w:pStyle w:val="30"/>
        <w:tabs>
          <w:tab w:val="right" w:leader="dot" w:pos="6963"/>
        </w:tabs>
        <w:rPr>
          <w:rFonts w:eastAsia="Times New Roman" w:cs="Arial"/>
          <w:noProof/>
          <w:sz w:val="22"/>
          <w:szCs w:val="22"/>
          <w:rtl/>
          <w:lang w:val="en-MY" w:eastAsia="en-MY" w:bidi="ar-SA"/>
        </w:rPr>
      </w:pPr>
      <w:hyperlink w:anchor="_Toc231131328" w:history="1">
        <w:r w:rsidRPr="0028461D">
          <w:rPr>
            <w:rStyle w:val="Hyperlink"/>
            <w:rFonts w:hint="eastAsia"/>
            <w:noProof/>
            <w:rtl/>
          </w:rPr>
          <w:t>مطلب</w:t>
        </w:r>
        <w:r w:rsidRPr="0028461D">
          <w:rPr>
            <w:rStyle w:val="Hyperlink"/>
            <w:noProof/>
            <w:rtl/>
          </w:rPr>
          <w:t xml:space="preserve"> </w:t>
        </w:r>
        <w:r w:rsidRPr="0028461D">
          <w:rPr>
            <w:rStyle w:val="Hyperlink"/>
            <w:rFonts w:hint="eastAsia"/>
            <w:noProof/>
            <w:rtl/>
          </w:rPr>
          <w:t>ششم</w:t>
        </w:r>
        <w:r w:rsidRPr="0028461D">
          <w:rPr>
            <w:rStyle w:val="Hyperlink"/>
            <w:noProof/>
            <w:rtl/>
          </w:rPr>
          <w:t xml:space="preserve">: </w:t>
        </w:r>
        <w:r w:rsidRPr="0028461D">
          <w:rPr>
            <w:rStyle w:val="Hyperlink"/>
            <w:rFonts w:hint="eastAsia"/>
            <w:noProof/>
            <w:rtl/>
          </w:rPr>
          <w:t>دعواي</w:t>
        </w:r>
        <w:r w:rsidRPr="0028461D">
          <w:rPr>
            <w:rStyle w:val="Hyperlink"/>
            <w:noProof/>
            <w:rtl/>
          </w:rPr>
          <w:t xml:space="preserve"> </w:t>
        </w:r>
        <w:r w:rsidRPr="0028461D">
          <w:rPr>
            <w:rStyle w:val="Hyperlink"/>
            <w:rFonts w:hint="eastAsia"/>
            <w:noProof/>
            <w:rtl/>
          </w:rPr>
          <w:t>ربوبيت</w:t>
        </w:r>
        <w:r w:rsidRPr="0028461D">
          <w:rPr>
            <w:rStyle w:val="Hyperlink"/>
            <w:noProof/>
            <w:rtl/>
          </w:rPr>
          <w:t xml:space="preserve"> </w:t>
        </w:r>
        <w:r w:rsidRPr="0028461D">
          <w:rPr>
            <w:rStyle w:val="Hyperlink"/>
            <w:rFonts w:hint="eastAsia"/>
            <w:noProof/>
            <w:rtl/>
          </w:rPr>
          <w:t>او</w:t>
        </w:r>
        <w:r w:rsidRPr="0028461D">
          <w:rPr>
            <w:rStyle w:val="Hyperlink"/>
            <w:noProof/>
            <w:rtl/>
          </w:rPr>
          <w:t xml:space="preserve"> </w:t>
        </w:r>
        <w:r w:rsidRPr="0028461D">
          <w:rPr>
            <w:rStyle w:val="Hyperlink"/>
            <w:rFonts w:hint="eastAsia"/>
            <w:noProof/>
            <w:rtl/>
          </w:rPr>
          <w:t>باطل</w:t>
        </w:r>
        <w:r w:rsidRPr="0028461D">
          <w:rPr>
            <w:rStyle w:val="Hyperlink"/>
            <w:noProof/>
            <w:rtl/>
          </w:rPr>
          <w:t xml:space="preserve"> </w:t>
        </w:r>
        <w:r w:rsidRPr="0028461D">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Toc231131328 \h</w:instrText>
        </w:r>
        <w:r>
          <w:rPr>
            <w:noProof/>
            <w:webHidden/>
            <w:rtl/>
          </w:rPr>
          <w:instrText xml:space="preserve"> </w:instrText>
        </w:r>
        <w:r>
          <w:rPr>
            <w:noProof/>
            <w:webHidden/>
            <w:rtl/>
          </w:rPr>
        </w:r>
        <w:r>
          <w:rPr>
            <w:noProof/>
            <w:webHidden/>
            <w:rtl/>
          </w:rPr>
          <w:fldChar w:fldCharType="separate"/>
        </w:r>
        <w:r w:rsidR="00962448">
          <w:rPr>
            <w:noProof/>
            <w:webHidden/>
            <w:rtl/>
          </w:rPr>
          <w:t>276</w:t>
        </w:r>
        <w:r>
          <w:rPr>
            <w:noProof/>
            <w:webHidden/>
            <w:rtl/>
          </w:rPr>
          <w:fldChar w:fldCharType="end"/>
        </w:r>
      </w:hyperlink>
    </w:p>
    <w:p w:rsidR="00790E5F" w:rsidRDefault="00790E5F" w:rsidP="00790E5F">
      <w:pPr>
        <w:pStyle w:val="30"/>
        <w:tabs>
          <w:tab w:val="right" w:leader="dot" w:pos="6963"/>
        </w:tabs>
        <w:rPr>
          <w:rFonts w:eastAsia="Times New Roman" w:cs="Arial"/>
          <w:noProof/>
          <w:sz w:val="22"/>
          <w:szCs w:val="22"/>
          <w:rtl/>
          <w:lang w:val="en-MY" w:eastAsia="en-MY" w:bidi="ar-SA"/>
        </w:rPr>
      </w:pPr>
      <w:hyperlink w:anchor="_Toc231131329" w:history="1">
        <w:r w:rsidRPr="0028461D">
          <w:rPr>
            <w:rStyle w:val="Hyperlink"/>
            <w:rFonts w:hint="eastAsia"/>
            <w:noProof/>
            <w:rtl/>
          </w:rPr>
          <w:t>مطلب</w:t>
        </w:r>
        <w:r w:rsidRPr="0028461D">
          <w:rPr>
            <w:rStyle w:val="Hyperlink"/>
            <w:noProof/>
            <w:rtl/>
          </w:rPr>
          <w:t xml:space="preserve"> </w:t>
        </w:r>
        <w:r w:rsidRPr="0028461D">
          <w:rPr>
            <w:rStyle w:val="Hyperlink"/>
            <w:rFonts w:hint="eastAsia"/>
            <w:noProof/>
            <w:rtl/>
          </w:rPr>
          <w:t>هفتم</w:t>
        </w:r>
        <w:r w:rsidRPr="0028461D">
          <w:rPr>
            <w:rStyle w:val="Hyperlink"/>
            <w:noProof/>
            <w:rtl/>
          </w:rPr>
          <w:t xml:space="preserve">: </w:t>
        </w:r>
        <w:r w:rsidRPr="0028461D">
          <w:rPr>
            <w:rStyle w:val="Hyperlink"/>
            <w:rFonts w:hint="eastAsia"/>
            <w:noProof/>
            <w:rtl/>
          </w:rPr>
          <w:t>امكانات</w:t>
        </w:r>
        <w:r w:rsidRPr="0028461D">
          <w:rPr>
            <w:rStyle w:val="Hyperlink"/>
            <w:noProof/>
            <w:rtl/>
          </w:rPr>
          <w:t xml:space="preserve"> </w:t>
        </w:r>
        <w:r w:rsidRPr="0028461D">
          <w:rPr>
            <w:rStyle w:val="Hyperlink"/>
            <w:rFonts w:hint="eastAsia"/>
            <w:noProof/>
            <w:rtl/>
          </w:rPr>
          <w:t>و</w:t>
        </w:r>
        <w:r w:rsidRPr="0028461D">
          <w:rPr>
            <w:rStyle w:val="Hyperlink"/>
            <w:noProof/>
            <w:rtl/>
          </w:rPr>
          <w:t xml:space="preserve"> </w:t>
        </w:r>
        <w:r w:rsidRPr="0028461D">
          <w:rPr>
            <w:rStyle w:val="Hyperlink"/>
            <w:rFonts w:hint="eastAsia"/>
            <w:noProof/>
            <w:rtl/>
          </w:rPr>
          <w:t>وسا</w:t>
        </w:r>
        <w:r w:rsidRPr="0028461D">
          <w:rPr>
            <w:rStyle w:val="Hyperlink"/>
            <w:rFonts w:ascii="Times New Roman" w:hAnsi="Times New Roman" w:hint="eastAsia"/>
            <w:noProof/>
            <w:rtl/>
          </w:rPr>
          <w:t>ئل</w:t>
        </w:r>
        <w:r w:rsidRPr="0028461D">
          <w:rPr>
            <w:rStyle w:val="Hyperlink"/>
            <w:noProof/>
            <w:rtl/>
          </w:rPr>
          <w:t xml:space="preserve"> </w:t>
        </w:r>
        <w:r w:rsidRPr="0028461D">
          <w:rPr>
            <w:rStyle w:val="Hyperlink"/>
            <w:rFonts w:hint="eastAsia"/>
            <w:noProof/>
            <w:rtl/>
          </w:rPr>
          <w:t>فتنه</w:t>
        </w:r>
        <w:r w:rsidRPr="0028461D">
          <w:rPr>
            <w:rStyle w:val="Hyperlink"/>
            <w:noProof/>
            <w:rtl/>
          </w:rPr>
          <w:t xml:space="preserve"> </w:t>
        </w:r>
        <w:r w:rsidRPr="0028461D">
          <w:rPr>
            <w:rStyle w:val="Hyperlink"/>
            <w:rFonts w:hint="eastAsia"/>
            <w:noProof/>
            <w:rtl/>
          </w:rPr>
          <w:t>دجال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Toc231131329 \h</w:instrText>
        </w:r>
        <w:r>
          <w:rPr>
            <w:noProof/>
            <w:webHidden/>
            <w:rtl/>
          </w:rPr>
          <w:instrText xml:space="preserve"> </w:instrText>
        </w:r>
        <w:r>
          <w:rPr>
            <w:noProof/>
            <w:webHidden/>
            <w:rtl/>
          </w:rPr>
        </w:r>
        <w:r>
          <w:rPr>
            <w:noProof/>
            <w:webHidden/>
            <w:rtl/>
          </w:rPr>
          <w:fldChar w:fldCharType="separate"/>
        </w:r>
        <w:r w:rsidR="00962448">
          <w:rPr>
            <w:noProof/>
            <w:webHidden/>
            <w:rtl/>
          </w:rPr>
          <w:t>277</w:t>
        </w:r>
        <w:r>
          <w:rPr>
            <w:noProof/>
            <w:webHidden/>
            <w:rtl/>
          </w:rPr>
          <w:fldChar w:fldCharType="end"/>
        </w:r>
      </w:hyperlink>
    </w:p>
    <w:p w:rsidR="00790E5F" w:rsidRDefault="00790E5F" w:rsidP="00790E5F">
      <w:pPr>
        <w:pStyle w:val="30"/>
        <w:tabs>
          <w:tab w:val="right" w:leader="dot" w:pos="6963"/>
        </w:tabs>
        <w:rPr>
          <w:rFonts w:eastAsia="Times New Roman" w:cs="Arial"/>
          <w:noProof/>
          <w:sz w:val="22"/>
          <w:szCs w:val="22"/>
          <w:rtl/>
          <w:lang w:val="en-MY" w:eastAsia="en-MY" w:bidi="ar-SA"/>
        </w:rPr>
      </w:pPr>
      <w:hyperlink w:anchor="_Toc231131330" w:history="1">
        <w:r w:rsidRPr="0028461D">
          <w:rPr>
            <w:rStyle w:val="Hyperlink"/>
            <w:rFonts w:hint="eastAsia"/>
            <w:noProof/>
            <w:rtl/>
          </w:rPr>
          <w:t>مطلب</w:t>
        </w:r>
        <w:r w:rsidRPr="0028461D">
          <w:rPr>
            <w:rStyle w:val="Hyperlink"/>
            <w:noProof/>
            <w:rtl/>
          </w:rPr>
          <w:t xml:space="preserve"> </w:t>
        </w:r>
        <w:r w:rsidRPr="0028461D">
          <w:rPr>
            <w:rStyle w:val="Hyperlink"/>
            <w:rFonts w:hint="eastAsia"/>
            <w:noProof/>
            <w:rtl/>
          </w:rPr>
          <w:t>هشتم</w:t>
        </w:r>
        <w:r w:rsidRPr="0028461D">
          <w:rPr>
            <w:rStyle w:val="Hyperlink"/>
            <w:noProof/>
            <w:rtl/>
          </w:rPr>
          <w:t xml:space="preserve">: </w:t>
        </w:r>
        <w:r w:rsidRPr="0028461D">
          <w:rPr>
            <w:rStyle w:val="Hyperlink"/>
            <w:rFonts w:hint="eastAsia"/>
            <w:noProof/>
            <w:rtl/>
          </w:rPr>
          <w:t>محل</w:t>
        </w:r>
        <w:r w:rsidRPr="0028461D">
          <w:rPr>
            <w:rStyle w:val="Hyperlink"/>
            <w:noProof/>
            <w:rtl/>
          </w:rPr>
          <w:t xml:space="preserve"> </w:t>
        </w:r>
        <w:r w:rsidRPr="0028461D">
          <w:rPr>
            <w:rStyle w:val="Hyperlink"/>
            <w:rFonts w:hint="eastAsia"/>
            <w:noProof/>
            <w:rtl/>
          </w:rPr>
          <w:t>ظهور</w:t>
        </w:r>
        <w:r w:rsidRPr="0028461D">
          <w:rPr>
            <w:rStyle w:val="Hyperlink"/>
            <w:noProof/>
            <w:rtl/>
          </w:rPr>
          <w:t xml:space="preserve"> </w:t>
        </w:r>
        <w:r w:rsidRPr="0028461D">
          <w:rPr>
            <w:rStyle w:val="Hyperlink"/>
            <w:rFonts w:hint="eastAsia"/>
            <w:noProof/>
            <w:rtl/>
          </w:rPr>
          <w:t>دجال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Toc231131330 \h</w:instrText>
        </w:r>
        <w:r>
          <w:rPr>
            <w:noProof/>
            <w:webHidden/>
            <w:rtl/>
          </w:rPr>
          <w:instrText xml:space="preserve"> </w:instrText>
        </w:r>
        <w:r>
          <w:rPr>
            <w:noProof/>
            <w:webHidden/>
            <w:rtl/>
          </w:rPr>
        </w:r>
        <w:r>
          <w:rPr>
            <w:noProof/>
            <w:webHidden/>
            <w:rtl/>
          </w:rPr>
          <w:fldChar w:fldCharType="separate"/>
        </w:r>
        <w:r w:rsidR="00962448">
          <w:rPr>
            <w:noProof/>
            <w:webHidden/>
            <w:rtl/>
          </w:rPr>
          <w:t>282</w:t>
        </w:r>
        <w:r>
          <w:rPr>
            <w:noProof/>
            <w:webHidden/>
            <w:rtl/>
          </w:rPr>
          <w:fldChar w:fldCharType="end"/>
        </w:r>
      </w:hyperlink>
    </w:p>
    <w:p w:rsidR="00790E5F" w:rsidRDefault="00790E5F" w:rsidP="00790E5F">
      <w:pPr>
        <w:pStyle w:val="30"/>
        <w:tabs>
          <w:tab w:val="right" w:leader="dot" w:pos="6963"/>
        </w:tabs>
        <w:rPr>
          <w:rFonts w:eastAsia="Times New Roman" w:cs="Arial"/>
          <w:noProof/>
          <w:sz w:val="22"/>
          <w:szCs w:val="22"/>
          <w:rtl/>
          <w:lang w:val="en-MY" w:eastAsia="en-MY" w:bidi="ar-SA"/>
        </w:rPr>
      </w:pPr>
      <w:hyperlink w:anchor="_Toc231131331" w:history="1">
        <w:r w:rsidRPr="0028461D">
          <w:rPr>
            <w:rStyle w:val="Hyperlink"/>
            <w:rFonts w:hint="eastAsia"/>
            <w:noProof/>
            <w:rtl/>
          </w:rPr>
          <w:t>مطلب</w:t>
        </w:r>
        <w:r w:rsidRPr="0028461D">
          <w:rPr>
            <w:rStyle w:val="Hyperlink"/>
            <w:noProof/>
            <w:rtl/>
          </w:rPr>
          <w:t xml:space="preserve"> </w:t>
        </w:r>
        <w:r w:rsidRPr="0028461D">
          <w:rPr>
            <w:rStyle w:val="Hyperlink"/>
            <w:rFonts w:hint="eastAsia"/>
            <w:noProof/>
            <w:rtl/>
          </w:rPr>
          <w:t>نهم</w:t>
        </w:r>
        <w:r w:rsidRPr="0028461D">
          <w:rPr>
            <w:rStyle w:val="Hyperlink"/>
            <w:noProof/>
            <w:rtl/>
          </w:rPr>
          <w:t xml:space="preserve">: </w:t>
        </w:r>
        <w:r w:rsidRPr="0028461D">
          <w:rPr>
            <w:rStyle w:val="Hyperlink"/>
            <w:rFonts w:hint="eastAsia"/>
            <w:noProof/>
            <w:rtl/>
          </w:rPr>
          <w:t>مدت</w:t>
        </w:r>
        <w:r w:rsidRPr="0028461D">
          <w:rPr>
            <w:rStyle w:val="Hyperlink"/>
            <w:noProof/>
            <w:rtl/>
          </w:rPr>
          <w:t xml:space="preserve"> </w:t>
        </w:r>
        <w:r w:rsidRPr="0028461D">
          <w:rPr>
            <w:rStyle w:val="Hyperlink"/>
            <w:rFonts w:hint="eastAsia"/>
            <w:noProof/>
            <w:rtl/>
          </w:rPr>
          <w:t>زمان</w:t>
        </w:r>
        <w:r w:rsidRPr="0028461D">
          <w:rPr>
            <w:rStyle w:val="Hyperlink"/>
            <w:noProof/>
            <w:rtl/>
          </w:rPr>
          <w:t xml:space="preserve"> </w:t>
        </w:r>
        <w:r w:rsidRPr="0028461D">
          <w:rPr>
            <w:rStyle w:val="Hyperlink"/>
            <w:rFonts w:hint="eastAsia"/>
            <w:noProof/>
            <w:rtl/>
          </w:rPr>
          <w:t>ماندگار</w:t>
        </w:r>
        <w:r w:rsidRPr="0028461D">
          <w:rPr>
            <w:rStyle w:val="Hyperlink"/>
            <w:rFonts w:hint="cs"/>
            <w:noProof/>
            <w:rtl/>
          </w:rPr>
          <w:t>ی</w:t>
        </w:r>
        <w:r w:rsidRPr="0028461D">
          <w:rPr>
            <w:rStyle w:val="Hyperlink"/>
            <w:noProof/>
            <w:rtl/>
          </w:rPr>
          <w:t xml:space="preserve"> </w:t>
        </w:r>
        <w:r w:rsidRPr="0028461D">
          <w:rPr>
            <w:rStyle w:val="Hyperlink"/>
            <w:rFonts w:hint="eastAsia"/>
            <w:noProof/>
            <w:rtl/>
          </w:rPr>
          <w:t>او</w:t>
        </w:r>
        <w:r w:rsidRPr="0028461D">
          <w:rPr>
            <w:rStyle w:val="Hyperlink"/>
            <w:noProof/>
            <w:rtl/>
          </w:rPr>
          <w:t xml:space="preserve"> </w:t>
        </w:r>
        <w:r w:rsidRPr="0028461D">
          <w:rPr>
            <w:rStyle w:val="Hyperlink"/>
            <w:rFonts w:hint="eastAsia"/>
            <w:noProof/>
            <w:rtl/>
          </w:rPr>
          <w:t>بر</w:t>
        </w:r>
        <w:r w:rsidRPr="0028461D">
          <w:rPr>
            <w:rStyle w:val="Hyperlink"/>
            <w:noProof/>
            <w:rtl/>
          </w:rPr>
          <w:t xml:space="preserve"> </w:t>
        </w:r>
        <w:r w:rsidRPr="0028461D">
          <w:rPr>
            <w:rStyle w:val="Hyperlink"/>
            <w:rFonts w:hint="eastAsia"/>
            <w:noProof/>
            <w:rtl/>
          </w:rPr>
          <w:t>روي</w:t>
        </w:r>
        <w:r w:rsidRPr="0028461D">
          <w:rPr>
            <w:rStyle w:val="Hyperlink"/>
            <w:noProof/>
            <w:rtl/>
          </w:rPr>
          <w:t xml:space="preserve"> </w:t>
        </w:r>
        <w:r w:rsidRPr="0028461D">
          <w:rPr>
            <w:rStyle w:val="Hyperlink"/>
            <w:rFonts w:hint="eastAsia"/>
            <w:noProof/>
            <w:rtl/>
          </w:rPr>
          <w:t>زمين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Toc231131331 \h</w:instrText>
        </w:r>
        <w:r>
          <w:rPr>
            <w:noProof/>
            <w:webHidden/>
            <w:rtl/>
          </w:rPr>
          <w:instrText xml:space="preserve"> </w:instrText>
        </w:r>
        <w:r>
          <w:rPr>
            <w:noProof/>
            <w:webHidden/>
            <w:rtl/>
          </w:rPr>
        </w:r>
        <w:r>
          <w:rPr>
            <w:noProof/>
            <w:webHidden/>
            <w:rtl/>
          </w:rPr>
          <w:fldChar w:fldCharType="separate"/>
        </w:r>
        <w:r w:rsidR="00962448">
          <w:rPr>
            <w:noProof/>
            <w:webHidden/>
            <w:rtl/>
          </w:rPr>
          <w:t>282</w:t>
        </w:r>
        <w:r>
          <w:rPr>
            <w:noProof/>
            <w:webHidden/>
            <w:rtl/>
          </w:rPr>
          <w:fldChar w:fldCharType="end"/>
        </w:r>
      </w:hyperlink>
    </w:p>
    <w:p w:rsidR="00790E5F" w:rsidRDefault="00790E5F" w:rsidP="00790E5F">
      <w:pPr>
        <w:pStyle w:val="30"/>
        <w:tabs>
          <w:tab w:val="right" w:leader="dot" w:pos="6963"/>
        </w:tabs>
        <w:rPr>
          <w:rFonts w:eastAsia="Times New Roman" w:cs="Arial"/>
          <w:noProof/>
          <w:sz w:val="22"/>
          <w:szCs w:val="22"/>
          <w:rtl/>
          <w:lang w:val="en-MY" w:eastAsia="en-MY" w:bidi="ar-SA"/>
        </w:rPr>
      </w:pPr>
      <w:hyperlink w:anchor="_Toc231131332" w:history="1">
        <w:r w:rsidRPr="0028461D">
          <w:rPr>
            <w:rStyle w:val="Hyperlink"/>
            <w:rFonts w:hint="eastAsia"/>
            <w:noProof/>
            <w:rtl/>
          </w:rPr>
          <w:t>مطلب</w:t>
        </w:r>
        <w:r w:rsidRPr="0028461D">
          <w:rPr>
            <w:rStyle w:val="Hyperlink"/>
            <w:noProof/>
            <w:rtl/>
          </w:rPr>
          <w:t xml:space="preserve"> </w:t>
        </w:r>
        <w:r w:rsidRPr="0028461D">
          <w:rPr>
            <w:rStyle w:val="Hyperlink"/>
            <w:rFonts w:hint="eastAsia"/>
            <w:noProof/>
            <w:rtl/>
          </w:rPr>
          <w:t>دهم</w:t>
        </w:r>
        <w:r w:rsidRPr="0028461D">
          <w:rPr>
            <w:rStyle w:val="Hyperlink"/>
            <w:noProof/>
            <w:rtl/>
          </w:rPr>
          <w:t xml:space="preserve">: </w:t>
        </w:r>
        <w:r w:rsidRPr="0028461D">
          <w:rPr>
            <w:rStyle w:val="Hyperlink"/>
            <w:rFonts w:hint="eastAsia"/>
            <w:noProof/>
            <w:rtl/>
          </w:rPr>
          <w:t>پيروان</w:t>
        </w:r>
        <w:r w:rsidRPr="0028461D">
          <w:rPr>
            <w:rStyle w:val="Hyperlink"/>
            <w:noProof/>
            <w:rtl/>
          </w:rPr>
          <w:t xml:space="preserve"> </w:t>
        </w:r>
        <w:r w:rsidRPr="0028461D">
          <w:rPr>
            <w:rStyle w:val="Hyperlink"/>
            <w:rFonts w:hint="eastAsia"/>
            <w:noProof/>
            <w:rtl/>
          </w:rPr>
          <w:t>دجال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Toc231131332 \h</w:instrText>
        </w:r>
        <w:r>
          <w:rPr>
            <w:noProof/>
            <w:webHidden/>
            <w:rtl/>
          </w:rPr>
          <w:instrText xml:space="preserve"> </w:instrText>
        </w:r>
        <w:r>
          <w:rPr>
            <w:noProof/>
            <w:webHidden/>
            <w:rtl/>
          </w:rPr>
        </w:r>
        <w:r>
          <w:rPr>
            <w:noProof/>
            <w:webHidden/>
            <w:rtl/>
          </w:rPr>
          <w:fldChar w:fldCharType="separate"/>
        </w:r>
        <w:r w:rsidR="00962448">
          <w:rPr>
            <w:noProof/>
            <w:webHidden/>
            <w:rtl/>
          </w:rPr>
          <w:t>283</w:t>
        </w:r>
        <w:r>
          <w:rPr>
            <w:noProof/>
            <w:webHidden/>
            <w:rtl/>
          </w:rPr>
          <w:fldChar w:fldCharType="end"/>
        </w:r>
      </w:hyperlink>
    </w:p>
    <w:p w:rsidR="00790E5F" w:rsidRDefault="00790E5F" w:rsidP="00790E5F">
      <w:pPr>
        <w:pStyle w:val="30"/>
        <w:tabs>
          <w:tab w:val="right" w:leader="dot" w:pos="6963"/>
        </w:tabs>
        <w:rPr>
          <w:rFonts w:eastAsia="Times New Roman" w:cs="Arial"/>
          <w:noProof/>
          <w:sz w:val="22"/>
          <w:szCs w:val="22"/>
          <w:rtl/>
          <w:lang w:val="en-MY" w:eastAsia="en-MY" w:bidi="ar-SA"/>
        </w:rPr>
      </w:pPr>
      <w:hyperlink w:anchor="_Toc231131333" w:history="1">
        <w:r w:rsidRPr="0028461D">
          <w:rPr>
            <w:rStyle w:val="Hyperlink"/>
            <w:rFonts w:hint="eastAsia"/>
            <w:noProof/>
            <w:rtl/>
          </w:rPr>
          <w:t>مطلب</w:t>
        </w:r>
        <w:r w:rsidRPr="0028461D">
          <w:rPr>
            <w:rStyle w:val="Hyperlink"/>
            <w:noProof/>
            <w:rtl/>
          </w:rPr>
          <w:t xml:space="preserve"> </w:t>
        </w:r>
        <w:r w:rsidRPr="0028461D">
          <w:rPr>
            <w:rStyle w:val="Hyperlink"/>
            <w:rFonts w:hint="eastAsia"/>
            <w:noProof/>
            <w:rtl/>
          </w:rPr>
          <w:t>يازدهم</w:t>
        </w:r>
        <w:r w:rsidRPr="0028461D">
          <w:rPr>
            <w:rStyle w:val="Hyperlink"/>
            <w:noProof/>
            <w:rtl/>
          </w:rPr>
          <w:t xml:space="preserve">: </w:t>
        </w:r>
        <w:r w:rsidRPr="0028461D">
          <w:rPr>
            <w:rStyle w:val="Hyperlink"/>
            <w:rFonts w:hint="eastAsia"/>
            <w:noProof/>
            <w:rtl/>
          </w:rPr>
          <w:t>محفوظ</w:t>
        </w:r>
        <w:r w:rsidRPr="0028461D">
          <w:rPr>
            <w:rStyle w:val="Hyperlink"/>
            <w:noProof/>
            <w:rtl/>
          </w:rPr>
          <w:t xml:space="preserve"> </w:t>
        </w:r>
        <w:r w:rsidRPr="0028461D">
          <w:rPr>
            <w:rStyle w:val="Hyperlink"/>
            <w:rFonts w:hint="eastAsia"/>
            <w:noProof/>
            <w:rtl/>
          </w:rPr>
          <w:t>ماندن</w:t>
        </w:r>
        <w:r w:rsidRPr="0028461D">
          <w:rPr>
            <w:rStyle w:val="Hyperlink"/>
            <w:noProof/>
            <w:rtl/>
          </w:rPr>
          <w:t xml:space="preserve"> </w:t>
        </w:r>
        <w:r w:rsidRPr="0028461D">
          <w:rPr>
            <w:rStyle w:val="Hyperlink"/>
            <w:rFonts w:hint="eastAsia"/>
            <w:noProof/>
            <w:rtl/>
          </w:rPr>
          <w:t>مكه</w:t>
        </w:r>
        <w:r w:rsidRPr="0028461D">
          <w:rPr>
            <w:rStyle w:val="Hyperlink"/>
            <w:noProof/>
            <w:rtl/>
          </w:rPr>
          <w:t xml:space="preserve"> </w:t>
        </w:r>
        <w:r w:rsidRPr="0028461D">
          <w:rPr>
            <w:rStyle w:val="Hyperlink"/>
            <w:rFonts w:hint="eastAsia"/>
            <w:noProof/>
            <w:rtl/>
          </w:rPr>
          <w:t>و</w:t>
        </w:r>
        <w:r w:rsidRPr="0028461D">
          <w:rPr>
            <w:rStyle w:val="Hyperlink"/>
            <w:noProof/>
            <w:rtl/>
          </w:rPr>
          <w:t xml:space="preserve"> </w:t>
        </w:r>
        <w:r w:rsidRPr="0028461D">
          <w:rPr>
            <w:rStyle w:val="Hyperlink"/>
            <w:rFonts w:hint="eastAsia"/>
            <w:noProof/>
            <w:rtl/>
          </w:rPr>
          <w:t>مدينه</w:t>
        </w:r>
        <w:r w:rsidRPr="0028461D">
          <w:rPr>
            <w:rStyle w:val="Hyperlink"/>
            <w:noProof/>
            <w:rtl/>
          </w:rPr>
          <w:t xml:space="preserve"> </w:t>
        </w:r>
        <w:r w:rsidRPr="0028461D">
          <w:rPr>
            <w:rStyle w:val="Hyperlink"/>
            <w:rFonts w:hint="eastAsia"/>
            <w:noProof/>
            <w:rtl/>
          </w:rPr>
          <w:t>منوره</w:t>
        </w:r>
        <w:r w:rsidRPr="0028461D">
          <w:rPr>
            <w:rStyle w:val="Hyperlink"/>
            <w:noProof/>
            <w:rtl/>
          </w:rPr>
          <w:t xml:space="preserve"> </w:t>
        </w:r>
        <w:r w:rsidRPr="0028461D">
          <w:rPr>
            <w:rStyle w:val="Hyperlink"/>
            <w:rFonts w:hint="eastAsia"/>
            <w:noProof/>
            <w:rtl/>
          </w:rPr>
          <w:t>از</w:t>
        </w:r>
        <w:r w:rsidRPr="0028461D">
          <w:rPr>
            <w:rStyle w:val="Hyperlink"/>
            <w:noProof/>
            <w:rtl/>
          </w:rPr>
          <w:t xml:space="preserve"> </w:t>
        </w:r>
        <w:r w:rsidRPr="0028461D">
          <w:rPr>
            <w:rStyle w:val="Hyperlink"/>
            <w:rFonts w:hint="eastAsia"/>
            <w:noProof/>
            <w:rtl/>
          </w:rPr>
          <w:t>دجال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Toc231131333 \h</w:instrText>
        </w:r>
        <w:r>
          <w:rPr>
            <w:noProof/>
            <w:webHidden/>
            <w:rtl/>
          </w:rPr>
          <w:instrText xml:space="preserve"> </w:instrText>
        </w:r>
        <w:r>
          <w:rPr>
            <w:noProof/>
            <w:webHidden/>
            <w:rtl/>
          </w:rPr>
        </w:r>
        <w:r>
          <w:rPr>
            <w:noProof/>
            <w:webHidden/>
            <w:rtl/>
          </w:rPr>
          <w:fldChar w:fldCharType="separate"/>
        </w:r>
        <w:r w:rsidR="00962448">
          <w:rPr>
            <w:noProof/>
            <w:webHidden/>
            <w:rtl/>
          </w:rPr>
          <w:t>284</w:t>
        </w:r>
        <w:r>
          <w:rPr>
            <w:noProof/>
            <w:webHidden/>
            <w:rtl/>
          </w:rPr>
          <w:fldChar w:fldCharType="end"/>
        </w:r>
      </w:hyperlink>
    </w:p>
    <w:p w:rsidR="00790E5F" w:rsidRDefault="00790E5F" w:rsidP="00790E5F">
      <w:pPr>
        <w:pStyle w:val="30"/>
        <w:tabs>
          <w:tab w:val="right" w:leader="dot" w:pos="6963"/>
        </w:tabs>
        <w:rPr>
          <w:rFonts w:eastAsia="Times New Roman" w:cs="Arial"/>
          <w:noProof/>
          <w:sz w:val="22"/>
          <w:szCs w:val="22"/>
          <w:rtl/>
          <w:lang w:val="en-MY" w:eastAsia="en-MY" w:bidi="ar-SA"/>
        </w:rPr>
      </w:pPr>
      <w:hyperlink w:anchor="_Toc231131334" w:history="1">
        <w:r w:rsidRPr="0028461D">
          <w:rPr>
            <w:rStyle w:val="Hyperlink"/>
            <w:rFonts w:hint="eastAsia"/>
            <w:noProof/>
            <w:rtl/>
          </w:rPr>
          <w:t>مطلب</w:t>
        </w:r>
        <w:r w:rsidRPr="0028461D">
          <w:rPr>
            <w:rStyle w:val="Hyperlink"/>
            <w:noProof/>
            <w:rtl/>
          </w:rPr>
          <w:t xml:space="preserve"> </w:t>
        </w:r>
        <w:r w:rsidRPr="0028461D">
          <w:rPr>
            <w:rStyle w:val="Hyperlink"/>
            <w:rFonts w:hint="eastAsia"/>
            <w:noProof/>
            <w:rtl/>
          </w:rPr>
          <w:t>دوازدهم</w:t>
        </w:r>
        <w:r w:rsidRPr="0028461D">
          <w:rPr>
            <w:rStyle w:val="Hyperlink"/>
            <w:noProof/>
            <w:rtl/>
          </w:rPr>
          <w:t xml:space="preserve">: </w:t>
        </w:r>
        <w:r w:rsidRPr="0028461D">
          <w:rPr>
            <w:rStyle w:val="Hyperlink"/>
            <w:rFonts w:hint="eastAsia"/>
            <w:noProof/>
            <w:rtl/>
          </w:rPr>
          <w:t>راه</w:t>
        </w:r>
        <w:r w:rsidRPr="0028461D">
          <w:rPr>
            <w:rStyle w:val="Hyperlink"/>
            <w:noProof/>
            <w:rtl/>
          </w:rPr>
          <w:t xml:space="preserve"> </w:t>
        </w:r>
        <w:r w:rsidRPr="0028461D">
          <w:rPr>
            <w:rStyle w:val="Hyperlink"/>
            <w:rFonts w:hint="eastAsia"/>
            <w:noProof/>
            <w:rtl/>
          </w:rPr>
          <w:t>نجات</w:t>
        </w:r>
        <w:r w:rsidRPr="0028461D">
          <w:rPr>
            <w:rStyle w:val="Hyperlink"/>
            <w:noProof/>
            <w:rtl/>
          </w:rPr>
          <w:t xml:space="preserve"> </w:t>
        </w:r>
        <w:r w:rsidRPr="0028461D">
          <w:rPr>
            <w:rStyle w:val="Hyperlink"/>
            <w:rFonts w:hint="eastAsia"/>
            <w:noProof/>
            <w:rtl/>
          </w:rPr>
          <w:t>از</w:t>
        </w:r>
        <w:r w:rsidRPr="0028461D">
          <w:rPr>
            <w:rStyle w:val="Hyperlink"/>
            <w:noProof/>
            <w:rtl/>
          </w:rPr>
          <w:t xml:space="preserve"> </w:t>
        </w:r>
        <w:r w:rsidRPr="0028461D">
          <w:rPr>
            <w:rStyle w:val="Hyperlink"/>
            <w:rFonts w:hint="eastAsia"/>
            <w:noProof/>
            <w:rtl/>
          </w:rPr>
          <w:t>دجال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Toc231131334 \h</w:instrText>
        </w:r>
        <w:r>
          <w:rPr>
            <w:noProof/>
            <w:webHidden/>
            <w:rtl/>
          </w:rPr>
          <w:instrText xml:space="preserve"> </w:instrText>
        </w:r>
        <w:r>
          <w:rPr>
            <w:noProof/>
            <w:webHidden/>
            <w:rtl/>
          </w:rPr>
        </w:r>
        <w:r>
          <w:rPr>
            <w:noProof/>
            <w:webHidden/>
            <w:rtl/>
          </w:rPr>
          <w:fldChar w:fldCharType="separate"/>
        </w:r>
        <w:r w:rsidR="00962448">
          <w:rPr>
            <w:noProof/>
            <w:webHidden/>
            <w:rtl/>
          </w:rPr>
          <w:t>285</w:t>
        </w:r>
        <w:r>
          <w:rPr>
            <w:noProof/>
            <w:webHidden/>
            <w:rtl/>
          </w:rPr>
          <w:fldChar w:fldCharType="end"/>
        </w:r>
      </w:hyperlink>
    </w:p>
    <w:p w:rsidR="00790E5F" w:rsidRDefault="00790E5F" w:rsidP="00790E5F">
      <w:pPr>
        <w:pStyle w:val="30"/>
        <w:tabs>
          <w:tab w:val="right" w:leader="dot" w:pos="6963"/>
        </w:tabs>
        <w:rPr>
          <w:rFonts w:eastAsia="Times New Roman" w:cs="Arial"/>
          <w:noProof/>
          <w:sz w:val="22"/>
          <w:szCs w:val="22"/>
          <w:rtl/>
          <w:lang w:val="en-MY" w:eastAsia="en-MY" w:bidi="ar-SA"/>
        </w:rPr>
      </w:pPr>
      <w:hyperlink w:anchor="_Toc231131335" w:history="1">
        <w:r w:rsidRPr="0028461D">
          <w:rPr>
            <w:rStyle w:val="Hyperlink"/>
            <w:rFonts w:hint="eastAsia"/>
            <w:noProof/>
            <w:rtl/>
          </w:rPr>
          <w:t>مطلب</w:t>
        </w:r>
        <w:r w:rsidRPr="0028461D">
          <w:rPr>
            <w:rStyle w:val="Hyperlink"/>
            <w:noProof/>
            <w:rtl/>
          </w:rPr>
          <w:t xml:space="preserve"> </w:t>
        </w:r>
        <w:r w:rsidRPr="0028461D">
          <w:rPr>
            <w:rStyle w:val="Hyperlink"/>
            <w:rFonts w:hint="eastAsia"/>
            <w:noProof/>
            <w:rtl/>
          </w:rPr>
          <w:t>سيزدهم</w:t>
        </w:r>
        <w:r w:rsidRPr="0028461D">
          <w:rPr>
            <w:rStyle w:val="Hyperlink"/>
            <w:noProof/>
            <w:rtl/>
          </w:rPr>
          <w:t xml:space="preserve">: </w:t>
        </w:r>
        <w:r w:rsidRPr="0028461D">
          <w:rPr>
            <w:rStyle w:val="Hyperlink"/>
            <w:rFonts w:hint="eastAsia"/>
            <w:noProof/>
            <w:rtl/>
          </w:rPr>
          <w:t>هلاك</w:t>
        </w:r>
        <w:r w:rsidRPr="0028461D">
          <w:rPr>
            <w:rStyle w:val="Hyperlink"/>
            <w:noProof/>
            <w:rtl/>
          </w:rPr>
          <w:t xml:space="preserve"> </w:t>
        </w:r>
        <w:r w:rsidRPr="0028461D">
          <w:rPr>
            <w:rStyle w:val="Hyperlink"/>
            <w:rFonts w:hint="eastAsia"/>
            <w:noProof/>
            <w:rtl/>
          </w:rPr>
          <w:t>شدن</w:t>
        </w:r>
        <w:r w:rsidRPr="0028461D">
          <w:rPr>
            <w:rStyle w:val="Hyperlink"/>
            <w:noProof/>
            <w:rtl/>
          </w:rPr>
          <w:t xml:space="preserve"> </w:t>
        </w:r>
        <w:r w:rsidRPr="0028461D">
          <w:rPr>
            <w:rStyle w:val="Hyperlink"/>
            <w:rFonts w:hint="eastAsia"/>
            <w:noProof/>
            <w:rtl/>
          </w:rPr>
          <w:t>و</w:t>
        </w:r>
        <w:r w:rsidRPr="0028461D">
          <w:rPr>
            <w:rStyle w:val="Hyperlink"/>
            <w:noProof/>
            <w:rtl/>
          </w:rPr>
          <w:t xml:space="preserve"> </w:t>
        </w:r>
        <w:r w:rsidRPr="0028461D">
          <w:rPr>
            <w:rStyle w:val="Hyperlink"/>
            <w:rFonts w:hint="eastAsia"/>
            <w:noProof/>
            <w:rtl/>
          </w:rPr>
          <w:t>خاتمه</w:t>
        </w:r>
        <w:r w:rsidRPr="0028461D">
          <w:rPr>
            <w:rStyle w:val="Hyperlink"/>
            <w:noProof/>
            <w:rtl/>
          </w:rPr>
          <w:t xml:space="preserve"> </w:t>
        </w:r>
        <w:r w:rsidRPr="0028461D">
          <w:rPr>
            <w:rStyle w:val="Hyperlink"/>
            <w:rFonts w:hint="eastAsia"/>
            <w:noProof/>
            <w:rtl/>
          </w:rPr>
          <w:t>دادن</w:t>
        </w:r>
        <w:r w:rsidRPr="0028461D">
          <w:rPr>
            <w:rStyle w:val="Hyperlink"/>
            <w:noProof/>
            <w:rtl/>
          </w:rPr>
          <w:t xml:space="preserve"> </w:t>
        </w:r>
        <w:r w:rsidRPr="0028461D">
          <w:rPr>
            <w:rStyle w:val="Hyperlink"/>
            <w:rFonts w:hint="eastAsia"/>
            <w:noProof/>
            <w:rtl/>
          </w:rPr>
          <w:t>به</w:t>
        </w:r>
        <w:r w:rsidRPr="0028461D">
          <w:rPr>
            <w:rStyle w:val="Hyperlink"/>
            <w:noProof/>
            <w:rtl/>
          </w:rPr>
          <w:t xml:space="preserve"> </w:t>
        </w:r>
        <w:r w:rsidRPr="0028461D">
          <w:rPr>
            <w:rStyle w:val="Hyperlink"/>
            <w:rFonts w:hint="eastAsia"/>
            <w:noProof/>
            <w:rtl/>
          </w:rPr>
          <w:t>فتنه</w:t>
        </w:r>
        <w:r w:rsidRPr="0028461D">
          <w:rPr>
            <w:rStyle w:val="Hyperlink"/>
            <w:noProof/>
            <w:rtl/>
          </w:rPr>
          <w:t xml:space="preserve"> </w:t>
        </w:r>
        <w:r w:rsidRPr="0028461D">
          <w:rPr>
            <w:rStyle w:val="Hyperlink"/>
            <w:rFonts w:hint="eastAsia"/>
            <w:noProof/>
            <w:rtl/>
          </w:rPr>
          <w:t>دجال</w:t>
        </w:r>
        <w:r w:rsidRPr="0028461D">
          <w:rPr>
            <w:rStyle w:val="Hyperlink"/>
            <w:noProof/>
            <w:rtl/>
          </w:rPr>
          <w:t xml:space="preserve"> </w:t>
        </w:r>
        <w:r w:rsidRPr="0028461D">
          <w:rPr>
            <w:rStyle w:val="Hyperlink"/>
            <w:rFonts w:hint="eastAsia"/>
            <w:noProof/>
            <w:rtl/>
          </w:rPr>
          <w:t>و</w:t>
        </w:r>
        <w:r w:rsidRPr="0028461D">
          <w:rPr>
            <w:rStyle w:val="Hyperlink"/>
            <w:noProof/>
            <w:rtl/>
          </w:rPr>
          <w:t xml:space="preserve"> </w:t>
        </w:r>
        <w:r w:rsidRPr="0028461D">
          <w:rPr>
            <w:rStyle w:val="Hyperlink"/>
            <w:rFonts w:hint="eastAsia"/>
            <w:noProof/>
            <w:rtl/>
          </w:rPr>
          <w:t>نابود</w:t>
        </w:r>
        <w:r w:rsidRPr="0028461D">
          <w:rPr>
            <w:rStyle w:val="Hyperlink"/>
            <w:rFonts w:hint="cs"/>
            <w:noProof/>
            <w:rtl/>
          </w:rPr>
          <w:t>ی</w:t>
        </w:r>
        <w:r w:rsidRPr="0028461D">
          <w:rPr>
            <w:rStyle w:val="Hyperlink"/>
            <w:noProof/>
            <w:rtl/>
          </w:rPr>
          <w:t xml:space="preserve"> </w:t>
        </w:r>
        <w:r w:rsidRPr="0028461D">
          <w:rPr>
            <w:rStyle w:val="Hyperlink"/>
            <w:rFonts w:hint="eastAsia"/>
            <w:noProof/>
            <w:rtl/>
          </w:rPr>
          <w:t>پ</w:t>
        </w:r>
        <w:r w:rsidRPr="0028461D">
          <w:rPr>
            <w:rStyle w:val="Hyperlink"/>
            <w:rFonts w:hint="cs"/>
            <w:noProof/>
            <w:rtl/>
          </w:rPr>
          <w:t>ی</w:t>
        </w:r>
        <w:r w:rsidRPr="0028461D">
          <w:rPr>
            <w:rStyle w:val="Hyperlink"/>
            <w:rFonts w:hint="eastAsia"/>
            <w:noProof/>
            <w:rtl/>
          </w:rPr>
          <w:t>روان</w:t>
        </w:r>
        <w:r w:rsidRPr="0028461D">
          <w:rPr>
            <w:rStyle w:val="Hyperlink"/>
            <w:noProof/>
            <w:rtl/>
          </w:rPr>
          <w:t xml:space="preserve"> </w:t>
        </w:r>
        <w:r w:rsidRPr="0028461D">
          <w:rPr>
            <w:rStyle w:val="Hyperlink"/>
            <w:rFonts w:hint="cs"/>
            <w:noProof/>
            <w:rtl/>
          </w:rPr>
          <w:t>ی</w:t>
        </w:r>
        <w:r w:rsidRPr="0028461D">
          <w:rPr>
            <w:rStyle w:val="Hyperlink"/>
            <w:rFonts w:hint="eastAsia"/>
            <w:noProof/>
            <w:rtl/>
          </w:rPr>
          <w:t>هود</w:t>
        </w:r>
        <w:r w:rsidRPr="0028461D">
          <w:rPr>
            <w:rStyle w:val="Hyperlink"/>
            <w:rFonts w:hint="cs"/>
            <w:noProof/>
            <w:rtl/>
          </w:rPr>
          <w:t>ی</w:t>
        </w:r>
        <w:r w:rsidRPr="0028461D">
          <w:rPr>
            <w:rStyle w:val="Hyperlink"/>
            <w:noProof/>
            <w:rtl/>
          </w:rPr>
          <w:t xml:space="preserve"> </w:t>
        </w:r>
        <w:r w:rsidRPr="0028461D">
          <w:rPr>
            <w:rStyle w:val="Hyperlink"/>
            <w:rFonts w:hint="eastAsia"/>
            <w:noProof/>
            <w:rtl/>
          </w:rPr>
          <w:t>او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Toc231131335 \h</w:instrText>
        </w:r>
        <w:r>
          <w:rPr>
            <w:noProof/>
            <w:webHidden/>
            <w:rtl/>
          </w:rPr>
          <w:instrText xml:space="preserve"> </w:instrText>
        </w:r>
        <w:r>
          <w:rPr>
            <w:noProof/>
            <w:webHidden/>
            <w:rtl/>
          </w:rPr>
        </w:r>
        <w:r>
          <w:rPr>
            <w:noProof/>
            <w:webHidden/>
            <w:rtl/>
          </w:rPr>
          <w:fldChar w:fldCharType="separate"/>
        </w:r>
        <w:r w:rsidR="00962448">
          <w:rPr>
            <w:noProof/>
            <w:webHidden/>
            <w:rtl/>
          </w:rPr>
          <w:t>288</w:t>
        </w:r>
        <w:r>
          <w:rPr>
            <w:noProof/>
            <w:webHidden/>
            <w:rtl/>
          </w:rPr>
          <w:fldChar w:fldCharType="end"/>
        </w:r>
      </w:hyperlink>
    </w:p>
    <w:p w:rsidR="00790E5F" w:rsidRDefault="00790E5F" w:rsidP="00790E5F">
      <w:pPr>
        <w:pStyle w:val="30"/>
        <w:tabs>
          <w:tab w:val="right" w:leader="dot" w:pos="6963"/>
        </w:tabs>
        <w:rPr>
          <w:rFonts w:eastAsia="Times New Roman" w:cs="Arial"/>
          <w:noProof/>
          <w:sz w:val="22"/>
          <w:szCs w:val="22"/>
          <w:rtl/>
          <w:lang w:val="en-MY" w:eastAsia="en-MY" w:bidi="ar-SA"/>
        </w:rPr>
      </w:pPr>
      <w:hyperlink w:anchor="_Toc231131336" w:history="1">
        <w:r w:rsidRPr="0028461D">
          <w:rPr>
            <w:rStyle w:val="Hyperlink"/>
            <w:rFonts w:hint="eastAsia"/>
            <w:noProof/>
            <w:rtl/>
          </w:rPr>
          <w:t>مطلب</w:t>
        </w:r>
        <w:r w:rsidRPr="0028461D">
          <w:rPr>
            <w:rStyle w:val="Hyperlink"/>
            <w:noProof/>
            <w:rtl/>
          </w:rPr>
          <w:t xml:space="preserve"> </w:t>
        </w:r>
        <w:r w:rsidRPr="0028461D">
          <w:rPr>
            <w:rStyle w:val="Hyperlink"/>
            <w:rFonts w:hint="eastAsia"/>
            <w:noProof/>
            <w:rtl/>
          </w:rPr>
          <w:t>چهاردهم</w:t>
        </w:r>
        <w:r w:rsidRPr="0028461D">
          <w:rPr>
            <w:rStyle w:val="Hyperlink"/>
            <w:noProof/>
            <w:rtl/>
          </w:rPr>
          <w:t xml:space="preserve">: </w:t>
        </w:r>
        <w:r w:rsidRPr="0028461D">
          <w:rPr>
            <w:rStyle w:val="Hyperlink"/>
            <w:rFonts w:hint="eastAsia"/>
            <w:noProof/>
            <w:rtl/>
          </w:rPr>
          <w:t>عقيده</w:t>
        </w:r>
        <w:r w:rsidRPr="0028461D">
          <w:rPr>
            <w:rStyle w:val="Hyperlink"/>
            <w:noProof/>
            <w:rtl/>
          </w:rPr>
          <w:t xml:space="preserve"> </w:t>
        </w:r>
        <w:r w:rsidRPr="0028461D">
          <w:rPr>
            <w:rStyle w:val="Hyperlink"/>
            <w:rFonts w:hint="eastAsia"/>
            <w:noProof/>
            <w:rtl/>
          </w:rPr>
          <w:t>اهل</w:t>
        </w:r>
        <w:r w:rsidRPr="0028461D">
          <w:rPr>
            <w:rStyle w:val="Hyperlink"/>
            <w:noProof/>
            <w:rtl/>
          </w:rPr>
          <w:t xml:space="preserve"> </w:t>
        </w:r>
        <w:r w:rsidRPr="0028461D">
          <w:rPr>
            <w:rStyle w:val="Hyperlink"/>
            <w:rFonts w:hint="eastAsia"/>
            <w:noProof/>
            <w:rtl/>
          </w:rPr>
          <w:t>سنت</w:t>
        </w:r>
        <w:r w:rsidRPr="0028461D">
          <w:rPr>
            <w:rStyle w:val="Hyperlink"/>
            <w:noProof/>
            <w:rtl/>
          </w:rPr>
          <w:t xml:space="preserve"> </w:t>
        </w:r>
        <w:r w:rsidRPr="0028461D">
          <w:rPr>
            <w:rStyle w:val="Hyperlink"/>
            <w:rFonts w:hint="eastAsia"/>
            <w:noProof/>
            <w:rtl/>
          </w:rPr>
          <w:t>درباره</w:t>
        </w:r>
        <w:r w:rsidRPr="0028461D">
          <w:rPr>
            <w:rStyle w:val="Hyperlink"/>
            <w:noProof/>
            <w:rtl/>
          </w:rPr>
          <w:t xml:space="preserve"> </w:t>
        </w:r>
        <w:r w:rsidRPr="0028461D">
          <w:rPr>
            <w:rStyle w:val="Hyperlink"/>
            <w:rFonts w:hint="eastAsia"/>
            <w:noProof/>
            <w:rtl/>
          </w:rPr>
          <w:t>دجال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Toc231131336 \h</w:instrText>
        </w:r>
        <w:r>
          <w:rPr>
            <w:noProof/>
            <w:webHidden/>
            <w:rtl/>
          </w:rPr>
          <w:instrText xml:space="preserve"> </w:instrText>
        </w:r>
        <w:r>
          <w:rPr>
            <w:noProof/>
            <w:webHidden/>
            <w:rtl/>
          </w:rPr>
        </w:r>
        <w:r>
          <w:rPr>
            <w:noProof/>
            <w:webHidden/>
            <w:rtl/>
          </w:rPr>
          <w:fldChar w:fldCharType="separate"/>
        </w:r>
        <w:r w:rsidR="00962448">
          <w:rPr>
            <w:noProof/>
            <w:webHidden/>
            <w:rtl/>
          </w:rPr>
          <w:t>290</w:t>
        </w:r>
        <w:r>
          <w:rPr>
            <w:noProof/>
            <w:webHidden/>
            <w:rtl/>
          </w:rPr>
          <w:fldChar w:fldCharType="end"/>
        </w:r>
      </w:hyperlink>
    </w:p>
    <w:p w:rsidR="00790E5F" w:rsidRDefault="00790E5F" w:rsidP="00790E5F">
      <w:pPr>
        <w:pStyle w:val="30"/>
        <w:tabs>
          <w:tab w:val="right" w:leader="dot" w:pos="6963"/>
        </w:tabs>
        <w:rPr>
          <w:rFonts w:eastAsia="Times New Roman" w:cs="Arial"/>
          <w:noProof/>
          <w:sz w:val="22"/>
          <w:szCs w:val="22"/>
          <w:rtl/>
          <w:lang w:val="en-MY" w:eastAsia="en-MY" w:bidi="ar-SA"/>
        </w:rPr>
      </w:pPr>
      <w:hyperlink w:anchor="_Toc231131337" w:history="1">
        <w:r w:rsidRPr="0028461D">
          <w:rPr>
            <w:rStyle w:val="Hyperlink"/>
            <w:rFonts w:hint="eastAsia"/>
            <w:noProof/>
            <w:rtl/>
          </w:rPr>
          <w:t>مطلب</w:t>
        </w:r>
        <w:r w:rsidRPr="0028461D">
          <w:rPr>
            <w:rStyle w:val="Hyperlink"/>
            <w:noProof/>
            <w:rtl/>
          </w:rPr>
          <w:t xml:space="preserve"> </w:t>
        </w:r>
        <w:r w:rsidRPr="0028461D">
          <w:rPr>
            <w:rStyle w:val="Hyperlink"/>
            <w:rFonts w:hint="eastAsia"/>
            <w:noProof/>
            <w:rtl/>
          </w:rPr>
          <w:t>پانزدهم</w:t>
        </w:r>
        <w:r w:rsidRPr="0028461D">
          <w:rPr>
            <w:rStyle w:val="Hyperlink"/>
            <w:noProof/>
            <w:rtl/>
          </w:rPr>
          <w:t xml:space="preserve">: </w:t>
        </w:r>
        <w:r w:rsidRPr="0028461D">
          <w:rPr>
            <w:rStyle w:val="Hyperlink"/>
            <w:rFonts w:hint="eastAsia"/>
            <w:noProof/>
            <w:rtl/>
          </w:rPr>
          <w:t>دجال</w:t>
        </w:r>
        <w:r w:rsidRPr="0028461D">
          <w:rPr>
            <w:rStyle w:val="Hyperlink"/>
            <w:noProof/>
            <w:rtl/>
          </w:rPr>
          <w:t xml:space="preserve"> </w:t>
        </w:r>
        <w:r w:rsidRPr="0028461D">
          <w:rPr>
            <w:rStyle w:val="Hyperlink"/>
            <w:rFonts w:hint="eastAsia"/>
            <w:noProof/>
            <w:rtl/>
          </w:rPr>
          <w:t>و</w:t>
        </w:r>
        <w:r w:rsidRPr="0028461D">
          <w:rPr>
            <w:rStyle w:val="Hyperlink"/>
            <w:noProof/>
            <w:rtl/>
          </w:rPr>
          <w:t xml:space="preserve"> </w:t>
        </w:r>
        <w:r w:rsidRPr="0028461D">
          <w:rPr>
            <w:rStyle w:val="Hyperlink"/>
            <w:rFonts w:hint="eastAsia"/>
            <w:noProof/>
            <w:rtl/>
          </w:rPr>
          <w:t>ابن</w:t>
        </w:r>
        <w:r w:rsidRPr="0028461D">
          <w:rPr>
            <w:rStyle w:val="Hyperlink"/>
            <w:noProof/>
            <w:rtl/>
          </w:rPr>
          <w:t xml:space="preserve"> </w:t>
        </w:r>
        <w:r w:rsidRPr="0028461D">
          <w:rPr>
            <w:rStyle w:val="Hyperlink"/>
            <w:rFonts w:hint="eastAsia"/>
            <w:noProof/>
            <w:rtl/>
          </w:rPr>
          <w:t>صياد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Toc231131337 \h</w:instrText>
        </w:r>
        <w:r>
          <w:rPr>
            <w:noProof/>
            <w:webHidden/>
            <w:rtl/>
          </w:rPr>
          <w:instrText xml:space="preserve"> </w:instrText>
        </w:r>
        <w:r>
          <w:rPr>
            <w:noProof/>
            <w:webHidden/>
            <w:rtl/>
          </w:rPr>
        </w:r>
        <w:r>
          <w:rPr>
            <w:noProof/>
            <w:webHidden/>
            <w:rtl/>
          </w:rPr>
          <w:fldChar w:fldCharType="separate"/>
        </w:r>
        <w:r w:rsidR="00962448">
          <w:rPr>
            <w:noProof/>
            <w:webHidden/>
            <w:rtl/>
          </w:rPr>
          <w:t>291</w:t>
        </w:r>
        <w:r>
          <w:rPr>
            <w:noProof/>
            <w:webHidden/>
            <w:rtl/>
          </w:rPr>
          <w:fldChar w:fldCharType="end"/>
        </w:r>
      </w:hyperlink>
    </w:p>
    <w:p w:rsidR="00790E5F" w:rsidRDefault="00790E5F" w:rsidP="00790E5F">
      <w:pPr>
        <w:pStyle w:val="30"/>
        <w:tabs>
          <w:tab w:val="right" w:leader="dot" w:pos="6963"/>
        </w:tabs>
        <w:rPr>
          <w:rFonts w:eastAsia="Times New Roman" w:cs="Arial"/>
          <w:noProof/>
          <w:sz w:val="22"/>
          <w:szCs w:val="22"/>
          <w:rtl/>
          <w:lang w:val="en-MY" w:eastAsia="en-MY" w:bidi="ar-SA"/>
        </w:rPr>
      </w:pPr>
      <w:hyperlink w:anchor="_Toc231131338" w:history="1">
        <w:r w:rsidRPr="0028461D">
          <w:rPr>
            <w:rStyle w:val="Hyperlink"/>
            <w:rFonts w:hint="eastAsia"/>
            <w:noProof/>
            <w:rtl/>
          </w:rPr>
          <w:t>مطلب</w:t>
        </w:r>
        <w:r w:rsidRPr="0028461D">
          <w:rPr>
            <w:rStyle w:val="Hyperlink"/>
            <w:noProof/>
            <w:rtl/>
          </w:rPr>
          <w:t xml:space="preserve"> </w:t>
        </w:r>
        <w:r w:rsidRPr="0028461D">
          <w:rPr>
            <w:rStyle w:val="Hyperlink"/>
            <w:rFonts w:hint="eastAsia"/>
            <w:noProof/>
            <w:rtl/>
          </w:rPr>
          <w:t>شانزدهم</w:t>
        </w:r>
        <w:r w:rsidRPr="0028461D">
          <w:rPr>
            <w:rStyle w:val="Hyperlink"/>
            <w:noProof/>
            <w:rtl/>
          </w:rPr>
          <w:t xml:space="preserve">: </w:t>
        </w:r>
        <w:r w:rsidRPr="0028461D">
          <w:rPr>
            <w:rStyle w:val="Hyperlink"/>
            <w:rFonts w:hint="eastAsia"/>
            <w:noProof/>
            <w:rtl/>
          </w:rPr>
          <w:t>دجال</w:t>
        </w:r>
        <w:r w:rsidRPr="0028461D">
          <w:rPr>
            <w:rStyle w:val="Hyperlink"/>
            <w:noProof/>
            <w:rtl/>
          </w:rPr>
          <w:t xml:space="preserve"> </w:t>
        </w:r>
        <w:r w:rsidRPr="0028461D">
          <w:rPr>
            <w:rStyle w:val="Hyperlink"/>
            <w:rFonts w:hint="eastAsia"/>
            <w:noProof/>
            <w:rtl/>
          </w:rPr>
          <w:t>در</w:t>
        </w:r>
        <w:r w:rsidRPr="0028461D">
          <w:rPr>
            <w:rStyle w:val="Hyperlink"/>
            <w:noProof/>
            <w:rtl/>
          </w:rPr>
          <w:t xml:space="preserve"> </w:t>
        </w:r>
        <w:r w:rsidRPr="0028461D">
          <w:rPr>
            <w:rStyle w:val="Hyperlink"/>
            <w:rFonts w:hint="eastAsia"/>
            <w:noProof/>
            <w:rtl/>
          </w:rPr>
          <w:t>حديث</w:t>
        </w:r>
        <w:r w:rsidRPr="0028461D">
          <w:rPr>
            <w:rStyle w:val="Hyperlink"/>
            <w:noProof/>
            <w:rtl/>
          </w:rPr>
          <w:t xml:space="preserve"> </w:t>
        </w:r>
        <w:r w:rsidRPr="0028461D">
          <w:rPr>
            <w:rStyle w:val="Hyperlink"/>
            <w:rFonts w:hint="eastAsia"/>
            <w:noProof/>
            <w:rtl/>
          </w:rPr>
          <w:t>تميم</w:t>
        </w:r>
        <w:r w:rsidRPr="0028461D">
          <w:rPr>
            <w:rStyle w:val="Hyperlink"/>
            <w:noProof/>
            <w:rtl/>
          </w:rPr>
          <w:t xml:space="preserve"> </w:t>
        </w:r>
        <w:r w:rsidRPr="0028461D">
          <w:rPr>
            <w:rStyle w:val="Hyperlink"/>
            <w:rFonts w:hint="eastAsia"/>
            <w:noProof/>
            <w:rtl/>
          </w:rPr>
          <w:t>داري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Toc231131338 \h</w:instrText>
        </w:r>
        <w:r>
          <w:rPr>
            <w:noProof/>
            <w:webHidden/>
            <w:rtl/>
          </w:rPr>
          <w:instrText xml:space="preserve"> </w:instrText>
        </w:r>
        <w:r>
          <w:rPr>
            <w:noProof/>
            <w:webHidden/>
            <w:rtl/>
          </w:rPr>
        </w:r>
        <w:r>
          <w:rPr>
            <w:noProof/>
            <w:webHidden/>
            <w:rtl/>
          </w:rPr>
          <w:fldChar w:fldCharType="separate"/>
        </w:r>
        <w:r w:rsidR="00962448">
          <w:rPr>
            <w:noProof/>
            <w:webHidden/>
            <w:rtl/>
          </w:rPr>
          <w:t>295</w:t>
        </w:r>
        <w:r>
          <w:rPr>
            <w:noProof/>
            <w:webHidden/>
            <w:rtl/>
          </w:rPr>
          <w:fldChar w:fldCharType="end"/>
        </w:r>
      </w:hyperlink>
    </w:p>
    <w:p w:rsidR="00790E5F" w:rsidRDefault="00790E5F" w:rsidP="00790E5F">
      <w:pPr>
        <w:pStyle w:val="20"/>
        <w:tabs>
          <w:tab w:val="right" w:leader="dot" w:pos="6963"/>
        </w:tabs>
        <w:rPr>
          <w:rFonts w:eastAsia="Times New Roman" w:cs="Arial"/>
          <w:sz w:val="22"/>
          <w:szCs w:val="22"/>
          <w:rtl/>
          <w:lang w:val="en-MY" w:eastAsia="en-MY" w:bidi="ar-SA"/>
        </w:rPr>
      </w:pPr>
      <w:hyperlink w:anchor="_Toc231131339" w:history="1">
        <w:r w:rsidRPr="0028461D">
          <w:rPr>
            <w:rStyle w:val="Hyperlink"/>
            <w:rFonts w:hint="eastAsia"/>
            <w:rtl/>
          </w:rPr>
          <w:t>مبحث</w:t>
        </w:r>
        <w:r w:rsidRPr="0028461D">
          <w:rPr>
            <w:rStyle w:val="Hyperlink"/>
            <w:rtl/>
          </w:rPr>
          <w:t xml:space="preserve"> </w:t>
        </w:r>
        <w:r w:rsidRPr="0028461D">
          <w:rPr>
            <w:rStyle w:val="Hyperlink"/>
            <w:rFonts w:hint="eastAsia"/>
            <w:rtl/>
          </w:rPr>
          <w:t>سوم</w:t>
        </w:r>
        <w:r w:rsidRPr="0028461D">
          <w:rPr>
            <w:rStyle w:val="Hyperlink"/>
            <w:rtl/>
          </w:rPr>
          <w:t xml:space="preserve">: </w:t>
        </w:r>
        <w:r w:rsidRPr="0028461D">
          <w:rPr>
            <w:rStyle w:val="Hyperlink"/>
            <w:rFonts w:hint="eastAsia"/>
            <w:rtl/>
          </w:rPr>
          <w:t>نزول</w:t>
        </w:r>
        <w:r w:rsidRPr="0028461D">
          <w:rPr>
            <w:rStyle w:val="Hyperlink"/>
            <w:rtl/>
          </w:rPr>
          <w:t xml:space="preserve"> </w:t>
        </w:r>
        <w:r w:rsidRPr="0028461D">
          <w:rPr>
            <w:rStyle w:val="Hyperlink"/>
            <w:rFonts w:hint="eastAsia"/>
            <w:rtl/>
          </w:rPr>
          <w:t>حضرت</w:t>
        </w:r>
        <w:r w:rsidRPr="0028461D">
          <w:rPr>
            <w:rStyle w:val="Hyperlink"/>
            <w:rtl/>
          </w:rPr>
          <w:t xml:space="preserve"> </w:t>
        </w:r>
        <w:r w:rsidRPr="0028461D">
          <w:rPr>
            <w:rStyle w:val="Hyperlink"/>
            <w:rFonts w:hint="eastAsia"/>
            <w:rtl/>
          </w:rPr>
          <w:t>عيسي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Toc231131339 \h</w:instrText>
        </w:r>
        <w:r>
          <w:rPr>
            <w:webHidden/>
            <w:rtl/>
          </w:rPr>
          <w:instrText xml:space="preserve"> </w:instrText>
        </w:r>
        <w:r>
          <w:rPr>
            <w:webHidden/>
            <w:rtl/>
          </w:rPr>
        </w:r>
        <w:r>
          <w:rPr>
            <w:webHidden/>
            <w:rtl/>
          </w:rPr>
          <w:fldChar w:fldCharType="separate"/>
        </w:r>
        <w:r w:rsidR="00962448">
          <w:rPr>
            <w:webHidden/>
            <w:rtl/>
          </w:rPr>
          <w:t>299</w:t>
        </w:r>
        <w:r>
          <w:rPr>
            <w:webHidden/>
            <w:rtl/>
          </w:rPr>
          <w:fldChar w:fldCharType="end"/>
        </w:r>
      </w:hyperlink>
    </w:p>
    <w:p w:rsidR="00790E5F" w:rsidRDefault="00790E5F" w:rsidP="00790E5F">
      <w:pPr>
        <w:pStyle w:val="30"/>
        <w:tabs>
          <w:tab w:val="right" w:leader="dot" w:pos="6963"/>
        </w:tabs>
        <w:rPr>
          <w:rFonts w:eastAsia="Times New Roman" w:cs="Arial"/>
          <w:noProof/>
          <w:sz w:val="22"/>
          <w:szCs w:val="22"/>
          <w:rtl/>
          <w:lang w:val="en-MY" w:eastAsia="en-MY" w:bidi="ar-SA"/>
        </w:rPr>
      </w:pPr>
      <w:hyperlink w:anchor="_Toc231131340" w:history="1">
        <w:r w:rsidRPr="0028461D">
          <w:rPr>
            <w:rStyle w:val="Hyperlink"/>
            <w:rFonts w:hint="eastAsia"/>
            <w:noProof/>
            <w:rtl/>
          </w:rPr>
          <w:t>مطلب</w:t>
        </w:r>
        <w:r w:rsidRPr="0028461D">
          <w:rPr>
            <w:rStyle w:val="Hyperlink"/>
            <w:noProof/>
            <w:rtl/>
          </w:rPr>
          <w:t xml:space="preserve"> </w:t>
        </w:r>
        <w:r w:rsidRPr="0028461D">
          <w:rPr>
            <w:rStyle w:val="Hyperlink"/>
            <w:rFonts w:hint="eastAsia"/>
            <w:noProof/>
            <w:rtl/>
          </w:rPr>
          <w:t>اول</w:t>
        </w:r>
        <w:r w:rsidRPr="0028461D">
          <w:rPr>
            <w:rStyle w:val="Hyperlink"/>
            <w:noProof/>
            <w:rtl/>
          </w:rPr>
          <w:t xml:space="preserve">: </w:t>
        </w:r>
        <w:r w:rsidRPr="0028461D">
          <w:rPr>
            <w:rStyle w:val="Hyperlink"/>
            <w:rFonts w:hint="eastAsia"/>
            <w:noProof/>
            <w:rtl/>
          </w:rPr>
          <w:t>زمان</w:t>
        </w:r>
        <w:r w:rsidRPr="0028461D">
          <w:rPr>
            <w:rStyle w:val="Hyperlink"/>
            <w:noProof/>
            <w:rtl/>
          </w:rPr>
          <w:t xml:space="preserve"> </w:t>
        </w:r>
        <w:r w:rsidRPr="0028461D">
          <w:rPr>
            <w:rStyle w:val="Hyperlink"/>
            <w:rFonts w:hint="eastAsia"/>
            <w:noProof/>
            <w:rtl/>
          </w:rPr>
          <w:t>فرود</w:t>
        </w:r>
        <w:r w:rsidRPr="0028461D">
          <w:rPr>
            <w:rStyle w:val="Hyperlink"/>
            <w:noProof/>
            <w:rtl/>
          </w:rPr>
          <w:t xml:space="preserve"> </w:t>
        </w:r>
        <w:r w:rsidRPr="0028461D">
          <w:rPr>
            <w:rStyle w:val="Hyperlink"/>
            <w:rFonts w:hint="eastAsia"/>
            <w:noProof/>
            <w:rtl/>
          </w:rPr>
          <w:t>آمدن</w:t>
        </w:r>
        <w:r w:rsidRPr="0028461D">
          <w:rPr>
            <w:rStyle w:val="Hyperlink"/>
            <w:noProof/>
            <w:rtl/>
          </w:rPr>
          <w:t xml:space="preserve"> </w:t>
        </w:r>
        <w:r w:rsidRPr="0028461D">
          <w:rPr>
            <w:rStyle w:val="Hyperlink"/>
            <w:rFonts w:hint="eastAsia"/>
            <w:noProof/>
            <w:rtl/>
          </w:rPr>
          <w:t>عيسي</w:t>
        </w:r>
        <w:r w:rsidRPr="0028461D">
          <w:rPr>
            <w:rStyle w:val="Hyperlink"/>
            <w:noProof/>
            <w:rtl/>
          </w:rPr>
          <w:t xml:space="preserve"> </w:t>
        </w:r>
        <w:r w:rsidRPr="0028461D">
          <w:rPr>
            <w:rStyle w:val="Hyperlink"/>
            <w:rFonts w:hint="eastAsia"/>
            <w:noProof/>
            <w:rtl/>
          </w:rPr>
          <w:t>بن</w:t>
        </w:r>
        <w:r w:rsidRPr="0028461D">
          <w:rPr>
            <w:rStyle w:val="Hyperlink"/>
            <w:noProof/>
            <w:rtl/>
          </w:rPr>
          <w:t xml:space="preserve"> </w:t>
        </w:r>
        <w:r w:rsidRPr="0028461D">
          <w:rPr>
            <w:rStyle w:val="Hyperlink"/>
            <w:rFonts w:hint="eastAsia"/>
            <w:noProof/>
            <w:rtl/>
          </w:rPr>
          <w:t>مريم</w:t>
        </w:r>
        <w:r w:rsidRPr="0028461D">
          <w:rPr>
            <w:rStyle w:val="Hyperlink"/>
            <w:noProof/>
            <w:rtl/>
          </w:rPr>
          <w:t xml:space="preserve"> </w:t>
        </w:r>
        <w:r w:rsidRPr="00790E5F">
          <w:rPr>
            <w:rStyle w:val="Hyperlink"/>
            <w:noProof/>
          </w:rPr>
          <w:sym w:font="AGA Arabesque" w:char="F075"/>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Toc231131340 \h</w:instrText>
        </w:r>
        <w:r>
          <w:rPr>
            <w:noProof/>
            <w:webHidden/>
            <w:rtl/>
          </w:rPr>
          <w:instrText xml:space="preserve"> </w:instrText>
        </w:r>
        <w:r>
          <w:rPr>
            <w:noProof/>
            <w:webHidden/>
            <w:rtl/>
          </w:rPr>
        </w:r>
        <w:r>
          <w:rPr>
            <w:noProof/>
            <w:webHidden/>
            <w:rtl/>
          </w:rPr>
          <w:fldChar w:fldCharType="separate"/>
        </w:r>
        <w:r w:rsidR="00962448">
          <w:rPr>
            <w:noProof/>
            <w:webHidden/>
            <w:rtl/>
          </w:rPr>
          <w:t>301</w:t>
        </w:r>
        <w:r>
          <w:rPr>
            <w:noProof/>
            <w:webHidden/>
            <w:rtl/>
          </w:rPr>
          <w:fldChar w:fldCharType="end"/>
        </w:r>
      </w:hyperlink>
    </w:p>
    <w:p w:rsidR="00790E5F" w:rsidRDefault="00790E5F" w:rsidP="00790E5F">
      <w:pPr>
        <w:pStyle w:val="30"/>
        <w:tabs>
          <w:tab w:val="right" w:leader="dot" w:pos="6963"/>
        </w:tabs>
        <w:rPr>
          <w:rFonts w:eastAsia="Times New Roman" w:cs="Arial"/>
          <w:noProof/>
          <w:sz w:val="22"/>
          <w:szCs w:val="22"/>
          <w:rtl/>
          <w:lang w:val="en-MY" w:eastAsia="en-MY" w:bidi="ar-SA"/>
        </w:rPr>
      </w:pPr>
      <w:hyperlink w:anchor="_Toc231131341" w:history="1">
        <w:r w:rsidRPr="0028461D">
          <w:rPr>
            <w:rStyle w:val="Hyperlink"/>
            <w:rFonts w:hint="eastAsia"/>
            <w:noProof/>
            <w:rtl/>
          </w:rPr>
          <w:t>مطلب</w:t>
        </w:r>
        <w:r w:rsidRPr="0028461D">
          <w:rPr>
            <w:rStyle w:val="Hyperlink"/>
            <w:noProof/>
            <w:rtl/>
          </w:rPr>
          <w:t xml:space="preserve"> </w:t>
        </w:r>
        <w:r w:rsidRPr="0028461D">
          <w:rPr>
            <w:rStyle w:val="Hyperlink"/>
            <w:rFonts w:hint="eastAsia"/>
            <w:noProof/>
            <w:rtl/>
          </w:rPr>
          <w:t>دوم</w:t>
        </w:r>
        <w:r w:rsidRPr="0028461D">
          <w:rPr>
            <w:rStyle w:val="Hyperlink"/>
            <w:noProof/>
            <w:rtl/>
          </w:rPr>
          <w:t xml:space="preserve">: </w:t>
        </w:r>
        <w:r w:rsidRPr="0028461D">
          <w:rPr>
            <w:rStyle w:val="Hyperlink"/>
            <w:rFonts w:hint="eastAsia"/>
            <w:noProof/>
            <w:rtl/>
          </w:rPr>
          <w:t>عيسي</w:t>
        </w:r>
        <w:r w:rsidRPr="0028461D">
          <w:rPr>
            <w:rStyle w:val="Hyperlink"/>
            <w:noProof/>
          </w:rPr>
          <w:sym w:font="AGA Arabesque" w:char="F075"/>
        </w:r>
        <w:r w:rsidRPr="0028461D">
          <w:rPr>
            <w:rStyle w:val="Hyperlink"/>
            <w:noProof/>
            <w:rtl/>
          </w:rPr>
          <w:t xml:space="preserve"> </w:t>
        </w:r>
        <w:r w:rsidRPr="0028461D">
          <w:rPr>
            <w:rStyle w:val="Hyperlink"/>
            <w:rFonts w:hint="eastAsia"/>
            <w:noProof/>
            <w:rtl/>
          </w:rPr>
          <w:t>بعد</w:t>
        </w:r>
        <w:r w:rsidRPr="0028461D">
          <w:rPr>
            <w:rStyle w:val="Hyperlink"/>
            <w:noProof/>
            <w:rtl/>
          </w:rPr>
          <w:t xml:space="preserve"> </w:t>
        </w:r>
        <w:r w:rsidRPr="0028461D">
          <w:rPr>
            <w:rStyle w:val="Hyperlink"/>
            <w:rFonts w:hint="eastAsia"/>
            <w:noProof/>
            <w:rtl/>
          </w:rPr>
          <w:t>از</w:t>
        </w:r>
        <w:r w:rsidRPr="0028461D">
          <w:rPr>
            <w:rStyle w:val="Hyperlink"/>
            <w:noProof/>
            <w:rtl/>
          </w:rPr>
          <w:t xml:space="preserve"> </w:t>
        </w:r>
        <w:r w:rsidRPr="0028461D">
          <w:rPr>
            <w:rStyle w:val="Hyperlink"/>
            <w:rFonts w:hint="eastAsia"/>
            <w:noProof/>
            <w:rtl/>
          </w:rPr>
          <w:t>نازل</w:t>
        </w:r>
        <w:r w:rsidRPr="0028461D">
          <w:rPr>
            <w:rStyle w:val="Hyperlink"/>
            <w:noProof/>
            <w:rtl/>
          </w:rPr>
          <w:t xml:space="preserve"> </w:t>
        </w:r>
        <w:r w:rsidRPr="0028461D">
          <w:rPr>
            <w:rStyle w:val="Hyperlink"/>
            <w:rFonts w:hint="eastAsia"/>
            <w:noProof/>
            <w:rtl/>
          </w:rPr>
          <w:t>شدن</w:t>
        </w:r>
        <w:r w:rsidRPr="0028461D">
          <w:rPr>
            <w:rStyle w:val="Hyperlink"/>
            <w:noProof/>
            <w:rtl/>
          </w:rPr>
          <w:t xml:space="preserve"> </w:t>
        </w:r>
        <w:r w:rsidRPr="0028461D">
          <w:rPr>
            <w:rStyle w:val="Hyperlink"/>
            <w:rFonts w:hint="eastAsia"/>
            <w:noProof/>
            <w:rtl/>
          </w:rPr>
          <w:t>بر</w:t>
        </w:r>
        <w:r w:rsidRPr="0028461D">
          <w:rPr>
            <w:rStyle w:val="Hyperlink"/>
            <w:noProof/>
            <w:rtl/>
          </w:rPr>
          <w:t xml:space="preserve"> </w:t>
        </w:r>
        <w:r w:rsidRPr="0028461D">
          <w:rPr>
            <w:rStyle w:val="Hyperlink"/>
            <w:rFonts w:hint="eastAsia"/>
            <w:noProof/>
            <w:rtl/>
          </w:rPr>
          <w:t>مبناي</w:t>
        </w:r>
        <w:r w:rsidRPr="0028461D">
          <w:rPr>
            <w:rStyle w:val="Hyperlink"/>
            <w:noProof/>
            <w:rtl/>
          </w:rPr>
          <w:t xml:space="preserve"> </w:t>
        </w:r>
        <w:r w:rsidRPr="0028461D">
          <w:rPr>
            <w:rStyle w:val="Hyperlink"/>
            <w:rFonts w:hint="eastAsia"/>
            <w:noProof/>
            <w:rtl/>
          </w:rPr>
          <w:t>چه</w:t>
        </w:r>
        <w:r w:rsidRPr="0028461D">
          <w:rPr>
            <w:rStyle w:val="Hyperlink"/>
            <w:noProof/>
            <w:rtl/>
          </w:rPr>
          <w:t xml:space="preserve"> </w:t>
        </w:r>
        <w:r w:rsidRPr="0028461D">
          <w:rPr>
            <w:rStyle w:val="Hyperlink"/>
            <w:rFonts w:hint="eastAsia"/>
            <w:noProof/>
            <w:rtl/>
          </w:rPr>
          <w:t>چيزي</w:t>
        </w:r>
        <w:r w:rsidRPr="0028461D">
          <w:rPr>
            <w:rStyle w:val="Hyperlink"/>
            <w:noProof/>
            <w:rtl/>
          </w:rPr>
          <w:t xml:space="preserve"> </w:t>
        </w:r>
        <w:r w:rsidRPr="0028461D">
          <w:rPr>
            <w:rStyle w:val="Hyperlink"/>
            <w:rFonts w:hint="eastAsia"/>
            <w:noProof/>
            <w:rtl/>
          </w:rPr>
          <w:t>حكم</w:t>
        </w:r>
        <w:r w:rsidRPr="0028461D">
          <w:rPr>
            <w:rStyle w:val="Hyperlink"/>
            <w:noProof/>
            <w:rtl/>
          </w:rPr>
          <w:t xml:space="preserve"> </w:t>
        </w:r>
        <w:r w:rsidRPr="0028461D">
          <w:rPr>
            <w:rStyle w:val="Hyperlink"/>
            <w:rFonts w:hint="eastAsia"/>
            <w:noProof/>
            <w:rtl/>
          </w:rPr>
          <w:t>مي‌كند؟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Toc231131341 \h</w:instrText>
        </w:r>
        <w:r>
          <w:rPr>
            <w:noProof/>
            <w:webHidden/>
            <w:rtl/>
          </w:rPr>
          <w:instrText xml:space="preserve"> </w:instrText>
        </w:r>
        <w:r>
          <w:rPr>
            <w:noProof/>
            <w:webHidden/>
            <w:rtl/>
          </w:rPr>
        </w:r>
        <w:r>
          <w:rPr>
            <w:noProof/>
            <w:webHidden/>
            <w:rtl/>
          </w:rPr>
          <w:fldChar w:fldCharType="separate"/>
        </w:r>
        <w:r w:rsidR="00962448">
          <w:rPr>
            <w:noProof/>
            <w:webHidden/>
            <w:rtl/>
          </w:rPr>
          <w:t>302</w:t>
        </w:r>
        <w:r>
          <w:rPr>
            <w:noProof/>
            <w:webHidden/>
            <w:rtl/>
          </w:rPr>
          <w:fldChar w:fldCharType="end"/>
        </w:r>
      </w:hyperlink>
    </w:p>
    <w:p w:rsidR="00790E5F" w:rsidRDefault="00790E5F" w:rsidP="00790E5F">
      <w:pPr>
        <w:pStyle w:val="30"/>
        <w:tabs>
          <w:tab w:val="right" w:leader="dot" w:pos="6963"/>
        </w:tabs>
        <w:rPr>
          <w:rFonts w:eastAsia="Times New Roman" w:cs="Arial"/>
          <w:noProof/>
          <w:sz w:val="22"/>
          <w:szCs w:val="22"/>
          <w:rtl/>
          <w:lang w:val="en-MY" w:eastAsia="en-MY" w:bidi="ar-SA"/>
        </w:rPr>
      </w:pPr>
      <w:hyperlink w:anchor="_Toc231131342" w:history="1">
        <w:r w:rsidRPr="0028461D">
          <w:rPr>
            <w:rStyle w:val="Hyperlink"/>
            <w:rFonts w:hint="eastAsia"/>
            <w:noProof/>
            <w:rtl/>
          </w:rPr>
          <w:t>مطلب</w:t>
        </w:r>
        <w:r w:rsidRPr="0028461D">
          <w:rPr>
            <w:rStyle w:val="Hyperlink"/>
            <w:noProof/>
            <w:rtl/>
          </w:rPr>
          <w:t xml:space="preserve"> </w:t>
        </w:r>
        <w:r w:rsidRPr="0028461D">
          <w:rPr>
            <w:rStyle w:val="Hyperlink"/>
            <w:rFonts w:hint="eastAsia"/>
            <w:noProof/>
            <w:rtl/>
          </w:rPr>
          <w:t>سوم</w:t>
        </w:r>
        <w:r w:rsidRPr="0028461D">
          <w:rPr>
            <w:rStyle w:val="Hyperlink"/>
            <w:noProof/>
            <w:rtl/>
          </w:rPr>
          <w:t xml:space="preserve">: </w:t>
        </w:r>
        <w:r w:rsidRPr="0028461D">
          <w:rPr>
            <w:rStyle w:val="Hyperlink"/>
            <w:rFonts w:hint="eastAsia"/>
            <w:noProof/>
            <w:rtl/>
          </w:rPr>
          <w:t>خاتمه</w:t>
        </w:r>
        <w:r w:rsidRPr="0028461D">
          <w:rPr>
            <w:rStyle w:val="Hyperlink"/>
            <w:noProof/>
            <w:rtl/>
          </w:rPr>
          <w:t xml:space="preserve"> </w:t>
        </w:r>
        <w:r w:rsidRPr="0028461D">
          <w:rPr>
            <w:rStyle w:val="Hyperlink"/>
            <w:rFonts w:hint="eastAsia"/>
            <w:noProof/>
            <w:rtl/>
          </w:rPr>
          <w:t>دادن</w:t>
        </w:r>
        <w:r w:rsidRPr="0028461D">
          <w:rPr>
            <w:rStyle w:val="Hyperlink"/>
            <w:noProof/>
            <w:rtl/>
          </w:rPr>
          <w:t xml:space="preserve"> </w:t>
        </w:r>
        <w:r w:rsidRPr="0028461D">
          <w:rPr>
            <w:rStyle w:val="Hyperlink"/>
            <w:rFonts w:hint="eastAsia"/>
            <w:noProof/>
            <w:rtl/>
          </w:rPr>
          <w:t>عيسي</w:t>
        </w:r>
        <w:r w:rsidRPr="0028461D">
          <w:rPr>
            <w:rStyle w:val="Hyperlink"/>
            <w:noProof/>
            <w:rtl/>
          </w:rPr>
          <w:t xml:space="preserve"> </w:t>
        </w:r>
        <w:r w:rsidRPr="0028461D">
          <w:rPr>
            <w:rStyle w:val="Hyperlink"/>
            <w:rFonts w:hint="eastAsia"/>
            <w:noProof/>
            <w:rtl/>
          </w:rPr>
          <w:t>به</w:t>
        </w:r>
        <w:r w:rsidRPr="0028461D">
          <w:rPr>
            <w:rStyle w:val="Hyperlink"/>
            <w:noProof/>
            <w:rtl/>
          </w:rPr>
          <w:t xml:space="preserve"> </w:t>
        </w:r>
        <w:r w:rsidRPr="0028461D">
          <w:rPr>
            <w:rStyle w:val="Hyperlink"/>
            <w:rFonts w:hint="eastAsia"/>
            <w:noProof/>
            <w:rtl/>
          </w:rPr>
          <w:t>فتنه</w:t>
        </w:r>
        <w:r w:rsidRPr="0028461D">
          <w:rPr>
            <w:rStyle w:val="Hyperlink"/>
            <w:noProof/>
            <w:rtl/>
          </w:rPr>
          <w:t xml:space="preserve"> </w:t>
        </w:r>
        <w:r w:rsidRPr="0028461D">
          <w:rPr>
            <w:rStyle w:val="Hyperlink"/>
            <w:rFonts w:hint="eastAsia"/>
            <w:noProof/>
            <w:rtl/>
          </w:rPr>
          <w:t>دجال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Toc231131342 \h</w:instrText>
        </w:r>
        <w:r>
          <w:rPr>
            <w:noProof/>
            <w:webHidden/>
            <w:rtl/>
          </w:rPr>
          <w:instrText xml:space="preserve"> </w:instrText>
        </w:r>
        <w:r>
          <w:rPr>
            <w:noProof/>
            <w:webHidden/>
            <w:rtl/>
          </w:rPr>
        </w:r>
        <w:r>
          <w:rPr>
            <w:noProof/>
            <w:webHidden/>
            <w:rtl/>
          </w:rPr>
          <w:fldChar w:fldCharType="separate"/>
        </w:r>
        <w:r w:rsidR="00962448">
          <w:rPr>
            <w:noProof/>
            <w:webHidden/>
            <w:rtl/>
          </w:rPr>
          <w:t>304</w:t>
        </w:r>
        <w:r>
          <w:rPr>
            <w:noProof/>
            <w:webHidden/>
            <w:rtl/>
          </w:rPr>
          <w:fldChar w:fldCharType="end"/>
        </w:r>
      </w:hyperlink>
    </w:p>
    <w:p w:rsidR="00790E5F" w:rsidRDefault="00790E5F" w:rsidP="00790E5F">
      <w:pPr>
        <w:pStyle w:val="30"/>
        <w:tabs>
          <w:tab w:val="right" w:leader="dot" w:pos="6963"/>
        </w:tabs>
        <w:rPr>
          <w:rFonts w:eastAsia="Times New Roman" w:cs="Arial"/>
          <w:noProof/>
          <w:sz w:val="22"/>
          <w:szCs w:val="22"/>
          <w:rtl/>
          <w:lang w:val="en-MY" w:eastAsia="en-MY" w:bidi="ar-SA"/>
        </w:rPr>
      </w:pPr>
      <w:hyperlink w:anchor="_Toc231131343" w:history="1">
        <w:r w:rsidRPr="0028461D">
          <w:rPr>
            <w:rStyle w:val="Hyperlink"/>
            <w:rFonts w:hint="eastAsia"/>
            <w:noProof/>
            <w:rtl/>
          </w:rPr>
          <w:t>مطلب</w:t>
        </w:r>
        <w:r w:rsidRPr="0028461D">
          <w:rPr>
            <w:rStyle w:val="Hyperlink"/>
            <w:noProof/>
            <w:rtl/>
          </w:rPr>
          <w:t xml:space="preserve"> </w:t>
        </w:r>
        <w:r w:rsidRPr="0028461D">
          <w:rPr>
            <w:rStyle w:val="Hyperlink"/>
            <w:rFonts w:hint="eastAsia"/>
            <w:noProof/>
            <w:rtl/>
          </w:rPr>
          <w:t>چهارم</w:t>
        </w:r>
        <w:r w:rsidRPr="0028461D">
          <w:rPr>
            <w:rStyle w:val="Hyperlink"/>
            <w:noProof/>
            <w:rtl/>
          </w:rPr>
          <w:t xml:space="preserve">: </w:t>
        </w:r>
        <w:r w:rsidRPr="0028461D">
          <w:rPr>
            <w:rStyle w:val="Hyperlink"/>
            <w:rFonts w:hint="eastAsia"/>
            <w:noProof/>
            <w:rtl/>
          </w:rPr>
          <w:t>وظيفه</w:t>
        </w:r>
        <w:r w:rsidRPr="0028461D">
          <w:rPr>
            <w:rStyle w:val="Hyperlink"/>
            <w:noProof/>
            <w:rtl/>
          </w:rPr>
          <w:t xml:space="preserve"> </w:t>
        </w:r>
        <w:r w:rsidRPr="0028461D">
          <w:rPr>
            <w:rStyle w:val="Hyperlink"/>
            <w:rFonts w:hint="eastAsia"/>
            <w:noProof/>
            <w:rtl/>
          </w:rPr>
          <w:t>عيسي</w:t>
        </w:r>
        <w:r w:rsidRPr="0028461D">
          <w:rPr>
            <w:rStyle w:val="Hyperlink"/>
            <w:noProof/>
            <w:rtl/>
          </w:rPr>
          <w:t xml:space="preserve"> </w:t>
        </w:r>
        <w:r w:rsidRPr="0028461D">
          <w:rPr>
            <w:rStyle w:val="Hyperlink"/>
            <w:rFonts w:hint="eastAsia"/>
            <w:noProof/>
            <w:rtl/>
          </w:rPr>
          <w:t>بعد</w:t>
        </w:r>
        <w:r w:rsidRPr="0028461D">
          <w:rPr>
            <w:rStyle w:val="Hyperlink"/>
            <w:noProof/>
            <w:rtl/>
          </w:rPr>
          <w:t xml:space="preserve"> </w:t>
        </w:r>
        <w:r w:rsidRPr="0028461D">
          <w:rPr>
            <w:rStyle w:val="Hyperlink"/>
            <w:rFonts w:hint="eastAsia"/>
            <w:noProof/>
            <w:rtl/>
          </w:rPr>
          <w:t>از</w:t>
        </w:r>
        <w:r w:rsidRPr="0028461D">
          <w:rPr>
            <w:rStyle w:val="Hyperlink"/>
            <w:noProof/>
            <w:rtl/>
          </w:rPr>
          <w:t xml:space="preserve"> </w:t>
        </w:r>
        <w:r w:rsidRPr="0028461D">
          <w:rPr>
            <w:rStyle w:val="Hyperlink"/>
            <w:rFonts w:hint="eastAsia"/>
            <w:noProof/>
            <w:rtl/>
          </w:rPr>
          <w:t>كشتن</w:t>
        </w:r>
        <w:r w:rsidRPr="0028461D">
          <w:rPr>
            <w:rStyle w:val="Hyperlink"/>
            <w:noProof/>
            <w:rtl/>
          </w:rPr>
          <w:t xml:space="preserve"> </w:t>
        </w:r>
        <w:r w:rsidRPr="0028461D">
          <w:rPr>
            <w:rStyle w:val="Hyperlink"/>
            <w:rFonts w:hint="eastAsia"/>
            <w:noProof/>
            <w:rtl/>
          </w:rPr>
          <w:t>دجال</w:t>
        </w:r>
        <w:r w:rsidRPr="0028461D">
          <w:rPr>
            <w:rStyle w:val="Hyperlink"/>
            <w:noProof/>
            <w:rtl/>
          </w:rPr>
          <w:t xml:space="preserve"> </w:t>
        </w:r>
        <w:r w:rsidRPr="0028461D">
          <w:rPr>
            <w:rStyle w:val="Hyperlink"/>
            <w:rFonts w:hint="eastAsia"/>
            <w:noProof/>
            <w:rtl/>
          </w:rPr>
          <w:t>و</w:t>
        </w:r>
        <w:r w:rsidRPr="0028461D">
          <w:rPr>
            <w:rStyle w:val="Hyperlink"/>
            <w:noProof/>
            <w:rtl/>
          </w:rPr>
          <w:t xml:space="preserve"> </w:t>
        </w:r>
        <w:r w:rsidRPr="0028461D">
          <w:rPr>
            <w:rStyle w:val="Hyperlink"/>
            <w:rFonts w:hint="eastAsia"/>
            <w:noProof/>
            <w:rtl/>
          </w:rPr>
          <w:t>نابود</w:t>
        </w:r>
        <w:r w:rsidRPr="0028461D">
          <w:rPr>
            <w:rStyle w:val="Hyperlink"/>
            <w:rFonts w:hint="cs"/>
            <w:noProof/>
            <w:rtl/>
          </w:rPr>
          <w:t>ی</w:t>
        </w:r>
        <w:r w:rsidRPr="0028461D">
          <w:rPr>
            <w:rStyle w:val="Hyperlink"/>
            <w:noProof/>
            <w:rtl/>
          </w:rPr>
          <w:t xml:space="preserve"> </w:t>
        </w:r>
        <w:r w:rsidRPr="0028461D">
          <w:rPr>
            <w:rStyle w:val="Hyperlink"/>
            <w:rFonts w:hint="eastAsia"/>
            <w:noProof/>
            <w:rtl/>
          </w:rPr>
          <w:t>ياجوج</w:t>
        </w:r>
        <w:r w:rsidRPr="0028461D">
          <w:rPr>
            <w:rStyle w:val="Hyperlink"/>
            <w:noProof/>
            <w:rtl/>
          </w:rPr>
          <w:t xml:space="preserve"> </w:t>
        </w:r>
        <w:r w:rsidRPr="0028461D">
          <w:rPr>
            <w:rStyle w:val="Hyperlink"/>
            <w:rFonts w:hint="eastAsia"/>
            <w:noProof/>
            <w:rtl/>
          </w:rPr>
          <w:t>و</w:t>
        </w:r>
        <w:r w:rsidRPr="0028461D">
          <w:rPr>
            <w:rStyle w:val="Hyperlink"/>
            <w:noProof/>
            <w:rtl/>
          </w:rPr>
          <w:t xml:space="preserve"> </w:t>
        </w:r>
        <w:r w:rsidRPr="0028461D">
          <w:rPr>
            <w:rStyle w:val="Hyperlink"/>
            <w:rFonts w:hint="eastAsia"/>
            <w:noProof/>
            <w:rtl/>
          </w:rPr>
          <w:t>ماجوج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Toc231131343 \h</w:instrText>
        </w:r>
        <w:r>
          <w:rPr>
            <w:noProof/>
            <w:webHidden/>
            <w:rtl/>
          </w:rPr>
          <w:instrText xml:space="preserve"> </w:instrText>
        </w:r>
        <w:r>
          <w:rPr>
            <w:noProof/>
            <w:webHidden/>
            <w:rtl/>
          </w:rPr>
        </w:r>
        <w:r>
          <w:rPr>
            <w:noProof/>
            <w:webHidden/>
            <w:rtl/>
          </w:rPr>
          <w:fldChar w:fldCharType="separate"/>
        </w:r>
        <w:r w:rsidR="00962448">
          <w:rPr>
            <w:noProof/>
            <w:webHidden/>
            <w:rtl/>
          </w:rPr>
          <w:t>306</w:t>
        </w:r>
        <w:r>
          <w:rPr>
            <w:noProof/>
            <w:webHidden/>
            <w:rtl/>
          </w:rPr>
          <w:fldChar w:fldCharType="end"/>
        </w:r>
      </w:hyperlink>
    </w:p>
    <w:p w:rsidR="00790E5F" w:rsidRDefault="00790E5F" w:rsidP="00790E5F">
      <w:pPr>
        <w:pStyle w:val="30"/>
        <w:tabs>
          <w:tab w:val="right" w:leader="dot" w:pos="6963"/>
        </w:tabs>
        <w:rPr>
          <w:rFonts w:eastAsia="Times New Roman" w:cs="Arial"/>
          <w:noProof/>
          <w:sz w:val="22"/>
          <w:szCs w:val="22"/>
          <w:rtl/>
          <w:lang w:val="en-MY" w:eastAsia="en-MY" w:bidi="ar-SA"/>
        </w:rPr>
      </w:pPr>
      <w:hyperlink w:anchor="_Toc231131344" w:history="1">
        <w:r w:rsidRPr="0028461D">
          <w:rPr>
            <w:rStyle w:val="Hyperlink"/>
            <w:rFonts w:hint="eastAsia"/>
            <w:noProof/>
            <w:rtl/>
          </w:rPr>
          <w:t>مطلب</w:t>
        </w:r>
        <w:r w:rsidRPr="0028461D">
          <w:rPr>
            <w:rStyle w:val="Hyperlink"/>
            <w:noProof/>
            <w:rtl/>
          </w:rPr>
          <w:t xml:space="preserve"> </w:t>
        </w:r>
        <w:r w:rsidRPr="0028461D">
          <w:rPr>
            <w:rStyle w:val="Hyperlink"/>
            <w:rFonts w:hint="eastAsia"/>
            <w:noProof/>
            <w:rtl/>
          </w:rPr>
          <w:t>پنجم</w:t>
        </w:r>
        <w:r w:rsidRPr="0028461D">
          <w:rPr>
            <w:rStyle w:val="Hyperlink"/>
            <w:noProof/>
            <w:rtl/>
          </w:rPr>
          <w:t xml:space="preserve">: </w:t>
        </w:r>
        <w:r w:rsidRPr="0028461D">
          <w:rPr>
            <w:rStyle w:val="Hyperlink"/>
            <w:rFonts w:hint="eastAsia"/>
            <w:noProof/>
            <w:rtl/>
          </w:rPr>
          <w:t>خلاصه</w:t>
        </w:r>
        <w:r w:rsidRPr="0028461D">
          <w:rPr>
            <w:rStyle w:val="Hyperlink"/>
            <w:noProof/>
            <w:rtl/>
          </w:rPr>
          <w:t xml:space="preserve"> </w:t>
        </w:r>
        <w:r w:rsidRPr="0028461D">
          <w:rPr>
            <w:rStyle w:val="Hyperlink"/>
            <w:rFonts w:hint="eastAsia"/>
            <w:noProof/>
            <w:rtl/>
          </w:rPr>
          <w:t>نصوص</w:t>
        </w:r>
        <w:r w:rsidRPr="0028461D">
          <w:rPr>
            <w:rStyle w:val="Hyperlink"/>
            <w:noProof/>
            <w:rtl/>
          </w:rPr>
          <w:t xml:space="preserve"> </w:t>
        </w:r>
        <w:r w:rsidRPr="0028461D">
          <w:rPr>
            <w:rStyle w:val="Hyperlink"/>
            <w:rFonts w:hint="eastAsia"/>
            <w:noProof/>
            <w:rtl/>
          </w:rPr>
          <w:t>در</w:t>
        </w:r>
        <w:r w:rsidRPr="0028461D">
          <w:rPr>
            <w:rStyle w:val="Hyperlink"/>
            <w:noProof/>
            <w:rtl/>
          </w:rPr>
          <w:t xml:space="preserve"> </w:t>
        </w:r>
        <w:r w:rsidRPr="0028461D">
          <w:rPr>
            <w:rStyle w:val="Hyperlink"/>
            <w:rFonts w:hint="eastAsia"/>
            <w:noProof/>
            <w:rtl/>
          </w:rPr>
          <w:t>مورد</w:t>
        </w:r>
        <w:r w:rsidRPr="0028461D">
          <w:rPr>
            <w:rStyle w:val="Hyperlink"/>
            <w:noProof/>
            <w:rtl/>
          </w:rPr>
          <w:t xml:space="preserve"> </w:t>
        </w:r>
        <w:r w:rsidRPr="0028461D">
          <w:rPr>
            <w:rStyle w:val="Hyperlink"/>
            <w:rFonts w:hint="eastAsia"/>
            <w:noProof/>
            <w:rtl/>
          </w:rPr>
          <w:t>عيسي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Toc231131344 \h</w:instrText>
        </w:r>
        <w:r>
          <w:rPr>
            <w:noProof/>
            <w:webHidden/>
            <w:rtl/>
          </w:rPr>
          <w:instrText xml:space="preserve"> </w:instrText>
        </w:r>
        <w:r>
          <w:rPr>
            <w:noProof/>
            <w:webHidden/>
            <w:rtl/>
          </w:rPr>
        </w:r>
        <w:r>
          <w:rPr>
            <w:noProof/>
            <w:webHidden/>
            <w:rtl/>
          </w:rPr>
          <w:fldChar w:fldCharType="separate"/>
        </w:r>
        <w:r w:rsidR="00962448">
          <w:rPr>
            <w:noProof/>
            <w:webHidden/>
            <w:rtl/>
          </w:rPr>
          <w:t>308</w:t>
        </w:r>
        <w:r>
          <w:rPr>
            <w:noProof/>
            <w:webHidden/>
            <w:rtl/>
          </w:rPr>
          <w:fldChar w:fldCharType="end"/>
        </w:r>
      </w:hyperlink>
    </w:p>
    <w:p w:rsidR="00790E5F" w:rsidRDefault="00790E5F" w:rsidP="00790E5F">
      <w:pPr>
        <w:pStyle w:val="30"/>
        <w:tabs>
          <w:tab w:val="right" w:leader="dot" w:pos="6963"/>
        </w:tabs>
        <w:rPr>
          <w:rFonts w:eastAsia="Times New Roman" w:cs="Arial"/>
          <w:noProof/>
          <w:sz w:val="22"/>
          <w:szCs w:val="22"/>
          <w:rtl/>
          <w:lang w:val="en-MY" w:eastAsia="en-MY" w:bidi="ar-SA"/>
        </w:rPr>
      </w:pPr>
      <w:hyperlink w:anchor="_Toc231131345" w:history="1">
        <w:r w:rsidRPr="0028461D">
          <w:rPr>
            <w:rStyle w:val="Hyperlink"/>
            <w:rFonts w:hint="eastAsia"/>
            <w:noProof/>
            <w:rtl/>
          </w:rPr>
          <w:t>مطلب</w:t>
        </w:r>
        <w:r w:rsidRPr="0028461D">
          <w:rPr>
            <w:rStyle w:val="Hyperlink"/>
            <w:noProof/>
            <w:rtl/>
          </w:rPr>
          <w:t xml:space="preserve"> </w:t>
        </w:r>
        <w:r w:rsidRPr="0028461D">
          <w:rPr>
            <w:rStyle w:val="Hyperlink"/>
            <w:rFonts w:hint="eastAsia"/>
            <w:noProof/>
            <w:rtl/>
          </w:rPr>
          <w:t>ششم</w:t>
        </w:r>
        <w:r w:rsidRPr="0028461D">
          <w:rPr>
            <w:rStyle w:val="Hyperlink"/>
            <w:noProof/>
            <w:rtl/>
          </w:rPr>
          <w:t xml:space="preserve">: </w:t>
        </w:r>
        <w:r w:rsidRPr="0028461D">
          <w:rPr>
            <w:rStyle w:val="Hyperlink"/>
            <w:rFonts w:hint="eastAsia"/>
            <w:noProof/>
            <w:rtl/>
          </w:rPr>
          <w:t>زندگي</w:t>
        </w:r>
        <w:r w:rsidRPr="0028461D">
          <w:rPr>
            <w:rStyle w:val="Hyperlink"/>
            <w:noProof/>
            <w:rtl/>
          </w:rPr>
          <w:t xml:space="preserve"> </w:t>
        </w:r>
        <w:r w:rsidRPr="0028461D">
          <w:rPr>
            <w:rStyle w:val="Hyperlink"/>
            <w:rFonts w:hint="eastAsia"/>
            <w:noProof/>
            <w:rtl/>
          </w:rPr>
          <w:t>مرفه</w:t>
        </w:r>
        <w:r w:rsidRPr="0028461D">
          <w:rPr>
            <w:rStyle w:val="Hyperlink"/>
            <w:noProof/>
            <w:rtl/>
          </w:rPr>
          <w:t xml:space="preserve"> </w:t>
        </w:r>
        <w:r w:rsidRPr="0028461D">
          <w:rPr>
            <w:rStyle w:val="Hyperlink"/>
            <w:rFonts w:hint="eastAsia"/>
            <w:noProof/>
            <w:rtl/>
          </w:rPr>
          <w:t>بعد</w:t>
        </w:r>
        <w:r w:rsidRPr="0028461D">
          <w:rPr>
            <w:rStyle w:val="Hyperlink"/>
            <w:noProof/>
            <w:rtl/>
          </w:rPr>
          <w:t xml:space="preserve"> </w:t>
        </w:r>
        <w:r w:rsidRPr="0028461D">
          <w:rPr>
            <w:rStyle w:val="Hyperlink"/>
            <w:rFonts w:hint="eastAsia"/>
            <w:noProof/>
            <w:rtl/>
          </w:rPr>
          <w:t>از</w:t>
        </w:r>
        <w:r w:rsidRPr="0028461D">
          <w:rPr>
            <w:rStyle w:val="Hyperlink"/>
            <w:noProof/>
            <w:rtl/>
          </w:rPr>
          <w:t xml:space="preserve"> </w:t>
        </w:r>
        <w:r w:rsidRPr="0028461D">
          <w:rPr>
            <w:rStyle w:val="Hyperlink"/>
            <w:rFonts w:hint="eastAsia"/>
            <w:noProof/>
            <w:rtl/>
          </w:rPr>
          <w:t>عيسي</w:t>
        </w:r>
        <w:r w:rsidRPr="0028461D">
          <w:rPr>
            <w:rStyle w:val="Hyperlink"/>
            <w:noProof/>
            <w:rtl/>
          </w:rPr>
          <w:t xml:space="preserve"> </w:t>
        </w:r>
        <w:r w:rsidRPr="0028461D">
          <w:rPr>
            <w:rStyle w:val="Hyperlink"/>
            <w:rFonts w:hint="eastAsia"/>
            <w:noProof/>
            <w:rtl/>
          </w:rPr>
          <w:t>مسيح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Toc231131345 \h</w:instrText>
        </w:r>
        <w:r>
          <w:rPr>
            <w:noProof/>
            <w:webHidden/>
            <w:rtl/>
          </w:rPr>
          <w:instrText xml:space="preserve"> </w:instrText>
        </w:r>
        <w:r>
          <w:rPr>
            <w:noProof/>
            <w:webHidden/>
            <w:rtl/>
          </w:rPr>
        </w:r>
        <w:r>
          <w:rPr>
            <w:noProof/>
            <w:webHidden/>
            <w:rtl/>
          </w:rPr>
          <w:fldChar w:fldCharType="separate"/>
        </w:r>
        <w:r w:rsidR="00962448">
          <w:rPr>
            <w:noProof/>
            <w:webHidden/>
            <w:rtl/>
          </w:rPr>
          <w:t>310</w:t>
        </w:r>
        <w:r>
          <w:rPr>
            <w:noProof/>
            <w:webHidden/>
            <w:rtl/>
          </w:rPr>
          <w:fldChar w:fldCharType="end"/>
        </w:r>
      </w:hyperlink>
    </w:p>
    <w:p w:rsidR="00790E5F" w:rsidRDefault="00790E5F" w:rsidP="00790E5F">
      <w:pPr>
        <w:pStyle w:val="30"/>
        <w:tabs>
          <w:tab w:val="right" w:leader="dot" w:pos="6963"/>
        </w:tabs>
        <w:rPr>
          <w:rFonts w:eastAsia="Times New Roman" w:cs="Arial"/>
          <w:noProof/>
          <w:sz w:val="22"/>
          <w:szCs w:val="22"/>
          <w:rtl/>
          <w:lang w:val="en-MY" w:eastAsia="en-MY" w:bidi="ar-SA"/>
        </w:rPr>
      </w:pPr>
      <w:hyperlink w:anchor="_Toc231131346" w:history="1">
        <w:r w:rsidRPr="0028461D">
          <w:rPr>
            <w:rStyle w:val="Hyperlink"/>
            <w:rFonts w:hint="eastAsia"/>
            <w:noProof/>
            <w:rtl/>
          </w:rPr>
          <w:t>مطلب</w:t>
        </w:r>
        <w:r w:rsidRPr="0028461D">
          <w:rPr>
            <w:rStyle w:val="Hyperlink"/>
            <w:noProof/>
            <w:rtl/>
          </w:rPr>
          <w:t xml:space="preserve"> </w:t>
        </w:r>
        <w:r w:rsidRPr="0028461D">
          <w:rPr>
            <w:rStyle w:val="Hyperlink"/>
            <w:rFonts w:hint="eastAsia"/>
            <w:noProof/>
            <w:rtl/>
          </w:rPr>
          <w:t>هفتم</w:t>
        </w:r>
        <w:r w:rsidRPr="0028461D">
          <w:rPr>
            <w:rStyle w:val="Hyperlink"/>
            <w:noProof/>
            <w:rtl/>
          </w:rPr>
          <w:t xml:space="preserve">: </w:t>
        </w:r>
        <w:r w:rsidRPr="0028461D">
          <w:rPr>
            <w:rStyle w:val="Hyperlink"/>
            <w:rFonts w:hint="eastAsia"/>
            <w:noProof/>
            <w:rtl/>
          </w:rPr>
          <w:t>مدت</w:t>
        </w:r>
        <w:r w:rsidRPr="0028461D">
          <w:rPr>
            <w:rStyle w:val="Hyperlink"/>
            <w:noProof/>
            <w:rtl/>
          </w:rPr>
          <w:t xml:space="preserve"> </w:t>
        </w:r>
        <w:r w:rsidRPr="0028461D">
          <w:rPr>
            <w:rStyle w:val="Hyperlink"/>
            <w:rFonts w:hint="eastAsia"/>
            <w:noProof/>
            <w:rtl/>
          </w:rPr>
          <w:t>اقامت</w:t>
        </w:r>
        <w:r w:rsidRPr="0028461D">
          <w:rPr>
            <w:rStyle w:val="Hyperlink"/>
            <w:noProof/>
            <w:rtl/>
          </w:rPr>
          <w:t xml:space="preserve"> </w:t>
        </w:r>
        <w:r w:rsidRPr="0028461D">
          <w:rPr>
            <w:rStyle w:val="Hyperlink"/>
            <w:rFonts w:hint="eastAsia"/>
            <w:noProof/>
            <w:rtl/>
          </w:rPr>
          <w:t>حضرت</w:t>
        </w:r>
        <w:r w:rsidRPr="0028461D">
          <w:rPr>
            <w:rStyle w:val="Hyperlink"/>
            <w:noProof/>
            <w:rtl/>
          </w:rPr>
          <w:t xml:space="preserve"> </w:t>
        </w:r>
        <w:r w:rsidRPr="0028461D">
          <w:rPr>
            <w:rStyle w:val="Hyperlink"/>
            <w:rFonts w:hint="eastAsia"/>
            <w:noProof/>
            <w:rtl/>
          </w:rPr>
          <w:t>عيسي</w:t>
        </w:r>
        <w:r w:rsidRPr="0028461D">
          <w:rPr>
            <w:rStyle w:val="Hyperlink"/>
            <w:noProof/>
            <w:rtl/>
          </w:rPr>
          <w:t xml:space="preserve"> </w:t>
        </w:r>
        <w:r w:rsidRPr="0028461D">
          <w:rPr>
            <w:rStyle w:val="Hyperlink"/>
            <w:rFonts w:hint="eastAsia"/>
            <w:noProof/>
            <w:rtl/>
          </w:rPr>
          <w:t>بر</w:t>
        </w:r>
        <w:r w:rsidRPr="0028461D">
          <w:rPr>
            <w:rStyle w:val="Hyperlink"/>
            <w:noProof/>
            <w:rtl/>
          </w:rPr>
          <w:t xml:space="preserve"> </w:t>
        </w:r>
        <w:r w:rsidRPr="0028461D">
          <w:rPr>
            <w:rStyle w:val="Hyperlink"/>
            <w:rFonts w:hint="eastAsia"/>
            <w:noProof/>
            <w:rtl/>
          </w:rPr>
          <w:t>روي</w:t>
        </w:r>
        <w:r w:rsidRPr="0028461D">
          <w:rPr>
            <w:rStyle w:val="Hyperlink"/>
            <w:noProof/>
            <w:rtl/>
          </w:rPr>
          <w:t xml:space="preserve"> </w:t>
        </w:r>
        <w:r w:rsidRPr="0028461D">
          <w:rPr>
            <w:rStyle w:val="Hyperlink"/>
            <w:rFonts w:hint="eastAsia"/>
            <w:noProof/>
            <w:rtl/>
          </w:rPr>
          <w:t>زمين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Toc231131346 \h</w:instrText>
        </w:r>
        <w:r>
          <w:rPr>
            <w:noProof/>
            <w:webHidden/>
            <w:rtl/>
          </w:rPr>
          <w:instrText xml:space="preserve"> </w:instrText>
        </w:r>
        <w:r>
          <w:rPr>
            <w:noProof/>
            <w:webHidden/>
            <w:rtl/>
          </w:rPr>
        </w:r>
        <w:r>
          <w:rPr>
            <w:noProof/>
            <w:webHidden/>
            <w:rtl/>
          </w:rPr>
          <w:fldChar w:fldCharType="separate"/>
        </w:r>
        <w:r w:rsidR="00962448">
          <w:rPr>
            <w:noProof/>
            <w:webHidden/>
            <w:rtl/>
          </w:rPr>
          <w:t>311</w:t>
        </w:r>
        <w:r>
          <w:rPr>
            <w:noProof/>
            <w:webHidden/>
            <w:rtl/>
          </w:rPr>
          <w:fldChar w:fldCharType="end"/>
        </w:r>
      </w:hyperlink>
    </w:p>
    <w:p w:rsidR="00790E5F" w:rsidRDefault="00790E5F" w:rsidP="00790E5F">
      <w:pPr>
        <w:pStyle w:val="30"/>
        <w:tabs>
          <w:tab w:val="right" w:leader="dot" w:pos="6963"/>
        </w:tabs>
        <w:rPr>
          <w:rFonts w:eastAsia="Times New Roman" w:cs="Arial"/>
          <w:noProof/>
          <w:sz w:val="22"/>
          <w:szCs w:val="22"/>
          <w:rtl/>
          <w:lang w:val="en-MY" w:eastAsia="en-MY" w:bidi="ar-SA"/>
        </w:rPr>
      </w:pPr>
      <w:hyperlink w:anchor="_Toc231131347" w:history="1">
        <w:r w:rsidRPr="0028461D">
          <w:rPr>
            <w:rStyle w:val="Hyperlink"/>
            <w:rFonts w:hint="eastAsia"/>
            <w:noProof/>
            <w:rtl/>
          </w:rPr>
          <w:t>مطلب</w:t>
        </w:r>
        <w:r w:rsidRPr="0028461D">
          <w:rPr>
            <w:rStyle w:val="Hyperlink"/>
            <w:noProof/>
            <w:rtl/>
          </w:rPr>
          <w:t xml:space="preserve"> </w:t>
        </w:r>
        <w:r w:rsidRPr="0028461D">
          <w:rPr>
            <w:rStyle w:val="Hyperlink"/>
            <w:rFonts w:hint="eastAsia"/>
            <w:noProof/>
            <w:rtl/>
          </w:rPr>
          <w:t>هشتم</w:t>
        </w:r>
        <w:r w:rsidRPr="0028461D">
          <w:rPr>
            <w:rStyle w:val="Hyperlink"/>
            <w:noProof/>
            <w:rtl/>
          </w:rPr>
          <w:t xml:space="preserve">: </w:t>
        </w:r>
        <w:r w:rsidRPr="0028461D">
          <w:rPr>
            <w:rStyle w:val="Hyperlink"/>
            <w:rFonts w:hint="eastAsia"/>
            <w:noProof/>
            <w:rtl/>
          </w:rPr>
          <w:t>فضيلت</w:t>
        </w:r>
        <w:r w:rsidRPr="0028461D">
          <w:rPr>
            <w:rStyle w:val="Hyperlink"/>
            <w:noProof/>
            <w:rtl/>
          </w:rPr>
          <w:t xml:space="preserve"> </w:t>
        </w:r>
        <w:r w:rsidRPr="0028461D">
          <w:rPr>
            <w:rStyle w:val="Hyperlink"/>
            <w:rFonts w:hint="eastAsia"/>
            <w:noProof/>
            <w:rtl/>
          </w:rPr>
          <w:t>همراهي</w:t>
        </w:r>
        <w:r w:rsidRPr="0028461D">
          <w:rPr>
            <w:rStyle w:val="Hyperlink"/>
            <w:noProof/>
            <w:rtl/>
          </w:rPr>
          <w:t xml:space="preserve"> </w:t>
        </w:r>
        <w:r w:rsidRPr="0028461D">
          <w:rPr>
            <w:rStyle w:val="Hyperlink"/>
            <w:rFonts w:hint="eastAsia"/>
            <w:noProof/>
            <w:rtl/>
          </w:rPr>
          <w:t>عيسي</w:t>
        </w:r>
        <w:r w:rsidRPr="0028461D">
          <w:rPr>
            <w:rStyle w:val="Hyperlink"/>
            <w:noProof/>
            <w:rtl/>
          </w:rPr>
          <w:t xml:space="preserve"> </w:t>
        </w:r>
        <w:r w:rsidRPr="00790E5F">
          <w:rPr>
            <w:rStyle w:val="Hyperlink"/>
            <w:noProof/>
          </w:rPr>
          <w:sym w:font="AGA Arabesque" w:char="F075"/>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Toc231131347 \h</w:instrText>
        </w:r>
        <w:r>
          <w:rPr>
            <w:noProof/>
            <w:webHidden/>
            <w:rtl/>
          </w:rPr>
          <w:instrText xml:space="preserve"> </w:instrText>
        </w:r>
        <w:r>
          <w:rPr>
            <w:noProof/>
            <w:webHidden/>
            <w:rtl/>
          </w:rPr>
        </w:r>
        <w:r>
          <w:rPr>
            <w:noProof/>
            <w:webHidden/>
            <w:rtl/>
          </w:rPr>
          <w:fldChar w:fldCharType="separate"/>
        </w:r>
        <w:r w:rsidR="00962448">
          <w:rPr>
            <w:noProof/>
            <w:webHidden/>
            <w:rtl/>
          </w:rPr>
          <w:t>312</w:t>
        </w:r>
        <w:r>
          <w:rPr>
            <w:noProof/>
            <w:webHidden/>
            <w:rtl/>
          </w:rPr>
          <w:fldChar w:fldCharType="end"/>
        </w:r>
      </w:hyperlink>
    </w:p>
    <w:p w:rsidR="00790E5F" w:rsidRDefault="00790E5F" w:rsidP="00790E5F">
      <w:pPr>
        <w:pStyle w:val="20"/>
        <w:tabs>
          <w:tab w:val="right" w:leader="dot" w:pos="6963"/>
        </w:tabs>
        <w:rPr>
          <w:rFonts w:eastAsia="Times New Roman" w:cs="Arial"/>
          <w:sz w:val="22"/>
          <w:szCs w:val="22"/>
          <w:rtl/>
          <w:lang w:val="en-MY" w:eastAsia="en-MY" w:bidi="ar-SA"/>
        </w:rPr>
      </w:pPr>
      <w:hyperlink w:anchor="_Toc231131348" w:history="1">
        <w:r w:rsidRPr="0028461D">
          <w:rPr>
            <w:rStyle w:val="Hyperlink"/>
            <w:rFonts w:hint="eastAsia"/>
            <w:rtl/>
          </w:rPr>
          <w:t>مبحث</w:t>
        </w:r>
        <w:r w:rsidRPr="0028461D">
          <w:rPr>
            <w:rStyle w:val="Hyperlink"/>
            <w:rtl/>
          </w:rPr>
          <w:t xml:space="preserve"> </w:t>
        </w:r>
        <w:r w:rsidRPr="0028461D">
          <w:rPr>
            <w:rStyle w:val="Hyperlink"/>
            <w:rFonts w:hint="eastAsia"/>
            <w:rtl/>
          </w:rPr>
          <w:t>چهارم</w:t>
        </w:r>
        <w:r w:rsidRPr="0028461D">
          <w:rPr>
            <w:rStyle w:val="Hyperlink"/>
            <w:rtl/>
          </w:rPr>
          <w:t xml:space="preserve">: </w:t>
        </w:r>
        <w:r w:rsidRPr="0028461D">
          <w:rPr>
            <w:rStyle w:val="Hyperlink"/>
            <w:rFonts w:hint="eastAsia"/>
            <w:rtl/>
          </w:rPr>
          <w:t>خروج</w:t>
        </w:r>
        <w:r w:rsidRPr="0028461D">
          <w:rPr>
            <w:rStyle w:val="Hyperlink"/>
            <w:rtl/>
          </w:rPr>
          <w:t xml:space="preserve"> </w:t>
        </w:r>
        <w:r w:rsidRPr="0028461D">
          <w:rPr>
            <w:rStyle w:val="Hyperlink"/>
            <w:rFonts w:hint="eastAsia"/>
            <w:rtl/>
          </w:rPr>
          <w:t>يأجوج</w:t>
        </w:r>
        <w:r w:rsidRPr="0028461D">
          <w:rPr>
            <w:rStyle w:val="Hyperlink"/>
            <w:rtl/>
          </w:rPr>
          <w:t xml:space="preserve"> </w:t>
        </w:r>
        <w:r w:rsidRPr="0028461D">
          <w:rPr>
            <w:rStyle w:val="Hyperlink"/>
            <w:rFonts w:hint="eastAsia"/>
            <w:rtl/>
          </w:rPr>
          <w:t>و</w:t>
        </w:r>
        <w:r w:rsidRPr="0028461D">
          <w:rPr>
            <w:rStyle w:val="Hyperlink"/>
            <w:rtl/>
          </w:rPr>
          <w:t xml:space="preserve"> </w:t>
        </w:r>
        <w:r w:rsidRPr="0028461D">
          <w:rPr>
            <w:rStyle w:val="Hyperlink"/>
            <w:rFonts w:hint="eastAsia"/>
            <w:rtl/>
          </w:rPr>
          <w:t>مأجوج</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Toc231131348 \h</w:instrText>
        </w:r>
        <w:r>
          <w:rPr>
            <w:webHidden/>
            <w:rtl/>
          </w:rPr>
          <w:instrText xml:space="preserve"> </w:instrText>
        </w:r>
        <w:r>
          <w:rPr>
            <w:webHidden/>
            <w:rtl/>
          </w:rPr>
        </w:r>
        <w:r>
          <w:rPr>
            <w:webHidden/>
            <w:rtl/>
          </w:rPr>
          <w:fldChar w:fldCharType="separate"/>
        </w:r>
        <w:r w:rsidR="00962448">
          <w:rPr>
            <w:webHidden/>
            <w:rtl/>
          </w:rPr>
          <w:t>313</w:t>
        </w:r>
        <w:r>
          <w:rPr>
            <w:webHidden/>
            <w:rtl/>
          </w:rPr>
          <w:fldChar w:fldCharType="end"/>
        </w:r>
      </w:hyperlink>
    </w:p>
    <w:p w:rsidR="00790E5F" w:rsidRDefault="00790E5F" w:rsidP="00790E5F">
      <w:pPr>
        <w:pStyle w:val="20"/>
        <w:tabs>
          <w:tab w:val="right" w:leader="dot" w:pos="6963"/>
        </w:tabs>
        <w:rPr>
          <w:rFonts w:eastAsia="Times New Roman" w:cs="Arial"/>
          <w:sz w:val="22"/>
          <w:szCs w:val="22"/>
          <w:rtl/>
          <w:lang w:val="en-MY" w:eastAsia="en-MY" w:bidi="ar-SA"/>
        </w:rPr>
      </w:pPr>
      <w:hyperlink w:anchor="_Toc231131349" w:history="1">
        <w:r w:rsidRPr="0028461D">
          <w:rPr>
            <w:rStyle w:val="Hyperlink"/>
            <w:rFonts w:hint="eastAsia"/>
            <w:rtl/>
          </w:rPr>
          <w:t>مبحث</w:t>
        </w:r>
        <w:r w:rsidRPr="0028461D">
          <w:rPr>
            <w:rStyle w:val="Hyperlink"/>
            <w:rtl/>
          </w:rPr>
          <w:t xml:space="preserve"> </w:t>
        </w:r>
        <w:r w:rsidRPr="0028461D">
          <w:rPr>
            <w:rStyle w:val="Hyperlink"/>
            <w:rFonts w:hint="eastAsia"/>
            <w:rtl/>
          </w:rPr>
          <w:t>پنجم</w:t>
        </w:r>
        <w:r w:rsidRPr="0028461D">
          <w:rPr>
            <w:rStyle w:val="Hyperlink"/>
            <w:rtl/>
          </w:rPr>
          <w:t xml:space="preserve">: </w:t>
        </w:r>
        <w:r w:rsidRPr="0028461D">
          <w:rPr>
            <w:rStyle w:val="Hyperlink"/>
            <w:rFonts w:hint="eastAsia"/>
            <w:rtl/>
          </w:rPr>
          <w:t>از</w:t>
        </w:r>
        <w:r w:rsidRPr="0028461D">
          <w:rPr>
            <w:rStyle w:val="Hyperlink"/>
            <w:rtl/>
          </w:rPr>
          <w:t xml:space="preserve"> </w:t>
        </w:r>
        <w:r w:rsidRPr="0028461D">
          <w:rPr>
            <w:rStyle w:val="Hyperlink"/>
            <w:rFonts w:hint="eastAsia"/>
            <w:rtl/>
          </w:rPr>
          <w:t>بين</w:t>
        </w:r>
        <w:r w:rsidRPr="0028461D">
          <w:rPr>
            <w:rStyle w:val="Hyperlink"/>
            <w:rtl/>
          </w:rPr>
          <w:t xml:space="preserve"> </w:t>
        </w:r>
        <w:r w:rsidRPr="0028461D">
          <w:rPr>
            <w:rStyle w:val="Hyperlink"/>
            <w:rFonts w:hint="eastAsia"/>
            <w:rtl/>
          </w:rPr>
          <w:t>رفتن</w:t>
        </w:r>
        <w:r w:rsidRPr="0028461D">
          <w:rPr>
            <w:rStyle w:val="Hyperlink"/>
            <w:rtl/>
          </w:rPr>
          <w:t xml:space="preserve"> </w:t>
        </w:r>
        <w:r w:rsidRPr="0028461D">
          <w:rPr>
            <w:rStyle w:val="Hyperlink"/>
            <w:rFonts w:hint="eastAsia"/>
            <w:rtl/>
          </w:rPr>
          <w:t>اسلام</w:t>
        </w:r>
        <w:r w:rsidRPr="0028461D">
          <w:rPr>
            <w:rStyle w:val="Hyperlink"/>
            <w:rtl/>
          </w:rPr>
          <w:t xml:space="preserve"> </w:t>
        </w:r>
        <w:r w:rsidRPr="0028461D">
          <w:rPr>
            <w:rStyle w:val="Hyperlink"/>
            <w:rFonts w:hint="eastAsia"/>
            <w:rtl/>
          </w:rPr>
          <w:t>و</w:t>
        </w:r>
        <w:r w:rsidRPr="0028461D">
          <w:rPr>
            <w:rStyle w:val="Hyperlink"/>
            <w:rtl/>
          </w:rPr>
          <w:t xml:space="preserve"> </w:t>
        </w:r>
        <w:r w:rsidRPr="0028461D">
          <w:rPr>
            <w:rStyle w:val="Hyperlink"/>
            <w:rFonts w:hint="eastAsia"/>
            <w:rtl/>
          </w:rPr>
          <w:t>قرآن</w:t>
        </w:r>
        <w:r w:rsidRPr="0028461D">
          <w:rPr>
            <w:rStyle w:val="Hyperlink"/>
            <w:rtl/>
          </w:rPr>
          <w:t xml:space="preserve"> </w:t>
        </w:r>
        <w:r w:rsidRPr="0028461D">
          <w:rPr>
            <w:rStyle w:val="Hyperlink"/>
            <w:rFonts w:hint="eastAsia"/>
            <w:rtl/>
          </w:rPr>
          <w:t>و</w:t>
        </w:r>
        <w:r w:rsidRPr="0028461D">
          <w:rPr>
            <w:rStyle w:val="Hyperlink"/>
            <w:rtl/>
          </w:rPr>
          <w:t xml:space="preserve"> </w:t>
        </w:r>
        <w:r w:rsidRPr="0028461D">
          <w:rPr>
            <w:rStyle w:val="Hyperlink"/>
            <w:rFonts w:hint="eastAsia"/>
            <w:rtl/>
          </w:rPr>
          <w:t>نابود</w:t>
        </w:r>
        <w:r w:rsidRPr="0028461D">
          <w:rPr>
            <w:rStyle w:val="Hyperlink"/>
            <w:rtl/>
          </w:rPr>
          <w:t xml:space="preserve"> </w:t>
        </w:r>
        <w:r w:rsidRPr="0028461D">
          <w:rPr>
            <w:rStyle w:val="Hyperlink"/>
            <w:rFonts w:hint="eastAsia"/>
            <w:rtl/>
          </w:rPr>
          <w:t>شدن</w:t>
        </w:r>
        <w:r w:rsidRPr="0028461D">
          <w:rPr>
            <w:rStyle w:val="Hyperlink"/>
            <w:rtl/>
          </w:rPr>
          <w:t xml:space="preserve"> </w:t>
        </w:r>
        <w:r w:rsidRPr="0028461D">
          <w:rPr>
            <w:rStyle w:val="Hyperlink"/>
            <w:rFonts w:hint="eastAsia"/>
            <w:rtl/>
          </w:rPr>
          <w:t>بزرگان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Toc231131349 \h</w:instrText>
        </w:r>
        <w:r>
          <w:rPr>
            <w:webHidden/>
            <w:rtl/>
          </w:rPr>
          <w:instrText xml:space="preserve"> </w:instrText>
        </w:r>
        <w:r>
          <w:rPr>
            <w:webHidden/>
            <w:rtl/>
          </w:rPr>
        </w:r>
        <w:r>
          <w:rPr>
            <w:webHidden/>
            <w:rtl/>
          </w:rPr>
          <w:fldChar w:fldCharType="separate"/>
        </w:r>
        <w:r w:rsidR="00962448">
          <w:rPr>
            <w:webHidden/>
            <w:rtl/>
          </w:rPr>
          <w:t>321</w:t>
        </w:r>
        <w:r>
          <w:rPr>
            <w:webHidden/>
            <w:rtl/>
          </w:rPr>
          <w:fldChar w:fldCharType="end"/>
        </w:r>
      </w:hyperlink>
    </w:p>
    <w:p w:rsidR="00790E5F" w:rsidRDefault="00790E5F" w:rsidP="00790E5F">
      <w:pPr>
        <w:pStyle w:val="20"/>
        <w:tabs>
          <w:tab w:val="right" w:leader="dot" w:pos="6963"/>
        </w:tabs>
        <w:rPr>
          <w:rFonts w:eastAsia="Times New Roman" w:cs="Arial"/>
          <w:sz w:val="22"/>
          <w:szCs w:val="22"/>
          <w:rtl/>
          <w:lang w:val="en-MY" w:eastAsia="en-MY" w:bidi="ar-SA"/>
        </w:rPr>
      </w:pPr>
      <w:hyperlink w:anchor="_Toc231131350" w:history="1">
        <w:r w:rsidRPr="0028461D">
          <w:rPr>
            <w:rStyle w:val="Hyperlink"/>
            <w:rFonts w:hint="eastAsia"/>
            <w:rtl/>
          </w:rPr>
          <w:t>مبحث</w:t>
        </w:r>
        <w:r w:rsidRPr="0028461D">
          <w:rPr>
            <w:rStyle w:val="Hyperlink"/>
            <w:rtl/>
          </w:rPr>
          <w:t xml:space="preserve"> </w:t>
        </w:r>
        <w:r w:rsidRPr="0028461D">
          <w:rPr>
            <w:rStyle w:val="Hyperlink"/>
            <w:rFonts w:hint="eastAsia"/>
            <w:rtl/>
          </w:rPr>
          <w:t>ششم</w:t>
        </w:r>
        <w:r w:rsidRPr="0028461D">
          <w:rPr>
            <w:rStyle w:val="Hyperlink"/>
            <w:rtl/>
          </w:rPr>
          <w:t xml:space="preserve">: </w:t>
        </w:r>
        <w:r w:rsidRPr="0028461D">
          <w:rPr>
            <w:rStyle w:val="Hyperlink"/>
            <w:rFonts w:hint="eastAsia"/>
            <w:rtl/>
          </w:rPr>
          <w:t>بازگشت</w:t>
        </w:r>
        <w:r w:rsidRPr="0028461D">
          <w:rPr>
            <w:rStyle w:val="Hyperlink"/>
            <w:rtl/>
          </w:rPr>
          <w:t xml:space="preserve"> </w:t>
        </w:r>
        <w:r w:rsidRPr="0028461D">
          <w:rPr>
            <w:rStyle w:val="Hyperlink"/>
            <w:rFonts w:hint="eastAsia"/>
            <w:rtl/>
          </w:rPr>
          <w:t>به</w:t>
        </w:r>
        <w:r w:rsidRPr="0028461D">
          <w:rPr>
            <w:rStyle w:val="Hyperlink"/>
            <w:rtl/>
          </w:rPr>
          <w:t xml:space="preserve"> </w:t>
        </w:r>
        <w:r w:rsidRPr="0028461D">
          <w:rPr>
            <w:rStyle w:val="Hyperlink"/>
            <w:rFonts w:hint="eastAsia"/>
            <w:rtl/>
          </w:rPr>
          <w:t>جاهل</w:t>
        </w:r>
        <w:r w:rsidRPr="0028461D">
          <w:rPr>
            <w:rStyle w:val="Hyperlink"/>
            <w:rFonts w:hint="cs"/>
            <w:rtl/>
          </w:rPr>
          <w:t>ی</w:t>
        </w:r>
        <w:r w:rsidRPr="0028461D">
          <w:rPr>
            <w:rStyle w:val="Hyperlink"/>
            <w:rFonts w:hint="eastAsia"/>
            <w:rtl/>
          </w:rPr>
          <w:t>ت</w:t>
        </w:r>
        <w:r w:rsidRPr="0028461D">
          <w:rPr>
            <w:rStyle w:val="Hyperlink"/>
            <w:rtl/>
          </w:rPr>
          <w:t xml:space="preserve"> </w:t>
        </w:r>
        <w:r w:rsidRPr="0028461D">
          <w:rPr>
            <w:rStyle w:val="Hyperlink"/>
            <w:rFonts w:hint="eastAsia"/>
            <w:rtl/>
          </w:rPr>
          <w:t>و</w:t>
        </w:r>
        <w:r w:rsidRPr="0028461D">
          <w:rPr>
            <w:rStyle w:val="Hyperlink"/>
            <w:rtl/>
          </w:rPr>
          <w:t xml:space="preserve"> </w:t>
        </w:r>
        <w:r w:rsidRPr="0028461D">
          <w:rPr>
            <w:rStyle w:val="Hyperlink"/>
            <w:rFonts w:hint="eastAsia"/>
            <w:rtl/>
          </w:rPr>
          <w:t>بت</w:t>
        </w:r>
        <w:r w:rsidRPr="0028461D">
          <w:rPr>
            <w:rStyle w:val="Hyperlink"/>
            <w:rtl/>
          </w:rPr>
          <w:t xml:space="preserve"> </w:t>
        </w:r>
        <w:r w:rsidRPr="0028461D">
          <w:rPr>
            <w:rStyle w:val="Hyperlink"/>
            <w:rFonts w:hint="eastAsia"/>
            <w:rtl/>
          </w:rPr>
          <w:t>پرست</w:t>
        </w:r>
        <w:r w:rsidRPr="0028461D">
          <w:rPr>
            <w:rStyle w:val="Hyperlink"/>
            <w:rFonts w:hint="cs"/>
            <w:rtl/>
          </w:rPr>
          <w:t>ی</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Toc231131350 \h</w:instrText>
        </w:r>
        <w:r>
          <w:rPr>
            <w:webHidden/>
            <w:rtl/>
          </w:rPr>
          <w:instrText xml:space="preserve"> </w:instrText>
        </w:r>
        <w:r>
          <w:rPr>
            <w:webHidden/>
            <w:rtl/>
          </w:rPr>
        </w:r>
        <w:r>
          <w:rPr>
            <w:webHidden/>
            <w:rtl/>
          </w:rPr>
          <w:fldChar w:fldCharType="separate"/>
        </w:r>
        <w:r w:rsidR="00962448">
          <w:rPr>
            <w:webHidden/>
            <w:rtl/>
          </w:rPr>
          <w:t>324</w:t>
        </w:r>
        <w:r>
          <w:rPr>
            <w:webHidden/>
            <w:rtl/>
          </w:rPr>
          <w:fldChar w:fldCharType="end"/>
        </w:r>
      </w:hyperlink>
    </w:p>
    <w:p w:rsidR="00790E5F" w:rsidRDefault="00790E5F" w:rsidP="00790E5F">
      <w:pPr>
        <w:pStyle w:val="20"/>
        <w:tabs>
          <w:tab w:val="right" w:leader="dot" w:pos="6963"/>
        </w:tabs>
        <w:rPr>
          <w:rFonts w:eastAsia="Times New Roman" w:cs="Arial"/>
          <w:sz w:val="22"/>
          <w:szCs w:val="22"/>
          <w:rtl/>
          <w:lang w:val="en-MY" w:eastAsia="en-MY" w:bidi="ar-SA"/>
        </w:rPr>
      </w:pPr>
      <w:hyperlink w:anchor="_Toc231131351" w:history="1">
        <w:r w:rsidRPr="0028461D">
          <w:rPr>
            <w:rStyle w:val="Hyperlink"/>
            <w:rFonts w:hint="eastAsia"/>
            <w:rtl/>
          </w:rPr>
          <w:t>مبحث</w:t>
        </w:r>
        <w:r w:rsidRPr="0028461D">
          <w:rPr>
            <w:rStyle w:val="Hyperlink"/>
            <w:rtl/>
          </w:rPr>
          <w:t xml:space="preserve"> </w:t>
        </w:r>
        <w:r w:rsidRPr="0028461D">
          <w:rPr>
            <w:rStyle w:val="Hyperlink"/>
            <w:rFonts w:hint="eastAsia"/>
            <w:rtl/>
          </w:rPr>
          <w:t>هشتم</w:t>
        </w:r>
        <w:r w:rsidRPr="0028461D">
          <w:rPr>
            <w:rStyle w:val="Hyperlink"/>
            <w:rtl/>
          </w:rPr>
          <w:t xml:space="preserve">: </w:t>
        </w:r>
        <w:r w:rsidRPr="0028461D">
          <w:rPr>
            <w:rStyle w:val="Hyperlink"/>
            <w:rFonts w:hint="eastAsia"/>
            <w:rtl/>
          </w:rPr>
          <w:t>منهدم</w:t>
        </w:r>
        <w:r w:rsidRPr="0028461D">
          <w:rPr>
            <w:rStyle w:val="Hyperlink"/>
            <w:rtl/>
          </w:rPr>
          <w:t xml:space="preserve"> </w:t>
        </w:r>
        <w:r w:rsidRPr="0028461D">
          <w:rPr>
            <w:rStyle w:val="Hyperlink"/>
            <w:rFonts w:hint="eastAsia"/>
            <w:rtl/>
          </w:rPr>
          <w:t>شدن</w:t>
        </w:r>
        <w:r w:rsidRPr="0028461D">
          <w:rPr>
            <w:rStyle w:val="Hyperlink"/>
            <w:rtl/>
          </w:rPr>
          <w:t xml:space="preserve"> </w:t>
        </w:r>
        <w:r w:rsidRPr="0028461D">
          <w:rPr>
            <w:rStyle w:val="Hyperlink"/>
            <w:rFonts w:hint="eastAsia"/>
            <w:rtl/>
          </w:rPr>
          <w:t>كعبه</w:t>
        </w:r>
        <w:r w:rsidRPr="0028461D">
          <w:rPr>
            <w:rStyle w:val="Hyperlink"/>
            <w:rtl/>
          </w:rPr>
          <w:t xml:space="preserve"> </w:t>
        </w:r>
        <w:r w:rsidRPr="0028461D">
          <w:rPr>
            <w:rStyle w:val="Hyperlink"/>
            <w:rFonts w:hint="eastAsia"/>
            <w:rtl/>
          </w:rPr>
          <w:t>توسط</w:t>
        </w:r>
        <w:r w:rsidRPr="0028461D">
          <w:rPr>
            <w:rStyle w:val="Hyperlink"/>
            <w:rtl/>
          </w:rPr>
          <w:t xml:space="preserve"> </w:t>
        </w:r>
        <w:r w:rsidRPr="0028461D">
          <w:rPr>
            <w:rStyle w:val="Hyperlink"/>
            <w:rFonts w:hint="eastAsia"/>
            <w:rtl/>
          </w:rPr>
          <w:t>ذي</w:t>
        </w:r>
        <w:r w:rsidRPr="0028461D">
          <w:rPr>
            <w:rStyle w:val="Hyperlink"/>
            <w:rtl/>
          </w:rPr>
          <w:t xml:space="preserve"> </w:t>
        </w:r>
        <w:r w:rsidRPr="0028461D">
          <w:rPr>
            <w:rStyle w:val="Hyperlink"/>
            <w:rFonts w:hint="eastAsia"/>
            <w:rtl/>
          </w:rPr>
          <w:t>السويقتين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Toc231131351 \h</w:instrText>
        </w:r>
        <w:r>
          <w:rPr>
            <w:webHidden/>
            <w:rtl/>
          </w:rPr>
          <w:instrText xml:space="preserve"> </w:instrText>
        </w:r>
        <w:r>
          <w:rPr>
            <w:webHidden/>
            <w:rtl/>
          </w:rPr>
        </w:r>
        <w:r>
          <w:rPr>
            <w:webHidden/>
            <w:rtl/>
          </w:rPr>
          <w:fldChar w:fldCharType="separate"/>
        </w:r>
        <w:r w:rsidR="00962448">
          <w:rPr>
            <w:webHidden/>
            <w:rtl/>
          </w:rPr>
          <w:t>327</w:t>
        </w:r>
        <w:r>
          <w:rPr>
            <w:webHidden/>
            <w:rtl/>
          </w:rPr>
          <w:fldChar w:fldCharType="end"/>
        </w:r>
      </w:hyperlink>
    </w:p>
    <w:p w:rsidR="00790E5F" w:rsidRDefault="00790E5F" w:rsidP="00790E5F">
      <w:pPr>
        <w:pStyle w:val="20"/>
        <w:tabs>
          <w:tab w:val="right" w:leader="dot" w:pos="6963"/>
        </w:tabs>
        <w:rPr>
          <w:rFonts w:eastAsia="Times New Roman" w:cs="Arial"/>
          <w:sz w:val="22"/>
          <w:szCs w:val="22"/>
          <w:rtl/>
          <w:lang w:val="en-MY" w:eastAsia="en-MY" w:bidi="ar-SA"/>
        </w:rPr>
      </w:pPr>
      <w:hyperlink w:anchor="_Toc231131352" w:history="1">
        <w:r w:rsidRPr="0028461D">
          <w:rPr>
            <w:rStyle w:val="Hyperlink"/>
            <w:rFonts w:hint="eastAsia"/>
            <w:rtl/>
          </w:rPr>
          <w:t>مبحث</w:t>
        </w:r>
        <w:r w:rsidRPr="0028461D">
          <w:rPr>
            <w:rStyle w:val="Hyperlink"/>
            <w:rtl/>
          </w:rPr>
          <w:t xml:space="preserve"> </w:t>
        </w:r>
        <w:r w:rsidRPr="0028461D">
          <w:rPr>
            <w:rStyle w:val="Hyperlink"/>
            <w:rFonts w:hint="eastAsia"/>
            <w:rtl/>
          </w:rPr>
          <w:t>هشتم</w:t>
        </w:r>
        <w:r w:rsidRPr="0028461D">
          <w:rPr>
            <w:rStyle w:val="Hyperlink"/>
            <w:rtl/>
          </w:rPr>
          <w:t xml:space="preserve">: </w:t>
        </w:r>
        <w:r w:rsidRPr="0028461D">
          <w:rPr>
            <w:rStyle w:val="Hyperlink"/>
            <w:rFonts w:hint="eastAsia"/>
            <w:rtl/>
          </w:rPr>
          <w:t>طلوع</w:t>
        </w:r>
        <w:r w:rsidRPr="0028461D">
          <w:rPr>
            <w:rStyle w:val="Hyperlink"/>
            <w:rtl/>
          </w:rPr>
          <w:t xml:space="preserve"> </w:t>
        </w:r>
        <w:r w:rsidRPr="0028461D">
          <w:rPr>
            <w:rStyle w:val="Hyperlink"/>
            <w:rFonts w:hint="eastAsia"/>
            <w:rtl/>
          </w:rPr>
          <w:t>خورشيد</w:t>
        </w:r>
        <w:r w:rsidRPr="0028461D">
          <w:rPr>
            <w:rStyle w:val="Hyperlink"/>
            <w:rtl/>
          </w:rPr>
          <w:t xml:space="preserve"> </w:t>
        </w:r>
        <w:r w:rsidRPr="0028461D">
          <w:rPr>
            <w:rStyle w:val="Hyperlink"/>
            <w:rFonts w:hint="eastAsia"/>
            <w:rtl/>
          </w:rPr>
          <w:t>از</w:t>
        </w:r>
        <w:r w:rsidRPr="0028461D">
          <w:rPr>
            <w:rStyle w:val="Hyperlink"/>
            <w:rtl/>
          </w:rPr>
          <w:t xml:space="preserve"> </w:t>
        </w:r>
        <w:r w:rsidRPr="0028461D">
          <w:rPr>
            <w:rStyle w:val="Hyperlink"/>
            <w:rFonts w:hint="eastAsia"/>
            <w:rtl/>
          </w:rPr>
          <w:t>مغرب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Toc231131352 \h</w:instrText>
        </w:r>
        <w:r>
          <w:rPr>
            <w:webHidden/>
            <w:rtl/>
          </w:rPr>
          <w:instrText xml:space="preserve"> </w:instrText>
        </w:r>
        <w:r>
          <w:rPr>
            <w:webHidden/>
            <w:rtl/>
          </w:rPr>
        </w:r>
        <w:r>
          <w:rPr>
            <w:webHidden/>
            <w:rtl/>
          </w:rPr>
          <w:fldChar w:fldCharType="separate"/>
        </w:r>
        <w:r w:rsidR="00962448">
          <w:rPr>
            <w:webHidden/>
            <w:rtl/>
          </w:rPr>
          <w:t>329</w:t>
        </w:r>
        <w:r>
          <w:rPr>
            <w:webHidden/>
            <w:rtl/>
          </w:rPr>
          <w:fldChar w:fldCharType="end"/>
        </w:r>
      </w:hyperlink>
    </w:p>
    <w:p w:rsidR="00790E5F" w:rsidRDefault="00790E5F" w:rsidP="00790E5F">
      <w:pPr>
        <w:pStyle w:val="20"/>
        <w:tabs>
          <w:tab w:val="right" w:leader="dot" w:pos="6963"/>
        </w:tabs>
        <w:rPr>
          <w:rFonts w:eastAsia="Times New Roman" w:cs="Arial"/>
          <w:sz w:val="22"/>
          <w:szCs w:val="22"/>
          <w:rtl/>
          <w:lang w:val="en-MY" w:eastAsia="en-MY" w:bidi="ar-SA"/>
        </w:rPr>
      </w:pPr>
      <w:hyperlink w:anchor="_Toc231131353" w:history="1">
        <w:r w:rsidRPr="0028461D">
          <w:rPr>
            <w:rStyle w:val="Hyperlink"/>
            <w:rFonts w:hint="eastAsia"/>
            <w:rtl/>
          </w:rPr>
          <w:t>مبحث</w:t>
        </w:r>
        <w:r w:rsidRPr="0028461D">
          <w:rPr>
            <w:rStyle w:val="Hyperlink"/>
            <w:rtl/>
          </w:rPr>
          <w:t xml:space="preserve"> </w:t>
        </w:r>
        <w:r w:rsidRPr="0028461D">
          <w:rPr>
            <w:rStyle w:val="Hyperlink"/>
            <w:rFonts w:hint="eastAsia"/>
            <w:rtl/>
          </w:rPr>
          <w:t>نهم</w:t>
        </w:r>
        <w:r w:rsidRPr="0028461D">
          <w:rPr>
            <w:rStyle w:val="Hyperlink"/>
            <w:rtl/>
          </w:rPr>
          <w:t xml:space="preserve">: </w:t>
        </w:r>
        <w:r w:rsidRPr="0028461D">
          <w:rPr>
            <w:rStyle w:val="Hyperlink"/>
            <w:rFonts w:hint="eastAsia"/>
            <w:rtl/>
          </w:rPr>
          <w:t>خروج</w:t>
        </w:r>
        <w:r w:rsidRPr="0028461D">
          <w:rPr>
            <w:rStyle w:val="Hyperlink"/>
            <w:rtl/>
          </w:rPr>
          <w:t xml:space="preserve"> </w:t>
        </w:r>
        <w:r w:rsidRPr="0028461D">
          <w:rPr>
            <w:rStyle w:val="Hyperlink"/>
            <w:rFonts w:hint="eastAsia"/>
            <w:rtl/>
          </w:rPr>
          <w:t>دابة</w:t>
        </w:r>
        <w:r w:rsidRPr="0028461D">
          <w:rPr>
            <w:rStyle w:val="Hyperlink"/>
            <w:rtl/>
          </w:rPr>
          <w:t xml:space="preserve"> </w:t>
        </w:r>
        <w:r w:rsidRPr="0028461D">
          <w:rPr>
            <w:rStyle w:val="Hyperlink"/>
            <w:rFonts w:hint="eastAsia"/>
            <w:rtl/>
          </w:rPr>
          <w:t>الارض</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Toc231131353 \h</w:instrText>
        </w:r>
        <w:r>
          <w:rPr>
            <w:webHidden/>
            <w:rtl/>
          </w:rPr>
          <w:instrText xml:space="preserve"> </w:instrText>
        </w:r>
        <w:r>
          <w:rPr>
            <w:webHidden/>
            <w:rtl/>
          </w:rPr>
        </w:r>
        <w:r>
          <w:rPr>
            <w:webHidden/>
            <w:rtl/>
          </w:rPr>
          <w:fldChar w:fldCharType="separate"/>
        </w:r>
        <w:r w:rsidR="00962448">
          <w:rPr>
            <w:webHidden/>
            <w:rtl/>
          </w:rPr>
          <w:t>330</w:t>
        </w:r>
        <w:r>
          <w:rPr>
            <w:webHidden/>
            <w:rtl/>
          </w:rPr>
          <w:fldChar w:fldCharType="end"/>
        </w:r>
      </w:hyperlink>
    </w:p>
    <w:p w:rsidR="00790E5F" w:rsidRDefault="00790E5F" w:rsidP="00790E5F">
      <w:pPr>
        <w:pStyle w:val="20"/>
        <w:tabs>
          <w:tab w:val="right" w:leader="dot" w:pos="6963"/>
        </w:tabs>
        <w:rPr>
          <w:rFonts w:eastAsia="Times New Roman" w:cs="Arial"/>
          <w:sz w:val="22"/>
          <w:szCs w:val="22"/>
          <w:rtl/>
          <w:lang w:val="en-MY" w:eastAsia="en-MY" w:bidi="ar-SA"/>
        </w:rPr>
      </w:pPr>
      <w:hyperlink w:anchor="_Toc231131354" w:history="1">
        <w:r w:rsidRPr="0028461D">
          <w:rPr>
            <w:rStyle w:val="Hyperlink"/>
            <w:rFonts w:hint="eastAsia"/>
            <w:rtl/>
          </w:rPr>
          <w:t>مبحث</w:t>
        </w:r>
        <w:r w:rsidRPr="0028461D">
          <w:rPr>
            <w:rStyle w:val="Hyperlink"/>
            <w:rtl/>
          </w:rPr>
          <w:t xml:space="preserve"> </w:t>
        </w:r>
        <w:r w:rsidRPr="0028461D">
          <w:rPr>
            <w:rStyle w:val="Hyperlink"/>
            <w:rFonts w:hint="eastAsia"/>
            <w:rtl/>
          </w:rPr>
          <w:t>دهم</w:t>
        </w:r>
        <w:r w:rsidRPr="0028461D">
          <w:rPr>
            <w:rStyle w:val="Hyperlink"/>
            <w:rtl/>
          </w:rPr>
          <w:t xml:space="preserve">: </w:t>
        </w:r>
        <w:r w:rsidRPr="0028461D">
          <w:rPr>
            <w:rStyle w:val="Hyperlink"/>
            <w:rFonts w:hint="eastAsia"/>
            <w:rtl/>
          </w:rPr>
          <w:t>آتشي</w:t>
        </w:r>
        <w:r w:rsidRPr="0028461D">
          <w:rPr>
            <w:rStyle w:val="Hyperlink"/>
            <w:rtl/>
          </w:rPr>
          <w:t xml:space="preserve"> </w:t>
        </w:r>
        <w:r w:rsidRPr="0028461D">
          <w:rPr>
            <w:rStyle w:val="Hyperlink"/>
            <w:rFonts w:hint="eastAsia"/>
            <w:rtl/>
          </w:rPr>
          <w:t>كه</w:t>
        </w:r>
        <w:r w:rsidRPr="0028461D">
          <w:rPr>
            <w:rStyle w:val="Hyperlink"/>
            <w:rtl/>
          </w:rPr>
          <w:t xml:space="preserve"> </w:t>
        </w:r>
        <w:r w:rsidRPr="0028461D">
          <w:rPr>
            <w:rStyle w:val="Hyperlink"/>
            <w:rFonts w:hint="eastAsia"/>
            <w:rtl/>
          </w:rPr>
          <w:t>مردم</w:t>
        </w:r>
        <w:r w:rsidRPr="0028461D">
          <w:rPr>
            <w:rStyle w:val="Hyperlink"/>
            <w:rtl/>
          </w:rPr>
          <w:t xml:space="preserve"> </w:t>
        </w:r>
        <w:r w:rsidRPr="0028461D">
          <w:rPr>
            <w:rStyle w:val="Hyperlink"/>
            <w:rFonts w:hint="eastAsia"/>
            <w:rtl/>
          </w:rPr>
          <w:t>را</w:t>
        </w:r>
        <w:r w:rsidRPr="0028461D">
          <w:rPr>
            <w:rStyle w:val="Hyperlink"/>
            <w:rtl/>
          </w:rPr>
          <w:t xml:space="preserve"> </w:t>
        </w:r>
        <w:r w:rsidRPr="0028461D">
          <w:rPr>
            <w:rStyle w:val="Hyperlink"/>
            <w:rFonts w:hint="eastAsia"/>
            <w:rtl/>
          </w:rPr>
          <w:t>جمع</w:t>
        </w:r>
        <w:r w:rsidRPr="0028461D">
          <w:rPr>
            <w:rStyle w:val="Hyperlink"/>
            <w:rtl/>
          </w:rPr>
          <w:t xml:space="preserve"> </w:t>
        </w:r>
        <w:r w:rsidRPr="0028461D">
          <w:rPr>
            <w:rStyle w:val="Hyperlink"/>
            <w:rFonts w:hint="eastAsia"/>
            <w:rtl/>
          </w:rPr>
          <w:t>مي‌كند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Toc231131354 \h</w:instrText>
        </w:r>
        <w:r>
          <w:rPr>
            <w:webHidden/>
            <w:rtl/>
          </w:rPr>
          <w:instrText xml:space="preserve"> </w:instrText>
        </w:r>
        <w:r>
          <w:rPr>
            <w:webHidden/>
            <w:rtl/>
          </w:rPr>
        </w:r>
        <w:r>
          <w:rPr>
            <w:webHidden/>
            <w:rtl/>
          </w:rPr>
          <w:fldChar w:fldCharType="separate"/>
        </w:r>
        <w:r w:rsidR="00962448">
          <w:rPr>
            <w:webHidden/>
            <w:rtl/>
          </w:rPr>
          <w:t>331</w:t>
        </w:r>
        <w:r>
          <w:rPr>
            <w:webHidden/>
            <w:rtl/>
          </w:rPr>
          <w:fldChar w:fldCharType="end"/>
        </w:r>
      </w:hyperlink>
    </w:p>
    <w:p w:rsidR="00D56B29" w:rsidRPr="00EC6195" w:rsidRDefault="0069118E" w:rsidP="00790E5F">
      <w:pPr>
        <w:tabs>
          <w:tab w:val="right" w:leader="dot" w:pos="6963"/>
        </w:tabs>
        <w:rPr>
          <w:rFonts w:cs="B Jadid" w:hint="cs"/>
          <w:sz w:val="40"/>
          <w:szCs w:val="40"/>
          <w:rtl/>
        </w:rPr>
      </w:pPr>
      <w:r w:rsidRPr="00EC6195">
        <w:rPr>
          <w:rFonts w:ascii="Calibri" w:eastAsia="Calibri" w:hAnsi="Calibri" w:cs="B Jadid"/>
          <w:b/>
          <w:bCs/>
          <w:caps/>
          <w:noProof/>
          <w:sz w:val="40"/>
          <w:szCs w:val="40"/>
          <w:rtl/>
          <w:lang w:bidi="fa-IR"/>
        </w:rPr>
        <w:fldChar w:fldCharType="end"/>
      </w:r>
    </w:p>
    <w:p w:rsidR="00B83E3C" w:rsidRPr="00EC6195" w:rsidRDefault="00B83E3C" w:rsidP="002D7514">
      <w:pPr>
        <w:ind w:firstLine="150"/>
        <w:rPr>
          <w:rFonts w:ascii="QCF_BSML" w:hAnsi="QCF_BSML" w:hint="cs"/>
          <w:rtl/>
        </w:rPr>
        <w:sectPr w:rsidR="00B83E3C" w:rsidRPr="00EC6195" w:rsidSect="00DD37EF">
          <w:footnotePr>
            <w:numRestart w:val="eachPage"/>
          </w:footnotePr>
          <w:pgSz w:w="11906" w:h="16838" w:code="9"/>
          <w:pgMar w:top="1701" w:right="2552" w:bottom="1985" w:left="2381" w:header="680" w:footer="680" w:gutter="0"/>
          <w:cols w:space="708"/>
          <w:titlePg/>
          <w:bidi/>
          <w:rtlGutter/>
          <w:docGrid w:linePitch="360"/>
        </w:sectPr>
      </w:pPr>
    </w:p>
    <w:p w:rsidR="003A5FD9" w:rsidRDefault="003A5FD9" w:rsidP="0090136C">
      <w:pPr>
        <w:pStyle w:val="1"/>
        <w:rPr>
          <w:rFonts w:hint="cs"/>
          <w:rtl/>
        </w:rPr>
      </w:pPr>
      <w:bookmarkStart w:id="8" w:name="_Toc60754379"/>
      <w:bookmarkStart w:id="9" w:name="_Toc214035885"/>
      <w:bookmarkStart w:id="10" w:name="_Toc225793748"/>
      <w:bookmarkStart w:id="11" w:name="_Toc231131203"/>
      <w:r w:rsidRPr="005C1335">
        <w:rPr>
          <w:rFonts w:hint="cs"/>
          <w:rtl/>
        </w:rPr>
        <w:t>پیشگفتار</w:t>
      </w:r>
      <w:bookmarkEnd w:id="10"/>
      <w:bookmarkEnd w:id="11"/>
    </w:p>
    <w:p w:rsidR="003A5FD9" w:rsidRPr="005C7578" w:rsidRDefault="003A5FD9" w:rsidP="000650A3">
      <w:pPr>
        <w:jc w:val="lowKashida"/>
        <w:rPr>
          <w:rFonts w:ascii="Traditional Arabic" w:hAnsi="Traditional Arabic" w:cs="Traditional Arabic"/>
          <w:sz w:val="32"/>
          <w:szCs w:val="32"/>
          <w:rtl/>
          <w:lang w:bidi="fa-IR"/>
        </w:rPr>
      </w:pPr>
      <w:r w:rsidRPr="005C7578">
        <w:rPr>
          <w:rFonts w:ascii="Traditional Arabic" w:hAnsi="Traditional Arabic" w:cs="Traditional Arabic"/>
          <w:sz w:val="32"/>
          <w:szCs w:val="32"/>
          <w:rtl/>
        </w:rPr>
        <w:t>الحم</w:t>
      </w:r>
      <w:r w:rsidRPr="005C7578">
        <w:rPr>
          <w:rFonts w:ascii="Traditional Arabic" w:hAnsi="Traditional Arabic" w:cs="Traditional Arabic"/>
          <w:sz w:val="32"/>
          <w:szCs w:val="32"/>
          <w:rtl/>
          <w:lang w:bidi="fa-IR"/>
        </w:rPr>
        <w:t>د لله واهب الحیاة و سالبها، المقیم الاجساد بالارواح و قابضها، الذی خلقنا من تراب و الیه یصیرنا، و من التراب عندما یشاء یقیمنا و یبعثنا.</w:t>
      </w:r>
    </w:p>
    <w:p w:rsidR="003A5FD9" w:rsidRPr="005C5B19" w:rsidRDefault="003A5FD9" w:rsidP="003A5FD9">
      <w:pPr>
        <w:ind w:firstLine="224"/>
        <w:jc w:val="lowKashida"/>
        <w:rPr>
          <w:rFonts w:hint="cs"/>
          <w:rtl/>
        </w:rPr>
      </w:pPr>
      <w:r>
        <w:rPr>
          <w:rFonts w:hint="cs"/>
          <w:rtl/>
        </w:rPr>
        <w:t xml:space="preserve">درود و رحمت بي </w:t>
      </w:r>
      <w:r>
        <w:rPr>
          <w:rFonts w:ascii="Times New Roman" w:hAnsi="Times New Roman" w:cs="Times New Roman" w:hint="cs"/>
          <w:rtl/>
        </w:rPr>
        <w:t>‌</w:t>
      </w:r>
      <w:r>
        <w:rPr>
          <w:rFonts w:hint="cs"/>
          <w:rtl/>
        </w:rPr>
        <w:t>پ</w:t>
      </w:r>
      <w:r w:rsidRPr="005C5B19">
        <w:rPr>
          <w:rFonts w:hint="cs"/>
          <w:rtl/>
        </w:rPr>
        <w:t>ایان خدا بر پیامبر</w:t>
      </w:r>
      <w:r w:rsidR="0029425A">
        <w:rPr>
          <w:rFonts w:cs="CTraditional Arabic" w:hint="cs"/>
          <w:rtl/>
        </w:rPr>
        <w:t>ص</w:t>
      </w:r>
      <w:r w:rsidRPr="005C5B19">
        <w:rPr>
          <w:rFonts w:hint="cs"/>
          <w:rtl/>
        </w:rPr>
        <w:t xml:space="preserve"> و اهل پاک و اصحاب بزرگوار ایشان و پیروان نیکوی سلف صالح</w:t>
      </w:r>
      <w:r>
        <w:rPr>
          <w:rFonts w:hint="cs"/>
          <w:rtl/>
        </w:rPr>
        <w:t xml:space="preserve">، </w:t>
      </w:r>
      <w:r w:rsidRPr="005C5B19">
        <w:rPr>
          <w:rFonts w:hint="cs"/>
          <w:rtl/>
        </w:rPr>
        <w:t>آنها</w:t>
      </w:r>
      <w:r>
        <w:rPr>
          <w:rFonts w:hint="cs"/>
          <w:rtl/>
        </w:rPr>
        <w:t>ي</w:t>
      </w:r>
      <w:r w:rsidRPr="005C5B19">
        <w:rPr>
          <w:rFonts w:hint="cs"/>
          <w:rtl/>
        </w:rPr>
        <w:t xml:space="preserve">ی که </w:t>
      </w:r>
      <w:r>
        <w:rPr>
          <w:rFonts w:hint="cs"/>
          <w:rtl/>
        </w:rPr>
        <w:t>با قلبی متعلق به قیامت زندگی می</w:t>
      </w:r>
      <w:r>
        <w:rPr>
          <w:rFonts w:hint="eastAsia"/>
          <w:rtl/>
        </w:rPr>
        <w:t>‌</w:t>
      </w:r>
      <w:r w:rsidRPr="005C5B19">
        <w:rPr>
          <w:rFonts w:hint="cs"/>
          <w:rtl/>
        </w:rPr>
        <w:t>کردند و برای آن سرای ابدی در تل</w:t>
      </w:r>
      <w:r>
        <w:rPr>
          <w:rFonts w:hint="cs"/>
          <w:rtl/>
        </w:rPr>
        <w:t xml:space="preserve">اش و تکاپو بودند و برای رسیدن به </w:t>
      </w:r>
      <w:r>
        <w:rPr>
          <w:rFonts w:ascii="Times New Roman" w:hAnsi="Times New Roman" w:hint="cs"/>
          <w:rtl/>
          <w:lang w:bidi="fa-IR"/>
        </w:rPr>
        <w:t>آ</w:t>
      </w:r>
      <w:r w:rsidRPr="005C5B19">
        <w:rPr>
          <w:rFonts w:hint="cs"/>
          <w:rtl/>
        </w:rPr>
        <w:t>ن</w:t>
      </w:r>
      <w:r w:rsidR="0029425A">
        <w:rPr>
          <w:rFonts w:hint="cs"/>
          <w:rtl/>
        </w:rPr>
        <w:t>،</w:t>
      </w:r>
      <w:r w:rsidRPr="005C5B19">
        <w:rPr>
          <w:rFonts w:hint="cs"/>
          <w:rtl/>
        </w:rPr>
        <w:t xml:space="preserve"> همه چیز را تقدیم می</w:t>
      </w:r>
      <w:r>
        <w:rPr>
          <w:rFonts w:hint="eastAsia"/>
          <w:rtl/>
        </w:rPr>
        <w:t>‌</w:t>
      </w:r>
      <w:r w:rsidRPr="005C5B19">
        <w:rPr>
          <w:rFonts w:hint="cs"/>
          <w:rtl/>
        </w:rPr>
        <w:t>نمودند. تا واپسین لحظات زندگی بر این حالت استوار و پابرجا ماندند</w:t>
      </w:r>
      <w:r>
        <w:rPr>
          <w:rFonts w:hint="cs"/>
          <w:rtl/>
        </w:rPr>
        <w:t xml:space="preserve">، </w:t>
      </w:r>
      <w:r w:rsidRPr="005C5B19">
        <w:rPr>
          <w:rFonts w:hint="cs"/>
          <w:rtl/>
        </w:rPr>
        <w:t>رحمت و رضوان خدا بر آنها باد.</w:t>
      </w:r>
    </w:p>
    <w:p w:rsidR="003A5FD9" w:rsidRPr="005C5B19" w:rsidRDefault="003A5FD9" w:rsidP="003A5FD9">
      <w:pPr>
        <w:ind w:firstLine="224"/>
        <w:jc w:val="lowKashida"/>
        <w:rPr>
          <w:rFonts w:hint="cs"/>
          <w:rtl/>
        </w:rPr>
      </w:pPr>
      <w:r w:rsidRPr="005C5B19">
        <w:rPr>
          <w:rFonts w:hint="cs"/>
          <w:rtl/>
        </w:rPr>
        <w:t xml:space="preserve">ما با اراده </w:t>
      </w:r>
      <w:r w:rsidRPr="00D70195">
        <w:rPr>
          <w:rFonts w:hint="cs"/>
          <w:rtl/>
        </w:rPr>
        <w:t>و مشیت بخشنده</w:t>
      </w:r>
      <w:r>
        <w:rPr>
          <w:rFonts w:hint="cs"/>
          <w:rtl/>
        </w:rPr>
        <w:t xml:space="preserve"> و آفریننده</w:t>
      </w:r>
      <w:r>
        <w:rPr>
          <w:rFonts w:hint="eastAsia"/>
          <w:rtl/>
        </w:rPr>
        <w:t>‌</w:t>
      </w:r>
      <w:r>
        <w:rPr>
          <w:rFonts w:hint="cs"/>
          <w:rtl/>
        </w:rPr>
        <w:t>ی زندگی به این جهان پا گذاشته</w:t>
      </w:r>
      <w:r>
        <w:rPr>
          <w:rFonts w:hint="eastAsia"/>
          <w:rtl/>
        </w:rPr>
        <w:t>‌</w:t>
      </w:r>
      <w:r w:rsidRPr="005C5B19">
        <w:rPr>
          <w:rFonts w:hint="cs"/>
          <w:rtl/>
        </w:rPr>
        <w:t>ایم</w:t>
      </w:r>
      <w:r>
        <w:rPr>
          <w:rFonts w:hint="cs"/>
          <w:rtl/>
        </w:rPr>
        <w:t xml:space="preserve">، </w:t>
      </w:r>
      <w:r w:rsidRPr="005C5B19">
        <w:rPr>
          <w:rFonts w:hint="cs"/>
          <w:rtl/>
        </w:rPr>
        <w:t xml:space="preserve">وقتی بخشنده زندگی امانت را از ما گرفت رهسپار سرای ابدی </w:t>
      </w:r>
      <w:r w:rsidRPr="00A22CE0">
        <w:rPr>
          <w:rFonts w:hint="cs"/>
          <w:rtl/>
        </w:rPr>
        <w:t>خواهیم شد</w:t>
      </w:r>
      <w:r>
        <w:rPr>
          <w:rFonts w:hint="cs"/>
          <w:rtl/>
        </w:rPr>
        <w:t xml:space="preserve">، </w:t>
      </w:r>
      <w:r w:rsidRPr="005C5B19">
        <w:rPr>
          <w:rFonts w:hint="cs"/>
          <w:rtl/>
        </w:rPr>
        <w:t xml:space="preserve">گروهی پا به </w:t>
      </w:r>
      <w:r>
        <w:rPr>
          <w:rFonts w:hint="cs"/>
          <w:rtl/>
        </w:rPr>
        <w:t>عرصه می</w:t>
      </w:r>
      <w:r>
        <w:rPr>
          <w:rFonts w:hint="eastAsia"/>
          <w:rtl/>
        </w:rPr>
        <w:t>‌</w:t>
      </w:r>
      <w:r w:rsidRPr="00A22CE0">
        <w:rPr>
          <w:rFonts w:hint="cs"/>
          <w:rtl/>
        </w:rPr>
        <w:t>نهند و</w:t>
      </w:r>
      <w:r>
        <w:rPr>
          <w:rFonts w:hint="cs"/>
          <w:rtl/>
        </w:rPr>
        <w:t xml:space="preserve"> برخی بار سفر بر دوش می</w:t>
      </w:r>
      <w:r>
        <w:rPr>
          <w:rFonts w:hint="eastAsia"/>
          <w:rtl/>
        </w:rPr>
        <w:t>‌</w:t>
      </w:r>
      <w:r w:rsidRPr="005C5B19">
        <w:rPr>
          <w:rFonts w:hint="cs"/>
          <w:rtl/>
        </w:rPr>
        <w:t>گذارند</w:t>
      </w:r>
      <w:r>
        <w:rPr>
          <w:rFonts w:hint="cs"/>
          <w:rtl/>
        </w:rPr>
        <w:t xml:space="preserve">، </w:t>
      </w:r>
      <w:r w:rsidRPr="005C5B19">
        <w:rPr>
          <w:rFonts w:hint="cs"/>
          <w:rtl/>
        </w:rPr>
        <w:t>همانند امواج دریا هر م</w:t>
      </w:r>
      <w:r>
        <w:rPr>
          <w:rFonts w:hint="cs"/>
          <w:rtl/>
        </w:rPr>
        <w:t>وجی دنبال موج دیگر می</w:t>
      </w:r>
      <w:r>
        <w:rPr>
          <w:rFonts w:hint="eastAsia"/>
          <w:rtl/>
        </w:rPr>
        <w:t>‌</w:t>
      </w:r>
      <w:r w:rsidRPr="005C5B19">
        <w:rPr>
          <w:rFonts w:hint="cs"/>
          <w:rtl/>
        </w:rPr>
        <w:t>آیند و یا مثل جریان رودخانه مدام در حال حرکت و تغییر هستند</w:t>
      </w:r>
      <w:r>
        <w:rPr>
          <w:rFonts w:hint="cs"/>
          <w:rtl/>
        </w:rPr>
        <w:t>، آبی که در این لحظه به جریان می</w:t>
      </w:r>
      <w:r>
        <w:rPr>
          <w:rFonts w:hint="eastAsia"/>
          <w:rtl/>
        </w:rPr>
        <w:t>‌</w:t>
      </w:r>
      <w:r w:rsidRPr="005C5B19">
        <w:rPr>
          <w:rFonts w:hint="cs"/>
          <w:rtl/>
        </w:rPr>
        <w:t>افتد آبی نیست که چند لحظه گذشته در جریان بود</w:t>
      </w:r>
      <w:r>
        <w:rPr>
          <w:rFonts w:hint="cs"/>
          <w:rtl/>
        </w:rPr>
        <w:t>، یا همانند بیشه</w:t>
      </w:r>
      <w:r>
        <w:rPr>
          <w:rFonts w:hint="eastAsia"/>
          <w:rtl/>
        </w:rPr>
        <w:t>‌</w:t>
      </w:r>
      <w:r>
        <w:rPr>
          <w:rFonts w:hint="cs"/>
          <w:rtl/>
        </w:rPr>
        <w:t>ی سر سبزی می</w:t>
      </w:r>
      <w:r>
        <w:rPr>
          <w:rFonts w:hint="eastAsia"/>
          <w:rtl/>
        </w:rPr>
        <w:t>‌</w:t>
      </w:r>
      <w:r>
        <w:rPr>
          <w:rFonts w:hint="cs"/>
          <w:rtl/>
        </w:rPr>
        <w:t>باشد که با خشک شدن ساقه</w:t>
      </w:r>
      <w:r>
        <w:rPr>
          <w:rFonts w:hint="eastAsia"/>
          <w:rtl/>
        </w:rPr>
        <w:t>‌</w:t>
      </w:r>
      <w:r w:rsidRPr="005C5B19">
        <w:rPr>
          <w:rFonts w:hint="cs"/>
          <w:rtl/>
        </w:rPr>
        <w:t xml:space="preserve">ای </w:t>
      </w:r>
      <w:r>
        <w:rPr>
          <w:rFonts w:hint="cs"/>
          <w:rtl/>
        </w:rPr>
        <w:t>یکی دیگر به جای او سبز و خرم می</w:t>
      </w:r>
      <w:r>
        <w:rPr>
          <w:rFonts w:hint="eastAsia"/>
          <w:rtl/>
        </w:rPr>
        <w:t>‌</w:t>
      </w:r>
      <w:r w:rsidRPr="005C5B19">
        <w:rPr>
          <w:rFonts w:hint="cs"/>
          <w:rtl/>
        </w:rPr>
        <w:t>گردد</w:t>
      </w:r>
      <w:r>
        <w:rPr>
          <w:rFonts w:hint="cs"/>
          <w:rtl/>
        </w:rPr>
        <w:t xml:space="preserve">، </w:t>
      </w:r>
      <w:r w:rsidRPr="005C5B19">
        <w:rPr>
          <w:rFonts w:hint="cs"/>
          <w:rtl/>
        </w:rPr>
        <w:t>یا ه</w:t>
      </w:r>
      <w:r>
        <w:rPr>
          <w:rFonts w:hint="cs"/>
          <w:rtl/>
        </w:rPr>
        <w:t>مچو میدانی می</w:t>
      </w:r>
      <w:r>
        <w:rPr>
          <w:rFonts w:hint="eastAsia"/>
          <w:rtl/>
        </w:rPr>
        <w:t>‌</w:t>
      </w:r>
      <w:r w:rsidRPr="005C5B19">
        <w:rPr>
          <w:rFonts w:hint="cs"/>
          <w:rtl/>
        </w:rPr>
        <w:t>ماند که با هزاران شمع فرو</w:t>
      </w:r>
      <w:r>
        <w:rPr>
          <w:rFonts w:hint="cs"/>
          <w:rtl/>
        </w:rPr>
        <w:t>زان روشن گشته است و نور و روشناي</w:t>
      </w:r>
      <w:r w:rsidRPr="005C5B19">
        <w:rPr>
          <w:rFonts w:hint="cs"/>
          <w:rtl/>
        </w:rPr>
        <w:t>یش همیشه فروزان است</w:t>
      </w:r>
      <w:r>
        <w:rPr>
          <w:rFonts w:hint="cs"/>
          <w:rtl/>
        </w:rPr>
        <w:t xml:space="preserve">، </w:t>
      </w:r>
      <w:r w:rsidRPr="005C5B19">
        <w:rPr>
          <w:rFonts w:hint="cs"/>
          <w:rtl/>
        </w:rPr>
        <w:t>با نگاه کردن و</w:t>
      </w:r>
      <w:r>
        <w:rPr>
          <w:rFonts w:hint="cs"/>
          <w:rtl/>
        </w:rPr>
        <w:t xml:space="preserve"> تعمق به سر روشنايی دايمی‌پی می</w:t>
      </w:r>
      <w:r>
        <w:rPr>
          <w:rFonts w:hint="eastAsia"/>
          <w:rtl/>
        </w:rPr>
        <w:t>‌</w:t>
      </w:r>
      <w:r w:rsidRPr="005C5B19">
        <w:rPr>
          <w:rFonts w:hint="cs"/>
          <w:rtl/>
        </w:rPr>
        <w:t>بریم</w:t>
      </w:r>
      <w:r>
        <w:rPr>
          <w:rFonts w:hint="cs"/>
          <w:rtl/>
        </w:rPr>
        <w:t xml:space="preserve">، </w:t>
      </w:r>
      <w:r w:rsidRPr="005C5B19">
        <w:rPr>
          <w:rFonts w:hint="cs"/>
          <w:rtl/>
        </w:rPr>
        <w:t>چون هر شمعی</w:t>
      </w:r>
      <w:r>
        <w:rPr>
          <w:rFonts w:hint="cs"/>
          <w:rtl/>
        </w:rPr>
        <w:t xml:space="preserve"> که با سوختن و ذوب شدن نابود می</w:t>
      </w:r>
      <w:r>
        <w:rPr>
          <w:rFonts w:hint="eastAsia"/>
          <w:rtl/>
        </w:rPr>
        <w:t>‌</w:t>
      </w:r>
      <w:r>
        <w:rPr>
          <w:rFonts w:hint="cs"/>
          <w:rtl/>
        </w:rPr>
        <w:t>شود یکی دیگر را به جای خود می</w:t>
      </w:r>
      <w:r>
        <w:rPr>
          <w:rFonts w:hint="eastAsia"/>
          <w:rtl/>
        </w:rPr>
        <w:t>‌</w:t>
      </w:r>
      <w:r w:rsidRPr="005C5B19">
        <w:rPr>
          <w:rFonts w:hint="cs"/>
          <w:rtl/>
        </w:rPr>
        <w:t>سازد</w:t>
      </w:r>
      <w:r>
        <w:rPr>
          <w:rFonts w:hint="cs"/>
          <w:rtl/>
        </w:rPr>
        <w:t xml:space="preserve">، </w:t>
      </w:r>
      <w:r w:rsidRPr="005C5B19">
        <w:rPr>
          <w:rFonts w:hint="cs"/>
          <w:rtl/>
        </w:rPr>
        <w:t xml:space="preserve">حتی </w:t>
      </w:r>
      <w:r w:rsidRPr="00A22CE0">
        <w:rPr>
          <w:rFonts w:hint="cs"/>
          <w:rtl/>
        </w:rPr>
        <w:t>با</w:t>
      </w:r>
      <w:r>
        <w:rPr>
          <w:rFonts w:ascii="Times New Roman" w:hAnsi="Times New Roman" w:hint="cs"/>
          <w:rtl/>
          <w:lang w:bidi="fa-IR"/>
        </w:rPr>
        <w:t>زمان</w:t>
      </w:r>
      <w:r w:rsidR="0029425A">
        <w:rPr>
          <w:rFonts w:ascii="Times New Roman" w:hAnsi="Times New Roman" w:hint="cs"/>
          <w:rtl/>
          <w:lang w:bidi="fa-IR"/>
        </w:rPr>
        <w:t>د</w:t>
      </w:r>
      <w:r>
        <w:rPr>
          <w:rFonts w:ascii="Times New Roman" w:hAnsi="Times New Roman" w:hint="cs"/>
          <w:rtl/>
          <w:lang w:bidi="fa-IR"/>
        </w:rPr>
        <w:t>گان از نابود شده</w:t>
      </w:r>
      <w:r>
        <w:rPr>
          <w:rFonts w:ascii="Times New Roman" w:hAnsi="Times New Roman" w:hint="eastAsia"/>
          <w:rtl/>
          <w:lang w:bidi="fa-IR"/>
        </w:rPr>
        <w:t>‌</w:t>
      </w:r>
      <w:r w:rsidRPr="00A22CE0">
        <w:rPr>
          <w:rFonts w:ascii="Times New Roman" w:hAnsi="Times New Roman" w:hint="cs"/>
          <w:rtl/>
          <w:lang w:bidi="fa-IR"/>
        </w:rPr>
        <w:t>ها</w:t>
      </w:r>
      <w:r w:rsidRPr="00A22CE0">
        <w:rPr>
          <w:rFonts w:hint="cs"/>
          <w:rtl/>
        </w:rPr>
        <w:t xml:space="preserve"> بیشتر</w:t>
      </w:r>
      <w:r>
        <w:rPr>
          <w:rFonts w:hint="cs"/>
          <w:rtl/>
        </w:rPr>
        <w:t xml:space="preserve"> و منور</w:t>
      </w:r>
      <w:r>
        <w:rPr>
          <w:rFonts w:hint="eastAsia"/>
          <w:rtl/>
        </w:rPr>
        <w:t>‌</w:t>
      </w:r>
      <w:r w:rsidRPr="005C5B19">
        <w:rPr>
          <w:rFonts w:hint="cs"/>
          <w:rtl/>
        </w:rPr>
        <w:t>تر هستند.</w:t>
      </w:r>
    </w:p>
    <w:p w:rsidR="003A5FD9" w:rsidRPr="005C5B19" w:rsidRDefault="003A5FD9" w:rsidP="003A5FD9">
      <w:pPr>
        <w:ind w:firstLine="224"/>
        <w:jc w:val="lowKashida"/>
        <w:rPr>
          <w:rFonts w:hint="cs"/>
          <w:rtl/>
        </w:rPr>
      </w:pPr>
      <w:r w:rsidRPr="005C5B19">
        <w:rPr>
          <w:rFonts w:hint="cs"/>
          <w:rtl/>
        </w:rPr>
        <w:t xml:space="preserve">ولی روزی حرکت </w:t>
      </w:r>
      <w:r>
        <w:rPr>
          <w:rFonts w:hint="cs"/>
          <w:rtl/>
        </w:rPr>
        <w:t>انسانی متوقف می</w:t>
      </w:r>
      <w:r>
        <w:rPr>
          <w:rFonts w:hint="eastAsia"/>
          <w:rtl/>
        </w:rPr>
        <w:t>‌</w:t>
      </w:r>
      <w:r w:rsidRPr="00A22CE0">
        <w:rPr>
          <w:rFonts w:hint="cs"/>
          <w:rtl/>
        </w:rPr>
        <w:t>شود</w:t>
      </w:r>
      <w:r>
        <w:rPr>
          <w:rFonts w:hint="cs"/>
          <w:rtl/>
        </w:rPr>
        <w:t>، روزی فرا می</w:t>
      </w:r>
      <w:r>
        <w:rPr>
          <w:rFonts w:hint="eastAsia"/>
          <w:rtl/>
        </w:rPr>
        <w:t>‌</w:t>
      </w:r>
      <w:r w:rsidRPr="005C5B19">
        <w:rPr>
          <w:rFonts w:hint="cs"/>
          <w:rtl/>
        </w:rPr>
        <w:t>رسد که حیات انسانی به نهایت خواهد رسید</w:t>
      </w:r>
      <w:r>
        <w:rPr>
          <w:rFonts w:hint="cs"/>
          <w:rtl/>
        </w:rPr>
        <w:t xml:space="preserve">، </w:t>
      </w:r>
      <w:r w:rsidRPr="005C5B19">
        <w:rPr>
          <w:rFonts w:hint="cs"/>
          <w:rtl/>
        </w:rPr>
        <w:t xml:space="preserve">حتی همه جهان هستی نابود </w:t>
      </w:r>
      <w:r w:rsidRPr="00A22CE0">
        <w:rPr>
          <w:rFonts w:hint="cs"/>
          <w:rtl/>
        </w:rPr>
        <w:t>خواهد شد، ستارگان</w:t>
      </w:r>
      <w:r>
        <w:rPr>
          <w:rFonts w:hint="cs"/>
          <w:rtl/>
        </w:rPr>
        <w:t xml:space="preserve"> خاموش می</w:t>
      </w:r>
      <w:r>
        <w:rPr>
          <w:rFonts w:hint="eastAsia"/>
          <w:rtl/>
        </w:rPr>
        <w:t>‌</w:t>
      </w:r>
      <w:r w:rsidRPr="005C5B19">
        <w:rPr>
          <w:rFonts w:hint="cs"/>
          <w:rtl/>
        </w:rPr>
        <w:t>گردند</w:t>
      </w:r>
      <w:r>
        <w:rPr>
          <w:rFonts w:hint="cs"/>
          <w:rtl/>
        </w:rPr>
        <w:t xml:space="preserve">، </w:t>
      </w:r>
      <w:r w:rsidRPr="005C5B19">
        <w:rPr>
          <w:rFonts w:hint="cs"/>
          <w:rtl/>
        </w:rPr>
        <w:t xml:space="preserve">امواج </w:t>
      </w:r>
      <w:r>
        <w:rPr>
          <w:rFonts w:hint="cs"/>
          <w:rtl/>
        </w:rPr>
        <w:t>دریا</w:t>
      </w:r>
      <w:r w:rsidRPr="00A22CE0">
        <w:rPr>
          <w:rFonts w:hint="cs"/>
          <w:rtl/>
        </w:rPr>
        <w:t>ها متوقف</w:t>
      </w:r>
      <w:r>
        <w:rPr>
          <w:rFonts w:hint="cs"/>
          <w:rtl/>
        </w:rPr>
        <w:t xml:space="preserve"> می</w:t>
      </w:r>
      <w:r>
        <w:rPr>
          <w:rFonts w:hint="eastAsia"/>
          <w:rtl/>
        </w:rPr>
        <w:t>‌</w:t>
      </w:r>
      <w:r w:rsidRPr="005C5B19">
        <w:rPr>
          <w:rFonts w:hint="cs"/>
          <w:rtl/>
        </w:rPr>
        <w:t>شوند</w:t>
      </w:r>
      <w:r>
        <w:rPr>
          <w:rFonts w:hint="cs"/>
          <w:rtl/>
        </w:rPr>
        <w:t xml:space="preserve">، </w:t>
      </w:r>
      <w:r w:rsidRPr="005C5B19">
        <w:rPr>
          <w:rFonts w:hint="cs"/>
          <w:rtl/>
        </w:rPr>
        <w:t>نباتات خشک و آ</w:t>
      </w:r>
      <w:r>
        <w:rPr>
          <w:rFonts w:hint="cs"/>
          <w:rtl/>
        </w:rPr>
        <w:t>ب چشمه و جویبارها دگر بیرون نمی</w:t>
      </w:r>
      <w:r>
        <w:rPr>
          <w:rFonts w:hint="eastAsia"/>
          <w:rtl/>
        </w:rPr>
        <w:t>‌</w:t>
      </w:r>
      <w:r w:rsidRPr="005C5B19">
        <w:rPr>
          <w:rFonts w:hint="cs"/>
          <w:rtl/>
        </w:rPr>
        <w:t>آیند.</w:t>
      </w:r>
    </w:p>
    <w:p w:rsidR="003A5FD9" w:rsidRPr="005C5B19" w:rsidRDefault="003A5FD9" w:rsidP="003A5FD9">
      <w:pPr>
        <w:ind w:firstLine="224"/>
        <w:jc w:val="lowKashida"/>
        <w:rPr>
          <w:rFonts w:hint="cs"/>
          <w:rtl/>
        </w:rPr>
      </w:pPr>
      <w:r w:rsidRPr="005C5B19">
        <w:rPr>
          <w:rFonts w:hint="cs"/>
          <w:rtl/>
        </w:rPr>
        <w:t>اما این نابودی و فنا نهایت سرنوشت جهان و جهانیان نیست</w:t>
      </w:r>
      <w:r>
        <w:rPr>
          <w:rFonts w:hint="cs"/>
          <w:rtl/>
        </w:rPr>
        <w:t>، بلکه مرحله</w:t>
      </w:r>
      <w:r>
        <w:rPr>
          <w:rFonts w:hint="eastAsia"/>
          <w:rtl/>
        </w:rPr>
        <w:t>‌</w:t>
      </w:r>
      <w:r w:rsidRPr="005C5B19">
        <w:rPr>
          <w:rFonts w:hint="cs"/>
          <w:rtl/>
        </w:rPr>
        <w:t>ای است که باید آنرا طی کنند</w:t>
      </w:r>
      <w:r>
        <w:rPr>
          <w:rFonts w:hint="cs"/>
          <w:rtl/>
        </w:rPr>
        <w:t>، روزی فرا می</w:t>
      </w:r>
      <w:r>
        <w:rPr>
          <w:rFonts w:hint="eastAsia"/>
          <w:rtl/>
        </w:rPr>
        <w:t>‌</w:t>
      </w:r>
      <w:r>
        <w:rPr>
          <w:rFonts w:hint="cs"/>
          <w:rtl/>
        </w:rPr>
        <w:t>رسد که دوباره زنده می</w:t>
      </w:r>
      <w:r>
        <w:rPr>
          <w:rFonts w:hint="eastAsia"/>
          <w:rtl/>
        </w:rPr>
        <w:t>‌</w:t>
      </w:r>
      <w:r>
        <w:rPr>
          <w:rFonts w:hint="cs"/>
          <w:rtl/>
        </w:rPr>
        <w:t>شویم و به عرصه</w:t>
      </w:r>
      <w:r>
        <w:rPr>
          <w:rFonts w:hint="eastAsia"/>
          <w:rtl/>
        </w:rPr>
        <w:t>‌</w:t>
      </w:r>
      <w:r>
        <w:rPr>
          <w:rFonts w:hint="cs"/>
          <w:rtl/>
        </w:rPr>
        <w:t>ی حیات پا می</w:t>
      </w:r>
      <w:r>
        <w:rPr>
          <w:rFonts w:hint="eastAsia"/>
          <w:rtl/>
        </w:rPr>
        <w:t>‌</w:t>
      </w:r>
      <w:r>
        <w:rPr>
          <w:rFonts w:hint="cs"/>
          <w:rtl/>
        </w:rPr>
        <w:t>نهیم و بر کردار و پیش فرستاده</w:t>
      </w:r>
      <w:r>
        <w:rPr>
          <w:rFonts w:hint="eastAsia"/>
          <w:rtl/>
        </w:rPr>
        <w:t>‌</w:t>
      </w:r>
      <w:r>
        <w:rPr>
          <w:rFonts w:hint="cs"/>
          <w:rtl/>
        </w:rPr>
        <w:t>ها</w:t>
      </w:r>
      <w:r w:rsidR="0029425A">
        <w:rPr>
          <w:rFonts w:hint="cs"/>
          <w:rtl/>
        </w:rPr>
        <w:t>ی</w:t>
      </w:r>
      <w:r>
        <w:rPr>
          <w:rFonts w:hint="cs"/>
          <w:rtl/>
        </w:rPr>
        <w:t xml:space="preserve"> خود محاسبه می</w:t>
      </w:r>
      <w:r>
        <w:rPr>
          <w:rFonts w:hint="eastAsia"/>
          <w:rtl/>
        </w:rPr>
        <w:t>‌</w:t>
      </w:r>
      <w:r w:rsidRPr="005C5B19">
        <w:rPr>
          <w:rFonts w:hint="cs"/>
          <w:rtl/>
        </w:rPr>
        <w:t>گردیم.</w:t>
      </w:r>
    </w:p>
    <w:p w:rsidR="003A5FD9" w:rsidRPr="005C5B19" w:rsidRDefault="003A5FD9" w:rsidP="003A5FD9">
      <w:pPr>
        <w:ind w:firstLine="224"/>
        <w:jc w:val="lowKashida"/>
        <w:rPr>
          <w:rFonts w:ascii="QCF_BSML" w:hAnsi="QCF_BSML" w:hint="cs"/>
          <w:color w:val="000000"/>
          <w:sz w:val="32"/>
          <w:szCs w:val="32"/>
          <w:rtl/>
        </w:rPr>
      </w:pPr>
      <w:r w:rsidRPr="005C5B19">
        <w:rPr>
          <w:rFonts w:hint="cs"/>
          <w:rtl/>
        </w:rPr>
        <w:t>ایمان به زند</w:t>
      </w:r>
      <w:r>
        <w:rPr>
          <w:rFonts w:hint="cs"/>
          <w:rtl/>
        </w:rPr>
        <w:t>گی دوباره و حیات ابدی برای پرپاي</w:t>
      </w:r>
      <w:r w:rsidRPr="005C5B19">
        <w:rPr>
          <w:rFonts w:hint="cs"/>
          <w:rtl/>
        </w:rPr>
        <w:t>ی زندگی انسانی ضرورتی اساسی است</w:t>
      </w:r>
      <w:r>
        <w:rPr>
          <w:rFonts w:hint="cs"/>
          <w:rtl/>
        </w:rPr>
        <w:t>، انسان به گونه</w:t>
      </w:r>
      <w:r>
        <w:rPr>
          <w:rFonts w:hint="eastAsia"/>
          <w:rtl/>
        </w:rPr>
        <w:t>‌</w:t>
      </w:r>
      <w:r w:rsidRPr="005C5B19">
        <w:rPr>
          <w:rFonts w:hint="cs"/>
          <w:rtl/>
        </w:rPr>
        <w:t>ای آفریده شده که فطرتش خواستار خلود و بقا است</w:t>
      </w:r>
      <w:r>
        <w:rPr>
          <w:rFonts w:hint="cs"/>
          <w:rtl/>
        </w:rPr>
        <w:t xml:space="preserve">، </w:t>
      </w:r>
      <w:r w:rsidRPr="005C5B19">
        <w:rPr>
          <w:rFonts w:hint="cs"/>
          <w:rtl/>
        </w:rPr>
        <w:t>از همین رهگذر بود که ابلیس آدم را فریب داد تا درخت ممنوعه را مزه مزه نماید</w:t>
      </w:r>
      <w:r>
        <w:rPr>
          <w:rFonts w:hint="cs"/>
          <w:rtl/>
        </w:rPr>
        <w:t xml:space="preserve">، </w:t>
      </w:r>
      <w:r w:rsidRPr="005C5B19">
        <w:rPr>
          <w:rFonts w:hint="cs"/>
          <w:rtl/>
        </w:rPr>
        <w:t>چون خطاب بدو گفت: اگر آنرا بچشی همراه همسرت به حیات ابدی و همیشگی دست پیدا خواهید کرد</w:t>
      </w:r>
      <w:r>
        <w:rPr>
          <w:rFonts w:hint="cs"/>
          <w:rtl/>
        </w:rPr>
        <w:t xml:space="preserve">، </w:t>
      </w:r>
      <w:r w:rsidRPr="005C5B19">
        <w:rPr>
          <w:rFonts w:hint="cs"/>
          <w:rtl/>
        </w:rPr>
        <w:t>خداوند</w:t>
      </w:r>
      <w:r>
        <w:rPr>
          <w:rFonts w:cs="CTraditional Arabic" w:hint="cs"/>
          <w:rtl/>
        </w:rPr>
        <w:t>أ</w:t>
      </w:r>
      <w:r>
        <w:rPr>
          <w:rFonts w:hint="cs"/>
          <w:rtl/>
        </w:rPr>
        <w:t xml:space="preserve"> می</w:t>
      </w:r>
      <w:r>
        <w:rPr>
          <w:rFonts w:hint="eastAsia"/>
          <w:rtl/>
        </w:rPr>
        <w:t>‌</w:t>
      </w:r>
      <w:r w:rsidRPr="005C5B19">
        <w:rPr>
          <w:rFonts w:hint="cs"/>
          <w:rtl/>
        </w:rPr>
        <w:t>فرماید:</w:t>
      </w:r>
    </w:p>
    <w:p w:rsidR="000650A3" w:rsidRDefault="003A5FD9" w:rsidP="000650A3">
      <w:pPr>
        <w:jc w:val="lowKashida"/>
        <w:rPr>
          <w:rFonts w:ascii="Traditional Arabic" w:hAnsi="Traditional Arabic" w:cs="Traditional Arabic" w:hint="cs"/>
          <w:sz w:val="27"/>
          <w:szCs w:val="27"/>
          <w:rtl/>
        </w:rPr>
      </w:pPr>
      <w:r>
        <w:rPr>
          <w:rFonts w:ascii="QCF_BSML" w:hAnsi="QCF_BSML" w:cs="QCF_BSML"/>
          <w:color w:val="000000"/>
          <w:sz w:val="32"/>
          <w:szCs w:val="32"/>
          <w:rtl/>
        </w:rPr>
        <w:t>ﭽ</w:t>
      </w:r>
      <w:r w:rsidRPr="000650A3">
        <w:rPr>
          <w:rFonts w:ascii="QCF_P320" w:hAnsi="QCF_P320" w:cs="QCF_P320"/>
          <w:color w:val="000000"/>
          <w:rtl/>
        </w:rPr>
        <w:t xml:space="preserve">ﮗ ﮘ   ﮙ ﮚ ﮛ ﮜ ﮝ ﮞ ﮟ ﮠ ﮡ  ﮢ ﮣ ﮤ </w:t>
      </w:r>
      <w:r>
        <w:rPr>
          <w:rFonts w:ascii="QCF_BSML" w:hAnsi="QCF_BSML" w:cs="QCF_BSML"/>
          <w:color w:val="000000"/>
          <w:sz w:val="32"/>
          <w:szCs w:val="32"/>
          <w:rtl/>
        </w:rPr>
        <w:t>ﭼ</w:t>
      </w:r>
      <w:r>
        <w:rPr>
          <w:rFonts w:ascii="QCF_BSML" w:hAnsi="QCF_BSML" w:cs="QCF_BSML" w:hint="cs"/>
          <w:color w:val="000000"/>
          <w:sz w:val="32"/>
          <w:szCs w:val="32"/>
          <w:rtl/>
        </w:rPr>
        <w:t xml:space="preserve">         </w:t>
      </w:r>
      <w:r w:rsidRPr="000650A3">
        <w:rPr>
          <w:rFonts w:ascii="Traditional Arabic" w:hAnsi="Traditional Arabic" w:cs="Traditional Arabic"/>
          <w:sz w:val="27"/>
          <w:szCs w:val="27"/>
          <w:rtl/>
        </w:rPr>
        <w:t xml:space="preserve"> </w:t>
      </w:r>
    </w:p>
    <w:p w:rsidR="003A5FD9" w:rsidRPr="00E3706D" w:rsidRDefault="003A5FD9" w:rsidP="000650A3">
      <w:pPr>
        <w:jc w:val="right"/>
        <w:rPr>
          <w:rFonts w:ascii="QCF_BSML" w:hAnsi="QCF_BSML" w:cs="QCF_BSML" w:hint="cs"/>
          <w:color w:val="000000"/>
          <w:sz w:val="32"/>
          <w:szCs w:val="32"/>
          <w:rtl/>
        </w:rPr>
      </w:pPr>
      <w:r w:rsidRPr="000650A3">
        <w:rPr>
          <w:rFonts w:ascii="Traditional Arabic" w:hAnsi="Traditional Arabic" w:cs="Traditional Arabic"/>
          <w:sz w:val="27"/>
          <w:szCs w:val="27"/>
          <w:rtl/>
        </w:rPr>
        <w:t>طه: ١٢٠</w:t>
      </w:r>
    </w:p>
    <w:p w:rsidR="003A5FD9" w:rsidRDefault="003A5FD9" w:rsidP="000650A3">
      <w:pPr>
        <w:ind w:firstLine="224"/>
        <w:jc w:val="lowKashida"/>
        <w:rPr>
          <w:rFonts w:hint="cs"/>
          <w:rtl/>
        </w:rPr>
      </w:pPr>
      <w:r>
        <w:rPr>
          <w:rFonts w:hint="cs"/>
          <w:rtl/>
        </w:rPr>
        <w:t>(</w:t>
      </w:r>
      <w:r w:rsidRPr="00F64DBF">
        <w:rPr>
          <w:rtl/>
        </w:rPr>
        <w:t xml:space="preserve">سپس شيطان </w:t>
      </w:r>
      <w:r>
        <w:rPr>
          <w:rtl/>
        </w:rPr>
        <w:t xml:space="preserve">(به نيرنگ و حيله نشست و) </w:t>
      </w:r>
      <w:r w:rsidRPr="00F64DBF">
        <w:rPr>
          <w:rtl/>
        </w:rPr>
        <w:t xml:space="preserve">آدم را وسوسه كرد </w:t>
      </w:r>
      <w:r>
        <w:rPr>
          <w:rtl/>
        </w:rPr>
        <w:t xml:space="preserve">(و بدو) </w:t>
      </w:r>
      <w:r w:rsidRPr="00F64DBF">
        <w:rPr>
          <w:rtl/>
        </w:rPr>
        <w:t>گفت</w:t>
      </w:r>
      <w:r>
        <w:rPr>
          <w:rtl/>
        </w:rPr>
        <w:t xml:space="preserve">: </w:t>
      </w:r>
      <w:r w:rsidRPr="00F64DBF">
        <w:rPr>
          <w:rtl/>
        </w:rPr>
        <w:t xml:space="preserve">آيا تو را به درخت جاودانگي و ملك فناناپذير رهنمود </w:t>
      </w:r>
      <w:r>
        <w:rPr>
          <w:rtl/>
        </w:rPr>
        <w:t>كنم‌؟</w:t>
      </w:r>
      <w:r>
        <w:rPr>
          <w:rFonts w:hint="cs"/>
          <w:rtl/>
        </w:rPr>
        <w:t xml:space="preserve">) </w:t>
      </w:r>
    </w:p>
    <w:p w:rsidR="003A5FD9" w:rsidRDefault="003A5FD9" w:rsidP="003A5FD9">
      <w:pPr>
        <w:ind w:firstLine="224"/>
        <w:jc w:val="lowKashida"/>
        <w:rPr>
          <w:rFonts w:hint="cs"/>
          <w:rtl/>
        </w:rPr>
      </w:pPr>
      <w:r>
        <w:rPr>
          <w:rFonts w:hint="cs"/>
          <w:rtl/>
        </w:rPr>
        <w:t>کفر ورزیدن به قیامت و زنده شدن دوباره، موجب گمراهی نفوس بشری و انحراف از مسیر واقعی حیات انسانی می</w:t>
      </w:r>
      <w:r>
        <w:rPr>
          <w:rFonts w:hint="eastAsia"/>
          <w:rtl/>
        </w:rPr>
        <w:t>‌</w:t>
      </w:r>
      <w:r>
        <w:rPr>
          <w:rFonts w:hint="cs"/>
          <w:rtl/>
        </w:rPr>
        <w:t>گردد.</w:t>
      </w:r>
    </w:p>
    <w:p w:rsidR="003A5FD9" w:rsidRDefault="003A5FD9" w:rsidP="003A5FD9">
      <w:pPr>
        <w:ind w:firstLine="224"/>
        <w:jc w:val="lowKashida"/>
        <w:rPr>
          <w:rFonts w:hint="cs"/>
          <w:rtl/>
        </w:rPr>
      </w:pPr>
      <w:r>
        <w:rPr>
          <w:rFonts w:hint="cs"/>
          <w:rtl/>
        </w:rPr>
        <w:t>افرادی که زندگی دوباره را نمی</w:t>
      </w:r>
      <w:r>
        <w:rPr>
          <w:rFonts w:hint="eastAsia"/>
          <w:rtl/>
        </w:rPr>
        <w:t>‌</w:t>
      </w:r>
      <w:r>
        <w:rPr>
          <w:rFonts w:hint="cs"/>
          <w:rtl/>
        </w:rPr>
        <w:t>پذیرند بر زندگی گذشته و حیاتی که مدام در حال کاهش و نابودی است، اشک حزن و اندوه می</w:t>
      </w:r>
      <w:r>
        <w:rPr>
          <w:rFonts w:hint="eastAsia"/>
          <w:rtl/>
        </w:rPr>
        <w:t>‌</w:t>
      </w:r>
      <w:r w:rsidRPr="00A22CE0">
        <w:rPr>
          <w:rFonts w:hint="cs"/>
          <w:rtl/>
        </w:rPr>
        <w:t>ریزند، چنین حزنی آنها را</w:t>
      </w:r>
      <w:r>
        <w:rPr>
          <w:rFonts w:hint="cs"/>
          <w:rtl/>
        </w:rPr>
        <w:t xml:space="preserve"> تا دم مرگ به انزوا، خلوت و نار</w:t>
      </w:r>
      <w:r w:rsidR="0029425A">
        <w:rPr>
          <w:rFonts w:hint="cs"/>
          <w:rtl/>
        </w:rPr>
        <w:t>ا</w:t>
      </w:r>
      <w:r>
        <w:rPr>
          <w:rFonts w:hint="cs"/>
          <w:rtl/>
        </w:rPr>
        <w:t>حتی همیشگی می</w:t>
      </w:r>
      <w:r>
        <w:rPr>
          <w:rFonts w:hint="eastAsia"/>
          <w:rtl/>
        </w:rPr>
        <w:t>‌</w:t>
      </w:r>
      <w:r>
        <w:rPr>
          <w:rFonts w:hint="cs"/>
          <w:rtl/>
        </w:rPr>
        <w:t>کشاند، هر چند در لباس شاعر یا نویسنده باشند، باز هم نار</w:t>
      </w:r>
      <w:r w:rsidR="0029425A">
        <w:rPr>
          <w:rFonts w:hint="cs"/>
          <w:rtl/>
        </w:rPr>
        <w:t>ا</w:t>
      </w:r>
      <w:r>
        <w:rPr>
          <w:rFonts w:hint="cs"/>
          <w:rtl/>
        </w:rPr>
        <w:t>حتی و حزن و اندوه خود را در نوشته</w:t>
      </w:r>
      <w:r>
        <w:rPr>
          <w:rFonts w:hint="eastAsia"/>
          <w:rtl/>
        </w:rPr>
        <w:t>‌</w:t>
      </w:r>
      <w:r>
        <w:rPr>
          <w:rFonts w:hint="cs"/>
          <w:rtl/>
        </w:rPr>
        <w:t>ها و اشعار خود به تصویر می</w:t>
      </w:r>
      <w:r>
        <w:rPr>
          <w:rFonts w:hint="eastAsia"/>
          <w:rtl/>
        </w:rPr>
        <w:t>‌</w:t>
      </w:r>
      <w:r>
        <w:rPr>
          <w:rFonts w:hint="cs"/>
          <w:rtl/>
        </w:rPr>
        <w:t>کشانند، تا به خود و هم مسیرانشان تسلی داده باشند، اما در حقیقت چنین چیزی تسلی نیست بلکه دردی است که بر دردهای دیگر افزوده می</w:t>
      </w:r>
      <w:r>
        <w:rPr>
          <w:rFonts w:hint="eastAsia"/>
          <w:rtl/>
        </w:rPr>
        <w:t>‌</w:t>
      </w:r>
      <w:r>
        <w:rPr>
          <w:rFonts w:hint="cs"/>
          <w:rtl/>
        </w:rPr>
        <w:t>شود، بیماری را بیشتر و مزمن</w:t>
      </w:r>
      <w:r>
        <w:rPr>
          <w:rFonts w:hint="eastAsia"/>
          <w:rtl/>
        </w:rPr>
        <w:t>‌</w:t>
      </w:r>
      <w:r>
        <w:rPr>
          <w:rFonts w:hint="cs"/>
          <w:rtl/>
        </w:rPr>
        <w:t>تر می</w:t>
      </w:r>
      <w:r>
        <w:rPr>
          <w:rFonts w:hint="eastAsia"/>
          <w:rtl/>
        </w:rPr>
        <w:t>‌</w:t>
      </w:r>
      <w:r>
        <w:rPr>
          <w:rFonts w:hint="cs"/>
          <w:rtl/>
        </w:rPr>
        <w:t>گرداند و شفا و علاجی را به بار نمی</w:t>
      </w:r>
      <w:r>
        <w:rPr>
          <w:rFonts w:hint="eastAsia"/>
          <w:rtl/>
        </w:rPr>
        <w:t>‌</w:t>
      </w:r>
      <w:r>
        <w:rPr>
          <w:rFonts w:hint="cs"/>
          <w:rtl/>
        </w:rPr>
        <w:t>آورد.</w:t>
      </w:r>
    </w:p>
    <w:p w:rsidR="003A5FD9" w:rsidRDefault="003A5FD9" w:rsidP="003A5FD9">
      <w:pPr>
        <w:ind w:firstLine="224"/>
        <w:jc w:val="lowKashida"/>
        <w:rPr>
          <w:rFonts w:hint="cs"/>
          <w:rtl/>
        </w:rPr>
      </w:pPr>
      <w:r>
        <w:rPr>
          <w:rFonts w:hint="cs"/>
          <w:rtl/>
        </w:rPr>
        <w:t>گروهی دیگر از منکرین زندگی دوباره به شکار لذت و شهوت</w:t>
      </w:r>
      <w:r>
        <w:rPr>
          <w:rFonts w:hint="eastAsia"/>
          <w:rtl/>
        </w:rPr>
        <w:t>‌</w:t>
      </w:r>
      <w:r>
        <w:rPr>
          <w:rFonts w:hint="cs"/>
          <w:rtl/>
        </w:rPr>
        <w:t>ها می</w:t>
      </w:r>
      <w:r>
        <w:rPr>
          <w:rFonts w:hint="eastAsia"/>
          <w:rtl/>
        </w:rPr>
        <w:t>‌</w:t>
      </w:r>
      <w:r>
        <w:rPr>
          <w:rFonts w:hint="cs"/>
          <w:rtl/>
        </w:rPr>
        <w:t xml:space="preserve">روند، مثل اینکه با زمان و </w:t>
      </w:r>
      <w:r w:rsidRPr="00A22CE0">
        <w:rPr>
          <w:rFonts w:hint="cs"/>
          <w:rtl/>
        </w:rPr>
        <w:t>زندگی در جنگ و تکاپو</w:t>
      </w:r>
      <w:r>
        <w:rPr>
          <w:rFonts w:hint="cs"/>
          <w:rtl/>
        </w:rPr>
        <w:t xml:space="preserve"> هستند، از این هراس دارند که زندگی به پایان برسد و به لذت و سرگرمی‌های حیات دنیا دست پیدا نکرده باشند.</w:t>
      </w:r>
    </w:p>
    <w:p w:rsidR="003A5FD9" w:rsidRDefault="003A5FD9" w:rsidP="003A5FD9">
      <w:pPr>
        <w:ind w:firstLine="224"/>
        <w:jc w:val="lowKashida"/>
        <w:rPr>
          <w:rFonts w:hint="cs"/>
          <w:rtl/>
        </w:rPr>
      </w:pPr>
      <w:r>
        <w:rPr>
          <w:rFonts w:hint="cs"/>
          <w:rtl/>
        </w:rPr>
        <w:t>دوره</w:t>
      </w:r>
      <w:r>
        <w:rPr>
          <w:rFonts w:hint="eastAsia"/>
          <w:rtl/>
        </w:rPr>
        <w:t>‌</w:t>
      </w:r>
      <w:r>
        <w:rPr>
          <w:rFonts w:hint="cs"/>
          <w:rtl/>
        </w:rPr>
        <w:t xml:space="preserve">ی کوتاه زندگی در این دنیا برای مسیر زندگی حیات ابدی دارای ارزش و اعتبار فراوانی است، راه رسیدن به سعادت همیشگی و دست یافتن به زندگی ابدی در جهان بقا در گرو تحقق مقام و ارزش حقیقی در وجود خود و دیگران است، مقام و ارزشی </w:t>
      </w:r>
      <w:r w:rsidR="0029425A">
        <w:rPr>
          <w:rFonts w:hint="cs"/>
          <w:rtl/>
        </w:rPr>
        <w:t>که روح را زلال و کردار را پا بر</w:t>
      </w:r>
      <w:r>
        <w:rPr>
          <w:rFonts w:hint="cs"/>
          <w:rtl/>
        </w:rPr>
        <w:t>جا و راست می</w:t>
      </w:r>
      <w:r>
        <w:rPr>
          <w:rFonts w:hint="eastAsia"/>
          <w:rtl/>
        </w:rPr>
        <w:t>‌</w:t>
      </w:r>
      <w:r>
        <w:rPr>
          <w:rFonts w:hint="cs"/>
          <w:rtl/>
        </w:rPr>
        <w:t>گرداند و اخلاق را پاک می</w:t>
      </w:r>
      <w:r>
        <w:rPr>
          <w:rFonts w:hint="eastAsia"/>
          <w:rtl/>
        </w:rPr>
        <w:t>‌</w:t>
      </w:r>
      <w:r>
        <w:rPr>
          <w:rFonts w:hint="cs"/>
          <w:rtl/>
        </w:rPr>
        <w:t>سازد، دارای روشی اصیل و روشن و واضح است که در کلام حیات بخش الهی و سنن و سیره پاک پیامبران خدا نهفته است.</w:t>
      </w:r>
    </w:p>
    <w:p w:rsidR="003A5FD9" w:rsidRDefault="003A5FD9" w:rsidP="003A5FD9">
      <w:pPr>
        <w:ind w:firstLine="224"/>
        <w:jc w:val="lowKashida"/>
        <w:rPr>
          <w:rFonts w:hint="cs"/>
          <w:rtl/>
        </w:rPr>
      </w:pPr>
      <w:r>
        <w:rPr>
          <w:rFonts w:hint="cs"/>
          <w:rtl/>
        </w:rPr>
        <w:t>ارتباط عمیق و تنگاتنگی میان زندگی دنیا و حیات عقبی وجود دارد، چون زندگی دنیا به مثابه کشت و زرع است و زندگی واپسین در حکم درو و برداشت محصول می</w:t>
      </w:r>
      <w:r>
        <w:rPr>
          <w:rFonts w:hint="eastAsia"/>
          <w:rtl/>
        </w:rPr>
        <w:t>‌</w:t>
      </w:r>
      <w:r>
        <w:rPr>
          <w:rFonts w:hint="cs"/>
          <w:rtl/>
        </w:rPr>
        <w:t>باشد، بنا بر این ارتباط</w:t>
      </w:r>
      <w:r w:rsidR="0029425A">
        <w:rPr>
          <w:rFonts w:hint="cs"/>
          <w:rtl/>
        </w:rPr>
        <w:t>،</w:t>
      </w:r>
      <w:r>
        <w:rPr>
          <w:rFonts w:hint="cs"/>
          <w:rtl/>
        </w:rPr>
        <w:t xml:space="preserve"> لازم است انسان به حیات قیامت و وسايل ضروری برای آن علم و آگاهی پیدا کند و به گونه</w:t>
      </w:r>
      <w:r>
        <w:rPr>
          <w:rFonts w:hint="eastAsia"/>
          <w:rtl/>
        </w:rPr>
        <w:t>‌</w:t>
      </w:r>
      <w:r>
        <w:rPr>
          <w:rFonts w:hint="cs"/>
          <w:rtl/>
        </w:rPr>
        <w:t>ای زندگی دنیا را سر و سامان بخشد که در راستای تأمین نیکی و سعادت آخرت قدم بردارد.</w:t>
      </w:r>
    </w:p>
    <w:p w:rsidR="003A5FD9" w:rsidRDefault="003A5FD9" w:rsidP="003A5FD9">
      <w:pPr>
        <w:ind w:firstLine="224"/>
        <w:jc w:val="lowKashida"/>
        <w:rPr>
          <w:rFonts w:hint="cs"/>
          <w:rtl/>
        </w:rPr>
      </w:pPr>
      <w:r>
        <w:rPr>
          <w:rFonts w:hint="cs"/>
          <w:rtl/>
        </w:rPr>
        <w:t>اما چون زندگی قیامت سر</w:t>
      </w:r>
      <w:r w:rsidR="0029425A">
        <w:rPr>
          <w:rFonts w:hint="cs"/>
          <w:rtl/>
        </w:rPr>
        <w:t>ّ</w:t>
      </w:r>
      <w:r>
        <w:rPr>
          <w:rFonts w:hint="cs"/>
          <w:rtl/>
        </w:rPr>
        <w:t>ی است از اسرار غیب نهان که صاحبان عقل تیز</w:t>
      </w:r>
      <w:r>
        <w:rPr>
          <w:rFonts w:hint="eastAsia"/>
          <w:rtl/>
        </w:rPr>
        <w:t>‌</w:t>
      </w:r>
      <w:r>
        <w:rPr>
          <w:rFonts w:hint="cs"/>
          <w:rtl/>
        </w:rPr>
        <w:t>بین و ر</w:t>
      </w:r>
      <w:r w:rsidR="0029425A">
        <w:rPr>
          <w:rFonts w:hint="cs"/>
          <w:rtl/>
        </w:rPr>
        <w:t>وشن ضمیران عالم ـ چه رسد به مرد</w:t>
      </w:r>
      <w:r>
        <w:rPr>
          <w:rFonts w:hint="cs"/>
          <w:rtl/>
        </w:rPr>
        <w:t>مان عادی و انسان</w:t>
      </w:r>
      <w:r>
        <w:rPr>
          <w:rFonts w:hint="eastAsia"/>
          <w:rtl/>
        </w:rPr>
        <w:t>‌</w:t>
      </w:r>
      <w:r>
        <w:rPr>
          <w:rFonts w:hint="cs"/>
          <w:rtl/>
        </w:rPr>
        <w:t>های بدون عقل و دل فعال ـ بدان علم پیدا نمی</w:t>
      </w:r>
      <w:r>
        <w:rPr>
          <w:rFonts w:hint="eastAsia"/>
          <w:rtl/>
        </w:rPr>
        <w:t>‌</w:t>
      </w:r>
      <w:r>
        <w:rPr>
          <w:rFonts w:hint="cs"/>
          <w:rtl/>
        </w:rPr>
        <w:t>کنند و در دام معرفت آنها نمی</w:t>
      </w:r>
      <w:r>
        <w:rPr>
          <w:rFonts w:hint="eastAsia"/>
          <w:rtl/>
        </w:rPr>
        <w:t>‌</w:t>
      </w:r>
      <w:r>
        <w:rPr>
          <w:rFonts w:hint="cs"/>
          <w:rtl/>
        </w:rPr>
        <w:t>افتد، خداوند منان دانا بر اساس رحمت و حکمتش عهده</w:t>
      </w:r>
      <w:r>
        <w:rPr>
          <w:rFonts w:hint="eastAsia"/>
          <w:rtl/>
        </w:rPr>
        <w:t>‌</w:t>
      </w:r>
      <w:r>
        <w:rPr>
          <w:rFonts w:hint="cs"/>
          <w:rtl/>
        </w:rPr>
        <w:t>دار بیان اخبار و احوال قیامت و سرنوشت محتوم انسان</w:t>
      </w:r>
      <w:r>
        <w:rPr>
          <w:rFonts w:hint="eastAsia"/>
          <w:rtl/>
        </w:rPr>
        <w:t>‌</w:t>
      </w:r>
      <w:r>
        <w:rPr>
          <w:rFonts w:hint="cs"/>
          <w:rtl/>
        </w:rPr>
        <w:t>ها در آن روز شده است، اخبار قیامت و زندگی واپسین را به گونه</w:t>
      </w:r>
      <w:r>
        <w:rPr>
          <w:rFonts w:hint="eastAsia"/>
          <w:rtl/>
        </w:rPr>
        <w:t>‌</w:t>
      </w:r>
      <w:r>
        <w:rPr>
          <w:rFonts w:hint="cs"/>
          <w:rtl/>
        </w:rPr>
        <w:t>ای به اخبار و احوال این دنیا گره داد که گو</w:t>
      </w:r>
      <w:r w:rsidR="0029425A">
        <w:rPr>
          <w:rFonts w:hint="cs"/>
          <w:rtl/>
        </w:rPr>
        <w:t>ی</w:t>
      </w:r>
      <w:r>
        <w:rPr>
          <w:rFonts w:hint="cs"/>
          <w:rtl/>
        </w:rPr>
        <w:t>ی یکی هستند و داستان به هم پیوسته</w:t>
      </w:r>
      <w:r>
        <w:rPr>
          <w:rFonts w:hint="eastAsia"/>
          <w:rtl/>
        </w:rPr>
        <w:t>‌</w:t>
      </w:r>
      <w:r>
        <w:rPr>
          <w:rFonts w:hint="cs"/>
          <w:rtl/>
        </w:rPr>
        <w:t>ای بیش نیستند، تا در عالمی‌که مخلوقات فراوانی از جن و انس در مسیر گمراه کردن بندگان و انحرافشان از راه راست قدم بر می</w:t>
      </w:r>
      <w:r>
        <w:rPr>
          <w:rFonts w:hint="eastAsia"/>
          <w:rtl/>
        </w:rPr>
        <w:t>‌</w:t>
      </w:r>
      <w:r>
        <w:rPr>
          <w:rFonts w:hint="cs"/>
          <w:rtl/>
        </w:rPr>
        <w:t>دارند و تلاش می</w:t>
      </w:r>
      <w:r>
        <w:rPr>
          <w:rFonts w:hint="eastAsia"/>
          <w:rtl/>
        </w:rPr>
        <w:t>‌</w:t>
      </w:r>
      <w:r>
        <w:rPr>
          <w:rFonts w:hint="cs"/>
          <w:rtl/>
        </w:rPr>
        <w:t>کنند، اصلاح و تهذیب نفس انسانی تحقق یابد و صورت گیرد.</w:t>
      </w:r>
    </w:p>
    <w:p w:rsidR="003A5FD9" w:rsidRPr="005C5B19" w:rsidRDefault="003A5FD9" w:rsidP="003A5FD9">
      <w:pPr>
        <w:ind w:firstLine="224"/>
        <w:jc w:val="lowKashida"/>
        <w:rPr>
          <w:rFonts w:hint="cs"/>
          <w:rtl/>
        </w:rPr>
      </w:pPr>
      <w:r w:rsidRPr="005C5B19">
        <w:rPr>
          <w:rFonts w:hint="cs"/>
          <w:rtl/>
        </w:rPr>
        <w:t>علو</w:t>
      </w:r>
      <w:r>
        <w:rPr>
          <w:rFonts w:hint="cs"/>
          <w:rtl/>
        </w:rPr>
        <w:t>می‌</w:t>
      </w:r>
      <w:r w:rsidRPr="005C5B19">
        <w:rPr>
          <w:rFonts w:hint="cs"/>
          <w:rtl/>
        </w:rPr>
        <w:t>که خداوند</w:t>
      </w:r>
      <w:r>
        <w:rPr>
          <w:rFonts w:cs="CTraditional Arabic" w:hint="cs"/>
          <w:rtl/>
        </w:rPr>
        <w:t>أ</w:t>
      </w:r>
      <w:r w:rsidRPr="005C5B19">
        <w:rPr>
          <w:rFonts w:hint="cs"/>
          <w:rtl/>
        </w:rPr>
        <w:t xml:space="preserve"> با آنها احوال و اخب</w:t>
      </w:r>
      <w:r>
        <w:rPr>
          <w:rFonts w:hint="cs"/>
          <w:rtl/>
        </w:rPr>
        <w:t>ار روز نهان و پوشیده را بیان می</w:t>
      </w:r>
      <w:r>
        <w:rPr>
          <w:rFonts w:hint="eastAsia"/>
          <w:rtl/>
        </w:rPr>
        <w:t>‌</w:t>
      </w:r>
      <w:r w:rsidRPr="005C5B19">
        <w:rPr>
          <w:rFonts w:hint="cs"/>
          <w:rtl/>
        </w:rPr>
        <w:t>فرماید</w:t>
      </w:r>
      <w:r>
        <w:rPr>
          <w:rFonts w:hint="cs"/>
          <w:rtl/>
        </w:rPr>
        <w:t xml:space="preserve">، </w:t>
      </w:r>
      <w:r w:rsidRPr="005C5B19">
        <w:rPr>
          <w:rFonts w:hint="cs"/>
          <w:rtl/>
        </w:rPr>
        <w:t>زبان رمز و اشاره در آن ممکن نیست</w:t>
      </w:r>
      <w:r>
        <w:rPr>
          <w:rFonts w:hint="cs"/>
          <w:rtl/>
        </w:rPr>
        <w:t xml:space="preserve">، </w:t>
      </w:r>
      <w:r w:rsidRPr="005C5B19">
        <w:rPr>
          <w:rFonts w:hint="cs"/>
          <w:rtl/>
        </w:rPr>
        <w:t>بلکه باید در اوج تفصیل و روشن گری باشند</w:t>
      </w:r>
      <w:r>
        <w:rPr>
          <w:rFonts w:hint="cs"/>
          <w:rtl/>
        </w:rPr>
        <w:t xml:space="preserve">، </w:t>
      </w:r>
      <w:r w:rsidRPr="005C5B19">
        <w:rPr>
          <w:rFonts w:hint="cs"/>
          <w:rtl/>
        </w:rPr>
        <w:t>انسان را به یقین برسانند و مردم را از شک</w:t>
      </w:r>
      <w:r>
        <w:rPr>
          <w:rFonts w:hint="cs"/>
          <w:rtl/>
        </w:rPr>
        <w:t xml:space="preserve">، </w:t>
      </w:r>
      <w:r w:rsidRPr="005C5B19">
        <w:rPr>
          <w:rFonts w:hint="cs"/>
          <w:rtl/>
        </w:rPr>
        <w:t>وهم و گمان برهانند.</w:t>
      </w:r>
    </w:p>
    <w:p w:rsidR="003A5FD9" w:rsidRPr="005C5B19" w:rsidRDefault="003A5FD9" w:rsidP="003A5FD9">
      <w:pPr>
        <w:ind w:firstLine="224"/>
        <w:jc w:val="lowKashida"/>
        <w:rPr>
          <w:rFonts w:hint="cs"/>
          <w:rtl/>
        </w:rPr>
      </w:pPr>
      <w:r w:rsidRPr="005C5B19">
        <w:rPr>
          <w:rFonts w:hint="cs"/>
          <w:rtl/>
        </w:rPr>
        <w:t xml:space="preserve"> اگر خواننده با نگاهی عمیق و تفکری دقیق به این اثر نگاه کند نصوص صحیح فراوانی را از کتاب خدا و </w:t>
      </w:r>
      <w:r w:rsidRPr="00A22CE0">
        <w:rPr>
          <w:rFonts w:hint="cs"/>
          <w:rtl/>
        </w:rPr>
        <w:t>سنت رسول</w:t>
      </w:r>
      <w:r w:rsidRPr="00A22CE0">
        <w:rPr>
          <w:rFonts w:ascii="MS Mincho" w:eastAsia="MS Mincho" w:hAnsi="MS Mincho" w:cs="MS Mincho" w:hint="cs"/>
          <w:rtl/>
        </w:rPr>
        <w:t>‌</w:t>
      </w:r>
      <w:r w:rsidRPr="00A22CE0">
        <w:rPr>
          <w:rFonts w:hint="cs"/>
          <w:rtl/>
        </w:rPr>
        <w:t>الله</w:t>
      </w:r>
      <w:r w:rsidR="000650A3" w:rsidRPr="000650A3">
        <w:rPr>
          <w:rFonts w:cs="CTraditional Arabic" w:hint="cs"/>
          <w:sz w:val="24"/>
          <w:szCs w:val="24"/>
          <w:rtl/>
        </w:rPr>
        <w:t>ص</w:t>
      </w:r>
      <w:r w:rsidRPr="00A22CE0">
        <w:rPr>
          <w:rFonts w:hint="cs"/>
          <w:rtl/>
        </w:rPr>
        <w:t xml:space="preserve"> خواهد دید</w:t>
      </w:r>
      <w:r>
        <w:rPr>
          <w:rFonts w:hint="cs"/>
          <w:rtl/>
        </w:rPr>
        <w:t xml:space="preserve">، </w:t>
      </w:r>
      <w:r w:rsidRPr="005C5B19">
        <w:rPr>
          <w:rFonts w:hint="cs"/>
          <w:rtl/>
        </w:rPr>
        <w:t>که تصویر</w:t>
      </w:r>
      <w:r>
        <w:rPr>
          <w:rFonts w:hint="cs"/>
          <w:rtl/>
        </w:rPr>
        <w:t xml:space="preserve"> مفصل و دقیقی از همه لحظات و رخ</w:t>
      </w:r>
      <w:r w:rsidRPr="005C5B19">
        <w:rPr>
          <w:rFonts w:hint="cs"/>
          <w:rtl/>
        </w:rPr>
        <w:t>دادهای عالم قیامت از روز فرا رسیدن مرگ تا سرای ابدی بهشت و جهنم را به نمایش خواهد گذاشت.</w:t>
      </w:r>
    </w:p>
    <w:p w:rsidR="003A5FD9" w:rsidRPr="005C5B19" w:rsidRDefault="003A5FD9" w:rsidP="003A5FD9">
      <w:pPr>
        <w:ind w:firstLine="224"/>
        <w:jc w:val="lowKashida"/>
        <w:rPr>
          <w:rFonts w:hint="cs"/>
          <w:rtl/>
        </w:rPr>
      </w:pPr>
      <w:r w:rsidRPr="005C5B19">
        <w:rPr>
          <w:rFonts w:hint="cs"/>
          <w:rtl/>
        </w:rPr>
        <w:t>قیامت نهان است</w:t>
      </w:r>
      <w:r>
        <w:rPr>
          <w:rFonts w:hint="cs"/>
          <w:rtl/>
        </w:rPr>
        <w:t xml:space="preserve">، </w:t>
      </w:r>
      <w:r w:rsidRPr="005C5B19">
        <w:rPr>
          <w:rFonts w:hint="cs"/>
          <w:rtl/>
        </w:rPr>
        <w:t>اما نهانی راست و درست</w:t>
      </w:r>
      <w:r>
        <w:rPr>
          <w:rFonts w:hint="cs"/>
          <w:rtl/>
        </w:rPr>
        <w:t xml:space="preserve">، </w:t>
      </w:r>
      <w:r w:rsidRPr="005C5B19">
        <w:rPr>
          <w:rFonts w:hint="cs"/>
          <w:rtl/>
        </w:rPr>
        <w:t>راستی و درستی نهان قیامت به صحت و صدق خبر منسوب به خدا و رسول</w:t>
      </w:r>
      <w:r w:rsidR="0029425A">
        <w:rPr>
          <w:rFonts w:cs="CTraditional Arabic" w:hint="cs"/>
          <w:cs/>
        </w:rPr>
        <w:t>‎</w:t>
      </w:r>
      <w:r w:rsidR="0029425A">
        <w:rPr>
          <w:rFonts w:hint="cs"/>
          <w:rtl/>
        </w:rPr>
        <w:t>الله</w:t>
      </w:r>
      <w:r w:rsidR="000650A3" w:rsidRPr="000650A3">
        <w:rPr>
          <w:rFonts w:cs="CTraditional Arabic" w:hint="cs"/>
          <w:sz w:val="24"/>
          <w:szCs w:val="24"/>
          <w:rtl/>
        </w:rPr>
        <w:t>ص</w:t>
      </w:r>
      <w:r w:rsidRPr="005C5B19">
        <w:rPr>
          <w:rFonts w:hint="cs"/>
          <w:rtl/>
        </w:rPr>
        <w:t xml:space="preserve"> بستگی دارد</w:t>
      </w:r>
      <w:r>
        <w:rPr>
          <w:rFonts w:hint="cs"/>
          <w:rtl/>
        </w:rPr>
        <w:t>، هر چه اخبار صحیح</w:t>
      </w:r>
      <w:r>
        <w:rPr>
          <w:rFonts w:hint="eastAsia"/>
          <w:rtl/>
        </w:rPr>
        <w:t>‌</w:t>
      </w:r>
      <w:r>
        <w:rPr>
          <w:rFonts w:hint="cs"/>
          <w:rtl/>
        </w:rPr>
        <w:t>تر باشند تصویر قیامت صادق</w:t>
      </w:r>
      <w:r>
        <w:rPr>
          <w:rFonts w:hint="eastAsia"/>
          <w:rtl/>
        </w:rPr>
        <w:t>‌</w:t>
      </w:r>
      <w:r w:rsidRPr="005C5B19">
        <w:rPr>
          <w:rFonts w:hint="cs"/>
          <w:rtl/>
        </w:rPr>
        <w:t>تر است</w:t>
      </w:r>
      <w:r>
        <w:rPr>
          <w:rFonts w:hint="cs"/>
          <w:rtl/>
        </w:rPr>
        <w:t xml:space="preserve">، </w:t>
      </w:r>
      <w:r w:rsidRPr="005C5B19">
        <w:rPr>
          <w:rFonts w:hint="cs"/>
          <w:rtl/>
        </w:rPr>
        <w:t>بن</w:t>
      </w:r>
      <w:r>
        <w:rPr>
          <w:rFonts w:hint="cs"/>
          <w:rtl/>
        </w:rPr>
        <w:t>ا بر این من در این جستار سعی می</w:t>
      </w:r>
      <w:r>
        <w:rPr>
          <w:rFonts w:hint="eastAsia"/>
          <w:rtl/>
        </w:rPr>
        <w:t>‌</w:t>
      </w:r>
      <w:r w:rsidRPr="005C5B19">
        <w:rPr>
          <w:rFonts w:hint="cs"/>
          <w:rtl/>
        </w:rPr>
        <w:t>کنم تنها احادیث صحیح منسوب به رسول</w:t>
      </w:r>
      <w:r>
        <w:rPr>
          <w:rFonts w:hint="eastAsia"/>
          <w:rtl/>
        </w:rPr>
        <w:t>‌الله</w:t>
      </w:r>
      <w:r w:rsidR="000650A3" w:rsidRPr="000650A3">
        <w:rPr>
          <w:rFonts w:cs="CTraditional Arabic" w:hint="cs"/>
          <w:sz w:val="24"/>
          <w:szCs w:val="24"/>
          <w:rtl/>
        </w:rPr>
        <w:t>ص</w:t>
      </w:r>
      <w:r w:rsidRPr="005C5B19">
        <w:rPr>
          <w:rFonts w:hint="cs"/>
          <w:rtl/>
        </w:rPr>
        <w:t xml:space="preserve"> را نقل کنم</w:t>
      </w:r>
      <w:r>
        <w:rPr>
          <w:rFonts w:hint="cs"/>
          <w:rtl/>
        </w:rPr>
        <w:t xml:space="preserve">، </w:t>
      </w:r>
      <w:r w:rsidRPr="005C5B19">
        <w:rPr>
          <w:rFonts w:hint="cs"/>
          <w:rtl/>
        </w:rPr>
        <w:t>هر چند روش منکرین احتجا</w:t>
      </w:r>
      <w:r>
        <w:rPr>
          <w:rFonts w:hint="cs"/>
          <w:rtl/>
        </w:rPr>
        <w:t>ح به حدیث صحیح آحاد را رها کرده</w:t>
      </w:r>
      <w:r>
        <w:rPr>
          <w:rFonts w:hint="eastAsia"/>
          <w:rtl/>
        </w:rPr>
        <w:t>‌</w:t>
      </w:r>
      <w:r w:rsidRPr="005C5B19">
        <w:rPr>
          <w:rFonts w:hint="cs"/>
          <w:rtl/>
        </w:rPr>
        <w:t xml:space="preserve">ام و از </w:t>
      </w:r>
      <w:r>
        <w:rPr>
          <w:rFonts w:hint="cs"/>
          <w:rtl/>
        </w:rPr>
        <w:t>احادیث صحیح آحاد هم دلیل ذکر می</w:t>
      </w:r>
      <w:r>
        <w:rPr>
          <w:rFonts w:hint="eastAsia"/>
          <w:rtl/>
        </w:rPr>
        <w:t>‌</w:t>
      </w:r>
      <w:r w:rsidRPr="005C5B19">
        <w:rPr>
          <w:rFonts w:hint="cs"/>
          <w:rtl/>
        </w:rPr>
        <w:t>کنم</w:t>
      </w:r>
      <w:r>
        <w:rPr>
          <w:rFonts w:hint="cs"/>
          <w:rtl/>
        </w:rPr>
        <w:t xml:space="preserve">، </w:t>
      </w:r>
      <w:r w:rsidRPr="005C5B19">
        <w:rPr>
          <w:rFonts w:hint="cs"/>
          <w:rtl/>
        </w:rPr>
        <w:t>همانگونه که</w:t>
      </w:r>
      <w:r>
        <w:rPr>
          <w:rFonts w:hint="cs"/>
          <w:rtl/>
        </w:rPr>
        <w:t xml:space="preserve"> روش تأویل گران منحرف را هم نمی</w:t>
      </w:r>
      <w:r>
        <w:rPr>
          <w:rFonts w:hint="eastAsia"/>
          <w:rtl/>
        </w:rPr>
        <w:t>‌</w:t>
      </w:r>
      <w:r>
        <w:rPr>
          <w:rFonts w:hint="cs"/>
          <w:rtl/>
        </w:rPr>
        <w:t>پذیرم و دنبال نمی</w:t>
      </w:r>
      <w:r>
        <w:rPr>
          <w:rFonts w:hint="eastAsia"/>
          <w:rtl/>
        </w:rPr>
        <w:t>‌</w:t>
      </w:r>
      <w:r w:rsidRPr="005C5B19">
        <w:rPr>
          <w:rFonts w:hint="cs"/>
          <w:rtl/>
        </w:rPr>
        <w:t>کنم</w:t>
      </w:r>
      <w:r>
        <w:rPr>
          <w:rFonts w:hint="cs"/>
          <w:rtl/>
        </w:rPr>
        <w:t xml:space="preserve">، </w:t>
      </w:r>
      <w:r w:rsidRPr="005C5B19">
        <w:rPr>
          <w:rFonts w:hint="cs"/>
          <w:rtl/>
        </w:rPr>
        <w:t>چون آنه</w:t>
      </w:r>
      <w:r>
        <w:rPr>
          <w:rFonts w:hint="cs"/>
          <w:rtl/>
        </w:rPr>
        <w:t>ا از عقل خود قاضی و داوری را می</w:t>
      </w:r>
      <w:r>
        <w:rPr>
          <w:rFonts w:hint="eastAsia"/>
          <w:rtl/>
        </w:rPr>
        <w:t>‌</w:t>
      </w:r>
      <w:r>
        <w:rPr>
          <w:rFonts w:hint="cs"/>
          <w:rtl/>
        </w:rPr>
        <w:t>سازند و با آن به محاکمه نصوص می</w:t>
      </w:r>
      <w:r>
        <w:rPr>
          <w:rFonts w:hint="eastAsia"/>
          <w:rtl/>
        </w:rPr>
        <w:t>‌</w:t>
      </w:r>
      <w:r w:rsidRPr="005C5B19">
        <w:rPr>
          <w:rFonts w:hint="cs"/>
          <w:rtl/>
        </w:rPr>
        <w:t>پردازند</w:t>
      </w:r>
      <w:r>
        <w:rPr>
          <w:rFonts w:hint="cs"/>
          <w:rtl/>
        </w:rPr>
        <w:t>، میزان</w:t>
      </w:r>
      <w:r>
        <w:rPr>
          <w:rFonts w:hint="eastAsia"/>
          <w:rtl/>
        </w:rPr>
        <w:t>‌</w:t>
      </w:r>
      <w:r w:rsidRPr="005C5B19">
        <w:rPr>
          <w:rFonts w:hint="cs"/>
          <w:rtl/>
        </w:rPr>
        <w:t>ها را عو</w:t>
      </w:r>
      <w:r>
        <w:rPr>
          <w:rFonts w:hint="cs"/>
          <w:rtl/>
        </w:rPr>
        <w:t>ض می</w:t>
      </w:r>
      <w:r>
        <w:rPr>
          <w:rFonts w:hint="eastAsia"/>
          <w:rtl/>
        </w:rPr>
        <w:t>‌</w:t>
      </w:r>
      <w:r w:rsidRPr="005C5B19">
        <w:rPr>
          <w:rFonts w:hint="cs"/>
          <w:rtl/>
        </w:rPr>
        <w:t>نمایند</w:t>
      </w:r>
      <w:r>
        <w:rPr>
          <w:rFonts w:hint="cs"/>
          <w:rtl/>
        </w:rPr>
        <w:t xml:space="preserve">، </w:t>
      </w:r>
      <w:r w:rsidRPr="005C5B19">
        <w:rPr>
          <w:rFonts w:hint="cs"/>
          <w:rtl/>
        </w:rPr>
        <w:t>حاکم را</w:t>
      </w:r>
      <w:r w:rsidR="0029425A">
        <w:rPr>
          <w:rFonts w:hint="cs"/>
          <w:rtl/>
        </w:rPr>
        <w:t xml:space="preserve"> محک</w:t>
      </w:r>
      <w:r>
        <w:rPr>
          <w:rFonts w:hint="cs"/>
          <w:rtl/>
        </w:rPr>
        <w:t>وم و محکوم را حاکم قرار می</w:t>
      </w:r>
      <w:r>
        <w:rPr>
          <w:rFonts w:hint="eastAsia"/>
          <w:rtl/>
        </w:rPr>
        <w:t>‌</w:t>
      </w:r>
      <w:r w:rsidRPr="005C5B19">
        <w:rPr>
          <w:rFonts w:hint="cs"/>
          <w:rtl/>
        </w:rPr>
        <w:t>دهند</w:t>
      </w:r>
      <w:r>
        <w:rPr>
          <w:rFonts w:hint="cs"/>
          <w:rtl/>
        </w:rPr>
        <w:t>، هم خود گمراه می</w:t>
      </w:r>
      <w:r>
        <w:rPr>
          <w:rFonts w:hint="eastAsia"/>
          <w:rtl/>
        </w:rPr>
        <w:t>‌</w:t>
      </w:r>
      <w:r>
        <w:rPr>
          <w:rFonts w:hint="cs"/>
          <w:rtl/>
        </w:rPr>
        <w:t>شوند و</w:t>
      </w:r>
      <w:r w:rsidR="0029425A">
        <w:rPr>
          <w:rFonts w:hint="cs"/>
          <w:rtl/>
        </w:rPr>
        <w:t>هم دیگران را</w:t>
      </w:r>
      <w:r>
        <w:rPr>
          <w:rFonts w:hint="cs"/>
          <w:rtl/>
        </w:rPr>
        <w:t xml:space="preserve"> گمراه می</w:t>
      </w:r>
      <w:r>
        <w:rPr>
          <w:rFonts w:hint="eastAsia"/>
          <w:rtl/>
        </w:rPr>
        <w:t>‌</w:t>
      </w:r>
      <w:r w:rsidRPr="005C5B19">
        <w:rPr>
          <w:rFonts w:hint="cs"/>
          <w:rtl/>
        </w:rPr>
        <w:t>سازند</w:t>
      </w:r>
      <w:r>
        <w:rPr>
          <w:rFonts w:hint="cs"/>
          <w:rtl/>
        </w:rPr>
        <w:t xml:space="preserve">، </w:t>
      </w:r>
      <w:r w:rsidRPr="005C5B19">
        <w:rPr>
          <w:rFonts w:hint="cs"/>
          <w:rtl/>
        </w:rPr>
        <w:t>نهایت کار آنها به جای</w:t>
      </w:r>
      <w:r w:rsidR="0029425A">
        <w:rPr>
          <w:rFonts w:hint="cs"/>
          <w:rtl/>
        </w:rPr>
        <w:t>ی</w:t>
      </w:r>
      <w:r w:rsidRPr="005C5B19">
        <w:rPr>
          <w:rFonts w:hint="cs"/>
          <w:rtl/>
        </w:rPr>
        <w:t xml:space="preserve"> ختم می</w:t>
      </w:r>
      <w:r>
        <w:rPr>
          <w:rFonts w:hint="eastAsia"/>
          <w:rtl/>
        </w:rPr>
        <w:t>‌</w:t>
      </w:r>
      <w:r w:rsidRPr="005C5B19">
        <w:rPr>
          <w:rFonts w:hint="cs"/>
          <w:rtl/>
        </w:rPr>
        <w:t>شود که بس</w:t>
      </w:r>
      <w:r>
        <w:rPr>
          <w:rFonts w:hint="cs"/>
          <w:rtl/>
        </w:rPr>
        <w:t>یاری از احادیث صحیح را تکذیب می</w:t>
      </w:r>
      <w:r>
        <w:rPr>
          <w:rFonts w:hint="eastAsia"/>
          <w:rtl/>
        </w:rPr>
        <w:t>‌</w:t>
      </w:r>
      <w:r w:rsidRPr="005C5B19">
        <w:rPr>
          <w:rFonts w:hint="cs"/>
          <w:rtl/>
        </w:rPr>
        <w:t>نمایند</w:t>
      </w:r>
      <w:r>
        <w:rPr>
          <w:rFonts w:hint="cs"/>
          <w:rtl/>
        </w:rPr>
        <w:t xml:space="preserve">، </w:t>
      </w:r>
      <w:r w:rsidRPr="005C5B19">
        <w:rPr>
          <w:rFonts w:hint="cs"/>
          <w:rtl/>
        </w:rPr>
        <w:t>اساس</w:t>
      </w:r>
      <w:r>
        <w:rPr>
          <w:rFonts w:hint="cs"/>
          <w:rtl/>
        </w:rPr>
        <w:t xml:space="preserve"> گمراهی آنها در قرار دادن مقیاس</w:t>
      </w:r>
      <w:r>
        <w:rPr>
          <w:rFonts w:hint="eastAsia"/>
          <w:rtl/>
        </w:rPr>
        <w:t>‌</w:t>
      </w:r>
      <w:r w:rsidRPr="005C5B19">
        <w:rPr>
          <w:rFonts w:hint="cs"/>
          <w:rtl/>
        </w:rPr>
        <w:t>های عقلانی است که با نگاهی دقیق</w:t>
      </w:r>
      <w:r>
        <w:rPr>
          <w:rFonts w:hint="cs"/>
          <w:rtl/>
        </w:rPr>
        <w:t>، فساد و بی</w:t>
      </w:r>
      <w:r>
        <w:rPr>
          <w:rFonts w:hint="eastAsia"/>
          <w:rtl/>
        </w:rPr>
        <w:t>‌</w:t>
      </w:r>
      <w:r>
        <w:rPr>
          <w:rFonts w:hint="cs"/>
          <w:rtl/>
        </w:rPr>
        <w:t>بنیانی آن روشن می</w:t>
      </w:r>
      <w:r>
        <w:rPr>
          <w:rFonts w:hint="eastAsia"/>
          <w:rtl/>
        </w:rPr>
        <w:t>‌</w:t>
      </w:r>
      <w:r w:rsidRPr="005C5B19">
        <w:rPr>
          <w:rFonts w:hint="cs"/>
          <w:rtl/>
        </w:rPr>
        <w:t>شود</w:t>
      </w:r>
      <w:r>
        <w:rPr>
          <w:rFonts w:hint="cs"/>
          <w:rtl/>
        </w:rPr>
        <w:t xml:space="preserve">، </w:t>
      </w:r>
      <w:r w:rsidRPr="005C5B19">
        <w:rPr>
          <w:rFonts w:hint="cs"/>
          <w:rtl/>
        </w:rPr>
        <w:t xml:space="preserve">اگر با بصیرت </w:t>
      </w:r>
      <w:r>
        <w:rPr>
          <w:rFonts w:hint="cs"/>
          <w:rtl/>
        </w:rPr>
        <w:t>به علوم آخرت نگاه کنند متوجه می</w:t>
      </w:r>
      <w:r>
        <w:rPr>
          <w:rFonts w:hint="eastAsia"/>
          <w:rtl/>
        </w:rPr>
        <w:t>‌</w:t>
      </w:r>
      <w:r w:rsidRPr="005C5B19">
        <w:rPr>
          <w:rFonts w:hint="cs"/>
          <w:rtl/>
        </w:rPr>
        <w:t xml:space="preserve">شوند که </w:t>
      </w:r>
      <w:r>
        <w:rPr>
          <w:rFonts w:hint="cs"/>
          <w:rtl/>
        </w:rPr>
        <w:t>دنیا قیامت نیست و میزان و مقیاس</w:t>
      </w:r>
      <w:r>
        <w:rPr>
          <w:rFonts w:hint="eastAsia"/>
          <w:rtl/>
        </w:rPr>
        <w:t>‌</w:t>
      </w:r>
      <w:r>
        <w:rPr>
          <w:rFonts w:hint="cs"/>
          <w:rtl/>
        </w:rPr>
        <w:t>های قیامت با میزان و مقیاس</w:t>
      </w:r>
      <w:r>
        <w:rPr>
          <w:rFonts w:hint="eastAsia"/>
          <w:rtl/>
        </w:rPr>
        <w:t>‌</w:t>
      </w:r>
      <w:r w:rsidRPr="005C5B19">
        <w:rPr>
          <w:rFonts w:hint="cs"/>
          <w:rtl/>
        </w:rPr>
        <w:t>های دنیا مخالف و متناقص هستند.</w:t>
      </w:r>
    </w:p>
    <w:p w:rsidR="003A5FD9" w:rsidRPr="005C5B19" w:rsidRDefault="003A5FD9" w:rsidP="003A5FD9">
      <w:pPr>
        <w:ind w:firstLine="224"/>
        <w:jc w:val="lowKashida"/>
        <w:rPr>
          <w:rFonts w:hint="cs"/>
          <w:rtl/>
        </w:rPr>
      </w:pPr>
      <w:r w:rsidRPr="005C5B19">
        <w:rPr>
          <w:rFonts w:hint="cs"/>
          <w:rtl/>
        </w:rPr>
        <w:t>چون بحث از این اصل مهم اعتقادی به درازا کشیده شد</w:t>
      </w:r>
      <w:r>
        <w:rPr>
          <w:rFonts w:hint="cs"/>
          <w:rtl/>
        </w:rPr>
        <w:t xml:space="preserve">، </w:t>
      </w:r>
      <w:r w:rsidRPr="005C5B19">
        <w:rPr>
          <w:rFonts w:hint="cs"/>
          <w:rtl/>
        </w:rPr>
        <w:t>مطالب آنرا را به سه فصل جداگا</w:t>
      </w:r>
      <w:r>
        <w:rPr>
          <w:rFonts w:hint="cs"/>
          <w:rtl/>
        </w:rPr>
        <w:t>نه ذیل تقسیم نموده</w:t>
      </w:r>
      <w:r>
        <w:rPr>
          <w:rFonts w:hint="eastAsia"/>
          <w:rtl/>
        </w:rPr>
        <w:t>‌</w:t>
      </w:r>
      <w:r w:rsidRPr="005C5B19">
        <w:rPr>
          <w:rFonts w:hint="cs"/>
          <w:rtl/>
        </w:rPr>
        <w:t>ام:</w:t>
      </w:r>
    </w:p>
    <w:p w:rsidR="003A5FD9" w:rsidRPr="005C5B19" w:rsidRDefault="003A5FD9" w:rsidP="003A5FD9">
      <w:pPr>
        <w:ind w:firstLine="224"/>
        <w:jc w:val="lowKashida"/>
        <w:rPr>
          <w:rFonts w:hint="cs"/>
          <w:rtl/>
        </w:rPr>
      </w:pPr>
      <w:r w:rsidRPr="005C5B19">
        <w:rPr>
          <w:rFonts w:hint="cs"/>
          <w:rtl/>
        </w:rPr>
        <w:t xml:space="preserve">قسم اول: قیامت </w:t>
      </w:r>
      <w:r>
        <w:rPr>
          <w:rFonts w:hint="cs"/>
          <w:rtl/>
        </w:rPr>
        <w:t>صغری و نشانه</w:t>
      </w:r>
      <w:r>
        <w:rPr>
          <w:rFonts w:hint="eastAsia"/>
          <w:rtl/>
        </w:rPr>
        <w:t>‌</w:t>
      </w:r>
      <w:r w:rsidRPr="005C5B19">
        <w:rPr>
          <w:rFonts w:hint="cs"/>
          <w:rtl/>
        </w:rPr>
        <w:t xml:space="preserve">های قیامت </w:t>
      </w:r>
      <w:r>
        <w:rPr>
          <w:rFonts w:hint="cs"/>
          <w:rtl/>
        </w:rPr>
        <w:t>کبری</w:t>
      </w:r>
      <w:r w:rsidRPr="005C5B19">
        <w:rPr>
          <w:rFonts w:hint="cs"/>
          <w:rtl/>
        </w:rPr>
        <w:t>.</w:t>
      </w:r>
    </w:p>
    <w:p w:rsidR="003A5FD9" w:rsidRPr="005C5B19" w:rsidRDefault="003A5FD9" w:rsidP="003A5FD9">
      <w:pPr>
        <w:ind w:firstLine="224"/>
        <w:jc w:val="lowKashida"/>
        <w:rPr>
          <w:rFonts w:hint="cs"/>
          <w:rtl/>
        </w:rPr>
      </w:pPr>
      <w:r w:rsidRPr="005C5B19">
        <w:rPr>
          <w:rFonts w:hint="cs"/>
          <w:rtl/>
        </w:rPr>
        <w:t>قسم دوم: قیامت</w:t>
      </w:r>
      <w:r>
        <w:rPr>
          <w:rFonts w:hint="cs"/>
          <w:rtl/>
        </w:rPr>
        <w:t xml:space="preserve"> کبری</w:t>
      </w:r>
      <w:r w:rsidRPr="005C5B19">
        <w:rPr>
          <w:rFonts w:hint="cs"/>
          <w:rtl/>
        </w:rPr>
        <w:t>.</w:t>
      </w:r>
    </w:p>
    <w:p w:rsidR="003A5FD9" w:rsidRPr="005C5B19" w:rsidRDefault="003A5FD9" w:rsidP="003A5FD9">
      <w:pPr>
        <w:ind w:firstLine="224"/>
        <w:jc w:val="lowKashida"/>
        <w:rPr>
          <w:rFonts w:hint="cs"/>
          <w:rtl/>
        </w:rPr>
      </w:pPr>
      <w:r w:rsidRPr="005C5B19">
        <w:rPr>
          <w:rFonts w:hint="cs"/>
          <w:rtl/>
        </w:rPr>
        <w:t>قسم سوم: بهشت و جهنم.</w:t>
      </w:r>
    </w:p>
    <w:p w:rsidR="003A5FD9" w:rsidRPr="005C5B19" w:rsidRDefault="003A5FD9" w:rsidP="003A5FD9">
      <w:pPr>
        <w:ind w:firstLine="224"/>
        <w:jc w:val="lowKashida"/>
        <w:rPr>
          <w:rFonts w:hint="cs"/>
          <w:rtl/>
        </w:rPr>
      </w:pPr>
      <w:r w:rsidRPr="005C5B19">
        <w:rPr>
          <w:rFonts w:hint="cs"/>
          <w:rtl/>
        </w:rPr>
        <w:t>کتاب اول از دو باب تشکیل شده است</w:t>
      </w:r>
      <w:r>
        <w:rPr>
          <w:rFonts w:hint="cs"/>
          <w:rtl/>
        </w:rPr>
        <w:t xml:space="preserve">، </w:t>
      </w:r>
      <w:r w:rsidRPr="005C5B19">
        <w:rPr>
          <w:rFonts w:hint="cs"/>
          <w:rtl/>
        </w:rPr>
        <w:t xml:space="preserve">باب اول بحث مرگ و اهوال </w:t>
      </w:r>
      <w:r>
        <w:rPr>
          <w:rFonts w:hint="cs"/>
          <w:rtl/>
        </w:rPr>
        <w:t>و سکرات مرگ و قبر و نعمت و نقمت</w:t>
      </w:r>
      <w:r>
        <w:rPr>
          <w:rFonts w:hint="eastAsia"/>
          <w:rtl/>
        </w:rPr>
        <w:t>‌</w:t>
      </w:r>
      <w:r w:rsidRPr="005C5B19">
        <w:rPr>
          <w:rFonts w:hint="cs"/>
          <w:rtl/>
        </w:rPr>
        <w:t xml:space="preserve">های درون آن و در نهایت </w:t>
      </w:r>
      <w:r>
        <w:rPr>
          <w:rFonts w:hint="cs"/>
          <w:rtl/>
        </w:rPr>
        <w:t>روح و مسیرش در عالم برزخ بحث می</w:t>
      </w:r>
      <w:r>
        <w:rPr>
          <w:rFonts w:hint="eastAsia"/>
          <w:rtl/>
        </w:rPr>
        <w:t>‌</w:t>
      </w:r>
      <w:r w:rsidRPr="005C5B19">
        <w:rPr>
          <w:rFonts w:hint="cs"/>
          <w:rtl/>
        </w:rPr>
        <w:t>کند.</w:t>
      </w:r>
    </w:p>
    <w:p w:rsidR="003A5FD9" w:rsidRPr="005C5B19" w:rsidRDefault="003A5FD9" w:rsidP="003A5FD9">
      <w:pPr>
        <w:ind w:firstLine="224"/>
        <w:jc w:val="lowKashida"/>
        <w:rPr>
          <w:rFonts w:hint="cs"/>
          <w:rtl/>
        </w:rPr>
      </w:pPr>
      <w:r>
        <w:rPr>
          <w:rFonts w:hint="cs"/>
          <w:rtl/>
        </w:rPr>
        <w:t>باب دوم علامات و نشانه</w:t>
      </w:r>
      <w:r>
        <w:rPr>
          <w:rFonts w:hint="eastAsia"/>
          <w:rtl/>
        </w:rPr>
        <w:t>‌</w:t>
      </w:r>
      <w:r w:rsidRPr="005C5B19">
        <w:rPr>
          <w:rFonts w:hint="cs"/>
          <w:rtl/>
        </w:rPr>
        <w:t>های نزد</w:t>
      </w:r>
      <w:r>
        <w:rPr>
          <w:rFonts w:hint="cs"/>
          <w:rtl/>
        </w:rPr>
        <w:t>یک شدن وقوع قیامت را به میان می</w:t>
      </w:r>
      <w:r>
        <w:rPr>
          <w:rFonts w:hint="eastAsia"/>
          <w:rtl/>
        </w:rPr>
        <w:t>‌</w:t>
      </w:r>
      <w:r w:rsidRPr="005C5B19">
        <w:rPr>
          <w:rFonts w:hint="cs"/>
          <w:rtl/>
        </w:rPr>
        <w:t>آورد</w:t>
      </w:r>
      <w:r>
        <w:rPr>
          <w:rFonts w:hint="cs"/>
          <w:rtl/>
        </w:rPr>
        <w:t xml:space="preserve">، </w:t>
      </w:r>
      <w:r w:rsidRPr="005C5B19">
        <w:rPr>
          <w:rFonts w:hint="cs"/>
          <w:rtl/>
        </w:rPr>
        <w:t>برخی از آنه</w:t>
      </w:r>
      <w:r>
        <w:rPr>
          <w:rFonts w:hint="cs"/>
          <w:rtl/>
        </w:rPr>
        <w:t>ا علامات بزرگ و برخی دیگر نشانه</w:t>
      </w:r>
      <w:r>
        <w:rPr>
          <w:rFonts w:hint="eastAsia"/>
          <w:rtl/>
        </w:rPr>
        <w:t>‌</w:t>
      </w:r>
      <w:r w:rsidRPr="005C5B19">
        <w:rPr>
          <w:rFonts w:hint="cs"/>
          <w:rtl/>
        </w:rPr>
        <w:t>های کوچک هستند</w:t>
      </w:r>
      <w:r>
        <w:rPr>
          <w:rFonts w:hint="cs"/>
          <w:rtl/>
        </w:rPr>
        <w:t xml:space="preserve">، </w:t>
      </w:r>
      <w:r w:rsidRPr="005C5B19">
        <w:rPr>
          <w:rFonts w:hint="cs"/>
          <w:rtl/>
        </w:rPr>
        <w:t>برخی از ع</w:t>
      </w:r>
      <w:r>
        <w:rPr>
          <w:rFonts w:hint="cs"/>
          <w:rtl/>
        </w:rPr>
        <w:t>لامات کوچک قیامت به وقوع پیوسته</w:t>
      </w:r>
      <w:r>
        <w:rPr>
          <w:rFonts w:hint="eastAsia"/>
          <w:rtl/>
        </w:rPr>
        <w:t>‌</w:t>
      </w:r>
      <w:r w:rsidRPr="005C5B19">
        <w:rPr>
          <w:rFonts w:hint="cs"/>
          <w:rtl/>
        </w:rPr>
        <w:t>اند یا در آینده به وقوع خواهند پیوست</w:t>
      </w:r>
      <w:r>
        <w:rPr>
          <w:rFonts w:hint="cs"/>
          <w:rtl/>
        </w:rPr>
        <w:t xml:space="preserve">، </w:t>
      </w:r>
      <w:r w:rsidRPr="005C5B19">
        <w:rPr>
          <w:rFonts w:hint="cs"/>
          <w:rtl/>
        </w:rPr>
        <w:t>اما علام</w:t>
      </w:r>
      <w:r>
        <w:rPr>
          <w:rFonts w:hint="cs"/>
          <w:rtl/>
        </w:rPr>
        <w:t>ات بزرگ قیامت تا حالا واقع نشده</w:t>
      </w:r>
      <w:r>
        <w:rPr>
          <w:rFonts w:hint="eastAsia"/>
          <w:rtl/>
        </w:rPr>
        <w:t>‌</w:t>
      </w:r>
      <w:r w:rsidRPr="005C5B19">
        <w:rPr>
          <w:rFonts w:hint="cs"/>
          <w:rtl/>
        </w:rPr>
        <w:t>اند</w:t>
      </w:r>
      <w:r>
        <w:rPr>
          <w:rFonts w:hint="cs"/>
          <w:rtl/>
        </w:rPr>
        <w:t xml:space="preserve">، </w:t>
      </w:r>
      <w:r w:rsidRPr="005C5B19">
        <w:rPr>
          <w:rFonts w:hint="cs"/>
          <w:rtl/>
        </w:rPr>
        <w:t>این باب تنها به بحث علامات بزرگ قیامت اختصاص گرفته است.</w:t>
      </w:r>
    </w:p>
    <w:p w:rsidR="003A5FD9" w:rsidRPr="005C5B19" w:rsidRDefault="003A5FD9" w:rsidP="003A5FD9">
      <w:pPr>
        <w:ind w:firstLine="224"/>
        <w:jc w:val="lowKashida"/>
        <w:rPr>
          <w:rFonts w:hint="cs"/>
          <w:rtl/>
        </w:rPr>
      </w:pPr>
      <w:r w:rsidRPr="005C5B19">
        <w:rPr>
          <w:rFonts w:hint="cs"/>
          <w:rtl/>
        </w:rPr>
        <w:t>در پایان از خداوند منان مسئلت دارم که این کتاب مفید باشد و برای سالکان راه حقیقت چراغی فروزان واقع گرد</w:t>
      </w:r>
      <w:r>
        <w:rPr>
          <w:rFonts w:hint="cs"/>
          <w:rtl/>
        </w:rPr>
        <w:t>د و این تلاش را از هر شرک و ریاي</w:t>
      </w:r>
      <w:r w:rsidRPr="005C5B19">
        <w:rPr>
          <w:rFonts w:hint="cs"/>
          <w:rtl/>
        </w:rPr>
        <w:t>ی پاک گرداند</w:t>
      </w:r>
      <w:r>
        <w:rPr>
          <w:rFonts w:hint="cs"/>
          <w:rtl/>
        </w:rPr>
        <w:t xml:space="preserve">، </w:t>
      </w:r>
      <w:r w:rsidRPr="005C5B19">
        <w:rPr>
          <w:rFonts w:hint="cs"/>
          <w:rtl/>
        </w:rPr>
        <w:t>رحمت و درود فراوان بر پیامبر خاتم محمد</w:t>
      </w:r>
      <w:r w:rsidR="000650A3" w:rsidRPr="000650A3">
        <w:rPr>
          <w:rFonts w:cs="CTraditional Arabic" w:hint="cs"/>
          <w:sz w:val="24"/>
          <w:szCs w:val="24"/>
          <w:rtl/>
        </w:rPr>
        <w:t>ص</w:t>
      </w:r>
      <w:r w:rsidR="0029425A">
        <w:rPr>
          <w:rFonts w:hint="cs"/>
          <w:rtl/>
        </w:rPr>
        <w:t xml:space="preserve"> و آ</w:t>
      </w:r>
      <w:r w:rsidRPr="005C5B19">
        <w:rPr>
          <w:rFonts w:hint="cs"/>
          <w:rtl/>
        </w:rPr>
        <w:t>ل و یاران وفادار آن حضرت.</w:t>
      </w:r>
    </w:p>
    <w:p w:rsidR="003A5FD9" w:rsidRPr="005C5B19" w:rsidRDefault="003A5FD9" w:rsidP="003A5FD9">
      <w:pPr>
        <w:ind w:firstLine="224"/>
        <w:jc w:val="lowKashida"/>
        <w:rPr>
          <w:rFonts w:hint="cs"/>
          <w:rtl/>
        </w:rPr>
      </w:pPr>
    </w:p>
    <w:p w:rsidR="003A5FD9" w:rsidRPr="005C5B19" w:rsidRDefault="003A5FD9" w:rsidP="000650A3">
      <w:pPr>
        <w:ind w:firstLine="4279"/>
        <w:jc w:val="center"/>
        <w:rPr>
          <w:rFonts w:hint="cs"/>
          <w:rtl/>
        </w:rPr>
      </w:pPr>
      <w:r w:rsidRPr="005C5B19">
        <w:rPr>
          <w:rFonts w:hint="cs"/>
          <w:rtl/>
        </w:rPr>
        <w:t>دکتر عمر سلیمان اشقر</w:t>
      </w:r>
    </w:p>
    <w:p w:rsidR="003A5FD9" w:rsidRPr="005C5B19" w:rsidRDefault="003A5FD9" w:rsidP="000650A3">
      <w:pPr>
        <w:ind w:firstLine="4279"/>
        <w:jc w:val="center"/>
        <w:rPr>
          <w:rFonts w:hint="cs"/>
          <w:rtl/>
        </w:rPr>
      </w:pPr>
      <w:r>
        <w:rPr>
          <w:rFonts w:hint="cs"/>
          <w:rtl/>
        </w:rPr>
        <w:t>کویت</w:t>
      </w:r>
      <w:r w:rsidRPr="005C5B19">
        <w:rPr>
          <w:rFonts w:hint="cs"/>
          <w:rtl/>
        </w:rPr>
        <w:t xml:space="preserve"> </w:t>
      </w:r>
      <w:r>
        <w:rPr>
          <w:rFonts w:hint="cs"/>
          <w:rtl/>
        </w:rPr>
        <w:t>ششم</w:t>
      </w:r>
      <w:r w:rsidRPr="005C5B19">
        <w:rPr>
          <w:rFonts w:hint="cs"/>
          <w:rtl/>
        </w:rPr>
        <w:t xml:space="preserve"> رمضان سال 1406</w:t>
      </w:r>
    </w:p>
    <w:p w:rsidR="003A5FD9" w:rsidRPr="005C5B19" w:rsidRDefault="003A5FD9" w:rsidP="000650A3">
      <w:pPr>
        <w:ind w:firstLine="4279"/>
        <w:jc w:val="center"/>
        <w:rPr>
          <w:rFonts w:hint="cs"/>
          <w:rtl/>
        </w:rPr>
      </w:pPr>
      <w:r>
        <w:rPr>
          <w:rFonts w:hint="cs"/>
          <w:rtl/>
        </w:rPr>
        <w:t>مصادف با 14/5/1986</w:t>
      </w:r>
    </w:p>
    <w:p w:rsidR="000650A3" w:rsidRDefault="000650A3" w:rsidP="003A5FD9">
      <w:pPr>
        <w:pStyle w:val="1"/>
        <w:ind w:firstLine="224"/>
        <w:rPr>
          <w:rtl/>
        </w:rPr>
        <w:sectPr w:rsidR="000650A3" w:rsidSect="000650A3">
          <w:headerReference w:type="even" r:id="rId11"/>
          <w:headerReference w:type="default" r:id="rId12"/>
          <w:headerReference w:type="first" r:id="rId13"/>
          <w:footnotePr>
            <w:numRestart w:val="eachPage"/>
          </w:footnotePr>
          <w:pgSz w:w="11906" w:h="16838" w:code="9"/>
          <w:pgMar w:top="1701" w:right="2552" w:bottom="1985" w:left="2381" w:header="680" w:footer="680" w:gutter="0"/>
          <w:pgNumType w:start="1"/>
          <w:cols w:space="708"/>
          <w:titlePg/>
          <w:bidi/>
          <w:rtlGutter/>
          <w:docGrid w:linePitch="360"/>
        </w:sectPr>
      </w:pPr>
    </w:p>
    <w:p w:rsidR="000650A3" w:rsidRDefault="000650A3" w:rsidP="003A5FD9">
      <w:pPr>
        <w:pStyle w:val="1"/>
        <w:ind w:firstLine="224"/>
        <w:rPr>
          <w:rtl/>
        </w:rPr>
        <w:sectPr w:rsidR="000650A3" w:rsidSect="008D0C65">
          <w:footnotePr>
            <w:numRestart w:val="eachPage"/>
          </w:footnotePr>
          <w:pgSz w:w="11906" w:h="16838" w:code="9"/>
          <w:pgMar w:top="1701" w:right="2552" w:bottom="1985" w:left="2381" w:header="680" w:footer="680" w:gutter="0"/>
          <w:cols w:space="708"/>
          <w:titlePg/>
          <w:bidi/>
          <w:rtlGutter/>
          <w:docGrid w:linePitch="360"/>
        </w:sectPr>
      </w:pPr>
    </w:p>
    <w:p w:rsidR="003A5FD9" w:rsidRDefault="003A5FD9" w:rsidP="003A5FD9">
      <w:pPr>
        <w:pStyle w:val="1"/>
        <w:ind w:firstLine="224"/>
        <w:rPr>
          <w:rFonts w:hint="cs"/>
          <w:rtl/>
        </w:rPr>
      </w:pPr>
    </w:p>
    <w:p w:rsidR="000650A3" w:rsidRPr="000650A3" w:rsidRDefault="000650A3" w:rsidP="000650A3">
      <w:pPr>
        <w:rPr>
          <w:rFonts w:hint="cs"/>
          <w:sz w:val="14"/>
          <w:szCs w:val="14"/>
          <w:rtl/>
          <w:lang w:bidi="fa-IR"/>
        </w:rPr>
      </w:pPr>
    </w:p>
    <w:p w:rsidR="003A5FD9" w:rsidRDefault="003A5FD9" w:rsidP="003A5FD9">
      <w:pPr>
        <w:pStyle w:val="1"/>
        <w:ind w:firstLine="224"/>
        <w:rPr>
          <w:rFonts w:hint="cs"/>
          <w:rtl/>
        </w:rPr>
      </w:pPr>
      <w:bookmarkStart w:id="12" w:name="_Toc71132974"/>
      <w:bookmarkStart w:id="13" w:name="_Toc225793749"/>
      <w:r>
        <w:rPr>
          <w:rFonts w:hint="cs"/>
          <w:rtl/>
        </w:rPr>
        <w:pict>
          <v:roundrect id="_x0000_s1041" style="position:absolute;left:0;text-align:left;margin-left:11.85pt;margin-top:48.75pt;width:351pt;height:261pt;z-index:251658240" arcsize="10923f">
            <v:fill opacity="0"/>
            <v:textbox>
              <w:txbxContent>
                <w:p w:rsidR="00A95575" w:rsidRPr="000650A3" w:rsidRDefault="00A95575" w:rsidP="000650A3">
                  <w:pPr>
                    <w:pStyle w:val="1"/>
                    <w:rPr>
                      <w:rFonts w:hint="cs"/>
                      <w:sz w:val="72"/>
                      <w:szCs w:val="72"/>
                      <w:rtl/>
                    </w:rPr>
                  </w:pPr>
                  <w:bookmarkStart w:id="14" w:name="_Toc225793750"/>
                  <w:bookmarkStart w:id="15" w:name="_Toc231131204"/>
                  <w:r w:rsidRPr="000650A3">
                    <w:rPr>
                      <w:rFonts w:hint="cs"/>
                      <w:sz w:val="72"/>
                      <w:szCs w:val="72"/>
                      <w:rtl/>
                    </w:rPr>
                    <w:t>باب اول</w:t>
                  </w:r>
                  <w:bookmarkEnd w:id="14"/>
                  <w:bookmarkEnd w:id="15"/>
                </w:p>
                <w:p w:rsidR="00A95575" w:rsidRPr="000650A3" w:rsidRDefault="00A95575" w:rsidP="000650A3">
                  <w:pPr>
                    <w:pStyle w:val="1"/>
                    <w:rPr>
                      <w:sz w:val="72"/>
                      <w:szCs w:val="72"/>
                    </w:rPr>
                  </w:pPr>
                  <w:bookmarkStart w:id="16" w:name="_Toc231131205"/>
                  <w:r w:rsidRPr="000650A3">
                    <w:rPr>
                      <w:rFonts w:hint="cs"/>
                      <w:sz w:val="72"/>
                      <w:szCs w:val="72"/>
                      <w:rtl/>
                    </w:rPr>
                    <w:t>قيامت صغری</w:t>
                  </w:r>
                  <w:bookmarkEnd w:id="16"/>
                </w:p>
              </w:txbxContent>
            </v:textbox>
            <w10:wrap anchorx="page"/>
          </v:roundrect>
        </w:pict>
      </w:r>
      <w:bookmarkEnd w:id="13"/>
    </w:p>
    <w:p w:rsidR="003A5FD9" w:rsidRDefault="003A5FD9" w:rsidP="003A5FD9">
      <w:pPr>
        <w:pStyle w:val="1"/>
        <w:ind w:firstLine="224"/>
        <w:rPr>
          <w:rFonts w:hint="cs"/>
          <w:rtl/>
        </w:rPr>
      </w:pPr>
    </w:p>
    <w:p w:rsidR="000650A3" w:rsidRDefault="000650A3" w:rsidP="003A5FD9">
      <w:pPr>
        <w:pStyle w:val="1"/>
        <w:rPr>
          <w:rFonts w:hint="cs"/>
          <w:sz w:val="148"/>
          <w:szCs w:val="152"/>
          <w:rtl/>
        </w:rPr>
      </w:pPr>
      <w:bookmarkStart w:id="17" w:name="_Toc71132975"/>
      <w:bookmarkStart w:id="18" w:name="_Toc225793751"/>
      <w:bookmarkEnd w:id="12"/>
    </w:p>
    <w:p w:rsidR="000650A3" w:rsidRDefault="000650A3" w:rsidP="003A5FD9">
      <w:pPr>
        <w:pStyle w:val="1"/>
        <w:rPr>
          <w:sz w:val="148"/>
          <w:szCs w:val="152"/>
          <w:rtl/>
        </w:rPr>
        <w:sectPr w:rsidR="000650A3" w:rsidSect="008D0C65">
          <w:footnotePr>
            <w:numRestart w:val="eachPage"/>
          </w:footnotePr>
          <w:pgSz w:w="11906" w:h="16838" w:code="9"/>
          <w:pgMar w:top="1701" w:right="2552" w:bottom="1985" w:left="2381" w:header="680" w:footer="680" w:gutter="0"/>
          <w:cols w:space="708"/>
          <w:titlePg/>
          <w:bidi/>
          <w:rtlGutter/>
          <w:docGrid w:linePitch="360"/>
        </w:sectPr>
      </w:pPr>
    </w:p>
    <w:p w:rsidR="000650A3" w:rsidRDefault="000650A3" w:rsidP="003A5FD9">
      <w:pPr>
        <w:pStyle w:val="1"/>
        <w:rPr>
          <w:sz w:val="148"/>
          <w:szCs w:val="152"/>
          <w:rtl/>
        </w:rPr>
        <w:sectPr w:rsidR="000650A3" w:rsidSect="008D0C65">
          <w:footnotePr>
            <w:numRestart w:val="eachPage"/>
          </w:footnotePr>
          <w:pgSz w:w="11906" w:h="16838" w:code="9"/>
          <w:pgMar w:top="1701" w:right="2552" w:bottom="1985" w:left="2381" w:header="680" w:footer="680" w:gutter="0"/>
          <w:cols w:space="708"/>
          <w:titlePg/>
          <w:bidi/>
          <w:rtlGutter/>
          <w:docGrid w:linePitch="360"/>
        </w:sectPr>
      </w:pPr>
    </w:p>
    <w:p w:rsidR="003A5FD9" w:rsidRPr="000650A3" w:rsidRDefault="003A5FD9" w:rsidP="009A332D">
      <w:pPr>
        <w:pStyle w:val="1"/>
        <w:rPr>
          <w:rFonts w:hint="cs"/>
          <w:rtl/>
        </w:rPr>
      </w:pPr>
      <w:bookmarkStart w:id="19" w:name="_Toc71132976"/>
      <w:bookmarkStart w:id="20" w:name="_Toc225793752"/>
      <w:bookmarkStart w:id="21" w:name="_Toc231131206"/>
      <w:r w:rsidRPr="000650A3">
        <w:rPr>
          <w:rFonts w:hint="cs"/>
          <w:rtl/>
        </w:rPr>
        <w:t>فصل اول</w:t>
      </w:r>
      <w:bookmarkStart w:id="22" w:name="_Toc71132977"/>
      <w:bookmarkEnd w:id="17"/>
      <w:bookmarkEnd w:id="19"/>
      <w:r w:rsidR="009A332D">
        <w:rPr>
          <w:rtl/>
        </w:rPr>
        <w:br/>
      </w:r>
      <w:r w:rsidRPr="000650A3">
        <w:rPr>
          <w:rFonts w:hint="cs"/>
          <w:rtl/>
        </w:rPr>
        <w:t>تعريف و توضيح</w:t>
      </w:r>
      <w:bookmarkEnd w:id="18"/>
      <w:bookmarkEnd w:id="20"/>
      <w:bookmarkEnd w:id="21"/>
      <w:bookmarkEnd w:id="22"/>
    </w:p>
    <w:p w:rsidR="003A5FD9" w:rsidRDefault="003A5FD9" w:rsidP="003A5FD9">
      <w:pPr>
        <w:jc w:val="lowKashida"/>
        <w:rPr>
          <w:rFonts w:cs="Zar" w:hint="cs"/>
          <w:rtl/>
        </w:rPr>
      </w:pPr>
      <w:r w:rsidRPr="00A22CE0">
        <w:rPr>
          <w:rFonts w:hint="cs"/>
          <w:rtl/>
        </w:rPr>
        <w:t>نام</w:t>
      </w:r>
      <w:r>
        <w:rPr>
          <w:rFonts w:ascii="MS Mincho" w:eastAsia="MS Mincho" w:hAnsi="MS Mincho" w:cs="MS Mincho" w:hint="cs"/>
          <w:rtl/>
        </w:rPr>
        <w:t>‌</w:t>
      </w:r>
      <w:r w:rsidRPr="00A22CE0">
        <w:rPr>
          <w:rFonts w:hint="cs"/>
          <w:rtl/>
        </w:rPr>
        <w:t>هایي همچو قیامت</w:t>
      </w:r>
      <w:r w:rsidRPr="00AA3F77">
        <w:rPr>
          <w:rFonts w:hint="cs"/>
          <w:rtl/>
        </w:rPr>
        <w:t xml:space="preserve"> صغری</w:t>
      </w:r>
      <w:r>
        <w:rPr>
          <w:rFonts w:hint="cs"/>
          <w:rtl/>
        </w:rPr>
        <w:t xml:space="preserve">، برزخ و مرگ بر </w:t>
      </w:r>
      <w:r w:rsidRPr="001F55EC">
        <w:rPr>
          <w:rFonts w:hint="cs"/>
          <w:rtl/>
        </w:rPr>
        <w:t>مرحله</w:t>
      </w:r>
      <w:r>
        <w:rPr>
          <w:rFonts w:ascii="MS Mincho" w:eastAsia="MS Mincho" w:hAnsi="MS Mincho" w:cs="MS Mincho" w:hint="cs"/>
          <w:rtl/>
        </w:rPr>
        <w:t>‌</w:t>
      </w:r>
      <w:r w:rsidRPr="001F55EC">
        <w:rPr>
          <w:rFonts w:hint="cs"/>
          <w:rtl/>
        </w:rPr>
        <w:t>ای</w:t>
      </w:r>
      <w:r w:rsidRPr="00AA3F77">
        <w:rPr>
          <w:rFonts w:hint="cs"/>
          <w:rtl/>
        </w:rPr>
        <w:t xml:space="preserve"> که انسان بعد از </w:t>
      </w:r>
      <w:r>
        <w:rPr>
          <w:rFonts w:hint="cs"/>
          <w:rtl/>
        </w:rPr>
        <w:t>زندگی دنیوی</w:t>
      </w:r>
      <w:r w:rsidRPr="00AA3F77">
        <w:rPr>
          <w:rFonts w:hint="cs"/>
          <w:rtl/>
        </w:rPr>
        <w:t xml:space="preserve"> آن</w:t>
      </w:r>
      <w:r>
        <w:rPr>
          <w:rFonts w:ascii="MS Mincho" w:eastAsia="MS Mincho" w:hAnsi="MS Mincho" w:cs="MS Mincho" w:hint="cs"/>
          <w:rtl/>
        </w:rPr>
        <w:t>‌</w:t>
      </w:r>
      <w:r w:rsidRPr="00AA3F77">
        <w:rPr>
          <w:rFonts w:hint="cs"/>
          <w:rtl/>
        </w:rPr>
        <w:t>را</w:t>
      </w:r>
      <w:r>
        <w:rPr>
          <w:rFonts w:hint="cs"/>
          <w:rtl/>
        </w:rPr>
        <w:t xml:space="preserve"> پشت سر می</w:t>
      </w:r>
      <w:r>
        <w:rPr>
          <w:rFonts w:hint="eastAsia"/>
          <w:rtl/>
        </w:rPr>
        <w:t>‌</w:t>
      </w:r>
      <w:r>
        <w:rPr>
          <w:rFonts w:hint="cs"/>
          <w:rtl/>
        </w:rPr>
        <w:t>گذارد، اطلاق می</w:t>
      </w:r>
      <w:r>
        <w:rPr>
          <w:rFonts w:hint="eastAsia"/>
          <w:rtl/>
        </w:rPr>
        <w:t>‌</w:t>
      </w:r>
      <w:r w:rsidRPr="00AA3F77">
        <w:rPr>
          <w:rFonts w:hint="cs"/>
          <w:rtl/>
        </w:rPr>
        <w:t>گردد.</w:t>
      </w:r>
    </w:p>
    <w:p w:rsidR="003A5FD9" w:rsidRDefault="003A5FD9" w:rsidP="003A5FD9">
      <w:pPr>
        <w:ind w:firstLine="224"/>
        <w:jc w:val="lowKashida"/>
        <w:rPr>
          <w:rFonts w:hint="cs"/>
          <w:rtl/>
        </w:rPr>
      </w:pPr>
      <w:r w:rsidRPr="00AA3F77">
        <w:rPr>
          <w:rFonts w:hint="cs"/>
          <w:rtl/>
        </w:rPr>
        <w:t xml:space="preserve"> در مباحث زير به تفصيل درباره اين سه مقوله سخن به ميان خواهد آمد.</w:t>
      </w:r>
    </w:p>
    <w:p w:rsidR="003A5FD9" w:rsidRPr="000650A3" w:rsidRDefault="003A5FD9" w:rsidP="000650A3">
      <w:pPr>
        <w:pStyle w:val="2"/>
        <w:rPr>
          <w:rFonts w:hint="cs"/>
          <w:rtl/>
        </w:rPr>
      </w:pPr>
      <w:bookmarkStart w:id="23" w:name="_Toc71132978"/>
      <w:bookmarkStart w:id="24" w:name="_Toc225793753"/>
      <w:bookmarkStart w:id="25" w:name="_Toc231131207"/>
      <w:r w:rsidRPr="000650A3">
        <w:rPr>
          <w:rFonts w:hint="cs"/>
          <w:rtl/>
        </w:rPr>
        <w:t>مبحث اول: تعریف قیامت صغری</w:t>
      </w:r>
      <w:bookmarkEnd w:id="23"/>
      <w:bookmarkEnd w:id="24"/>
      <w:bookmarkEnd w:id="25"/>
    </w:p>
    <w:p w:rsidR="003A5FD9" w:rsidRPr="005C5B19" w:rsidRDefault="003A5FD9" w:rsidP="000650A3">
      <w:pPr>
        <w:jc w:val="lowKashida"/>
        <w:rPr>
          <w:rFonts w:hint="cs"/>
          <w:rtl/>
        </w:rPr>
      </w:pPr>
      <w:r w:rsidRPr="005C5B19">
        <w:rPr>
          <w:rFonts w:hint="cs"/>
          <w:rtl/>
        </w:rPr>
        <w:t>قیامت صغر</w:t>
      </w:r>
      <w:r>
        <w:rPr>
          <w:rFonts w:hint="cs"/>
          <w:rtl/>
        </w:rPr>
        <w:t>ی همان مرگ و وفات انسان</w:t>
      </w:r>
      <w:r>
        <w:rPr>
          <w:rFonts w:hint="eastAsia"/>
          <w:rtl/>
        </w:rPr>
        <w:t>‌</w:t>
      </w:r>
      <w:r w:rsidRPr="005C5B19">
        <w:rPr>
          <w:rFonts w:hint="cs"/>
          <w:rtl/>
        </w:rPr>
        <w:t>ها است</w:t>
      </w:r>
      <w:r>
        <w:rPr>
          <w:rFonts w:hint="cs"/>
          <w:rtl/>
        </w:rPr>
        <w:t xml:space="preserve">، </w:t>
      </w:r>
      <w:r w:rsidRPr="005C5B19">
        <w:rPr>
          <w:rFonts w:hint="cs"/>
          <w:rtl/>
        </w:rPr>
        <w:t>قیامت هر انسانی با مرگ آغاز می</w:t>
      </w:r>
      <w:r>
        <w:rPr>
          <w:rFonts w:hint="cs"/>
          <w:rtl/>
        </w:rPr>
        <w:t>‌شود و فرا می</w:t>
      </w:r>
      <w:r>
        <w:rPr>
          <w:rFonts w:ascii="MS Mincho" w:eastAsia="MS Mincho" w:hAnsi="MS Mincho" w:cs="MS Mincho"/>
          <w:rtl/>
        </w:rPr>
        <w:t>‌</w:t>
      </w:r>
      <w:r w:rsidRPr="005C5B19">
        <w:rPr>
          <w:rFonts w:hint="cs"/>
          <w:rtl/>
        </w:rPr>
        <w:t>رسد</w:t>
      </w:r>
      <w:r>
        <w:rPr>
          <w:rFonts w:hint="cs"/>
          <w:rtl/>
        </w:rPr>
        <w:t xml:space="preserve">، </w:t>
      </w:r>
      <w:r w:rsidRPr="005C5B19">
        <w:rPr>
          <w:rFonts w:hint="cs"/>
          <w:rtl/>
        </w:rPr>
        <w:t>در صحيح بخاري و مسلم از حضرت عايشه</w:t>
      </w:r>
      <w:r>
        <w:rPr>
          <w:rFonts w:cs="CTraditional Arabic" w:hint="cs"/>
          <w:rtl/>
        </w:rPr>
        <w:t>ك</w:t>
      </w:r>
      <w:r>
        <w:rPr>
          <w:rFonts w:hint="cs"/>
          <w:rtl/>
        </w:rPr>
        <w:t xml:space="preserve"> </w:t>
      </w:r>
      <w:r w:rsidRPr="005C5B19">
        <w:rPr>
          <w:rFonts w:hint="cs"/>
          <w:rtl/>
        </w:rPr>
        <w:t>روایت شده که می</w:t>
      </w:r>
      <w:r>
        <w:rPr>
          <w:rFonts w:hint="cs"/>
          <w:rtl/>
        </w:rPr>
        <w:t>‌</w:t>
      </w:r>
      <w:r w:rsidRPr="005C5B19">
        <w:rPr>
          <w:rFonts w:hint="cs"/>
          <w:rtl/>
        </w:rPr>
        <w:t xml:space="preserve">فرماید: </w:t>
      </w:r>
    </w:p>
    <w:p w:rsidR="00495492" w:rsidRPr="008D0C65" w:rsidRDefault="003A5FD9" w:rsidP="003A5FD9">
      <w:pPr>
        <w:ind w:firstLine="224"/>
        <w:jc w:val="lowKashida"/>
        <w:rPr>
          <w:rFonts w:ascii="Traditional Arabic" w:hAnsi="Traditional Arabic" w:cs="Traditional Arabic"/>
          <w:sz w:val="32"/>
          <w:szCs w:val="32"/>
          <w:rtl/>
        </w:rPr>
      </w:pPr>
      <w:r w:rsidRPr="008D0C65">
        <w:rPr>
          <w:rFonts w:ascii="Traditional Arabic" w:hAnsi="Traditional Arabic" w:cs="Traditional Arabic"/>
          <w:sz w:val="32"/>
          <w:szCs w:val="32"/>
          <w:rtl/>
        </w:rPr>
        <w:t>(</w:t>
      </w:r>
      <w:r w:rsidRPr="008D0C65">
        <w:rPr>
          <w:rFonts w:ascii="Traditional Arabic" w:hAnsi="Traditional Arabic" w:cs="Traditional Arabic"/>
          <w:b/>
          <w:bCs/>
          <w:sz w:val="30"/>
          <w:szCs w:val="30"/>
          <w:rtl/>
        </w:rPr>
        <w:t>كَانَ رِجَالٌ مِنْ الْأَعْرَابِ جُفَاةً يَأْتُونَ النَّبِيَّ صَلَّى اللَّهُ عَلَيْهِ وَسَلَّمَ فَيَسْأَلُونَهُ مَتَى السَّاعَةُ فَكَانَ يَنْظُرُ إِلَى أَصْغَرِهِمْ فَيَقُولُ إِنْ يَعِشْ هَذَا لَا يُدْرِكْهُ الْهَرَمُ حَتَّى تَقُومَ عَلَيْكُمْ سَاعَتُكُمْ</w:t>
      </w:r>
      <w:r w:rsidRPr="008D0C65">
        <w:rPr>
          <w:rFonts w:ascii="Traditional Arabic" w:hAnsi="Traditional Arabic" w:cs="Traditional Arabic"/>
          <w:sz w:val="32"/>
          <w:szCs w:val="32"/>
          <w:rtl/>
        </w:rPr>
        <w:t xml:space="preserve"> ) </w:t>
      </w:r>
      <w:r w:rsidR="00495492" w:rsidRPr="008D0C65">
        <w:rPr>
          <w:rStyle w:val="a4"/>
          <w:rFonts w:ascii="Lotus Linotype" w:hAnsi="Lotus Linotype"/>
          <w:rtl/>
        </w:rPr>
        <w:footnoteReference w:id="1"/>
      </w:r>
    </w:p>
    <w:p w:rsidR="00495492" w:rsidRPr="005C5B19" w:rsidRDefault="00495492" w:rsidP="003A5FD9">
      <w:pPr>
        <w:ind w:firstLine="224"/>
        <w:jc w:val="lowKashida"/>
        <w:rPr>
          <w:rFonts w:hint="cs"/>
          <w:rtl/>
        </w:rPr>
      </w:pPr>
      <w:r w:rsidRPr="005C5B19">
        <w:rPr>
          <w:rFonts w:hint="cs"/>
          <w:rtl/>
        </w:rPr>
        <w:t xml:space="preserve">(تني چند از اعراب بادیه نشین نزد </w:t>
      </w:r>
      <w:r>
        <w:rPr>
          <w:rFonts w:eastAsia="MS Mincho" w:hint="cs"/>
          <w:sz w:val="26"/>
          <w:szCs w:val="26"/>
          <w:rtl/>
        </w:rPr>
        <w:t>رسول</w:t>
      </w:r>
      <w:r>
        <w:rPr>
          <w:rFonts w:ascii="MS Mincho" w:eastAsia="MS Mincho" w:hAnsi="MS Mincho" w:cs="MS Mincho" w:hint="cs"/>
          <w:sz w:val="26"/>
          <w:szCs w:val="26"/>
          <w:rtl/>
          <w:cs/>
        </w:rPr>
        <w:t>‌</w:t>
      </w:r>
      <w:r>
        <w:rPr>
          <w:rFonts w:eastAsia="MS Mincho" w:hint="cs"/>
          <w:sz w:val="26"/>
          <w:szCs w:val="26"/>
          <w:rtl/>
        </w:rPr>
        <w:t>الله</w:t>
      </w:r>
      <w:r w:rsidRPr="008D0C65">
        <w:rPr>
          <w:rFonts w:eastAsia="MS Mincho" w:cs="CTraditional Arabic"/>
          <w:sz w:val="26"/>
          <w:szCs w:val="26"/>
          <w:rtl/>
        </w:rPr>
        <w:t>ص</w:t>
      </w:r>
      <w:r w:rsidRPr="005C5B19">
        <w:rPr>
          <w:rFonts w:hint="cs"/>
          <w:rtl/>
        </w:rPr>
        <w:t xml:space="preserve"> آمدند و پيرامون قيامت از وي سوال </w:t>
      </w:r>
      <w:r>
        <w:rPr>
          <w:rFonts w:hint="cs"/>
          <w:rtl/>
        </w:rPr>
        <w:t>مي‌</w:t>
      </w:r>
      <w:r w:rsidRPr="005C5B19">
        <w:rPr>
          <w:rFonts w:hint="cs"/>
          <w:rtl/>
        </w:rPr>
        <w:t xml:space="preserve">كردند. </w:t>
      </w:r>
      <w:r>
        <w:rPr>
          <w:rFonts w:eastAsia="MS Mincho" w:hint="cs"/>
          <w:sz w:val="26"/>
          <w:szCs w:val="26"/>
          <w:rtl/>
        </w:rPr>
        <w:t>رسول</w:t>
      </w:r>
      <w:r>
        <w:rPr>
          <w:rFonts w:eastAsia="MS Mincho" w:hint="cs"/>
          <w:sz w:val="26"/>
          <w:szCs w:val="26"/>
          <w:cs/>
        </w:rPr>
        <w:t>‎</w:t>
      </w:r>
      <w:r>
        <w:rPr>
          <w:rFonts w:eastAsia="MS Mincho" w:hint="cs"/>
          <w:sz w:val="26"/>
          <w:szCs w:val="26"/>
          <w:rtl/>
        </w:rPr>
        <w:t>الله</w:t>
      </w:r>
      <w:r w:rsidRPr="008D0C65">
        <w:rPr>
          <w:rFonts w:eastAsia="MS Mincho" w:cs="CTraditional Arabic"/>
          <w:sz w:val="26"/>
          <w:szCs w:val="26"/>
          <w:rtl/>
        </w:rPr>
        <w:t>ص</w:t>
      </w:r>
      <w:r w:rsidRPr="005C5B19">
        <w:rPr>
          <w:rFonts w:eastAsia="MS Mincho" w:hint="cs"/>
          <w:sz w:val="26"/>
          <w:szCs w:val="26"/>
          <w:rtl/>
        </w:rPr>
        <w:t xml:space="preserve"> </w:t>
      </w:r>
      <w:r w:rsidRPr="005C5B19">
        <w:rPr>
          <w:rFonts w:hint="cs"/>
          <w:rtl/>
        </w:rPr>
        <w:t>به كوچكترين آنها نگاهي انداخت و فرمود: اگر این بچه با جهان وداع نگوید قبل از رسیدن به دوران کهولت</w:t>
      </w:r>
      <w:r>
        <w:rPr>
          <w:rFonts w:hint="cs"/>
          <w:rtl/>
        </w:rPr>
        <w:t>، قیامت برپا خواهد ش</w:t>
      </w:r>
      <w:r w:rsidRPr="005C5B19">
        <w:rPr>
          <w:rFonts w:hint="cs"/>
          <w:rtl/>
        </w:rPr>
        <w:t>د.</w:t>
      </w:r>
      <w:r>
        <w:rPr>
          <w:rFonts w:hint="cs"/>
          <w:rtl/>
        </w:rPr>
        <w:t xml:space="preserve">) </w:t>
      </w:r>
    </w:p>
    <w:p w:rsidR="00495492" w:rsidRPr="005C5B19" w:rsidRDefault="00495492" w:rsidP="003A5FD9">
      <w:pPr>
        <w:ind w:firstLine="224"/>
        <w:jc w:val="lowKashida"/>
        <w:rPr>
          <w:rFonts w:hint="cs"/>
          <w:rtl/>
        </w:rPr>
      </w:pPr>
      <w:r w:rsidRPr="005C5B19">
        <w:rPr>
          <w:rFonts w:hint="cs"/>
          <w:rtl/>
        </w:rPr>
        <w:t xml:space="preserve">ابن كثير </w:t>
      </w:r>
      <w:r>
        <w:rPr>
          <w:rFonts w:hint="cs"/>
          <w:rtl/>
        </w:rPr>
        <w:t>مي‌</w:t>
      </w:r>
      <w:r w:rsidRPr="005C5B19">
        <w:rPr>
          <w:rFonts w:hint="cs"/>
          <w:rtl/>
        </w:rPr>
        <w:t>ف</w:t>
      </w:r>
      <w:r>
        <w:rPr>
          <w:rFonts w:hint="cs"/>
          <w:rtl/>
        </w:rPr>
        <w:t>رمايد: هدف پیامبر</w:t>
      </w:r>
      <w:r w:rsidRPr="008D0C65">
        <w:rPr>
          <w:rFonts w:cs="CTraditional Arabic" w:hint="cs"/>
          <w:sz w:val="26"/>
          <w:szCs w:val="26"/>
          <w:rtl/>
        </w:rPr>
        <w:t>ص</w:t>
      </w:r>
      <w:r w:rsidRPr="005C5B19">
        <w:rPr>
          <w:rFonts w:hint="cs"/>
          <w:rtl/>
        </w:rPr>
        <w:t xml:space="preserve"> منقرض شدن زمان زندگي و داخل شدن آنان در عالم آخرت است</w:t>
      </w:r>
      <w:r>
        <w:rPr>
          <w:rFonts w:hint="cs"/>
          <w:rtl/>
        </w:rPr>
        <w:t xml:space="preserve">، </w:t>
      </w:r>
      <w:r w:rsidRPr="005C5B19">
        <w:rPr>
          <w:rFonts w:hint="cs"/>
          <w:rtl/>
        </w:rPr>
        <w:t xml:space="preserve">چون </w:t>
      </w:r>
      <w:r>
        <w:rPr>
          <w:rFonts w:hint="cs"/>
          <w:rtl/>
        </w:rPr>
        <w:t>مرگ هر انسانی قیامت او محسوب می</w:t>
      </w:r>
      <w:r>
        <w:rPr>
          <w:rFonts w:hint="eastAsia"/>
          <w:rtl/>
        </w:rPr>
        <w:t>‌</w:t>
      </w:r>
      <w:r w:rsidRPr="005C5B19">
        <w:rPr>
          <w:rFonts w:hint="cs"/>
          <w:rtl/>
        </w:rPr>
        <w:t>گردد. بنا به همین توجیه</w:t>
      </w:r>
      <w:r>
        <w:rPr>
          <w:rFonts w:hint="cs"/>
          <w:rtl/>
        </w:rPr>
        <w:t xml:space="preserve"> برخی می</w:t>
      </w:r>
      <w:r>
        <w:rPr>
          <w:rFonts w:hint="eastAsia"/>
          <w:rtl/>
        </w:rPr>
        <w:t>‌</w:t>
      </w:r>
      <w:r w:rsidRPr="005C5B19">
        <w:rPr>
          <w:rFonts w:hint="cs"/>
          <w:rtl/>
        </w:rPr>
        <w:t>گویند:</w:t>
      </w:r>
      <w:r>
        <w:rPr>
          <w:rFonts w:hint="cs"/>
          <w:rtl/>
        </w:rPr>
        <w:t xml:space="preserve"> فرا رسیدن قیامت با مرگ صورت می</w:t>
      </w:r>
      <w:r>
        <w:rPr>
          <w:rFonts w:hint="eastAsia"/>
          <w:rtl/>
        </w:rPr>
        <w:t>‌</w:t>
      </w:r>
      <w:r w:rsidRPr="005C5B19">
        <w:rPr>
          <w:rFonts w:hint="cs"/>
          <w:rtl/>
        </w:rPr>
        <w:t>گیرد.</w:t>
      </w:r>
      <w:r w:rsidRPr="005C5B19">
        <w:rPr>
          <w:rStyle w:val="a4"/>
          <w:rtl/>
        </w:rPr>
        <w:footnoteReference w:id="2"/>
      </w:r>
    </w:p>
    <w:p w:rsidR="00495492" w:rsidRPr="005C5B19" w:rsidRDefault="00495492" w:rsidP="003A5FD9">
      <w:pPr>
        <w:ind w:firstLine="224"/>
        <w:jc w:val="lowKashida"/>
        <w:rPr>
          <w:rFonts w:hint="cs"/>
          <w:rtl/>
        </w:rPr>
      </w:pPr>
      <w:r>
        <w:rPr>
          <w:rFonts w:hint="cs"/>
          <w:rtl/>
        </w:rPr>
        <w:t>سپس ابن کثیر می</w:t>
      </w:r>
      <w:r>
        <w:rPr>
          <w:rFonts w:hint="eastAsia"/>
          <w:rtl/>
        </w:rPr>
        <w:t>‌</w:t>
      </w:r>
      <w:r w:rsidR="0029425A">
        <w:rPr>
          <w:rFonts w:hint="cs"/>
          <w:rtl/>
        </w:rPr>
        <w:t>گوید: هر</w:t>
      </w:r>
      <w:r w:rsidRPr="005C5B19">
        <w:rPr>
          <w:rFonts w:hint="cs"/>
          <w:rtl/>
        </w:rPr>
        <w:t>چن</w:t>
      </w:r>
      <w:r>
        <w:rPr>
          <w:rFonts w:hint="cs"/>
          <w:rtl/>
        </w:rPr>
        <w:t>د فلاسفه این تعبیر را به کار می</w:t>
      </w:r>
      <w:r>
        <w:rPr>
          <w:rFonts w:hint="eastAsia"/>
          <w:rtl/>
        </w:rPr>
        <w:t>‌</w:t>
      </w:r>
      <w:r w:rsidRPr="005C5B19">
        <w:rPr>
          <w:rFonts w:hint="cs"/>
          <w:rtl/>
        </w:rPr>
        <w:t xml:space="preserve">برند ولی هدف فاسد و غلطی </w:t>
      </w:r>
      <w:r>
        <w:rPr>
          <w:rFonts w:hint="cs"/>
          <w:rtl/>
        </w:rPr>
        <w:t xml:space="preserve">از </w:t>
      </w:r>
      <w:r>
        <w:rPr>
          <w:rFonts w:ascii="Times New Roman" w:hAnsi="Times New Roman" w:hint="cs"/>
          <w:rtl/>
          <w:lang w:bidi="fa-IR"/>
        </w:rPr>
        <w:t>آن دنبال می</w:t>
      </w:r>
      <w:r>
        <w:rPr>
          <w:rFonts w:ascii="Times New Roman" w:hAnsi="Times New Roman" w:hint="eastAsia"/>
          <w:rtl/>
          <w:lang w:bidi="fa-IR"/>
        </w:rPr>
        <w:t>‌</w:t>
      </w:r>
      <w:r>
        <w:rPr>
          <w:rFonts w:ascii="Times New Roman" w:hAnsi="Times New Roman" w:hint="cs"/>
          <w:rtl/>
          <w:lang w:bidi="fa-IR"/>
        </w:rPr>
        <w:t>کنند</w:t>
      </w:r>
      <w:r>
        <w:rPr>
          <w:rFonts w:hint="cs"/>
          <w:rtl/>
        </w:rPr>
        <w:t>، چون می</w:t>
      </w:r>
      <w:r>
        <w:rPr>
          <w:rFonts w:hint="eastAsia"/>
          <w:rtl/>
        </w:rPr>
        <w:t>‌</w:t>
      </w:r>
      <w:r>
        <w:rPr>
          <w:rFonts w:hint="cs"/>
          <w:rtl/>
        </w:rPr>
        <w:t>خواهند بگویند: مرگ قیامت نهاي</w:t>
      </w:r>
      <w:r w:rsidRPr="005C5B19">
        <w:rPr>
          <w:rFonts w:hint="cs"/>
          <w:rtl/>
        </w:rPr>
        <w:t>ی است و بعد از مرگ قیامت دیگری وجود ندارد</w:t>
      </w:r>
      <w:r>
        <w:rPr>
          <w:rFonts w:hint="cs"/>
          <w:rtl/>
        </w:rPr>
        <w:t>.</w:t>
      </w:r>
    </w:p>
    <w:p w:rsidR="00495492" w:rsidRPr="005C5B19" w:rsidRDefault="00495492" w:rsidP="003A5FD9">
      <w:pPr>
        <w:ind w:firstLine="224"/>
        <w:jc w:val="lowKashida"/>
        <w:rPr>
          <w:rFonts w:hint="cs"/>
          <w:rtl/>
        </w:rPr>
      </w:pPr>
      <w:r w:rsidRPr="005C5B19">
        <w:rPr>
          <w:rFonts w:hint="cs"/>
          <w:rtl/>
        </w:rPr>
        <w:t>ابن کثیر در دنباله</w:t>
      </w:r>
      <w:r>
        <w:rPr>
          <w:rFonts w:hint="cs"/>
          <w:rtl/>
        </w:rPr>
        <w:t xml:space="preserve"> کلام می</w:t>
      </w:r>
      <w:r>
        <w:rPr>
          <w:rFonts w:hint="eastAsia"/>
          <w:rtl/>
        </w:rPr>
        <w:t>‌</w:t>
      </w:r>
      <w:r w:rsidRPr="005C5B19">
        <w:rPr>
          <w:rFonts w:hint="cs"/>
          <w:rtl/>
        </w:rPr>
        <w:t>گوید: برخی از ملاح</w:t>
      </w:r>
      <w:r>
        <w:rPr>
          <w:rFonts w:hint="cs"/>
          <w:rtl/>
        </w:rPr>
        <w:t>ده این تعبیر را بر زبان جاری می</w:t>
      </w:r>
      <w:r>
        <w:rPr>
          <w:rFonts w:hint="eastAsia"/>
          <w:rtl/>
        </w:rPr>
        <w:t>‌</w:t>
      </w:r>
      <w:r w:rsidRPr="005C5B19">
        <w:rPr>
          <w:rFonts w:hint="cs"/>
          <w:rtl/>
        </w:rPr>
        <w:t>سازند ولی هدف</w:t>
      </w:r>
      <w:r>
        <w:rPr>
          <w:rFonts w:hint="cs"/>
          <w:rtl/>
        </w:rPr>
        <w:t xml:space="preserve"> فاسدی را از این تعبیر دنبال می</w:t>
      </w:r>
      <w:r>
        <w:rPr>
          <w:rFonts w:hint="eastAsia"/>
          <w:rtl/>
        </w:rPr>
        <w:t>‌</w:t>
      </w:r>
      <w:r w:rsidRPr="005C5B19">
        <w:rPr>
          <w:rFonts w:hint="cs"/>
          <w:rtl/>
        </w:rPr>
        <w:t>کنند</w:t>
      </w:r>
      <w:r>
        <w:rPr>
          <w:rFonts w:hint="cs"/>
          <w:rtl/>
        </w:rPr>
        <w:t xml:space="preserve">، </w:t>
      </w:r>
      <w:r w:rsidRPr="005C5B19">
        <w:rPr>
          <w:rFonts w:hint="cs"/>
          <w:rtl/>
        </w:rPr>
        <w:t>چون علم و آگ</w:t>
      </w:r>
      <w:r>
        <w:rPr>
          <w:rFonts w:hint="cs"/>
          <w:rtl/>
        </w:rPr>
        <w:t>اهی به قیامت کبری که تمام انسان</w:t>
      </w:r>
      <w:r>
        <w:rPr>
          <w:rFonts w:hint="eastAsia"/>
          <w:rtl/>
        </w:rPr>
        <w:t>‌</w:t>
      </w:r>
      <w:r w:rsidRPr="005C5B19">
        <w:rPr>
          <w:rFonts w:hint="cs"/>
          <w:rtl/>
        </w:rPr>
        <w:t>ها از ازل تا ابد د</w:t>
      </w:r>
      <w:r>
        <w:rPr>
          <w:rFonts w:hint="cs"/>
          <w:rtl/>
        </w:rPr>
        <w:t>ر میدانی برای محاسبه گردآوری می</w:t>
      </w:r>
      <w:r>
        <w:rPr>
          <w:rFonts w:hint="eastAsia"/>
          <w:rtl/>
        </w:rPr>
        <w:t>‌</w:t>
      </w:r>
      <w:r w:rsidRPr="005C5B19">
        <w:rPr>
          <w:rFonts w:hint="cs"/>
          <w:rtl/>
        </w:rPr>
        <w:t>شوند</w:t>
      </w:r>
      <w:r>
        <w:rPr>
          <w:rFonts w:hint="cs"/>
          <w:rtl/>
        </w:rPr>
        <w:t xml:space="preserve">، </w:t>
      </w:r>
      <w:r w:rsidRPr="005C5B19">
        <w:rPr>
          <w:rFonts w:hint="cs"/>
          <w:rtl/>
        </w:rPr>
        <w:t>تنها مخصوص خداوند دانا است و فقط ایشان از این سر</w:t>
      </w:r>
      <w:r w:rsidR="0029425A">
        <w:rPr>
          <w:rFonts w:hint="cs"/>
          <w:rtl/>
        </w:rPr>
        <w:t>ّ</w:t>
      </w:r>
      <w:r w:rsidRPr="005C5B19">
        <w:rPr>
          <w:rFonts w:hint="cs"/>
          <w:rtl/>
        </w:rPr>
        <w:t xml:space="preserve"> غیبی با خبر هستند.</w:t>
      </w:r>
    </w:p>
    <w:p w:rsidR="00495492" w:rsidRPr="005C5B19" w:rsidRDefault="00495492" w:rsidP="003A5FD9">
      <w:pPr>
        <w:ind w:firstLine="224"/>
        <w:jc w:val="lowKashida"/>
        <w:rPr>
          <w:rFonts w:hint="cs"/>
          <w:rtl/>
        </w:rPr>
      </w:pPr>
      <w:r w:rsidRPr="005C5B19">
        <w:rPr>
          <w:rFonts w:hint="cs"/>
          <w:rtl/>
        </w:rPr>
        <w:t>به قيامت صغري</w:t>
      </w:r>
      <w:r>
        <w:rPr>
          <w:rFonts w:hint="cs"/>
          <w:rtl/>
        </w:rPr>
        <w:t xml:space="preserve">، </w:t>
      </w:r>
      <w:r w:rsidRPr="005C5B19">
        <w:rPr>
          <w:rFonts w:hint="cs"/>
          <w:rtl/>
        </w:rPr>
        <w:t xml:space="preserve">‌معاد اول و برزخ نيز گفته </w:t>
      </w:r>
      <w:r>
        <w:rPr>
          <w:rFonts w:hint="cs"/>
          <w:rtl/>
        </w:rPr>
        <w:t>مي‌</w:t>
      </w:r>
      <w:r w:rsidRPr="005C5B19">
        <w:rPr>
          <w:rFonts w:hint="cs"/>
          <w:rtl/>
        </w:rPr>
        <w:t>شود.</w:t>
      </w:r>
    </w:p>
    <w:p w:rsidR="00495492" w:rsidRDefault="00495492" w:rsidP="003A5FD9">
      <w:pPr>
        <w:ind w:firstLine="224"/>
        <w:jc w:val="lowKashida"/>
        <w:rPr>
          <w:rFonts w:hint="cs"/>
          <w:rtl/>
        </w:rPr>
      </w:pPr>
      <w:r w:rsidRPr="005C5B19">
        <w:rPr>
          <w:rFonts w:hint="cs"/>
          <w:rtl/>
        </w:rPr>
        <w:t xml:space="preserve">ابن قيم </w:t>
      </w:r>
      <w:r>
        <w:rPr>
          <w:rFonts w:hint="cs"/>
          <w:rtl/>
        </w:rPr>
        <w:t>مي‌</w:t>
      </w:r>
      <w:r w:rsidRPr="005C5B19">
        <w:rPr>
          <w:rFonts w:hint="cs"/>
          <w:rtl/>
        </w:rPr>
        <w:t>فرمايد: مرگ</w:t>
      </w:r>
      <w:r w:rsidR="0029425A">
        <w:rPr>
          <w:rFonts w:hint="cs"/>
          <w:rtl/>
        </w:rPr>
        <w:t>،</w:t>
      </w:r>
      <w:r w:rsidRPr="005C5B19">
        <w:rPr>
          <w:rFonts w:hint="cs"/>
          <w:rtl/>
        </w:rPr>
        <w:t xml:space="preserve"> زنده شدن و قیامت اول است. چون خداوند</w:t>
      </w:r>
      <w:r>
        <w:rPr>
          <w:rFonts w:cs="CTraditional Arabic" w:hint="cs"/>
          <w:rtl/>
        </w:rPr>
        <w:t>ﻷ</w:t>
      </w:r>
      <w:r w:rsidRPr="005C5B19">
        <w:rPr>
          <w:rFonts w:hint="cs"/>
          <w:rtl/>
        </w:rPr>
        <w:t xml:space="preserve"> برای هر انسانی دو بعث و معاد را مقرر فرموده است</w:t>
      </w:r>
      <w:r>
        <w:rPr>
          <w:rFonts w:hint="cs"/>
          <w:rtl/>
        </w:rPr>
        <w:t xml:space="preserve">، </w:t>
      </w:r>
      <w:r w:rsidRPr="005C5B19">
        <w:rPr>
          <w:rFonts w:hint="cs"/>
          <w:rtl/>
        </w:rPr>
        <w:t xml:space="preserve">تا بدكاران و نيكوكاران بر حسب اعمال شان در آن مجازات شوند. بعث اول جدايي روح از بدن است و به معاد اول منتهي </w:t>
      </w:r>
      <w:r>
        <w:rPr>
          <w:rFonts w:hint="cs"/>
          <w:rtl/>
        </w:rPr>
        <w:t>مي‌</w:t>
      </w:r>
      <w:r w:rsidRPr="005C5B19">
        <w:rPr>
          <w:rFonts w:hint="cs"/>
          <w:rtl/>
        </w:rPr>
        <w:t>گردد.</w:t>
      </w:r>
      <w:r w:rsidRPr="005C5B19">
        <w:rPr>
          <w:rStyle w:val="a4"/>
          <w:rtl/>
        </w:rPr>
        <w:footnoteReference w:id="3"/>
      </w:r>
    </w:p>
    <w:p w:rsidR="00495492" w:rsidRDefault="00495492" w:rsidP="00CE03BB">
      <w:pPr>
        <w:pStyle w:val="2"/>
        <w:rPr>
          <w:rFonts w:hint="cs"/>
          <w:rtl/>
        </w:rPr>
      </w:pPr>
      <w:r>
        <w:rPr>
          <w:rtl/>
        </w:rPr>
        <w:br w:type="page"/>
      </w:r>
      <w:bookmarkStart w:id="26" w:name="_Toc71132979"/>
      <w:bookmarkStart w:id="27" w:name="_Toc225793754"/>
      <w:bookmarkStart w:id="28" w:name="_Toc231131208"/>
      <w:r>
        <w:rPr>
          <w:rFonts w:hint="cs"/>
          <w:rtl/>
        </w:rPr>
        <w:t>مبحث دوم: عالم برزخ</w:t>
      </w:r>
      <w:bookmarkEnd w:id="26"/>
      <w:bookmarkEnd w:id="27"/>
      <w:bookmarkEnd w:id="28"/>
    </w:p>
    <w:p w:rsidR="00495492" w:rsidRPr="005C5B19" w:rsidRDefault="00495492" w:rsidP="008D0C65">
      <w:pPr>
        <w:jc w:val="lowKashida"/>
        <w:rPr>
          <w:rFonts w:hint="cs"/>
          <w:rtl/>
        </w:rPr>
      </w:pPr>
      <w:r w:rsidRPr="005C5B19">
        <w:rPr>
          <w:rFonts w:hint="cs"/>
          <w:rtl/>
        </w:rPr>
        <w:t>برزخ در لغت عرب به معني مانع ميان دو چيز است. خداوند</w:t>
      </w:r>
      <w:r>
        <w:rPr>
          <w:rFonts w:cs="CTraditional Arabic" w:hint="cs"/>
          <w:rtl/>
        </w:rPr>
        <w:t>أ</w:t>
      </w:r>
      <w:r w:rsidRPr="005C5B19">
        <w:rPr>
          <w:rFonts w:hint="cs"/>
          <w:rtl/>
        </w:rPr>
        <w:t xml:space="preserve"> </w:t>
      </w:r>
      <w:r>
        <w:rPr>
          <w:rFonts w:hint="cs"/>
          <w:rtl/>
        </w:rPr>
        <w:t>مي‌</w:t>
      </w:r>
      <w:r w:rsidRPr="005C5B19">
        <w:rPr>
          <w:rFonts w:hint="cs"/>
          <w:rtl/>
        </w:rPr>
        <w:t>فرمايد:</w:t>
      </w:r>
    </w:p>
    <w:p w:rsidR="00495492" w:rsidRDefault="00495492" w:rsidP="003A5FD9">
      <w:pPr>
        <w:ind w:firstLine="224"/>
        <w:jc w:val="lowKashida"/>
        <w:rPr>
          <w:rFonts w:ascii="2  Lotus" w:hAnsi="2  Lotus" w:cs="2  Lotus" w:hint="cs"/>
          <w:rtl/>
        </w:rPr>
      </w:pPr>
      <w:r>
        <w:rPr>
          <w:rFonts w:ascii="QCF_BSML" w:hAnsi="QCF_BSML" w:cs="QCF_BSML"/>
          <w:color w:val="000000"/>
          <w:sz w:val="32"/>
          <w:szCs w:val="32"/>
          <w:rtl/>
        </w:rPr>
        <w:t xml:space="preserve">ﭽ </w:t>
      </w:r>
      <w:r>
        <w:rPr>
          <w:rFonts w:ascii="QCF_P364" w:hAnsi="QCF_P364" w:cs="QCF_P364"/>
          <w:color w:val="000000"/>
          <w:sz w:val="32"/>
          <w:szCs w:val="32"/>
          <w:rtl/>
        </w:rPr>
        <w:t xml:space="preserve">ﯦ ﯧ ﯨ   ﯩ ﯪ ﯫ </w:t>
      </w:r>
      <w:r>
        <w:rPr>
          <w:rFonts w:ascii="QCF_BSML" w:hAnsi="QCF_BSML" w:cs="QCF_BSML"/>
          <w:color w:val="000000"/>
          <w:sz w:val="32"/>
          <w:szCs w:val="32"/>
          <w:rtl/>
        </w:rPr>
        <w:t>ﭼ</w:t>
      </w:r>
      <w:r>
        <w:rPr>
          <w:rFonts w:ascii="Arial" w:hAnsi="Arial" w:cs="Arial"/>
          <w:color w:val="000000"/>
          <w:sz w:val="18"/>
          <w:szCs w:val="18"/>
          <w:rtl/>
        </w:rPr>
        <w:t xml:space="preserve"> </w:t>
      </w:r>
      <w:r w:rsidRPr="008D0C65">
        <w:rPr>
          <w:rFonts w:ascii="Traditional Arabic" w:hAnsi="Traditional Arabic" w:cs="Traditional Arabic"/>
          <w:color w:val="000000"/>
          <w:sz w:val="27"/>
          <w:szCs w:val="27"/>
          <w:rtl/>
        </w:rPr>
        <w:t>الفرقان: ٥٣</w:t>
      </w:r>
    </w:p>
    <w:p w:rsidR="00495492" w:rsidRPr="005C5B19" w:rsidRDefault="00495492" w:rsidP="003A5FD9">
      <w:pPr>
        <w:ind w:firstLine="224"/>
        <w:jc w:val="lowKashida"/>
        <w:rPr>
          <w:rFonts w:ascii="2  Lotus" w:hAnsi="2  Lotus" w:hint="cs"/>
          <w:rtl/>
        </w:rPr>
      </w:pPr>
      <w:r w:rsidRPr="005C5B19">
        <w:rPr>
          <w:rFonts w:ascii="2  Lotus" w:hAnsi="2  Lotus" w:hint="cs"/>
          <w:rtl/>
        </w:rPr>
        <w:t>(</w:t>
      </w:r>
      <w:r w:rsidRPr="005C5B19">
        <w:rPr>
          <w:rFonts w:ascii="2  Lotus" w:hAnsi="2  Lotus"/>
          <w:rtl/>
        </w:rPr>
        <w:t>خداوند</w:t>
      </w:r>
      <w:r>
        <w:rPr>
          <w:rFonts w:ascii="2  Lotus" w:hAnsi="2  Lotus" w:cs="CTraditional Arabic" w:hint="cs"/>
          <w:rtl/>
        </w:rPr>
        <w:t>أ</w:t>
      </w:r>
      <w:r w:rsidRPr="005C5B19">
        <w:rPr>
          <w:rFonts w:ascii="2  Lotus" w:hAnsi="2  Lotus"/>
          <w:rtl/>
        </w:rPr>
        <w:t xml:space="preserve"> در ميان آن دو حاجز و مانعي ايجاد كرده‌است كه آنها را كاملاً از هم جدا ساخته است</w:t>
      </w:r>
      <w:r>
        <w:rPr>
          <w:rFonts w:ascii="2  Lotus" w:hAnsi="2  Lotus"/>
          <w:rtl/>
        </w:rPr>
        <w:t xml:space="preserve">. </w:t>
      </w:r>
      <w:r>
        <w:rPr>
          <w:rFonts w:ascii="2  Lotus" w:hAnsi="2  Lotus" w:hint="cs"/>
          <w:rtl/>
        </w:rPr>
        <w:t xml:space="preserve">) </w:t>
      </w:r>
    </w:p>
    <w:p w:rsidR="00495492" w:rsidRDefault="00495492" w:rsidP="008D0C65">
      <w:pPr>
        <w:ind w:firstLine="224"/>
        <w:jc w:val="lowKashida"/>
        <w:rPr>
          <w:rFonts w:ascii="2  Lotus" w:hAnsi="2  Lotus" w:cs="2  Lotus" w:hint="cs"/>
          <w:rtl/>
        </w:rPr>
      </w:pPr>
      <w:r>
        <w:rPr>
          <w:rFonts w:ascii="QCF_BSML" w:hAnsi="QCF_BSML" w:cs="QCF_BSML"/>
          <w:color w:val="000000"/>
          <w:sz w:val="32"/>
          <w:szCs w:val="32"/>
          <w:rtl/>
        </w:rPr>
        <w:t>ﭽ</w:t>
      </w:r>
      <w:r>
        <w:rPr>
          <w:rFonts w:ascii="QCF_P348" w:hAnsi="QCF_P348" w:cs="QCF_P348"/>
          <w:color w:val="000000"/>
          <w:sz w:val="32"/>
          <w:szCs w:val="32"/>
          <w:rtl/>
        </w:rPr>
        <w:t xml:space="preserve"> ﯟ ﯠ  ﯡ ﯢ ﯣ  ﯤ ﯥ </w:t>
      </w:r>
      <w:r>
        <w:rPr>
          <w:rFonts w:ascii="QCF_BSML" w:hAnsi="QCF_BSML" w:cs="QCF_BSML"/>
          <w:color w:val="000000"/>
          <w:sz w:val="32"/>
          <w:szCs w:val="32"/>
          <w:rtl/>
        </w:rPr>
        <w:t>ﭼ</w:t>
      </w:r>
      <w:r>
        <w:rPr>
          <w:rFonts w:ascii="Arial" w:hAnsi="Arial" w:cs="Arial"/>
          <w:color w:val="000000"/>
          <w:sz w:val="18"/>
          <w:szCs w:val="18"/>
          <w:rtl/>
        </w:rPr>
        <w:t xml:space="preserve"> </w:t>
      </w:r>
      <w:r w:rsidRPr="008D0C65">
        <w:rPr>
          <w:rFonts w:ascii="Traditional Arabic" w:hAnsi="Traditional Arabic" w:cs="Traditional Arabic"/>
          <w:color w:val="000000"/>
          <w:sz w:val="27"/>
          <w:szCs w:val="27"/>
          <w:rtl/>
        </w:rPr>
        <w:t>المؤمنون: ١٠٠</w:t>
      </w:r>
    </w:p>
    <w:p w:rsidR="00495492" w:rsidRPr="005C5B19" w:rsidRDefault="00495492" w:rsidP="003A5FD9">
      <w:pPr>
        <w:ind w:firstLine="224"/>
        <w:jc w:val="lowKashida"/>
        <w:rPr>
          <w:rFonts w:ascii="2  Lotus" w:hAnsi="2  Lotus" w:hint="cs"/>
          <w:rtl/>
        </w:rPr>
      </w:pPr>
      <w:r>
        <w:rPr>
          <w:rFonts w:ascii="2  Lotus" w:hAnsi="2  Lotus" w:hint="cs"/>
          <w:rtl/>
        </w:rPr>
        <w:t>(</w:t>
      </w:r>
      <w:r w:rsidRPr="005C5B19">
        <w:rPr>
          <w:rFonts w:ascii="2  Lotus" w:hAnsi="2  Lotus"/>
          <w:rtl/>
        </w:rPr>
        <w:t>در پيش روي ايشان جهان برزخ است تا روزي كه برانگيخته مي‌شوند</w:t>
      </w:r>
      <w:r>
        <w:rPr>
          <w:rFonts w:ascii="2  Lotus" w:hAnsi="2  Lotus" w:hint="cs"/>
          <w:rtl/>
        </w:rPr>
        <w:t xml:space="preserve">) </w:t>
      </w:r>
    </w:p>
    <w:p w:rsidR="00495492" w:rsidRPr="005C5B19" w:rsidRDefault="00495492" w:rsidP="003A5FD9">
      <w:pPr>
        <w:ind w:firstLine="224"/>
        <w:jc w:val="lowKashida"/>
        <w:rPr>
          <w:rFonts w:hint="cs"/>
          <w:rtl/>
        </w:rPr>
      </w:pPr>
      <w:r w:rsidRPr="005C5B19">
        <w:rPr>
          <w:rFonts w:hint="cs"/>
          <w:rtl/>
        </w:rPr>
        <w:t xml:space="preserve">مجاهد </w:t>
      </w:r>
      <w:r>
        <w:rPr>
          <w:rFonts w:hint="cs"/>
          <w:rtl/>
        </w:rPr>
        <w:t>مي‌</w:t>
      </w:r>
      <w:r w:rsidR="009E6E68">
        <w:rPr>
          <w:rFonts w:hint="cs"/>
          <w:rtl/>
        </w:rPr>
        <w:t>گويد: برزخ به</w:t>
      </w:r>
      <w:r w:rsidRPr="005C5B19">
        <w:rPr>
          <w:rFonts w:hint="cs"/>
          <w:rtl/>
        </w:rPr>
        <w:t xml:space="preserve"> فاصله میان مرگ و زنده شدن</w:t>
      </w:r>
      <w:r>
        <w:rPr>
          <w:rFonts w:hint="cs"/>
          <w:rtl/>
        </w:rPr>
        <w:t>، اطلاق می</w:t>
      </w:r>
      <w:r>
        <w:rPr>
          <w:rFonts w:hint="eastAsia"/>
          <w:rtl/>
        </w:rPr>
        <w:t>‌</w:t>
      </w:r>
      <w:r w:rsidRPr="005C5B19">
        <w:rPr>
          <w:rFonts w:hint="cs"/>
          <w:rtl/>
        </w:rPr>
        <w:t>گردد.</w:t>
      </w:r>
    </w:p>
    <w:p w:rsidR="00495492" w:rsidRPr="005C5B19" w:rsidRDefault="00495492" w:rsidP="003A5FD9">
      <w:pPr>
        <w:ind w:firstLine="224"/>
        <w:jc w:val="lowKashida"/>
        <w:rPr>
          <w:rFonts w:hint="cs"/>
          <w:rtl/>
        </w:rPr>
      </w:pPr>
      <w:r w:rsidRPr="005C5B19">
        <w:rPr>
          <w:rFonts w:hint="cs"/>
          <w:rtl/>
        </w:rPr>
        <w:t>كسي به شعبي گفت: فلاني مرده است. گفت: او نه در دنيا است و نه در آخرت.</w:t>
      </w:r>
      <w:r w:rsidRPr="005C5B19">
        <w:rPr>
          <w:rStyle w:val="a4"/>
          <w:rtl/>
        </w:rPr>
        <w:footnoteReference w:id="4"/>
      </w:r>
    </w:p>
    <w:p w:rsidR="00495492" w:rsidRPr="005C5B19" w:rsidRDefault="00495492" w:rsidP="003A5FD9">
      <w:pPr>
        <w:ind w:firstLine="224"/>
        <w:jc w:val="lowKashida"/>
        <w:rPr>
          <w:rFonts w:hint="cs"/>
          <w:rtl/>
        </w:rPr>
      </w:pPr>
      <w:r w:rsidRPr="005C5B19">
        <w:rPr>
          <w:rFonts w:hint="cs"/>
          <w:rtl/>
        </w:rPr>
        <w:t xml:space="preserve">ابن قيم </w:t>
      </w:r>
      <w:r>
        <w:rPr>
          <w:rFonts w:hint="cs"/>
          <w:rtl/>
        </w:rPr>
        <w:t>مي‌</w:t>
      </w:r>
      <w:r w:rsidRPr="005C5B19">
        <w:rPr>
          <w:rFonts w:hint="cs"/>
          <w:rtl/>
        </w:rPr>
        <w:t>فرمايد: نعمت و نقمت قبر همان نعمت و نقمت دوزخ است و بزرخ ميان دنيا و آخرت قرار دارد.</w:t>
      </w:r>
    </w:p>
    <w:p w:rsidR="00495492" w:rsidRDefault="00495492" w:rsidP="003A5FD9">
      <w:pPr>
        <w:ind w:firstLine="224"/>
        <w:jc w:val="lowKashida"/>
        <w:rPr>
          <w:rFonts w:ascii="2  Lotus" w:hAnsi="2  Lotus" w:cs="2  Lotus" w:hint="cs"/>
          <w:rtl/>
        </w:rPr>
      </w:pPr>
      <w:r>
        <w:rPr>
          <w:rFonts w:ascii="QCF_BSML" w:hAnsi="QCF_BSML" w:cs="QCF_BSML"/>
          <w:color w:val="000000"/>
          <w:sz w:val="32"/>
          <w:szCs w:val="32"/>
          <w:rtl/>
        </w:rPr>
        <w:t xml:space="preserve">ﭽ </w:t>
      </w:r>
      <w:r>
        <w:rPr>
          <w:rFonts w:ascii="QCF_P348" w:hAnsi="QCF_P348" w:cs="QCF_P348"/>
          <w:color w:val="0000A5"/>
          <w:sz w:val="32"/>
          <w:szCs w:val="32"/>
          <w:rtl/>
        </w:rPr>
        <w:t>ﯞ</w:t>
      </w:r>
      <w:r>
        <w:rPr>
          <w:rFonts w:ascii="QCF_P348" w:hAnsi="QCF_P348" w:cs="QCF_P348"/>
          <w:color w:val="000000"/>
          <w:sz w:val="32"/>
          <w:szCs w:val="32"/>
          <w:rtl/>
        </w:rPr>
        <w:t xml:space="preserve"> ﯟ ﯠ  ﯡ ﯢ ﯣ  ﯤ ﯥ </w:t>
      </w:r>
      <w:r>
        <w:rPr>
          <w:rFonts w:ascii="QCF_BSML" w:hAnsi="QCF_BSML" w:cs="QCF_BSML"/>
          <w:color w:val="000000"/>
          <w:sz w:val="32"/>
          <w:szCs w:val="32"/>
          <w:rtl/>
        </w:rPr>
        <w:t>ﭼ</w:t>
      </w:r>
      <w:r>
        <w:rPr>
          <w:rFonts w:ascii="Arial" w:hAnsi="Arial" w:cs="Arial"/>
          <w:color w:val="000000"/>
          <w:sz w:val="18"/>
          <w:szCs w:val="18"/>
          <w:rtl/>
        </w:rPr>
        <w:t xml:space="preserve"> </w:t>
      </w:r>
      <w:r w:rsidRPr="008D0C65">
        <w:rPr>
          <w:rFonts w:ascii="Traditional Arabic" w:hAnsi="Traditional Arabic" w:cs="Traditional Arabic"/>
          <w:color w:val="000000"/>
          <w:sz w:val="27"/>
          <w:szCs w:val="27"/>
          <w:rtl/>
        </w:rPr>
        <w:t>المؤمنون: ١٠٠</w:t>
      </w:r>
    </w:p>
    <w:p w:rsidR="00495492" w:rsidRPr="005C5B19" w:rsidRDefault="00495492" w:rsidP="003A5FD9">
      <w:pPr>
        <w:ind w:firstLine="224"/>
        <w:jc w:val="lowKashida"/>
        <w:rPr>
          <w:rFonts w:ascii="2  Lotus" w:hAnsi="2  Lotus" w:hint="cs"/>
          <w:rtl/>
        </w:rPr>
      </w:pPr>
      <w:r w:rsidRPr="005C5B19">
        <w:rPr>
          <w:rFonts w:ascii="2  Lotus" w:hAnsi="2  Lotus" w:hint="cs"/>
          <w:rtl/>
        </w:rPr>
        <w:t>(</w:t>
      </w:r>
      <w:r w:rsidRPr="005C5B19">
        <w:rPr>
          <w:rFonts w:ascii="2  Lotus" w:hAnsi="2  Lotus"/>
          <w:rtl/>
        </w:rPr>
        <w:t>در پيش روي ايشان جهان برزخ است تا روزي كه برانگيخته مي‌شوند</w:t>
      </w:r>
      <w:r>
        <w:rPr>
          <w:rFonts w:ascii="2  Lotus" w:hAnsi="2  Lotus" w:hint="cs"/>
          <w:rtl/>
        </w:rPr>
        <w:t xml:space="preserve">) </w:t>
      </w:r>
    </w:p>
    <w:p w:rsidR="00495492" w:rsidRDefault="00495492" w:rsidP="003A5FD9">
      <w:pPr>
        <w:ind w:firstLine="224"/>
        <w:jc w:val="lowKashida"/>
        <w:rPr>
          <w:rFonts w:hint="cs"/>
          <w:rtl/>
        </w:rPr>
      </w:pPr>
      <w:r w:rsidRPr="005C5B19">
        <w:rPr>
          <w:rFonts w:hint="cs"/>
          <w:rtl/>
        </w:rPr>
        <w:t>برزخیان بر دنيا و آخرت اشراف دارند.</w:t>
      </w:r>
    </w:p>
    <w:p w:rsidR="00495492" w:rsidRDefault="00495492" w:rsidP="00CE03BB">
      <w:pPr>
        <w:pStyle w:val="2"/>
        <w:rPr>
          <w:rFonts w:hint="cs"/>
          <w:rtl/>
        </w:rPr>
      </w:pPr>
      <w:r>
        <w:rPr>
          <w:rtl/>
        </w:rPr>
        <w:br w:type="page"/>
      </w:r>
      <w:bookmarkStart w:id="29" w:name="_Toc71132980"/>
      <w:bookmarkStart w:id="30" w:name="_Toc225793755"/>
      <w:bookmarkStart w:id="31" w:name="_Toc231131209"/>
      <w:r>
        <w:rPr>
          <w:rFonts w:hint="cs"/>
          <w:rtl/>
        </w:rPr>
        <w:t>مبحث سوم:</w:t>
      </w:r>
      <w:r w:rsidRPr="00F95FC4">
        <w:rPr>
          <w:rFonts w:hint="cs"/>
          <w:rtl/>
        </w:rPr>
        <w:t xml:space="preserve"> </w:t>
      </w:r>
      <w:r>
        <w:rPr>
          <w:rFonts w:hint="cs"/>
          <w:rtl/>
        </w:rPr>
        <w:t>مرگ</w:t>
      </w:r>
      <w:bookmarkEnd w:id="29"/>
      <w:bookmarkEnd w:id="30"/>
      <w:bookmarkEnd w:id="31"/>
    </w:p>
    <w:p w:rsidR="00495492" w:rsidRPr="008D0C65" w:rsidRDefault="00495492" w:rsidP="008D0C65">
      <w:pPr>
        <w:pStyle w:val="3"/>
        <w:rPr>
          <w:rFonts w:hint="cs"/>
          <w:rtl/>
        </w:rPr>
      </w:pPr>
      <w:bookmarkStart w:id="32" w:name="_Toc71132981"/>
      <w:bookmarkStart w:id="33" w:name="_Toc225793756"/>
      <w:bookmarkStart w:id="34" w:name="_Toc231131210"/>
      <w:r w:rsidRPr="008D0C65">
        <w:rPr>
          <w:rFonts w:hint="cs"/>
          <w:rtl/>
        </w:rPr>
        <w:t>مطلب اول: معني لغوي و اصطلاحي مرگ</w:t>
      </w:r>
      <w:bookmarkEnd w:id="32"/>
      <w:bookmarkEnd w:id="33"/>
      <w:bookmarkEnd w:id="34"/>
      <w:r w:rsidRPr="008D0C65">
        <w:rPr>
          <w:rFonts w:hint="cs"/>
          <w:rtl/>
        </w:rPr>
        <w:t xml:space="preserve"> </w:t>
      </w:r>
    </w:p>
    <w:p w:rsidR="00495492" w:rsidRPr="005C5B19" w:rsidRDefault="00495492" w:rsidP="008D0C65">
      <w:pPr>
        <w:jc w:val="lowKashida"/>
        <w:rPr>
          <w:rFonts w:hint="cs"/>
          <w:rtl/>
        </w:rPr>
      </w:pPr>
      <w:r w:rsidRPr="005C5B19">
        <w:rPr>
          <w:rFonts w:hint="cs"/>
          <w:rtl/>
        </w:rPr>
        <w:t>مرگ و حيات مانند نور و ظلمت</w:t>
      </w:r>
      <w:r>
        <w:rPr>
          <w:rFonts w:hint="cs"/>
          <w:rtl/>
        </w:rPr>
        <w:t xml:space="preserve">، </w:t>
      </w:r>
      <w:r w:rsidRPr="005C5B19">
        <w:rPr>
          <w:rFonts w:hint="cs"/>
          <w:rtl/>
        </w:rPr>
        <w:t>سردي و گر</w:t>
      </w:r>
      <w:r>
        <w:rPr>
          <w:rFonts w:hint="cs"/>
          <w:rtl/>
        </w:rPr>
        <w:t>مي‌</w:t>
      </w:r>
      <w:r w:rsidRPr="005C5B19">
        <w:rPr>
          <w:rFonts w:hint="cs"/>
          <w:rtl/>
        </w:rPr>
        <w:t>نقيض و ضد همديگر هستند. به همين خاطر در ل</w:t>
      </w:r>
      <w:r w:rsidR="009E6E68">
        <w:rPr>
          <w:rFonts w:hint="cs"/>
          <w:rtl/>
        </w:rPr>
        <w:t>غت</w:t>
      </w:r>
      <w:r w:rsidR="009E6E68">
        <w:rPr>
          <w:rFonts w:cs="CTraditional Arabic" w:hint="cs"/>
          <w:cs/>
        </w:rPr>
        <w:t>‎</w:t>
      </w:r>
      <w:r>
        <w:rPr>
          <w:rFonts w:hint="cs"/>
          <w:rtl/>
        </w:rPr>
        <w:t>نامه و قاموس</w:t>
      </w:r>
      <w:r>
        <w:rPr>
          <w:rFonts w:hint="eastAsia"/>
          <w:rtl/>
        </w:rPr>
        <w:t>‌</w:t>
      </w:r>
      <w:r w:rsidRPr="005C5B19">
        <w:rPr>
          <w:rFonts w:hint="cs"/>
          <w:rtl/>
        </w:rPr>
        <w:t xml:space="preserve">هاي زبان عربي مرگ و حيات به ضد و نقيض همديگر معرفي </w:t>
      </w:r>
      <w:r>
        <w:rPr>
          <w:rFonts w:hint="cs"/>
          <w:rtl/>
        </w:rPr>
        <w:t>مي‌</w:t>
      </w:r>
      <w:r w:rsidRPr="005C5B19">
        <w:rPr>
          <w:rFonts w:hint="cs"/>
          <w:rtl/>
        </w:rPr>
        <w:t xml:space="preserve">شوند. مثلاً در تعريف واژه حيات </w:t>
      </w:r>
      <w:r>
        <w:rPr>
          <w:rFonts w:hint="cs"/>
          <w:rtl/>
        </w:rPr>
        <w:t>مي‌گويند: حيات ضد مرگ است و زنده</w:t>
      </w:r>
      <w:r>
        <w:rPr>
          <w:rFonts w:hint="eastAsia"/>
          <w:rtl/>
        </w:rPr>
        <w:t>‌</w:t>
      </w:r>
      <w:r w:rsidRPr="005C5B19">
        <w:rPr>
          <w:rFonts w:hint="cs"/>
          <w:rtl/>
        </w:rPr>
        <w:t xml:space="preserve">ی هر چیزی </w:t>
      </w:r>
      <w:r>
        <w:rPr>
          <w:rFonts w:hint="cs"/>
          <w:rtl/>
        </w:rPr>
        <w:t>مخالف مرگ است و جمع آن احیاء می</w:t>
      </w:r>
      <w:r>
        <w:rPr>
          <w:rFonts w:hint="eastAsia"/>
          <w:rtl/>
        </w:rPr>
        <w:t>‌</w:t>
      </w:r>
      <w:r w:rsidRPr="005C5B19">
        <w:rPr>
          <w:rFonts w:hint="cs"/>
          <w:rtl/>
        </w:rPr>
        <w:t>باشد.</w:t>
      </w:r>
      <w:r w:rsidRPr="005C5B19">
        <w:rPr>
          <w:rStyle w:val="a4"/>
          <w:rtl/>
        </w:rPr>
        <w:footnoteReference w:id="5"/>
      </w:r>
      <w:r w:rsidRPr="005C5B19">
        <w:rPr>
          <w:rFonts w:hint="cs"/>
          <w:rtl/>
        </w:rPr>
        <w:t xml:space="preserve"> </w:t>
      </w:r>
    </w:p>
    <w:p w:rsidR="00495492" w:rsidRPr="005C5B19" w:rsidRDefault="00495492" w:rsidP="003A5FD9">
      <w:pPr>
        <w:ind w:firstLine="224"/>
        <w:jc w:val="lowKashida"/>
        <w:rPr>
          <w:rFonts w:hint="cs"/>
          <w:rtl/>
        </w:rPr>
      </w:pPr>
      <w:r w:rsidRPr="005C5B19">
        <w:rPr>
          <w:rFonts w:hint="cs"/>
          <w:rtl/>
        </w:rPr>
        <w:t xml:space="preserve">در تعريف مرگ گفته </w:t>
      </w:r>
      <w:r>
        <w:rPr>
          <w:rFonts w:hint="cs"/>
          <w:rtl/>
        </w:rPr>
        <w:t>مي‌</w:t>
      </w:r>
      <w:r w:rsidRPr="005C5B19">
        <w:rPr>
          <w:rFonts w:hint="cs"/>
          <w:rtl/>
        </w:rPr>
        <w:t>شود: مرگ ضد حيات است.</w:t>
      </w:r>
      <w:r w:rsidRPr="005C5B19">
        <w:rPr>
          <w:rStyle w:val="a4"/>
          <w:rtl/>
        </w:rPr>
        <w:footnoteReference w:id="6"/>
      </w:r>
      <w:r w:rsidRPr="005C5B19">
        <w:rPr>
          <w:rFonts w:hint="cs"/>
          <w:rtl/>
        </w:rPr>
        <w:t xml:space="preserve"> و</w:t>
      </w:r>
      <w:r>
        <w:rPr>
          <w:rFonts w:hint="cs"/>
          <w:rtl/>
        </w:rPr>
        <w:t xml:space="preserve"> معني اصلي لغت مرگ سکون است. مي</w:t>
      </w:r>
      <w:r>
        <w:rPr>
          <w:rFonts w:hint="eastAsia"/>
          <w:rtl/>
        </w:rPr>
        <w:t>‌</w:t>
      </w:r>
      <w:r w:rsidRPr="005C5B19">
        <w:rPr>
          <w:rFonts w:hint="cs"/>
          <w:rtl/>
        </w:rPr>
        <w:t xml:space="preserve">گويند: </w:t>
      </w:r>
    </w:p>
    <w:p w:rsidR="00495492" w:rsidRPr="008D0C65" w:rsidRDefault="00495492" w:rsidP="003A5FD9">
      <w:pPr>
        <w:ind w:firstLine="224"/>
        <w:jc w:val="lowKashida"/>
        <w:rPr>
          <w:rFonts w:ascii="Traditional Arabic" w:hAnsi="Traditional Arabic" w:cs="Traditional Arabic"/>
          <w:sz w:val="32"/>
          <w:szCs w:val="32"/>
          <w:rtl/>
        </w:rPr>
      </w:pPr>
      <w:r>
        <w:rPr>
          <w:rFonts w:ascii="Traditional Arabic" w:hAnsi="Traditional Arabic" w:cs="Traditional Arabic"/>
          <w:sz w:val="32"/>
          <w:szCs w:val="32"/>
          <w:rtl/>
        </w:rPr>
        <w:t>«كل ما سكن فقد مات</w:t>
      </w:r>
      <w:r w:rsidRPr="008D0C65">
        <w:rPr>
          <w:rFonts w:ascii="Traditional Arabic" w:hAnsi="Traditional Arabic" w:cs="Traditional Arabic"/>
          <w:sz w:val="32"/>
          <w:szCs w:val="32"/>
          <w:rtl/>
        </w:rPr>
        <w:t>»</w:t>
      </w:r>
      <w:r w:rsidRPr="008D0C65">
        <w:rPr>
          <w:rStyle w:val="a4"/>
          <w:rFonts w:ascii="Lotus Linotype" w:hAnsi="Lotus Linotype"/>
          <w:rtl/>
        </w:rPr>
        <w:footnoteReference w:id="7"/>
      </w:r>
      <w:r w:rsidRPr="008D0C65">
        <w:rPr>
          <w:rFonts w:ascii="Traditional Arabic" w:hAnsi="Traditional Arabic" w:cs="Traditional Arabic"/>
          <w:sz w:val="32"/>
          <w:szCs w:val="32"/>
          <w:rtl/>
        </w:rPr>
        <w:t xml:space="preserve"> </w:t>
      </w:r>
    </w:p>
    <w:p w:rsidR="00495492" w:rsidRPr="005C5B19" w:rsidRDefault="00495492" w:rsidP="003A5FD9">
      <w:pPr>
        <w:ind w:firstLine="224"/>
        <w:jc w:val="lowKashida"/>
        <w:rPr>
          <w:rFonts w:hint="cs"/>
          <w:rtl/>
        </w:rPr>
      </w:pPr>
      <w:r w:rsidRPr="005C5B19">
        <w:rPr>
          <w:rFonts w:hint="cs"/>
          <w:rtl/>
        </w:rPr>
        <w:t>يعني هر چیز ساکنی مرده است</w:t>
      </w:r>
      <w:r w:rsidRPr="005C5B19">
        <w:rPr>
          <w:rStyle w:val="a4"/>
          <w:rtl/>
        </w:rPr>
        <w:footnoteReference w:id="8"/>
      </w:r>
      <w:r w:rsidRPr="005C5B19">
        <w:rPr>
          <w:rFonts w:hint="cs"/>
          <w:rtl/>
        </w:rPr>
        <w:t>. مثلاً اعراب زماني كه آتش خاموش شود و خاكستر آن سرد گردد</w:t>
      </w:r>
      <w:r>
        <w:rPr>
          <w:rFonts w:hint="cs"/>
          <w:rtl/>
        </w:rPr>
        <w:t>، مي‌</w:t>
      </w:r>
      <w:r w:rsidRPr="005C5B19">
        <w:rPr>
          <w:rFonts w:hint="cs"/>
          <w:rtl/>
        </w:rPr>
        <w:t>گويند:</w:t>
      </w:r>
    </w:p>
    <w:p w:rsidR="00495492" w:rsidRPr="005C5B19" w:rsidRDefault="00495492" w:rsidP="003A5FD9">
      <w:pPr>
        <w:ind w:firstLine="224"/>
        <w:jc w:val="lowKashida"/>
        <w:rPr>
          <w:rFonts w:hint="cs"/>
          <w:rtl/>
        </w:rPr>
      </w:pPr>
      <w:r w:rsidRPr="008D0C65">
        <w:rPr>
          <w:rFonts w:ascii="Traditional Arabic" w:hAnsi="Traditional Arabic" w:cs="Traditional Arabic"/>
          <w:sz w:val="32"/>
          <w:szCs w:val="32"/>
          <w:rtl/>
        </w:rPr>
        <w:t xml:space="preserve"> «ماتت النار موتاً»</w:t>
      </w:r>
      <w:r w:rsidRPr="005C5B19">
        <w:rPr>
          <w:rFonts w:hint="cs"/>
          <w:rtl/>
        </w:rPr>
        <w:t xml:space="preserve"> سردي تمام شده و از آتش چیزی باقی نمانده است. </w:t>
      </w:r>
    </w:p>
    <w:p w:rsidR="00495492" w:rsidRPr="005C5B19" w:rsidRDefault="00495492" w:rsidP="003A5FD9">
      <w:pPr>
        <w:ind w:firstLine="224"/>
        <w:jc w:val="lowKashida"/>
        <w:rPr>
          <w:rFonts w:hint="cs"/>
          <w:rtl/>
        </w:rPr>
      </w:pPr>
      <w:r>
        <w:rPr>
          <w:rFonts w:hint="cs"/>
          <w:rtl/>
        </w:rPr>
        <w:t>یا هنگام اتمام سردی و گرمی‌می</w:t>
      </w:r>
      <w:r>
        <w:rPr>
          <w:rFonts w:hint="eastAsia"/>
          <w:rtl/>
        </w:rPr>
        <w:t>‌</w:t>
      </w:r>
      <w:r w:rsidRPr="005C5B19">
        <w:rPr>
          <w:rFonts w:hint="cs"/>
          <w:rtl/>
        </w:rPr>
        <w:t>گویند:</w:t>
      </w:r>
    </w:p>
    <w:p w:rsidR="00495492" w:rsidRPr="005C5B19" w:rsidRDefault="00495492" w:rsidP="003A5FD9">
      <w:pPr>
        <w:ind w:firstLine="224"/>
        <w:jc w:val="lowKashida"/>
        <w:rPr>
          <w:rFonts w:hint="cs"/>
          <w:rtl/>
        </w:rPr>
      </w:pPr>
      <w:r w:rsidRPr="008D0C65">
        <w:rPr>
          <w:rFonts w:ascii="Traditional Arabic" w:hAnsi="Traditional Arabic" w:cs="Traditional Arabic"/>
          <w:sz w:val="32"/>
          <w:szCs w:val="32"/>
          <w:rtl/>
        </w:rPr>
        <w:t>«مات الحر»</w:t>
      </w:r>
      <w:r w:rsidRPr="005C5B19">
        <w:rPr>
          <w:rFonts w:hint="cs"/>
          <w:rtl/>
        </w:rPr>
        <w:t xml:space="preserve"> يعني گر</w:t>
      </w:r>
      <w:r>
        <w:rPr>
          <w:rFonts w:hint="cs"/>
          <w:rtl/>
        </w:rPr>
        <w:t>مي‌</w:t>
      </w:r>
      <w:r w:rsidRPr="005C5B19">
        <w:rPr>
          <w:rFonts w:hint="cs"/>
          <w:rtl/>
        </w:rPr>
        <w:t>تمام شده است.</w:t>
      </w:r>
    </w:p>
    <w:p w:rsidR="00495492" w:rsidRPr="005C5B19" w:rsidRDefault="00495492" w:rsidP="003A5FD9">
      <w:pPr>
        <w:ind w:firstLine="224"/>
        <w:jc w:val="lowKashida"/>
        <w:rPr>
          <w:rFonts w:hint="cs"/>
          <w:rtl/>
        </w:rPr>
      </w:pPr>
      <w:r>
        <w:rPr>
          <w:rFonts w:hint="cs"/>
          <w:rtl/>
        </w:rPr>
        <w:t>یا می</w:t>
      </w:r>
      <w:r>
        <w:rPr>
          <w:rFonts w:hint="eastAsia"/>
          <w:rtl/>
        </w:rPr>
        <w:t>‌</w:t>
      </w:r>
      <w:r>
        <w:rPr>
          <w:rFonts w:hint="cs"/>
          <w:rtl/>
        </w:rPr>
        <w:t>گویند: «</w:t>
      </w:r>
      <w:r w:rsidRPr="005C5B19">
        <w:rPr>
          <w:rFonts w:hint="cs"/>
          <w:rtl/>
        </w:rPr>
        <w:t>ماتت الخمر» یعنی جوشش شراب و غليان آن پايين آم</w:t>
      </w:r>
      <w:r>
        <w:rPr>
          <w:rFonts w:hint="cs"/>
          <w:rtl/>
        </w:rPr>
        <w:t>ده است. پس مرگ بر چیزی اطلاق می</w:t>
      </w:r>
      <w:r>
        <w:rPr>
          <w:rFonts w:hint="eastAsia"/>
          <w:rtl/>
        </w:rPr>
        <w:t>‌</w:t>
      </w:r>
      <w:r w:rsidRPr="005C5B19">
        <w:rPr>
          <w:rFonts w:hint="cs"/>
          <w:rtl/>
        </w:rPr>
        <w:t>گردد که روح نداشته باشد</w:t>
      </w:r>
      <w:r w:rsidRPr="005C5B19">
        <w:rPr>
          <w:rStyle w:val="a4"/>
          <w:rtl/>
        </w:rPr>
        <w:footnoteReference w:id="9"/>
      </w:r>
      <w:r w:rsidRPr="005C5B19">
        <w:rPr>
          <w:rFonts w:hint="cs"/>
          <w:rtl/>
        </w:rPr>
        <w:t xml:space="preserve">. </w:t>
      </w:r>
    </w:p>
    <w:p w:rsidR="00495492" w:rsidRPr="005C5B19" w:rsidRDefault="00495492" w:rsidP="003A5FD9">
      <w:pPr>
        <w:ind w:firstLine="224"/>
        <w:jc w:val="lowKashida"/>
        <w:rPr>
          <w:rFonts w:hint="cs"/>
          <w:rtl/>
        </w:rPr>
      </w:pPr>
      <w:r w:rsidRPr="005C5B19">
        <w:rPr>
          <w:rFonts w:hint="cs"/>
          <w:rtl/>
        </w:rPr>
        <w:t>اگر در لغت عرب اصل مرگ سکون است</w:t>
      </w:r>
      <w:r>
        <w:rPr>
          <w:rFonts w:hint="cs"/>
          <w:rtl/>
        </w:rPr>
        <w:t xml:space="preserve">، </w:t>
      </w:r>
      <w:r w:rsidRPr="005C5B19">
        <w:rPr>
          <w:rFonts w:hint="cs"/>
          <w:rtl/>
        </w:rPr>
        <w:t>پس باید اساس حیات حرکت و جنب و جوش ب</w:t>
      </w:r>
      <w:r>
        <w:rPr>
          <w:rFonts w:hint="cs"/>
          <w:rtl/>
        </w:rPr>
        <w:t>اشد. ابن منظور در لسان العرب می</w:t>
      </w:r>
      <w:r>
        <w:rPr>
          <w:rFonts w:hint="eastAsia"/>
          <w:rtl/>
        </w:rPr>
        <w:t>‌</w:t>
      </w:r>
      <w:r w:rsidRPr="005C5B19">
        <w:rPr>
          <w:rFonts w:hint="cs"/>
          <w:rtl/>
        </w:rPr>
        <w:t>گوید: لفظ زنده بر هر متکلم ناطقی اطلاق م</w:t>
      </w:r>
      <w:r>
        <w:rPr>
          <w:rFonts w:hint="cs"/>
          <w:rtl/>
        </w:rPr>
        <w:t>ی</w:t>
      </w:r>
      <w:r>
        <w:rPr>
          <w:rFonts w:hint="eastAsia"/>
          <w:rtl/>
        </w:rPr>
        <w:t>‌</w:t>
      </w:r>
      <w:r>
        <w:rPr>
          <w:rFonts w:hint="cs"/>
          <w:rtl/>
        </w:rPr>
        <w:t>گردد و در میان گیاهان هر ساقه</w:t>
      </w:r>
      <w:r>
        <w:rPr>
          <w:rFonts w:ascii="MS Mincho" w:eastAsia="MS Mincho" w:hAnsi="MS Mincho" w:cs="MS Mincho"/>
          <w:rtl/>
        </w:rPr>
        <w:t>‌</w:t>
      </w:r>
      <w:r>
        <w:rPr>
          <w:rFonts w:hint="cs"/>
          <w:rtl/>
        </w:rPr>
        <w:t>ی سبزی را زنده می</w:t>
      </w:r>
      <w:r>
        <w:rPr>
          <w:rFonts w:hint="eastAsia"/>
          <w:rtl/>
        </w:rPr>
        <w:t>‌</w:t>
      </w:r>
      <w:r w:rsidRPr="005C5B19">
        <w:rPr>
          <w:rFonts w:hint="cs"/>
          <w:rtl/>
        </w:rPr>
        <w:t>نامند.</w:t>
      </w:r>
      <w:r w:rsidRPr="005C5B19">
        <w:rPr>
          <w:rStyle w:val="a4"/>
          <w:rtl/>
        </w:rPr>
        <w:footnoteReference w:id="10"/>
      </w:r>
    </w:p>
    <w:p w:rsidR="00495492" w:rsidRPr="005C5B19" w:rsidRDefault="00495492" w:rsidP="003A5FD9">
      <w:pPr>
        <w:ind w:firstLine="224"/>
        <w:jc w:val="lowKashida"/>
        <w:rPr>
          <w:rtl/>
        </w:rPr>
      </w:pPr>
      <w:r w:rsidRPr="005C5B19">
        <w:rPr>
          <w:rFonts w:hint="cs"/>
          <w:rtl/>
        </w:rPr>
        <w:t xml:space="preserve"> حيات انسان با دميدن روح معنوی در جسد و کا</w:t>
      </w:r>
      <w:r w:rsidR="009E6E68">
        <w:rPr>
          <w:rFonts w:hint="cs"/>
          <w:rtl/>
        </w:rPr>
        <w:t>ل</w:t>
      </w:r>
      <w:r w:rsidRPr="005C5B19">
        <w:rPr>
          <w:rFonts w:hint="cs"/>
          <w:rtl/>
        </w:rPr>
        <w:t>بد فیزیکی در شكم مادر</w:t>
      </w:r>
      <w:r>
        <w:rPr>
          <w:rFonts w:hint="cs"/>
          <w:rtl/>
        </w:rPr>
        <w:t xml:space="preserve">، </w:t>
      </w:r>
      <w:r w:rsidRPr="005C5B19">
        <w:rPr>
          <w:rFonts w:hint="cs"/>
          <w:rtl/>
        </w:rPr>
        <w:t xml:space="preserve">تحقق </w:t>
      </w:r>
      <w:r>
        <w:rPr>
          <w:rFonts w:hint="cs"/>
          <w:rtl/>
        </w:rPr>
        <w:t>مي‌</w:t>
      </w:r>
      <w:r w:rsidRPr="005C5B19">
        <w:rPr>
          <w:rFonts w:hint="cs"/>
          <w:rtl/>
        </w:rPr>
        <w:t>يابد. و مرگ انسانی با جدا شدن روح از جسد</w:t>
      </w:r>
      <w:r>
        <w:rPr>
          <w:rFonts w:hint="cs"/>
          <w:rtl/>
        </w:rPr>
        <w:t xml:space="preserve"> و قطع ارتباط میان آنها صورت می</w:t>
      </w:r>
      <w:r>
        <w:rPr>
          <w:rFonts w:hint="eastAsia"/>
          <w:rtl/>
        </w:rPr>
        <w:t>‌</w:t>
      </w:r>
      <w:r w:rsidRPr="005C5B19">
        <w:rPr>
          <w:rFonts w:hint="cs"/>
          <w:rtl/>
        </w:rPr>
        <w:t>گیرد</w:t>
      </w:r>
      <w:r>
        <w:rPr>
          <w:rFonts w:hint="cs"/>
          <w:rtl/>
        </w:rPr>
        <w:t>، به گونه</w:t>
      </w:r>
      <w:r>
        <w:rPr>
          <w:rFonts w:hint="eastAsia"/>
          <w:rtl/>
        </w:rPr>
        <w:t>‌</w:t>
      </w:r>
      <w:r w:rsidRPr="005C5B19">
        <w:rPr>
          <w:rFonts w:hint="cs"/>
          <w:rtl/>
        </w:rPr>
        <w:t xml:space="preserve">ای که با </w:t>
      </w:r>
      <w:r>
        <w:rPr>
          <w:rFonts w:hint="cs"/>
          <w:rtl/>
        </w:rPr>
        <w:t>جدايي</w:t>
      </w:r>
      <w:r w:rsidRPr="005C5B19">
        <w:rPr>
          <w:rFonts w:hint="cs"/>
          <w:rtl/>
        </w:rPr>
        <w:t xml:space="preserve"> روح</w:t>
      </w:r>
      <w:r w:rsidR="009E6E68">
        <w:rPr>
          <w:rFonts w:hint="cs"/>
          <w:rtl/>
        </w:rPr>
        <w:t>،</w:t>
      </w:r>
      <w:r w:rsidRPr="005C5B19">
        <w:rPr>
          <w:rFonts w:hint="cs"/>
          <w:rtl/>
        </w:rPr>
        <w:t xml:space="preserve"> جسد تغییر یافته و روح از این عالم رهسپار عالم دیگر </w:t>
      </w:r>
      <w:r>
        <w:rPr>
          <w:rFonts w:hint="cs"/>
          <w:rtl/>
        </w:rPr>
        <w:t>مي‌شود</w:t>
      </w:r>
      <w:r w:rsidRPr="005C5B19">
        <w:rPr>
          <w:rFonts w:hint="cs"/>
          <w:rtl/>
        </w:rPr>
        <w:t>.</w:t>
      </w:r>
    </w:p>
    <w:p w:rsidR="00495492" w:rsidRDefault="00495492" w:rsidP="008D0C65">
      <w:pPr>
        <w:pStyle w:val="3"/>
        <w:rPr>
          <w:rFonts w:hint="cs"/>
          <w:rtl/>
        </w:rPr>
      </w:pPr>
      <w:bookmarkStart w:id="35" w:name="_Toc71132982"/>
      <w:bookmarkStart w:id="36" w:name="_Toc225793757"/>
      <w:bookmarkStart w:id="37" w:name="_Toc231131211"/>
      <w:r>
        <w:rPr>
          <w:rFonts w:hint="cs"/>
          <w:rtl/>
        </w:rPr>
        <w:t>مطلب دوم:</w:t>
      </w:r>
      <w:r w:rsidRPr="001739B4">
        <w:rPr>
          <w:rFonts w:hint="cs"/>
          <w:rtl/>
        </w:rPr>
        <w:t xml:space="preserve"> </w:t>
      </w:r>
      <w:r>
        <w:rPr>
          <w:rFonts w:hint="cs"/>
          <w:rtl/>
        </w:rPr>
        <w:t>مرگ بزرگ</w:t>
      </w:r>
      <w:r w:rsidRPr="00306D2E">
        <w:rPr>
          <w:rFonts w:hint="cs"/>
          <w:rtl/>
        </w:rPr>
        <w:t xml:space="preserve"> </w:t>
      </w:r>
      <w:r>
        <w:rPr>
          <w:rFonts w:hint="cs"/>
          <w:rtl/>
        </w:rPr>
        <w:t>و کوچک</w:t>
      </w:r>
      <w:bookmarkEnd w:id="35"/>
      <w:bookmarkEnd w:id="36"/>
      <w:bookmarkEnd w:id="37"/>
    </w:p>
    <w:p w:rsidR="00495492" w:rsidRPr="00F9078C" w:rsidRDefault="00495492" w:rsidP="008D0C65">
      <w:pPr>
        <w:jc w:val="lowKashida"/>
        <w:rPr>
          <w:rFonts w:hint="cs"/>
          <w:rtl/>
        </w:rPr>
      </w:pPr>
      <w:r w:rsidRPr="00F9078C">
        <w:rPr>
          <w:rFonts w:hint="cs"/>
          <w:rtl/>
        </w:rPr>
        <w:t>خواب مشابه مرگ است</w:t>
      </w:r>
      <w:r>
        <w:rPr>
          <w:rFonts w:hint="cs"/>
          <w:rtl/>
        </w:rPr>
        <w:t xml:space="preserve">، </w:t>
      </w:r>
      <w:r w:rsidRPr="00F9078C">
        <w:rPr>
          <w:rFonts w:hint="cs"/>
          <w:rtl/>
        </w:rPr>
        <w:t>به همین جهت بزرگان علم و ادب خواب را قیا</w:t>
      </w:r>
      <w:r>
        <w:rPr>
          <w:rFonts w:hint="cs"/>
          <w:rtl/>
        </w:rPr>
        <w:t>مت صغری می</w:t>
      </w:r>
      <w:r>
        <w:rPr>
          <w:rFonts w:hint="eastAsia"/>
          <w:rtl/>
        </w:rPr>
        <w:t>‌</w:t>
      </w:r>
      <w:r w:rsidRPr="00F9078C">
        <w:rPr>
          <w:rFonts w:hint="cs"/>
          <w:rtl/>
        </w:rPr>
        <w:t>نامند</w:t>
      </w:r>
      <w:r>
        <w:rPr>
          <w:rFonts w:hint="cs"/>
          <w:rtl/>
        </w:rPr>
        <w:t xml:space="preserve">، </w:t>
      </w:r>
      <w:r w:rsidR="009E6E68">
        <w:rPr>
          <w:rFonts w:hint="cs"/>
          <w:rtl/>
        </w:rPr>
        <w:t>بنا</w:t>
      </w:r>
      <w:r w:rsidRPr="00F9078C">
        <w:rPr>
          <w:rFonts w:hint="cs"/>
          <w:rtl/>
        </w:rPr>
        <w:t>بر این خواب مرگ</w:t>
      </w:r>
      <w:r>
        <w:rPr>
          <w:rFonts w:hint="cs"/>
          <w:rtl/>
        </w:rPr>
        <w:t xml:space="preserve"> و برخواستن از آن بعث و نشور می</w:t>
      </w:r>
      <w:r>
        <w:rPr>
          <w:rFonts w:hint="eastAsia"/>
          <w:rtl/>
        </w:rPr>
        <w:t>‌</w:t>
      </w:r>
      <w:r w:rsidRPr="00F9078C">
        <w:rPr>
          <w:rFonts w:hint="cs"/>
          <w:rtl/>
        </w:rPr>
        <w:t>باشد</w:t>
      </w:r>
      <w:r>
        <w:rPr>
          <w:rFonts w:hint="cs"/>
          <w:rtl/>
        </w:rPr>
        <w:t xml:space="preserve">، </w:t>
      </w:r>
      <w:r w:rsidRPr="00F9078C">
        <w:rPr>
          <w:rFonts w:hint="cs"/>
          <w:rtl/>
        </w:rPr>
        <w:t>خداوند</w:t>
      </w:r>
      <w:r>
        <w:rPr>
          <w:rFonts w:cs="CTraditional Arabic" w:hint="cs"/>
          <w:rtl/>
        </w:rPr>
        <w:t>أ</w:t>
      </w:r>
      <w:r w:rsidRPr="00F9078C">
        <w:rPr>
          <w:rFonts w:hint="cs"/>
          <w:rtl/>
        </w:rPr>
        <w:t xml:space="preserve"> </w:t>
      </w:r>
      <w:r>
        <w:rPr>
          <w:rFonts w:hint="cs"/>
          <w:rtl/>
        </w:rPr>
        <w:t>می‌</w:t>
      </w:r>
      <w:r w:rsidRPr="00F9078C">
        <w:rPr>
          <w:rFonts w:hint="cs"/>
          <w:rtl/>
        </w:rPr>
        <w:t>فرماید:</w:t>
      </w:r>
    </w:p>
    <w:p w:rsidR="00495492" w:rsidRDefault="00495492" w:rsidP="003A5FD9">
      <w:pPr>
        <w:ind w:firstLine="224"/>
        <w:jc w:val="lowKashida"/>
        <w:rPr>
          <w:rFonts w:ascii="Arial" w:hAnsi="Arial" w:cs="Arial" w:hint="cs"/>
          <w:color w:val="000000"/>
          <w:sz w:val="18"/>
          <w:szCs w:val="18"/>
          <w:rtl/>
        </w:rPr>
      </w:pPr>
      <w:r>
        <w:rPr>
          <w:rFonts w:ascii="QCF_BSML" w:hAnsi="QCF_BSML" w:cs="QCF_BSML"/>
          <w:color w:val="000000"/>
          <w:sz w:val="32"/>
          <w:szCs w:val="32"/>
          <w:rtl/>
        </w:rPr>
        <w:t xml:space="preserve">ﭽ </w:t>
      </w:r>
      <w:r>
        <w:rPr>
          <w:rFonts w:ascii="QCF_P135" w:hAnsi="QCF_P135" w:cs="QCF_P135"/>
          <w:color w:val="000000"/>
          <w:sz w:val="32"/>
          <w:szCs w:val="32"/>
          <w:rtl/>
        </w:rPr>
        <w:t xml:space="preserve">ﭑ ﭒ ﭓ ﭔ ﭕ ﭖ ﭗ ﭘ ﭙ  ﭚ ﭛ </w:t>
      </w:r>
      <w:r>
        <w:rPr>
          <w:rFonts w:ascii="QCF_BSML" w:hAnsi="QCF_BSML" w:cs="QCF_BSML"/>
          <w:color w:val="000000"/>
          <w:sz w:val="32"/>
          <w:szCs w:val="32"/>
          <w:rtl/>
        </w:rPr>
        <w:t>ﭼ</w:t>
      </w:r>
      <w:r>
        <w:rPr>
          <w:rFonts w:ascii="Arial" w:hAnsi="Arial" w:cs="Arial"/>
          <w:color w:val="000000"/>
          <w:sz w:val="18"/>
          <w:szCs w:val="18"/>
          <w:rtl/>
        </w:rPr>
        <w:t xml:space="preserve"> </w:t>
      </w:r>
    </w:p>
    <w:p w:rsidR="00495492" w:rsidRPr="008D0C65" w:rsidRDefault="00495492" w:rsidP="008D0C65">
      <w:pPr>
        <w:ind w:firstLine="224"/>
        <w:jc w:val="right"/>
        <w:rPr>
          <w:rFonts w:ascii="Traditional Arabic" w:hAnsi="Traditional Arabic" w:cs="Traditional Arabic"/>
          <w:rtl/>
        </w:rPr>
      </w:pPr>
      <w:r w:rsidRPr="008D0C65">
        <w:rPr>
          <w:rFonts w:ascii="Traditional Arabic" w:hAnsi="Traditional Arabic" w:cs="Traditional Arabic"/>
          <w:color w:val="000000"/>
          <w:sz w:val="27"/>
          <w:szCs w:val="27"/>
          <w:rtl/>
        </w:rPr>
        <w:t>الأنعام: ٦٠</w:t>
      </w:r>
    </w:p>
    <w:p w:rsidR="00495492" w:rsidRPr="00C11A03" w:rsidRDefault="00495492" w:rsidP="003A5FD9">
      <w:pPr>
        <w:ind w:firstLine="224"/>
        <w:jc w:val="lowKashida"/>
        <w:rPr>
          <w:rFonts w:ascii="Zar" w:hAnsi="Zar" w:cs="2  Lotus" w:hint="cs"/>
          <w:rtl/>
        </w:rPr>
      </w:pPr>
      <w:r>
        <w:rPr>
          <w:rFonts w:ascii="Zar" w:hAnsi="Zar" w:cs="2  Lotus" w:hint="cs"/>
          <w:rtl/>
        </w:rPr>
        <w:t>(</w:t>
      </w:r>
      <w:r w:rsidRPr="00F9078C">
        <w:rPr>
          <w:rFonts w:ascii="Zar" w:hAnsi="Zar" w:cs="2  Lotus"/>
          <w:rtl/>
        </w:rPr>
        <w:t>خدا است كه در شب شما را مي‌ميراند و در روز شما را بر</w:t>
      </w:r>
      <w:r>
        <w:rPr>
          <w:rFonts w:ascii="Zar" w:hAnsi="Zar" w:cs="2  Lotus"/>
          <w:rtl/>
        </w:rPr>
        <w:t>مي‌</w:t>
      </w:r>
      <w:r w:rsidRPr="00F9078C">
        <w:rPr>
          <w:rFonts w:ascii="Zar" w:hAnsi="Zar" w:cs="2  Lotus"/>
          <w:rtl/>
        </w:rPr>
        <w:t xml:space="preserve">انگيزاند و او مي‌داند كه در روز </w:t>
      </w:r>
      <w:r>
        <w:rPr>
          <w:rFonts w:ascii="Zar" w:hAnsi="Zar" w:cs="2  Lotus"/>
          <w:rtl/>
        </w:rPr>
        <w:t>(</w:t>
      </w:r>
      <w:r w:rsidRPr="00F9078C">
        <w:rPr>
          <w:rFonts w:ascii="Zar" w:hAnsi="Zar" w:cs="2  Lotus"/>
          <w:rtl/>
        </w:rPr>
        <w:t>كه زمان ع</w:t>
      </w:r>
      <w:r>
        <w:rPr>
          <w:rFonts w:ascii="Zar" w:hAnsi="Zar" w:cs="2  Lotus"/>
          <w:rtl/>
        </w:rPr>
        <w:t xml:space="preserve">مده جنب و جوش و تلاش و كوشش است) </w:t>
      </w:r>
      <w:r w:rsidRPr="00F9078C">
        <w:rPr>
          <w:rFonts w:ascii="Zar" w:hAnsi="Zar" w:cs="2  Lotus"/>
          <w:rtl/>
        </w:rPr>
        <w:t>چه مي‌كنيد</w:t>
      </w:r>
      <w:r>
        <w:rPr>
          <w:rFonts w:ascii="Zar" w:hAnsi="Zar" w:cs="2  Lotus" w:hint="cs"/>
          <w:rtl/>
        </w:rPr>
        <w:t xml:space="preserve">) </w:t>
      </w:r>
    </w:p>
    <w:p w:rsidR="00495492" w:rsidRPr="000C4148" w:rsidRDefault="00495492" w:rsidP="003A5FD9">
      <w:pPr>
        <w:ind w:firstLine="224"/>
        <w:jc w:val="lowKashida"/>
        <w:rPr>
          <w:rFonts w:hint="cs"/>
          <w:rtl/>
        </w:rPr>
      </w:pPr>
      <w:r>
        <w:rPr>
          <w:rFonts w:hint="cs"/>
          <w:rtl/>
        </w:rPr>
        <w:t>در حالت خواب ارواح انسان</w:t>
      </w:r>
      <w:r>
        <w:rPr>
          <w:rFonts w:hint="eastAsia"/>
          <w:rtl/>
        </w:rPr>
        <w:t>‌</w:t>
      </w:r>
      <w:r w:rsidRPr="000C4148">
        <w:rPr>
          <w:rFonts w:hint="cs"/>
          <w:rtl/>
        </w:rPr>
        <w:t xml:space="preserve">ها گرفته </w:t>
      </w:r>
      <w:r>
        <w:rPr>
          <w:rFonts w:hint="cs"/>
          <w:rtl/>
        </w:rPr>
        <w:t>مي‌</w:t>
      </w:r>
      <w:r w:rsidRPr="000C4148">
        <w:rPr>
          <w:rFonts w:hint="cs"/>
          <w:rtl/>
        </w:rPr>
        <w:t>شوند</w:t>
      </w:r>
      <w:r>
        <w:rPr>
          <w:rFonts w:hint="cs"/>
          <w:rtl/>
        </w:rPr>
        <w:t xml:space="preserve">، </w:t>
      </w:r>
      <w:r w:rsidRPr="000C4148">
        <w:rPr>
          <w:rFonts w:hint="cs"/>
          <w:rtl/>
        </w:rPr>
        <w:t>اگر خداند اراده کند روح کسی را در خواب بگیرد</w:t>
      </w:r>
      <w:r>
        <w:rPr>
          <w:rFonts w:hint="cs"/>
          <w:rtl/>
        </w:rPr>
        <w:t>، روح را به جسم بر نمی</w:t>
      </w:r>
      <w:r>
        <w:rPr>
          <w:rFonts w:hint="eastAsia"/>
          <w:rtl/>
        </w:rPr>
        <w:t>‌</w:t>
      </w:r>
      <w:r w:rsidRPr="000C4148">
        <w:rPr>
          <w:rFonts w:hint="cs"/>
          <w:rtl/>
        </w:rPr>
        <w:t>گرداند</w:t>
      </w:r>
      <w:r>
        <w:rPr>
          <w:rFonts w:hint="cs"/>
          <w:rtl/>
        </w:rPr>
        <w:t xml:space="preserve">، </w:t>
      </w:r>
      <w:r w:rsidRPr="000C4148">
        <w:rPr>
          <w:rFonts w:hint="cs"/>
          <w:rtl/>
        </w:rPr>
        <w:t>ولی اگر اراده خداوند</w:t>
      </w:r>
      <w:r>
        <w:rPr>
          <w:rFonts w:cs="CTraditional Arabic" w:hint="cs"/>
          <w:rtl/>
        </w:rPr>
        <w:t>أ</w:t>
      </w:r>
      <w:r w:rsidRPr="000C4148">
        <w:rPr>
          <w:rFonts w:hint="cs"/>
          <w:rtl/>
        </w:rPr>
        <w:t xml:space="preserve"> به مرگ کسی تعلق نگیرد روح را دوباره ب</w:t>
      </w:r>
      <w:r>
        <w:rPr>
          <w:rFonts w:hint="cs"/>
          <w:rtl/>
        </w:rPr>
        <w:t>ه لاشه بر می‌گرداند و حیات تازه</w:t>
      </w:r>
      <w:r>
        <w:rPr>
          <w:rFonts w:ascii="MS Mincho" w:eastAsia="MS Mincho" w:hAnsi="MS Mincho" w:cs="MS Mincho" w:hint="cs"/>
          <w:rtl/>
        </w:rPr>
        <w:t>‌</w:t>
      </w:r>
      <w:r w:rsidRPr="000C4148">
        <w:rPr>
          <w:rFonts w:hint="cs"/>
          <w:rtl/>
        </w:rPr>
        <w:t xml:space="preserve">ای </w:t>
      </w:r>
      <w:r>
        <w:rPr>
          <w:rFonts w:hint="cs"/>
          <w:rtl/>
        </w:rPr>
        <w:t>در او</w:t>
      </w:r>
      <w:r w:rsidRPr="000C4148">
        <w:rPr>
          <w:rFonts w:hint="cs"/>
          <w:rtl/>
        </w:rPr>
        <w:t xml:space="preserve"> </w:t>
      </w:r>
      <w:r>
        <w:rPr>
          <w:rFonts w:hint="cs"/>
          <w:rtl/>
        </w:rPr>
        <w:t xml:space="preserve">می‌دمد، در </w:t>
      </w:r>
      <w:r>
        <w:rPr>
          <w:rFonts w:ascii="Times New Roman" w:hAnsi="Times New Roman" w:hint="cs"/>
          <w:rtl/>
          <w:lang w:bidi="fa-IR"/>
        </w:rPr>
        <w:t>آ</w:t>
      </w:r>
      <w:r>
        <w:rPr>
          <w:rFonts w:hint="cs"/>
          <w:rtl/>
        </w:rPr>
        <w:t>یه</w:t>
      </w:r>
      <w:r>
        <w:rPr>
          <w:rFonts w:ascii="MS Mincho" w:eastAsia="MS Mincho" w:hAnsi="MS Mincho" w:cs="MS Mincho" w:hint="cs"/>
          <w:rtl/>
        </w:rPr>
        <w:t>‌</w:t>
      </w:r>
      <w:r>
        <w:rPr>
          <w:rFonts w:hint="cs"/>
          <w:rtl/>
        </w:rPr>
        <w:t>ی دیگر می</w:t>
      </w:r>
      <w:r>
        <w:rPr>
          <w:rFonts w:hint="eastAsia"/>
          <w:rtl/>
        </w:rPr>
        <w:t>‌</w:t>
      </w:r>
      <w:r w:rsidRPr="000C4148">
        <w:rPr>
          <w:rFonts w:hint="cs"/>
          <w:rtl/>
        </w:rPr>
        <w:t>فرماید:</w:t>
      </w:r>
    </w:p>
    <w:p w:rsidR="00495492" w:rsidRDefault="00495492" w:rsidP="003A5FD9">
      <w:pPr>
        <w:ind w:firstLine="224"/>
        <w:jc w:val="lowKashida"/>
        <w:rPr>
          <w:rFonts w:ascii="2  Lotus" w:hAnsi="2  Lotus" w:cs="2  Lotus" w:hint="cs"/>
          <w:rtl/>
        </w:rPr>
      </w:pPr>
      <w:r>
        <w:rPr>
          <w:rFonts w:ascii="QCF_BSML" w:hAnsi="QCF_BSML" w:cs="QCF_BSML"/>
          <w:color w:val="000000"/>
          <w:sz w:val="32"/>
          <w:szCs w:val="32"/>
          <w:rtl/>
        </w:rPr>
        <w:t xml:space="preserve">ﭽ </w:t>
      </w:r>
      <w:r>
        <w:rPr>
          <w:rFonts w:ascii="QCF_P463" w:hAnsi="QCF_P463" w:cs="QCF_P463"/>
          <w:color w:val="000000"/>
          <w:sz w:val="32"/>
          <w:szCs w:val="32"/>
          <w:rtl/>
        </w:rPr>
        <w:t>ﭧ ﭨ  ﭩ   ﭪ ﭫ ﭬ  ﭭ ﭮ ﭯ ﭰ</w:t>
      </w:r>
      <w:r>
        <w:rPr>
          <w:rFonts w:ascii="QCF_P463" w:hAnsi="QCF_P463" w:cs="QCF_P463"/>
          <w:color w:val="0000A5"/>
          <w:sz w:val="32"/>
          <w:szCs w:val="32"/>
          <w:rtl/>
        </w:rPr>
        <w:t>ﭱ</w:t>
      </w:r>
      <w:r>
        <w:rPr>
          <w:rFonts w:ascii="QCF_P463" w:hAnsi="QCF_P463" w:cs="QCF_P463"/>
          <w:color w:val="000000"/>
          <w:sz w:val="32"/>
          <w:szCs w:val="32"/>
          <w:rtl/>
        </w:rPr>
        <w:t xml:space="preserve"> ﭲ ﭳ ﭴ ﭵ ﭶ  ﭷ ﭸ ﭹ  ﭺ ﭻ</w:t>
      </w:r>
      <w:r>
        <w:rPr>
          <w:rFonts w:ascii="QCF_P463" w:hAnsi="QCF_P463" w:cs="QCF_P463"/>
          <w:color w:val="0000A5"/>
          <w:sz w:val="32"/>
          <w:szCs w:val="32"/>
          <w:rtl/>
        </w:rPr>
        <w:t>ﭼ</w:t>
      </w:r>
      <w:r>
        <w:rPr>
          <w:rFonts w:ascii="QCF_P463" w:hAnsi="QCF_P463" w:cs="QCF_P463"/>
          <w:color w:val="000000"/>
          <w:sz w:val="32"/>
          <w:szCs w:val="32"/>
          <w:rtl/>
        </w:rPr>
        <w:t xml:space="preserve"> </w:t>
      </w:r>
      <w:r>
        <w:rPr>
          <w:rFonts w:ascii="QCF_BSML" w:hAnsi="QCF_BSML" w:cs="QCF_BSML"/>
          <w:color w:val="000000"/>
          <w:sz w:val="32"/>
          <w:szCs w:val="32"/>
          <w:rtl/>
        </w:rPr>
        <w:t>ﭼ</w:t>
      </w:r>
      <w:r>
        <w:rPr>
          <w:rFonts w:ascii="Arial" w:hAnsi="Arial" w:cs="Arial"/>
          <w:color w:val="000000"/>
          <w:sz w:val="18"/>
          <w:szCs w:val="18"/>
          <w:rtl/>
        </w:rPr>
        <w:t xml:space="preserve"> </w:t>
      </w:r>
      <w:r w:rsidRPr="008D0C65">
        <w:rPr>
          <w:rFonts w:ascii="Traditional Arabic" w:hAnsi="Traditional Arabic" w:cs="Traditional Arabic"/>
          <w:color w:val="000000"/>
          <w:sz w:val="27"/>
          <w:szCs w:val="27"/>
          <w:rtl/>
        </w:rPr>
        <w:t>الزمر: ٤٢</w:t>
      </w:r>
    </w:p>
    <w:p w:rsidR="00495492" w:rsidRPr="00121725" w:rsidRDefault="00495492" w:rsidP="003A5FD9">
      <w:pPr>
        <w:ind w:firstLine="224"/>
        <w:jc w:val="lowKashida"/>
        <w:rPr>
          <w:rFonts w:ascii="2  Lotus" w:hAnsi="2  Lotus" w:hint="cs"/>
          <w:rtl/>
        </w:rPr>
      </w:pPr>
      <w:r w:rsidRPr="00121725">
        <w:rPr>
          <w:rFonts w:ascii="2  Lotus" w:hAnsi="2  Lotus" w:hint="cs"/>
          <w:rtl/>
        </w:rPr>
        <w:t>(</w:t>
      </w:r>
      <w:r w:rsidRPr="00121725">
        <w:rPr>
          <w:rFonts w:ascii="2  Lotus" w:hAnsi="2  Lotus"/>
          <w:rtl/>
        </w:rPr>
        <w:t>‏خداوند</w:t>
      </w:r>
      <w:r>
        <w:rPr>
          <w:rFonts w:ascii="2  Lotus" w:hAnsi="2  Lotus" w:cs="CTraditional Arabic" w:hint="cs"/>
          <w:rtl/>
        </w:rPr>
        <w:t>أ</w:t>
      </w:r>
      <w:r w:rsidRPr="00121725">
        <w:rPr>
          <w:rFonts w:ascii="2  Lotus" w:hAnsi="2  Lotus"/>
          <w:rtl/>
        </w:rPr>
        <w:t xml:space="preserve"> ارواح را به هنگام مرگ انسان</w:t>
      </w:r>
      <w:r>
        <w:rPr>
          <w:rFonts w:ascii="2  Lotus" w:hAnsi="2  Lotus" w:hint="cs"/>
          <w:rtl/>
        </w:rPr>
        <w:t>‌</w:t>
      </w:r>
      <w:r w:rsidRPr="00121725">
        <w:rPr>
          <w:rFonts w:ascii="2  Lotus" w:hAnsi="2  Lotus"/>
          <w:rtl/>
        </w:rPr>
        <w:t>ها و در وقت خواب انسانها برمي‌گيرد. ارواح كساني را كه فرمان مرگ آنان را صادر كرده است نگاه مي‌دارد</w:t>
      </w:r>
      <w:r>
        <w:rPr>
          <w:rFonts w:ascii="2  Lotus" w:hAnsi="2  Lotus"/>
          <w:rtl/>
        </w:rPr>
        <w:t xml:space="preserve">، </w:t>
      </w:r>
      <w:r w:rsidRPr="00121725">
        <w:rPr>
          <w:rFonts w:ascii="2  Lotus" w:hAnsi="2  Lotus"/>
          <w:rtl/>
        </w:rPr>
        <w:t>و ارواح ديگري را (كه هنوز صاحبانشان اجلشان فرا نرسيده به تن</w:t>
      </w:r>
      <w:r>
        <w:rPr>
          <w:rFonts w:ascii="2  Lotus" w:hAnsi="2  Lotus"/>
          <w:rtl/>
        </w:rPr>
        <w:t xml:space="preserve">) </w:t>
      </w:r>
      <w:r w:rsidRPr="00121725">
        <w:rPr>
          <w:rFonts w:ascii="2  Lotus" w:hAnsi="2  Lotus"/>
          <w:rtl/>
        </w:rPr>
        <w:t>باز مي‌گرداند تا سرآمد معيّني</w:t>
      </w:r>
      <w:r>
        <w:rPr>
          <w:rFonts w:ascii="2  Lotus" w:hAnsi="2  Lotus" w:hint="cs"/>
          <w:rtl/>
        </w:rPr>
        <w:t xml:space="preserve">) </w:t>
      </w:r>
    </w:p>
    <w:p w:rsidR="00495492" w:rsidRPr="00121725" w:rsidRDefault="00495492" w:rsidP="003A5FD9">
      <w:pPr>
        <w:ind w:firstLine="224"/>
        <w:jc w:val="lowKashida"/>
        <w:rPr>
          <w:rFonts w:hint="cs"/>
          <w:rtl/>
        </w:rPr>
      </w:pPr>
      <w:r w:rsidRPr="00121725">
        <w:rPr>
          <w:rFonts w:hint="cs"/>
          <w:rtl/>
        </w:rPr>
        <w:t>خداوند</w:t>
      </w:r>
      <w:r>
        <w:rPr>
          <w:rFonts w:cs="CTraditional Arabic" w:hint="cs"/>
          <w:rtl/>
        </w:rPr>
        <w:t>أ</w:t>
      </w:r>
      <w:r w:rsidR="009E6E68">
        <w:rPr>
          <w:rFonts w:hint="cs"/>
          <w:rtl/>
        </w:rPr>
        <w:t xml:space="preserve"> در اين آيه خبر داده است كه هر</w:t>
      </w:r>
      <w:r w:rsidRPr="00121725">
        <w:rPr>
          <w:rFonts w:hint="cs"/>
          <w:rtl/>
        </w:rPr>
        <w:t>كدام از روح ممسكه و مرسله مرگی ا</w:t>
      </w:r>
      <w:r>
        <w:rPr>
          <w:rFonts w:hint="cs"/>
          <w:rtl/>
        </w:rPr>
        <w:t>ز نوع خواب یا مرگ کوچک را چشیده</w:t>
      </w:r>
      <w:r>
        <w:rPr>
          <w:rFonts w:hint="eastAsia"/>
          <w:rtl/>
        </w:rPr>
        <w:t>‌</w:t>
      </w:r>
      <w:r w:rsidRPr="00121725">
        <w:rPr>
          <w:rFonts w:hint="cs"/>
          <w:rtl/>
        </w:rPr>
        <w:t>اند</w:t>
      </w:r>
      <w:r>
        <w:rPr>
          <w:rFonts w:hint="cs"/>
          <w:rtl/>
        </w:rPr>
        <w:t xml:space="preserve">، </w:t>
      </w:r>
      <w:r w:rsidRPr="00121725">
        <w:rPr>
          <w:rFonts w:hint="cs"/>
          <w:rtl/>
        </w:rPr>
        <w:t>ا</w:t>
      </w:r>
      <w:r>
        <w:rPr>
          <w:rFonts w:hint="cs"/>
          <w:rtl/>
        </w:rPr>
        <w:t>ما کسی که مرگ اصلی را ملاقات می</w:t>
      </w:r>
      <w:r>
        <w:rPr>
          <w:rFonts w:hint="eastAsia"/>
          <w:rtl/>
        </w:rPr>
        <w:t>‌</w:t>
      </w:r>
      <w:r w:rsidRPr="00121725">
        <w:rPr>
          <w:rFonts w:hint="cs"/>
          <w:rtl/>
        </w:rPr>
        <w:t>کند</w:t>
      </w:r>
      <w:r>
        <w:rPr>
          <w:rFonts w:hint="cs"/>
          <w:rtl/>
        </w:rPr>
        <w:t xml:space="preserve">، همان وفاتی است که </w:t>
      </w:r>
      <w:r w:rsidRPr="00121725">
        <w:rPr>
          <w:rFonts w:hint="cs"/>
          <w:rtl/>
        </w:rPr>
        <w:t>خداوند</w:t>
      </w:r>
      <w:r>
        <w:rPr>
          <w:rFonts w:cs="CTraditional Arabic" w:hint="cs"/>
          <w:rtl/>
        </w:rPr>
        <w:t>أ</w:t>
      </w:r>
      <w:r w:rsidRPr="00121725">
        <w:rPr>
          <w:rFonts w:hint="cs"/>
          <w:rtl/>
        </w:rPr>
        <w:t xml:space="preserve"> </w:t>
      </w:r>
      <w:r>
        <w:rPr>
          <w:rFonts w:hint="cs"/>
          <w:rtl/>
        </w:rPr>
        <w:t xml:space="preserve">در </w:t>
      </w:r>
      <w:r>
        <w:rPr>
          <w:rFonts w:ascii="Times New Roman" w:hAnsi="Times New Roman" w:hint="cs"/>
          <w:rtl/>
          <w:lang w:bidi="fa-IR"/>
        </w:rPr>
        <w:t>آیه</w:t>
      </w:r>
      <w:r>
        <w:rPr>
          <w:rFonts w:ascii="MS Mincho" w:eastAsia="MS Mincho" w:hAnsi="MS Mincho" w:cs="Times New Roman" w:hint="cs"/>
          <w:rtl/>
          <w:lang w:bidi="fa-IR"/>
        </w:rPr>
        <w:t>‌</w:t>
      </w:r>
      <w:r>
        <w:rPr>
          <w:rFonts w:hint="cs"/>
          <w:rtl/>
        </w:rPr>
        <w:t>ی ذیل بدان اشاره می</w:t>
      </w:r>
      <w:r>
        <w:rPr>
          <w:rFonts w:hint="eastAsia"/>
          <w:rtl/>
        </w:rPr>
        <w:t>‌</w:t>
      </w:r>
      <w:r w:rsidRPr="00121725">
        <w:rPr>
          <w:rFonts w:hint="cs"/>
          <w:rtl/>
        </w:rPr>
        <w:t>فرماید:</w:t>
      </w:r>
    </w:p>
    <w:p w:rsidR="00495492" w:rsidRDefault="00495492" w:rsidP="003A5FD9">
      <w:pPr>
        <w:ind w:firstLine="224"/>
        <w:jc w:val="lowKashida"/>
        <w:rPr>
          <w:rFonts w:cs="2  Lotus" w:hint="cs"/>
          <w:rtl/>
        </w:rPr>
      </w:pPr>
      <w:r>
        <w:rPr>
          <w:rFonts w:ascii="QCF_BSML" w:hAnsi="QCF_BSML" w:cs="QCF_BSML"/>
          <w:color w:val="000000"/>
          <w:sz w:val="32"/>
          <w:szCs w:val="32"/>
          <w:rtl/>
        </w:rPr>
        <w:t xml:space="preserve">ﭽ </w:t>
      </w:r>
      <w:r>
        <w:rPr>
          <w:rFonts w:ascii="QCF_P463" w:hAnsi="QCF_P463" w:cs="QCF_P463"/>
          <w:color w:val="000000"/>
          <w:sz w:val="32"/>
          <w:szCs w:val="32"/>
          <w:rtl/>
        </w:rPr>
        <w:t xml:space="preserve">ﭧ ﭨ  ﭩ   ﭪ ﭫ </w:t>
      </w:r>
      <w:r>
        <w:rPr>
          <w:rFonts w:ascii="QCF_BSML" w:hAnsi="QCF_BSML" w:cs="QCF_BSML"/>
          <w:color w:val="000000"/>
          <w:sz w:val="32"/>
          <w:szCs w:val="32"/>
          <w:rtl/>
        </w:rPr>
        <w:t>ﭼ</w:t>
      </w:r>
      <w:r>
        <w:rPr>
          <w:rFonts w:ascii="Arial" w:hAnsi="Arial" w:cs="Arial"/>
          <w:color w:val="000000"/>
          <w:sz w:val="18"/>
          <w:szCs w:val="18"/>
          <w:rtl/>
        </w:rPr>
        <w:t xml:space="preserve"> </w:t>
      </w:r>
      <w:r w:rsidRPr="008D0C65">
        <w:rPr>
          <w:rFonts w:ascii="Traditional Arabic" w:hAnsi="Traditional Arabic" w:cs="Traditional Arabic"/>
          <w:color w:val="000000"/>
          <w:sz w:val="27"/>
          <w:szCs w:val="27"/>
          <w:rtl/>
        </w:rPr>
        <w:t>الزمر: ٤٢</w:t>
      </w:r>
    </w:p>
    <w:p w:rsidR="00495492" w:rsidRPr="00121725" w:rsidRDefault="00495492" w:rsidP="003A5FD9">
      <w:pPr>
        <w:ind w:firstLine="224"/>
        <w:jc w:val="lowKashida"/>
        <w:rPr>
          <w:rFonts w:hint="cs"/>
          <w:rtl/>
        </w:rPr>
      </w:pPr>
      <w:r>
        <w:rPr>
          <w:rFonts w:hint="cs"/>
          <w:rtl/>
        </w:rPr>
        <w:t>خداوند</w:t>
      </w:r>
      <w:r>
        <w:rPr>
          <w:rFonts w:cs="CTraditional Arabic" w:hint="cs"/>
          <w:rtl/>
        </w:rPr>
        <w:t>أ</w:t>
      </w:r>
      <w:r>
        <w:rPr>
          <w:rFonts w:hint="cs"/>
          <w:rtl/>
        </w:rPr>
        <w:t xml:space="preserve"> در این </w:t>
      </w:r>
      <w:r>
        <w:rPr>
          <w:rFonts w:ascii="Times New Roman" w:hAnsi="Times New Roman" w:hint="cs"/>
          <w:rtl/>
          <w:lang w:bidi="fa-IR"/>
        </w:rPr>
        <w:t>آ</w:t>
      </w:r>
      <w:r w:rsidRPr="00121725">
        <w:rPr>
          <w:rFonts w:hint="cs"/>
          <w:rtl/>
        </w:rPr>
        <w:t xml:space="preserve">یه دو </w:t>
      </w:r>
      <w:r>
        <w:rPr>
          <w:rFonts w:hint="cs"/>
          <w:rtl/>
        </w:rPr>
        <w:t>نوع مرگ خواب و وفات را بیان می</w:t>
      </w:r>
      <w:r>
        <w:rPr>
          <w:rFonts w:hint="eastAsia"/>
          <w:rtl/>
        </w:rPr>
        <w:t>‌</w:t>
      </w:r>
      <w:r w:rsidRPr="00121725">
        <w:rPr>
          <w:rFonts w:hint="cs"/>
          <w:rtl/>
        </w:rPr>
        <w:t>فرماید و برای دو</w:t>
      </w:r>
      <w:r>
        <w:rPr>
          <w:rFonts w:hint="cs"/>
          <w:rtl/>
        </w:rPr>
        <w:t>می‌</w:t>
      </w:r>
      <w:r w:rsidRPr="00121725">
        <w:rPr>
          <w:rFonts w:hint="cs"/>
          <w:rtl/>
        </w:rPr>
        <w:t>برگرداندن و امساک روح و</w:t>
      </w:r>
      <w:r>
        <w:rPr>
          <w:rFonts w:hint="cs"/>
          <w:rtl/>
        </w:rPr>
        <w:t xml:space="preserve"> برای اولی مرگ و ممات را ذکر می</w:t>
      </w:r>
      <w:r>
        <w:rPr>
          <w:rFonts w:hint="eastAsia"/>
          <w:rtl/>
        </w:rPr>
        <w:t>‌</w:t>
      </w:r>
      <w:r w:rsidRPr="00121725">
        <w:rPr>
          <w:rFonts w:hint="cs"/>
          <w:rtl/>
        </w:rPr>
        <w:t>کند.</w:t>
      </w:r>
    </w:p>
    <w:p w:rsidR="00495492" w:rsidRPr="00121725" w:rsidRDefault="00495492" w:rsidP="003A5FD9">
      <w:pPr>
        <w:ind w:firstLine="224"/>
        <w:jc w:val="lowKashida"/>
        <w:rPr>
          <w:rFonts w:hint="cs"/>
          <w:rtl/>
        </w:rPr>
      </w:pPr>
      <w:r w:rsidRPr="00121725">
        <w:rPr>
          <w:rFonts w:hint="cs"/>
          <w:rtl/>
        </w:rPr>
        <w:t xml:space="preserve">روشن و </w:t>
      </w:r>
      <w:r>
        <w:rPr>
          <w:rFonts w:hint="cs"/>
          <w:rtl/>
        </w:rPr>
        <w:t>واضح است كه خداوند</w:t>
      </w:r>
      <w:r>
        <w:rPr>
          <w:rFonts w:cs="CTraditional Arabic" w:hint="cs"/>
          <w:rtl/>
        </w:rPr>
        <w:t>أ</w:t>
      </w:r>
      <w:r>
        <w:rPr>
          <w:rFonts w:hint="cs"/>
          <w:rtl/>
        </w:rPr>
        <w:t xml:space="preserve"> روح همه مرده</w:t>
      </w:r>
      <w:r>
        <w:rPr>
          <w:rFonts w:hint="eastAsia"/>
          <w:rtl/>
        </w:rPr>
        <w:t>‌</w:t>
      </w:r>
      <w:r w:rsidRPr="00121725">
        <w:rPr>
          <w:rFonts w:hint="cs"/>
          <w:rtl/>
        </w:rPr>
        <w:t>ها را ـ آنهای</w:t>
      </w:r>
      <w:r>
        <w:rPr>
          <w:rFonts w:hint="cs"/>
          <w:rtl/>
        </w:rPr>
        <w:t>ي</w:t>
      </w:r>
      <w:r w:rsidRPr="00121725">
        <w:rPr>
          <w:rFonts w:hint="cs"/>
          <w:rtl/>
        </w:rPr>
        <w:t xml:space="preserve"> که در خ</w:t>
      </w:r>
      <w:r>
        <w:rPr>
          <w:rFonts w:hint="cs"/>
          <w:rtl/>
        </w:rPr>
        <w:t>واب می</w:t>
      </w:r>
      <w:r>
        <w:rPr>
          <w:rFonts w:hint="eastAsia"/>
          <w:rtl/>
        </w:rPr>
        <w:t>‌</w:t>
      </w:r>
      <w:r>
        <w:rPr>
          <w:rFonts w:hint="cs"/>
          <w:rtl/>
        </w:rPr>
        <w:t>میر</w:t>
      </w:r>
      <w:r w:rsidR="009E6E68">
        <w:rPr>
          <w:rFonts w:hint="cs"/>
          <w:rtl/>
        </w:rPr>
        <w:t>ن</w:t>
      </w:r>
      <w:r>
        <w:rPr>
          <w:rFonts w:hint="cs"/>
          <w:rtl/>
        </w:rPr>
        <w:t>د یا در حالت بیداری وفات می</w:t>
      </w:r>
      <w:r>
        <w:rPr>
          <w:rFonts w:hint="eastAsia"/>
          <w:rtl/>
        </w:rPr>
        <w:t>‌</w:t>
      </w:r>
      <w:r w:rsidRPr="00121725">
        <w:rPr>
          <w:rFonts w:hint="cs"/>
          <w:rtl/>
        </w:rPr>
        <w:t xml:space="preserve">کنندـ نگاه </w:t>
      </w:r>
      <w:r>
        <w:rPr>
          <w:rFonts w:hint="cs"/>
          <w:rtl/>
        </w:rPr>
        <w:t>مي‌</w:t>
      </w:r>
      <w:r w:rsidRPr="00121725">
        <w:rPr>
          <w:rFonts w:hint="cs"/>
          <w:rtl/>
        </w:rPr>
        <w:t>دارد</w:t>
      </w:r>
      <w:r>
        <w:rPr>
          <w:rFonts w:hint="cs"/>
          <w:rtl/>
        </w:rPr>
        <w:t xml:space="preserve">، </w:t>
      </w:r>
      <w:r w:rsidRPr="00121725">
        <w:rPr>
          <w:rFonts w:hint="cs"/>
          <w:rtl/>
        </w:rPr>
        <w:t>ولی روح کسی که هنوز اجلش فرا نرس</w:t>
      </w:r>
      <w:r>
        <w:rPr>
          <w:rFonts w:hint="cs"/>
          <w:rtl/>
        </w:rPr>
        <w:t>یده بعد از بیداری به جسد باز می</w:t>
      </w:r>
      <w:r>
        <w:rPr>
          <w:rFonts w:hint="eastAsia"/>
          <w:rtl/>
        </w:rPr>
        <w:t>‌</w:t>
      </w:r>
      <w:r w:rsidRPr="00121725">
        <w:rPr>
          <w:rFonts w:hint="cs"/>
          <w:rtl/>
        </w:rPr>
        <w:t>گرداند.</w:t>
      </w:r>
    </w:p>
    <w:p w:rsidR="00495492" w:rsidRPr="002A5C48" w:rsidRDefault="00495492" w:rsidP="003A5FD9">
      <w:pPr>
        <w:ind w:firstLine="224"/>
        <w:jc w:val="lowKashida"/>
        <w:rPr>
          <w:rFonts w:cs="2  Lotus" w:hint="cs"/>
          <w:rtl/>
        </w:rPr>
      </w:pPr>
      <w:r>
        <w:rPr>
          <w:rFonts w:hint="cs"/>
          <w:rtl/>
        </w:rPr>
        <w:t>آیه</w:t>
      </w:r>
      <w:r>
        <w:rPr>
          <w:rFonts w:ascii="MS Mincho" w:eastAsia="MS Mincho" w:hAnsi="MS Mincho" w:cs="MS Mincho" w:hint="cs"/>
          <w:rtl/>
        </w:rPr>
        <w:t>‌</w:t>
      </w:r>
      <w:r w:rsidRPr="00C35881">
        <w:rPr>
          <w:rFonts w:hint="cs"/>
          <w:rtl/>
        </w:rPr>
        <w:t xml:space="preserve">ی </w:t>
      </w:r>
      <w:r w:rsidRPr="00932245">
        <w:rPr>
          <w:rFonts w:ascii="QCF_BSML" w:hAnsi="QCF_BSML" w:cs="QCF_BSML"/>
          <w:color w:val="000000"/>
          <w:rtl/>
        </w:rPr>
        <w:t xml:space="preserve">ﭽ </w:t>
      </w:r>
      <w:r w:rsidRPr="00932245">
        <w:rPr>
          <w:rFonts w:ascii="QCF_P463" w:hAnsi="QCF_P463" w:cs="QCF_P463"/>
          <w:color w:val="000000"/>
          <w:rtl/>
        </w:rPr>
        <w:t>ﭧ</w:t>
      </w:r>
      <w:r>
        <w:rPr>
          <w:rFonts w:ascii="QCF_P463" w:hAnsi="QCF_P463" w:cs="QCF_P463"/>
          <w:color w:val="000000"/>
          <w:rtl/>
        </w:rPr>
        <w:t xml:space="preserve"> </w:t>
      </w:r>
      <w:r w:rsidRPr="00932245">
        <w:rPr>
          <w:rFonts w:ascii="QCF_P463" w:hAnsi="QCF_P463" w:cs="QCF_P463"/>
          <w:color w:val="000000"/>
          <w:rtl/>
        </w:rPr>
        <w:t>ﭨ</w:t>
      </w:r>
      <w:r>
        <w:rPr>
          <w:rFonts w:ascii="QCF_P463" w:hAnsi="QCF_P463" w:cs="QCF_P463"/>
          <w:color w:val="000000"/>
          <w:rtl/>
        </w:rPr>
        <w:t xml:space="preserve"> </w:t>
      </w:r>
      <w:r w:rsidRPr="00932245">
        <w:rPr>
          <w:rFonts w:ascii="QCF_P463" w:hAnsi="QCF_P463" w:cs="QCF_P463"/>
          <w:color w:val="000000"/>
          <w:rtl/>
        </w:rPr>
        <w:t xml:space="preserve"> ﭩ</w:t>
      </w:r>
      <w:r>
        <w:rPr>
          <w:rFonts w:ascii="QCF_P463" w:hAnsi="QCF_P463" w:cs="QCF_P463"/>
          <w:color w:val="000000"/>
          <w:rtl/>
        </w:rPr>
        <w:t xml:space="preserve">  </w:t>
      </w:r>
      <w:r w:rsidRPr="00932245">
        <w:rPr>
          <w:rFonts w:ascii="QCF_P463" w:hAnsi="QCF_P463" w:cs="QCF_P463"/>
          <w:color w:val="000000"/>
          <w:rtl/>
        </w:rPr>
        <w:t xml:space="preserve"> ﭪ</w:t>
      </w:r>
      <w:r>
        <w:rPr>
          <w:rFonts w:ascii="QCF_P463" w:hAnsi="QCF_P463" w:cs="QCF_P463"/>
          <w:color w:val="000000"/>
          <w:rtl/>
        </w:rPr>
        <w:t xml:space="preserve"> </w:t>
      </w:r>
      <w:r w:rsidRPr="00932245">
        <w:rPr>
          <w:rFonts w:ascii="QCF_P463" w:hAnsi="QCF_P463" w:cs="QCF_P463"/>
          <w:color w:val="000000"/>
          <w:rtl/>
        </w:rPr>
        <w:t>ﭫ</w:t>
      </w:r>
      <w:r>
        <w:rPr>
          <w:rFonts w:ascii="QCF_P463" w:hAnsi="QCF_P463" w:cs="QCF_P463"/>
          <w:color w:val="000000"/>
          <w:rtl/>
        </w:rPr>
        <w:t xml:space="preserve"> </w:t>
      </w:r>
      <w:r w:rsidRPr="00932245">
        <w:rPr>
          <w:rFonts w:ascii="QCF_BSML" w:hAnsi="QCF_BSML" w:cs="QCF_BSML"/>
          <w:color w:val="000000"/>
          <w:rtl/>
        </w:rPr>
        <w:t>ﭼ</w:t>
      </w:r>
      <w:r>
        <w:rPr>
          <w:rFonts w:cs="Zar" w:hint="cs"/>
          <w:rtl/>
        </w:rPr>
        <w:t xml:space="preserve"> </w:t>
      </w:r>
      <w:r w:rsidRPr="00121725">
        <w:rPr>
          <w:rFonts w:hint="cs"/>
          <w:rtl/>
        </w:rPr>
        <w:t>شامل هر دو نوع مرگ</w:t>
      </w:r>
      <w:r>
        <w:rPr>
          <w:rFonts w:hint="cs"/>
          <w:rtl/>
        </w:rPr>
        <w:t>: بیداری و خواب می</w:t>
      </w:r>
      <w:r>
        <w:rPr>
          <w:rFonts w:hint="eastAsia"/>
          <w:rtl/>
        </w:rPr>
        <w:t>‌</w:t>
      </w:r>
      <w:r w:rsidRPr="00121725">
        <w:rPr>
          <w:rFonts w:hint="cs"/>
          <w:rtl/>
        </w:rPr>
        <w:t>شود</w:t>
      </w:r>
      <w:r>
        <w:rPr>
          <w:rFonts w:hint="cs"/>
          <w:rtl/>
        </w:rPr>
        <w:t xml:space="preserve">، </w:t>
      </w:r>
      <w:r w:rsidRPr="00121725">
        <w:rPr>
          <w:rFonts w:hint="cs"/>
          <w:rtl/>
        </w:rPr>
        <w:t>ولی وقتي دو وفات را ذكر كرد</w:t>
      </w:r>
      <w:r>
        <w:rPr>
          <w:rFonts w:hint="cs"/>
          <w:rtl/>
        </w:rPr>
        <w:t>، يادآور می</w:t>
      </w:r>
      <w:r>
        <w:rPr>
          <w:rFonts w:hint="eastAsia"/>
          <w:rtl/>
        </w:rPr>
        <w:t>‌</w:t>
      </w:r>
      <w:r w:rsidRPr="00121725">
        <w:rPr>
          <w:rFonts w:hint="cs"/>
          <w:rtl/>
        </w:rPr>
        <w:t xml:space="preserve">شود كه نفس و روح را در يكي از اين دو </w:t>
      </w:r>
      <w:r>
        <w:rPr>
          <w:rFonts w:hint="cs"/>
          <w:rtl/>
        </w:rPr>
        <w:t>وفات</w:t>
      </w:r>
      <w:r w:rsidRPr="00121725">
        <w:rPr>
          <w:rFonts w:hint="cs"/>
          <w:rtl/>
        </w:rPr>
        <w:t xml:space="preserve"> </w:t>
      </w:r>
      <w:r>
        <w:rPr>
          <w:rFonts w:hint="cs"/>
          <w:rtl/>
        </w:rPr>
        <w:t>مذكور ن</w:t>
      </w:r>
      <w:r>
        <w:rPr>
          <w:rFonts w:ascii="Times New Roman" w:hAnsi="Times New Roman" w:hint="cs"/>
          <w:rtl/>
          <w:lang w:bidi="fa-IR"/>
        </w:rPr>
        <w:t>گاه</w:t>
      </w:r>
      <w:r>
        <w:rPr>
          <w:rFonts w:hint="cs"/>
          <w:rtl/>
        </w:rPr>
        <w:t xml:space="preserve"> مي‌دار</w:t>
      </w:r>
      <w:r w:rsidRPr="00121725">
        <w:rPr>
          <w:rFonts w:hint="cs"/>
          <w:rtl/>
        </w:rPr>
        <w:t>د</w:t>
      </w:r>
      <w:r>
        <w:rPr>
          <w:rFonts w:hint="cs"/>
          <w:rtl/>
        </w:rPr>
        <w:t xml:space="preserve">، </w:t>
      </w:r>
      <w:r w:rsidRPr="00121725">
        <w:rPr>
          <w:rFonts w:hint="cs"/>
          <w:rtl/>
        </w:rPr>
        <w:t xml:space="preserve">‌يعني </w:t>
      </w:r>
      <w:r>
        <w:rPr>
          <w:rFonts w:hint="cs"/>
          <w:rtl/>
        </w:rPr>
        <w:t>روح انس</w:t>
      </w:r>
      <w:r w:rsidRPr="00121725">
        <w:rPr>
          <w:rFonts w:hint="cs"/>
          <w:rtl/>
        </w:rPr>
        <w:t>ان محکوم به مرگ را باری ديگر بر ن</w:t>
      </w:r>
      <w:r>
        <w:rPr>
          <w:rFonts w:hint="cs"/>
          <w:rtl/>
        </w:rPr>
        <w:t>مي‌</w:t>
      </w:r>
      <w:r w:rsidRPr="00121725">
        <w:rPr>
          <w:rFonts w:hint="cs"/>
          <w:rtl/>
        </w:rPr>
        <w:t>گرداند</w:t>
      </w:r>
      <w:r>
        <w:rPr>
          <w:rFonts w:hint="cs"/>
          <w:rtl/>
        </w:rPr>
        <w:t xml:space="preserve">، </w:t>
      </w:r>
      <w:r w:rsidRPr="00121725">
        <w:rPr>
          <w:rFonts w:hint="cs"/>
          <w:rtl/>
        </w:rPr>
        <w:t>ولی روح انسان ب</w:t>
      </w:r>
      <w:r>
        <w:rPr>
          <w:rFonts w:hint="cs"/>
          <w:rtl/>
        </w:rPr>
        <w:t>یدار شده را دوباره به بدن بر می</w:t>
      </w:r>
      <w:r>
        <w:rPr>
          <w:rFonts w:hint="eastAsia"/>
          <w:rtl/>
        </w:rPr>
        <w:t>‌</w:t>
      </w:r>
      <w:r w:rsidRPr="00121725">
        <w:rPr>
          <w:rFonts w:hint="cs"/>
          <w:rtl/>
        </w:rPr>
        <w:t>گرداند</w:t>
      </w:r>
      <w:r>
        <w:rPr>
          <w:rFonts w:hint="cs"/>
          <w:rtl/>
        </w:rPr>
        <w:t xml:space="preserve">، </w:t>
      </w:r>
      <w:r w:rsidRPr="00121725">
        <w:rPr>
          <w:rFonts w:hint="cs"/>
          <w:rtl/>
        </w:rPr>
        <w:t xml:space="preserve">البته مطلب بدون </w:t>
      </w:r>
      <w:r>
        <w:rPr>
          <w:rFonts w:hint="cs"/>
          <w:rtl/>
        </w:rPr>
        <w:t>کم</w:t>
      </w:r>
      <w:r>
        <w:rPr>
          <w:rFonts w:hint="eastAsia"/>
          <w:rtl/>
        </w:rPr>
        <w:t>‌</w:t>
      </w:r>
      <w:r>
        <w:rPr>
          <w:rFonts w:hint="cs"/>
          <w:rtl/>
        </w:rPr>
        <w:t>ترین</w:t>
      </w:r>
      <w:r w:rsidRPr="00121725">
        <w:rPr>
          <w:rFonts w:hint="cs"/>
          <w:rtl/>
        </w:rPr>
        <w:t xml:space="preserve"> مشكل</w:t>
      </w:r>
      <w:r>
        <w:rPr>
          <w:rFonts w:hint="cs"/>
          <w:rtl/>
        </w:rPr>
        <w:t>ی</w:t>
      </w:r>
      <w:r w:rsidRPr="00121725">
        <w:rPr>
          <w:rFonts w:hint="cs"/>
          <w:rtl/>
        </w:rPr>
        <w:t xml:space="preserve"> از ظاهر الفاظ </w:t>
      </w:r>
      <w:r>
        <w:rPr>
          <w:rFonts w:hint="cs"/>
          <w:rtl/>
        </w:rPr>
        <w:t>فهم می</w:t>
      </w:r>
      <w:r>
        <w:rPr>
          <w:rFonts w:hint="eastAsia"/>
          <w:rtl/>
        </w:rPr>
        <w:t>‌</w:t>
      </w:r>
      <w:r>
        <w:rPr>
          <w:rFonts w:hint="cs"/>
          <w:rtl/>
        </w:rPr>
        <w:t>شود</w:t>
      </w:r>
      <w:r w:rsidRPr="00121725">
        <w:rPr>
          <w:rFonts w:hint="cs"/>
          <w:rtl/>
        </w:rPr>
        <w:t>.</w:t>
      </w:r>
      <w:r w:rsidRPr="00121725">
        <w:rPr>
          <w:rStyle w:val="a4"/>
          <w:rtl/>
        </w:rPr>
        <w:footnoteReference w:id="11"/>
      </w:r>
    </w:p>
    <w:p w:rsidR="00495492" w:rsidRPr="008D0C65" w:rsidRDefault="00495492" w:rsidP="008D0C65">
      <w:pPr>
        <w:pStyle w:val="3"/>
        <w:rPr>
          <w:rFonts w:hint="cs"/>
          <w:rtl/>
        </w:rPr>
      </w:pPr>
      <w:bookmarkStart w:id="38" w:name="_Toc71132983"/>
      <w:bookmarkStart w:id="39" w:name="_Toc225793758"/>
      <w:bookmarkStart w:id="40" w:name="_Toc231131212"/>
      <w:r w:rsidRPr="008D0C65">
        <w:rPr>
          <w:rFonts w:hint="cs"/>
          <w:rtl/>
        </w:rPr>
        <w:t>مطلب سوم: مرگ گریز ناپذیر است</w:t>
      </w:r>
      <w:bookmarkEnd w:id="38"/>
      <w:bookmarkEnd w:id="39"/>
      <w:bookmarkEnd w:id="40"/>
    </w:p>
    <w:p w:rsidR="00495492" w:rsidRPr="00011FFA" w:rsidRDefault="00495492" w:rsidP="008D0C65">
      <w:pPr>
        <w:jc w:val="lowKashida"/>
        <w:rPr>
          <w:rFonts w:hint="cs"/>
          <w:rtl/>
        </w:rPr>
      </w:pPr>
      <w:r w:rsidRPr="00011FFA">
        <w:rPr>
          <w:rFonts w:hint="cs"/>
          <w:rtl/>
        </w:rPr>
        <w:t>مرگ حت</w:t>
      </w:r>
      <w:r>
        <w:rPr>
          <w:rFonts w:hint="cs"/>
          <w:rtl/>
        </w:rPr>
        <w:t>مي‌و ضروري است و هيچ موجود زنده</w:t>
      </w:r>
      <w:r>
        <w:rPr>
          <w:rFonts w:ascii="MS Mincho" w:eastAsia="MS Mincho" w:hAnsi="MS Mincho" w:cs="MS Mincho" w:hint="cs"/>
          <w:rtl/>
        </w:rPr>
        <w:t>‌</w:t>
      </w:r>
      <w:r>
        <w:rPr>
          <w:rFonts w:hint="cs"/>
          <w:rtl/>
        </w:rPr>
        <w:t>اي نمی</w:t>
      </w:r>
      <w:r>
        <w:rPr>
          <w:rFonts w:hint="eastAsia"/>
          <w:rtl/>
        </w:rPr>
        <w:t>‌</w:t>
      </w:r>
      <w:r w:rsidRPr="00011FFA">
        <w:rPr>
          <w:rFonts w:hint="cs"/>
          <w:rtl/>
        </w:rPr>
        <w:t>تواند از آن فرار کند و نجات یابد</w:t>
      </w:r>
      <w:r>
        <w:rPr>
          <w:rFonts w:hint="cs"/>
          <w:rtl/>
        </w:rPr>
        <w:t xml:space="preserve">، </w:t>
      </w:r>
      <w:r w:rsidRPr="00011FFA">
        <w:rPr>
          <w:rFonts w:hint="cs"/>
          <w:rtl/>
        </w:rPr>
        <w:t>هم</w:t>
      </w:r>
      <w:r>
        <w:rPr>
          <w:rFonts w:hint="cs"/>
          <w:rtl/>
        </w:rPr>
        <w:t>انگونه که خداوند</w:t>
      </w:r>
      <w:r>
        <w:rPr>
          <w:rFonts w:cs="CTraditional Arabic" w:hint="cs"/>
          <w:rtl/>
        </w:rPr>
        <w:t>أ</w:t>
      </w:r>
      <w:r>
        <w:rPr>
          <w:rFonts w:hint="cs"/>
          <w:rtl/>
        </w:rPr>
        <w:t xml:space="preserve"> در آیات ذیل می</w:t>
      </w:r>
      <w:r>
        <w:rPr>
          <w:rFonts w:hint="eastAsia"/>
          <w:rtl/>
        </w:rPr>
        <w:t>‌</w:t>
      </w:r>
      <w:r w:rsidRPr="00011FFA">
        <w:rPr>
          <w:rFonts w:hint="cs"/>
          <w:rtl/>
        </w:rPr>
        <w:t>فرماید:</w:t>
      </w:r>
    </w:p>
    <w:p w:rsidR="00495492" w:rsidRPr="008D0C65" w:rsidRDefault="00495492" w:rsidP="003A5FD9">
      <w:pPr>
        <w:ind w:firstLine="224"/>
        <w:jc w:val="lowKashida"/>
        <w:rPr>
          <w:rFonts w:ascii="Traditional Arabic" w:hAnsi="Traditional Arabic" w:cs="Traditional Arabic"/>
          <w:color w:val="000000"/>
          <w:sz w:val="27"/>
          <w:szCs w:val="27"/>
          <w:rtl/>
        </w:rPr>
      </w:pPr>
      <w:r>
        <w:rPr>
          <w:rFonts w:ascii="QCF_BSML" w:hAnsi="QCF_BSML" w:cs="QCF_BSML"/>
          <w:color w:val="000000"/>
          <w:sz w:val="32"/>
          <w:szCs w:val="32"/>
          <w:rtl/>
        </w:rPr>
        <w:t xml:space="preserve">ﭽ </w:t>
      </w:r>
      <w:r>
        <w:rPr>
          <w:rFonts w:ascii="QCF_P396" w:hAnsi="QCF_P396" w:cs="QCF_P396"/>
          <w:color w:val="000000"/>
          <w:sz w:val="32"/>
          <w:szCs w:val="32"/>
          <w:rtl/>
        </w:rPr>
        <w:t>ﮖ  ﮗ ﮘ ﮙ ﮚ</w:t>
      </w:r>
      <w:r>
        <w:rPr>
          <w:rFonts w:ascii="QCF_P396" w:hAnsi="QCF_P396" w:cs="QCF_P396"/>
          <w:color w:val="0000A5"/>
          <w:sz w:val="32"/>
          <w:szCs w:val="32"/>
          <w:rtl/>
        </w:rPr>
        <w:t>ﮛ</w:t>
      </w:r>
      <w:r>
        <w:rPr>
          <w:rFonts w:ascii="QCF_P396" w:hAnsi="QCF_P396" w:cs="QCF_P396"/>
          <w:color w:val="000000"/>
          <w:sz w:val="32"/>
          <w:szCs w:val="32"/>
          <w:rtl/>
        </w:rPr>
        <w:t xml:space="preserve"> ﮜ  ﮝ   ﮞ ﮟ ﮠ  </w:t>
      </w:r>
      <w:r>
        <w:rPr>
          <w:rFonts w:ascii="QCF_BSML" w:hAnsi="QCF_BSML" w:cs="QCF_BSML"/>
          <w:color w:val="000000"/>
          <w:sz w:val="32"/>
          <w:szCs w:val="32"/>
          <w:rtl/>
        </w:rPr>
        <w:t>ﭼ</w:t>
      </w:r>
      <w:r>
        <w:rPr>
          <w:rFonts w:ascii="Arial" w:hAnsi="Arial" w:cs="Arial"/>
          <w:color w:val="000000"/>
          <w:sz w:val="18"/>
          <w:szCs w:val="18"/>
          <w:rtl/>
        </w:rPr>
        <w:t xml:space="preserve"> </w:t>
      </w:r>
      <w:r w:rsidRPr="008D0C65">
        <w:rPr>
          <w:rFonts w:ascii="Traditional Arabic" w:hAnsi="Traditional Arabic" w:cs="Traditional Arabic"/>
          <w:color w:val="000000"/>
          <w:sz w:val="27"/>
          <w:szCs w:val="27"/>
          <w:rtl/>
        </w:rPr>
        <w:t>القصص: ٨٨</w:t>
      </w:r>
    </w:p>
    <w:p w:rsidR="00495492" w:rsidRPr="00263171" w:rsidRDefault="00495492" w:rsidP="003A5FD9">
      <w:pPr>
        <w:ind w:firstLine="224"/>
        <w:jc w:val="lowKashida"/>
        <w:rPr>
          <w:rFonts w:hAnsi="Arial" w:hint="cs"/>
          <w:color w:val="000000"/>
          <w:rtl/>
        </w:rPr>
      </w:pPr>
      <w:r w:rsidRPr="00263171">
        <w:rPr>
          <w:rFonts w:hAnsi="Arial" w:hint="cs"/>
          <w:color w:val="000000"/>
          <w:rtl/>
        </w:rPr>
        <w:t>(</w:t>
      </w:r>
      <w:r w:rsidRPr="00263171">
        <w:rPr>
          <w:rFonts w:hAnsi="Arial"/>
          <w:color w:val="000000"/>
          <w:rtl/>
        </w:rPr>
        <w:t>همه چيز جز ذات او فاني و نابود مي‌شود. فرماندهي از آن او است و بس</w:t>
      </w:r>
      <w:r>
        <w:rPr>
          <w:rFonts w:hAnsi="Arial"/>
          <w:color w:val="000000"/>
          <w:rtl/>
        </w:rPr>
        <w:t xml:space="preserve">، </w:t>
      </w:r>
      <w:r w:rsidRPr="00263171">
        <w:rPr>
          <w:rFonts w:hAnsi="Arial"/>
          <w:color w:val="000000"/>
          <w:rtl/>
        </w:rPr>
        <w:t>و همگي شما به سوي او برگردانده مي‌شويد</w:t>
      </w:r>
      <w:r>
        <w:rPr>
          <w:rFonts w:hAnsi="Arial" w:hint="cs"/>
          <w:color w:val="000000"/>
          <w:rtl/>
        </w:rPr>
        <w:t xml:space="preserve">) </w:t>
      </w:r>
    </w:p>
    <w:p w:rsidR="00495492" w:rsidRDefault="00495492" w:rsidP="003A5FD9">
      <w:pPr>
        <w:ind w:firstLine="224"/>
        <w:jc w:val="lowKashida"/>
        <w:rPr>
          <w:rFonts w:ascii="QCF_BSML" w:hAnsi="QCF_BSML" w:cs="QCF_BSML" w:hint="cs"/>
          <w:color w:val="000000"/>
          <w:sz w:val="32"/>
          <w:szCs w:val="32"/>
          <w:rtl/>
        </w:rPr>
      </w:pPr>
      <w:r>
        <w:rPr>
          <w:rFonts w:ascii="QCF_BSML" w:hAnsi="QCF_BSML" w:cs="QCF_BSML"/>
          <w:color w:val="000000"/>
          <w:sz w:val="32"/>
          <w:szCs w:val="32"/>
          <w:rtl/>
        </w:rPr>
        <w:t xml:space="preserve">ﭽ </w:t>
      </w:r>
      <w:r>
        <w:rPr>
          <w:rFonts w:ascii="QCF_P532" w:hAnsi="QCF_P532" w:cs="QCF_P532"/>
          <w:color w:val="000000"/>
          <w:sz w:val="32"/>
          <w:szCs w:val="32"/>
          <w:rtl/>
        </w:rPr>
        <w:t xml:space="preserve">ﭿ ﮀ ﮁ ﮂ ﮃ ﮄ  ﮅ ﮆ ﮇ ﮈ ﮉ ﮊ </w:t>
      </w:r>
      <w:r>
        <w:rPr>
          <w:rFonts w:ascii="QCF_BSML" w:hAnsi="QCF_BSML" w:cs="QCF_BSML"/>
          <w:color w:val="000000"/>
          <w:sz w:val="32"/>
          <w:szCs w:val="32"/>
          <w:rtl/>
        </w:rPr>
        <w:t>ﭼ</w:t>
      </w:r>
      <w:r>
        <w:rPr>
          <w:rFonts w:ascii="Arial" w:hAnsi="Arial" w:cs="Arial"/>
          <w:color w:val="000000"/>
          <w:sz w:val="18"/>
          <w:szCs w:val="18"/>
          <w:rtl/>
        </w:rPr>
        <w:t xml:space="preserve"> </w:t>
      </w:r>
      <w:r w:rsidRPr="008D0C65">
        <w:rPr>
          <w:rFonts w:ascii="Traditional Arabic" w:hAnsi="Traditional Arabic" w:cs="Traditional Arabic"/>
          <w:color w:val="000000"/>
          <w:sz w:val="27"/>
          <w:szCs w:val="27"/>
          <w:rtl/>
        </w:rPr>
        <w:t>الرحمن: ٢٧</w:t>
      </w:r>
      <w:r w:rsidRPr="00AA31E0">
        <w:rPr>
          <w:rFonts w:ascii="QCF_BSML" w:hAnsi="QCF_BSML" w:cs="QCF_BSML"/>
          <w:color w:val="000000"/>
          <w:sz w:val="32"/>
          <w:szCs w:val="32"/>
          <w:rtl/>
        </w:rPr>
        <w:t xml:space="preserve"> </w:t>
      </w:r>
    </w:p>
    <w:p w:rsidR="00495492" w:rsidRPr="00263171" w:rsidRDefault="00495492" w:rsidP="003A5FD9">
      <w:pPr>
        <w:ind w:firstLine="224"/>
        <w:jc w:val="lowKashida"/>
        <w:rPr>
          <w:rFonts w:ascii="QCF_BSML" w:hAnsi="QCF_BSML" w:hint="cs"/>
          <w:color w:val="000000"/>
          <w:rtl/>
        </w:rPr>
      </w:pPr>
      <w:r w:rsidRPr="00263171">
        <w:rPr>
          <w:rFonts w:ascii="QCF_BSML" w:hAnsi="QCF_BSML" w:hint="cs"/>
          <w:color w:val="000000"/>
          <w:rtl/>
        </w:rPr>
        <w:t>(</w:t>
      </w:r>
      <w:r w:rsidRPr="00263171">
        <w:rPr>
          <w:rFonts w:ascii="QCF_BSML" w:hAnsi="QCF_BSML"/>
          <w:color w:val="000000"/>
          <w:rtl/>
        </w:rPr>
        <w:t>‏‏همه چيزها و همه كساني كه بر روي زمين هستند</w:t>
      </w:r>
      <w:r>
        <w:rPr>
          <w:rFonts w:ascii="QCF_BSML" w:hAnsi="QCF_BSML"/>
          <w:color w:val="000000"/>
          <w:rtl/>
        </w:rPr>
        <w:t xml:space="preserve">، </w:t>
      </w:r>
      <w:r w:rsidRPr="00263171">
        <w:rPr>
          <w:rFonts w:ascii="QCF_BSML" w:hAnsi="QCF_BSML"/>
          <w:color w:val="000000"/>
          <w:rtl/>
        </w:rPr>
        <w:t>دستخوش فنا مي‌گردند. ‏و تنها ذات پروردگار با عظمت و ارجمند تو مي‌ماند و بس. ‏</w:t>
      </w:r>
      <w:r>
        <w:rPr>
          <w:rFonts w:ascii="QCF_BSML" w:hAnsi="QCF_BSML" w:hint="cs"/>
          <w:color w:val="000000"/>
          <w:rtl/>
        </w:rPr>
        <w:t xml:space="preserve">) </w:t>
      </w:r>
    </w:p>
    <w:p w:rsidR="00495492" w:rsidRDefault="00495492" w:rsidP="003A5FD9">
      <w:pPr>
        <w:ind w:firstLine="224"/>
        <w:jc w:val="lowKashida"/>
        <w:rPr>
          <w:rFonts w:ascii="QCF_BSML" w:hAnsi="QCF_BSML" w:cs="QCF_BSML" w:hint="cs"/>
          <w:color w:val="000000"/>
          <w:sz w:val="32"/>
          <w:szCs w:val="32"/>
          <w:rtl/>
        </w:rPr>
      </w:pPr>
      <w:r>
        <w:rPr>
          <w:rFonts w:ascii="QCF_BSML" w:hAnsi="QCF_BSML" w:cs="QCF_BSML"/>
          <w:color w:val="000000"/>
          <w:sz w:val="32"/>
          <w:szCs w:val="32"/>
          <w:rtl/>
        </w:rPr>
        <w:t xml:space="preserve">ﭽ </w:t>
      </w:r>
      <w:r>
        <w:rPr>
          <w:rFonts w:ascii="QCF_P074" w:hAnsi="QCF_P074" w:cs="QCF_P074"/>
          <w:color w:val="000000"/>
          <w:sz w:val="32"/>
          <w:szCs w:val="32"/>
          <w:rtl/>
        </w:rPr>
        <w:t>ﮞ ﮟ ﮠ ﮡ</w:t>
      </w:r>
      <w:r>
        <w:rPr>
          <w:rFonts w:ascii="QCF_P074" w:hAnsi="QCF_P074" w:cs="QCF_P074"/>
          <w:color w:val="0000A5"/>
          <w:sz w:val="32"/>
          <w:szCs w:val="32"/>
          <w:rtl/>
        </w:rPr>
        <w:t>ﮢ</w:t>
      </w:r>
      <w:r>
        <w:rPr>
          <w:rFonts w:ascii="QCF_P074" w:hAnsi="QCF_P074" w:cs="QCF_P074"/>
          <w:color w:val="000000"/>
          <w:sz w:val="32"/>
          <w:szCs w:val="32"/>
          <w:rtl/>
        </w:rPr>
        <w:t xml:space="preserve">  ﮣ ﮤ ﮥ ﮦ ﮧ</w:t>
      </w:r>
      <w:r>
        <w:rPr>
          <w:rFonts w:ascii="QCF_P074" w:hAnsi="QCF_P074" w:cs="QCF_P074"/>
          <w:color w:val="0000A5"/>
          <w:sz w:val="32"/>
          <w:szCs w:val="32"/>
          <w:rtl/>
        </w:rPr>
        <w:t>ﮨ</w:t>
      </w:r>
      <w:r>
        <w:rPr>
          <w:rFonts w:ascii="QCF_P074" w:hAnsi="QCF_P074" w:cs="QCF_P074"/>
          <w:color w:val="000000"/>
          <w:sz w:val="32"/>
          <w:szCs w:val="32"/>
          <w:rtl/>
        </w:rPr>
        <w:t xml:space="preserve"> ﮩ ﮪ  ﮫ ﮬ  ﮭ ﮮ ﮯ ﮰ</w:t>
      </w:r>
      <w:r>
        <w:rPr>
          <w:rFonts w:ascii="QCF_P074" w:hAnsi="QCF_P074" w:cs="QCF_P074"/>
          <w:color w:val="0000A5"/>
          <w:sz w:val="32"/>
          <w:szCs w:val="32"/>
          <w:rtl/>
        </w:rPr>
        <w:t>ﮱ</w:t>
      </w:r>
      <w:r>
        <w:rPr>
          <w:rFonts w:ascii="QCF_P074" w:hAnsi="QCF_P074" w:cs="QCF_P074"/>
          <w:color w:val="000000"/>
          <w:sz w:val="32"/>
          <w:szCs w:val="32"/>
          <w:rtl/>
        </w:rPr>
        <w:t xml:space="preserve"> ﯓ ﯔ ﯕ   ﯖ ﯗ ﯘ ﯙ </w:t>
      </w:r>
      <w:r>
        <w:rPr>
          <w:rFonts w:ascii="QCF_BSML" w:hAnsi="QCF_BSML" w:cs="QCF_BSML"/>
          <w:color w:val="000000"/>
          <w:sz w:val="32"/>
          <w:szCs w:val="32"/>
          <w:rtl/>
        </w:rPr>
        <w:t>ﭼ</w:t>
      </w:r>
    </w:p>
    <w:p w:rsidR="00495492" w:rsidRPr="008D0C65" w:rsidRDefault="00495492" w:rsidP="008D0C65">
      <w:pPr>
        <w:ind w:firstLine="224"/>
        <w:jc w:val="right"/>
        <w:rPr>
          <w:rFonts w:ascii="Traditional Arabic" w:hAnsi="Traditional Arabic" w:cs="Traditional Arabic"/>
          <w:color w:val="000000"/>
          <w:sz w:val="32"/>
          <w:szCs w:val="32"/>
          <w:rtl/>
        </w:rPr>
      </w:pPr>
      <w:r>
        <w:rPr>
          <w:rFonts w:ascii="Arial" w:hAnsi="Arial" w:cs="Arial"/>
          <w:color w:val="000000"/>
          <w:sz w:val="18"/>
          <w:szCs w:val="18"/>
          <w:rtl/>
        </w:rPr>
        <w:t xml:space="preserve"> </w:t>
      </w:r>
      <w:r w:rsidRPr="008D0C65">
        <w:rPr>
          <w:rFonts w:ascii="Traditional Arabic" w:hAnsi="Traditional Arabic" w:cs="Traditional Arabic"/>
          <w:color w:val="000000"/>
          <w:sz w:val="27"/>
          <w:szCs w:val="27"/>
          <w:rtl/>
        </w:rPr>
        <w:t>آل عمران: ١٨٥</w:t>
      </w:r>
      <w:r w:rsidRPr="008D0C65">
        <w:rPr>
          <w:rFonts w:ascii="Traditional Arabic" w:hAnsi="Traditional Arabic" w:cs="Traditional Arabic"/>
          <w:color w:val="000000"/>
          <w:sz w:val="32"/>
          <w:szCs w:val="32"/>
          <w:rtl/>
        </w:rPr>
        <w:t xml:space="preserve"> </w:t>
      </w:r>
    </w:p>
    <w:p w:rsidR="00495492" w:rsidRPr="00263171" w:rsidRDefault="00495492" w:rsidP="003A5FD9">
      <w:pPr>
        <w:ind w:firstLine="224"/>
        <w:jc w:val="lowKashida"/>
        <w:rPr>
          <w:rFonts w:ascii="QCF_BSML" w:hAnsi="QCF_BSML" w:hint="cs"/>
          <w:color w:val="000000"/>
          <w:rtl/>
        </w:rPr>
      </w:pPr>
      <w:r w:rsidRPr="00263171">
        <w:rPr>
          <w:rFonts w:ascii="QCF_BSML" w:hAnsi="QCF_BSML" w:hint="cs"/>
          <w:color w:val="000000"/>
          <w:rtl/>
        </w:rPr>
        <w:t>(</w:t>
      </w:r>
      <w:r w:rsidRPr="00263171">
        <w:rPr>
          <w:rFonts w:ascii="QCF_BSML" w:hAnsi="QCF_BSML"/>
          <w:color w:val="000000"/>
          <w:rtl/>
        </w:rPr>
        <w:t>‏هر كسي مزه مرگ را مي‌چشد</w:t>
      </w:r>
      <w:r>
        <w:rPr>
          <w:rFonts w:ascii="QCF_BSML" w:hAnsi="QCF_BSML"/>
          <w:color w:val="000000"/>
          <w:rtl/>
        </w:rPr>
        <w:t xml:space="preserve">، </w:t>
      </w:r>
      <w:r w:rsidRPr="00263171">
        <w:rPr>
          <w:rFonts w:ascii="QCF_BSML" w:hAnsi="QCF_BSML"/>
          <w:color w:val="000000"/>
          <w:rtl/>
        </w:rPr>
        <w:t>و بيگمان به شما پاداش و پادافره خودتان به تمام و كمال در روز رستاخيز داده مي‌شود. و هركه از آتش دوزخ به دور گردد و به بهشت برده شود</w:t>
      </w:r>
      <w:r>
        <w:rPr>
          <w:rFonts w:ascii="QCF_BSML" w:hAnsi="QCF_BSML"/>
          <w:color w:val="000000"/>
          <w:rtl/>
        </w:rPr>
        <w:t xml:space="preserve">، </w:t>
      </w:r>
      <w:r w:rsidRPr="00263171">
        <w:rPr>
          <w:rFonts w:ascii="QCF_BSML" w:hAnsi="QCF_BSML"/>
          <w:color w:val="000000"/>
          <w:rtl/>
        </w:rPr>
        <w:t>واقعاً سعادت را فراچنگ آورده و نجات پيدا كرده است. و زندگي دنيا چيزي جز كالاي فريب نيست.‏</w:t>
      </w:r>
      <w:r>
        <w:rPr>
          <w:rFonts w:ascii="QCF_BSML" w:hAnsi="QCF_BSML" w:hint="cs"/>
          <w:color w:val="000000"/>
          <w:rtl/>
        </w:rPr>
        <w:t xml:space="preserve">) </w:t>
      </w:r>
    </w:p>
    <w:p w:rsidR="00495492" w:rsidRPr="006356F8" w:rsidRDefault="00495492" w:rsidP="003A5FD9">
      <w:pPr>
        <w:ind w:firstLine="224"/>
        <w:jc w:val="lowKashida"/>
        <w:rPr>
          <w:rFonts w:ascii="QCF_BSML" w:hAnsi="QCF_BSML" w:hint="cs"/>
          <w:color w:val="000000"/>
          <w:rtl/>
        </w:rPr>
      </w:pPr>
      <w:r w:rsidRPr="006356F8">
        <w:rPr>
          <w:rFonts w:ascii="QCF_BSML" w:hAnsi="QCF_BSML" w:hint="cs"/>
          <w:color w:val="000000"/>
          <w:rtl/>
        </w:rPr>
        <w:t>اگر کسی از</w:t>
      </w:r>
      <w:r>
        <w:rPr>
          <w:rFonts w:ascii="QCF_BSML" w:hAnsi="QCF_BSML" w:hint="cs"/>
          <w:color w:val="000000"/>
          <w:rtl/>
        </w:rPr>
        <w:t xml:space="preserve"> آن نجات می</w:t>
      </w:r>
      <w:r>
        <w:rPr>
          <w:rFonts w:ascii="QCF_BSML" w:hAnsi="QCF_BSML" w:hint="eastAsia"/>
          <w:color w:val="000000"/>
          <w:rtl/>
        </w:rPr>
        <w:t>‌</w:t>
      </w:r>
      <w:r>
        <w:rPr>
          <w:rFonts w:ascii="QCF_BSML" w:hAnsi="QCF_BSML" w:hint="cs"/>
          <w:color w:val="000000"/>
          <w:rtl/>
        </w:rPr>
        <w:t>یافت باید حضرت محمد</w:t>
      </w:r>
      <w:r w:rsidRPr="008D0C65">
        <w:rPr>
          <w:rFonts w:ascii="QCF_BSML" w:hAnsi="QCF_BSML" w:cs="CTraditional Arabic" w:hint="cs"/>
          <w:color w:val="000000"/>
          <w:rtl/>
        </w:rPr>
        <w:t>ص</w:t>
      </w:r>
      <w:r w:rsidRPr="006356F8">
        <w:rPr>
          <w:rFonts w:ascii="QCF_BSML" w:hAnsi="QCF_BSML" w:hint="cs"/>
          <w:color w:val="000000"/>
          <w:rtl/>
        </w:rPr>
        <w:t xml:space="preserve"> </w:t>
      </w:r>
      <w:r>
        <w:rPr>
          <w:rFonts w:ascii="QCF_BSML" w:hAnsi="QCF_BSML" w:hint="cs"/>
          <w:color w:val="000000"/>
          <w:rtl/>
        </w:rPr>
        <w:t>زنده مي‌ماند، ولی خداوند</w:t>
      </w:r>
      <w:r>
        <w:rPr>
          <w:rFonts w:ascii="QCF_BSML" w:hAnsi="QCF_BSML" w:cs="CTraditional Arabic" w:hint="cs"/>
          <w:color w:val="000000"/>
          <w:rtl/>
        </w:rPr>
        <w:t>أ</w:t>
      </w:r>
      <w:r>
        <w:rPr>
          <w:rFonts w:ascii="QCF_BSML" w:hAnsi="QCF_BSML" w:hint="cs"/>
          <w:color w:val="000000"/>
          <w:rtl/>
        </w:rPr>
        <w:t xml:space="preserve"> در مورد ایشان می</w:t>
      </w:r>
      <w:r>
        <w:rPr>
          <w:rFonts w:ascii="QCF_BSML" w:hAnsi="QCF_BSML" w:hint="eastAsia"/>
          <w:color w:val="000000"/>
          <w:rtl/>
        </w:rPr>
        <w:t>‌</w:t>
      </w:r>
      <w:r w:rsidRPr="006356F8">
        <w:rPr>
          <w:rFonts w:ascii="QCF_BSML" w:hAnsi="QCF_BSML" w:hint="cs"/>
          <w:color w:val="000000"/>
          <w:rtl/>
        </w:rPr>
        <w:t>فرماید:</w:t>
      </w:r>
    </w:p>
    <w:p w:rsidR="00495492" w:rsidRDefault="00495492" w:rsidP="003A5FD9">
      <w:pPr>
        <w:ind w:firstLine="224"/>
        <w:jc w:val="lowKashida"/>
        <w:rPr>
          <w:rFonts w:ascii="QCF_BSML" w:hAnsi="QCF_BSML" w:cs="2  Lotus" w:hint="cs"/>
          <w:color w:val="000000"/>
          <w:sz w:val="32"/>
          <w:szCs w:val="32"/>
          <w:rtl/>
        </w:rPr>
      </w:pPr>
      <w:r>
        <w:rPr>
          <w:rFonts w:ascii="QCF_BSML" w:hAnsi="QCF_BSML" w:cs="QCF_BSML"/>
          <w:color w:val="000000"/>
          <w:sz w:val="32"/>
          <w:szCs w:val="32"/>
          <w:rtl/>
        </w:rPr>
        <w:t xml:space="preserve">ﭽ </w:t>
      </w:r>
      <w:r>
        <w:rPr>
          <w:rFonts w:ascii="QCF_P461" w:hAnsi="QCF_P461" w:cs="QCF_P461"/>
          <w:color w:val="000000"/>
          <w:sz w:val="32"/>
          <w:szCs w:val="32"/>
          <w:rtl/>
        </w:rPr>
        <w:t xml:space="preserve">ﰁ ﰂ ﰃ ﰄ  ﰅ </w:t>
      </w:r>
      <w:r>
        <w:rPr>
          <w:rFonts w:ascii="QCF_BSML" w:hAnsi="QCF_BSML" w:cs="QCF_BSML"/>
          <w:color w:val="000000"/>
          <w:sz w:val="32"/>
          <w:szCs w:val="32"/>
          <w:rtl/>
        </w:rPr>
        <w:t>ﭼ</w:t>
      </w:r>
      <w:r>
        <w:rPr>
          <w:rFonts w:ascii="Arial" w:hAnsi="Arial" w:cs="Arial"/>
          <w:color w:val="000000"/>
          <w:sz w:val="18"/>
          <w:szCs w:val="18"/>
          <w:rtl/>
        </w:rPr>
        <w:t xml:space="preserve"> </w:t>
      </w:r>
      <w:r w:rsidRPr="008D0C65">
        <w:rPr>
          <w:rFonts w:ascii="Traditional Arabic" w:hAnsi="Traditional Arabic" w:cs="Traditional Arabic"/>
          <w:color w:val="000000"/>
          <w:sz w:val="27"/>
          <w:szCs w:val="27"/>
          <w:rtl/>
        </w:rPr>
        <w:t>الزمر: ٣٠</w:t>
      </w:r>
      <w:r>
        <w:rPr>
          <w:rFonts w:ascii="QCF_BSML" w:hAnsi="QCF_BSML" w:cs="QCF_BSML"/>
          <w:color w:val="000000"/>
          <w:sz w:val="32"/>
          <w:szCs w:val="32"/>
          <w:rtl/>
        </w:rPr>
        <w:t xml:space="preserve"> </w:t>
      </w:r>
    </w:p>
    <w:p w:rsidR="00495492" w:rsidRPr="003D0855" w:rsidRDefault="00495492" w:rsidP="003A5FD9">
      <w:pPr>
        <w:ind w:firstLine="224"/>
        <w:jc w:val="lowKashida"/>
        <w:rPr>
          <w:rFonts w:ascii="QCF_BSML" w:hAnsi="QCF_BSML" w:hint="cs"/>
          <w:color w:val="000000"/>
          <w:rtl/>
        </w:rPr>
      </w:pPr>
      <w:r w:rsidRPr="003D0855">
        <w:rPr>
          <w:rFonts w:ascii="QCF_BSML" w:hAnsi="QCF_BSML" w:hint="cs"/>
          <w:color w:val="000000"/>
          <w:rtl/>
        </w:rPr>
        <w:t>(</w:t>
      </w:r>
      <w:r w:rsidRPr="003D0855">
        <w:rPr>
          <w:rFonts w:ascii="QCF_BSML" w:hAnsi="QCF_BSML"/>
          <w:color w:val="000000"/>
          <w:rtl/>
        </w:rPr>
        <w:t>تو هم مي‌ميري</w:t>
      </w:r>
      <w:r>
        <w:rPr>
          <w:rFonts w:ascii="QCF_BSML" w:hAnsi="QCF_BSML"/>
          <w:color w:val="000000"/>
          <w:rtl/>
        </w:rPr>
        <w:t xml:space="preserve">، </w:t>
      </w:r>
      <w:r w:rsidRPr="003D0855">
        <w:rPr>
          <w:rFonts w:ascii="QCF_BSML" w:hAnsi="QCF_BSML"/>
          <w:color w:val="000000"/>
          <w:rtl/>
        </w:rPr>
        <w:t>و همه آنان مي‌ميرند</w:t>
      </w:r>
      <w:r>
        <w:rPr>
          <w:rFonts w:ascii="QCF_BSML" w:hAnsi="QCF_BSML" w:hint="cs"/>
          <w:color w:val="000000"/>
          <w:rtl/>
        </w:rPr>
        <w:t xml:space="preserve">) </w:t>
      </w:r>
    </w:p>
    <w:p w:rsidR="00495492" w:rsidRDefault="00495492" w:rsidP="008D0C65">
      <w:pPr>
        <w:ind w:firstLine="224"/>
        <w:jc w:val="lowKashida"/>
        <w:rPr>
          <w:rFonts w:ascii="2  Lotus" w:hAnsi="2  Lotus" w:cs="2  Lotus" w:hint="cs"/>
          <w:rtl/>
        </w:rPr>
      </w:pPr>
      <w:r>
        <w:rPr>
          <w:rFonts w:ascii="QCF_BSML" w:hAnsi="QCF_BSML" w:cs="QCF_BSML"/>
          <w:color w:val="000000"/>
          <w:sz w:val="32"/>
          <w:szCs w:val="32"/>
          <w:rtl/>
        </w:rPr>
        <w:t>ﭽ</w:t>
      </w:r>
      <w:r>
        <w:rPr>
          <w:rFonts w:ascii="QCF_P324" w:hAnsi="QCF_P324" w:cs="QCF_P324"/>
          <w:color w:val="000000"/>
          <w:sz w:val="32"/>
          <w:szCs w:val="32"/>
          <w:rtl/>
        </w:rPr>
        <w:t>ﯮ ﯯ ﯰ    ﯱ ﯲ  ﯳ</w:t>
      </w:r>
      <w:r>
        <w:rPr>
          <w:rFonts w:ascii="QCF_P324" w:hAnsi="QCF_P324" w:cs="QCF_P324"/>
          <w:color w:val="0000A5"/>
          <w:sz w:val="32"/>
          <w:szCs w:val="32"/>
          <w:rtl/>
        </w:rPr>
        <w:t>ﯴ</w:t>
      </w:r>
      <w:r>
        <w:rPr>
          <w:rFonts w:ascii="QCF_P324" w:hAnsi="QCF_P324" w:cs="QCF_P324"/>
          <w:color w:val="000000"/>
          <w:sz w:val="32"/>
          <w:szCs w:val="32"/>
          <w:rtl/>
        </w:rPr>
        <w:t xml:space="preserve"> ﯵ ﯶ ﯷ ﯸ ﯹ </w:t>
      </w:r>
      <w:r>
        <w:rPr>
          <w:rFonts w:ascii="QCF_BSML" w:hAnsi="QCF_BSML" w:cs="QCF_BSML"/>
          <w:color w:val="000000"/>
          <w:sz w:val="32"/>
          <w:szCs w:val="32"/>
          <w:rtl/>
        </w:rPr>
        <w:t>ﭼ</w:t>
      </w:r>
      <w:r>
        <w:rPr>
          <w:rFonts w:ascii="Arial" w:hAnsi="Arial" w:cs="Arial"/>
          <w:color w:val="000000"/>
          <w:sz w:val="18"/>
          <w:szCs w:val="18"/>
          <w:rtl/>
        </w:rPr>
        <w:t xml:space="preserve"> </w:t>
      </w:r>
      <w:r w:rsidRPr="008D0C65">
        <w:rPr>
          <w:rFonts w:ascii="Traditional Arabic" w:hAnsi="Traditional Arabic" w:cs="Traditional Arabic"/>
          <w:color w:val="000000"/>
          <w:sz w:val="27"/>
          <w:szCs w:val="27"/>
          <w:rtl/>
        </w:rPr>
        <w:t>الأنبياء:٣٤</w:t>
      </w:r>
    </w:p>
    <w:p w:rsidR="00495492" w:rsidRPr="003D0855" w:rsidRDefault="00495492" w:rsidP="003A5FD9">
      <w:pPr>
        <w:ind w:firstLine="224"/>
        <w:jc w:val="lowKashida"/>
        <w:rPr>
          <w:rFonts w:ascii="2  Lotus" w:hAnsi="2  Lotus" w:hint="cs"/>
          <w:rtl/>
        </w:rPr>
      </w:pPr>
      <w:r w:rsidRPr="003D0855">
        <w:rPr>
          <w:rFonts w:ascii="2  Lotus" w:hAnsi="2  Lotus" w:hint="cs"/>
          <w:rtl/>
        </w:rPr>
        <w:t>(</w:t>
      </w:r>
      <w:r w:rsidRPr="003D0855">
        <w:rPr>
          <w:rFonts w:ascii="2  Lotus" w:hAnsi="2  Lotus"/>
          <w:rtl/>
        </w:rPr>
        <w:t>‏ما براي هيچ انساني پيش از تو زندگي جاويدان قرار نداديم (تا براي تو جاودانگي قرار دهيم</w:t>
      </w:r>
      <w:r>
        <w:rPr>
          <w:rFonts w:ascii="2  Lotus" w:hAnsi="2  Lotus"/>
          <w:rtl/>
        </w:rPr>
        <w:t xml:space="preserve">. </w:t>
      </w:r>
      <w:r w:rsidRPr="003D0855">
        <w:rPr>
          <w:rFonts w:ascii="2  Lotus" w:hAnsi="2  Lotus"/>
          <w:rtl/>
        </w:rPr>
        <w:t>بلكه هر كسي مرده و مي‌ميرد و تو هم مي‌ميري</w:t>
      </w:r>
      <w:r>
        <w:rPr>
          <w:rFonts w:ascii="2  Lotus" w:hAnsi="2  Lotus"/>
          <w:rtl/>
        </w:rPr>
        <w:t xml:space="preserve">. </w:t>
      </w:r>
      <w:r w:rsidRPr="003D0855">
        <w:rPr>
          <w:rFonts w:ascii="2  Lotus" w:hAnsi="2  Lotus"/>
          <w:rtl/>
        </w:rPr>
        <w:t>وانگهي آنان كه انتظار مرگ تو را دارند و با مرگ تو اسلام را خاتمه يافته مي‌دانند</w:t>
      </w:r>
      <w:r>
        <w:rPr>
          <w:rFonts w:ascii="2  Lotus" w:hAnsi="2  Lotus"/>
          <w:rtl/>
        </w:rPr>
        <w:t xml:space="preserve">)، </w:t>
      </w:r>
      <w:r w:rsidRPr="003D0855">
        <w:rPr>
          <w:rFonts w:ascii="2  Lotus" w:hAnsi="2  Lotus"/>
          <w:rtl/>
        </w:rPr>
        <w:t>مگر اگر تو بميري ايشان جاويدانه مي‌مانند</w:t>
      </w:r>
      <w:r>
        <w:rPr>
          <w:rFonts w:ascii="2  Lotus" w:hAnsi="2  Lotus"/>
          <w:rtl/>
        </w:rPr>
        <w:t xml:space="preserve">؟! </w:t>
      </w:r>
      <w:r w:rsidRPr="003D0855">
        <w:rPr>
          <w:rFonts w:ascii="2  Lotus" w:hAnsi="2  Lotus"/>
          <w:rtl/>
        </w:rPr>
        <w:t>‏</w:t>
      </w:r>
      <w:r>
        <w:rPr>
          <w:rFonts w:ascii="2  Lotus" w:hAnsi="2  Lotus" w:hint="cs"/>
          <w:rtl/>
        </w:rPr>
        <w:t xml:space="preserve">) </w:t>
      </w:r>
    </w:p>
    <w:p w:rsidR="00495492" w:rsidRPr="00EC7B9C" w:rsidRDefault="00495492" w:rsidP="003A5FD9">
      <w:pPr>
        <w:ind w:firstLine="224"/>
        <w:jc w:val="lowKashida"/>
        <w:rPr>
          <w:rFonts w:hint="cs"/>
          <w:rtl/>
        </w:rPr>
      </w:pPr>
      <w:r w:rsidRPr="00EC7B9C">
        <w:rPr>
          <w:rFonts w:hint="cs"/>
          <w:rtl/>
        </w:rPr>
        <w:t>مرگ پديده ح</w:t>
      </w:r>
      <w:r>
        <w:rPr>
          <w:rFonts w:hint="cs"/>
          <w:rtl/>
        </w:rPr>
        <w:t>ق و واقع</w:t>
      </w:r>
      <w:r w:rsidRPr="00EC7B9C">
        <w:rPr>
          <w:rFonts w:hint="cs"/>
          <w:rtl/>
        </w:rPr>
        <w:t>ی براي انسان و جنیان است</w:t>
      </w:r>
      <w:r>
        <w:rPr>
          <w:rFonts w:hint="cs"/>
          <w:rtl/>
        </w:rPr>
        <w:t xml:space="preserve">، </w:t>
      </w:r>
      <w:r w:rsidRPr="00EC7B9C">
        <w:rPr>
          <w:rFonts w:hint="cs"/>
          <w:rtl/>
        </w:rPr>
        <w:t>در صحي</w:t>
      </w:r>
      <w:r>
        <w:rPr>
          <w:rFonts w:hint="cs"/>
          <w:rtl/>
        </w:rPr>
        <w:t>ح بخاري از حضرت عبدالله بن عباس</w:t>
      </w:r>
      <w:r w:rsidRPr="00EC7B9C">
        <w:sym w:font="AGA Arabesque" w:char="F074"/>
      </w:r>
      <w:r w:rsidRPr="00EC7B9C">
        <w:rPr>
          <w:rFonts w:hint="cs"/>
          <w:rtl/>
        </w:rPr>
        <w:t xml:space="preserve"> </w:t>
      </w:r>
      <w:r>
        <w:rPr>
          <w:rFonts w:hint="cs"/>
          <w:rtl/>
        </w:rPr>
        <w:t>روايت</w:t>
      </w:r>
      <w:r w:rsidRPr="00EC7B9C">
        <w:rPr>
          <w:rFonts w:hint="cs"/>
          <w:rtl/>
        </w:rPr>
        <w:t xml:space="preserve"> شده که </w:t>
      </w:r>
      <w:r>
        <w:rPr>
          <w:rFonts w:eastAsia="MS Mincho" w:hint="cs"/>
          <w:sz w:val="26"/>
          <w:szCs w:val="26"/>
          <w:rtl/>
        </w:rPr>
        <w:t>رسول</w:t>
      </w:r>
      <w:r>
        <w:rPr>
          <w:rFonts w:eastAsia="MS Mincho" w:cs="CTraditional Arabic" w:hint="cs"/>
          <w:sz w:val="26"/>
          <w:szCs w:val="26"/>
          <w:cs/>
        </w:rPr>
        <w:t>‎</w:t>
      </w:r>
      <w:r w:rsidRPr="00EC7B9C">
        <w:rPr>
          <w:rFonts w:eastAsia="MS Mincho" w:hint="cs"/>
          <w:sz w:val="26"/>
          <w:szCs w:val="26"/>
          <w:rtl/>
        </w:rPr>
        <w:t>الله</w:t>
      </w:r>
      <w:r w:rsidRPr="008D0C65">
        <w:rPr>
          <w:rFonts w:eastAsia="MS Mincho" w:cs="CTraditional Arabic"/>
          <w:sz w:val="26"/>
          <w:szCs w:val="26"/>
          <w:rtl/>
        </w:rPr>
        <w:t>ص</w:t>
      </w:r>
      <w:r>
        <w:rPr>
          <w:rFonts w:eastAsia="MS Mincho" w:hint="cs"/>
          <w:sz w:val="26"/>
          <w:szCs w:val="26"/>
          <w:rtl/>
        </w:rPr>
        <w:t xml:space="preserve"> </w:t>
      </w:r>
      <w:r w:rsidRPr="00EC7B9C">
        <w:rPr>
          <w:rFonts w:hint="cs"/>
          <w:rtl/>
        </w:rPr>
        <w:t>فرمود:</w:t>
      </w:r>
    </w:p>
    <w:p w:rsidR="00495492" w:rsidRPr="00EC7B9C" w:rsidRDefault="00495492" w:rsidP="003A5FD9">
      <w:pPr>
        <w:ind w:firstLine="224"/>
        <w:jc w:val="lowKashida"/>
        <w:rPr>
          <w:rFonts w:ascii="Lotus Linotype" w:hAnsi="Lotus Linotype" w:cs="Lotus Linotype"/>
          <w:sz w:val="32"/>
          <w:szCs w:val="32"/>
          <w:rtl/>
        </w:rPr>
      </w:pPr>
      <w:r w:rsidRPr="00EC7B9C">
        <w:rPr>
          <w:rFonts w:ascii="Lotus Linotype" w:hAnsi="Lotus Linotype" w:cs="Lotus Linotype"/>
          <w:sz w:val="32"/>
          <w:szCs w:val="32"/>
          <w:rtl/>
        </w:rPr>
        <w:t>(</w:t>
      </w:r>
      <w:r w:rsidRPr="008D0C65">
        <w:rPr>
          <w:rFonts w:ascii="Traditional Arabic" w:hAnsi="Traditional Arabic" w:cs="Traditional Arabic"/>
          <w:b/>
          <w:bCs/>
          <w:sz w:val="30"/>
          <w:szCs w:val="30"/>
          <w:rtl/>
        </w:rPr>
        <w:t xml:space="preserve">أَعُوذُ بِعِزَّتِكَ الَّذِي لَا إِلَهَ إِلَّا أَنْتَ الَّذِي لَا يَمُوتُ وَالْجِنُّ وَالْإِنْسُ يَمُوتُونَ ) </w:t>
      </w:r>
    </w:p>
    <w:p w:rsidR="00495492" w:rsidRPr="00EC7B9C" w:rsidRDefault="00495492" w:rsidP="009E6E68">
      <w:pPr>
        <w:ind w:firstLine="224"/>
        <w:jc w:val="lowKashida"/>
        <w:rPr>
          <w:rFonts w:hint="cs"/>
          <w:rtl/>
        </w:rPr>
      </w:pPr>
      <w:r w:rsidRPr="00EC7B9C">
        <w:rPr>
          <w:rFonts w:hint="cs"/>
          <w:rtl/>
        </w:rPr>
        <w:t>(خداوندا به قدرت تو</w:t>
      </w:r>
      <w:r w:rsidR="009E6E68" w:rsidRPr="009E6E68">
        <w:rPr>
          <w:rFonts w:hint="cs"/>
          <w:rtl/>
        </w:rPr>
        <w:t xml:space="preserve"> </w:t>
      </w:r>
      <w:r w:rsidR="009E6E68" w:rsidRPr="00EC7B9C">
        <w:rPr>
          <w:rFonts w:hint="cs"/>
          <w:rtl/>
        </w:rPr>
        <w:t xml:space="preserve">پناه </w:t>
      </w:r>
      <w:r w:rsidR="009E6E68">
        <w:rPr>
          <w:rFonts w:hint="cs"/>
          <w:rtl/>
        </w:rPr>
        <w:t>مي‌</w:t>
      </w:r>
      <w:r w:rsidR="009E6E68" w:rsidRPr="00EC7B9C">
        <w:rPr>
          <w:rFonts w:hint="cs"/>
          <w:rtl/>
        </w:rPr>
        <w:t>برم</w:t>
      </w:r>
      <w:r w:rsidR="009E6E68">
        <w:rPr>
          <w:rFonts w:hint="cs"/>
          <w:rtl/>
        </w:rPr>
        <w:t xml:space="preserve"> </w:t>
      </w:r>
      <w:r>
        <w:rPr>
          <w:rFonts w:hint="cs"/>
          <w:rtl/>
        </w:rPr>
        <w:t>، توي</w:t>
      </w:r>
      <w:r w:rsidRPr="00EC7B9C">
        <w:rPr>
          <w:rFonts w:hint="cs"/>
          <w:rtl/>
        </w:rPr>
        <w:t>ي كه</w:t>
      </w:r>
      <w:r>
        <w:rPr>
          <w:rFonts w:hint="cs"/>
          <w:rtl/>
        </w:rPr>
        <w:t xml:space="preserve"> سواي تو معبودي وجود ندارد و توي</w:t>
      </w:r>
      <w:r w:rsidRPr="00EC7B9C">
        <w:rPr>
          <w:rFonts w:hint="cs"/>
          <w:rtl/>
        </w:rPr>
        <w:t>ي كه ن</w:t>
      </w:r>
      <w:r>
        <w:rPr>
          <w:rFonts w:hint="cs"/>
          <w:rtl/>
        </w:rPr>
        <w:t>مي‌</w:t>
      </w:r>
      <w:r w:rsidRPr="00EC7B9C">
        <w:rPr>
          <w:rFonts w:hint="cs"/>
          <w:rtl/>
        </w:rPr>
        <w:t>ميري</w:t>
      </w:r>
      <w:r>
        <w:rPr>
          <w:rFonts w:hint="cs"/>
          <w:rtl/>
        </w:rPr>
        <w:t xml:space="preserve">، </w:t>
      </w:r>
      <w:r w:rsidRPr="00EC7B9C">
        <w:rPr>
          <w:rFonts w:hint="cs"/>
          <w:rtl/>
        </w:rPr>
        <w:t xml:space="preserve">انسانها و جن ها </w:t>
      </w:r>
      <w:r>
        <w:rPr>
          <w:rFonts w:hint="cs"/>
          <w:rtl/>
        </w:rPr>
        <w:t>مي‌</w:t>
      </w:r>
      <w:r w:rsidRPr="00EC7B9C">
        <w:rPr>
          <w:rFonts w:hint="cs"/>
          <w:rtl/>
        </w:rPr>
        <w:t>ميرند</w:t>
      </w:r>
      <w:r w:rsidR="009E6E68">
        <w:rPr>
          <w:rFonts w:hint="cs"/>
          <w:rtl/>
        </w:rPr>
        <w:t>.</w:t>
      </w:r>
      <w:r>
        <w:rPr>
          <w:rFonts w:hint="cs"/>
          <w:rtl/>
        </w:rPr>
        <w:t>)</w:t>
      </w:r>
    </w:p>
    <w:p w:rsidR="00495492" w:rsidRDefault="00495492" w:rsidP="008D0C65">
      <w:pPr>
        <w:pStyle w:val="3"/>
        <w:rPr>
          <w:rFonts w:hint="cs"/>
          <w:rtl/>
        </w:rPr>
      </w:pPr>
      <w:bookmarkStart w:id="41" w:name="_Toc71132984"/>
      <w:bookmarkStart w:id="42" w:name="_Toc225793759"/>
      <w:bookmarkStart w:id="43" w:name="_Toc231131213"/>
      <w:r>
        <w:rPr>
          <w:rFonts w:hint="cs"/>
          <w:rtl/>
        </w:rPr>
        <w:t>مطلب چهارم: مرگ زمان مشخصي دارد</w:t>
      </w:r>
      <w:bookmarkEnd w:id="41"/>
      <w:bookmarkEnd w:id="42"/>
      <w:bookmarkEnd w:id="43"/>
    </w:p>
    <w:p w:rsidR="00495492" w:rsidRPr="00A9051E" w:rsidRDefault="00495492" w:rsidP="008D0C65">
      <w:pPr>
        <w:jc w:val="lowKashida"/>
        <w:rPr>
          <w:rFonts w:hint="cs"/>
          <w:rtl/>
        </w:rPr>
      </w:pPr>
      <w:r w:rsidRPr="00A9051E">
        <w:rPr>
          <w:rFonts w:hint="cs"/>
          <w:rtl/>
        </w:rPr>
        <w:t>مرگ زمان مشخصي دارد</w:t>
      </w:r>
      <w:r>
        <w:rPr>
          <w:rFonts w:hint="cs"/>
          <w:rtl/>
        </w:rPr>
        <w:t xml:space="preserve">، </w:t>
      </w:r>
      <w:r w:rsidRPr="00A9051E">
        <w:rPr>
          <w:rFonts w:hint="cs"/>
          <w:rtl/>
        </w:rPr>
        <w:t>كسی ن</w:t>
      </w:r>
      <w:r>
        <w:rPr>
          <w:rFonts w:hint="cs"/>
          <w:rtl/>
        </w:rPr>
        <w:t>مي‌</w:t>
      </w:r>
      <w:r w:rsidRPr="00A9051E">
        <w:rPr>
          <w:rFonts w:hint="cs"/>
          <w:rtl/>
        </w:rPr>
        <w:t xml:space="preserve">تواند از زمان مشخص و </w:t>
      </w:r>
      <w:r>
        <w:rPr>
          <w:rFonts w:hint="cs"/>
          <w:rtl/>
        </w:rPr>
        <w:t xml:space="preserve">مقرر شده </w:t>
      </w:r>
      <w:r>
        <w:rPr>
          <w:rFonts w:ascii="Times New Roman" w:hAnsi="Times New Roman" w:hint="cs"/>
          <w:rtl/>
          <w:lang w:bidi="fa-IR"/>
        </w:rPr>
        <w:t>پروردگار</w:t>
      </w:r>
      <w:r w:rsidRPr="00A9051E">
        <w:rPr>
          <w:rFonts w:hint="cs"/>
          <w:rtl/>
        </w:rPr>
        <w:t xml:space="preserve"> تجاوز و تخطی کند</w:t>
      </w:r>
      <w:r>
        <w:rPr>
          <w:rFonts w:hint="cs"/>
          <w:rtl/>
        </w:rPr>
        <w:t>، خداوند</w:t>
      </w:r>
      <w:r>
        <w:rPr>
          <w:rFonts w:cs="CTraditional Arabic" w:hint="cs"/>
          <w:rtl/>
        </w:rPr>
        <w:t>أ</w:t>
      </w:r>
      <w:r>
        <w:rPr>
          <w:rFonts w:hint="cs"/>
          <w:rtl/>
        </w:rPr>
        <w:t xml:space="preserve"> اجل انسان</w:t>
      </w:r>
      <w:r>
        <w:rPr>
          <w:rFonts w:hint="eastAsia"/>
          <w:rtl/>
        </w:rPr>
        <w:t>‌</w:t>
      </w:r>
      <w:r w:rsidRPr="00A9051E">
        <w:rPr>
          <w:rFonts w:hint="cs"/>
          <w:rtl/>
        </w:rPr>
        <w:t>ها را مقدر کرده و در لوح المحفوظ به ثبت رسانده است و فرشتگان کرام آن</w:t>
      </w:r>
      <w:r w:rsidR="00CE3F09">
        <w:rPr>
          <w:rFonts w:cs="CTraditional Arabic" w:hint="cs"/>
          <w:cs/>
        </w:rPr>
        <w:t>‎</w:t>
      </w:r>
      <w:r w:rsidRPr="00A9051E">
        <w:rPr>
          <w:rFonts w:hint="cs"/>
          <w:rtl/>
        </w:rPr>
        <w:t>را در ح</w:t>
      </w:r>
      <w:r>
        <w:rPr>
          <w:rFonts w:hint="cs"/>
          <w:rtl/>
        </w:rPr>
        <w:t>الی که در شکم مادر قرار دارد می</w:t>
      </w:r>
      <w:r>
        <w:rPr>
          <w:rFonts w:hint="eastAsia"/>
          <w:rtl/>
        </w:rPr>
        <w:t>‌</w:t>
      </w:r>
      <w:r w:rsidRPr="00A9051E">
        <w:rPr>
          <w:rFonts w:hint="cs"/>
          <w:rtl/>
        </w:rPr>
        <w:t>نو</w:t>
      </w:r>
      <w:r w:rsidR="00CE3F09">
        <w:rPr>
          <w:rFonts w:hint="cs"/>
          <w:rtl/>
        </w:rPr>
        <w:t>یس</w:t>
      </w:r>
      <w:r w:rsidRPr="00A9051E">
        <w:rPr>
          <w:rFonts w:hint="cs"/>
          <w:rtl/>
        </w:rPr>
        <w:t>ند</w:t>
      </w:r>
      <w:r w:rsidR="00CE3F09">
        <w:rPr>
          <w:rFonts w:hint="cs"/>
          <w:rtl/>
        </w:rPr>
        <w:t xml:space="preserve">، نه ساعتی پس می افتد </w:t>
      </w:r>
      <w:r>
        <w:rPr>
          <w:rFonts w:hint="cs"/>
          <w:rtl/>
        </w:rPr>
        <w:t>و نه لحظه</w:t>
      </w:r>
      <w:r>
        <w:rPr>
          <w:rFonts w:hint="eastAsia"/>
          <w:rtl/>
        </w:rPr>
        <w:t>‌</w:t>
      </w:r>
      <w:r w:rsidRPr="00A9051E">
        <w:rPr>
          <w:rFonts w:hint="cs"/>
          <w:rtl/>
        </w:rPr>
        <w:t>ای پیشی</w:t>
      </w:r>
      <w:r w:rsidR="00CE3F09">
        <w:rPr>
          <w:rFonts w:hint="cs"/>
          <w:rtl/>
        </w:rPr>
        <w:t xml:space="preserve"> می گیرد</w:t>
      </w:r>
      <w:r>
        <w:rPr>
          <w:rFonts w:hint="cs"/>
          <w:rtl/>
        </w:rPr>
        <w:t>، اگر کسی در اثر هر جريان و حادثه</w:t>
      </w:r>
      <w:r>
        <w:rPr>
          <w:rFonts w:ascii="MS Mincho" w:eastAsia="MS Mincho" w:hAnsi="MS Mincho" w:cs="MS Mincho"/>
          <w:rtl/>
        </w:rPr>
        <w:t>‌</w:t>
      </w:r>
      <w:r w:rsidRPr="00A9051E">
        <w:rPr>
          <w:rFonts w:hint="cs"/>
          <w:rtl/>
        </w:rPr>
        <w:t>ای از قبيل قتل</w:t>
      </w:r>
      <w:r>
        <w:rPr>
          <w:rFonts w:hint="cs"/>
          <w:rtl/>
        </w:rPr>
        <w:t xml:space="preserve">، </w:t>
      </w:r>
      <w:r w:rsidRPr="00A9051E">
        <w:rPr>
          <w:rFonts w:hint="cs"/>
          <w:rtl/>
        </w:rPr>
        <w:t>غرق</w:t>
      </w:r>
      <w:r>
        <w:rPr>
          <w:rFonts w:hint="cs"/>
          <w:rtl/>
        </w:rPr>
        <w:t xml:space="preserve">، </w:t>
      </w:r>
      <w:r w:rsidRPr="00A9051E">
        <w:rPr>
          <w:rFonts w:hint="cs"/>
          <w:rtl/>
        </w:rPr>
        <w:t>سقوط هواپيما</w:t>
      </w:r>
      <w:r>
        <w:rPr>
          <w:rFonts w:hint="cs"/>
          <w:rtl/>
        </w:rPr>
        <w:t xml:space="preserve">، </w:t>
      </w:r>
      <w:r w:rsidRPr="00A9051E">
        <w:rPr>
          <w:rFonts w:hint="cs"/>
          <w:rtl/>
        </w:rPr>
        <w:t>تصادف</w:t>
      </w:r>
      <w:r>
        <w:rPr>
          <w:rFonts w:hint="cs"/>
          <w:rtl/>
        </w:rPr>
        <w:t xml:space="preserve">، </w:t>
      </w:r>
      <w:r w:rsidRPr="00A9051E">
        <w:rPr>
          <w:rFonts w:hint="cs"/>
          <w:rtl/>
        </w:rPr>
        <w:t>آتش سوزي و غيره بميرد</w:t>
      </w:r>
      <w:r>
        <w:rPr>
          <w:rFonts w:hint="cs"/>
          <w:rtl/>
        </w:rPr>
        <w:t xml:space="preserve">، </w:t>
      </w:r>
      <w:r w:rsidRPr="00A9051E">
        <w:rPr>
          <w:rFonts w:hint="cs"/>
          <w:rtl/>
        </w:rPr>
        <w:t xml:space="preserve">با همان اجلی خواهد مرد که در ازل مقرر گشته </w:t>
      </w:r>
      <w:r>
        <w:rPr>
          <w:rFonts w:hint="cs"/>
          <w:rtl/>
        </w:rPr>
        <w:t xml:space="preserve">است، </w:t>
      </w:r>
      <w:r w:rsidRPr="00A9051E">
        <w:rPr>
          <w:rFonts w:hint="cs"/>
          <w:rtl/>
        </w:rPr>
        <w:t>آیات و نصوص فراوانی</w:t>
      </w:r>
      <w:r>
        <w:rPr>
          <w:rFonts w:hint="cs"/>
          <w:rtl/>
        </w:rPr>
        <w:t xml:space="preserve"> از قرآن این اصل را به اثبات می</w:t>
      </w:r>
      <w:r>
        <w:rPr>
          <w:rFonts w:hint="eastAsia"/>
          <w:rtl/>
        </w:rPr>
        <w:t>‌</w:t>
      </w:r>
      <w:r w:rsidRPr="00A9051E">
        <w:rPr>
          <w:rFonts w:hint="cs"/>
          <w:rtl/>
        </w:rPr>
        <w:t>رسانند:</w:t>
      </w:r>
    </w:p>
    <w:p w:rsidR="00495492" w:rsidRDefault="00495492" w:rsidP="003A5FD9">
      <w:pPr>
        <w:ind w:firstLine="224"/>
        <w:jc w:val="lowKashida"/>
        <w:rPr>
          <w:rFonts w:ascii="QCF_BSML" w:hAnsi="QCF_BSML" w:cs="QCF_BSML" w:hint="cs"/>
          <w:color w:val="000000"/>
          <w:sz w:val="32"/>
          <w:szCs w:val="32"/>
          <w:rtl/>
        </w:rPr>
      </w:pPr>
      <w:r>
        <w:rPr>
          <w:rFonts w:ascii="QCF_BSML" w:hAnsi="QCF_BSML" w:cs="QCF_BSML"/>
          <w:color w:val="000000"/>
          <w:sz w:val="32"/>
          <w:szCs w:val="32"/>
          <w:rtl/>
        </w:rPr>
        <w:t xml:space="preserve">ﭽ </w:t>
      </w:r>
      <w:r>
        <w:rPr>
          <w:rFonts w:ascii="QCF_P068" w:hAnsi="QCF_P068" w:cs="QCF_P068"/>
          <w:color w:val="000000"/>
          <w:sz w:val="32"/>
          <w:szCs w:val="32"/>
          <w:rtl/>
        </w:rPr>
        <w:t xml:space="preserve">ﮒ ﮓ  ﮔ ﮕ ﮖ ﮗ  ﮘ  ﮙ ﮚ    ﮛ </w:t>
      </w:r>
      <w:r>
        <w:rPr>
          <w:rFonts w:ascii="QCF_BSML" w:hAnsi="QCF_BSML" w:cs="QCF_BSML"/>
          <w:color w:val="000000"/>
          <w:sz w:val="32"/>
          <w:szCs w:val="32"/>
          <w:rtl/>
        </w:rPr>
        <w:t>ﭼ</w:t>
      </w:r>
      <w:r>
        <w:rPr>
          <w:rFonts w:ascii="Arial" w:hAnsi="Arial" w:cs="Arial"/>
          <w:color w:val="000000"/>
          <w:sz w:val="18"/>
          <w:szCs w:val="18"/>
          <w:rtl/>
        </w:rPr>
        <w:t xml:space="preserve"> </w:t>
      </w:r>
      <w:r w:rsidRPr="008D0C65">
        <w:rPr>
          <w:rFonts w:ascii="Traditional Arabic" w:hAnsi="Traditional Arabic" w:cs="Traditional Arabic"/>
          <w:color w:val="000000"/>
          <w:sz w:val="27"/>
          <w:szCs w:val="27"/>
          <w:rtl/>
        </w:rPr>
        <w:t>آل عمران: ١٤٥</w:t>
      </w:r>
      <w:r w:rsidRPr="0075348D">
        <w:rPr>
          <w:rFonts w:ascii="QCF_BSML" w:hAnsi="QCF_BSML" w:cs="QCF_BSML"/>
          <w:color w:val="000000"/>
          <w:sz w:val="32"/>
          <w:szCs w:val="32"/>
          <w:rtl/>
        </w:rPr>
        <w:t xml:space="preserve"> </w:t>
      </w:r>
    </w:p>
    <w:p w:rsidR="00495492" w:rsidRPr="00A9051E" w:rsidRDefault="00495492" w:rsidP="003A5FD9">
      <w:pPr>
        <w:ind w:firstLine="224"/>
        <w:jc w:val="lowKashida"/>
        <w:rPr>
          <w:rFonts w:ascii="QCF_BSML" w:hAnsi="QCF_BSML" w:hint="cs"/>
          <w:color w:val="000000"/>
          <w:rtl/>
        </w:rPr>
      </w:pPr>
      <w:r w:rsidRPr="00A9051E">
        <w:rPr>
          <w:rFonts w:ascii="QCF_BSML" w:hAnsi="QCF_BSML" w:hint="cs"/>
          <w:color w:val="000000"/>
          <w:rtl/>
        </w:rPr>
        <w:t>(</w:t>
      </w:r>
      <w:r w:rsidRPr="00A9051E">
        <w:rPr>
          <w:rFonts w:ascii="QCF_BSML" w:hAnsi="QCF_BSML"/>
          <w:color w:val="000000"/>
          <w:rtl/>
        </w:rPr>
        <w:t>‏و هيچ كسي را نسزد كه بميرد مگر به فرمان خدا</w:t>
      </w:r>
      <w:r>
        <w:rPr>
          <w:rFonts w:ascii="QCF_BSML" w:hAnsi="QCF_BSML"/>
          <w:color w:val="000000"/>
          <w:rtl/>
        </w:rPr>
        <w:t xml:space="preserve">، </w:t>
      </w:r>
      <w:r w:rsidRPr="00A9051E">
        <w:rPr>
          <w:rFonts w:ascii="QCF_BSML" w:hAnsi="QCF_BSML"/>
          <w:color w:val="000000"/>
          <w:rtl/>
        </w:rPr>
        <w:t>و خداوند</w:t>
      </w:r>
      <w:r>
        <w:rPr>
          <w:rFonts w:ascii="QCF_BSML" w:hAnsi="QCF_BSML" w:cs="CTraditional Arabic" w:hint="cs"/>
          <w:color w:val="000000"/>
          <w:rtl/>
        </w:rPr>
        <w:t>أ</w:t>
      </w:r>
      <w:r w:rsidRPr="00A9051E">
        <w:rPr>
          <w:rFonts w:ascii="QCF_BSML" w:hAnsi="QCF_BSML"/>
          <w:color w:val="000000"/>
          <w:rtl/>
        </w:rPr>
        <w:t xml:space="preserve"> وقت آن را دقيقاً در مدّت مشخّص و محدودي ثبت و ضبط كرده است.‏</w:t>
      </w:r>
      <w:r>
        <w:rPr>
          <w:rFonts w:ascii="QCF_BSML" w:hAnsi="QCF_BSML" w:hint="cs"/>
          <w:color w:val="000000"/>
          <w:rtl/>
        </w:rPr>
        <w:t xml:space="preserve">) </w:t>
      </w:r>
    </w:p>
    <w:p w:rsidR="00495492" w:rsidRPr="008D0C65" w:rsidRDefault="00495492" w:rsidP="003A5FD9">
      <w:pPr>
        <w:ind w:firstLine="224"/>
        <w:jc w:val="lowKashida"/>
        <w:rPr>
          <w:rFonts w:ascii="Traditional Arabic" w:hAnsi="Traditional Arabic" w:cs="Traditional Arabic"/>
          <w:color w:val="000000"/>
          <w:sz w:val="27"/>
          <w:szCs w:val="27"/>
          <w:rtl/>
        </w:rPr>
      </w:pPr>
      <w:r>
        <w:rPr>
          <w:rFonts w:ascii="QCF_BSML" w:hAnsi="QCF_BSML" w:cs="QCF_BSML"/>
          <w:color w:val="000000"/>
          <w:sz w:val="32"/>
          <w:szCs w:val="32"/>
          <w:rtl/>
        </w:rPr>
        <w:t xml:space="preserve">ﭽ </w:t>
      </w:r>
      <w:r>
        <w:rPr>
          <w:rFonts w:ascii="QCF_P090" w:hAnsi="QCF_P090" w:cs="QCF_P090"/>
          <w:color w:val="000000"/>
          <w:sz w:val="32"/>
          <w:szCs w:val="32"/>
          <w:rtl/>
        </w:rPr>
        <w:t xml:space="preserve">ﯜ  ﯝ ﯞ ﯟ ﯠ ﯡ    ﯢ ﯣ ﯤ </w:t>
      </w:r>
      <w:r>
        <w:rPr>
          <w:rFonts w:ascii="QCF_BSML" w:hAnsi="QCF_BSML" w:cs="QCF_BSML"/>
          <w:color w:val="000000"/>
          <w:sz w:val="32"/>
          <w:szCs w:val="32"/>
          <w:rtl/>
        </w:rPr>
        <w:t>ﭼ</w:t>
      </w:r>
      <w:r>
        <w:rPr>
          <w:rFonts w:ascii="Arial" w:hAnsi="Arial" w:cs="Arial"/>
          <w:color w:val="000000"/>
          <w:sz w:val="18"/>
          <w:szCs w:val="18"/>
          <w:rtl/>
        </w:rPr>
        <w:t xml:space="preserve"> </w:t>
      </w:r>
      <w:r w:rsidRPr="008D0C65">
        <w:rPr>
          <w:rFonts w:ascii="Traditional Arabic" w:hAnsi="Traditional Arabic" w:cs="Traditional Arabic"/>
          <w:color w:val="000000"/>
          <w:sz w:val="27"/>
          <w:szCs w:val="27"/>
          <w:rtl/>
        </w:rPr>
        <w:t>النساء: ٧٨</w:t>
      </w:r>
    </w:p>
    <w:p w:rsidR="00495492" w:rsidRPr="00A9051E" w:rsidRDefault="00495492" w:rsidP="003A5FD9">
      <w:pPr>
        <w:ind w:firstLine="224"/>
        <w:jc w:val="lowKashida"/>
        <w:rPr>
          <w:rFonts w:hAnsi="Arial" w:hint="cs"/>
          <w:color w:val="000000"/>
          <w:sz w:val="29"/>
          <w:szCs w:val="29"/>
          <w:rtl/>
        </w:rPr>
      </w:pPr>
      <w:r>
        <w:rPr>
          <w:rFonts w:hAnsi="Arial" w:hint="cs"/>
          <w:color w:val="000000"/>
          <w:sz w:val="29"/>
          <w:szCs w:val="29"/>
          <w:rtl/>
        </w:rPr>
        <w:t xml:space="preserve"> (</w:t>
      </w:r>
      <w:r w:rsidRPr="00A9051E">
        <w:rPr>
          <w:rFonts w:hAnsi="Arial"/>
          <w:color w:val="000000"/>
          <w:sz w:val="29"/>
          <w:szCs w:val="29"/>
          <w:rtl/>
        </w:rPr>
        <w:t>هركجا باشيد</w:t>
      </w:r>
      <w:r>
        <w:rPr>
          <w:rFonts w:hAnsi="Arial"/>
          <w:color w:val="000000"/>
          <w:sz w:val="29"/>
          <w:szCs w:val="29"/>
          <w:rtl/>
        </w:rPr>
        <w:t xml:space="preserve">، </w:t>
      </w:r>
      <w:r w:rsidRPr="00A9051E">
        <w:rPr>
          <w:rFonts w:hAnsi="Arial"/>
          <w:color w:val="000000"/>
          <w:sz w:val="29"/>
          <w:szCs w:val="29"/>
          <w:rtl/>
        </w:rPr>
        <w:t>مرگ شما را در مي‌يابد</w:t>
      </w:r>
      <w:r>
        <w:rPr>
          <w:rFonts w:hAnsi="Arial"/>
          <w:color w:val="000000"/>
          <w:sz w:val="29"/>
          <w:szCs w:val="29"/>
          <w:rtl/>
        </w:rPr>
        <w:t xml:space="preserve">، </w:t>
      </w:r>
      <w:r w:rsidRPr="00A9051E">
        <w:rPr>
          <w:rFonts w:hAnsi="Arial"/>
          <w:color w:val="000000"/>
          <w:sz w:val="29"/>
          <w:szCs w:val="29"/>
          <w:rtl/>
        </w:rPr>
        <w:t>اگرچه در برج</w:t>
      </w:r>
      <w:r>
        <w:rPr>
          <w:rFonts w:hAnsi="Arial"/>
          <w:color w:val="000000"/>
          <w:sz w:val="29"/>
          <w:szCs w:val="29"/>
          <w:rtl/>
        </w:rPr>
        <w:t>هاي محكم و استوار جايگزين باشيد.</w:t>
      </w:r>
      <w:r w:rsidRPr="00A9051E">
        <w:rPr>
          <w:rFonts w:hAnsi="Arial"/>
          <w:color w:val="000000"/>
          <w:sz w:val="29"/>
          <w:szCs w:val="29"/>
          <w:rtl/>
        </w:rPr>
        <w:t>‏</w:t>
      </w:r>
      <w:r>
        <w:rPr>
          <w:rFonts w:hAnsi="Arial" w:hint="cs"/>
          <w:color w:val="000000"/>
          <w:sz w:val="29"/>
          <w:szCs w:val="29"/>
          <w:rtl/>
        </w:rPr>
        <w:t xml:space="preserve">) </w:t>
      </w:r>
    </w:p>
    <w:p w:rsidR="00495492" w:rsidRDefault="00495492" w:rsidP="003A5FD9">
      <w:pPr>
        <w:ind w:firstLine="224"/>
        <w:jc w:val="lowKashida"/>
        <w:rPr>
          <w:rFonts w:ascii="Arial" w:hAnsi="Arial" w:cs="Arial" w:hint="cs"/>
          <w:color w:val="000000"/>
          <w:sz w:val="18"/>
          <w:szCs w:val="18"/>
          <w:rtl/>
        </w:rPr>
      </w:pPr>
      <w:r>
        <w:rPr>
          <w:rFonts w:ascii="QCF_BSML" w:hAnsi="QCF_BSML" w:cs="QCF_BSML"/>
          <w:color w:val="000000"/>
          <w:sz w:val="32"/>
          <w:szCs w:val="32"/>
          <w:rtl/>
        </w:rPr>
        <w:t xml:space="preserve">ﭽ </w:t>
      </w:r>
      <w:r>
        <w:rPr>
          <w:rFonts w:ascii="QCF_P154" w:hAnsi="QCF_P154" w:cs="QCF_P154"/>
          <w:color w:val="000000"/>
          <w:sz w:val="32"/>
          <w:szCs w:val="32"/>
          <w:rtl/>
        </w:rPr>
        <w:t>ﮞ ﮟ ﮠ</w:t>
      </w:r>
      <w:r>
        <w:rPr>
          <w:rFonts w:ascii="QCF_P154" w:hAnsi="QCF_P154" w:cs="QCF_P154"/>
          <w:color w:val="0000A5"/>
          <w:sz w:val="32"/>
          <w:szCs w:val="32"/>
          <w:rtl/>
        </w:rPr>
        <w:t>ﮡ</w:t>
      </w:r>
      <w:r>
        <w:rPr>
          <w:rFonts w:ascii="QCF_P154" w:hAnsi="QCF_P154" w:cs="QCF_P154"/>
          <w:color w:val="000000"/>
          <w:sz w:val="32"/>
          <w:szCs w:val="32"/>
          <w:rtl/>
        </w:rPr>
        <w:t xml:space="preserve">  ﮢ ﮣ ﮤ ﮥ ﮦ ﮧ</w:t>
      </w:r>
      <w:r>
        <w:rPr>
          <w:rFonts w:ascii="QCF_P154" w:hAnsi="QCF_P154" w:cs="QCF_P154"/>
          <w:color w:val="0000A5"/>
          <w:sz w:val="32"/>
          <w:szCs w:val="32"/>
          <w:rtl/>
        </w:rPr>
        <w:t>ﮨ</w:t>
      </w:r>
      <w:r>
        <w:rPr>
          <w:rFonts w:ascii="QCF_P154" w:hAnsi="QCF_P154" w:cs="QCF_P154"/>
          <w:color w:val="000000"/>
          <w:sz w:val="32"/>
          <w:szCs w:val="32"/>
          <w:rtl/>
        </w:rPr>
        <w:t xml:space="preserve"> ﮩ  ﮪ ﮫ  </w:t>
      </w:r>
      <w:r>
        <w:rPr>
          <w:rFonts w:ascii="QCF_BSML" w:hAnsi="QCF_BSML" w:cs="QCF_BSML"/>
          <w:color w:val="000000"/>
          <w:sz w:val="32"/>
          <w:szCs w:val="32"/>
          <w:rtl/>
        </w:rPr>
        <w:t>ﭼ</w:t>
      </w:r>
      <w:r>
        <w:rPr>
          <w:rFonts w:ascii="Arial" w:hAnsi="Arial" w:cs="Arial"/>
          <w:color w:val="000000"/>
          <w:sz w:val="18"/>
          <w:szCs w:val="18"/>
          <w:rtl/>
        </w:rPr>
        <w:t xml:space="preserve"> </w:t>
      </w:r>
    </w:p>
    <w:p w:rsidR="00495492" w:rsidRPr="008D0C65" w:rsidRDefault="00495492" w:rsidP="008D0C65">
      <w:pPr>
        <w:ind w:firstLine="224"/>
        <w:jc w:val="right"/>
        <w:rPr>
          <w:rFonts w:ascii="Traditional Arabic" w:hAnsi="Traditional Arabic" w:cs="Traditional Arabic"/>
          <w:color w:val="000000"/>
          <w:sz w:val="32"/>
          <w:szCs w:val="32"/>
          <w:rtl/>
        </w:rPr>
      </w:pPr>
      <w:r w:rsidRPr="008D0C65">
        <w:rPr>
          <w:rFonts w:ascii="Traditional Arabic" w:hAnsi="Traditional Arabic" w:cs="Traditional Arabic"/>
          <w:color w:val="000000"/>
          <w:sz w:val="27"/>
          <w:szCs w:val="27"/>
          <w:rtl/>
        </w:rPr>
        <w:t>الأعراف: ٣٤</w:t>
      </w:r>
      <w:r w:rsidRPr="008D0C65">
        <w:rPr>
          <w:rFonts w:ascii="Traditional Arabic" w:hAnsi="Traditional Arabic" w:cs="Traditional Arabic"/>
          <w:color w:val="000000"/>
          <w:sz w:val="32"/>
          <w:szCs w:val="32"/>
          <w:rtl/>
        </w:rPr>
        <w:t xml:space="preserve"> </w:t>
      </w:r>
    </w:p>
    <w:p w:rsidR="00495492" w:rsidRPr="00A9051E" w:rsidRDefault="00495492" w:rsidP="003A5FD9">
      <w:pPr>
        <w:ind w:firstLine="224"/>
        <w:jc w:val="lowKashida"/>
        <w:rPr>
          <w:rFonts w:ascii="QCF_BSML" w:hAnsi="QCF_BSML" w:hint="cs"/>
          <w:color w:val="000000"/>
          <w:rtl/>
        </w:rPr>
      </w:pPr>
      <w:r>
        <w:rPr>
          <w:rFonts w:ascii="QCF_BSML" w:hAnsi="QCF_BSML" w:hint="cs"/>
          <w:color w:val="000000"/>
          <w:rtl/>
        </w:rPr>
        <w:t xml:space="preserve"> (</w:t>
      </w:r>
      <w:r w:rsidRPr="00A9051E">
        <w:rPr>
          <w:rFonts w:ascii="QCF_BSML" w:hAnsi="QCF_BSML"/>
          <w:color w:val="000000"/>
          <w:rtl/>
        </w:rPr>
        <w:t>هر گروهي داراي مدّت زماني (مشخّص و معلوم</w:t>
      </w:r>
      <w:r>
        <w:rPr>
          <w:rFonts w:ascii="QCF_BSML" w:hAnsi="QCF_BSML"/>
          <w:color w:val="000000"/>
          <w:rtl/>
        </w:rPr>
        <w:t xml:space="preserve">) </w:t>
      </w:r>
      <w:r w:rsidRPr="00A9051E">
        <w:rPr>
          <w:rFonts w:ascii="QCF_BSML" w:hAnsi="QCF_BSML"/>
          <w:color w:val="000000"/>
          <w:rtl/>
        </w:rPr>
        <w:t>است</w:t>
      </w:r>
      <w:r>
        <w:rPr>
          <w:rFonts w:ascii="QCF_BSML" w:hAnsi="QCF_BSML"/>
          <w:color w:val="000000"/>
          <w:rtl/>
        </w:rPr>
        <w:t xml:space="preserve">، </w:t>
      </w:r>
      <w:r w:rsidRPr="00A9051E">
        <w:rPr>
          <w:rFonts w:ascii="QCF_BSML" w:hAnsi="QCF_BSML"/>
          <w:color w:val="000000"/>
          <w:rtl/>
        </w:rPr>
        <w:t>و هنگا</w:t>
      </w:r>
      <w:r>
        <w:rPr>
          <w:rFonts w:ascii="QCF_BSML" w:hAnsi="QCF_BSML"/>
          <w:color w:val="000000"/>
          <w:rtl/>
        </w:rPr>
        <w:t>مي‌</w:t>
      </w:r>
      <w:r w:rsidRPr="00A9051E">
        <w:rPr>
          <w:rFonts w:ascii="QCF_BSML" w:hAnsi="QCF_BSML"/>
          <w:color w:val="000000"/>
          <w:rtl/>
        </w:rPr>
        <w:t>كه زمان (محدود</w:t>
      </w:r>
      <w:r>
        <w:rPr>
          <w:rFonts w:ascii="QCF_BSML" w:hAnsi="QCF_BSML"/>
          <w:color w:val="000000"/>
          <w:rtl/>
        </w:rPr>
        <w:t xml:space="preserve">) </w:t>
      </w:r>
      <w:r w:rsidRPr="00A9051E">
        <w:rPr>
          <w:rFonts w:ascii="QCF_BSML" w:hAnsi="QCF_BSML"/>
          <w:color w:val="000000"/>
          <w:rtl/>
        </w:rPr>
        <w:t>آنان به سر رسيد</w:t>
      </w:r>
      <w:r>
        <w:rPr>
          <w:rFonts w:ascii="QCF_BSML" w:hAnsi="QCF_BSML"/>
          <w:color w:val="000000"/>
          <w:rtl/>
        </w:rPr>
        <w:t xml:space="preserve">، </w:t>
      </w:r>
      <w:r w:rsidRPr="00A9051E">
        <w:rPr>
          <w:rFonts w:ascii="QCF_BSML" w:hAnsi="QCF_BSML"/>
          <w:color w:val="000000"/>
          <w:rtl/>
        </w:rPr>
        <w:t>نه لحظه‌اي (از آن</w:t>
      </w:r>
      <w:r>
        <w:rPr>
          <w:rFonts w:ascii="QCF_BSML" w:hAnsi="QCF_BSML"/>
          <w:color w:val="000000"/>
          <w:rtl/>
        </w:rPr>
        <w:t xml:space="preserve">) </w:t>
      </w:r>
      <w:r w:rsidRPr="00A9051E">
        <w:rPr>
          <w:rFonts w:ascii="QCF_BSML" w:hAnsi="QCF_BSML"/>
          <w:color w:val="000000"/>
          <w:rtl/>
        </w:rPr>
        <w:t>تأخير خواهند كرد و نه لحظه‌اي</w:t>
      </w:r>
      <w:r>
        <w:rPr>
          <w:rFonts w:ascii="QCF_BSML" w:hAnsi="QCF_BSML"/>
          <w:color w:val="000000"/>
          <w:rtl/>
        </w:rPr>
        <w:t xml:space="preserve"> (</w:t>
      </w:r>
      <w:r w:rsidRPr="00A9051E">
        <w:rPr>
          <w:rFonts w:ascii="QCF_BSML" w:hAnsi="QCF_BSML"/>
          <w:color w:val="000000"/>
          <w:rtl/>
        </w:rPr>
        <w:t>بر آن</w:t>
      </w:r>
      <w:r>
        <w:rPr>
          <w:rFonts w:ascii="QCF_BSML" w:hAnsi="QCF_BSML"/>
          <w:color w:val="000000"/>
          <w:rtl/>
        </w:rPr>
        <w:t xml:space="preserve">) </w:t>
      </w:r>
      <w:r w:rsidRPr="00A9051E">
        <w:rPr>
          <w:rFonts w:ascii="QCF_BSML" w:hAnsi="QCF_BSML"/>
          <w:color w:val="000000"/>
          <w:rtl/>
        </w:rPr>
        <w:t>پيشي مي‌گيرند.</w:t>
      </w:r>
      <w:r>
        <w:rPr>
          <w:rFonts w:ascii="QCF_BSML" w:hAnsi="QCF_BSML" w:hint="cs"/>
          <w:color w:val="000000"/>
          <w:rtl/>
        </w:rPr>
        <w:t xml:space="preserve">) </w:t>
      </w:r>
    </w:p>
    <w:p w:rsidR="00495492" w:rsidRDefault="00495492" w:rsidP="003A5FD9">
      <w:pPr>
        <w:ind w:firstLine="224"/>
        <w:jc w:val="lowKashida"/>
        <w:rPr>
          <w:rFonts w:ascii="QCF_BSML" w:hAnsi="QCF_BSML" w:cs="QCF_BSML" w:hint="cs"/>
          <w:color w:val="000000"/>
          <w:sz w:val="32"/>
          <w:szCs w:val="32"/>
          <w:rtl/>
        </w:rPr>
      </w:pPr>
      <w:r>
        <w:rPr>
          <w:rFonts w:ascii="QCF_BSML" w:hAnsi="QCF_BSML" w:cs="QCF_BSML"/>
          <w:color w:val="000000"/>
          <w:sz w:val="32"/>
          <w:szCs w:val="32"/>
          <w:rtl/>
        </w:rPr>
        <w:t xml:space="preserve">ﭽ </w:t>
      </w:r>
      <w:r>
        <w:rPr>
          <w:rFonts w:ascii="QCF_P553" w:hAnsi="QCF_P553" w:cs="QCF_P553"/>
          <w:color w:val="000000"/>
          <w:sz w:val="32"/>
          <w:szCs w:val="32"/>
          <w:rtl/>
        </w:rPr>
        <w:t>ﯢ ﯣ   ﯤ ﯥ ﯦ ﯧ ﯨ ﯩ</w:t>
      </w:r>
      <w:r>
        <w:rPr>
          <w:rFonts w:ascii="QCF_P553" w:hAnsi="QCF_P553" w:cs="QCF_P553"/>
          <w:color w:val="0000A5"/>
          <w:sz w:val="32"/>
          <w:szCs w:val="32"/>
          <w:rtl/>
        </w:rPr>
        <w:t>ﯪ</w:t>
      </w:r>
      <w:r>
        <w:rPr>
          <w:rFonts w:ascii="QCF_P553" w:hAnsi="QCF_P553" w:cs="QCF_P553"/>
          <w:color w:val="000000"/>
          <w:sz w:val="32"/>
          <w:szCs w:val="32"/>
          <w:rtl/>
        </w:rPr>
        <w:t xml:space="preserve"> </w:t>
      </w:r>
      <w:r>
        <w:rPr>
          <w:rFonts w:ascii="QCF_BSML" w:hAnsi="QCF_BSML" w:cs="QCF_BSML"/>
          <w:color w:val="000000"/>
          <w:sz w:val="32"/>
          <w:szCs w:val="32"/>
          <w:rtl/>
        </w:rPr>
        <w:t>ﭼ</w:t>
      </w:r>
      <w:r>
        <w:rPr>
          <w:rFonts w:ascii="Arial" w:hAnsi="Arial" w:cs="Arial"/>
          <w:color w:val="000000"/>
          <w:sz w:val="18"/>
          <w:szCs w:val="18"/>
          <w:rtl/>
        </w:rPr>
        <w:t xml:space="preserve"> </w:t>
      </w:r>
      <w:r w:rsidRPr="008D0C65">
        <w:rPr>
          <w:rFonts w:ascii="Traditional Arabic" w:hAnsi="Traditional Arabic" w:cs="Traditional Arabic"/>
          <w:color w:val="000000"/>
          <w:sz w:val="27"/>
          <w:szCs w:val="27"/>
          <w:rtl/>
        </w:rPr>
        <w:t>الجمعة: ٨</w:t>
      </w:r>
      <w:r w:rsidRPr="0075348D">
        <w:rPr>
          <w:rFonts w:ascii="QCF_BSML" w:hAnsi="QCF_BSML" w:cs="QCF_BSML"/>
          <w:color w:val="000000"/>
          <w:sz w:val="32"/>
          <w:szCs w:val="32"/>
          <w:rtl/>
        </w:rPr>
        <w:t xml:space="preserve"> </w:t>
      </w:r>
    </w:p>
    <w:p w:rsidR="00495492" w:rsidRPr="001C7594" w:rsidRDefault="00495492" w:rsidP="003A5FD9">
      <w:pPr>
        <w:ind w:firstLine="224"/>
        <w:jc w:val="lowKashida"/>
        <w:rPr>
          <w:rFonts w:ascii="QCF_BSML" w:hAnsi="QCF_BSML" w:hint="cs"/>
          <w:color w:val="000000"/>
          <w:rtl/>
        </w:rPr>
      </w:pPr>
      <w:r>
        <w:rPr>
          <w:rFonts w:ascii="QCF_BSML" w:hAnsi="QCF_BSML" w:hint="cs"/>
          <w:color w:val="000000"/>
          <w:rtl/>
        </w:rPr>
        <w:t xml:space="preserve"> (</w:t>
      </w:r>
      <w:r w:rsidRPr="001C7594">
        <w:rPr>
          <w:rFonts w:ascii="QCF_BSML" w:hAnsi="QCF_BSML"/>
          <w:color w:val="000000"/>
          <w:rtl/>
        </w:rPr>
        <w:t>بگو: قطعاً مرگي كه از آن مي‌گريزيد</w:t>
      </w:r>
      <w:r>
        <w:rPr>
          <w:rFonts w:ascii="QCF_BSML" w:hAnsi="QCF_BSML"/>
          <w:color w:val="000000"/>
          <w:rtl/>
        </w:rPr>
        <w:t xml:space="preserve">، </w:t>
      </w:r>
      <w:r w:rsidRPr="001C7594">
        <w:rPr>
          <w:rFonts w:ascii="QCF_BSML" w:hAnsi="QCF_BSML"/>
          <w:color w:val="000000"/>
          <w:rtl/>
        </w:rPr>
        <w:t xml:space="preserve">سرانجام با شما روياروي مي‌گردد و شما را درمي‌يابد. </w:t>
      </w:r>
      <w:r>
        <w:rPr>
          <w:rFonts w:ascii="QCF_BSML" w:hAnsi="QCF_BSML" w:hint="cs"/>
          <w:color w:val="000000"/>
          <w:rtl/>
        </w:rPr>
        <w:t xml:space="preserve">) </w:t>
      </w:r>
    </w:p>
    <w:p w:rsidR="00495492" w:rsidRDefault="00495492" w:rsidP="003A5FD9">
      <w:pPr>
        <w:ind w:firstLine="224"/>
        <w:jc w:val="lowKashida"/>
        <w:rPr>
          <w:rFonts w:ascii="Zar" w:hAnsi="Zar" w:cs="Zar" w:hint="cs"/>
          <w:rtl/>
        </w:rPr>
      </w:pPr>
      <w:r>
        <w:rPr>
          <w:rFonts w:ascii="QCF_BSML" w:hAnsi="QCF_BSML" w:cs="QCF_BSML"/>
          <w:color w:val="000000"/>
          <w:sz w:val="32"/>
          <w:szCs w:val="32"/>
          <w:rtl/>
        </w:rPr>
        <w:t xml:space="preserve">ﭽ </w:t>
      </w:r>
      <w:r>
        <w:rPr>
          <w:rFonts w:ascii="QCF_P536" w:hAnsi="QCF_P536" w:cs="QCF_P536"/>
          <w:color w:val="000000"/>
          <w:sz w:val="32"/>
          <w:szCs w:val="32"/>
          <w:rtl/>
        </w:rPr>
        <w:t xml:space="preserve">ﭾ ﭿ ﮀ   ﮁ ﮂ ﮃ ﮄ  ﮅ  </w:t>
      </w:r>
      <w:r>
        <w:rPr>
          <w:rFonts w:ascii="QCF_BSML" w:hAnsi="QCF_BSML" w:cs="QCF_BSML"/>
          <w:color w:val="000000"/>
          <w:sz w:val="32"/>
          <w:szCs w:val="32"/>
          <w:rtl/>
        </w:rPr>
        <w:t>ﭼ</w:t>
      </w:r>
      <w:r>
        <w:rPr>
          <w:rFonts w:ascii="Arial" w:hAnsi="Arial" w:cs="Arial"/>
          <w:color w:val="000000"/>
          <w:sz w:val="18"/>
          <w:szCs w:val="18"/>
          <w:rtl/>
        </w:rPr>
        <w:t xml:space="preserve"> </w:t>
      </w:r>
      <w:r w:rsidRPr="008D0C65">
        <w:rPr>
          <w:rFonts w:ascii="Traditional Arabic" w:hAnsi="Traditional Arabic" w:cs="Traditional Arabic"/>
          <w:color w:val="000000"/>
          <w:sz w:val="27"/>
          <w:szCs w:val="27"/>
          <w:rtl/>
        </w:rPr>
        <w:t>الواقعة: ٦٠</w:t>
      </w:r>
    </w:p>
    <w:p w:rsidR="00495492" w:rsidRPr="00434E77" w:rsidRDefault="00495492" w:rsidP="003A5FD9">
      <w:pPr>
        <w:ind w:firstLine="224"/>
        <w:jc w:val="lowKashida"/>
        <w:rPr>
          <w:rFonts w:ascii="Zar" w:hAnsi="Zar" w:hint="cs"/>
          <w:rtl/>
        </w:rPr>
      </w:pPr>
      <w:r w:rsidRPr="00434E77">
        <w:rPr>
          <w:rFonts w:ascii="Zar" w:hAnsi="Zar" w:hint="cs"/>
          <w:rtl/>
        </w:rPr>
        <w:t>(</w:t>
      </w:r>
      <w:r w:rsidRPr="00434E77">
        <w:rPr>
          <w:rFonts w:ascii="Zar" w:hAnsi="Zar"/>
          <w:rtl/>
        </w:rPr>
        <w:t>ما در ميان شما مرگ را مقدر و معين ساخته‌ايم</w:t>
      </w:r>
      <w:r>
        <w:rPr>
          <w:rFonts w:ascii="Zar" w:hAnsi="Zar"/>
          <w:rtl/>
        </w:rPr>
        <w:t xml:space="preserve">، </w:t>
      </w:r>
      <w:r w:rsidRPr="00434E77">
        <w:rPr>
          <w:rFonts w:ascii="Zar" w:hAnsi="Zar"/>
          <w:rtl/>
        </w:rPr>
        <w:t>و هرگز بر ما پيشي گرفته نمي‌شود</w:t>
      </w:r>
      <w:r>
        <w:rPr>
          <w:rFonts w:ascii="Zar" w:hAnsi="Zar" w:hint="cs"/>
          <w:rtl/>
        </w:rPr>
        <w:t xml:space="preserve">) </w:t>
      </w:r>
    </w:p>
    <w:p w:rsidR="00495492" w:rsidRPr="00434E77" w:rsidRDefault="00495492" w:rsidP="003A5FD9">
      <w:pPr>
        <w:ind w:firstLine="224"/>
        <w:jc w:val="lowKashida"/>
        <w:rPr>
          <w:rFonts w:hint="cs"/>
          <w:rtl/>
        </w:rPr>
      </w:pPr>
      <w:r w:rsidRPr="00434E77">
        <w:rPr>
          <w:rFonts w:hint="cs"/>
          <w:rtl/>
        </w:rPr>
        <w:t xml:space="preserve">در صحيح مسلم از حضرت عبدالله بن مسعود روایت شده که </w:t>
      </w:r>
      <w:r>
        <w:rPr>
          <w:rFonts w:hint="cs"/>
          <w:rtl/>
        </w:rPr>
        <w:t>مي‌</w:t>
      </w:r>
      <w:r w:rsidR="00CE3F09">
        <w:rPr>
          <w:rFonts w:hint="cs"/>
          <w:rtl/>
        </w:rPr>
        <w:t>فرمايد: ام</w:t>
      </w:r>
      <w:r w:rsidR="00CE3F09">
        <w:rPr>
          <w:rFonts w:cs="CTraditional Arabic" w:hint="cs"/>
          <w:cs/>
        </w:rPr>
        <w:t>‎</w:t>
      </w:r>
      <w:r w:rsidRPr="00434E77">
        <w:rPr>
          <w:rFonts w:hint="cs"/>
          <w:rtl/>
        </w:rPr>
        <w:t>حبيبه</w:t>
      </w:r>
      <w:r>
        <w:rPr>
          <w:rFonts w:cs="CTraditional Arabic" w:hint="cs"/>
          <w:rtl/>
        </w:rPr>
        <w:t>ك</w:t>
      </w:r>
      <w:r w:rsidRPr="00434E77">
        <w:rPr>
          <w:rFonts w:hint="cs"/>
          <w:rtl/>
        </w:rPr>
        <w:t xml:space="preserve"> همسر گرا</w:t>
      </w:r>
      <w:r>
        <w:rPr>
          <w:rFonts w:hint="cs"/>
          <w:rtl/>
        </w:rPr>
        <w:t>مي ‌</w:t>
      </w:r>
      <w:r>
        <w:rPr>
          <w:rFonts w:eastAsia="MS Mincho" w:hint="cs"/>
          <w:sz w:val="26"/>
          <w:szCs w:val="26"/>
          <w:rtl/>
        </w:rPr>
        <w:t>رسول</w:t>
      </w:r>
      <w:r>
        <w:rPr>
          <w:rFonts w:eastAsia="MS Mincho" w:hint="cs"/>
          <w:sz w:val="26"/>
          <w:szCs w:val="26"/>
          <w:cs/>
        </w:rPr>
        <w:t>‎</w:t>
      </w:r>
      <w:r>
        <w:rPr>
          <w:rFonts w:eastAsia="MS Mincho" w:hint="cs"/>
          <w:sz w:val="26"/>
          <w:szCs w:val="26"/>
          <w:rtl/>
        </w:rPr>
        <w:t>الله</w:t>
      </w:r>
      <w:r w:rsidRPr="008D0C65">
        <w:rPr>
          <w:rFonts w:eastAsia="MS Mincho" w:cs="CTraditional Arabic"/>
          <w:sz w:val="26"/>
          <w:szCs w:val="26"/>
          <w:rtl/>
        </w:rPr>
        <w:t>ص</w:t>
      </w:r>
      <w:r w:rsidRPr="00434E77">
        <w:rPr>
          <w:rFonts w:eastAsia="MS Mincho" w:hint="cs"/>
          <w:sz w:val="26"/>
          <w:szCs w:val="26"/>
          <w:rtl/>
        </w:rPr>
        <w:t xml:space="preserve"> </w:t>
      </w:r>
      <w:r w:rsidRPr="00434E77">
        <w:rPr>
          <w:rFonts w:hint="cs"/>
          <w:rtl/>
        </w:rPr>
        <w:t xml:space="preserve">فرمود: </w:t>
      </w:r>
    </w:p>
    <w:p w:rsidR="00495492" w:rsidRPr="00434E77" w:rsidRDefault="00495492" w:rsidP="003A5FD9">
      <w:pPr>
        <w:ind w:firstLine="224"/>
        <w:jc w:val="lowKashida"/>
        <w:rPr>
          <w:rFonts w:eastAsia="MS Mincho" w:hint="cs"/>
          <w:sz w:val="26"/>
          <w:szCs w:val="26"/>
          <w:rtl/>
        </w:rPr>
      </w:pPr>
      <w:r w:rsidRPr="00434E77">
        <w:rPr>
          <w:rFonts w:hint="cs"/>
          <w:rtl/>
        </w:rPr>
        <w:t>پروردگارا تا من زنده هستم</w:t>
      </w:r>
      <w:r>
        <w:rPr>
          <w:rFonts w:hint="cs"/>
          <w:rtl/>
        </w:rPr>
        <w:t xml:space="preserve">، </w:t>
      </w:r>
      <w:r w:rsidRPr="00434E77">
        <w:rPr>
          <w:rFonts w:hint="cs"/>
          <w:rtl/>
        </w:rPr>
        <w:t xml:space="preserve">همسرم </w:t>
      </w:r>
      <w:r>
        <w:rPr>
          <w:rFonts w:eastAsia="MS Mincho" w:hint="cs"/>
          <w:sz w:val="26"/>
          <w:szCs w:val="26"/>
          <w:rtl/>
        </w:rPr>
        <w:t>رسول</w:t>
      </w:r>
      <w:r>
        <w:rPr>
          <w:rFonts w:eastAsia="MS Mincho" w:hint="cs"/>
          <w:sz w:val="26"/>
          <w:szCs w:val="26"/>
          <w:cs/>
        </w:rPr>
        <w:t>‎</w:t>
      </w:r>
      <w:r>
        <w:rPr>
          <w:rFonts w:eastAsia="MS Mincho" w:hint="cs"/>
          <w:sz w:val="26"/>
          <w:szCs w:val="26"/>
          <w:rtl/>
        </w:rPr>
        <w:t>الله</w:t>
      </w:r>
      <w:r w:rsidRPr="008D0C65">
        <w:rPr>
          <w:rFonts w:eastAsia="MS Mincho" w:cs="CTraditional Arabic"/>
          <w:sz w:val="26"/>
          <w:szCs w:val="26"/>
          <w:rtl/>
        </w:rPr>
        <w:t>ص</w:t>
      </w:r>
      <w:r w:rsidRPr="00434E77">
        <w:rPr>
          <w:rFonts w:eastAsia="MS Mincho" w:hint="cs"/>
          <w:sz w:val="26"/>
          <w:szCs w:val="26"/>
          <w:rtl/>
        </w:rPr>
        <w:t xml:space="preserve"> </w:t>
      </w:r>
      <w:r w:rsidRPr="00434E77">
        <w:rPr>
          <w:rFonts w:hint="cs"/>
          <w:rtl/>
        </w:rPr>
        <w:t xml:space="preserve">و پدرم ابوسفيان و برادرم معاويه را زنده نگاه دار تا از وجود آنان بهره ببرم. </w:t>
      </w:r>
    </w:p>
    <w:p w:rsidR="00495492" w:rsidRPr="00434E77" w:rsidRDefault="00495492" w:rsidP="003A5FD9">
      <w:pPr>
        <w:ind w:firstLine="224"/>
        <w:jc w:val="lowKashida"/>
        <w:rPr>
          <w:rFonts w:hint="cs"/>
          <w:rtl/>
        </w:rPr>
      </w:pPr>
      <w:r>
        <w:rPr>
          <w:rFonts w:eastAsia="MS Mincho" w:hint="cs"/>
          <w:sz w:val="26"/>
          <w:szCs w:val="26"/>
          <w:rtl/>
        </w:rPr>
        <w:t>رسول</w:t>
      </w:r>
      <w:r>
        <w:rPr>
          <w:rFonts w:eastAsia="MS Mincho" w:hint="cs"/>
          <w:sz w:val="26"/>
          <w:szCs w:val="26"/>
          <w:cs/>
        </w:rPr>
        <w:t>‎</w:t>
      </w:r>
      <w:r>
        <w:rPr>
          <w:rFonts w:eastAsia="MS Mincho" w:hint="cs"/>
          <w:sz w:val="26"/>
          <w:szCs w:val="26"/>
          <w:rtl/>
        </w:rPr>
        <w:t>الله</w:t>
      </w:r>
      <w:r w:rsidRPr="008D0C65">
        <w:rPr>
          <w:rFonts w:eastAsia="MS Mincho" w:cs="CTraditional Arabic"/>
          <w:sz w:val="26"/>
          <w:szCs w:val="26"/>
          <w:rtl/>
        </w:rPr>
        <w:t>ص</w:t>
      </w:r>
      <w:r w:rsidRPr="00434E77">
        <w:rPr>
          <w:rFonts w:hint="cs"/>
          <w:rtl/>
        </w:rPr>
        <w:t xml:space="preserve"> فرمود: </w:t>
      </w:r>
    </w:p>
    <w:p w:rsidR="00495492" w:rsidRPr="00A64AF2" w:rsidRDefault="00495492" w:rsidP="003A5FD9">
      <w:pPr>
        <w:autoSpaceDE w:val="0"/>
        <w:autoSpaceDN w:val="0"/>
        <w:adjustRightInd w:val="0"/>
        <w:ind w:firstLine="224"/>
        <w:jc w:val="lowKashida"/>
        <w:rPr>
          <w:rFonts w:ascii="Traditional Arabic" w:hAnsi="Traditional Arabic" w:cs="Traditional Arabic"/>
          <w:b/>
          <w:bCs/>
          <w:color w:val="000000"/>
          <w:sz w:val="30"/>
          <w:szCs w:val="30"/>
          <w:rtl/>
        </w:rPr>
      </w:pPr>
      <w:r w:rsidRPr="008D0C65">
        <w:rPr>
          <w:rFonts w:ascii="Traditional Arabic" w:hAnsi="Traditional Arabic" w:cs="Traditional Arabic"/>
          <w:sz w:val="32"/>
          <w:szCs w:val="32"/>
          <w:rtl/>
        </w:rPr>
        <w:t>(</w:t>
      </w:r>
      <w:r w:rsidRPr="00A64AF2">
        <w:rPr>
          <w:rFonts w:ascii="Traditional Arabic" w:hAnsi="Traditional Arabic" w:cs="Traditional Arabic"/>
          <w:b/>
          <w:bCs/>
          <w:color w:val="000000"/>
          <w:sz w:val="30"/>
          <w:szCs w:val="30"/>
          <w:rtl/>
        </w:rPr>
        <w:t xml:space="preserve">قَدْ سَأَلْتِ اللَّهَ لِآجَالٍ مَضْرُوبَةٍ وَأَيَّامٍ مَعْدُودَةٍ وَأَرْزَاقٍ مَقْسُومَةٍ لَنْ يُعَجِّلَ شَيْئًا قَبْلَ حِلِّهِ أَوْ يُؤَخِّرَ شَيْئًا عَنْ حِلِّهِ وَلَوْ كُنْتِ سَأَلْتِ اللَّهَ أَنْ يُعِيذَكِ مِنْ عَذَابٍ فِي النَّارِ أَوْ </w:t>
      </w:r>
      <w:r w:rsidRPr="008D0C65">
        <w:rPr>
          <w:rFonts w:ascii="Traditional Arabic" w:hAnsi="Traditional Arabic" w:cs="Traditional Arabic"/>
          <w:b/>
          <w:bCs/>
          <w:sz w:val="30"/>
          <w:szCs w:val="30"/>
          <w:rtl/>
        </w:rPr>
        <w:t>عَذَابٍ فِي الْقَبْرِ كَانَ خَيْرًا</w:t>
      </w:r>
      <w:r w:rsidRPr="00A64AF2">
        <w:rPr>
          <w:rFonts w:ascii="Traditional Arabic" w:hAnsi="Traditional Arabic" w:cs="Traditional Arabic"/>
          <w:b/>
          <w:bCs/>
          <w:color w:val="000000"/>
          <w:sz w:val="30"/>
          <w:szCs w:val="30"/>
          <w:rtl/>
        </w:rPr>
        <w:t xml:space="preserve"> وَأَفْضَلَ) </w:t>
      </w:r>
      <w:r w:rsidRPr="00BB1F75">
        <w:rPr>
          <w:rStyle w:val="a4"/>
          <w:rFonts w:cs="2  Lotus"/>
          <w:rtl/>
        </w:rPr>
        <w:footnoteReference w:id="12"/>
      </w:r>
    </w:p>
    <w:p w:rsidR="00495492" w:rsidRPr="00434E77" w:rsidRDefault="00495492" w:rsidP="003A5FD9">
      <w:pPr>
        <w:ind w:firstLine="224"/>
        <w:jc w:val="lowKashida"/>
        <w:rPr>
          <w:rtl/>
        </w:rPr>
      </w:pPr>
      <w:r w:rsidRPr="00434E77">
        <w:rPr>
          <w:rFonts w:hint="cs"/>
          <w:rtl/>
        </w:rPr>
        <w:t>(روزها</w:t>
      </w:r>
      <w:r>
        <w:rPr>
          <w:rFonts w:hint="cs"/>
          <w:rtl/>
        </w:rPr>
        <w:t>ي</w:t>
      </w:r>
      <w:r w:rsidRPr="00434E77">
        <w:rPr>
          <w:rFonts w:hint="cs"/>
          <w:rtl/>
        </w:rPr>
        <w:t xml:space="preserve"> مشخص و شمرده شده و</w:t>
      </w:r>
      <w:r>
        <w:rPr>
          <w:rFonts w:hint="cs"/>
          <w:rtl/>
        </w:rPr>
        <w:t xml:space="preserve"> رزق تقسيم گشته را از خداوند</w:t>
      </w:r>
      <w:r>
        <w:rPr>
          <w:rFonts w:cs="CTraditional Arabic" w:hint="cs"/>
          <w:rtl/>
        </w:rPr>
        <w:t>أ</w:t>
      </w:r>
      <w:r>
        <w:rPr>
          <w:rFonts w:hint="cs"/>
          <w:rtl/>
        </w:rPr>
        <w:t xml:space="preserve"> می</w:t>
      </w:r>
      <w:r>
        <w:rPr>
          <w:rFonts w:hint="eastAsia"/>
          <w:rtl/>
        </w:rPr>
        <w:t>‌</w:t>
      </w:r>
      <w:r w:rsidRPr="00434E77">
        <w:rPr>
          <w:rFonts w:hint="cs"/>
          <w:rtl/>
        </w:rPr>
        <w:t>خواهید</w:t>
      </w:r>
      <w:r>
        <w:rPr>
          <w:rFonts w:hint="cs"/>
          <w:rtl/>
        </w:rPr>
        <w:t xml:space="preserve">؟ </w:t>
      </w:r>
      <w:r w:rsidRPr="00434E77">
        <w:rPr>
          <w:rFonts w:hint="cs"/>
          <w:rtl/>
        </w:rPr>
        <w:t>هرگز چيزي پيش از اجل صورت ن</w:t>
      </w:r>
      <w:r>
        <w:rPr>
          <w:rFonts w:hint="cs"/>
          <w:rtl/>
        </w:rPr>
        <w:t>مي‌</w:t>
      </w:r>
      <w:r w:rsidRPr="00434E77">
        <w:rPr>
          <w:rFonts w:hint="cs"/>
          <w:rtl/>
        </w:rPr>
        <w:t>گيرد و خداوند</w:t>
      </w:r>
      <w:r>
        <w:rPr>
          <w:rFonts w:cs="CTraditional Arabic" w:hint="cs"/>
          <w:rtl/>
        </w:rPr>
        <w:t>أ</w:t>
      </w:r>
      <w:r w:rsidRPr="00434E77">
        <w:rPr>
          <w:rFonts w:hint="cs"/>
          <w:rtl/>
        </w:rPr>
        <w:t xml:space="preserve"> هيچ چيزي را از ز</w:t>
      </w:r>
      <w:r>
        <w:rPr>
          <w:rFonts w:hint="cs"/>
          <w:rtl/>
        </w:rPr>
        <w:t>مان تعيين شده</w:t>
      </w:r>
      <w:r>
        <w:rPr>
          <w:rFonts w:ascii="MS Mincho" w:eastAsia="MS Mincho" w:hAnsi="MS Mincho" w:cs="MS Mincho" w:hint="cs"/>
          <w:rtl/>
        </w:rPr>
        <w:t>‌</w:t>
      </w:r>
      <w:r w:rsidRPr="00434E77">
        <w:rPr>
          <w:rFonts w:hint="cs"/>
          <w:rtl/>
        </w:rPr>
        <w:t>اش به تاخير ن</w:t>
      </w:r>
      <w:r>
        <w:rPr>
          <w:rFonts w:hint="cs"/>
          <w:rtl/>
        </w:rPr>
        <w:t>مي‌اندازد. اگر از خداوند</w:t>
      </w:r>
      <w:r>
        <w:rPr>
          <w:rFonts w:cs="CTraditional Arabic" w:hint="cs"/>
          <w:rtl/>
        </w:rPr>
        <w:t>أ</w:t>
      </w:r>
      <w:r>
        <w:rPr>
          <w:rFonts w:hint="cs"/>
          <w:rtl/>
        </w:rPr>
        <w:t xml:space="preserve"> می</w:t>
      </w:r>
      <w:r>
        <w:rPr>
          <w:rFonts w:hint="eastAsia"/>
          <w:rtl/>
        </w:rPr>
        <w:t>‌</w:t>
      </w:r>
      <w:r w:rsidRPr="00434E77">
        <w:rPr>
          <w:rFonts w:hint="cs"/>
          <w:rtl/>
        </w:rPr>
        <w:t>خواستی كه تو</w:t>
      </w:r>
      <w:r>
        <w:rPr>
          <w:rFonts w:hint="cs"/>
          <w:rtl/>
        </w:rPr>
        <w:t xml:space="preserve"> را از عذاب قبر و آتش دوزخ نجات ده</w:t>
      </w:r>
      <w:r w:rsidRPr="00434E77">
        <w:rPr>
          <w:rFonts w:hint="cs"/>
          <w:rtl/>
        </w:rPr>
        <w:t>د</w:t>
      </w:r>
      <w:r>
        <w:rPr>
          <w:rFonts w:hint="cs"/>
          <w:rtl/>
        </w:rPr>
        <w:t xml:space="preserve">، </w:t>
      </w:r>
      <w:r w:rsidRPr="00434E77">
        <w:rPr>
          <w:rFonts w:hint="cs"/>
          <w:rtl/>
        </w:rPr>
        <w:t>خیلی بهتر بود.</w:t>
      </w:r>
      <w:r>
        <w:rPr>
          <w:rFonts w:hint="cs"/>
          <w:rtl/>
        </w:rPr>
        <w:t xml:space="preserve">) </w:t>
      </w:r>
    </w:p>
    <w:p w:rsidR="00495492" w:rsidRDefault="00495492" w:rsidP="00A64AF2">
      <w:pPr>
        <w:pStyle w:val="3"/>
        <w:rPr>
          <w:rFonts w:hint="cs"/>
          <w:rtl/>
        </w:rPr>
      </w:pPr>
      <w:bookmarkStart w:id="44" w:name="_Toc71132985"/>
      <w:bookmarkStart w:id="45" w:name="_Toc225793760"/>
      <w:bookmarkStart w:id="46" w:name="_Toc231131214"/>
      <w:r>
        <w:rPr>
          <w:rFonts w:hint="cs"/>
          <w:rtl/>
        </w:rPr>
        <w:t>مطلب پنجم: زمان مرگ براي ما مشخص نيست</w:t>
      </w:r>
      <w:bookmarkEnd w:id="44"/>
      <w:bookmarkEnd w:id="45"/>
      <w:bookmarkEnd w:id="46"/>
    </w:p>
    <w:p w:rsidR="00495492" w:rsidRPr="00166294" w:rsidRDefault="00495492" w:rsidP="00A64AF2">
      <w:pPr>
        <w:jc w:val="lowKashida"/>
        <w:rPr>
          <w:rFonts w:cs="2  Lotus" w:hint="cs"/>
          <w:rtl/>
        </w:rPr>
      </w:pPr>
      <w:r w:rsidRPr="00166294">
        <w:rPr>
          <w:rFonts w:cs="2  Lotus" w:hint="cs"/>
          <w:rtl/>
        </w:rPr>
        <w:t xml:space="preserve">بندگان هیچ اطلاعي </w:t>
      </w:r>
      <w:r>
        <w:rPr>
          <w:rFonts w:cs="2  Lotus" w:hint="cs"/>
          <w:rtl/>
        </w:rPr>
        <w:t xml:space="preserve">از فرا رسيدن اجل خود </w:t>
      </w:r>
      <w:r w:rsidRPr="00166294">
        <w:rPr>
          <w:rFonts w:cs="2  Lotus" w:hint="cs"/>
          <w:rtl/>
        </w:rPr>
        <w:t>ندارند. كسي ج</w:t>
      </w:r>
      <w:r>
        <w:rPr>
          <w:rFonts w:cs="2  Lotus" w:hint="cs"/>
          <w:rtl/>
        </w:rPr>
        <w:t>ز خداوند يگانه زمان مردن را نمي</w:t>
      </w:r>
      <w:r>
        <w:rPr>
          <w:rFonts w:cs="2  Lotus" w:hint="eastAsia"/>
          <w:rtl/>
        </w:rPr>
        <w:t>‌</w:t>
      </w:r>
      <w:r w:rsidRPr="00166294">
        <w:rPr>
          <w:rFonts w:cs="2  Lotus" w:hint="cs"/>
          <w:rtl/>
        </w:rPr>
        <w:t>داند</w:t>
      </w:r>
      <w:r>
        <w:rPr>
          <w:rFonts w:cs="2  Lotus" w:hint="cs"/>
          <w:rtl/>
        </w:rPr>
        <w:t xml:space="preserve">. </w:t>
      </w:r>
      <w:r w:rsidRPr="00166294">
        <w:rPr>
          <w:rFonts w:cs="2  Lotus" w:hint="cs"/>
          <w:rtl/>
        </w:rPr>
        <w:t>زمان مردن از جمله كليدهاي پنهان و غيبي است كه علم آن ويژه پروردگار است. خداوند</w:t>
      </w:r>
      <w:r>
        <w:rPr>
          <w:rFonts w:cs="CTraditional Arabic" w:hint="cs"/>
          <w:rtl/>
        </w:rPr>
        <w:t>أ</w:t>
      </w:r>
      <w:r w:rsidRPr="00166294">
        <w:rPr>
          <w:rFonts w:cs="2  Lotus" w:hint="cs"/>
          <w:rtl/>
        </w:rPr>
        <w:t xml:space="preserve"> </w:t>
      </w:r>
      <w:r>
        <w:rPr>
          <w:rFonts w:cs="2  Lotus" w:hint="cs"/>
          <w:rtl/>
        </w:rPr>
        <w:t>مي‌</w:t>
      </w:r>
      <w:r w:rsidRPr="00166294">
        <w:rPr>
          <w:rFonts w:cs="2  Lotus" w:hint="cs"/>
          <w:rtl/>
        </w:rPr>
        <w:t>فرمايد:</w:t>
      </w:r>
    </w:p>
    <w:p w:rsidR="00495492" w:rsidRDefault="00495492" w:rsidP="003A5FD9">
      <w:pPr>
        <w:ind w:firstLine="224"/>
        <w:jc w:val="lowKashida"/>
        <w:rPr>
          <w:rFonts w:ascii="QCF_BSML" w:hAnsi="QCF_BSML" w:cs="QCF_BSML" w:hint="cs"/>
          <w:color w:val="000000"/>
          <w:sz w:val="32"/>
          <w:szCs w:val="32"/>
          <w:rtl/>
        </w:rPr>
      </w:pPr>
      <w:r>
        <w:rPr>
          <w:rFonts w:ascii="QCF_BSML" w:hAnsi="QCF_BSML" w:cs="QCF_BSML"/>
          <w:color w:val="000000"/>
          <w:sz w:val="32"/>
          <w:szCs w:val="32"/>
          <w:rtl/>
        </w:rPr>
        <w:t>ﭽ</w:t>
      </w:r>
      <w:r>
        <w:rPr>
          <w:rFonts w:ascii="QCF_P134" w:hAnsi="QCF_P134" w:cs="QCF_P134"/>
          <w:color w:val="000000"/>
          <w:sz w:val="32"/>
          <w:szCs w:val="32"/>
          <w:rtl/>
        </w:rPr>
        <w:t xml:space="preserve"> ﯬ ﯭ ﯮ ﯯ ﯰ ﯱ  ﯲ</w:t>
      </w:r>
      <w:r>
        <w:rPr>
          <w:rFonts w:ascii="QCF_P134" w:hAnsi="QCF_P134" w:cs="QCF_P134"/>
          <w:color w:val="0000A5"/>
          <w:sz w:val="32"/>
          <w:szCs w:val="32"/>
          <w:rtl/>
        </w:rPr>
        <w:t>ﯳ</w:t>
      </w:r>
      <w:r>
        <w:rPr>
          <w:rFonts w:ascii="QCF_P134" w:hAnsi="QCF_P134" w:cs="QCF_P134"/>
          <w:color w:val="000000"/>
          <w:sz w:val="32"/>
          <w:szCs w:val="32"/>
          <w:rtl/>
        </w:rPr>
        <w:t xml:space="preserve"> </w:t>
      </w:r>
      <w:r>
        <w:rPr>
          <w:rFonts w:ascii="QCF_BSML" w:hAnsi="QCF_BSML" w:cs="QCF_BSML"/>
          <w:color w:val="000000"/>
          <w:sz w:val="32"/>
          <w:szCs w:val="32"/>
          <w:rtl/>
        </w:rPr>
        <w:t>ﭼ</w:t>
      </w:r>
      <w:r>
        <w:rPr>
          <w:rFonts w:ascii="Arial" w:hAnsi="Arial" w:cs="Arial"/>
          <w:color w:val="000000"/>
          <w:sz w:val="18"/>
          <w:szCs w:val="18"/>
          <w:rtl/>
        </w:rPr>
        <w:t xml:space="preserve"> </w:t>
      </w:r>
      <w:r w:rsidRPr="008D0C65">
        <w:rPr>
          <w:rFonts w:ascii="Traditional Arabic" w:hAnsi="Traditional Arabic" w:cs="Traditional Arabic"/>
          <w:color w:val="000000"/>
          <w:sz w:val="27"/>
          <w:szCs w:val="27"/>
          <w:rtl/>
        </w:rPr>
        <w:t>الأنعام: ٥٩</w:t>
      </w:r>
    </w:p>
    <w:p w:rsidR="00495492" w:rsidRPr="00F22B67" w:rsidRDefault="00495492" w:rsidP="003A5FD9">
      <w:pPr>
        <w:ind w:firstLine="224"/>
        <w:jc w:val="lowKashida"/>
        <w:rPr>
          <w:rFonts w:ascii="QCF_BSML" w:hAnsi="QCF_BSML" w:hint="cs"/>
          <w:color w:val="000000"/>
          <w:rtl/>
        </w:rPr>
      </w:pPr>
      <w:r>
        <w:rPr>
          <w:rFonts w:ascii="QCF_BSML" w:hAnsi="QCF_BSML" w:hint="cs"/>
          <w:color w:val="000000"/>
          <w:rtl/>
        </w:rPr>
        <w:t xml:space="preserve"> (</w:t>
      </w:r>
      <w:r w:rsidRPr="00F22B67">
        <w:rPr>
          <w:rFonts w:ascii="QCF_BSML" w:hAnsi="QCF_BSML"/>
          <w:color w:val="000000"/>
          <w:rtl/>
        </w:rPr>
        <w:t>گنجينه‌هاي غيب و كليد آنها در دست خدا است</w:t>
      </w:r>
      <w:r>
        <w:rPr>
          <w:rFonts w:ascii="QCF_BSML" w:hAnsi="QCF_BSML"/>
          <w:color w:val="000000"/>
          <w:rtl/>
        </w:rPr>
        <w:t xml:space="preserve"> و كسي جز او از آنها آگاه نيست</w:t>
      </w:r>
      <w:r>
        <w:rPr>
          <w:rFonts w:ascii="QCF_BSML" w:hAnsi="QCF_BSML" w:hint="cs"/>
          <w:color w:val="000000"/>
          <w:rtl/>
        </w:rPr>
        <w:t xml:space="preserve">) </w:t>
      </w:r>
    </w:p>
    <w:p w:rsidR="00495492" w:rsidRDefault="00495492" w:rsidP="00A64AF2">
      <w:pPr>
        <w:rPr>
          <w:rFonts w:ascii="QCF_BSML" w:hAnsi="QCF_BSML" w:cs="QCF_BSML" w:hint="cs"/>
          <w:color w:val="000000"/>
          <w:sz w:val="32"/>
          <w:szCs w:val="32"/>
          <w:rtl/>
        </w:rPr>
      </w:pPr>
      <w:r>
        <w:rPr>
          <w:rFonts w:ascii="QCF_BSML" w:hAnsi="QCF_BSML" w:cs="QCF_BSML"/>
          <w:color w:val="000000"/>
          <w:sz w:val="32"/>
          <w:szCs w:val="32"/>
          <w:rtl/>
        </w:rPr>
        <w:t>ﭽ</w:t>
      </w:r>
      <w:r>
        <w:rPr>
          <w:rFonts w:ascii="QCF_P414" w:hAnsi="QCF_P414" w:cs="QCF_P414"/>
          <w:color w:val="000000"/>
          <w:sz w:val="32"/>
          <w:szCs w:val="32"/>
          <w:rtl/>
        </w:rPr>
        <w:t>ﯫ ﯬ ﯭ  ﯮ ﯯ ﯰ ﯱ  ﯲ ﯳ ﯴ ﯵ</w:t>
      </w:r>
      <w:r>
        <w:rPr>
          <w:rFonts w:ascii="QCF_P414" w:hAnsi="QCF_P414" w:cs="QCF_P414"/>
          <w:color w:val="0000A5"/>
          <w:sz w:val="32"/>
          <w:szCs w:val="32"/>
          <w:rtl/>
        </w:rPr>
        <w:t>ﯶ</w:t>
      </w:r>
      <w:r>
        <w:rPr>
          <w:rFonts w:ascii="QCF_P414" w:hAnsi="QCF_P414" w:cs="QCF_P414"/>
          <w:color w:val="000000"/>
          <w:sz w:val="32"/>
          <w:szCs w:val="32"/>
          <w:rtl/>
        </w:rPr>
        <w:t xml:space="preserve"> ﯷ ﯸ ﯹ ﯺ ﯻ ﯼ</w:t>
      </w:r>
      <w:r>
        <w:rPr>
          <w:rFonts w:ascii="QCF_P414" w:hAnsi="QCF_P414" w:cs="QCF_P414"/>
          <w:color w:val="0000A5"/>
          <w:sz w:val="32"/>
          <w:szCs w:val="32"/>
          <w:rtl/>
        </w:rPr>
        <w:t>ﯽ</w:t>
      </w:r>
      <w:r>
        <w:rPr>
          <w:rFonts w:ascii="QCF_P414" w:hAnsi="QCF_P414" w:cs="QCF_P414"/>
          <w:color w:val="000000"/>
          <w:sz w:val="32"/>
          <w:szCs w:val="32"/>
          <w:rtl/>
        </w:rPr>
        <w:t xml:space="preserve">  ﯾ ﯿ ﰀ ﰁ ﰂ ﰃ</w:t>
      </w:r>
      <w:r>
        <w:rPr>
          <w:rFonts w:ascii="QCF_P414" w:hAnsi="QCF_P414" w:cs="QCF_P414"/>
          <w:color w:val="0000A5"/>
          <w:sz w:val="32"/>
          <w:szCs w:val="32"/>
          <w:rtl/>
        </w:rPr>
        <w:t>ﰄ</w:t>
      </w:r>
      <w:r>
        <w:rPr>
          <w:rFonts w:ascii="QCF_P414" w:hAnsi="QCF_P414" w:cs="QCF_P414"/>
          <w:color w:val="000000"/>
          <w:sz w:val="32"/>
          <w:szCs w:val="32"/>
          <w:rtl/>
        </w:rPr>
        <w:t xml:space="preserve"> ﰅ   ﰆ ﰇ ﰈ ﰉ</w:t>
      </w:r>
      <w:r>
        <w:rPr>
          <w:rFonts w:ascii="QCF_BSML" w:hAnsi="QCF_BSML" w:cs="QCF_BSML"/>
          <w:color w:val="000000"/>
          <w:sz w:val="32"/>
          <w:szCs w:val="32"/>
          <w:rtl/>
        </w:rPr>
        <w:t>ﭼ</w:t>
      </w:r>
    </w:p>
    <w:p w:rsidR="00495492" w:rsidRPr="008D0C65" w:rsidRDefault="00495492" w:rsidP="00A64AF2">
      <w:pPr>
        <w:ind w:firstLine="224"/>
        <w:jc w:val="right"/>
        <w:rPr>
          <w:rFonts w:ascii="Traditional Arabic" w:hAnsi="Traditional Arabic" w:cs="Traditional Arabic"/>
          <w:rtl/>
        </w:rPr>
      </w:pPr>
      <w:r>
        <w:rPr>
          <w:rFonts w:ascii="Arial" w:hAnsi="Arial" w:cs="Arial"/>
          <w:color w:val="000000"/>
          <w:sz w:val="18"/>
          <w:szCs w:val="18"/>
          <w:rtl/>
        </w:rPr>
        <w:t xml:space="preserve"> </w:t>
      </w:r>
      <w:r w:rsidRPr="008D0C65">
        <w:rPr>
          <w:rFonts w:ascii="Traditional Arabic" w:hAnsi="Traditional Arabic" w:cs="Traditional Arabic"/>
          <w:color w:val="000000"/>
          <w:sz w:val="27"/>
          <w:szCs w:val="27"/>
          <w:rtl/>
        </w:rPr>
        <w:t>لقمان: ٣٤</w:t>
      </w:r>
    </w:p>
    <w:p w:rsidR="00495492" w:rsidRPr="00F22B67" w:rsidRDefault="00495492" w:rsidP="003A5FD9">
      <w:pPr>
        <w:ind w:firstLine="224"/>
        <w:jc w:val="lowKashida"/>
        <w:rPr>
          <w:rFonts w:hint="cs"/>
          <w:rtl/>
        </w:rPr>
      </w:pPr>
      <w:r w:rsidRPr="00F22B67">
        <w:rPr>
          <w:rFonts w:hint="cs"/>
          <w:rtl/>
        </w:rPr>
        <w:t>(</w:t>
      </w:r>
      <w:r w:rsidRPr="00F22B67">
        <w:rPr>
          <w:rtl/>
        </w:rPr>
        <w:t>‏آگاهي از فرا رسيدن قيامت ويژه خدا است</w:t>
      </w:r>
      <w:r>
        <w:rPr>
          <w:rtl/>
        </w:rPr>
        <w:t xml:space="preserve">، </w:t>
      </w:r>
      <w:r w:rsidRPr="00F22B67">
        <w:rPr>
          <w:rtl/>
        </w:rPr>
        <w:t>و او است كه باران را مي‌باراند</w:t>
      </w:r>
      <w:r>
        <w:rPr>
          <w:rtl/>
        </w:rPr>
        <w:t>،</w:t>
      </w:r>
      <w:r w:rsidRPr="00F22B67">
        <w:rPr>
          <w:rtl/>
        </w:rPr>
        <w:t xml:space="preserve"> و مطّلع است از آنچه در رحمهاي</w:t>
      </w:r>
      <w:r>
        <w:rPr>
          <w:rtl/>
        </w:rPr>
        <w:t xml:space="preserve"> (</w:t>
      </w:r>
      <w:r w:rsidRPr="00F22B67">
        <w:rPr>
          <w:rtl/>
        </w:rPr>
        <w:t>مادران</w:t>
      </w:r>
      <w:r>
        <w:rPr>
          <w:rtl/>
        </w:rPr>
        <w:t xml:space="preserve">) </w:t>
      </w:r>
      <w:r w:rsidRPr="00F22B67">
        <w:rPr>
          <w:rtl/>
        </w:rPr>
        <w:t>است</w:t>
      </w:r>
      <w:r>
        <w:rPr>
          <w:rtl/>
        </w:rPr>
        <w:t xml:space="preserve">، </w:t>
      </w:r>
      <w:r w:rsidRPr="00F22B67">
        <w:rPr>
          <w:rtl/>
        </w:rPr>
        <w:t>و هيچ كسي نمي‌داند فردا چه چيز فراچنگ مي‌آورد</w:t>
      </w:r>
      <w:r>
        <w:rPr>
          <w:rtl/>
        </w:rPr>
        <w:t xml:space="preserve">، </w:t>
      </w:r>
      <w:r w:rsidRPr="00F22B67">
        <w:rPr>
          <w:rtl/>
        </w:rPr>
        <w:t>و هيچ كسي نمي‌داند كه در كدام سرزميني مي‌ميرد</w:t>
      </w:r>
      <w:r>
        <w:rPr>
          <w:rtl/>
        </w:rPr>
        <w:t xml:space="preserve">. </w:t>
      </w:r>
      <w:r w:rsidRPr="00F22B67">
        <w:rPr>
          <w:rtl/>
        </w:rPr>
        <w:t>قطعاً خدا آگاه و باخبر (از موارد مذكور</w:t>
      </w:r>
      <w:r>
        <w:rPr>
          <w:rtl/>
        </w:rPr>
        <w:t xml:space="preserve">) </w:t>
      </w:r>
      <w:r w:rsidRPr="00F22B67">
        <w:rPr>
          <w:rtl/>
        </w:rPr>
        <w:t>است. ‏</w:t>
      </w:r>
      <w:r>
        <w:rPr>
          <w:rFonts w:hint="cs"/>
          <w:rtl/>
        </w:rPr>
        <w:t xml:space="preserve">) </w:t>
      </w:r>
    </w:p>
    <w:p w:rsidR="00495492" w:rsidRDefault="00495492" w:rsidP="003A5FD9">
      <w:pPr>
        <w:ind w:firstLine="224"/>
        <w:jc w:val="lowKashida"/>
        <w:rPr>
          <w:rFonts w:cs="Zar" w:hint="cs"/>
          <w:rtl/>
        </w:rPr>
      </w:pPr>
      <w:r w:rsidRPr="00B570BE">
        <w:rPr>
          <w:rFonts w:cs="2  Lotus" w:hint="cs"/>
          <w:rtl/>
        </w:rPr>
        <w:t>امام بخاري در</w:t>
      </w:r>
      <w:r w:rsidR="00CE3F09">
        <w:rPr>
          <w:rFonts w:cs="2  Lotus" w:hint="cs"/>
          <w:rtl/>
        </w:rPr>
        <w:t xml:space="preserve"> صحيح خود از حضرت عبدالله بن عم</w:t>
      </w:r>
      <w:r w:rsidR="00CE3F09">
        <w:rPr>
          <w:rFonts w:cs="CTraditional Arabic" w:hint="cs"/>
          <w:rtl/>
        </w:rPr>
        <w:t>ب</w:t>
      </w:r>
      <w:r>
        <w:rPr>
          <w:rFonts w:cs="2  Lotus" w:hint="cs"/>
          <w:rtl/>
        </w:rPr>
        <w:t xml:space="preserve"> چنين روايت مي‌كند که رسول</w:t>
      </w:r>
      <w:r>
        <w:rPr>
          <w:rFonts w:ascii="MS Mincho" w:eastAsia="MS Mincho" w:hAnsi="MS Mincho" w:cs="MS Mincho" w:hint="cs"/>
          <w:rtl/>
        </w:rPr>
        <w:t>‌</w:t>
      </w:r>
      <w:r w:rsidRPr="00B570BE">
        <w:rPr>
          <w:rFonts w:cs="2  Lotus" w:hint="cs"/>
          <w:rtl/>
        </w:rPr>
        <w:t>خدا</w:t>
      </w:r>
      <w:r w:rsidRPr="008D0C65">
        <w:rPr>
          <w:rFonts w:cs="CTraditional Arabic" w:hint="cs"/>
          <w:rtl/>
        </w:rPr>
        <w:t>ص</w:t>
      </w:r>
      <w:r w:rsidRPr="00B570BE">
        <w:rPr>
          <w:rFonts w:cs="2  Lotus" w:hint="cs"/>
          <w:rtl/>
        </w:rPr>
        <w:t xml:space="preserve"> فرمود: سواي خداوند كسي دیگر غیب</w:t>
      </w:r>
      <w:r>
        <w:rPr>
          <w:rFonts w:ascii="MS Mincho" w:eastAsia="MS Mincho" w:hAnsi="MS Mincho" w:cs="MS Mincho" w:hint="cs"/>
          <w:rtl/>
        </w:rPr>
        <w:t>‌</w:t>
      </w:r>
      <w:r w:rsidRPr="00F22B67">
        <w:rPr>
          <w:rFonts w:hint="cs"/>
          <w:rtl/>
        </w:rPr>
        <w:t xml:space="preserve">های پنچ گانه </w:t>
      </w:r>
      <w:r w:rsidRPr="00F22B67">
        <w:rPr>
          <w:rFonts w:hint="cs"/>
          <w:rtl/>
          <w:lang w:bidi="fa-IR"/>
        </w:rPr>
        <w:t>آ</w:t>
      </w:r>
      <w:r w:rsidRPr="00F22B67">
        <w:rPr>
          <w:rFonts w:hint="cs"/>
          <w:rtl/>
        </w:rPr>
        <w:t>یه را ن</w:t>
      </w:r>
      <w:r>
        <w:rPr>
          <w:rFonts w:hint="cs"/>
          <w:rtl/>
        </w:rPr>
        <w:t>مي‌</w:t>
      </w:r>
      <w:r w:rsidRPr="00F22B67">
        <w:rPr>
          <w:rFonts w:hint="cs"/>
          <w:rtl/>
        </w:rPr>
        <w:t>داند.</w:t>
      </w:r>
    </w:p>
    <w:p w:rsidR="00495492" w:rsidRDefault="00495492" w:rsidP="003A5FD9">
      <w:pPr>
        <w:ind w:firstLine="224"/>
        <w:jc w:val="lowKashida"/>
        <w:rPr>
          <w:rFonts w:cs="2  Lotus" w:hint="cs"/>
          <w:rtl/>
        </w:rPr>
      </w:pPr>
      <w:r w:rsidRPr="00B570BE">
        <w:rPr>
          <w:rFonts w:cs="2  Lotus" w:hint="cs"/>
          <w:rtl/>
        </w:rPr>
        <w:t>امام احمد</w:t>
      </w:r>
      <w:r>
        <w:rPr>
          <w:rFonts w:cs="2  Lotus" w:hint="cs"/>
          <w:rtl/>
        </w:rPr>
        <w:t xml:space="preserve">، </w:t>
      </w:r>
      <w:r w:rsidRPr="00B570BE">
        <w:rPr>
          <w:rFonts w:cs="2  Lotus" w:hint="cs"/>
          <w:rtl/>
        </w:rPr>
        <w:t>ترمذي و غیره از</w:t>
      </w:r>
      <w:r w:rsidR="00CE3F09">
        <w:rPr>
          <w:rFonts w:cs="2  Lotus" w:hint="cs"/>
          <w:rtl/>
        </w:rPr>
        <w:t xml:space="preserve"> گروه زيادي از صحابه روایت کرده</w:t>
      </w:r>
      <w:r w:rsidR="00CE3F09">
        <w:rPr>
          <w:rFonts w:cs="CTraditional Arabic" w:hint="cs"/>
          <w:cs/>
        </w:rPr>
        <w:t>‎</w:t>
      </w:r>
      <w:r w:rsidRPr="00B570BE">
        <w:rPr>
          <w:rFonts w:cs="2  Lotus" w:hint="cs"/>
          <w:rtl/>
        </w:rPr>
        <w:t xml:space="preserve">اند که </w:t>
      </w:r>
      <w:r>
        <w:rPr>
          <w:rFonts w:eastAsia="MS Mincho" w:cs="2  Lotus" w:hint="cs"/>
          <w:sz w:val="26"/>
          <w:szCs w:val="26"/>
          <w:rtl/>
        </w:rPr>
        <w:t>رسول</w:t>
      </w:r>
      <w:r>
        <w:rPr>
          <w:rFonts w:eastAsia="MS Mincho" w:cs="2  Lotus" w:hint="cs"/>
          <w:sz w:val="26"/>
          <w:szCs w:val="26"/>
          <w:cs/>
        </w:rPr>
        <w:t>‎</w:t>
      </w:r>
      <w:r>
        <w:rPr>
          <w:rFonts w:eastAsia="MS Mincho" w:cs="2  Lotus" w:hint="cs"/>
          <w:sz w:val="26"/>
          <w:szCs w:val="26"/>
          <w:rtl/>
        </w:rPr>
        <w:t>الله</w:t>
      </w:r>
      <w:r w:rsidRPr="008D0C65">
        <w:rPr>
          <w:rFonts w:eastAsia="MS Mincho" w:cs="CTraditional Arabic"/>
          <w:sz w:val="26"/>
          <w:szCs w:val="26"/>
          <w:rtl/>
        </w:rPr>
        <w:t>ص</w:t>
      </w:r>
      <w:r w:rsidRPr="00B570BE">
        <w:rPr>
          <w:rFonts w:eastAsia="MS Mincho" w:cs="2  Lotus" w:hint="cs"/>
          <w:sz w:val="26"/>
          <w:szCs w:val="26"/>
          <w:rtl/>
        </w:rPr>
        <w:t xml:space="preserve"> </w:t>
      </w:r>
      <w:r w:rsidRPr="00B570BE">
        <w:rPr>
          <w:rFonts w:cs="2  Lotus" w:hint="cs"/>
          <w:rtl/>
        </w:rPr>
        <w:t>فرمود:</w:t>
      </w:r>
    </w:p>
    <w:p w:rsidR="00495492" w:rsidRPr="00516380" w:rsidRDefault="00495492" w:rsidP="003A5FD9">
      <w:pPr>
        <w:autoSpaceDE w:val="0"/>
        <w:autoSpaceDN w:val="0"/>
        <w:adjustRightInd w:val="0"/>
        <w:ind w:firstLine="224"/>
        <w:jc w:val="lowKashida"/>
        <w:rPr>
          <w:rFonts w:ascii="Lotus Linotype" w:hAnsi="Lotus Linotype" w:cs="Lotus Linotype"/>
          <w:b/>
          <w:bCs/>
          <w:sz w:val="52"/>
          <w:szCs w:val="52"/>
          <w:rtl/>
        </w:rPr>
      </w:pPr>
      <w:r>
        <w:rPr>
          <w:rFonts w:ascii="Lotus Linotype" w:hAnsi="Lotus Linotype" w:cs="Lotus Linotype"/>
          <w:sz w:val="32"/>
          <w:szCs w:val="32"/>
          <w:rtl/>
        </w:rPr>
        <w:t xml:space="preserve"> (</w:t>
      </w:r>
      <w:r w:rsidRPr="008D0C65">
        <w:rPr>
          <w:rFonts w:ascii="Traditional Arabic" w:hAnsi="Traditional Arabic" w:cs="Traditional Arabic"/>
          <w:b/>
          <w:bCs/>
          <w:sz w:val="30"/>
          <w:szCs w:val="30"/>
          <w:rtl/>
        </w:rPr>
        <w:t>إِذَا أَرَادَ قَبْضَ رُوحِ عَبْدٍ بِأَرْضٍ جَعَلَ لَهُ فِيهَا أَوْ قَالَ بِهَا حَاجَةً )</w:t>
      </w:r>
      <w:r w:rsidRPr="00516380">
        <w:rPr>
          <w:rFonts w:ascii="Lotus Linotype" w:hAnsi="Lotus Linotype" w:cs="Lotus Linotype"/>
          <w:b/>
          <w:bCs/>
          <w:sz w:val="52"/>
          <w:szCs w:val="52"/>
          <w:rtl/>
        </w:rPr>
        <w:t xml:space="preserve"> </w:t>
      </w:r>
    </w:p>
    <w:p w:rsidR="00495492" w:rsidRPr="00F22B67" w:rsidRDefault="00495492" w:rsidP="003A5FD9">
      <w:pPr>
        <w:ind w:firstLine="224"/>
        <w:jc w:val="lowKashida"/>
        <w:rPr>
          <w:rtl/>
        </w:rPr>
      </w:pPr>
      <w:r w:rsidRPr="00F22B67">
        <w:rPr>
          <w:rFonts w:hint="cs"/>
          <w:rtl/>
        </w:rPr>
        <w:t>(هرگاه خداوند</w:t>
      </w:r>
      <w:r>
        <w:rPr>
          <w:rFonts w:cs="CTraditional Arabic" w:hint="cs"/>
          <w:rtl/>
        </w:rPr>
        <w:t>أ</w:t>
      </w:r>
      <w:r w:rsidRPr="00F22B67">
        <w:rPr>
          <w:rFonts w:hint="cs"/>
          <w:rtl/>
        </w:rPr>
        <w:t xml:space="preserve"> خواسته باشد روح بنده را در سرزميني ديگر قبض كند</w:t>
      </w:r>
      <w:r>
        <w:rPr>
          <w:rFonts w:hint="cs"/>
          <w:rtl/>
        </w:rPr>
        <w:t xml:space="preserve">، </w:t>
      </w:r>
      <w:r w:rsidRPr="00F22B67">
        <w:rPr>
          <w:rFonts w:hint="cs"/>
          <w:rtl/>
        </w:rPr>
        <w:t>ب</w:t>
      </w:r>
      <w:r w:rsidR="00352ECB">
        <w:rPr>
          <w:rFonts w:hint="cs"/>
          <w:rtl/>
        </w:rPr>
        <w:t xml:space="preserve">ه </w:t>
      </w:r>
      <w:r w:rsidRPr="00F22B67">
        <w:rPr>
          <w:rFonts w:hint="cs"/>
          <w:rtl/>
        </w:rPr>
        <w:t xml:space="preserve">دليلي او را نيازمند آن سرزمين </w:t>
      </w:r>
      <w:r>
        <w:rPr>
          <w:rFonts w:hint="cs"/>
          <w:rtl/>
        </w:rPr>
        <w:t>مي‌</w:t>
      </w:r>
      <w:r w:rsidRPr="00F22B67">
        <w:rPr>
          <w:rFonts w:hint="cs"/>
          <w:rtl/>
        </w:rPr>
        <w:t>گرداند</w:t>
      </w:r>
      <w:r>
        <w:rPr>
          <w:rFonts w:hint="cs"/>
          <w:rtl/>
        </w:rPr>
        <w:t xml:space="preserve">، </w:t>
      </w:r>
      <w:r w:rsidRPr="00F22B67">
        <w:rPr>
          <w:rFonts w:hint="cs"/>
          <w:rtl/>
        </w:rPr>
        <w:t xml:space="preserve">تا براي تأمين نيازش </w:t>
      </w:r>
      <w:r>
        <w:rPr>
          <w:rFonts w:hint="cs"/>
          <w:rtl/>
        </w:rPr>
        <w:t>به</w:t>
      </w:r>
      <w:r w:rsidRPr="00F22B67">
        <w:rPr>
          <w:rFonts w:hint="cs"/>
          <w:rtl/>
        </w:rPr>
        <w:t xml:space="preserve"> آنجا </w:t>
      </w:r>
      <w:r>
        <w:rPr>
          <w:rFonts w:hint="cs"/>
          <w:rtl/>
        </w:rPr>
        <w:t>ب</w:t>
      </w:r>
      <w:r w:rsidRPr="00F22B67">
        <w:rPr>
          <w:rFonts w:hint="cs"/>
          <w:rtl/>
        </w:rPr>
        <w:t xml:space="preserve">رود و </w:t>
      </w:r>
      <w:r>
        <w:rPr>
          <w:rFonts w:hint="cs"/>
          <w:rtl/>
        </w:rPr>
        <w:t>مر</w:t>
      </w:r>
      <w:r>
        <w:rPr>
          <w:rFonts w:ascii="Times New Roman" w:hAnsi="Times New Roman" w:hint="cs"/>
          <w:rtl/>
          <w:lang w:bidi="fa-IR"/>
        </w:rPr>
        <w:t>گ</w:t>
      </w:r>
      <w:r w:rsidRPr="00F22B67">
        <w:rPr>
          <w:rFonts w:hint="cs"/>
          <w:rtl/>
        </w:rPr>
        <w:t xml:space="preserve"> به سراغش آيد</w:t>
      </w:r>
      <w:r>
        <w:rPr>
          <w:rFonts w:hint="cs"/>
          <w:rtl/>
        </w:rPr>
        <w:t>)</w:t>
      </w:r>
      <w:r w:rsidRPr="00F22B67">
        <w:rPr>
          <w:rFonts w:hint="cs"/>
          <w:rtl/>
        </w:rPr>
        <w:t>.</w:t>
      </w:r>
      <w:r>
        <w:rPr>
          <w:rFonts w:hint="cs"/>
          <w:rtl/>
        </w:rPr>
        <w:t xml:space="preserve"> </w:t>
      </w:r>
    </w:p>
    <w:p w:rsidR="00495492" w:rsidRDefault="00495492" w:rsidP="003A5FD9">
      <w:pPr>
        <w:ind w:firstLine="224"/>
        <w:jc w:val="lowKashida"/>
        <w:rPr>
          <w:rFonts w:cs="2  Lotus"/>
          <w:rtl/>
        </w:rPr>
        <w:sectPr w:rsidR="00495492" w:rsidSect="008D0C65">
          <w:footnotePr>
            <w:numRestart w:val="eachPage"/>
          </w:footnotePr>
          <w:pgSz w:w="11906" w:h="16838" w:code="9"/>
          <w:pgMar w:top="1701" w:right="2552" w:bottom="1985" w:left="2381" w:header="680" w:footer="680" w:gutter="0"/>
          <w:cols w:space="708"/>
          <w:titlePg/>
          <w:bidi/>
          <w:rtlGutter/>
          <w:docGrid w:linePitch="360"/>
        </w:sectPr>
      </w:pPr>
    </w:p>
    <w:p w:rsidR="00495492" w:rsidRPr="00A64AF2" w:rsidRDefault="00495492" w:rsidP="009A332D">
      <w:pPr>
        <w:pStyle w:val="1"/>
        <w:rPr>
          <w:rFonts w:hint="cs"/>
          <w:rtl/>
        </w:rPr>
      </w:pPr>
      <w:bookmarkStart w:id="47" w:name="_Toc71132986"/>
      <w:bookmarkStart w:id="48" w:name="_Toc225793761"/>
      <w:bookmarkStart w:id="49" w:name="_Toc231131215"/>
      <w:r w:rsidRPr="00A64AF2">
        <w:rPr>
          <w:rFonts w:hint="cs"/>
          <w:rtl/>
        </w:rPr>
        <w:t>فصل دوم</w:t>
      </w:r>
      <w:bookmarkStart w:id="50" w:name="_Toc71132987"/>
      <w:bookmarkEnd w:id="47"/>
      <w:r>
        <w:rPr>
          <w:rtl/>
        </w:rPr>
        <w:br/>
      </w:r>
      <w:r w:rsidRPr="00A64AF2">
        <w:rPr>
          <w:rFonts w:hint="cs"/>
          <w:rtl/>
        </w:rPr>
        <w:t>سكرات مرگ</w:t>
      </w:r>
      <w:bookmarkEnd w:id="48"/>
      <w:bookmarkEnd w:id="49"/>
      <w:bookmarkEnd w:id="50"/>
    </w:p>
    <w:p w:rsidR="00495492" w:rsidRPr="00A64AF2" w:rsidRDefault="00495492" w:rsidP="00A64AF2">
      <w:pPr>
        <w:pStyle w:val="2"/>
        <w:rPr>
          <w:rFonts w:hint="cs"/>
          <w:rtl/>
        </w:rPr>
      </w:pPr>
      <w:bookmarkStart w:id="51" w:name="_Toc71132988"/>
      <w:bookmarkStart w:id="52" w:name="_Toc225793762"/>
      <w:bookmarkStart w:id="53" w:name="_Toc231131216"/>
      <w:r w:rsidRPr="00A64AF2">
        <w:rPr>
          <w:rFonts w:hint="cs"/>
          <w:rtl/>
        </w:rPr>
        <w:t>مبحث اول: درباره حضور فرشتگان مرگ</w:t>
      </w:r>
      <w:bookmarkEnd w:id="51"/>
      <w:bookmarkEnd w:id="52"/>
      <w:bookmarkEnd w:id="53"/>
    </w:p>
    <w:p w:rsidR="00495492" w:rsidRDefault="00352ECB" w:rsidP="00A64AF2">
      <w:pPr>
        <w:jc w:val="lowKashida"/>
        <w:rPr>
          <w:rFonts w:cs="Zar" w:hint="cs"/>
          <w:rtl/>
        </w:rPr>
      </w:pPr>
      <w:r>
        <w:rPr>
          <w:rFonts w:cs="2  Lotus" w:hint="cs"/>
          <w:rtl/>
        </w:rPr>
        <w:t>هر</w:t>
      </w:r>
      <w:r w:rsidR="00495492" w:rsidRPr="00812D07">
        <w:rPr>
          <w:rFonts w:cs="2  Lotus" w:hint="cs"/>
          <w:rtl/>
        </w:rPr>
        <w:t>گاه اجل فردی فرا رسد و زندگي</w:t>
      </w:r>
      <w:r w:rsidR="00495492">
        <w:rPr>
          <w:rFonts w:cs="2  Lotus" w:hint="cs"/>
          <w:rtl/>
        </w:rPr>
        <w:t>ش</w:t>
      </w:r>
      <w:r w:rsidR="00495492" w:rsidRPr="00812D07">
        <w:rPr>
          <w:rFonts w:cs="2  Lotus" w:hint="cs"/>
          <w:rtl/>
        </w:rPr>
        <w:t xml:space="preserve"> در شرف اتمام باشد</w:t>
      </w:r>
      <w:r w:rsidR="00495492">
        <w:rPr>
          <w:rFonts w:cs="2  Lotus" w:hint="cs"/>
          <w:rtl/>
        </w:rPr>
        <w:t xml:space="preserve">، </w:t>
      </w:r>
      <w:r w:rsidR="00495492" w:rsidRPr="00812D07">
        <w:rPr>
          <w:rFonts w:cs="2  Lotus" w:hint="cs"/>
          <w:rtl/>
        </w:rPr>
        <w:t>خداوند</w:t>
      </w:r>
      <w:r w:rsidR="00495492">
        <w:rPr>
          <w:rFonts w:cs="CTraditional Arabic" w:hint="cs"/>
          <w:rtl/>
        </w:rPr>
        <w:t>أ</w:t>
      </w:r>
      <w:r w:rsidR="00495492" w:rsidRPr="00812D07">
        <w:rPr>
          <w:rFonts w:cs="2  Lotus" w:hint="cs"/>
          <w:rtl/>
        </w:rPr>
        <w:t xml:space="preserve"> فرشته مأمور را برای گرفتن روحي كه مدبر و محرك جسم است</w:t>
      </w:r>
      <w:r w:rsidR="00495492">
        <w:rPr>
          <w:rFonts w:cs="2  Lotus" w:hint="cs"/>
          <w:rtl/>
        </w:rPr>
        <w:t>، مي‌</w:t>
      </w:r>
      <w:r w:rsidR="00495492" w:rsidRPr="00812D07">
        <w:rPr>
          <w:rFonts w:cs="2  Lotus" w:hint="cs"/>
          <w:rtl/>
        </w:rPr>
        <w:t>فرستد</w:t>
      </w:r>
      <w:r w:rsidR="00495492">
        <w:rPr>
          <w:rFonts w:cs="Zar" w:hint="cs"/>
          <w:rtl/>
        </w:rPr>
        <w:t>:</w:t>
      </w:r>
    </w:p>
    <w:p w:rsidR="00495492" w:rsidRDefault="00495492" w:rsidP="003A5FD9">
      <w:pPr>
        <w:ind w:firstLine="224"/>
        <w:jc w:val="lowKashida"/>
        <w:rPr>
          <w:rFonts w:ascii="Zar" w:hAnsi="Zar" w:cs="2  Lotus" w:hint="cs"/>
          <w:rtl/>
        </w:rPr>
      </w:pPr>
      <w:r>
        <w:rPr>
          <w:rFonts w:ascii="QCF_BSML" w:hAnsi="QCF_BSML" w:cs="QCF_BSML"/>
          <w:color w:val="000000"/>
          <w:sz w:val="32"/>
          <w:szCs w:val="32"/>
          <w:rtl/>
        </w:rPr>
        <w:t xml:space="preserve">ﭽ </w:t>
      </w:r>
      <w:r>
        <w:rPr>
          <w:rFonts w:ascii="QCF_P135" w:hAnsi="QCF_P135" w:cs="QCF_P135"/>
          <w:color w:val="000000"/>
          <w:sz w:val="32"/>
          <w:szCs w:val="32"/>
          <w:rtl/>
        </w:rPr>
        <w:t>ﭩ ﭪ  ﭫ ﭬ</w:t>
      </w:r>
      <w:r>
        <w:rPr>
          <w:rFonts w:ascii="QCF_P135" w:hAnsi="QCF_P135" w:cs="QCF_P135"/>
          <w:color w:val="0000A5"/>
          <w:sz w:val="32"/>
          <w:szCs w:val="32"/>
          <w:rtl/>
        </w:rPr>
        <w:t>ﭭ</w:t>
      </w:r>
      <w:r>
        <w:rPr>
          <w:rFonts w:ascii="QCF_P135" w:hAnsi="QCF_P135" w:cs="QCF_P135"/>
          <w:color w:val="000000"/>
          <w:sz w:val="32"/>
          <w:szCs w:val="32"/>
          <w:rtl/>
        </w:rPr>
        <w:t xml:space="preserve">  ﭮ ﭯ ﭰ ﭱ ﭲ ﭳ ﭴ ﭵ ﭶ   ﭷ ﭸ ﭹ ﭺ ﭻ </w:t>
      </w:r>
      <w:r>
        <w:rPr>
          <w:rFonts w:ascii="QCF_BSML" w:hAnsi="QCF_BSML" w:cs="QCF_BSML"/>
          <w:color w:val="000000"/>
          <w:sz w:val="32"/>
          <w:szCs w:val="32"/>
          <w:rtl/>
        </w:rPr>
        <w:t>ﭼ</w:t>
      </w:r>
      <w:r>
        <w:rPr>
          <w:rFonts w:ascii="Arial" w:hAnsi="Arial" w:cs="Arial"/>
          <w:color w:val="000000"/>
          <w:sz w:val="18"/>
          <w:szCs w:val="18"/>
          <w:rtl/>
        </w:rPr>
        <w:t xml:space="preserve"> </w:t>
      </w:r>
      <w:r w:rsidRPr="008D0C65">
        <w:rPr>
          <w:rFonts w:ascii="Traditional Arabic" w:hAnsi="Traditional Arabic" w:cs="Traditional Arabic"/>
          <w:color w:val="000000"/>
          <w:sz w:val="27"/>
          <w:szCs w:val="27"/>
          <w:rtl/>
        </w:rPr>
        <w:t>الأنعام: ٦١</w:t>
      </w:r>
    </w:p>
    <w:p w:rsidR="00495492" w:rsidRPr="00FF4E90" w:rsidRDefault="00495492" w:rsidP="003A5FD9">
      <w:pPr>
        <w:ind w:firstLine="224"/>
        <w:jc w:val="lowKashida"/>
        <w:rPr>
          <w:rFonts w:ascii="Zar" w:hAnsi="Zar" w:hint="cs"/>
          <w:rtl/>
        </w:rPr>
      </w:pPr>
      <w:r>
        <w:rPr>
          <w:rFonts w:ascii="Zar" w:hAnsi="Zar" w:hint="cs"/>
          <w:rtl/>
        </w:rPr>
        <w:t xml:space="preserve"> (</w:t>
      </w:r>
      <w:r w:rsidRPr="00FF4E90">
        <w:rPr>
          <w:rFonts w:ascii="Zar" w:hAnsi="Zar"/>
          <w:rtl/>
        </w:rPr>
        <w:t>خداوند</w:t>
      </w:r>
      <w:r>
        <w:rPr>
          <w:rFonts w:ascii="Zar" w:hAnsi="Zar" w:cs="CTraditional Arabic" w:hint="cs"/>
          <w:rtl/>
        </w:rPr>
        <w:t>أ</w:t>
      </w:r>
      <w:r w:rsidRPr="00FF4E90">
        <w:rPr>
          <w:rFonts w:ascii="Zar" w:hAnsi="Zar"/>
          <w:rtl/>
        </w:rPr>
        <w:t xml:space="preserve"> بر بندگان خود كاملاً چيره است</w:t>
      </w:r>
      <w:r>
        <w:rPr>
          <w:rFonts w:ascii="Zar" w:hAnsi="Zar"/>
          <w:rtl/>
        </w:rPr>
        <w:t xml:space="preserve">. </w:t>
      </w:r>
      <w:r w:rsidRPr="00FF4E90">
        <w:rPr>
          <w:rFonts w:ascii="Zar" w:hAnsi="Zar"/>
          <w:rtl/>
        </w:rPr>
        <w:t>او مراقباني (از فرشتگان را براي حسابرسي و نگارش اعمال شما</w:t>
      </w:r>
      <w:r>
        <w:rPr>
          <w:rFonts w:ascii="Zar" w:hAnsi="Zar"/>
          <w:rtl/>
        </w:rPr>
        <w:t>) بر شما مي‌فرستد و مي‌گمارد</w:t>
      </w:r>
      <w:r w:rsidRPr="00FF4E90">
        <w:rPr>
          <w:rFonts w:ascii="Zar" w:hAnsi="Zar"/>
          <w:rtl/>
        </w:rPr>
        <w:t xml:space="preserve"> و آنان به كار خود با دقّت تمام تا دم مرگِ يكايك شما</w:t>
      </w:r>
      <w:r>
        <w:rPr>
          <w:rFonts w:ascii="Zar" w:hAnsi="Zar"/>
          <w:rtl/>
        </w:rPr>
        <w:t xml:space="preserve">، </w:t>
      </w:r>
      <w:r w:rsidRPr="00FF4E90">
        <w:rPr>
          <w:rFonts w:ascii="Zar" w:hAnsi="Zar"/>
          <w:rtl/>
        </w:rPr>
        <w:t>مشغول مي‌گردند</w:t>
      </w:r>
      <w:r>
        <w:rPr>
          <w:rFonts w:ascii="Zar" w:hAnsi="Zar"/>
          <w:rtl/>
        </w:rPr>
        <w:t xml:space="preserve">) </w:t>
      </w:r>
      <w:r w:rsidRPr="00FF4E90">
        <w:rPr>
          <w:rFonts w:ascii="Zar" w:hAnsi="Zar"/>
          <w:rtl/>
        </w:rPr>
        <w:t>و چون مرگ يكي از شما فرا رسيد</w:t>
      </w:r>
      <w:r>
        <w:rPr>
          <w:rFonts w:ascii="Zar" w:hAnsi="Zar"/>
          <w:rtl/>
        </w:rPr>
        <w:t xml:space="preserve">، </w:t>
      </w:r>
      <w:r w:rsidRPr="00FF4E90">
        <w:rPr>
          <w:rFonts w:ascii="Zar" w:hAnsi="Zar"/>
          <w:rtl/>
        </w:rPr>
        <w:t>فرستادگان ما (از ميان فرشتگان ديگر به سراغ او مي‌آيند و</w:t>
      </w:r>
      <w:r>
        <w:rPr>
          <w:rFonts w:ascii="Zar" w:hAnsi="Zar"/>
          <w:rtl/>
        </w:rPr>
        <w:t xml:space="preserve">) </w:t>
      </w:r>
      <w:r w:rsidRPr="00FF4E90">
        <w:rPr>
          <w:rFonts w:ascii="Zar" w:hAnsi="Zar"/>
          <w:rtl/>
        </w:rPr>
        <w:t>جان او را مي‌گيرند</w:t>
      </w:r>
      <w:r>
        <w:rPr>
          <w:rFonts w:ascii="Zar" w:hAnsi="Zar"/>
          <w:rtl/>
        </w:rPr>
        <w:t xml:space="preserve">، </w:t>
      </w:r>
      <w:r w:rsidRPr="00FF4E90">
        <w:rPr>
          <w:rFonts w:ascii="Zar" w:hAnsi="Zar"/>
          <w:rtl/>
        </w:rPr>
        <w:t>و (فرشتگان گروه اوّل و فرشتگان گروه دوم هيچ كدام در مأموريّت خود</w:t>
      </w:r>
      <w:r>
        <w:rPr>
          <w:rFonts w:ascii="Zar" w:hAnsi="Zar"/>
          <w:rtl/>
        </w:rPr>
        <w:t xml:space="preserve">) </w:t>
      </w:r>
      <w:r w:rsidRPr="00FF4E90">
        <w:rPr>
          <w:rFonts w:ascii="Zar" w:hAnsi="Zar"/>
          <w:rtl/>
        </w:rPr>
        <w:t>كوتاهي نمي‌كنند. ‏</w:t>
      </w:r>
      <w:r>
        <w:rPr>
          <w:rFonts w:ascii="Zar" w:hAnsi="Zar" w:hint="cs"/>
          <w:rtl/>
        </w:rPr>
        <w:t xml:space="preserve">) </w:t>
      </w:r>
    </w:p>
    <w:p w:rsidR="00495492" w:rsidRPr="00FF4E90" w:rsidRDefault="00495492" w:rsidP="003A5FD9">
      <w:pPr>
        <w:ind w:firstLine="224"/>
        <w:jc w:val="lowKashida"/>
        <w:rPr>
          <w:rFonts w:hint="cs"/>
          <w:rtl/>
        </w:rPr>
      </w:pPr>
      <w:r w:rsidRPr="00FF4E90">
        <w:rPr>
          <w:rFonts w:hint="cs"/>
          <w:rtl/>
        </w:rPr>
        <w:t>امام مسلم از براء بن ع</w:t>
      </w:r>
      <w:r>
        <w:rPr>
          <w:rFonts w:hint="cs"/>
          <w:rtl/>
        </w:rPr>
        <w:t>ا</w:t>
      </w:r>
      <w:r w:rsidRPr="00FF4E90">
        <w:rPr>
          <w:rFonts w:hint="cs"/>
          <w:rtl/>
        </w:rPr>
        <w:t xml:space="preserve">زب روایت </w:t>
      </w:r>
      <w:r>
        <w:rPr>
          <w:rFonts w:hint="cs"/>
          <w:rtl/>
        </w:rPr>
        <w:t>می‌</w:t>
      </w:r>
      <w:r w:rsidRPr="00FF4E90">
        <w:rPr>
          <w:rFonts w:hint="cs"/>
          <w:rtl/>
        </w:rPr>
        <w:t>کند که پیامبر</w:t>
      </w:r>
      <w:r>
        <w:rPr>
          <w:rFonts w:cs="CTraditional Arabic" w:hint="cs"/>
          <w:rtl/>
        </w:rPr>
        <w:t>ص</w:t>
      </w:r>
      <w:r w:rsidRPr="00FF4E90">
        <w:rPr>
          <w:rFonts w:hint="cs"/>
          <w:rtl/>
        </w:rPr>
        <w:t xml:space="preserve"> در مورد مرگ مؤمن و کافر چنین </w:t>
      </w:r>
      <w:r>
        <w:rPr>
          <w:rFonts w:hint="cs"/>
          <w:rtl/>
        </w:rPr>
        <w:t>مي‌</w:t>
      </w:r>
      <w:r w:rsidRPr="00FF4E90">
        <w:rPr>
          <w:rFonts w:hint="cs"/>
          <w:rtl/>
        </w:rPr>
        <w:t>فرمايد:</w:t>
      </w:r>
    </w:p>
    <w:p w:rsidR="00495492" w:rsidRPr="008D0C65" w:rsidRDefault="00495492" w:rsidP="003A5FD9">
      <w:pPr>
        <w:ind w:firstLine="224"/>
        <w:jc w:val="lowKashida"/>
        <w:rPr>
          <w:rFonts w:ascii="Traditional Arabic" w:hAnsi="Traditional Arabic" w:cs="Traditional Arabic"/>
          <w:b/>
          <w:bCs/>
          <w:sz w:val="30"/>
          <w:szCs w:val="30"/>
          <w:rtl/>
        </w:rPr>
      </w:pPr>
      <w:r w:rsidRPr="008D0C65">
        <w:rPr>
          <w:rFonts w:ascii="Traditional Arabic" w:hAnsi="Traditional Arabic" w:cs="Traditional Arabic"/>
          <w:sz w:val="32"/>
          <w:szCs w:val="32"/>
          <w:rtl/>
        </w:rPr>
        <w:t>(</w:t>
      </w:r>
      <w:r w:rsidRPr="008D0C65">
        <w:rPr>
          <w:rFonts w:ascii="Traditional Arabic" w:hAnsi="Traditional Arabic" w:cs="Traditional Arabic"/>
          <w:b/>
          <w:bCs/>
          <w:sz w:val="30"/>
          <w:szCs w:val="30"/>
          <w:rtl/>
        </w:rPr>
        <w:t>إِنَّ الْعَبْدَ الْمُؤْمِنَ إِذَا كَانَ فِي انْقِطَاعٍ مِنْ الدُّنْيَا وَإِقْبَالٍ مِنْ الْآخِرَةِ نَزَلَ إِلَيْهِ مَلَائِكَةٌ مِنْ السَّمَاءِ بِيضُ الْوُجُوهِ كَأَنَّ وُجُوهَهُمْ الشَّمْسُ مَعَهُمْ كَفَنٌ مِنْ أَكْفَانِ الْجَنَّةِ وَحَنُوطٌ مِنْ حَنُوطِ الْجَنَّةِ حَتَّى يَجْلِسُوا مِنْهُ مَدَّ الْبَصَرِ ثُمَّ يَجِيءُ مَلَكُ الْمَوْتِ عَلَيْهِ السَّلَام حَتَّى يَجْلِسَ عِنْدَ رَأْسِهِ فَيَقُولُ أَيَّتُهَا النَّفْسُ الطَّيِّبَةُ اخْرُجِي إِلَى مَغْفِرَةٍ مِنْ اللَّهِ وَرِضْوَانٍ قَالَ فَتَخْرُجُ تَسِيلُ كَمَا تَسِيلُ الْقَطْرَةُ مِنْ فِي السِّقَاءِ فَيَأْخُذُهَا. ....</w:t>
      </w:r>
    </w:p>
    <w:p w:rsidR="00495492" w:rsidRPr="008D0C65" w:rsidRDefault="00495492" w:rsidP="003A5FD9">
      <w:pPr>
        <w:ind w:firstLine="224"/>
        <w:jc w:val="lowKashida"/>
        <w:rPr>
          <w:rFonts w:ascii="Traditional Arabic" w:hAnsi="Traditional Arabic" w:cs="Traditional Arabic"/>
          <w:sz w:val="32"/>
          <w:szCs w:val="32"/>
          <w:rtl/>
        </w:rPr>
      </w:pPr>
      <w:r w:rsidRPr="008D0C65">
        <w:rPr>
          <w:rFonts w:ascii="Traditional Arabic" w:hAnsi="Traditional Arabic" w:cs="Traditional Arabic"/>
          <w:b/>
          <w:bCs/>
          <w:sz w:val="30"/>
          <w:szCs w:val="30"/>
          <w:rtl/>
        </w:rPr>
        <w:t>وَإِنَّ الْعَبْدَ الْكَافِرَ إِذَا كَانَ فِي انْقِطَاعٍ مِنْ الدُّنْيَا وَإِقْبَالٍ مِنْ الْآخِرَةِ نَزَلَ إِلَيْهِ مِنْ السَّمَاءِ مَلَائِكَةٌ سُودُ الْوُجُوهِ مَعَهُمْ الْمُسُوحُ فَيَجْلِسُونَ مِنْهُ مَدَّ الْبَصَرِ ثُمَّ يَجِيءُ مَلَكُ الْمَوْتِ حَتَّى يَجْلِسَ عِنْدَ رَأْسِهِ فَيَقُولُ أَيَّتُهَا النَّفْسُ الْخَبِيثَةُ اخْرُجِي إِلَى سَخَطٍ مِنْ اللَّهِ وَغَضَبٍ قَالَ فَتُفَرَّقُ فِي جَسَدِهِ فَيَنْتَزِعُهَا كَمَا يُنْتَزَعُ السَّفُّودُ مِنْ الصُّوفِ الْمَبْلُولِ</w:t>
      </w:r>
      <w:r w:rsidRPr="008D0C65">
        <w:rPr>
          <w:rFonts w:ascii="Traditional Arabic" w:hAnsi="Traditional Arabic" w:cs="Traditional Arabic"/>
          <w:sz w:val="32"/>
          <w:szCs w:val="32"/>
          <w:rtl/>
        </w:rPr>
        <w:t xml:space="preserve">) </w:t>
      </w:r>
      <w:r w:rsidRPr="008D0C65">
        <w:rPr>
          <w:rStyle w:val="a4"/>
          <w:rFonts w:ascii="Lotus Linotype" w:hAnsi="Lotus Linotype"/>
          <w:rtl/>
        </w:rPr>
        <w:footnoteReference w:id="13"/>
      </w:r>
    </w:p>
    <w:p w:rsidR="00495492" w:rsidRPr="002F1CAC" w:rsidRDefault="00495492" w:rsidP="003A5FD9">
      <w:pPr>
        <w:ind w:firstLine="224"/>
        <w:jc w:val="lowKashida"/>
        <w:rPr>
          <w:rFonts w:hint="cs"/>
          <w:rtl/>
        </w:rPr>
      </w:pPr>
      <w:r>
        <w:rPr>
          <w:rFonts w:hint="cs"/>
          <w:rtl/>
        </w:rPr>
        <w:t xml:space="preserve"> (</w:t>
      </w:r>
      <w:r w:rsidRPr="002F1CAC">
        <w:rPr>
          <w:rFonts w:hint="cs"/>
          <w:rtl/>
        </w:rPr>
        <w:t>بنده</w:t>
      </w:r>
      <w:r w:rsidR="00352ECB">
        <w:rPr>
          <w:rFonts w:hint="cs"/>
          <w:rtl/>
        </w:rPr>
        <w:t xml:space="preserve"> مؤ</w:t>
      </w:r>
      <w:r w:rsidRPr="002F1CAC">
        <w:rPr>
          <w:rFonts w:hint="cs"/>
          <w:rtl/>
        </w:rPr>
        <w:t>من وقتي در شرف كوچ از اين دنيا و متوجه جهان آخر</w:t>
      </w:r>
      <w:r>
        <w:rPr>
          <w:rFonts w:hint="cs"/>
          <w:rtl/>
        </w:rPr>
        <w:t>ت</w:t>
      </w:r>
      <w:r w:rsidRPr="002F1CAC">
        <w:rPr>
          <w:rFonts w:hint="cs"/>
          <w:rtl/>
        </w:rPr>
        <w:t xml:space="preserve"> </w:t>
      </w:r>
      <w:r>
        <w:rPr>
          <w:rFonts w:hint="cs"/>
          <w:rtl/>
        </w:rPr>
        <w:t>مي‌</w:t>
      </w:r>
      <w:r w:rsidRPr="002F1CAC">
        <w:rPr>
          <w:rFonts w:hint="cs"/>
          <w:rtl/>
        </w:rPr>
        <w:t>شود</w:t>
      </w:r>
      <w:r>
        <w:rPr>
          <w:rFonts w:hint="cs"/>
          <w:rtl/>
        </w:rPr>
        <w:t xml:space="preserve">، </w:t>
      </w:r>
      <w:r w:rsidRPr="002F1CAC">
        <w:rPr>
          <w:rFonts w:hint="cs"/>
          <w:rtl/>
        </w:rPr>
        <w:t>فرشتگاني با چهره نوراني</w:t>
      </w:r>
      <w:r>
        <w:rPr>
          <w:rFonts w:hint="cs"/>
          <w:rtl/>
        </w:rPr>
        <w:t xml:space="preserve"> </w:t>
      </w:r>
      <w:r w:rsidR="00352ECB">
        <w:rPr>
          <w:rFonts w:hint="cs"/>
          <w:rtl/>
        </w:rPr>
        <w:t xml:space="preserve">و </w:t>
      </w:r>
      <w:r w:rsidRPr="002F1CAC">
        <w:rPr>
          <w:rFonts w:hint="cs"/>
          <w:rtl/>
        </w:rPr>
        <w:t>درخشان مانند خورشيد</w:t>
      </w:r>
      <w:r>
        <w:rPr>
          <w:rFonts w:hint="cs"/>
          <w:rtl/>
        </w:rPr>
        <w:t xml:space="preserve">، </w:t>
      </w:r>
      <w:r w:rsidRPr="002F1CAC">
        <w:rPr>
          <w:rFonts w:hint="cs"/>
          <w:rtl/>
        </w:rPr>
        <w:t xml:space="preserve">از آسمان نزد وي </w:t>
      </w:r>
      <w:r>
        <w:rPr>
          <w:rFonts w:hint="cs"/>
          <w:rtl/>
        </w:rPr>
        <w:t>مي‌آيند. آنها كفن</w:t>
      </w:r>
      <w:r>
        <w:rPr>
          <w:rFonts w:hint="eastAsia"/>
          <w:rtl/>
        </w:rPr>
        <w:t>‌</w:t>
      </w:r>
      <w:r>
        <w:rPr>
          <w:rFonts w:hint="cs"/>
          <w:rtl/>
        </w:rPr>
        <w:t>هاي</w:t>
      </w:r>
      <w:r w:rsidRPr="002F1CAC">
        <w:rPr>
          <w:rFonts w:hint="cs"/>
          <w:rtl/>
        </w:rPr>
        <w:t xml:space="preserve">ي از كفن بهشت را </w:t>
      </w:r>
      <w:r>
        <w:rPr>
          <w:rFonts w:hint="cs"/>
          <w:rtl/>
        </w:rPr>
        <w:t>با خود به همراه دارند و خوشبويي</w:t>
      </w:r>
      <w:r>
        <w:rPr>
          <w:rFonts w:hint="eastAsia"/>
          <w:rtl/>
        </w:rPr>
        <w:t>‌</w:t>
      </w:r>
      <w:r>
        <w:rPr>
          <w:rFonts w:hint="cs"/>
          <w:rtl/>
        </w:rPr>
        <w:t>هاي</w:t>
      </w:r>
      <w:r w:rsidRPr="002F1CAC">
        <w:rPr>
          <w:rFonts w:hint="cs"/>
          <w:rtl/>
        </w:rPr>
        <w:t xml:space="preserve">ي از عطرهاي بهشت را نيز با خود </w:t>
      </w:r>
      <w:r>
        <w:rPr>
          <w:rFonts w:hint="cs"/>
          <w:rtl/>
        </w:rPr>
        <w:t>مي‌</w:t>
      </w:r>
      <w:r w:rsidRPr="002F1CAC">
        <w:rPr>
          <w:rFonts w:hint="cs"/>
          <w:rtl/>
        </w:rPr>
        <w:t>آورند و در ا</w:t>
      </w:r>
      <w:r>
        <w:rPr>
          <w:rFonts w:hint="cs"/>
          <w:rtl/>
        </w:rPr>
        <w:t>نتهاي ديد او مي</w:t>
      </w:r>
      <w:r>
        <w:rPr>
          <w:rFonts w:hint="eastAsia"/>
          <w:rtl/>
        </w:rPr>
        <w:t>‌</w:t>
      </w:r>
      <w:r w:rsidRPr="002F1CAC">
        <w:rPr>
          <w:rFonts w:hint="cs"/>
          <w:rtl/>
        </w:rPr>
        <w:t>نشينند. بعد فرشته مر</w:t>
      </w:r>
      <w:r w:rsidRPr="002F1CAC">
        <w:rPr>
          <w:rFonts w:hint="cs"/>
          <w:rtl/>
          <w:lang w:bidi="fa-IR"/>
        </w:rPr>
        <w:t>گ</w:t>
      </w:r>
      <w:r w:rsidRPr="002F1CAC">
        <w:rPr>
          <w:rFonts w:hint="cs"/>
          <w:rtl/>
        </w:rPr>
        <w:t xml:space="preserve"> </w:t>
      </w:r>
      <w:r>
        <w:rPr>
          <w:rFonts w:hint="cs"/>
          <w:rtl/>
        </w:rPr>
        <w:t>مي‌</w:t>
      </w:r>
      <w:r w:rsidRPr="002F1CAC">
        <w:rPr>
          <w:rFonts w:hint="cs"/>
          <w:rtl/>
        </w:rPr>
        <w:t xml:space="preserve">آيد بر روی بالين او </w:t>
      </w:r>
      <w:r>
        <w:rPr>
          <w:rFonts w:hint="cs"/>
          <w:rtl/>
        </w:rPr>
        <w:t>مي‌</w:t>
      </w:r>
      <w:r w:rsidRPr="002F1CAC">
        <w:rPr>
          <w:rFonts w:hint="cs"/>
          <w:rtl/>
        </w:rPr>
        <w:t xml:space="preserve">نشيند و خطاب به </w:t>
      </w:r>
      <w:r>
        <w:rPr>
          <w:rFonts w:hint="cs"/>
          <w:rtl/>
        </w:rPr>
        <w:t>انسان مؤمن در حال سكرات مي‌</w:t>
      </w:r>
      <w:r w:rsidRPr="002F1CAC">
        <w:rPr>
          <w:rFonts w:hint="cs"/>
          <w:rtl/>
        </w:rPr>
        <w:t>گويد: اي صاحب نفس پاكيزه و در روايتي مطمئنه بسوي مغفرت و خشنودي خداوند</w:t>
      </w:r>
      <w:r>
        <w:rPr>
          <w:rFonts w:cs="CTraditional Arabic" w:hint="cs"/>
          <w:rtl/>
        </w:rPr>
        <w:t>أ</w:t>
      </w:r>
      <w:r w:rsidRPr="002F1CAC">
        <w:rPr>
          <w:rFonts w:hint="cs"/>
          <w:rtl/>
        </w:rPr>
        <w:t xml:space="preserve"> بيرون بيا. پس آن روح مانند قطره دهانه مشك آب از جسد مؤمن بيرون </w:t>
      </w:r>
      <w:r>
        <w:rPr>
          <w:rFonts w:hint="cs"/>
          <w:rtl/>
        </w:rPr>
        <w:t>مي‌</w:t>
      </w:r>
      <w:r w:rsidRPr="002F1CAC">
        <w:rPr>
          <w:rFonts w:hint="cs"/>
          <w:rtl/>
        </w:rPr>
        <w:t xml:space="preserve">آيد و فرشته آن را </w:t>
      </w:r>
      <w:r>
        <w:rPr>
          <w:rFonts w:hint="cs"/>
          <w:rtl/>
        </w:rPr>
        <w:t>مي‌</w:t>
      </w:r>
      <w:r w:rsidRPr="002F1CAC">
        <w:rPr>
          <w:rFonts w:hint="cs"/>
          <w:rtl/>
        </w:rPr>
        <w:t>گيرد.</w:t>
      </w:r>
    </w:p>
    <w:p w:rsidR="00495492" w:rsidRPr="002F1CAC" w:rsidRDefault="00352ECB" w:rsidP="003A5FD9">
      <w:pPr>
        <w:ind w:firstLine="224"/>
        <w:jc w:val="lowKashida"/>
        <w:rPr>
          <w:rFonts w:hint="cs"/>
          <w:rtl/>
        </w:rPr>
      </w:pPr>
      <w:r>
        <w:rPr>
          <w:rFonts w:hint="cs"/>
          <w:rtl/>
        </w:rPr>
        <w:t>و هر</w:t>
      </w:r>
      <w:r w:rsidR="00495492" w:rsidRPr="002F1CAC">
        <w:rPr>
          <w:rFonts w:hint="cs"/>
          <w:rtl/>
        </w:rPr>
        <w:t>گاه انسان كافر يا فاجر در شرف رفتن از اين دن</w:t>
      </w:r>
      <w:r w:rsidR="00495492">
        <w:rPr>
          <w:rFonts w:hint="cs"/>
          <w:rtl/>
        </w:rPr>
        <w:t>يا و متوجه به جهان آخرت قرار می</w:t>
      </w:r>
      <w:r w:rsidR="00495492">
        <w:rPr>
          <w:rFonts w:hint="eastAsia"/>
          <w:rtl/>
        </w:rPr>
        <w:t>‌</w:t>
      </w:r>
      <w:r w:rsidR="00495492" w:rsidRPr="002F1CAC">
        <w:rPr>
          <w:rFonts w:hint="cs"/>
          <w:rtl/>
        </w:rPr>
        <w:t>گیرد</w:t>
      </w:r>
      <w:r w:rsidR="00495492">
        <w:rPr>
          <w:rFonts w:hint="cs"/>
          <w:rtl/>
        </w:rPr>
        <w:t>، فرشتگاني تندخو و خشن با چهره</w:t>
      </w:r>
      <w:r w:rsidR="00495492">
        <w:rPr>
          <w:rFonts w:hint="eastAsia"/>
          <w:rtl/>
        </w:rPr>
        <w:t>‌</w:t>
      </w:r>
      <w:r w:rsidR="00495492" w:rsidRPr="002F1CAC">
        <w:rPr>
          <w:rFonts w:hint="cs"/>
          <w:rtl/>
        </w:rPr>
        <w:t xml:space="preserve">هايي سياه و سهمناك كه با لباسهاي سياه رنگ و درشت نزد وي </w:t>
      </w:r>
      <w:r w:rsidR="00495492">
        <w:rPr>
          <w:rFonts w:hint="cs"/>
          <w:rtl/>
        </w:rPr>
        <w:t>مي‌</w:t>
      </w:r>
      <w:r w:rsidR="00495492" w:rsidRPr="002F1CAC">
        <w:rPr>
          <w:rFonts w:hint="cs"/>
          <w:rtl/>
        </w:rPr>
        <w:t xml:space="preserve">آيند و در انتهاي ديد او </w:t>
      </w:r>
      <w:r w:rsidR="00495492">
        <w:rPr>
          <w:rFonts w:hint="cs"/>
          <w:rtl/>
        </w:rPr>
        <w:t>مي‌</w:t>
      </w:r>
      <w:r w:rsidR="00495492" w:rsidRPr="002F1CAC">
        <w:rPr>
          <w:rFonts w:hint="cs"/>
          <w:rtl/>
        </w:rPr>
        <w:t>نشينند</w:t>
      </w:r>
      <w:r w:rsidR="00495492">
        <w:rPr>
          <w:rFonts w:hint="cs"/>
          <w:rtl/>
        </w:rPr>
        <w:t>،</w:t>
      </w:r>
      <w:r w:rsidR="00495492" w:rsidRPr="002F1CAC">
        <w:rPr>
          <w:rFonts w:hint="cs"/>
          <w:rtl/>
        </w:rPr>
        <w:t xml:space="preserve"> بعد فرشته مر</w:t>
      </w:r>
      <w:r w:rsidR="00495492" w:rsidRPr="002F1CAC">
        <w:rPr>
          <w:rFonts w:hint="cs"/>
          <w:rtl/>
          <w:lang w:bidi="fa-IR"/>
        </w:rPr>
        <w:t>گ</w:t>
      </w:r>
      <w:r w:rsidR="00495492" w:rsidRPr="002F1CAC">
        <w:rPr>
          <w:rFonts w:hint="cs"/>
          <w:rtl/>
        </w:rPr>
        <w:t xml:space="preserve"> </w:t>
      </w:r>
      <w:r w:rsidR="00495492">
        <w:rPr>
          <w:rFonts w:hint="cs"/>
          <w:rtl/>
        </w:rPr>
        <w:t>مي‌</w:t>
      </w:r>
      <w:r w:rsidR="00495492" w:rsidRPr="002F1CAC">
        <w:rPr>
          <w:rFonts w:hint="cs"/>
          <w:rtl/>
        </w:rPr>
        <w:t xml:space="preserve">آيد و در بالين او </w:t>
      </w:r>
      <w:r w:rsidR="00495492">
        <w:rPr>
          <w:rFonts w:hint="cs"/>
          <w:rtl/>
        </w:rPr>
        <w:t>مي‌</w:t>
      </w:r>
      <w:r w:rsidR="00495492" w:rsidRPr="002F1CAC">
        <w:rPr>
          <w:rFonts w:hint="cs"/>
          <w:rtl/>
        </w:rPr>
        <w:t xml:space="preserve">نشيند و خطاب به آن كافر و فاجر </w:t>
      </w:r>
      <w:r w:rsidR="00495492">
        <w:rPr>
          <w:rFonts w:hint="cs"/>
          <w:rtl/>
        </w:rPr>
        <w:t>مي‌</w:t>
      </w:r>
      <w:r w:rsidR="00495492" w:rsidRPr="002F1CAC">
        <w:rPr>
          <w:rFonts w:hint="cs"/>
          <w:rtl/>
        </w:rPr>
        <w:t xml:space="preserve">گويد: اي نفس خبيث بسوي ناراحتي و خشم خداوند بيرون بيا. آن نفس و روح در جسد كافر پخش </w:t>
      </w:r>
      <w:r w:rsidR="00495492">
        <w:rPr>
          <w:rFonts w:hint="cs"/>
          <w:rtl/>
        </w:rPr>
        <w:t>مي‌</w:t>
      </w:r>
      <w:r w:rsidR="00495492" w:rsidRPr="002F1CAC">
        <w:rPr>
          <w:rFonts w:hint="cs"/>
          <w:rtl/>
        </w:rPr>
        <w:t>شود. فرشته م</w:t>
      </w:r>
      <w:r w:rsidR="00495492">
        <w:rPr>
          <w:rFonts w:hint="cs"/>
          <w:rtl/>
        </w:rPr>
        <w:t>رگ آن</w:t>
      </w:r>
      <w:r w:rsidR="00495492">
        <w:rPr>
          <w:rFonts w:ascii="MS Mincho" w:eastAsia="MS Mincho" w:hAnsi="MS Mincho" w:cs="MS Mincho" w:hint="cs"/>
          <w:rtl/>
        </w:rPr>
        <w:t>‌</w:t>
      </w:r>
      <w:r w:rsidR="00495492">
        <w:rPr>
          <w:rFonts w:hint="cs"/>
          <w:rtl/>
        </w:rPr>
        <w:t>را مانند درختي كه شاخه</w:t>
      </w:r>
      <w:r w:rsidR="00495492">
        <w:rPr>
          <w:rFonts w:ascii="MS Mincho" w:eastAsia="MS Mincho" w:hAnsi="MS Mincho" w:cs="MS Mincho" w:hint="cs"/>
          <w:rtl/>
        </w:rPr>
        <w:t>‌</w:t>
      </w:r>
      <w:r w:rsidR="00495492" w:rsidRPr="002F1CAC">
        <w:rPr>
          <w:rFonts w:hint="cs"/>
          <w:rtl/>
        </w:rPr>
        <w:t>هاي متفر</w:t>
      </w:r>
      <w:r w:rsidR="00495492">
        <w:rPr>
          <w:rFonts w:hint="cs"/>
          <w:rtl/>
        </w:rPr>
        <w:t>ق و پراكنده داشته و از ميان پشم</w:t>
      </w:r>
      <w:r w:rsidR="00495492">
        <w:rPr>
          <w:rFonts w:hint="eastAsia"/>
          <w:rtl/>
        </w:rPr>
        <w:t>‌</w:t>
      </w:r>
      <w:r>
        <w:rPr>
          <w:rFonts w:hint="cs"/>
          <w:rtl/>
        </w:rPr>
        <w:t>هاي خيس</w:t>
      </w:r>
      <w:r w:rsidR="00495492" w:rsidRPr="002F1CAC">
        <w:rPr>
          <w:rFonts w:hint="cs"/>
          <w:rtl/>
        </w:rPr>
        <w:t xml:space="preserve"> بيرون كشيده شود</w:t>
      </w:r>
      <w:r w:rsidR="00495492">
        <w:rPr>
          <w:rFonts w:hint="cs"/>
          <w:rtl/>
        </w:rPr>
        <w:t xml:space="preserve">، </w:t>
      </w:r>
      <w:r w:rsidR="00495492" w:rsidRPr="002F1CAC">
        <w:rPr>
          <w:rFonts w:hint="cs"/>
          <w:rtl/>
        </w:rPr>
        <w:t xml:space="preserve">بيرون </w:t>
      </w:r>
      <w:r w:rsidR="00495492">
        <w:rPr>
          <w:rFonts w:hint="cs"/>
          <w:rtl/>
        </w:rPr>
        <w:t>مي‌</w:t>
      </w:r>
      <w:r w:rsidR="00495492" w:rsidRPr="002F1CAC">
        <w:rPr>
          <w:rFonts w:hint="cs"/>
          <w:rtl/>
        </w:rPr>
        <w:t>آورد</w:t>
      </w:r>
      <w:r w:rsidR="00495492">
        <w:rPr>
          <w:rFonts w:hint="cs"/>
          <w:rtl/>
        </w:rPr>
        <w:t xml:space="preserve">، </w:t>
      </w:r>
      <w:r w:rsidR="00495492" w:rsidRPr="002F1CAC">
        <w:rPr>
          <w:rFonts w:hint="cs"/>
          <w:rtl/>
        </w:rPr>
        <w:t>و همزمان با بيرون كشيدن روح</w:t>
      </w:r>
      <w:r w:rsidR="00495492">
        <w:rPr>
          <w:rFonts w:hint="cs"/>
          <w:rtl/>
        </w:rPr>
        <w:t>، رگ و روده</w:t>
      </w:r>
      <w:r w:rsidR="00495492">
        <w:rPr>
          <w:rFonts w:hint="eastAsia"/>
          <w:rtl/>
        </w:rPr>
        <w:t>‌</w:t>
      </w:r>
      <w:r w:rsidR="00495492" w:rsidRPr="002F1CAC">
        <w:rPr>
          <w:rFonts w:hint="cs"/>
          <w:rtl/>
        </w:rPr>
        <w:t xml:space="preserve">ها تكه پاره </w:t>
      </w:r>
      <w:r w:rsidR="00495492">
        <w:rPr>
          <w:rFonts w:hint="cs"/>
          <w:rtl/>
        </w:rPr>
        <w:t>مي‌</w:t>
      </w:r>
      <w:r w:rsidR="00495492" w:rsidRPr="002F1CAC">
        <w:rPr>
          <w:rFonts w:hint="cs"/>
          <w:rtl/>
        </w:rPr>
        <w:t>شوند</w:t>
      </w:r>
      <w:r w:rsidR="00495492">
        <w:rPr>
          <w:rFonts w:hint="cs"/>
          <w:rtl/>
        </w:rPr>
        <w:t>)</w:t>
      </w:r>
      <w:r w:rsidR="00495492" w:rsidRPr="002F1CAC">
        <w:rPr>
          <w:rFonts w:hint="cs"/>
          <w:rtl/>
        </w:rPr>
        <w:t>.</w:t>
      </w:r>
      <w:r w:rsidR="00495492">
        <w:rPr>
          <w:rFonts w:hint="cs"/>
          <w:rtl/>
        </w:rPr>
        <w:t xml:space="preserve"> </w:t>
      </w:r>
    </w:p>
    <w:p w:rsidR="00495492" w:rsidRDefault="00495492" w:rsidP="003A5FD9">
      <w:pPr>
        <w:ind w:firstLine="224"/>
        <w:jc w:val="lowKashida"/>
        <w:rPr>
          <w:rFonts w:cs="Zar" w:hint="cs"/>
          <w:rtl/>
        </w:rPr>
      </w:pPr>
      <w:r w:rsidRPr="009527CB">
        <w:rPr>
          <w:rFonts w:hint="cs"/>
          <w:rtl/>
        </w:rPr>
        <w:t xml:space="preserve">ميت در حالت نزع روح و سكرات مرگ با چه حالتي مواجه </w:t>
      </w:r>
      <w:r>
        <w:rPr>
          <w:rFonts w:hint="cs"/>
          <w:rtl/>
        </w:rPr>
        <w:t>مي‌</w:t>
      </w:r>
      <w:r w:rsidRPr="009527CB">
        <w:rPr>
          <w:rFonts w:hint="cs"/>
          <w:rtl/>
        </w:rPr>
        <w:t>شود</w:t>
      </w:r>
      <w:r>
        <w:rPr>
          <w:rFonts w:hint="cs"/>
          <w:rtl/>
        </w:rPr>
        <w:t>؟</w:t>
      </w:r>
      <w:r w:rsidR="0043599F">
        <w:rPr>
          <w:rFonts w:hint="cs"/>
          <w:rtl/>
        </w:rPr>
        <w:t xml:space="preserve"> هر</w:t>
      </w:r>
      <w:r w:rsidRPr="009527CB">
        <w:rPr>
          <w:rFonts w:hint="cs"/>
          <w:rtl/>
        </w:rPr>
        <w:t>چند ما ن</w:t>
      </w:r>
      <w:r>
        <w:rPr>
          <w:rFonts w:hint="cs"/>
          <w:rtl/>
        </w:rPr>
        <w:t>می‌</w:t>
      </w:r>
      <w:r w:rsidRPr="009527CB">
        <w:rPr>
          <w:rFonts w:hint="cs"/>
          <w:rtl/>
        </w:rPr>
        <w:t>توان</w:t>
      </w:r>
      <w:r w:rsidR="0043599F">
        <w:rPr>
          <w:rFonts w:hint="cs"/>
          <w:rtl/>
        </w:rPr>
        <w:t>ی</w:t>
      </w:r>
      <w:r>
        <w:rPr>
          <w:rFonts w:hint="cs"/>
          <w:rtl/>
        </w:rPr>
        <w:t>م</w:t>
      </w:r>
      <w:r w:rsidRPr="009527CB">
        <w:rPr>
          <w:rFonts w:hint="cs"/>
          <w:rtl/>
        </w:rPr>
        <w:t xml:space="preserve"> آن</w:t>
      </w:r>
      <w:r w:rsidR="0043599F">
        <w:rPr>
          <w:rFonts w:cs="CTraditional Arabic" w:hint="cs"/>
          <w:cs/>
        </w:rPr>
        <w:t>‎</w:t>
      </w:r>
      <w:r w:rsidRPr="009527CB">
        <w:rPr>
          <w:rFonts w:hint="cs"/>
          <w:rtl/>
        </w:rPr>
        <w:t>را مشاهده کنیم یا ببینیم</w:t>
      </w:r>
      <w:r>
        <w:rPr>
          <w:rFonts w:hint="cs"/>
          <w:rtl/>
        </w:rPr>
        <w:t xml:space="preserve">، </w:t>
      </w:r>
      <w:r w:rsidRPr="009527CB">
        <w:rPr>
          <w:rFonts w:hint="cs"/>
          <w:rtl/>
        </w:rPr>
        <w:t>ولی توان دیدن آثارش را داریم</w:t>
      </w:r>
      <w:r>
        <w:rPr>
          <w:rFonts w:hint="cs"/>
          <w:rtl/>
        </w:rPr>
        <w:t xml:space="preserve">، </w:t>
      </w:r>
      <w:r w:rsidRPr="009527CB">
        <w:rPr>
          <w:rFonts w:hint="cs"/>
          <w:rtl/>
        </w:rPr>
        <w:t>خداوند متعال</w:t>
      </w:r>
      <w:r>
        <w:rPr>
          <w:rFonts w:cs="CTraditional Arabic" w:hint="cs"/>
          <w:rtl/>
        </w:rPr>
        <w:t>أ</w:t>
      </w:r>
      <w:r w:rsidRPr="009527CB">
        <w:rPr>
          <w:rFonts w:hint="cs"/>
          <w:rtl/>
        </w:rPr>
        <w:t xml:space="preserve"> اوضاع و احوال آنها را این</w:t>
      </w:r>
      <w:r w:rsidR="0043599F">
        <w:rPr>
          <w:rFonts w:cs="CTraditional Arabic" w:hint="cs"/>
          <w:cs/>
        </w:rPr>
        <w:t>‎</w:t>
      </w:r>
      <w:r w:rsidRPr="009527CB">
        <w:rPr>
          <w:rFonts w:hint="cs"/>
          <w:rtl/>
        </w:rPr>
        <w:t xml:space="preserve">گونه به تصویر </w:t>
      </w:r>
      <w:r>
        <w:rPr>
          <w:rFonts w:hint="cs"/>
          <w:rtl/>
        </w:rPr>
        <w:t>می‌</w:t>
      </w:r>
      <w:r w:rsidRPr="009527CB">
        <w:rPr>
          <w:rFonts w:hint="cs"/>
          <w:rtl/>
        </w:rPr>
        <w:t>کشد:</w:t>
      </w:r>
    </w:p>
    <w:p w:rsidR="00495492" w:rsidRDefault="00495492" w:rsidP="00A64AF2">
      <w:pPr>
        <w:ind w:firstLine="224"/>
        <w:rPr>
          <w:rFonts w:ascii="Zar" w:hAnsi="Zar" w:hint="cs"/>
          <w:rtl/>
        </w:rPr>
      </w:pPr>
      <w:r>
        <w:rPr>
          <w:rFonts w:ascii="QCF_BSML" w:hAnsi="QCF_BSML" w:cs="QCF_BSML"/>
          <w:color w:val="000000"/>
          <w:sz w:val="32"/>
          <w:szCs w:val="32"/>
          <w:rtl/>
        </w:rPr>
        <w:t xml:space="preserve">ﭽ </w:t>
      </w:r>
      <w:r>
        <w:rPr>
          <w:rFonts w:ascii="QCF_P537" w:hAnsi="QCF_P537" w:cs="QCF_P537"/>
          <w:color w:val="000000"/>
          <w:sz w:val="32"/>
          <w:szCs w:val="32"/>
          <w:rtl/>
        </w:rPr>
        <w:t>ﭭ  ﭮ  ﭯ ﭰ ﭱ ﭲ ﭳ ﭴ ﭵ ﭶ ﭷ   ﭸ  ﭹ ﭺ ﭻ ﭼ ﭽ</w:t>
      </w:r>
      <w:r>
        <w:rPr>
          <w:rFonts w:ascii="QCF_BSML" w:hAnsi="QCF_BSML" w:cs="QCF_BSML"/>
          <w:color w:val="000000"/>
          <w:sz w:val="32"/>
          <w:szCs w:val="32"/>
          <w:rtl/>
        </w:rPr>
        <w:t>ﭼ</w:t>
      </w:r>
      <w:r>
        <w:rPr>
          <w:rFonts w:ascii="Arial" w:hAnsi="Arial" w:cs="Arial"/>
          <w:color w:val="000000"/>
          <w:sz w:val="18"/>
          <w:szCs w:val="18"/>
          <w:rtl/>
        </w:rPr>
        <w:t xml:space="preserve"> </w:t>
      </w:r>
    </w:p>
    <w:p w:rsidR="00495492" w:rsidRPr="002F1CAC" w:rsidRDefault="00495492" w:rsidP="00A64AF2">
      <w:pPr>
        <w:ind w:firstLine="224"/>
        <w:jc w:val="lowKashida"/>
        <w:rPr>
          <w:rFonts w:ascii="Zar" w:hAnsi="Zar" w:hint="cs"/>
          <w:rtl/>
        </w:rPr>
      </w:pPr>
      <w:r>
        <w:rPr>
          <w:rFonts w:ascii="Zar" w:hAnsi="Zar" w:hint="cs"/>
          <w:rtl/>
        </w:rPr>
        <w:t xml:space="preserve"> (</w:t>
      </w:r>
      <w:r w:rsidRPr="002F1CAC">
        <w:rPr>
          <w:rFonts w:ascii="Zar" w:hAnsi="Zar"/>
          <w:rtl/>
        </w:rPr>
        <w:t>پس چرا هنگا</w:t>
      </w:r>
      <w:r>
        <w:rPr>
          <w:rFonts w:ascii="Zar" w:hAnsi="Zar"/>
          <w:rtl/>
        </w:rPr>
        <w:t>مي‌</w:t>
      </w:r>
      <w:r w:rsidRPr="002F1CAC">
        <w:rPr>
          <w:rFonts w:ascii="Zar" w:hAnsi="Zar"/>
          <w:rtl/>
        </w:rPr>
        <w:t>كه جان به گلوگاه مي‌رسد</w:t>
      </w:r>
      <w:r>
        <w:rPr>
          <w:rFonts w:ascii="Zar" w:hAnsi="Zar"/>
          <w:rtl/>
        </w:rPr>
        <w:t>،</w:t>
      </w:r>
      <w:r w:rsidRPr="002F1CAC">
        <w:rPr>
          <w:rFonts w:ascii="Zar" w:hAnsi="Zar"/>
          <w:rtl/>
        </w:rPr>
        <w:t xml:space="preserve"> (توانائي بازگرداندن آن را نداريد</w:t>
      </w:r>
      <w:r>
        <w:rPr>
          <w:rFonts w:ascii="Zar" w:hAnsi="Zar"/>
          <w:rtl/>
        </w:rPr>
        <w:t xml:space="preserve">؟!) </w:t>
      </w:r>
      <w:r w:rsidRPr="002F1CAC">
        <w:rPr>
          <w:rFonts w:ascii="Zar" w:hAnsi="Zar"/>
          <w:rtl/>
        </w:rPr>
        <w:t>و شما در اين حال مي‌نگريد ‏ ما به او نزديكتريم از شما</w:t>
      </w:r>
      <w:r>
        <w:rPr>
          <w:rFonts w:ascii="Zar" w:hAnsi="Zar"/>
          <w:rtl/>
        </w:rPr>
        <w:t>،</w:t>
      </w:r>
      <w:r w:rsidRPr="002F1CAC">
        <w:rPr>
          <w:rFonts w:ascii="Zar" w:hAnsi="Zar"/>
          <w:rtl/>
        </w:rPr>
        <w:t xml:space="preserve"> وليكن شما نمي‌بينيد‏</w:t>
      </w:r>
      <w:r>
        <w:rPr>
          <w:rFonts w:ascii="Zar" w:hAnsi="Zar" w:hint="cs"/>
          <w:rtl/>
        </w:rPr>
        <w:t xml:space="preserve">) </w:t>
      </w:r>
    </w:p>
    <w:p w:rsidR="00495492" w:rsidRPr="009527CB" w:rsidRDefault="00495492" w:rsidP="003A5FD9">
      <w:pPr>
        <w:ind w:firstLine="224"/>
        <w:jc w:val="lowKashida"/>
        <w:rPr>
          <w:rFonts w:hint="cs"/>
          <w:rtl/>
        </w:rPr>
      </w:pPr>
      <w:r>
        <w:rPr>
          <w:rFonts w:hint="cs"/>
          <w:rtl/>
          <w:lang w:bidi="fa-IR"/>
        </w:rPr>
        <w:t>آ</w:t>
      </w:r>
      <w:r w:rsidRPr="009527CB">
        <w:rPr>
          <w:rFonts w:hint="cs"/>
          <w:rtl/>
        </w:rPr>
        <w:t>یه حال کسی را به ت</w:t>
      </w:r>
      <w:r>
        <w:rPr>
          <w:rFonts w:hint="cs"/>
          <w:rtl/>
        </w:rPr>
        <w:t>صویر می</w:t>
      </w:r>
      <w:r>
        <w:rPr>
          <w:rFonts w:hint="eastAsia"/>
          <w:rtl/>
        </w:rPr>
        <w:t>‌</w:t>
      </w:r>
      <w:r w:rsidRPr="009527CB">
        <w:rPr>
          <w:rFonts w:hint="cs"/>
          <w:rtl/>
        </w:rPr>
        <w:t>کشد که روح تا حلقومش بالا آمده و اط</w:t>
      </w:r>
      <w:r>
        <w:rPr>
          <w:rFonts w:hint="cs"/>
          <w:rtl/>
        </w:rPr>
        <w:t>رافیان سکرات مرگش را مشاهده می</w:t>
      </w:r>
      <w:r>
        <w:rPr>
          <w:rFonts w:hint="eastAsia"/>
          <w:rtl/>
        </w:rPr>
        <w:t>‌</w:t>
      </w:r>
      <w:r w:rsidRPr="009527CB">
        <w:rPr>
          <w:rFonts w:hint="cs"/>
          <w:rtl/>
        </w:rPr>
        <w:t>کنند</w:t>
      </w:r>
      <w:r>
        <w:rPr>
          <w:rFonts w:hint="cs"/>
          <w:rtl/>
        </w:rPr>
        <w:t xml:space="preserve">، ولی </w:t>
      </w:r>
      <w:r w:rsidRPr="009527CB">
        <w:rPr>
          <w:rFonts w:hint="cs"/>
          <w:rtl/>
        </w:rPr>
        <w:t xml:space="preserve">توان دیدن و مشاهده </w:t>
      </w:r>
      <w:r>
        <w:rPr>
          <w:rFonts w:hint="cs"/>
          <w:rtl/>
        </w:rPr>
        <w:t xml:space="preserve">کردن </w:t>
      </w:r>
      <w:r w:rsidRPr="009527CB">
        <w:rPr>
          <w:rFonts w:hint="cs"/>
          <w:rtl/>
        </w:rPr>
        <w:t>فرشتگان مأمور قبض روح را ندارند:</w:t>
      </w:r>
    </w:p>
    <w:p w:rsidR="00495492" w:rsidRPr="008D0C65" w:rsidRDefault="00495492" w:rsidP="003A5FD9">
      <w:pPr>
        <w:ind w:firstLine="224"/>
        <w:jc w:val="lowKashida"/>
        <w:rPr>
          <w:rFonts w:ascii="Traditional Arabic" w:hAnsi="Traditional Arabic" w:cs="Traditional Arabic"/>
          <w:color w:val="000000"/>
          <w:sz w:val="27"/>
          <w:szCs w:val="27"/>
          <w:rtl/>
        </w:rPr>
      </w:pPr>
      <w:r>
        <w:rPr>
          <w:rFonts w:ascii="QCF_P537" w:hAnsi="QCF_P537" w:cs="QCF_P537"/>
          <w:color w:val="000000"/>
          <w:sz w:val="32"/>
          <w:szCs w:val="32"/>
          <w:rtl/>
        </w:rPr>
        <w:t xml:space="preserve"> </w:t>
      </w:r>
      <w:r>
        <w:rPr>
          <w:rFonts w:ascii="QCF_BSML" w:hAnsi="QCF_BSML" w:cs="QCF_BSML"/>
          <w:color w:val="000000"/>
          <w:sz w:val="32"/>
          <w:szCs w:val="32"/>
          <w:rtl/>
        </w:rPr>
        <w:t>ﭽ</w:t>
      </w:r>
      <w:r>
        <w:rPr>
          <w:rFonts w:ascii="QCF_P537" w:hAnsi="QCF_P537" w:cs="QCF_P537"/>
          <w:color w:val="000000"/>
          <w:sz w:val="32"/>
          <w:szCs w:val="32"/>
          <w:rtl/>
        </w:rPr>
        <w:t xml:space="preserve"> ﭶ ﭷ   ﭸ  ﭹ ﭺ ﭻ ﭼ ﭽ </w:t>
      </w:r>
      <w:r>
        <w:rPr>
          <w:rFonts w:ascii="QCF_BSML" w:hAnsi="QCF_BSML" w:cs="QCF_BSML"/>
          <w:color w:val="000000"/>
          <w:sz w:val="32"/>
          <w:szCs w:val="32"/>
          <w:rtl/>
        </w:rPr>
        <w:t>ﭼ</w:t>
      </w:r>
      <w:r w:rsidRPr="008D0C65">
        <w:rPr>
          <w:rFonts w:ascii="Traditional Arabic" w:hAnsi="Traditional Arabic" w:cs="Traditional Arabic"/>
          <w:color w:val="000000"/>
          <w:sz w:val="27"/>
          <w:szCs w:val="27"/>
          <w:rtl/>
        </w:rPr>
        <w:t xml:space="preserve"> الواقعة: ٨٥</w:t>
      </w:r>
    </w:p>
    <w:p w:rsidR="00495492" w:rsidRPr="008D0C65" w:rsidRDefault="00495492" w:rsidP="003A5FD9">
      <w:pPr>
        <w:ind w:firstLine="224"/>
        <w:jc w:val="lowKashida"/>
        <w:rPr>
          <w:rFonts w:ascii="Traditional Arabic" w:hAnsi="Traditional Arabic" w:cs="Traditional Arabic"/>
          <w:color w:val="000000"/>
          <w:sz w:val="27"/>
          <w:szCs w:val="27"/>
          <w:rtl/>
        </w:rPr>
      </w:pPr>
      <w:r w:rsidRPr="008D0C65">
        <w:rPr>
          <w:rFonts w:ascii="Traditional Arabic" w:hAnsi="Traditional Arabic" w:cs="Traditional Arabic"/>
          <w:color w:val="000000"/>
          <w:sz w:val="27"/>
          <w:szCs w:val="27"/>
          <w:rtl/>
        </w:rPr>
        <w:t>(</w:t>
      </w:r>
      <w:r w:rsidRPr="002600DF">
        <w:rPr>
          <w:rFonts w:ascii="Zar" w:hAnsi="Zar"/>
          <w:rtl/>
        </w:rPr>
        <w:t>ما به او نزديكتريم از شما</w:t>
      </w:r>
      <w:r>
        <w:rPr>
          <w:rFonts w:ascii="Zar" w:hAnsi="Zar"/>
          <w:rtl/>
        </w:rPr>
        <w:t xml:space="preserve">، </w:t>
      </w:r>
      <w:r w:rsidRPr="002600DF">
        <w:rPr>
          <w:rFonts w:ascii="Zar" w:hAnsi="Zar"/>
          <w:rtl/>
        </w:rPr>
        <w:t>وليكن شما نمي‌بينيد</w:t>
      </w:r>
      <w:r w:rsidRPr="008D0C65">
        <w:rPr>
          <w:rFonts w:ascii="Traditional Arabic" w:hAnsi="Traditional Arabic" w:cs="Traditional Arabic"/>
          <w:color w:val="000000"/>
          <w:sz w:val="27"/>
          <w:szCs w:val="27"/>
          <w:rtl/>
        </w:rPr>
        <w:t xml:space="preserve">) </w:t>
      </w:r>
    </w:p>
    <w:p w:rsidR="00495492" w:rsidRDefault="00495492" w:rsidP="00A64AF2">
      <w:pPr>
        <w:ind w:firstLine="224"/>
        <w:rPr>
          <w:rFonts w:ascii="Zar" w:hAnsi="Zar" w:cs="Zar" w:hint="cs"/>
          <w:rtl/>
        </w:rPr>
      </w:pPr>
      <w:r>
        <w:rPr>
          <w:rFonts w:ascii="QCF_BSML" w:hAnsi="QCF_BSML" w:cs="QCF_BSML"/>
          <w:color w:val="000000"/>
          <w:sz w:val="32"/>
          <w:szCs w:val="32"/>
          <w:rtl/>
        </w:rPr>
        <w:t xml:space="preserve">ﭽ </w:t>
      </w:r>
      <w:r>
        <w:rPr>
          <w:rFonts w:ascii="QCF_P135" w:hAnsi="QCF_P135" w:cs="QCF_P135"/>
          <w:color w:val="000000"/>
          <w:sz w:val="32"/>
          <w:szCs w:val="32"/>
          <w:rtl/>
        </w:rPr>
        <w:t>ﭩ ﭪ  ﭫ ﭬ</w:t>
      </w:r>
      <w:r>
        <w:rPr>
          <w:rFonts w:ascii="QCF_P135" w:hAnsi="QCF_P135" w:cs="QCF_P135"/>
          <w:color w:val="0000A5"/>
          <w:sz w:val="32"/>
          <w:szCs w:val="32"/>
          <w:rtl/>
        </w:rPr>
        <w:t>ﭭ</w:t>
      </w:r>
      <w:r>
        <w:rPr>
          <w:rFonts w:ascii="QCF_P135" w:hAnsi="QCF_P135" w:cs="QCF_P135"/>
          <w:color w:val="000000"/>
          <w:sz w:val="32"/>
          <w:szCs w:val="32"/>
          <w:rtl/>
        </w:rPr>
        <w:t xml:space="preserve">  ﭮ ﭯ ﭰ ﭱ ﭲ ﭳ ﭴ ﭵ ﭶ   ﭷ ﭸ ﭹ ﭺ ﭻ </w:t>
      </w:r>
      <w:r>
        <w:rPr>
          <w:rFonts w:ascii="QCF_BSML" w:hAnsi="QCF_BSML" w:cs="QCF_BSML"/>
          <w:color w:val="000000"/>
          <w:sz w:val="32"/>
          <w:szCs w:val="32"/>
          <w:rtl/>
        </w:rPr>
        <w:t>ﭼ</w:t>
      </w:r>
      <w:r>
        <w:rPr>
          <w:rFonts w:ascii="Arial" w:hAnsi="Arial" w:cs="Arial"/>
          <w:color w:val="000000"/>
          <w:sz w:val="18"/>
          <w:szCs w:val="18"/>
          <w:rtl/>
        </w:rPr>
        <w:t xml:space="preserve"> </w:t>
      </w:r>
      <w:r w:rsidRPr="008D0C65">
        <w:rPr>
          <w:rFonts w:ascii="Traditional Arabic" w:hAnsi="Traditional Arabic" w:cs="Traditional Arabic"/>
          <w:color w:val="000000"/>
          <w:sz w:val="27"/>
          <w:szCs w:val="27"/>
          <w:rtl/>
        </w:rPr>
        <w:t>الأنعام: ٦١</w:t>
      </w:r>
    </w:p>
    <w:p w:rsidR="00495492" w:rsidRPr="002600DF" w:rsidRDefault="00495492" w:rsidP="003A5FD9">
      <w:pPr>
        <w:ind w:firstLine="224"/>
        <w:jc w:val="lowKashida"/>
        <w:rPr>
          <w:rFonts w:ascii="Zar" w:hAnsi="Zar" w:hint="cs"/>
          <w:rtl/>
        </w:rPr>
      </w:pPr>
      <w:r>
        <w:rPr>
          <w:rFonts w:ascii="Zar" w:hAnsi="Zar" w:hint="cs"/>
          <w:rtl/>
        </w:rPr>
        <w:t xml:space="preserve"> (</w:t>
      </w:r>
      <w:r w:rsidRPr="00FF4E90">
        <w:rPr>
          <w:rFonts w:ascii="Zar" w:hAnsi="Zar"/>
          <w:rtl/>
        </w:rPr>
        <w:t>خداوند</w:t>
      </w:r>
      <w:r>
        <w:rPr>
          <w:rFonts w:ascii="Zar" w:hAnsi="Zar" w:cs="CTraditional Arabic" w:hint="cs"/>
          <w:rtl/>
        </w:rPr>
        <w:t>أ</w:t>
      </w:r>
      <w:r w:rsidRPr="00FF4E90">
        <w:rPr>
          <w:rFonts w:ascii="Zar" w:hAnsi="Zar"/>
          <w:rtl/>
        </w:rPr>
        <w:t xml:space="preserve"> بر بندگان خود كاملاً چيره است</w:t>
      </w:r>
      <w:r>
        <w:rPr>
          <w:rFonts w:ascii="Zar" w:hAnsi="Zar"/>
          <w:rtl/>
        </w:rPr>
        <w:t xml:space="preserve">. </w:t>
      </w:r>
      <w:r w:rsidRPr="00FF4E90">
        <w:rPr>
          <w:rFonts w:ascii="Zar" w:hAnsi="Zar"/>
          <w:rtl/>
        </w:rPr>
        <w:t>او مراقباني (از فرشتگان را براي حسابرسي و نگارش اعمال شما</w:t>
      </w:r>
      <w:r>
        <w:rPr>
          <w:rFonts w:ascii="Zar" w:hAnsi="Zar"/>
          <w:rtl/>
        </w:rPr>
        <w:t>) بر شما مي‌فرستد و مي‌گمارد</w:t>
      </w:r>
      <w:r w:rsidRPr="00FF4E90">
        <w:rPr>
          <w:rFonts w:ascii="Zar" w:hAnsi="Zar"/>
          <w:rtl/>
        </w:rPr>
        <w:t xml:space="preserve"> و آنان به كار خود با دقّت تمام تا دم مرگِ يكايك شما</w:t>
      </w:r>
      <w:r>
        <w:rPr>
          <w:rFonts w:ascii="Zar" w:hAnsi="Zar"/>
          <w:rtl/>
        </w:rPr>
        <w:t xml:space="preserve">، </w:t>
      </w:r>
      <w:r w:rsidRPr="00FF4E90">
        <w:rPr>
          <w:rFonts w:ascii="Zar" w:hAnsi="Zar"/>
          <w:rtl/>
        </w:rPr>
        <w:t>مشغول مي‌گردند</w:t>
      </w:r>
      <w:r>
        <w:rPr>
          <w:rFonts w:ascii="Zar" w:hAnsi="Zar"/>
          <w:rtl/>
        </w:rPr>
        <w:t xml:space="preserve">) </w:t>
      </w:r>
      <w:r w:rsidRPr="00FF4E90">
        <w:rPr>
          <w:rFonts w:ascii="Zar" w:hAnsi="Zar"/>
          <w:rtl/>
        </w:rPr>
        <w:t>و چون مرگ يكي از شما فرا رسيد</w:t>
      </w:r>
      <w:r>
        <w:rPr>
          <w:rFonts w:ascii="Zar" w:hAnsi="Zar"/>
          <w:rtl/>
        </w:rPr>
        <w:t xml:space="preserve">، </w:t>
      </w:r>
      <w:r w:rsidRPr="00FF4E90">
        <w:rPr>
          <w:rFonts w:ascii="Zar" w:hAnsi="Zar"/>
          <w:rtl/>
        </w:rPr>
        <w:t>فرستادگان ما (از ميان فرشتگان ديگر به سراغ او مي‌آيند و</w:t>
      </w:r>
      <w:r>
        <w:rPr>
          <w:rFonts w:ascii="Zar" w:hAnsi="Zar"/>
          <w:rtl/>
        </w:rPr>
        <w:t xml:space="preserve">) </w:t>
      </w:r>
      <w:r w:rsidRPr="00FF4E90">
        <w:rPr>
          <w:rFonts w:ascii="Zar" w:hAnsi="Zar"/>
          <w:rtl/>
        </w:rPr>
        <w:t>جان او را مي‌گيرند</w:t>
      </w:r>
      <w:r>
        <w:rPr>
          <w:rFonts w:ascii="Zar" w:hAnsi="Zar"/>
          <w:rtl/>
        </w:rPr>
        <w:t xml:space="preserve">، </w:t>
      </w:r>
      <w:r w:rsidRPr="00FF4E90">
        <w:rPr>
          <w:rFonts w:ascii="Zar" w:hAnsi="Zar"/>
          <w:rtl/>
        </w:rPr>
        <w:t>و (فرشتگان گروه اوّل و فرشتگان گروه دوم هيچ كدام در مأموريّت خود</w:t>
      </w:r>
      <w:r>
        <w:rPr>
          <w:rFonts w:ascii="Zar" w:hAnsi="Zar"/>
          <w:rtl/>
        </w:rPr>
        <w:t xml:space="preserve">) </w:t>
      </w:r>
      <w:r w:rsidRPr="00FF4E90">
        <w:rPr>
          <w:rFonts w:ascii="Zar" w:hAnsi="Zar"/>
          <w:rtl/>
        </w:rPr>
        <w:t>كوتاهي نمي‌كنند. ‏</w:t>
      </w:r>
      <w:r>
        <w:rPr>
          <w:rFonts w:ascii="Zar" w:hAnsi="Zar" w:hint="cs"/>
          <w:rtl/>
        </w:rPr>
        <w:t xml:space="preserve">) </w:t>
      </w:r>
    </w:p>
    <w:p w:rsidR="00495492" w:rsidRPr="00863E0C" w:rsidRDefault="00495492" w:rsidP="003A5FD9">
      <w:pPr>
        <w:ind w:firstLine="224"/>
        <w:jc w:val="lowKashida"/>
        <w:rPr>
          <w:rFonts w:hint="cs"/>
          <w:rtl/>
        </w:rPr>
      </w:pPr>
      <w:r w:rsidRPr="00863E0C">
        <w:rPr>
          <w:rFonts w:hint="cs"/>
          <w:rtl/>
        </w:rPr>
        <w:t xml:space="preserve">در </w:t>
      </w:r>
      <w:r>
        <w:rPr>
          <w:rFonts w:hint="cs"/>
          <w:rtl/>
        </w:rPr>
        <w:t>آ</w:t>
      </w:r>
      <w:r w:rsidRPr="00863E0C">
        <w:rPr>
          <w:rFonts w:hint="cs"/>
          <w:rtl/>
        </w:rPr>
        <w:t xml:space="preserve">یه دیگر </w:t>
      </w:r>
      <w:r>
        <w:rPr>
          <w:rFonts w:hint="cs"/>
          <w:rtl/>
        </w:rPr>
        <w:t>می‌</w:t>
      </w:r>
      <w:r w:rsidRPr="00863E0C">
        <w:rPr>
          <w:rFonts w:hint="cs"/>
          <w:rtl/>
        </w:rPr>
        <w:t>فرماید:</w:t>
      </w:r>
    </w:p>
    <w:p w:rsidR="00495492" w:rsidRDefault="00495492" w:rsidP="00A64AF2">
      <w:pPr>
        <w:ind w:firstLine="224"/>
        <w:rPr>
          <w:rFonts w:ascii="Zar" w:hAnsi="Zar" w:hint="cs"/>
          <w:rtl/>
        </w:rPr>
      </w:pP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578" w:hAnsi="QCF_P578" w:cs="QCF_P578"/>
          <w:color w:val="000000"/>
          <w:sz w:val="32"/>
          <w:szCs w:val="32"/>
          <w:rtl/>
        </w:rPr>
        <w:t>ﭫ</w:t>
      </w:r>
      <w:r>
        <w:rPr>
          <w:rFonts w:ascii="QCF_P578" w:hAnsi="QCF_P578" w:cs="QCF_P578"/>
          <w:color w:val="000000"/>
          <w:sz w:val="2"/>
          <w:szCs w:val="2"/>
          <w:rtl/>
        </w:rPr>
        <w:t xml:space="preserve">     </w:t>
      </w:r>
      <w:r>
        <w:rPr>
          <w:rFonts w:ascii="QCF_P578" w:hAnsi="QCF_P578" w:cs="QCF_P578"/>
          <w:color w:val="000000"/>
          <w:sz w:val="32"/>
          <w:szCs w:val="32"/>
          <w:rtl/>
        </w:rPr>
        <w:t>ﭬ</w:t>
      </w:r>
      <w:r>
        <w:rPr>
          <w:rFonts w:ascii="QCF_P578" w:hAnsi="QCF_P578" w:cs="QCF_P578"/>
          <w:color w:val="000000"/>
          <w:sz w:val="2"/>
          <w:szCs w:val="2"/>
          <w:rtl/>
        </w:rPr>
        <w:t xml:space="preserve">  </w:t>
      </w:r>
      <w:r>
        <w:rPr>
          <w:rFonts w:ascii="QCF_P578" w:hAnsi="QCF_P578" w:cs="QCF_P578"/>
          <w:color w:val="000000"/>
          <w:sz w:val="32"/>
          <w:szCs w:val="32"/>
          <w:rtl/>
        </w:rPr>
        <w:t>ﭭ</w:t>
      </w:r>
      <w:r>
        <w:rPr>
          <w:rFonts w:ascii="QCF_P578" w:hAnsi="QCF_P578" w:cs="QCF_P578"/>
          <w:color w:val="000000"/>
          <w:sz w:val="2"/>
          <w:szCs w:val="2"/>
          <w:rtl/>
        </w:rPr>
        <w:t xml:space="preserve"> </w:t>
      </w:r>
      <w:r>
        <w:rPr>
          <w:rFonts w:ascii="QCF_P578" w:hAnsi="QCF_P578" w:cs="QCF_P578"/>
          <w:color w:val="000000"/>
          <w:sz w:val="32"/>
          <w:szCs w:val="32"/>
          <w:rtl/>
        </w:rPr>
        <w:t>ﭮ</w:t>
      </w:r>
      <w:r>
        <w:rPr>
          <w:rFonts w:ascii="QCF_P578" w:hAnsi="QCF_P578" w:cs="QCF_P578"/>
          <w:color w:val="000000"/>
          <w:sz w:val="2"/>
          <w:szCs w:val="2"/>
          <w:rtl/>
        </w:rPr>
        <w:t xml:space="preserve">  </w:t>
      </w:r>
      <w:r>
        <w:rPr>
          <w:rFonts w:ascii="QCF_P578" w:hAnsi="QCF_P578" w:cs="QCF_P578"/>
          <w:color w:val="000000"/>
          <w:sz w:val="32"/>
          <w:szCs w:val="32"/>
          <w:rtl/>
        </w:rPr>
        <w:t>ﭯ</w:t>
      </w:r>
      <w:r>
        <w:rPr>
          <w:rFonts w:ascii="QCF_P578" w:hAnsi="QCF_P578" w:cs="QCF_P578"/>
          <w:color w:val="000000"/>
          <w:sz w:val="2"/>
          <w:szCs w:val="2"/>
          <w:rtl/>
        </w:rPr>
        <w:t xml:space="preserve"> </w:t>
      </w:r>
      <w:r>
        <w:rPr>
          <w:rFonts w:ascii="QCF_P578" w:hAnsi="QCF_P578" w:cs="QCF_P578"/>
          <w:color w:val="000000"/>
          <w:sz w:val="32"/>
          <w:szCs w:val="32"/>
          <w:rtl/>
        </w:rPr>
        <w:t>ﭰ</w:t>
      </w:r>
      <w:r>
        <w:rPr>
          <w:rFonts w:ascii="QCF_P578" w:hAnsi="QCF_P578" w:cs="QCF_P578"/>
          <w:color w:val="000000"/>
          <w:sz w:val="2"/>
          <w:szCs w:val="2"/>
          <w:rtl/>
        </w:rPr>
        <w:t xml:space="preserve"> </w:t>
      </w:r>
      <w:r>
        <w:rPr>
          <w:rFonts w:ascii="QCF_P578" w:hAnsi="QCF_P578" w:cs="QCF_P578"/>
          <w:color w:val="000000"/>
          <w:sz w:val="32"/>
          <w:szCs w:val="32"/>
          <w:rtl/>
        </w:rPr>
        <w:t>ﭱ</w:t>
      </w:r>
      <w:r>
        <w:rPr>
          <w:rFonts w:ascii="QCF_P578" w:hAnsi="QCF_P578" w:cs="QCF_P578"/>
          <w:color w:val="0000A5"/>
          <w:sz w:val="32"/>
          <w:szCs w:val="32"/>
          <w:rtl/>
        </w:rPr>
        <w:t>ﭲ</w:t>
      </w:r>
      <w:r>
        <w:rPr>
          <w:rFonts w:ascii="QCF_P578" w:hAnsi="QCF_P578" w:cs="QCF_P578"/>
          <w:color w:val="000000"/>
          <w:sz w:val="2"/>
          <w:szCs w:val="2"/>
          <w:rtl/>
        </w:rPr>
        <w:t xml:space="preserve"> </w:t>
      </w:r>
      <w:r>
        <w:rPr>
          <w:rFonts w:ascii="QCF_P578" w:hAnsi="QCF_P578" w:cs="QCF_P578"/>
          <w:color w:val="000000"/>
          <w:sz w:val="32"/>
          <w:szCs w:val="32"/>
          <w:rtl/>
        </w:rPr>
        <w:t>ﭳ</w:t>
      </w:r>
      <w:r>
        <w:rPr>
          <w:rFonts w:ascii="QCF_P578" w:hAnsi="QCF_P578" w:cs="QCF_P578"/>
          <w:color w:val="000000"/>
          <w:sz w:val="2"/>
          <w:szCs w:val="2"/>
          <w:rtl/>
        </w:rPr>
        <w:t xml:space="preserve"> </w:t>
      </w:r>
      <w:r>
        <w:rPr>
          <w:rFonts w:ascii="QCF_P578" w:hAnsi="QCF_P578" w:cs="QCF_P578"/>
          <w:color w:val="000000"/>
          <w:sz w:val="32"/>
          <w:szCs w:val="32"/>
          <w:rtl/>
        </w:rPr>
        <w:t>ﭴ</w:t>
      </w:r>
      <w:r>
        <w:rPr>
          <w:rFonts w:ascii="QCF_P578" w:hAnsi="QCF_P578" w:cs="QCF_P578"/>
          <w:color w:val="000000"/>
          <w:sz w:val="2"/>
          <w:szCs w:val="2"/>
          <w:rtl/>
        </w:rPr>
        <w:t xml:space="preserve"> </w:t>
      </w:r>
      <w:r>
        <w:rPr>
          <w:rFonts w:ascii="QCF_P578" w:hAnsi="QCF_P578" w:cs="QCF_P578"/>
          <w:color w:val="000000"/>
          <w:sz w:val="32"/>
          <w:szCs w:val="32"/>
          <w:rtl/>
        </w:rPr>
        <w:t>ﭵ</w:t>
      </w:r>
      <w:r>
        <w:rPr>
          <w:rFonts w:ascii="QCF_P578" w:hAnsi="QCF_P578" w:cs="QCF_P578"/>
          <w:color w:val="000000"/>
          <w:sz w:val="2"/>
          <w:szCs w:val="2"/>
          <w:rtl/>
        </w:rPr>
        <w:t xml:space="preserve"> </w:t>
      </w:r>
      <w:r>
        <w:rPr>
          <w:rFonts w:ascii="QCF_P578" w:hAnsi="QCF_P578" w:cs="QCF_P578"/>
          <w:color w:val="000000"/>
          <w:sz w:val="32"/>
          <w:szCs w:val="32"/>
          <w:rtl/>
        </w:rPr>
        <w:t>ﭶ</w:t>
      </w:r>
      <w:r>
        <w:rPr>
          <w:rFonts w:ascii="QCF_P578" w:hAnsi="QCF_P578" w:cs="QCF_P578"/>
          <w:color w:val="000000"/>
          <w:sz w:val="2"/>
          <w:szCs w:val="2"/>
          <w:rtl/>
        </w:rPr>
        <w:t xml:space="preserve"> </w:t>
      </w:r>
      <w:r>
        <w:rPr>
          <w:rFonts w:ascii="QCF_P578" w:hAnsi="QCF_P578" w:cs="QCF_P578"/>
          <w:color w:val="000000"/>
          <w:sz w:val="32"/>
          <w:szCs w:val="32"/>
          <w:rtl/>
        </w:rPr>
        <w:t>ﭷ</w:t>
      </w:r>
      <w:r>
        <w:rPr>
          <w:rFonts w:ascii="QCF_P578" w:hAnsi="QCF_P578" w:cs="QCF_P578"/>
          <w:color w:val="000000"/>
          <w:sz w:val="2"/>
          <w:szCs w:val="2"/>
          <w:rtl/>
        </w:rPr>
        <w:t xml:space="preserve">  </w:t>
      </w:r>
      <w:r>
        <w:rPr>
          <w:rFonts w:ascii="QCF_P578" w:hAnsi="QCF_P578" w:cs="QCF_P578"/>
          <w:color w:val="000000"/>
          <w:sz w:val="32"/>
          <w:szCs w:val="32"/>
          <w:rtl/>
        </w:rPr>
        <w:t>ﭸ</w:t>
      </w:r>
      <w:r>
        <w:rPr>
          <w:rFonts w:ascii="QCF_P578" w:hAnsi="QCF_P578" w:cs="QCF_P578"/>
          <w:color w:val="000000"/>
          <w:sz w:val="2"/>
          <w:szCs w:val="2"/>
          <w:rtl/>
        </w:rPr>
        <w:t xml:space="preserve"> </w:t>
      </w:r>
      <w:r>
        <w:rPr>
          <w:rFonts w:ascii="QCF_P578" w:hAnsi="QCF_P578" w:cs="QCF_P578"/>
          <w:color w:val="000000"/>
          <w:sz w:val="32"/>
          <w:szCs w:val="32"/>
          <w:rtl/>
        </w:rPr>
        <w:t>ﭹ</w:t>
      </w:r>
      <w:r>
        <w:rPr>
          <w:rFonts w:ascii="QCF_P578" w:hAnsi="QCF_P578" w:cs="QCF_P578"/>
          <w:color w:val="000000"/>
          <w:sz w:val="2"/>
          <w:szCs w:val="2"/>
          <w:rtl/>
        </w:rPr>
        <w:t xml:space="preserve"> </w:t>
      </w:r>
      <w:r>
        <w:rPr>
          <w:rFonts w:ascii="QCF_P578" w:hAnsi="QCF_P578" w:cs="QCF_P578"/>
          <w:color w:val="000000"/>
          <w:sz w:val="32"/>
          <w:szCs w:val="32"/>
          <w:rtl/>
        </w:rPr>
        <w:t>ﭺ</w:t>
      </w:r>
      <w:r>
        <w:rPr>
          <w:rFonts w:ascii="QCF_P578" w:hAnsi="QCF_P578" w:cs="QCF_P578"/>
          <w:color w:val="000000"/>
          <w:sz w:val="2"/>
          <w:szCs w:val="2"/>
          <w:rtl/>
        </w:rPr>
        <w:t xml:space="preserve"> </w:t>
      </w:r>
      <w:r>
        <w:rPr>
          <w:rFonts w:ascii="QCF_P578" w:hAnsi="QCF_P578" w:cs="QCF_P578"/>
          <w:color w:val="000000"/>
          <w:sz w:val="32"/>
          <w:szCs w:val="32"/>
          <w:rtl/>
        </w:rPr>
        <w:t>ﭻ</w:t>
      </w:r>
      <w:r>
        <w:rPr>
          <w:rFonts w:ascii="QCF_P578" w:hAnsi="QCF_P578" w:cs="QCF_P578"/>
          <w:color w:val="000000"/>
          <w:sz w:val="2"/>
          <w:szCs w:val="2"/>
          <w:rtl/>
        </w:rPr>
        <w:t xml:space="preserve"> </w:t>
      </w:r>
      <w:r>
        <w:rPr>
          <w:rFonts w:ascii="QCF_P578" w:hAnsi="QCF_P578" w:cs="QCF_P578"/>
          <w:color w:val="000000"/>
          <w:sz w:val="32"/>
          <w:szCs w:val="32"/>
          <w:rtl/>
        </w:rPr>
        <w:t>ﭼ</w:t>
      </w:r>
      <w:r>
        <w:rPr>
          <w:rFonts w:ascii="QCF_P578" w:hAnsi="QCF_P578" w:cs="QCF_P578"/>
          <w:color w:val="000000"/>
          <w:sz w:val="2"/>
          <w:szCs w:val="2"/>
          <w:rtl/>
        </w:rPr>
        <w:t xml:space="preserve"> </w:t>
      </w:r>
      <w:r>
        <w:rPr>
          <w:rFonts w:ascii="QCF_P578" w:hAnsi="QCF_P578" w:cs="QCF_P578"/>
          <w:color w:val="000000"/>
          <w:sz w:val="32"/>
          <w:szCs w:val="32"/>
          <w:rtl/>
        </w:rPr>
        <w:t>ﭽ</w:t>
      </w:r>
      <w:r>
        <w:rPr>
          <w:rFonts w:ascii="QCF_P578" w:hAnsi="QCF_P578" w:cs="QCF_P578"/>
          <w:color w:val="000000"/>
          <w:sz w:val="2"/>
          <w:szCs w:val="2"/>
          <w:rtl/>
        </w:rPr>
        <w:t xml:space="preserve"> </w:t>
      </w:r>
      <w:r>
        <w:rPr>
          <w:rFonts w:ascii="QCF_P578" w:hAnsi="QCF_P578" w:cs="QCF_P578"/>
          <w:color w:val="000000"/>
          <w:sz w:val="32"/>
          <w:szCs w:val="32"/>
          <w:rtl/>
        </w:rPr>
        <w:t>ﭾ</w:t>
      </w:r>
      <w:r>
        <w:rPr>
          <w:rFonts w:ascii="QCF_P578" w:hAnsi="QCF_P578" w:cs="QCF_P578"/>
          <w:color w:val="000000"/>
          <w:sz w:val="2"/>
          <w:szCs w:val="2"/>
          <w:rtl/>
        </w:rPr>
        <w:t xml:space="preserve"> </w:t>
      </w:r>
      <w:r>
        <w:rPr>
          <w:rFonts w:ascii="QCF_P578" w:hAnsi="QCF_P578" w:cs="QCF_P578"/>
          <w:color w:val="000000"/>
          <w:sz w:val="32"/>
          <w:szCs w:val="32"/>
          <w:rtl/>
        </w:rPr>
        <w:t>ﭿ</w:t>
      </w:r>
      <w:r>
        <w:rPr>
          <w:rFonts w:ascii="QCF_P578" w:hAnsi="QCF_P578" w:cs="QCF_P578"/>
          <w:color w:val="000000"/>
          <w:sz w:val="2"/>
          <w:szCs w:val="2"/>
          <w:rtl/>
        </w:rPr>
        <w:t xml:space="preserve"> </w:t>
      </w:r>
      <w:r>
        <w:rPr>
          <w:rFonts w:ascii="QCF_P578" w:hAnsi="QCF_P578" w:cs="QCF_P578"/>
          <w:color w:val="000000"/>
          <w:sz w:val="32"/>
          <w:szCs w:val="32"/>
          <w:rtl/>
        </w:rPr>
        <w:t>ﮀ</w:t>
      </w:r>
      <w:r>
        <w:rPr>
          <w:rFonts w:ascii="QCF_P578" w:hAnsi="QCF_P578" w:cs="QCF_P578"/>
          <w:color w:val="000000"/>
          <w:sz w:val="2"/>
          <w:szCs w:val="2"/>
          <w:rtl/>
        </w:rPr>
        <w:t xml:space="preserve"> </w:t>
      </w:r>
      <w:r>
        <w:rPr>
          <w:rFonts w:ascii="QCF_P578" w:hAnsi="QCF_P578" w:cs="QCF_P578"/>
          <w:color w:val="000000"/>
          <w:sz w:val="32"/>
          <w:szCs w:val="32"/>
          <w:rtl/>
        </w:rPr>
        <w:t>ﮁ</w:t>
      </w:r>
      <w:r>
        <w:rPr>
          <w:rFonts w:ascii="QCF_BSML" w:hAnsi="QCF_BSML" w:cs="QCF_BSML"/>
          <w:color w:val="000000"/>
          <w:sz w:val="32"/>
          <w:szCs w:val="32"/>
          <w:rtl/>
        </w:rPr>
        <w:t>ﭼ</w:t>
      </w:r>
      <w:r>
        <w:rPr>
          <w:rFonts w:ascii="QCF_BSML" w:hAnsi="QCF_BSML" w:cs="QCF_BSML" w:hint="cs"/>
          <w:color w:val="000000"/>
          <w:sz w:val="32"/>
          <w:szCs w:val="32"/>
          <w:rtl/>
        </w:rPr>
        <w:t xml:space="preserve"> </w:t>
      </w:r>
      <w:r w:rsidRPr="00A64AF2">
        <w:rPr>
          <w:rFonts w:ascii="Traditional Arabic" w:hAnsi="Traditional Arabic" w:cs="Traditional Arabic"/>
          <w:color w:val="000000"/>
          <w:sz w:val="27"/>
          <w:szCs w:val="27"/>
          <w:rtl/>
        </w:rPr>
        <w:t xml:space="preserve">القيامة: ٢٦ </w:t>
      </w:r>
      <w:r>
        <w:rPr>
          <w:rFonts w:hint="cs"/>
          <w:color w:val="000000"/>
          <w:sz w:val="27"/>
          <w:szCs w:val="27"/>
          <w:rtl/>
        </w:rPr>
        <w:t>–</w:t>
      </w:r>
      <w:r w:rsidRPr="00A64AF2">
        <w:rPr>
          <w:rFonts w:ascii="Traditional Arabic" w:hAnsi="Traditional Arabic" w:cs="Traditional Arabic"/>
          <w:color w:val="000000"/>
          <w:sz w:val="27"/>
          <w:szCs w:val="27"/>
          <w:rtl/>
        </w:rPr>
        <w:t xml:space="preserve"> ٣٠</w:t>
      </w:r>
    </w:p>
    <w:p w:rsidR="00495492" w:rsidRPr="00863E0C" w:rsidRDefault="00495492" w:rsidP="003A5FD9">
      <w:pPr>
        <w:ind w:firstLine="224"/>
        <w:jc w:val="lowKashida"/>
        <w:rPr>
          <w:rFonts w:ascii="Zar" w:hAnsi="Zar" w:hint="cs"/>
          <w:rtl/>
        </w:rPr>
      </w:pPr>
      <w:r>
        <w:rPr>
          <w:rFonts w:ascii="Zar" w:hAnsi="Zar" w:hint="cs"/>
          <w:rtl/>
        </w:rPr>
        <w:t xml:space="preserve"> (</w:t>
      </w:r>
      <w:r>
        <w:rPr>
          <w:rFonts w:ascii="Zar" w:hAnsi="Zar"/>
          <w:rtl/>
        </w:rPr>
        <w:t>چنين نيست كه گمان مي‌برند</w:t>
      </w:r>
      <w:r w:rsidRPr="00F51D48">
        <w:rPr>
          <w:rFonts w:ascii="Zar" w:hAnsi="Zar"/>
          <w:rtl/>
        </w:rPr>
        <w:t xml:space="preserve">. </w:t>
      </w:r>
      <w:r>
        <w:rPr>
          <w:rFonts w:ascii="Zar" w:hAnsi="Zar"/>
          <w:rtl/>
        </w:rPr>
        <w:t>هنگامي‌كه جان به گلوگاه برسد</w:t>
      </w:r>
      <w:r w:rsidRPr="00F51D48">
        <w:rPr>
          <w:rFonts w:ascii="Zar" w:hAnsi="Zar"/>
          <w:rtl/>
        </w:rPr>
        <w:t>.</w:t>
      </w:r>
      <w:r w:rsidRPr="00F51D48">
        <w:rPr>
          <w:rtl/>
        </w:rPr>
        <w:t xml:space="preserve"> </w:t>
      </w:r>
      <w:r>
        <w:rPr>
          <w:rFonts w:ascii="Zar" w:hAnsi="Zar"/>
          <w:rtl/>
        </w:rPr>
        <w:t>(</w:t>
      </w:r>
      <w:r w:rsidRPr="00F51D48">
        <w:rPr>
          <w:rFonts w:ascii="Zar" w:hAnsi="Zar"/>
          <w:rtl/>
        </w:rPr>
        <w:t>از طرف حاضران و اطرافيان سراسيمه و دستپاچه او</w:t>
      </w:r>
      <w:r>
        <w:rPr>
          <w:rFonts w:ascii="Zar" w:hAnsi="Zar"/>
          <w:rtl/>
        </w:rPr>
        <w:t>،</w:t>
      </w:r>
      <w:r w:rsidRPr="00F51D48">
        <w:rPr>
          <w:rFonts w:ascii="Zar" w:hAnsi="Zar"/>
          <w:rtl/>
        </w:rPr>
        <w:t xml:space="preserve"> عاجزانه و مأيوسانه</w:t>
      </w:r>
      <w:r>
        <w:rPr>
          <w:rFonts w:ascii="Zar" w:hAnsi="Zar"/>
          <w:rtl/>
        </w:rPr>
        <w:t xml:space="preserve">) </w:t>
      </w:r>
      <w:r w:rsidRPr="00F51D48">
        <w:rPr>
          <w:rFonts w:ascii="Zar" w:hAnsi="Zar"/>
          <w:rtl/>
        </w:rPr>
        <w:t>گفته مي‌شود</w:t>
      </w:r>
      <w:r>
        <w:rPr>
          <w:rFonts w:ascii="Zar" w:hAnsi="Zar"/>
          <w:rtl/>
        </w:rPr>
        <w:t xml:space="preserve">: </w:t>
      </w:r>
      <w:r w:rsidRPr="00F51D48">
        <w:rPr>
          <w:rFonts w:ascii="Zar" w:hAnsi="Zar"/>
          <w:rtl/>
        </w:rPr>
        <w:t>آيا كسي هست كه</w:t>
      </w:r>
      <w:r>
        <w:rPr>
          <w:rFonts w:ascii="Zar" w:hAnsi="Zar"/>
          <w:rtl/>
        </w:rPr>
        <w:t xml:space="preserve"> (</w:t>
      </w:r>
      <w:r w:rsidRPr="00F51D48">
        <w:rPr>
          <w:rFonts w:ascii="Zar" w:hAnsi="Zar"/>
          <w:rtl/>
        </w:rPr>
        <w:t>براي نجات او</w:t>
      </w:r>
      <w:r>
        <w:rPr>
          <w:rFonts w:ascii="Zar" w:hAnsi="Zar"/>
          <w:rtl/>
        </w:rPr>
        <w:t xml:space="preserve">) </w:t>
      </w:r>
      <w:r w:rsidRPr="00F51D48">
        <w:rPr>
          <w:rFonts w:ascii="Zar" w:hAnsi="Zar"/>
          <w:rtl/>
        </w:rPr>
        <w:t>افسون و تعويذي بنويسد</w:t>
      </w:r>
      <w:r>
        <w:rPr>
          <w:rFonts w:ascii="Zar" w:hAnsi="Zar"/>
          <w:rtl/>
        </w:rPr>
        <w:t>؟!</w:t>
      </w:r>
      <w:r w:rsidRPr="00F51D48">
        <w:rPr>
          <w:rFonts w:ascii="Zar" w:hAnsi="Zar"/>
          <w:rtl/>
        </w:rPr>
        <w:t xml:space="preserve">‏ و </w:t>
      </w:r>
      <w:r>
        <w:rPr>
          <w:rFonts w:ascii="Zar" w:hAnsi="Zar"/>
          <w:rtl/>
        </w:rPr>
        <w:t xml:space="preserve">(محتضر) </w:t>
      </w:r>
      <w:r w:rsidRPr="00F51D48">
        <w:rPr>
          <w:rFonts w:ascii="Zar" w:hAnsi="Zar"/>
          <w:rtl/>
        </w:rPr>
        <w:t>يقين پيدا مي</w:t>
      </w:r>
      <w:r>
        <w:rPr>
          <w:rFonts w:ascii="Zar" w:hAnsi="Zar"/>
          <w:rtl/>
        </w:rPr>
        <w:t>‌كند كه زمان فراق فرا رسيده است.</w:t>
      </w:r>
      <w:r w:rsidRPr="00F51D48">
        <w:rPr>
          <w:rFonts w:ascii="Zar" w:hAnsi="Zar"/>
          <w:rtl/>
        </w:rPr>
        <w:t>‏ ساق پائي به ساق پائي مي</w:t>
      </w:r>
      <w:r>
        <w:rPr>
          <w:rFonts w:ascii="Zar" w:hAnsi="Zar"/>
          <w:rtl/>
        </w:rPr>
        <w:t xml:space="preserve">‌پيچد و پاها جفت يكديگر مي‌گردد. در آن روز، </w:t>
      </w:r>
      <w:r w:rsidRPr="00F51D48">
        <w:rPr>
          <w:rFonts w:ascii="Zar" w:hAnsi="Zar"/>
          <w:rtl/>
        </w:rPr>
        <w:t>سوق</w:t>
      </w:r>
      <w:r>
        <w:rPr>
          <w:rFonts w:ascii="Zar" w:hAnsi="Zar"/>
          <w:rtl/>
        </w:rPr>
        <w:t xml:space="preserve"> (</w:t>
      </w:r>
      <w:r w:rsidRPr="00F51D48">
        <w:rPr>
          <w:rFonts w:ascii="Zar" w:hAnsi="Zar"/>
          <w:rtl/>
        </w:rPr>
        <w:t>همگان</w:t>
      </w:r>
      <w:r>
        <w:rPr>
          <w:rFonts w:ascii="Zar" w:hAnsi="Zar"/>
          <w:rtl/>
        </w:rPr>
        <w:t xml:space="preserve">) </w:t>
      </w:r>
      <w:r w:rsidRPr="00F51D48">
        <w:rPr>
          <w:rFonts w:ascii="Zar" w:hAnsi="Zar"/>
          <w:rtl/>
        </w:rPr>
        <w:t>به سوي پروردگارت خواهد بود</w:t>
      </w:r>
      <w:r>
        <w:rPr>
          <w:rFonts w:ascii="Zar" w:hAnsi="Zar"/>
          <w:rtl/>
        </w:rPr>
        <w:t xml:space="preserve">. </w:t>
      </w:r>
      <w:r w:rsidRPr="00F51D48">
        <w:rPr>
          <w:rFonts w:ascii="Zar" w:hAnsi="Zar"/>
          <w:rtl/>
        </w:rPr>
        <w:t>‏</w:t>
      </w:r>
      <w:r>
        <w:rPr>
          <w:rFonts w:ascii="Zar" w:hAnsi="Zar" w:hint="cs"/>
          <w:rtl/>
        </w:rPr>
        <w:t xml:space="preserve">) </w:t>
      </w:r>
    </w:p>
    <w:p w:rsidR="00495492" w:rsidRPr="009E7C5D" w:rsidRDefault="00495492" w:rsidP="003A5FD9">
      <w:pPr>
        <w:ind w:firstLine="224"/>
        <w:jc w:val="lowKashida"/>
        <w:rPr>
          <w:rFonts w:hint="cs"/>
          <w:rtl/>
        </w:rPr>
      </w:pPr>
      <w:r w:rsidRPr="009E7C5D">
        <w:rPr>
          <w:rFonts w:hint="cs"/>
          <w:rtl/>
        </w:rPr>
        <w:t xml:space="preserve">آنچه كه به تراقي </w:t>
      </w:r>
      <w:r>
        <w:rPr>
          <w:rFonts w:hint="cs"/>
          <w:rtl/>
        </w:rPr>
        <w:t>مي‌</w:t>
      </w:r>
      <w:r w:rsidRPr="009E7C5D">
        <w:rPr>
          <w:rFonts w:hint="cs"/>
          <w:rtl/>
        </w:rPr>
        <w:t>رسد روح است و تراقي ترقوه است و ترقوه بر</w:t>
      </w:r>
      <w:r>
        <w:rPr>
          <w:rFonts w:hint="cs"/>
          <w:rtl/>
        </w:rPr>
        <w:t xml:space="preserve"> استخوان</w:t>
      </w:r>
      <w:r w:rsidRPr="009E7C5D">
        <w:rPr>
          <w:rFonts w:hint="cs"/>
          <w:rtl/>
        </w:rPr>
        <w:t xml:space="preserve"> ميان سينه و گلو اطلاق می</w:t>
      </w:r>
      <w:r>
        <w:rPr>
          <w:rFonts w:hint="eastAsia"/>
          <w:rtl/>
        </w:rPr>
        <w:t>‌</w:t>
      </w:r>
      <w:r w:rsidRPr="009E7C5D">
        <w:rPr>
          <w:rFonts w:hint="cs"/>
          <w:rtl/>
        </w:rPr>
        <w:t>گردد.</w:t>
      </w:r>
    </w:p>
    <w:p w:rsidR="00495492" w:rsidRDefault="00495492" w:rsidP="003A5FD9">
      <w:pPr>
        <w:ind w:firstLine="224"/>
        <w:jc w:val="lowKashida"/>
        <w:rPr>
          <w:rFonts w:hint="cs"/>
          <w:rtl/>
        </w:rPr>
      </w:pPr>
      <w:r w:rsidRPr="009E7C5D">
        <w:rPr>
          <w:rFonts w:hint="cs"/>
          <w:rtl/>
        </w:rPr>
        <w:t>و در احاديث به صراحت بیان شده كه فرشته مرگ مغفرت و خشنودي از جانب خداوند</w:t>
      </w:r>
      <w:r>
        <w:rPr>
          <w:rFonts w:cs="CTraditional Arabic" w:hint="cs"/>
          <w:rtl/>
        </w:rPr>
        <w:t>أ</w:t>
      </w:r>
      <w:r w:rsidR="0043599F">
        <w:rPr>
          <w:rFonts w:hint="cs"/>
          <w:rtl/>
        </w:rPr>
        <w:t xml:space="preserve"> را به مؤ</w:t>
      </w:r>
      <w:r w:rsidRPr="009E7C5D">
        <w:rPr>
          <w:rFonts w:hint="cs"/>
          <w:rtl/>
        </w:rPr>
        <w:t xml:space="preserve">من بشارت </w:t>
      </w:r>
      <w:r>
        <w:rPr>
          <w:rFonts w:hint="cs"/>
          <w:rtl/>
        </w:rPr>
        <w:t>مي‌</w:t>
      </w:r>
      <w:r w:rsidRPr="009E7C5D">
        <w:rPr>
          <w:rFonts w:hint="cs"/>
          <w:rtl/>
        </w:rPr>
        <w:t xml:space="preserve">دهد و كافر يا فاجر را از ناراحتي و خشم خداوند خبردار </w:t>
      </w:r>
      <w:r>
        <w:rPr>
          <w:rFonts w:hint="cs"/>
          <w:rtl/>
        </w:rPr>
        <w:t>مي‌</w:t>
      </w:r>
      <w:r w:rsidRPr="009E7C5D">
        <w:rPr>
          <w:rFonts w:hint="cs"/>
          <w:rtl/>
        </w:rPr>
        <w:t>سازد</w:t>
      </w:r>
      <w:r>
        <w:rPr>
          <w:rFonts w:hint="cs"/>
          <w:rtl/>
        </w:rPr>
        <w:t xml:space="preserve">، </w:t>
      </w:r>
      <w:r w:rsidRPr="009E7C5D">
        <w:rPr>
          <w:rFonts w:hint="cs"/>
          <w:rtl/>
        </w:rPr>
        <w:t xml:space="preserve">جدا از حدیث آیات فراوانی </w:t>
      </w:r>
      <w:r>
        <w:rPr>
          <w:rFonts w:hint="cs"/>
          <w:rtl/>
        </w:rPr>
        <w:t>از قرآن این مطلب را به اثبات می</w:t>
      </w:r>
      <w:r>
        <w:rPr>
          <w:rFonts w:hint="eastAsia"/>
          <w:rtl/>
        </w:rPr>
        <w:t>‌</w:t>
      </w:r>
      <w:r w:rsidRPr="009E7C5D">
        <w:rPr>
          <w:rFonts w:hint="cs"/>
          <w:rtl/>
        </w:rPr>
        <w:t>رسانند:</w:t>
      </w:r>
    </w:p>
    <w:p w:rsidR="00495492" w:rsidRDefault="00495492" w:rsidP="00A64AF2">
      <w:pPr>
        <w:ind w:firstLine="224"/>
        <w:rPr>
          <w:rFonts w:ascii="QCF_BSML" w:hAnsi="QCF_BSML" w:cs="QCF_BSML" w:hint="cs"/>
          <w:color w:val="000000"/>
          <w:sz w:val="32"/>
          <w:szCs w:val="32"/>
          <w:rtl/>
        </w:rPr>
      </w:pP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480" w:hAnsi="QCF_P480" w:cs="QCF_P480"/>
          <w:color w:val="000000"/>
          <w:sz w:val="32"/>
          <w:szCs w:val="32"/>
          <w:rtl/>
        </w:rPr>
        <w:t>ﭑ</w:t>
      </w:r>
      <w:r>
        <w:rPr>
          <w:rFonts w:ascii="QCF_P480" w:hAnsi="QCF_P480" w:cs="QCF_P480"/>
          <w:color w:val="000000"/>
          <w:sz w:val="2"/>
          <w:szCs w:val="2"/>
          <w:rtl/>
        </w:rPr>
        <w:t xml:space="preserve"> </w:t>
      </w:r>
      <w:r>
        <w:rPr>
          <w:rFonts w:ascii="QCF_P480" w:hAnsi="QCF_P480" w:cs="QCF_P480"/>
          <w:color w:val="000000"/>
          <w:sz w:val="32"/>
          <w:szCs w:val="32"/>
          <w:rtl/>
        </w:rPr>
        <w:t>ﭒ</w:t>
      </w:r>
      <w:r>
        <w:rPr>
          <w:rFonts w:ascii="QCF_P480" w:hAnsi="QCF_P480" w:cs="QCF_P480"/>
          <w:color w:val="000000"/>
          <w:sz w:val="2"/>
          <w:szCs w:val="2"/>
          <w:rtl/>
        </w:rPr>
        <w:t xml:space="preserve"> </w:t>
      </w:r>
      <w:r>
        <w:rPr>
          <w:rFonts w:ascii="QCF_P480" w:hAnsi="QCF_P480" w:cs="QCF_P480"/>
          <w:color w:val="000000"/>
          <w:sz w:val="32"/>
          <w:szCs w:val="32"/>
          <w:rtl/>
        </w:rPr>
        <w:t>ﭓ</w:t>
      </w:r>
      <w:r>
        <w:rPr>
          <w:rFonts w:ascii="QCF_P480" w:hAnsi="QCF_P480" w:cs="QCF_P480"/>
          <w:color w:val="000000"/>
          <w:sz w:val="2"/>
          <w:szCs w:val="2"/>
          <w:rtl/>
        </w:rPr>
        <w:t xml:space="preserve"> </w:t>
      </w:r>
      <w:r>
        <w:rPr>
          <w:rFonts w:ascii="QCF_P480" w:hAnsi="QCF_P480" w:cs="QCF_P480"/>
          <w:color w:val="000000"/>
          <w:sz w:val="32"/>
          <w:szCs w:val="32"/>
          <w:rtl/>
        </w:rPr>
        <w:t>ﭔ</w:t>
      </w:r>
      <w:r>
        <w:rPr>
          <w:rFonts w:ascii="QCF_P480" w:hAnsi="QCF_P480" w:cs="QCF_P480"/>
          <w:color w:val="000000"/>
          <w:sz w:val="2"/>
          <w:szCs w:val="2"/>
          <w:rtl/>
        </w:rPr>
        <w:t xml:space="preserve"> </w:t>
      </w:r>
      <w:r>
        <w:rPr>
          <w:rFonts w:ascii="QCF_P480" w:hAnsi="QCF_P480" w:cs="QCF_P480"/>
          <w:color w:val="000000"/>
          <w:sz w:val="32"/>
          <w:szCs w:val="32"/>
          <w:rtl/>
        </w:rPr>
        <w:t>ﭕ</w:t>
      </w:r>
      <w:r>
        <w:rPr>
          <w:rFonts w:ascii="QCF_P480" w:hAnsi="QCF_P480" w:cs="QCF_P480"/>
          <w:color w:val="000000"/>
          <w:sz w:val="2"/>
          <w:szCs w:val="2"/>
          <w:rtl/>
        </w:rPr>
        <w:t xml:space="preserve"> </w:t>
      </w:r>
      <w:r>
        <w:rPr>
          <w:rFonts w:ascii="QCF_P480" w:hAnsi="QCF_P480" w:cs="QCF_P480"/>
          <w:color w:val="000000"/>
          <w:sz w:val="32"/>
          <w:szCs w:val="32"/>
          <w:rtl/>
        </w:rPr>
        <w:t>ﭖ</w:t>
      </w:r>
      <w:r>
        <w:rPr>
          <w:rFonts w:ascii="QCF_P480" w:hAnsi="QCF_P480" w:cs="QCF_P480"/>
          <w:color w:val="000000"/>
          <w:sz w:val="2"/>
          <w:szCs w:val="2"/>
          <w:rtl/>
        </w:rPr>
        <w:t xml:space="preserve"> </w:t>
      </w:r>
      <w:r>
        <w:rPr>
          <w:rFonts w:ascii="QCF_P480" w:hAnsi="QCF_P480" w:cs="QCF_P480"/>
          <w:color w:val="000000"/>
          <w:sz w:val="32"/>
          <w:szCs w:val="32"/>
          <w:rtl/>
        </w:rPr>
        <w:t>ﭗ</w:t>
      </w:r>
      <w:r>
        <w:rPr>
          <w:rFonts w:ascii="QCF_P480" w:hAnsi="QCF_P480" w:cs="QCF_P480"/>
          <w:color w:val="000000"/>
          <w:sz w:val="2"/>
          <w:szCs w:val="2"/>
          <w:rtl/>
        </w:rPr>
        <w:t xml:space="preserve"> </w:t>
      </w:r>
      <w:r>
        <w:rPr>
          <w:rFonts w:ascii="QCF_P480" w:hAnsi="QCF_P480" w:cs="QCF_P480"/>
          <w:color w:val="000000"/>
          <w:sz w:val="32"/>
          <w:szCs w:val="32"/>
          <w:rtl/>
        </w:rPr>
        <w:t>ﭘ</w:t>
      </w:r>
      <w:r>
        <w:rPr>
          <w:rFonts w:ascii="QCF_P480" w:hAnsi="QCF_P480" w:cs="QCF_P480"/>
          <w:color w:val="000000"/>
          <w:sz w:val="2"/>
          <w:szCs w:val="2"/>
          <w:rtl/>
        </w:rPr>
        <w:t xml:space="preserve"> </w:t>
      </w:r>
      <w:r>
        <w:rPr>
          <w:rFonts w:ascii="QCF_P480" w:hAnsi="QCF_P480" w:cs="QCF_P480"/>
          <w:color w:val="000000"/>
          <w:sz w:val="32"/>
          <w:szCs w:val="32"/>
          <w:rtl/>
        </w:rPr>
        <w:t>ﭙ</w:t>
      </w:r>
      <w:r>
        <w:rPr>
          <w:rFonts w:ascii="QCF_P480" w:hAnsi="QCF_P480" w:cs="QCF_P480"/>
          <w:color w:val="000000"/>
          <w:sz w:val="2"/>
          <w:szCs w:val="2"/>
          <w:rtl/>
        </w:rPr>
        <w:t xml:space="preserve"> </w:t>
      </w:r>
      <w:r>
        <w:rPr>
          <w:rFonts w:ascii="QCF_P480" w:hAnsi="QCF_P480" w:cs="QCF_P480"/>
          <w:color w:val="000000"/>
          <w:sz w:val="32"/>
          <w:szCs w:val="32"/>
          <w:rtl/>
        </w:rPr>
        <w:t>ﭚ</w:t>
      </w:r>
      <w:r>
        <w:rPr>
          <w:rFonts w:ascii="QCF_P480" w:hAnsi="QCF_P480" w:cs="QCF_P480"/>
          <w:color w:val="000000"/>
          <w:sz w:val="2"/>
          <w:szCs w:val="2"/>
          <w:rtl/>
        </w:rPr>
        <w:t xml:space="preserve"> </w:t>
      </w:r>
      <w:r>
        <w:rPr>
          <w:rFonts w:ascii="QCF_P480" w:hAnsi="QCF_P480" w:cs="QCF_P480"/>
          <w:color w:val="000000"/>
          <w:sz w:val="32"/>
          <w:szCs w:val="32"/>
          <w:rtl/>
        </w:rPr>
        <w:t>ﭛ</w:t>
      </w:r>
      <w:r>
        <w:rPr>
          <w:rFonts w:ascii="QCF_P480" w:hAnsi="QCF_P480" w:cs="QCF_P480"/>
          <w:color w:val="000000"/>
          <w:sz w:val="2"/>
          <w:szCs w:val="2"/>
          <w:rtl/>
        </w:rPr>
        <w:t xml:space="preserve"> </w:t>
      </w:r>
      <w:r>
        <w:rPr>
          <w:rFonts w:ascii="QCF_P480" w:hAnsi="QCF_P480" w:cs="QCF_P480"/>
          <w:color w:val="000000"/>
          <w:sz w:val="32"/>
          <w:szCs w:val="32"/>
          <w:rtl/>
        </w:rPr>
        <w:t>ﭜ</w:t>
      </w:r>
      <w:r>
        <w:rPr>
          <w:rFonts w:ascii="QCF_P480" w:hAnsi="QCF_P480" w:cs="QCF_P480"/>
          <w:color w:val="000000"/>
          <w:sz w:val="2"/>
          <w:szCs w:val="2"/>
          <w:rtl/>
        </w:rPr>
        <w:t xml:space="preserve"> </w:t>
      </w:r>
      <w:r>
        <w:rPr>
          <w:rFonts w:ascii="QCF_P480" w:hAnsi="QCF_P480" w:cs="QCF_P480"/>
          <w:color w:val="000000"/>
          <w:sz w:val="32"/>
          <w:szCs w:val="32"/>
          <w:rtl/>
        </w:rPr>
        <w:t>ﭝ</w:t>
      </w:r>
      <w:r>
        <w:rPr>
          <w:rFonts w:ascii="QCF_P480" w:hAnsi="QCF_P480" w:cs="QCF_P480"/>
          <w:color w:val="000000"/>
          <w:sz w:val="2"/>
          <w:szCs w:val="2"/>
          <w:rtl/>
        </w:rPr>
        <w:t xml:space="preserve"> </w:t>
      </w:r>
      <w:r>
        <w:rPr>
          <w:rFonts w:ascii="QCF_P480" w:hAnsi="QCF_P480" w:cs="QCF_P480"/>
          <w:color w:val="000000"/>
          <w:sz w:val="32"/>
          <w:szCs w:val="32"/>
          <w:rtl/>
        </w:rPr>
        <w:t>ﭞ</w:t>
      </w:r>
      <w:r>
        <w:rPr>
          <w:rFonts w:ascii="QCF_P480" w:hAnsi="QCF_P480" w:cs="QCF_P480"/>
          <w:color w:val="000000"/>
          <w:sz w:val="2"/>
          <w:szCs w:val="2"/>
          <w:rtl/>
        </w:rPr>
        <w:t xml:space="preserve"> </w:t>
      </w:r>
      <w:r>
        <w:rPr>
          <w:rFonts w:ascii="QCF_P480" w:hAnsi="QCF_P480" w:cs="QCF_P480"/>
          <w:color w:val="000000"/>
          <w:sz w:val="32"/>
          <w:szCs w:val="32"/>
          <w:rtl/>
        </w:rPr>
        <w:t>ﭟ</w:t>
      </w:r>
      <w:r>
        <w:rPr>
          <w:rFonts w:ascii="QCF_P480" w:hAnsi="QCF_P480" w:cs="QCF_P480"/>
          <w:color w:val="000000"/>
          <w:sz w:val="2"/>
          <w:szCs w:val="2"/>
          <w:rtl/>
        </w:rPr>
        <w:t xml:space="preserve"> </w:t>
      </w:r>
      <w:r>
        <w:rPr>
          <w:rFonts w:ascii="QCF_P480" w:hAnsi="QCF_P480" w:cs="QCF_P480"/>
          <w:color w:val="000000"/>
          <w:sz w:val="32"/>
          <w:szCs w:val="32"/>
          <w:rtl/>
        </w:rPr>
        <w:t>ﭠ</w:t>
      </w:r>
      <w:r>
        <w:rPr>
          <w:rFonts w:ascii="QCF_P480" w:hAnsi="QCF_P480" w:cs="QCF_P480"/>
          <w:color w:val="000000"/>
          <w:sz w:val="2"/>
          <w:szCs w:val="2"/>
          <w:rtl/>
        </w:rPr>
        <w:t xml:space="preserve"> </w:t>
      </w:r>
      <w:r>
        <w:rPr>
          <w:rFonts w:ascii="QCF_P480" w:hAnsi="QCF_P480" w:cs="QCF_P480"/>
          <w:color w:val="000000"/>
          <w:sz w:val="32"/>
          <w:szCs w:val="32"/>
          <w:rtl/>
        </w:rPr>
        <w:t>ﭡ</w:t>
      </w:r>
      <w:r>
        <w:rPr>
          <w:rFonts w:ascii="QCF_P480" w:hAnsi="QCF_P480" w:cs="QCF_P480"/>
          <w:color w:val="000000"/>
          <w:sz w:val="2"/>
          <w:szCs w:val="2"/>
          <w:rtl/>
        </w:rPr>
        <w:t xml:space="preserve"> </w:t>
      </w:r>
      <w:r>
        <w:rPr>
          <w:rFonts w:ascii="QCF_P480" w:hAnsi="QCF_P480" w:cs="QCF_P480"/>
          <w:color w:val="000000"/>
          <w:sz w:val="32"/>
          <w:szCs w:val="32"/>
          <w:rtl/>
        </w:rPr>
        <w:t>ﭢ</w:t>
      </w:r>
      <w:r>
        <w:rPr>
          <w:rFonts w:ascii="QCF_P480" w:hAnsi="QCF_P480" w:cs="QCF_P480"/>
          <w:color w:val="000000"/>
          <w:sz w:val="2"/>
          <w:szCs w:val="2"/>
          <w:rtl/>
        </w:rPr>
        <w:t xml:space="preserve">     </w:t>
      </w:r>
      <w:r>
        <w:rPr>
          <w:rFonts w:ascii="QCF_P480" w:hAnsi="QCF_P480" w:cs="QCF_P480"/>
          <w:color w:val="000000"/>
          <w:sz w:val="32"/>
          <w:szCs w:val="32"/>
          <w:rtl/>
        </w:rPr>
        <w:t>ﭣ</w:t>
      </w:r>
      <w:r>
        <w:rPr>
          <w:rFonts w:ascii="QCF_P480" w:hAnsi="QCF_P480" w:cs="QCF_P480"/>
          <w:color w:val="000000"/>
          <w:sz w:val="2"/>
          <w:szCs w:val="2"/>
          <w:rtl/>
        </w:rPr>
        <w:t xml:space="preserve"> </w:t>
      </w:r>
      <w:r>
        <w:rPr>
          <w:rFonts w:ascii="QCF_P480" w:hAnsi="QCF_P480" w:cs="QCF_P480"/>
          <w:color w:val="000000"/>
          <w:sz w:val="32"/>
          <w:szCs w:val="32"/>
          <w:rtl/>
        </w:rPr>
        <w:t>ﭤ</w:t>
      </w:r>
      <w:r>
        <w:rPr>
          <w:rFonts w:ascii="QCF_P480" w:hAnsi="QCF_P480" w:cs="QCF_P480"/>
          <w:color w:val="000000"/>
          <w:sz w:val="2"/>
          <w:szCs w:val="2"/>
          <w:rtl/>
        </w:rPr>
        <w:t xml:space="preserve"> </w:t>
      </w:r>
      <w:r>
        <w:rPr>
          <w:rFonts w:ascii="QCF_P480" w:hAnsi="QCF_P480" w:cs="QCF_P480"/>
          <w:color w:val="000000"/>
          <w:sz w:val="32"/>
          <w:szCs w:val="32"/>
          <w:rtl/>
        </w:rPr>
        <w:t>ﭥ</w:t>
      </w:r>
      <w:r>
        <w:rPr>
          <w:rFonts w:ascii="QCF_P480" w:hAnsi="QCF_P480" w:cs="QCF_P480"/>
          <w:color w:val="000000"/>
          <w:sz w:val="2"/>
          <w:szCs w:val="2"/>
          <w:rtl/>
        </w:rPr>
        <w:t xml:space="preserve"> </w:t>
      </w:r>
      <w:r>
        <w:rPr>
          <w:rFonts w:ascii="QCF_P480" w:hAnsi="QCF_P480" w:cs="QCF_P480"/>
          <w:color w:val="000000"/>
          <w:sz w:val="32"/>
          <w:szCs w:val="32"/>
          <w:rtl/>
        </w:rPr>
        <w:t>ﭦ</w:t>
      </w:r>
      <w:r>
        <w:rPr>
          <w:rFonts w:ascii="QCF_P480" w:hAnsi="QCF_P480" w:cs="QCF_P480"/>
          <w:color w:val="000000"/>
          <w:sz w:val="2"/>
          <w:szCs w:val="2"/>
          <w:rtl/>
        </w:rPr>
        <w:t xml:space="preserve"> </w:t>
      </w:r>
      <w:r>
        <w:rPr>
          <w:rFonts w:ascii="QCF_P480" w:hAnsi="QCF_P480" w:cs="QCF_P480"/>
          <w:color w:val="000000"/>
          <w:sz w:val="32"/>
          <w:szCs w:val="32"/>
          <w:rtl/>
        </w:rPr>
        <w:t>ﭧ</w:t>
      </w:r>
      <w:r>
        <w:rPr>
          <w:rFonts w:ascii="QCF_P480" w:hAnsi="QCF_P480" w:cs="QCF_P480"/>
          <w:color w:val="000000"/>
          <w:sz w:val="2"/>
          <w:szCs w:val="2"/>
          <w:rtl/>
        </w:rPr>
        <w:t xml:space="preserve"> </w:t>
      </w:r>
      <w:r>
        <w:rPr>
          <w:rFonts w:ascii="QCF_P480" w:hAnsi="QCF_P480" w:cs="QCF_P480"/>
          <w:color w:val="000000"/>
          <w:sz w:val="32"/>
          <w:szCs w:val="32"/>
          <w:rtl/>
        </w:rPr>
        <w:t>ﭨ</w:t>
      </w:r>
      <w:r>
        <w:rPr>
          <w:rFonts w:ascii="QCF_P480" w:hAnsi="QCF_P480" w:cs="QCF_P480"/>
          <w:color w:val="000000"/>
          <w:sz w:val="2"/>
          <w:szCs w:val="2"/>
          <w:rtl/>
        </w:rPr>
        <w:t xml:space="preserve">  </w:t>
      </w:r>
      <w:r>
        <w:rPr>
          <w:rFonts w:ascii="QCF_P480" w:hAnsi="QCF_P480" w:cs="QCF_P480"/>
          <w:color w:val="000000"/>
          <w:sz w:val="32"/>
          <w:szCs w:val="32"/>
          <w:rtl/>
        </w:rPr>
        <w:t>ﭩ</w:t>
      </w:r>
      <w:r>
        <w:rPr>
          <w:rFonts w:ascii="QCF_P480" w:hAnsi="QCF_P480" w:cs="QCF_P480"/>
          <w:color w:val="000000"/>
          <w:sz w:val="2"/>
          <w:szCs w:val="2"/>
          <w:rtl/>
        </w:rPr>
        <w:t xml:space="preserve"> </w:t>
      </w:r>
      <w:r>
        <w:rPr>
          <w:rFonts w:ascii="QCF_P480" w:hAnsi="QCF_P480" w:cs="QCF_P480"/>
          <w:color w:val="000000"/>
          <w:sz w:val="32"/>
          <w:szCs w:val="32"/>
          <w:rtl/>
        </w:rPr>
        <w:t>ﭪ</w:t>
      </w:r>
      <w:r>
        <w:rPr>
          <w:rFonts w:ascii="QCF_P480" w:hAnsi="QCF_P480" w:cs="QCF_P480"/>
          <w:color w:val="000000"/>
          <w:sz w:val="2"/>
          <w:szCs w:val="2"/>
          <w:rtl/>
        </w:rPr>
        <w:t xml:space="preserve"> </w:t>
      </w:r>
      <w:r>
        <w:rPr>
          <w:rFonts w:ascii="QCF_P480" w:hAnsi="QCF_P480" w:cs="QCF_P480"/>
          <w:color w:val="000000"/>
          <w:sz w:val="32"/>
          <w:szCs w:val="32"/>
          <w:rtl/>
        </w:rPr>
        <w:t>ﭫ</w:t>
      </w:r>
      <w:r>
        <w:rPr>
          <w:rFonts w:ascii="QCF_P480" w:hAnsi="QCF_P480" w:cs="QCF_P480"/>
          <w:color w:val="0000A5"/>
          <w:sz w:val="32"/>
          <w:szCs w:val="32"/>
          <w:rtl/>
        </w:rPr>
        <w:t>ﭬ</w:t>
      </w:r>
      <w:r>
        <w:rPr>
          <w:rFonts w:ascii="QCF_P480" w:hAnsi="QCF_P480" w:cs="QCF_P480"/>
          <w:color w:val="000000"/>
          <w:sz w:val="2"/>
          <w:szCs w:val="2"/>
          <w:rtl/>
        </w:rPr>
        <w:t xml:space="preserve"> </w:t>
      </w:r>
      <w:r>
        <w:rPr>
          <w:rFonts w:ascii="QCF_P480" w:hAnsi="QCF_P480" w:cs="QCF_P480"/>
          <w:color w:val="000000"/>
          <w:sz w:val="32"/>
          <w:szCs w:val="32"/>
          <w:rtl/>
        </w:rPr>
        <w:t>ﭭ</w:t>
      </w:r>
      <w:r>
        <w:rPr>
          <w:rFonts w:ascii="QCF_P480" w:hAnsi="QCF_P480" w:cs="QCF_P480"/>
          <w:color w:val="000000"/>
          <w:sz w:val="2"/>
          <w:szCs w:val="2"/>
          <w:rtl/>
        </w:rPr>
        <w:t xml:space="preserve"> </w:t>
      </w:r>
      <w:r>
        <w:rPr>
          <w:rFonts w:ascii="QCF_P480" w:hAnsi="QCF_P480" w:cs="QCF_P480"/>
          <w:color w:val="000000"/>
          <w:sz w:val="32"/>
          <w:szCs w:val="32"/>
          <w:rtl/>
        </w:rPr>
        <w:t>ﭮ</w:t>
      </w:r>
      <w:r>
        <w:rPr>
          <w:rFonts w:ascii="QCF_P480" w:hAnsi="QCF_P480" w:cs="QCF_P480"/>
          <w:color w:val="000000"/>
          <w:sz w:val="2"/>
          <w:szCs w:val="2"/>
          <w:rtl/>
        </w:rPr>
        <w:t xml:space="preserve"> </w:t>
      </w:r>
      <w:r>
        <w:rPr>
          <w:rFonts w:ascii="QCF_P480" w:hAnsi="QCF_P480" w:cs="QCF_P480"/>
          <w:color w:val="000000"/>
          <w:sz w:val="32"/>
          <w:szCs w:val="32"/>
          <w:rtl/>
        </w:rPr>
        <w:t>ﭯ</w:t>
      </w:r>
      <w:r>
        <w:rPr>
          <w:rFonts w:ascii="QCF_P480" w:hAnsi="QCF_P480" w:cs="QCF_P480"/>
          <w:color w:val="000000"/>
          <w:sz w:val="2"/>
          <w:szCs w:val="2"/>
          <w:rtl/>
        </w:rPr>
        <w:t xml:space="preserve"> </w:t>
      </w:r>
      <w:r>
        <w:rPr>
          <w:rFonts w:ascii="QCF_P480" w:hAnsi="QCF_P480" w:cs="QCF_P480"/>
          <w:color w:val="000000"/>
          <w:sz w:val="32"/>
          <w:szCs w:val="32"/>
          <w:rtl/>
        </w:rPr>
        <w:t>ﭰ</w:t>
      </w:r>
      <w:r>
        <w:rPr>
          <w:rFonts w:ascii="QCF_P480" w:hAnsi="QCF_P480" w:cs="QCF_P480"/>
          <w:color w:val="000000"/>
          <w:sz w:val="2"/>
          <w:szCs w:val="2"/>
          <w:rtl/>
        </w:rPr>
        <w:t xml:space="preserve"> </w:t>
      </w:r>
      <w:r>
        <w:rPr>
          <w:rFonts w:ascii="QCF_P480" w:hAnsi="QCF_P480" w:cs="QCF_P480"/>
          <w:color w:val="000000"/>
          <w:sz w:val="32"/>
          <w:szCs w:val="32"/>
          <w:rtl/>
        </w:rPr>
        <w:t>ﭱ</w:t>
      </w:r>
      <w:r>
        <w:rPr>
          <w:rFonts w:ascii="QCF_P480" w:hAnsi="QCF_P480" w:cs="QCF_P480"/>
          <w:color w:val="000000"/>
          <w:sz w:val="2"/>
          <w:szCs w:val="2"/>
          <w:rtl/>
        </w:rPr>
        <w:t xml:space="preserve"> </w:t>
      </w:r>
      <w:r>
        <w:rPr>
          <w:rFonts w:ascii="QCF_P480" w:hAnsi="QCF_P480" w:cs="QCF_P480"/>
          <w:color w:val="000000"/>
          <w:sz w:val="32"/>
          <w:szCs w:val="32"/>
          <w:rtl/>
        </w:rPr>
        <w:t>ﭲ</w:t>
      </w:r>
      <w:r>
        <w:rPr>
          <w:rFonts w:ascii="QCF_P480" w:hAnsi="QCF_P480" w:cs="QCF_P480"/>
          <w:color w:val="000000"/>
          <w:sz w:val="2"/>
          <w:szCs w:val="2"/>
          <w:rtl/>
        </w:rPr>
        <w:t xml:space="preserve"> </w:t>
      </w:r>
      <w:r>
        <w:rPr>
          <w:rFonts w:ascii="QCF_P480" w:hAnsi="QCF_P480" w:cs="QCF_P480"/>
          <w:color w:val="000000"/>
          <w:sz w:val="32"/>
          <w:szCs w:val="32"/>
          <w:rtl/>
        </w:rPr>
        <w:t>ﭳ</w:t>
      </w:r>
      <w:r>
        <w:rPr>
          <w:rFonts w:ascii="QCF_P480" w:hAnsi="QCF_P480" w:cs="QCF_P480"/>
          <w:color w:val="000000"/>
          <w:sz w:val="2"/>
          <w:szCs w:val="2"/>
          <w:rtl/>
        </w:rPr>
        <w:t xml:space="preserve"> </w:t>
      </w:r>
      <w:r>
        <w:rPr>
          <w:rFonts w:ascii="QCF_P480" w:hAnsi="QCF_P480" w:cs="QCF_P480"/>
          <w:color w:val="000000"/>
          <w:sz w:val="32"/>
          <w:szCs w:val="32"/>
          <w:rtl/>
        </w:rPr>
        <w:t>ﭴ</w:t>
      </w:r>
      <w:r>
        <w:rPr>
          <w:rFonts w:ascii="QCF_P480" w:hAnsi="QCF_P480" w:cs="QCF_P480"/>
          <w:color w:val="000000"/>
          <w:sz w:val="2"/>
          <w:szCs w:val="2"/>
          <w:rtl/>
        </w:rPr>
        <w:t xml:space="preserve"> </w:t>
      </w:r>
      <w:r>
        <w:rPr>
          <w:rFonts w:ascii="QCF_P480" w:hAnsi="QCF_P480" w:cs="QCF_P480"/>
          <w:color w:val="000000"/>
          <w:sz w:val="32"/>
          <w:szCs w:val="32"/>
          <w:rtl/>
        </w:rPr>
        <w:t>ﭵ</w:t>
      </w:r>
      <w:r>
        <w:rPr>
          <w:rFonts w:ascii="QCF_P480" w:hAnsi="QCF_P480" w:cs="QCF_P480"/>
          <w:color w:val="000000"/>
          <w:sz w:val="2"/>
          <w:szCs w:val="2"/>
          <w:rtl/>
        </w:rPr>
        <w:t xml:space="preserve"> </w:t>
      </w:r>
      <w:r>
        <w:rPr>
          <w:rFonts w:ascii="QCF_P480" w:hAnsi="QCF_P480" w:cs="QCF_P480"/>
          <w:color w:val="000000"/>
          <w:sz w:val="32"/>
          <w:szCs w:val="32"/>
          <w:rtl/>
        </w:rPr>
        <w:t>ﭶ</w:t>
      </w:r>
      <w:r>
        <w:rPr>
          <w:rFonts w:ascii="QCF_P480" w:hAnsi="QCF_P480" w:cs="QCF_P480"/>
          <w:color w:val="000000"/>
          <w:sz w:val="2"/>
          <w:szCs w:val="2"/>
          <w:rtl/>
        </w:rPr>
        <w:t xml:space="preserve"> </w:t>
      </w:r>
      <w:r>
        <w:rPr>
          <w:rFonts w:ascii="QCF_P480" w:hAnsi="QCF_P480" w:cs="QCF_P480"/>
          <w:color w:val="000000"/>
          <w:sz w:val="32"/>
          <w:szCs w:val="32"/>
          <w:rtl/>
        </w:rPr>
        <w:t>ﭷ</w:t>
      </w:r>
      <w:r>
        <w:rPr>
          <w:rFonts w:ascii="QCF_P480" w:hAnsi="QCF_P480" w:cs="QCF_P480"/>
          <w:color w:val="000000"/>
          <w:sz w:val="2"/>
          <w:szCs w:val="2"/>
          <w:rtl/>
        </w:rPr>
        <w:t xml:space="preserve"> </w:t>
      </w:r>
      <w:r>
        <w:rPr>
          <w:rFonts w:ascii="QCF_P480" w:hAnsi="QCF_P480" w:cs="QCF_P480"/>
          <w:color w:val="000000"/>
          <w:sz w:val="32"/>
          <w:szCs w:val="32"/>
          <w:rtl/>
        </w:rPr>
        <w:t>ﭸ</w:t>
      </w:r>
      <w:r>
        <w:rPr>
          <w:rFonts w:ascii="QCF_P480" w:hAnsi="QCF_P480" w:cs="QCF_P480"/>
          <w:color w:val="000000"/>
          <w:sz w:val="2"/>
          <w:szCs w:val="2"/>
          <w:rtl/>
        </w:rPr>
        <w:t xml:space="preserve"> </w:t>
      </w:r>
      <w:r>
        <w:rPr>
          <w:rFonts w:ascii="QCF_P480" w:hAnsi="QCF_P480" w:cs="QCF_P480"/>
          <w:color w:val="000000"/>
          <w:sz w:val="32"/>
          <w:szCs w:val="32"/>
          <w:rtl/>
        </w:rPr>
        <w:t>ﭹ</w:t>
      </w:r>
      <w:r>
        <w:rPr>
          <w:rFonts w:ascii="QCF_P480" w:hAnsi="QCF_P480" w:cs="QCF_P480"/>
          <w:color w:val="000000"/>
          <w:sz w:val="2"/>
          <w:szCs w:val="2"/>
          <w:rtl/>
        </w:rPr>
        <w:t xml:space="preserve"> </w:t>
      </w:r>
      <w:r>
        <w:rPr>
          <w:rFonts w:ascii="QCF_P480" w:hAnsi="QCF_P480" w:cs="QCF_P480"/>
          <w:color w:val="000000"/>
          <w:sz w:val="32"/>
          <w:szCs w:val="32"/>
          <w:rtl/>
        </w:rPr>
        <w:t>ﭺ</w:t>
      </w:r>
      <w:r>
        <w:rPr>
          <w:rFonts w:ascii="QCF_P480" w:hAnsi="QCF_P480" w:cs="QCF_P480"/>
          <w:color w:val="000000"/>
          <w:sz w:val="2"/>
          <w:szCs w:val="2"/>
          <w:rtl/>
        </w:rPr>
        <w:t xml:space="preserve"> </w:t>
      </w:r>
      <w:r>
        <w:rPr>
          <w:rFonts w:ascii="QCF_BSML" w:hAnsi="QCF_BSML" w:cs="QCF_BSML"/>
          <w:color w:val="000000"/>
          <w:sz w:val="32"/>
          <w:szCs w:val="32"/>
          <w:rtl/>
        </w:rPr>
        <w:t>ﭼ</w:t>
      </w:r>
      <w:r>
        <w:rPr>
          <w:rFonts w:ascii="Arial" w:hAnsi="Arial" w:cs="Arial"/>
          <w:color w:val="000000"/>
          <w:sz w:val="18"/>
          <w:szCs w:val="18"/>
          <w:rtl/>
        </w:rPr>
        <w:t xml:space="preserve"> </w:t>
      </w:r>
      <w:r w:rsidRPr="008D0C65">
        <w:rPr>
          <w:rFonts w:ascii="Traditional Arabic" w:hAnsi="Traditional Arabic" w:cs="Traditional Arabic"/>
          <w:color w:val="000000"/>
          <w:sz w:val="27"/>
          <w:szCs w:val="27"/>
          <w:rtl/>
        </w:rPr>
        <w:t>فصلت: ٣٠ - ٣٢</w:t>
      </w:r>
      <w:r>
        <w:rPr>
          <w:rFonts w:ascii="Arial" w:hAnsi="Arial" w:cs="Arial"/>
          <w:color w:val="000000"/>
          <w:sz w:val="2"/>
          <w:szCs w:val="2"/>
        </w:rPr>
        <w:t xml:space="preserve"> </w:t>
      </w:r>
    </w:p>
    <w:p w:rsidR="00495492" w:rsidRPr="00110EE7" w:rsidRDefault="00495492" w:rsidP="003A5FD9">
      <w:pPr>
        <w:ind w:firstLine="224"/>
        <w:jc w:val="lowKashida"/>
        <w:rPr>
          <w:rFonts w:ascii="QCF_BSML" w:hAnsi="QCF_BSML" w:hint="cs"/>
          <w:color w:val="000000"/>
          <w:rtl/>
        </w:rPr>
      </w:pPr>
      <w:r>
        <w:rPr>
          <w:rFonts w:ascii="QCF_BSML" w:hAnsi="QCF_BSML" w:hint="cs"/>
          <w:color w:val="000000"/>
          <w:rtl/>
        </w:rPr>
        <w:t xml:space="preserve"> (</w:t>
      </w:r>
      <w:r w:rsidRPr="002812BC">
        <w:rPr>
          <w:rFonts w:ascii="QCF_BSML" w:hAnsi="QCF_BSML"/>
          <w:color w:val="000000"/>
          <w:rtl/>
        </w:rPr>
        <w:t>كساني كه مي‌گويند</w:t>
      </w:r>
      <w:r>
        <w:rPr>
          <w:rFonts w:ascii="QCF_BSML" w:hAnsi="QCF_BSML"/>
          <w:color w:val="000000"/>
          <w:rtl/>
        </w:rPr>
        <w:t xml:space="preserve">: </w:t>
      </w:r>
      <w:r w:rsidRPr="002812BC">
        <w:rPr>
          <w:rFonts w:ascii="QCF_BSML" w:hAnsi="QCF_BSML"/>
          <w:color w:val="000000"/>
          <w:rtl/>
        </w:rPr>
        <w:t>پروردگار ما تنها خدا است</w:t>
      </w:r>
      <w:r>
        <w:rPr>
          <w:rFonts w:ascii="QCF_BSML" w:hAnsi="QCF_BSML"/>
          <w:color w:val="000000"/>
          <w:rtl/>
        </w:rPr>
        <w:t>،</w:t>
      </w:r>
      <w:r w:rsidRPr="002812BC">
        <w:rPr>
          <w:rFonts w:ascii="QCF_BSML" w:hAnsi="QCF_BSML"/>
          <w:color w:val="000000"/>
          <w:rtl/>
        </w:rPr>
        <w:t xml:space="preserve"> و سپس</w:t>
      </w:r>
      <w:r>
        <w:rPr>
          <w:rFonts w:ascii="QCF_BSML" w:hAnsi="QCF_BSML"/>
          <w:color w:val="000000"/>
          <w:rtl/>
        </w:rPr>
        <w:t xml:space="preserve"> (</w:t>
      </w:r>
      <w:r w:rsidRPr="002812BC">
        <w:rPr>
          <w:rFonts w:ascii="QCF_BSML" w:hAnsi="QCF_BSML"/>
          <w:color w:val="000000"/>
          <w:rtl/>
        </w:rPr>
        <w:t>بر اين گفته خود كه اقرار به وحدانيّت است‌ مي‌ايستند</w:t>
      </w:r>
      <w:r>
        <w:rPr>
          <w:rFonts w:ascii="QCF_BSML" w:hAnsi="QCF_BSML"/>
          <w:color w:val="000000"/>
          <w:rtl/>
        </w:rPr>
        <w:t>،</w:t>
      </w:r>
      <w:r w:rsidRPr="002812BC">
        <w:rPr>
          <w:rFonts w:ascii="QCF_BSML" w:hAnsi="QCF_BSML"/>
          <w:color w:val="000000"/>
          <w:rtl/>
        </w:rPr>
        <w:t xml:space="preserve"> و آن را با انجام قوانين شريعت عملاً نشان مي‌دهند</w:t>
      </w:r>
      <w:r>
        <w:rPr>
          <w:rFonts w:ascii="QCF_BSML" w:hAnsi="QCF_BSML"/>
          <w:color w:val="000000"/>
          <w:rtl/>
        </w:rPr>
        <w:t>،</w:t>
      </w:r>
      <w:r w:rsidRPr="002812BC">
        <w:rPr>
          <w:rFonts w:ascii="QCF_BSML" w:hAnsi="QCF_BSML"/>
          <w:color w:val="000000"/>
          <w:rtl/>
        </w:rPr>
        <w:t xml:space="preserve"> و بر اين راستاي خداپرستي تا زنده‌اند</w:t>
      </w:r>
      <w:r>
        <w:rPr>
          <w:rFonts w:ascii="QCF_BSML" w:hAnsi="QCF_BSML"/>
          <w:color w:val="000000"/>
          <w:rtl/>
        </w:rPr>
        <w:t xml:space="preserve">) </w:t>
      </w:r>
      <w:r w:rsidRPr="002812BC">
        <w:rPr>
          <w:rFonts w:ascii="QCF_BSML" w:hAnsi="QCF_BSML"/>
          <w:color w:val="000000"/>
          <w:rtl/>
        </w:rPr>
        <w:t>پابرجا و ماندگار مي‌مانند</w:t>
      </w:r>
      <w:r>
        <w:rPr>
          <w:rFonts w:ascii="QCF_BSML" w:hAnsi="QCF_BSML"/>
          <w:color w:val="000000"/>
          <w:rtl/>
        </w:rPr>
        <w:t xml:space="preserve"> (</w:t>
      </w:r>
      <w:r w:rsidRPr="002812BC">
        <w:rPr>
          <w:rFonts w:ascii="QCF_BSML" w:hAnsi="QCF_BSML"/>
          <w:color w:val="000000"/>
          <w:rtl/>
        </w:rPr>
        <w:t>در هنگام آخرين لحظات زندگي</w:t>
      </w:r>
      <w:r>
        <w:rPr>
          <w:rFonts w:ascii="QCF_BSML" w:hAnsi="QCF_BSML"/>
          <w:color w:val="000000"/>
          <w:rtl/>
        </w:rPr>
        <w:t xml:space="preserve">) </w:t>
      </w:r>
      <w:r w:rsidRPr="002812BC">
        <w:rPr>
          <w:rFonts w:ascii="QCF_BSML" w:hAnsi="QCF_BSML"/>
          <w:color w:val="000000"/>
          <w:rtl/>
        </w:rPr>
        <w:t>فرشتگان به پيش ايشان مي‌آيند</w:t>
      </w:r>
      <w:r>
        <w:rPr>
          <w:rFonts w:ascii="QCF_BSML" w:hAnsi="QCF_BSML"/>
          <w:color w:val="000000"/>
          <w:rtl/>
        </w:rPr>
        <w:t xml:space="preserve"> (</w:t>
      </w:r>
      <w:r w:rsidRPr="002812BC">
        <w:rPr>
          <w:rFonts w:ascii="QCF_BSML" w:hAnsi="QCF_BSML"/>
          <w:color w:val="000000"/>
          <w:rtl/>
        </w:rPr>
        <w:t>و بدانان مژده مي‌دهند</w:t>
      </w:r>
      <w:r>
        <w:rPr>
          <w:rFonts w:ascii="QCF_BSML" w:hAnsi="QCF_BSML"/>
          <w:color w:val="000000"/>
          <w:rtl/>
        </w:rPr>
        <w:t xml:space="preserve">) </w:t>
      </w:r>
      <w:r w:rsidRPr="002812BC">
        <w:rPr>
          <w:rFonts w:ascii="QCF_BSML" w:hAnsi="QCF_BSML"/>
          <w:color w:val="000000"/>
          <w:rtl/>
        </w:rPr>
        <w:t>كه نترسيد و غمگين نباشيد و شما را بشارت باد به بهشتي كه</w:t>
      </w:r>
      <w:r>
        <w:rPr>
          <w:rFonts w:ascii="QCF_BSML" w:hAnsi="QCF_BSML"/>
          <w:color w:val="000000"/>
          <w:rtl/>
        </w:rPr>
        <w:t xml:space="preserve"> (</w:t>
      </w:r>
      <w:r w:rsidRPr="002812BC">
        <w:rPr>
          <w:rFonts w:ascii="QCF_BSML" w:hAnsi="QCF_BSML"/>
          <w:color w:val="000000"/>
          <w:rtl/>
        </w:rPr>
        <w:t>توسّط پيغمبران</w:t>
      </w:r>
      <w:r>
        <w:rPr>
          <w:rFonts w:ascii="QCF_BSML" w:hAnsi="QCF_BSML"/>
          <w:color w:val="000000"/>
          <w:rtl/>
        </w:rPr>
        <w:t xml:space="preserve">) </w:t>
      </w:r>
      <w:r w:rsidRPr="002812BC">
        <w:rPr>
          <w:rFonts w:ascii="QCF_BSML" w:hAnsi="QCF_BSML"/>
          <w:color w:val="000000"/>
          <w:rtl/>
        </w:rPr>
        <w:t>به شما</w:t>
      </w:r>
      <w:r>
        <w:rPr>
          <w:rFonts w:ascii="QCF_BSML" w:hAnsi="QCF_BSML"/>
          <w:color w:val="000000"/>
          <w:rtl/>
        </w:rPr>
        <w:t xml:space="preserve"> (</w:t>
      </w:r>
      <w:r w:rsidRPr="002812BC">
        <w:rPr>
          <w:rFonts w:ascii="QCF_BSML" w:hAnsi="QCF_BSML"/>
          <w:color w:val="000000"/>
          <w:rtl/>
        </w:rPr>
        <w:t>مؤمنان</w:t>
      </w:r>
      <w:r>
        <w:rPr>
          <w:rFonts w:ascii="QCF_BSML" w:hAnsi="QCF_BSML"/>
          <w:color w:val="000000"/>
          <w:rtl/>
        </w:rPr>
        <w:t>) وعده داده مي‌شد (</w:t>
      </w:r>
      <w:r w:rsidRPr="002812BC">
        <w:rPr>
          <w:rFonts w:ascii="QCF_BSML" w:hAnsi="QCF_BSML"/>
          <w:color w:val="000000"/>
          <w:rtl/>
        </w:rPr>
        <w:t>و فرشتگان بديشان خبر مي‌دهند كه</w:t>
      </w:r>
      <w:r>
        <w:rPr>
          <w:rFonts w:ascii="QCF_BSML" w:hAnsi="QCF_BSML"/>
          <w:color w:val="000000"/>
          <w:rtl/>
        </w:rPr>
        <w:t xml:space="preserve">) </w:t>
      </w:r>
      <w:r w:rsidRPr="002812BC">
        <w:rPr>
          <w:rFonts w:ascii="QCF_BSML" w:hAnsi="QCF_BSML"/>
          <w:color w:val="000000"/>
          <w:rtl/>
        </w:rPr>
        <w:t>ما ياران و ياوران شما در زندگي دنيا و در آخرت هستيم</w:t>
      </w:r>
      <w:r>
        <w:rPr>
          <w:rFonts w:ascii="QCF_BSML" w:hAnsi="QCF_BSML"/>
          <w:color w:val="000000"/>
          <w:rtl/>
        </w:rPr>
        <w:t xml:space="preserve">، </w:t>
      </w:r>
      <w:r w:rsidRPr="002812BC">
        <w:rPr>
          <w:rFonts w:ascii="QCF_BSML" w:hAnsi="QCF_BSML"/>
          <w:color w:val="000000"/>
          <w:rtl/>
        </w:rPr>
        <w:t xml:space="preserve">و در آخرت براي شما </w:t>
      </w:r>
      <w:r>
        <w:rPr>
          <w:rFonts w:ascii="QCF_BSML" w:hAnsi="QCF_BSML"/>
          <w:color w:val="000000"/>
          <w:rtl/>
        </w:rPr>
        <w:t xml:space="preserve">هرچه آرزو كنيد هست، </w:t>
      </w:r>
      <w:r w:rsidRPr="002812BC">
        <w:rPr>
          <w:rFonts w:ascii="QCF_BSML" w:hAnsi="QCF_BSML"/>
          <w:color w:val="000000"/>
          <w:rtl/>
        </w:rPr>
        <w:t>و</w:t>
      </w:r>
      <w:r>
        <w:rPr>
          <w:rFonts w:ascii="QCF_BSML" w:hAnsi="QCF_BSML"/>
          <w:color w:val="000000"/>
          <w:rtl/>
        </w:rPr>
        <w:t xml:space="preserve"> هرچه بخواهيد برايتان فراهم است</w:t>
      </w:r>
      <w:r w:rsidRPr="002812BC">
        <w:rPr>
          <w:rFonts w:ascii="QCF_BSML" w:hAnsi="QCF_BSML"/>
          <w:color w:val="000000"/>
          <w:rtl/>
        </w:rPr>
        <w:t>.</w:t>
      </w:r>
      <w:r w:rsidRPr="002812BC">
        <w:rPr>
          <w:rtl/>
        </w:rPr>
        <w:t xml:space="preserve"> </w:t>
      </w:r>
      <w:r>
        <w:rPr>
          <w:rFonts w:ascii="QCF_BSML" w:hAnsi="QCF_BSML"/>
          <w:color w:val="000000"/>
          <w:rtl/>
        </w:rPr>
        <w:t>‏</w:t>
      </w:r>
      <w:r w:rsidRPr="002812BC">
        <w:rPr>
          <w:rFonts w:ascii="QCF_BSML" w:hAnsi="QCF_BSML"/>
          <w:color w:val="000000"/>
          <w:rtl/>
        </w:rPr>
        <w:t xml:space="preserve">اينها به عنوان پذيرائي از </w:t>
      </w:r>
      <w:r>
        <w:rPr>
          <w:rFonts w:ascii="QCF_BSML" w:hAnsi="QCF_BSML"/>
          <w:color w:val="000000"/>
          <w:rtl/>
        </w:rPr>
        <w:t>سوي خداوند آمرزگار و مهربان است</w:t>
      </w:r>
      <w:r w:rsidRPr="002812BC">
        <w:rPr>
          <w:rFonts w:ascii="QCF_BSML" w:hAnsi="QCF_BSML"/>
          <w:color w:val="000000"/>
          <w:rtl/>
        </w:rPr>
        <w:t>‏</w:t>
      </w:r>
      <w:r>
        <w:rPr>
          <w:rFonts w:ascii="QCF_BSML" w:hAnsi="QCF_BSML" w:hint="cs"/>
          <w:color w:val="000000"/>
          <w:rtl/>
        </w:rPr>
        <w:t xml:space="preserve">) </w:t>
      </w:r>
    </w:p>
    <w:p w:rsidR="00495492" w:rsidRPr="00110EE7" w:rsidRDefault="00495492" w:rsidP="003A5FD9">
      <w:pPr>
        <w:ind w:firstLine="224"/>
        <w:jc w:val="lowKashida"/>
        <w:rPr>
          <w:rFonts w:hint="cs"/>
          <w:rtl/>
        </w:rPr>
      </w:pPr>
      <w:r>
        <w:rPr>
          <w:rFonts w:hint="cs"/>
          <w:rtl/>
        </w:rPr>
        <w:t>بنابر عقيده بسياري از مفسرا</w:t>
      </w:r>
      <w:r w:rsidRPr="00110EE7">
        <w:rPr>
          <w:rFonts w:hint="cs"/>
          <w:rtl/>
        </w:rPr>
        <w:t>ن مانند مجاهد</w:t>
      </w:r>
      <w:r>
        <w:rPr>
          <w:rFonts w:hint="cs"/>
          <w:rtl/>
        </w:rPr>
        <w:t xml:space="preserve">، </w:t>
      </w:r>
      <w:r w:rsidRPr="00110EE7">
        <w:rPr>
          <w:rFonts w:hint="cs"/>
          <w:rtl/>
        </w:rPr>
        <w:t>سدّي و غيره اين فرو</w:t>
      </w:r>
      <w:r>
        <w:rPr>
          <w:rFonts w:hint="cs"/>
          <w:rtl/>
        </w:rPr>
        <w:t>د آمدن فرشتگان و گفتگو با انسان</w:t>
      </w:r>
      <w:r>
        <w:rPr>
          <w:rFonts w:hint="eastAsia"/>
          <w:rtl/>
        </w:rPr>
        <w:t>‌</w:t>
      </w:r>
      <w:r w:rsidR="0043599F">
        <w:rPr>
          <w:rFonts w:hint="cs"/>
          <w:rtl/>
        </w:rPr>
        <w:t>هاي مؤ</w:t>
      </w:r>
      <w:r w:rsidRPr="00110EE7">
        <w:rPr>
          <w:rFonts w:hint="cs"/>
          <w:rtl/>
        </w:rPr>
        <w:t>من</w:t>
      </w:r>
      <w:r>
        <w:rPr>
          <w:rFonts w:hint="cs"/>
          <w:rtl/>
        </w:rPr>
        <w:t xml:space="preserve">، </w:t>
      </w:r>
      <w:r w:rsidRPr="00110EE7">
        <w:rPr>
          <w:rFonts w:hint="cs"/>
          <w:rtl/>
        </w:rPr>
        <w:t xml:space="preserve">هنگام احتضار و سكرات مرگ صورت </w:t>
      </w:r>
      <w:r>
        <w:rPr>
          <w:rFonts w:hint="cs"/>
          <w:rtl/>
        </w:rPr>
        <w:t>مي‌</w:t>
      </w:r>
      <w:r w:rsidRPr="00110EE7">
        <w:rPr>
          <w:rFonts w:hint="cs"/>
          <w:rtl/>
        </w:rPr>
        <w:t>گيرد.</w:t>
      </w:r>
      <w:r w:rsidRPr="00110EE7">
        <w:rPr>
          <w:rStyle w:val="a4"/>
          <w:rtl/>
        </w:rPr>
        <w:footnoteReference w:id="14"/>
      </w:r>
    </w:p>
    <w:p w:rsidR="00495492" w:rsidRDefault="00495492" w:rsidP="003A5FD9">
      <w:pPr>
        <w:ind w:firstLine="224"/>
        <w:jc w:val="lowKashida"/>
        <w:rPr>
          <w:rFonts w:hint="cs"/>
          <w:rtl/>
        </w:rPr>
      </w:pPr>
      <w:r>
        <w:rPr>
          <w:rFonts w:hint="cs"/>
          <w:rtl/>
        </w:rPr>
        <w:t>بی</w:t>
      </w:r>
      <w:r>
        <w:rPr>
          <w:rFonts w:hint="eastAsia"/>
          <w:rtl/>
        </w:rPr>
        <w:t>‌</w:t>
      </w:r>
      <w:r w:rsidRPr="00D61F7D">
        <w:rPr>
          <w:rFonts w:hint="cs"/>
          <w:rtl/>
        </w:rPr>
        <w:t xml:space="preserve">گمان انسان در حالت احتضار با </w:t>
      </w:r>
      <w:r w:rsidR="0043599F">
        <w:rPr>
          <w:rFonts w:hint="cs"/>
          <w:rtl/>
        </w:rPr>
        <w:t>شرايط بسيار سختی روبرو خواه</w:t>
      </w:r>
      <w:r>
        <w:rPr>
          <w:rFonts w:hint="cs"/>
          <w:rtl/>
        </w:rPr>
        <w:t>د ش</w:t>
      </w:r>
      <w:r w:rsidRPr="00D61F7D">
        <w:rPr>
          <w:rFonts w:hint="cs"/>
          <w:rtl/>
        </w:rPr>
        <w:t>د</w:t>
      </w:r>
      <w:r>
        <w:rPr>
          <w:rFonts w:hint="cs"/>
          <w:rtl/>
        </w:rPr>
        <w:t xml:space="preserve">، </w:t>
      </w:r>
      <w:r w:rsidRPr="00D61F7D">
        <w:rPr>
          <w:rFonts w:hint="cs"/>
          <w:rtl/>
        </w:rPr>
        <w:t>از آینده در حال وقوع هراسان و بیمناک است</w:t>
      </w:r>
      <w:r>
        <w:rPr>
          <w:rFonts w:hint="cs"/>
          <w:rtl/>
        </w:rPr>
        <w:t xml:space="preserve">، </w:t>
      </w:r>
      <w:r w:rsidRPr="00D61F7D">
        <w:rPr>
          <w:rFonts w:hint="cs"/>
          <w:rtl/>
        </w:rPr>
        <w:t>همانطور كه درباره بازماندگان و اقوامش اطم</w:t>
      </w:r>
      <w:r w:rsidR="0043599F">
        <w:rPr>
          <w:rFonts w:hint="cs"/>
          <w:rtl/>
        </w:rPr>
        <w:t>ی</w:t>
      </w:r>
      <w:r w:rsidRPr="00D61F7D">
        <w:rPr>
          <w:rFonts w:hint="cs"/>
          <w:rtl/>
        </w:rPr>
        <w:t>نانی ندارد</w:t>
      </w:r>
      <w:r>
        <w:rPr>
          <w:rFonts w:hint="cs"/>
          <w:rtl/>
        </w:rPr>
        <w:t xml:space="preserve">، </w:t>
      </w:r>
      <w:r w:rsidRPr="00D61F7D">
        <w:rPr>
          <w:rFonts w:hint="cs"/>
          <w:rtl/>
        </w:rPr>
        <w:t xml:space="preserve">در این حالت فرشتگان نزد مؤمن در حال احتضار </w:t>
      </w:r>
      <w:r>
        <w:rPr>
          <w:rFonts w:hint="cs"/>
          <w:rtl/>
        </w:rPr>
        <w:t>مي‌</w:t>
      </w:r>
      <w:r w:rsidRPr="00D61F7D">
        <w:rPr>
          <w:rFonts w:hint="cs"/>
          <w:rtl/>
        </w:rPr>
        <w:t>آيند تا او را از خطرها</w:t>
      </w:r>
      <w:r w:rsidR="0043599F">
        <w:rPr>
          <w:rFonts w:hint="cs"/>
          <w:rtl/>
        </w:rPr>
        <w:t>ی</w:t>
      </w:r>
      <w:r w:rsidRPr="00D61F7D">
        <w:rPr>
          <w:rFonts w:hint="cs"/>
          <w:rtl/>
        </w:rPr>
        <w:t xml:space="preserve"> گمان شده و غم و اندوه نسبت به آينده امین سازند و خوف و حزنش را بزدایند</w:t>
      </w:r>
      <w:r>
        <w:rPr>
          <w:rFonts w:hint="cs"/>
          <w:rtl/>
        </w:rPr>
        <w:t xml:space="preserve">، </w:t>
      </w:r>
      <w:r w:rsidRPr="00D61F7D">
        <w:rPr>
          <w:rFonts w:hint="cs"/>
          <w:rtl/>
        </w:rPr>
        <w:t xml:space="preserve">خطاب به وي </w:t>
      </w:r>
      <w:r>
        <w:rPr>
          <w:rFonts w:hint="cs"/>
          <w:rtl/>
        </w:rPr>
        <w:t>مي‌</w:t>
      </w:r>
      <w:r w:rsidRPr="00D61F7D">
        <w:rPr>
          <w:rFonts w:hint="cs"/>
          <w:rtl/>
        </w:rPr>
        <w:t>گويند: در مورد برزخ و قیامت آینده هراسی به دل راه نده و بر بازماندگان اندوهی بر دوش نگذار</w:t>
      </w:r>
      <w:r>
        <w:rPr>
          <w:rFonts w:hint="cs"/>
          <w:rtl/>
        </w:rPr>
        <w:t xml:space="preserve">، </w:t>
      </w:r>
      <w:r w:rsidR="0043599F">
        <w:rPr>
          <w:rFonts w:hint="cs"/>
          <w:rtl/>
        </w:rPr>
        <w:t>بهشت و رضایت خداوند بر تو مبار</w:t>
      </w:r>
      <w:r w:rsidRPr="00D61F7D">
        <w:rPr>
          <w:rFonts w:hint="cs"/>
          <w:rtl/>
        </w:rPr>
        <w:t>ک باد</w:t>
      </w:r>
      <w:r w:rsidR="0043599F">
        <w:rPr>
          <w:rFonts w:hint="cs"/>
          <w:rtl/>
        </w:rPr>
        <w:t>:</w:t>
      </w:r>
      <w:r>
        <w:rPr>
          <w:rFonts w:hint="cs"/>
          <w:rtl/>
        </w:rPr>
        <w:t xml:space="preserve"> </w:t>
      </w:r>
    </w:p>
    <w:p w:rsidR="00495492" w:rsidRDefault="00495492" w:rsidP="0043599F">
      <w:pPr>
        <w:ind w:firstLine="224"/>
        <w:jc w:val="lowKashida"/>
        <w:rPr>
          <w:rFonts w:ascii="QCF_BSML" w:hAnsi="QCF_BSML" w:cs="QCF_BSML" w:hint="cs"/>
          <w:color w:val="000000"/>
          <w:rtl/>
        </w:rPr>
      </w:pPr>
      <w:r w:rsidRPr="007B0E9E">
        <w:rPr>
          <w:rFonts w:ascii="QCF_BSML" w:hAnsi="QCF_BSML" w:cs="QCF_BSML"/>
          <w:color w:val="000000"/>
          <w:rtl/>
        </w:rPr>
        <w:t>ﭽ</w:t>
      </w:r>
      <w:r>
        <w:rPr>
          <w:rFonts w:ascii="QCF_BSML" w:hAnsi="QCF_BSML" w:cs="QCF_BSML"/>
          <w:color w:val="000000"/>
          <w:sz w:val="2"/>
          <w:szCs w:val="2"/>
          <w:rtl/>
        </w:rPr>
        <w:t xml:space="preserve"> </w:t>
      </w:r>
      <w:r w:rsidRPr="007B0E9E">
        <w:rPr>
          <w:rFonts w:ascii="QCF_P480" w:hAnsi="QCF_P480" w:cs="QCF_P480"/>
          <w:color w:val="000000"/>
          <w:rtl/>
        </w:rPr>
        <w:t>ﭟ</w:t>
      </w:r>
      <w:r w:rsidRPr="007B0E9E">
        <w:rPr>
          <w:rFonts w:ascii="QCF_P480" w:hAnsi="QCF_P480" w:cs="2  Lotus"/>
          <w:color w:val="000000"/>
          <w:rtl/>
        </w:rPr>
        <w:t xml:space="preserve"> </w:t>
      </w:r>
      <w:r w:rsidRPr="007B0E9E">
        <w:rPr>
          <w:rFonts w:ascii="QCF_P480" w:hAnsi="QCF_P480" w:cs="QCF_P480"/>
          <w:color w:val="000000"/>
          <w:rtl/>
        </w:rPr>
        <w:t>ﭠ</w:t>
      </w:r>
      <w:r>
        <w:rPr>
          <w:rFonts w:ascii="QCF_P480" w:hAnsi="QCF_P480" w:cs="2  Lotus"/>
          <w:color w:val="000000"/>
          <w:rtl/>
        </w:rPr>
        <w:t xml:space="preserve"> </w:t>
      </w:r>
      <w:r w:rsidRPr="007B0E9E">
        <w:rPr>
          <w:rFonts w:ascii="QCF_P480" w:hAnsi="QCF_P480" w:cs="QCF_P480"/>
          <w:color w:val="000000"/>
          <w:rtl/>
        </w:rPr>
        <w:t>ﭡ</w:t>
      </w:r>
      <w:r w:rsidRPr="007B0E9E">
        <w:rPr>
          <w:rFonts w:ascii="QCF_P480" w:hAnsi="QCF_P480" w:cs="2  Lotus"/>
          <w:color w:val="000000"/>
          <w:rtl/>
        </w:rPr>
        <w:t xml:space="preserve"> </w:t>
      </w:r>
      <w:r w:rsidRPr="007B0E9E">
        <w:rPr>
          <w:rFonts w:ascii="QCF_P480" w:hAnsi="QCF_P480" w:cs="QCF_P480"/>
          <w:color w:val="000000"/>
          <w:rtl/>
        </w:rPr>
        <w:t>ﭢﭣ</w:t>
      </w:r>
      <w:r>
        <w:rPr>
          <w:rFonts w:ascii="QCF_P480" w:hAnsi="QCF_P480" w:cs="QCF_P480"/>
          <w:color w:val="000000"/>
          <w:sz w:val="2"/>
          <w:szCs w:val="2"/>
          <w:rtl/>
        </w:rPr>
        <w:t xml:space="preserve"> </w:t>
      </w:r>
      <w:r w:rsidRPr="007B0E9E">
        <w:rPr>
          <w:rFonts w:ascii="QCF_BSML" w:hAnsi="QCF_BSML" w:cs="QCF_BSML"/>
          <w:color w:val="000000"/>
          <w:rtl/>
        </w:rPr>
        <w:t>ﭼ</w:t>
      </w:r>
      <w:r w:rsidR="0043599F">
        <w:rPr>
          <w:rFonts w:ascii="Arial" w:hAnsi="Arial" w:cs="Arial" w:hint="cs"/>
          <w:color w:val="000000"/>
          <w:sz w:val="2"/>
          <w:szCs w:val="2"/>
          <w:rtl/>
        </w:rPr>
        <w:t xml:space="preserve">       </w:t>
      </w:r>
      <w:r w:rsidRPr="00E02ABE">
        <w:rPr>
          <w:rFonts w:ascii="QCF_BSML" w:hAnsi="QCF_BSML" w:cs="QCF_BSML"/>
          <w:color w:val="000000"/>
          <w:rtl/>
        </w:rPr>
        <w:t xml:space="preserve">ﭽ </w:t>
      </w:r>
      <w:r w:rsidRPr="00E02ABE">
        <w:rPr>
          <w:rFonts w:ascii="QCF_P480" w:hAnsi="QCF_P480" w:cs="QCF_P480"/>
          <w:color w:val="000000"/>
          <w:rtl/>
        </w:rPr>
        <w:t>ﭭ</w:t>
      </w:r>
      <w:r w:rsidRPr="00E02ABE">
        <w:rPr>
          <w:rFonts w:ascii="QCF_P480" w:hAnsi="QCF_P480" w:cs="2  Lotus"/>
          <w:color w:val="000000"/>
          <w:rtl/>
        </w:rPr>
        <w:t xml:space="preserve"> </w:t>
      </w:r>
      <w:r w:rsidRPr="00E02ABE">
        <w:rPr>
          <w:rFonts w:ascii="QCF_P480" w:hAnsi="QCF_P480" w:cs="QCF_P480"/>
          <w:color w:val="000000"/>
          <w:rtl/>
        </w:rPr>
        <w:t>ﭮ</w:t>
      </w:r>
      <w:r w:rsidRPr="00E02ABE">
        <w:rPr>
          <w:rFonts w:ascii="QCF_P480" w:hAnsi="QCF_P480" w:cs="2  Lotus"/>
          <w:color w:val="000000"/>
          <w:rtl/>
        </w:rPr>
        <w:t xml:space="preserve"> </w:t>
      </w:r>
      <w:r w:rsidRPr="00E02ABE">
        <w:rPr>
          <w:rFonts w:ascii="QCF_P480" w:hAnsi="QCF_P480" w:cs="QCF_P480"/>
          <w:color w:val="000000"/>
          <w:rtl/>
        </w:rPr>
        <w:t>ﭯ</w:t>
      </w:r>
      <w:r w:rsidRPr="00E02ABE">
        <w:rPr>
          <w:rFonts w:ascii="QCF_P480" w:hAnsi="QCF_P480" w:cs="2  Lotus"/>
          <w:color w:val="000000"/>
          <w:rtl/>
        </w:rPr>
        <w:t xml:space="preserve"> </w:t>
      </w:r>
      <w:r w:rsidRPr="00E02ABE">
        <w:rPr>
          <w:rFonts w:ascii="QCF_P480" w:hAnsi="QCF_P480" w:cs="QCF_P480"/>
          <w:color w:val="000000"/>
          <w:rtl/>
        </w:rPr>
        <w:t>ﭰ</w:t>
      </w:r>
      <w:r w:rsidRPr="00E02ABE">
        <w:rPr>
          <w:rFonts w:ascii="QCF_P480" w:hAnsi="QCF_P480" w:cs="2  Lotus"/>
          <w:color w:val="000000"/>
          <w:rtl/>
        </w:rPr>
        <w:t xml:space="preserve"> </w:t>
      </w:r>
      <w:r w:rsidRPr="00E02ABE">
        <w:rPr>
          <w:rFonts w:ascii="QCF_P480" w:hAnsi="QCF_P480" w:cs="QCF_P480"/>
          <w:color w:val="000000"/>
          <w:rtl/>
        </w:rPr>
        <w:t>ﭱ</w:t>
      </w:r>
      <w:r>
        <w:rPr>
          <w:rFonts w:ascii="QCF_P480" w:hAnsi="QCF_P480" w:cs="2  Lotus"/>
          <w:color w:val="000000"/>
          <w:rtl/>
        </w:rPr>
        <w:t xml:space="preserve"> </w:t>
      </w:r>
      <w:r w:rsidRPr="00E02ABE">
        <w:rPr>
          <w:rFonts w:ascii="QCF_P480" w:hAnsi="QCF_P480" w:cs="QCF_P480"/>
          <w:color w:val="000000"/>
          <w:rtl/>
        </w:rPr>
        <w:t>ﭲ</w:t>
      </w:r>
      <w:r w:rsidRPr="00E02ABE">
        <w:rPr>
          <w:rFonts w:ascii="QCF_P480" w:hAnsi="QCF_P480" w:cs="2  Lotus"/>
          <w:color w:val="000000"/>
          <w:rtl/>
        </w:rPr>
        <w:t xml:space="preserve"> </w:t>
      </w:r>
      <w:r w:rsidRPr="00E02ABE">
        <w:rPr>
          <w:rFonts w:ascii="QCF_P480" w:hAnsi="QCF_P480" w:cs="QCF_P480"/>
          <w:color w:val="000000"/>
          <w:rtl/>
        </w:rPr>
        <w:t>ﭳ</w:t>
      </w:r>
      <w:r w:rsidRPr="00E02ABE">
        <w:rPr>
          <w:rFonts w:ascii="QCF_P480" w:hAnsi="QCF_P480" w:cs="2  Lotus"/>
          <w:color w:val="000000"/>
          <w:rtl/>
        </w:rPr>
        <w:t xml:space="preserve"> </w:t>
      </w:r>
      <w:r w:rsidRPr="00E02ABE">
        <w:rPr>
          <w:rFonts w:ascii="QCF_P480" w:hAnsi="QCF_P480" w:cs="QCF_P480"/>
          <w:color w:val="000000"/>
          <w:rtl/>
        </w:rPr>
        <w:t>ﭴ</w:t>
      </w:r>
      <w:r w:rsidRPr="00E02ABE">
        <w:rPr>
          <w:rFonts w:ascii="QCF_P480" w:hAnsi="QCF_P480" w:cs="2  Lotus"/>
          <w:color w:val="000000"/>
          <w:rtl/>
        </w:rPr>
        <w:t xml:space="preserve"> </w:t>
      </w:r>
      <w:r w:rsidRPr="00E02ABE">
        <w:rPr>
          <w:rFonts w:ascii="QCF_P480" w:hAnsi="QCF_P480" w:cs="QCF_P480"/>
          <w:color w:val="000000"/>
          <w:rtl/>
        </w:rPr>
        <w:t xml:space="preserve">ﭵ </w:t>
      </w:r>
      <w:r w:rsidRPr="00E02ABE">
        <w:rPr>
          <w:rFonts w:ascii="QCF_BSML" w:hAnsi="QCF_BSML" w:cs="QCF_BSML"/>
          <w:color w:val="000000"/>
          <w:rtl/>
        </w:rPr>
        <w:t>ﭼ</w:t>
      </w:r>
      <w:r>
        <w:rPr>
          <w:rFonts w:ascii="QCF_BSML" w:hAnsi="QCF_BSML" w:cs="QCF_BSML"/>
          <w:color w:val="000000"/>
          <w:sz w:val="32"/>
          <w:szCs w:val="32"/>
          <w:rtl/>
        </w:rPr>
        <w:t xml:space="preserve"> </w:t>
      </w:r>
      <w:r>
        <w:rPr>
          <w:rFonts w:cs="Zar" w:hint="cs"/>
          <w:rtl/>
        </w:rPr>
        <w:t xml:space="preserve"> </w:t>
      </w:r>
      <w:r w:rsidRPr="00D61F7D">
        <w:rPr>
          <w:rFonts w:hint="cs"/>
          <w:rtl/>
        </w:rPr>
        <w:t>تا زماني كه بنده با خدايش محبت كند و او را ولي خود بداند</w:t>
      </w:r>
      <w:r>
        <w:rPr>
          <w:rFonts w:hint="cs"/>
          <w:rtl/>
        </w:rPr>
        <w:t xml:space="preserve">، </w:t>
      </w:r>
      <w:r w:rsidRPr="00D61F7D">
        <w:rPr>
          <w:rFonts w:hint="cs"/>
          <w:rtl/>
        </w:rPr>
        <w:t>خداوند</w:t>
      </w:r>
      <w:r>
        <w:rPr>
          <w:rFonts w:cs="CTraditional Arabic" w:hint="cs"/>
          <w:rtl/>
        </w:rPr>
        <w:t>أ</w:t>
      </w:r>
      <w:r w:rsidRPr="00D61F7D">
        <w:rPr>
          <w:rFonts w:hint="cs"/>
          <w:rtl/>
        </w:rPr>
        <w:t xml:space="preserve"> همواره با وي محبت </w:t>
      </w:r>
      <w:r>
        <w:rPr>
          <w:rFonts w:hint="cs"/>
          <w:rtl/>
        </w:rPr>
        <w:t>مي‌</w:t>
      </w:r>
      <w:r w:rsidRPr="00D61F7D">
        <w:rPr>
          <w:rFonts w:hint="cs"/>
          <w:rtl/>
        </w:rPr>
        <w:t>كند و یاور او خواهد بود</w:t>
      </w:r>
      <w:r>
        <w:rPr>
          <w:rFonts w:hint="cs"/>
          <w:rtl/>
        </w:rPr>
        <w:t xml:space="preserve">، </w:t>
      </w:r>
      <w:r w:rsidRPr="00D61F7D">
        <w:rPr>
          <w:rFonts w:hint="cs"/>
          <w:rtl/>
        </w:rPr>
        <w:t>به ويژه در شرايط سخت و م</w:t>
      </w:r>
      <w:r w:rsidR="0043599F">
        <w:rPr>
          <w:rFonts w:hint="cs"/>
          <w:rtl/>
        </w:rPr>
        <w:t>شكل و از سخت ترين شرايط و دشوار</w:t>
      </w:r>
      <w:r w:rsidRPr="00D61F7D">
        <w:rPr>
          <w:rFonts w:hint="cs"/>
          <w:rtl/>
        </w:rPr>
        <w:t>ترین مراحل حيات</w:t>
      </w:r>
      <w:r>
        <w:rPr>
          <w:rFonts w:hint="cs"/>
          <w:rtl/>
        </w:rPr>
        <w:t xml:space="preserve">، </w:t>
      </w:r>
      <w:r w:rsidRPr="00D61F7D">
        <w:rPr>
          <w:rFonts w:hint="cs"/>
          <w:rtl/>
        </w:rPr>
        <w:t>مرحله احتضار و سكرات مرگ است</w:t>
      </w:r>
      <w:r w:rsidRPr="008713A8">
        <w:rPr>
          <w:rFonts w:cs="2  Lotus" w:hint="cs"/>
          <w:rtl/>
        </w:rPr>
        <w:t>.</w:t>
      </w:r>
      <w:r w:rsidRPr="004651E3">
        <w:rPr>
          <w:rFonts w:ascii="QCF_BSML" w:hAnsi="QCF_BSML" w:cs="QCF_BSML"/>
          <w:color w:val="000000"/>
          <w:sz w:val="32"/>
          <w:szCs w:val="32"/>
          <w:rtl/>
        </w:rPr>
        <w:t xml:space="preserve"> </w:t>
      </w:r>
      <w:r w:rsidRPr="00410DF7">
        <w:rPr>
          <w:rFonts w:ascii="QCF_BSML" w:hAnsi="QCF_BSML" w:cs="QCF_BSML"/>
          <w:color w:val="000000"/>
          <w:rtl/>
        </w:rPr>
        <w:t>ﭽ</w:t>
      </w:r>
      <w:r>
        <w:rPr>
          <w:rFonts w:ascii="QCF_BSML" w:hAnsi="QCF_BSML" w:cs="QCF_BSML"/>
          <w:color w:val="000000"/>
          <w:sz w:val="2"/>
          <w:szCs w:val="2"/>
          <w:rtl/>
        </w:rPr>
        <w:t xml:space="preserve"> </w:t>
      </w:r>
      <w:r w:rsidRPr="00410DF7">
        <w:rPr>
          <w:rFonts w:ascii="QCF_P480" w:hAnsi="QCF_P480" w:cs="QCF_P480"/>
          <w:color w:val="000000"/>
          <w:rtl/>
        </w:rPr>
        <w:t>ﭥ ﭦ ﭧ ﭨ</w:t>
      </w:r>
      <w:r>
        <w:rPr>
          <w:rFonts w:ascii="QCF_P480" w:hAnsi="QCF_P480" w:cs="QCF_P480"/>
          <w:color w:val="000000"/>
          <w:rtl/>
        </w:rPr>
        <w:t xml:space="preserve">  </w:t>
      </w:r>
      <w:r w:rsidRPr="00410DF7">
        <w:rPr>
          <w:rFonts w:ascii="QCF_P480" w:hAnsi="QCF_P480" w:cs="QCF_P480"/>
          <w:color w:val="000000"/>
          <w:rtl/>
        </w:rPr>
        <w:t>ﭩ ﭪ ﭫ</w:t>
      </w:r>
      <w:r w:rsidRPr="00410DF7">
        <w:rPr>
          <w:rFonts w:ascii="QCF_P480" w:hAnsi="QCF_P480" w:cs="QCF_P480"/>
          <w:color w:val="0000A5"/>
          <w:rtl/>
        </w:rPr>
        <w:t>ﭬ</w:t>
      </w:r>
      <w:r>
        <w:rPr>
          <w:rFonts w:ascii="QCF_P480" w:hAnsi="QCF_P480" w:cs="QCF_P480"/>
          <w:color w:val="000000"/>
          <w:sz w:val="2"/>
          <w:szCs w:val="2"/>
          <w:rtl/>
        </w:rPr>
        <w:t xml:space="preserve"> </w:t>
      </w:r>
      <w:r w:rsidRPr="00410DF7">
        <w:rPr>
          <w:rFonts w:ascii="QCF_BSML" w:hAnsi="QCF_BSML" w:cs="QCF_BSML"/>
          <w:color w:val="000000"/>
          <w:rtl/>
        </w:rPr>
        <w:t xml:space="preserve">ﭼ </w:t>
      </w:r>
    </w:p>
    <w:p w:rsidR="00495492" w:rsidRPr="004651E3" w:rsidRDefault="00495492" w:rsidP="00A64AF2">
      <w:pPr>
        <w:ind w:firstLine="224"/>
        <w:jc w:val="right"/>
        <w:rPr>
          <w:rFonts w:ascii="2  Lotus" w:hAnsi="2  Lotus" w:cs="2  Lotus" w:hint="cs"/>
          <w:rtl/>
        </w:rPr>
      </w:pPr>
      <w:r w:rsidRPr="00A64AF2">
        <w:rPr>
          <w:rFonts w:ascii="Traditional Arabic" w:hAnsi="Traditional Arabic" w:cs="Traditional Arabic"/>
          <w:color w:val="000000"/>
          <w:sz w:val="27"/>
          <w:szCs w:val="27"/>
          <w:rtl/>
        </w:rPr>
        <w:t>فصلت: ٣١</w:t>
      </w:r>
    </w:p>
    <w:p w:rsidR="00495492" w:rsidRPr="00D61F7D" w:rsidRDefault="00495492" w:rsidP="003A5FD9">
      <w:pPr>
        <w:ind w:firstLine="224"/>
        <w:jc w:val="lowKashida"/>
        <w:rPr>
          <w:rFonts w:hint="cs"/>
          <w:rtl/>
        </w:rPr>
      </w:pPr>
      <w:r w:rsidRPr="00D61F7D">
        <w:rPr>
          <w:rFonts w:hint="cs"/>
          <w:rtl/>
        </w:rPr>
        <w:t>اما فرشتگان</w:t>
      </w:r>
      <w:r>
        <w:rPr>
          <w:rFonts w:hint="cs"/>
          <w:rtl/>
        </w:rPr>
        <w:t>، كفار و انسان</w:t>
      </w:r>
      <w:r>
        <w:rPr>
          <w:rFonts w:hint="eastAsia"/>
          <w:rtl/>
        </w:rPr>
        <w:t>‌</w:t>
      </w:r>
      <w:r>
        <w:rPr>
          <w:rFonts w:hint="cs"/>
          <w:rtl/>
        </w:rPr>
        <w:t>هاي فاجر را در شراي</w:t>
      </w:r>
      <w:r w:rsidRPr="00D61F7D">
        <w:rPr>
          <w:rFonts w:hint="cs"/>
          <w:rtl/>
        </w:rPr>
        <w:t>طی سخت و حالتی مخالف حالت مؤمن ملاقات خواهند کرد</w:t>
      </w:r>
      <w:r>
        <w:rPr>
          <w:rFonts w:hint="cs"/>
          <w:rtl/>
        </w:rPr>
        <w:t xml:space="preserve">، </w:t>
      </w:r>
      <w:r w:rsidRPr="00D61F7D">
        <w:rPr>
          <w:rFonts w:hint="cs"/>
          <w:rtl/>
        </w:rPr>
        <w:t>خداوند</w:t>
      </w:r>
      <w:r>
        <w:rPr>
          <w:rFonts w:cs="CTraditional Arabic" w:hint="cs"/>
          <w:rtl/>
        </w:rPr>
        <w:t>أ</w:t>
      </w:r>
      <w:r w:rsidRPr="00D61F7D">
        <w:rPr>
          <w:rFonts w:hint="cs"/>
          <w:rtl/>
        </w:rPr>
        <w:t xml:space="preserve"> </w:t>
      </w:r>
      <w:r>
        <w:rPr>
          <w:rFonts w:hint="cs"/>
          <w:rtl/>
        </w:rPr>
        <w:t>مي‌</w:t>
      </w:r>
      <w:r w:rsidRPr="00D61F7D">
        <w:rPr>
          <w:rFonts w:hint="cs"/>
          <w:rtl/>
        </w:rPr>
        <w:t>فرمايد:</w:t>
      </w:r>
    </w:p>
    <w:p w:rsidR="00495492" w:rsidRDefault="00495492" w:rsidP="00A64AF2">
      <w:pPr>
        <w:ind w:firstLine="224"/>
        <w:rPr>
          <w:rFonts w:ascii="QCF_BSML" w:hAnsi="QCF_BSML" w:cs="QCF_BSML" w:hint="cs"/>
          <w:color w:val="000000"/>
          <w:sz w:val="32"/>
          <w:szCs w:val="32"/>
          <w:rtl/>
        </w:rPr>
      </w:pP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094" w:hAnsi="QCF_P094" w:cs="QCF_P094"/>
          <w:color w:val="000000"/>
          <w:sz w:val="32"/>
          <w:szCs w:val="32"/>
          <w:rtl/>
        </w:rPr>
        <w:t>ﮀ</w:t>
      </w:r>
      <w:r>
        <w:rPr>
          <w:rFonts w:ascii="QCF_P094" w:hAnsi="QCF_P094" w:cs="QCF_P094"/>
          <w:color w:val="000000"/>
          <w:sz w:val="2"/>
          <w:szCs w:val="2"/>
          <w:rtl/>
        </w:rPr>
        <w:t xml:space="preserve"> </w:t>
      </w:r>
      <w:r>
        <w:rPr>
          <w:rFonts w:ascii="QCF_P094" w:hAnsi="QCF_P094" w:cs="QCF_P094"/>
          <w:color w:val="000000"/>
          <w:sz w:val="32"/>
          <w:szCs w:val="32"/>
          <w:rtl/>
        </w:rPr>
        <w:t>ﮁ</w:t>
      </w:r>
      <w:r>
        <w:rPr>
          <w:rFonts w:ascii="QCF_P094" w:hAnsi="QCF_P094" w:cs="QCF_P094"/>
          <w:color w:val="000000"/>
          <w:sz w:val="2"/>
          <w:szCs w:val="2"/>
          <w:rtl/>
        </w:rPr>
        <w:t xml:space="preserve"> </w:t>
      </w:r>
      <w:r>
        <w:rPr>
          <w:rFonts w:ascii="QCF_P094" w:hAnsi="QCF_P094" w:cs="QCF_P094"/>
          <w:color w:val="000000"/>
          <w:sz w:val="32"/>
          <w:szCs w:val="32"/>
          <w:rtl/>
        </w:rPr>
        <w:t>ﮂ</w:t>
      </w:r>
      <w:r>
        <w:rPr>
          <w:rFonts w:ascii="QCF_P094" w:hAnsi="QCF_P094" w:cs="QCF_P094"/>
          <w:color w:val="000000"/>
          <w:sz w:val="2"/>
          <w:szCs w:val="2"/>
          <w:rtl/>
        </w:rPr>
        <w:t xml:space="preserve"> </w:t>
      </w:r>
      <w:r>
        <w:rPr>
          <w:rFonts w:ascii="QCF_P094" w:hAnsi="QCF_P094" w:cs="QCF_P094"/>
          <w:color w:val="000000"/>
          <w:sz w:val="32"/>
          <w:szCs w:val="32"/>
          <w:rtl/>
        </w:rPr>
        <w:t>ﮃ</w:t>
      </w:r>
      <w:r>
        <w:rPr>
          <w:rFonts w:ascii="QCF_P094" w:hAnsi="QCF_P094" w:cs="QCF_P094"/>
          <w:color w:val="000000"/>
          <w:sz w:val="2"/>
          <w:szCs w:val="2"/>
          <w:rtl/>
        </w:rPr>
        <w:t xml:space="preserve">  </w:t>
      </w:r>
      <w:r>
        <w:rPr>
          <w:rFonts w:ascii="QCF_P094" w:hAnsi="QCF_P094" w:cs="QCF_P094"/>
          <w:color w:val="000000"/>
          <w:sz w:val="32"/>
          <w:szCs w:val="32"/>
          <w:rtl/>
        </w:rPr>
        <w:t>ﮄ</w:t>
      </w:r>
      <w:r>
        <w:rPr>
          <w:rFonts w:ascii="QCF_P094" w:hAnsi="QCF_P094" w:cs="QCF_P094"/>
          <w:color w:val="000000"/>
          <w:sz w:val="2"/>
          <w:szCs w:val="2"/>
          <w:rtl/>
        </w:rPr>
        <w:t xml:space="preserve"> </w:t>
      </w:r>
      <w:r>
        <w:rPr>
          <w:rFonts w:ascii="QCF_P094" w:hAnsi="QCF_P094" w:cs="QCF_P094"/>
          <w:color w:val="000000"/>
          <w:sz w:val="32"/>
          <w:szCs w:val="32"/>
          <w:rtl/>
        </w:rPr>
        <w:t>ﮅ</w:t>
      </w:r>
      <w:r>
        <w:rPr>
          <w:rFonts w:ascii="QCF_P094" w:hAnsi="QCF_P094" w:cs="QCF_P094"/>
          <w:color w:val="000000"/>
          <w:sz w:val="2"/>
          <w:szCs w:val="2"/>
          <w:rtl/>
        </w:rPr>
        <w:t xml:space="preserve"> </w:t>
      </w:r>
      <w:r>
        <w:rPr>
          <w:rFonts w:ascii="QCF_P094" w:hAnsi="QCF_P094" w:cs="QCF_P094"/>
          <w:color w:val="000000"/>
          <w:sz w:val="32"/>
          <w:szCs w:val="32"/>
          <w:rtl/>
        </w:rPr>
        <w:t>ﮆ</w:t>
      </w:r>
      <w:r>
        <w:rPr>
          <w:rFonts w:ascii="QCF_P094" w:hAnsi="QCF_P094" w:cs="QCF_P094"/>
          <w:color w:val="000000"/>
          <w:sz w:val="2"/>
          <w:szCs w:val="2"/>
          <w:rtl/>
        </w:rPr>
        <w:t xml:space="preserve"> </w:t>
      </w:r>
      <w:r>
        <w:rPr>
          <w:rFonts w:ascii="QCF_P094" w:hAnsi="QCF_P094" w:cs="QCF_P094"/>
          <w:color w:val="000000"/>
          <w:sz w:val="32"/>
          <w:szCs w:val="32"/>
          <w:rtl/>
        </w:rPr>
        <w:t>ﮇ</w:t>
      </w:r>
      <w:r>
        <w:rPr>
          <w:rFonts w:ascii="QCF_P094" w:hAnsi="QCF_P094" w:cs="QCF_P094"/>
          <w:color w:val="000000"/>
          <w:sz w:val="2"/>
          <w:szCs w:val="2"/>
          <w:rtl/>
        </w:rPr>
        <w:t xml:space="preserve"> </w:t>
      </w:r>
      <w:r>
        <w:rPr>
          <w:rFonts w:ascii="QCF_P094" w:hAnsi="QCF_P094" w:cs="QCF_P094"/>
          <w:color w:val="000000"/>
          <w:sz w:val="32"/>
          <w:szCs w:val="32"/>
          <w:rtl/>
        </w:rPr>
        <w:t>ﮈ</w:t>
      </w:r>
      <w:r>
        <w:rPr>
          <w:rFonts w:ascii="QCF_P094" w:hAnsi="QCF_P094" w:cs="QCF_P094"/>
          <w:color w:val="0000A5"/>
          <w:sz w:val="32"/>
          <w:szCs w:val="32"/>
          <w:rtl/>
        </w:rPr>
        <w:t>ﮉ</w:t>
      </w:r>
      <w:r>
        <w:rPr>
          <w:rFonts w:ascii="QCF_P094" w:hAnsi="QCF_P094" w:cs="QCF_P094"/>
          <w:color w:val="000000"/>
          <w:sz w:val="2"/>
          <w:szCs w:val="2"/>
          <w:rtl/>
        </w:rPr>
        <w:t xml:space="preserve"> </w:t>
      </w:r>
      <w:r>
        <w:rPr>
          <w:rFonts w:ascii="QCF_P094" w:hAnsi="QCF_P094" w:cs="QCF_P094"/>
          <w:color w:val="000000"/>
          <w:sz w:val="32"/>
          <w:szCs w:val="32"/>
          <w:rtl/>
        </w:rPr>
        <w:t>ﮊ</w:t>
      </w:r>
      <w:r>
        <w:rPr>
          <w:rFonts w:ascii="QCF_P094" w:hAnsi="QCF_P094" w:cs="QCF_P094"/>
          <w:color w:val="000000"/>
          <w:sz w:val="2"/>
          <w:szCs w:val="2"/>
          <w:rtl/>
        </w:rPr>
        <w:t xml:space="preserve"> </w:t>
      </w:r>
      <w:r>
        <w:rPr>
          <w:rFonts w:ascii="QCF_P094" w:hAnsi="QCF_P094" w:cs="QCF_P094"/>
          <w:color w:val="000000"/>
          <w:sz w:val="32"/>
          <w:szCs w:val="32"/>
          <w:rtl/>
        </w:rPr>
        <w:t>ﮋ</w:t>
      </w:r>
      <w:r>
        <w:rPr>
          <w:rFonts w:ascii="QCF_P094" w:hAnsi="QCF_P094" w:cs="QCF_P094"/>
          <w:color w:val="000000"/>
          <w:sz w:val="2"/>
          <w:szCs w:val="2"/>
          <w:rtl/>
        </w:rPr>
        <w:t xml:space="preserve"> </w:t>
      </w:r>
      <w:r>
        <w:rPr>
          <w:rFonts w:ascii="QCF_P094" w:hAnsi="QCF_P094" w:cs="QCF_P094"/>
          <w:color w:val="000000"/>
          <w:sz w:val="32"/>
          <w:szCs w:val="32"/>
          <w:rtl/>
        </w:rPr>
        <w:t>ﮌ</w:t>
      </w:r>
      <w:r>
        <w:rPr>
          <w:rFonts w:ascii="QCF_P094" w:hAnsi="QCF_P094" w:cs="QCF_P094"/>
          <w:color w:val="000000"/>
          <w:sz w:val="2"/>
          <w:szCs w:val="2"/>
          <w:rtl/>
        </w:rPr>
        <w:t xml:space="preserve"> </w:t>
      </w:r>
      <w:r>
        <w:rPr>
          <w:rFonts w:ascii="QCF_P094" w:hAnsi="QCF_P094" w:cs="QCF_P094"/>
          <w:color w:val="000000"/>
          <w:sz w:val="32"/>
          <w:szCs w:val="32"/>
          <w:rtl/>
        </w:rPr>
        <w:t>ﮍ</w:t>
      </w:r>
      <w:r>
        <w:rPr>
          <w:rFonts w:ascii="QCF_P094" w:hAnsi="QCF_P094" w:cs="QCF_P094"/>
          <w:color w:val="000000"/>
          <w:sz w:val="2"/>
          <w:szCs w:val="2"/>
          <w:rtl/>
        </w:rPr>
        <w:t xml:space="preserve"> </w:t>
      </w:r>
      <w:r>
        <w:rPr>
          <w:rFonts w:ascii="QCF_P094" w:hAnsi="QCF_P094" w:cs="QCF_P094"/>
          <w:color w:val="000000"/>
          <w:sz w:val="32"/>
          <w:szCs w:val="32"/>
          <w:rtl/>
        </w:rPr>
        <w:t>ﮎ</w:t>
      </w:r>
      <w:r>
        <w:rPr>
          <w:rFonts w:ascii="QCF_P094" w:hAnsi="QCF_P094" w:cs="QCF_P094"/>
          <w:color w:val="0000A5"/>
          <w:sz w:val="32"/>
          <w:szCs w:val="32"/>
          <w:rtl/>
        </w:rPr>
        <w:t>ﮏ</w:t>
      </w:r>
      <w:r>
        <w:rPr>
          <w:rFonts w:ascii="QCF_P094" w:hAnsi="QCF_P094" w:cs="QCF_P094"/>
          <w:color w:val="000000"/>
          <w:sz w:val="2"/>
          <w:szCs w:val="2"/>
          <w:rtl/>
        </w:rPr>
        <w:t xml:space="preserve"> </w:t>
      </w:r>
      <w:r>
        <w:rPr>
          <w:rFonts w:ascii="QCF_P094" w:hAnsi="QCF_P094" w:cs="QCF_P094"/>
          <w:color w:val="000000"/>
          <w:sz w:val="32"/>
          <w:szCs w:val="32"/>
          <w:rtl/>
        </w:rPr>
        <w:t>ﮐ</w:t>
      </w:r>
      <w:r>
        <w:rPr>
          <w:rFonts w:ascii="QCF_P094" w:hAnsi="QCF_P094" w:cs="QCF_P094"/>
          <w:color w:val="000000"/>
          <w:sz w:val="2"/>
          <w:szCs w:val="2"/>
          <w:rtl/>
        </w:rPr>
        <w:t xml:space="preserve"> </w:t>
      </w:r>
      <w:r>
        <w:rPr>
          <w:rFonts w:ascii="QCF_P094" w:hAnsi="QCF_P094" w:cs="QCF_P094"/>
          <w:color w:val="000000"/>
          <w:sz w:val="32"/>
          <w:szCs w:val="32"/>
          <w:rtl/>
        </w:rPr>
        <w:t>ﮑ</w:t>
      </w:r>
      <w:r>
        <w:rPr>
          <w:rFonts w:ascii="QCF_P094" w:hAnsi="QCF_P094" w:cs="QCF_P094"/>
          <w:color w:val="000000"/>
          <w:sz w:val="2"/>
          <w:szCs w:val="2"/>
          <w:rtl/>
        </w:rPr>
        <w:t xml:space="preserve"> </w:t>
      </w:r>
      <w:r>
        <w:rPr>
          <w:rFonts w:ascii="QCF_P094" w:hAnsi="QCF_P094" w:cs="QCF_P094"/>
          <w:color w:val="000000"/>
          <w:sz w:val="32"/>
          <w:szCs w:val="32"/>
          <w:rtl/>
        </w:rPr>
        <w:t>ﮒ</w:t>
      </w:r>
      <w:r>
        <w:rPr>
          <w:rFonts w:ascii="QCF_P094" w:hAnsi="QCF_P094" w:cs="QCF_P094"/>
          <w:color w:val="000000"/>
          <w:sz w:val="2"/>
          <w:szCs w:val="2"/>
          <w:rtl/>
        </w:rPr>
        <w:t xml:space="preserve"> </w:t>
      </w:r>
      <w:r>
        <w:rPr>
          <w:rFonts w:ascii="QCF_P094" w:hAnsi="QCF_P094" w:cs="QCF_P094"/>
          <w:color w:val="000000"/>
          <w:sz w:val="32"/>
          <w:szCs w:val="32"/>
          <w:rtl/>
        </w:rPr>
        <w:t>ﮓ</w:t>
      </w:r>
      <w:r>
        <w:rPr>
          <w:rFonts w:ascii="QCF_P094" w:hAnsi="QCF_P094" w:cs="QCF_P094"/>
          <w:color w:val="000000"/>
          <w:sz w:val="2"/>
          <w:szCs w:val="2"/>
          <w:rtl/>
        </w:rPr>
        <w:t xml:space="preserve"> </w:t>
      </w:r>
      <w:r>
        <w:rPr>
          <w:rFonts w:ascii="QCF_P094" w:hAnsi="QCF_P094" w:cs="QCF_P094"/>
          <w:color w:val="000000"/>
          <w:sz w:val="32"/>
          <w:szCs w:val="32"/>
          <w:rtl/>
        </w:rPr>
        <w:t>ﮔ</w:t>
      </w:r>
      <w:r>
        <w:rPr>
          <w:rFonts w:ascii="QCF_P094" w:hAnsi="QCF_P094" w:cs="QCF_P094"/>
          <w:color w:val="000000"/>
          <w:sz w:val="2"/>
          <w:szCs w:val="2"/>
          <w:rtl/>
        </w:rPr>
        <w:t xml:space="preserve"> </w:t>
      </w:r>
      <w:r>
        <w:rPr>
          <w:rFonts w:ascii="QCF_P094" w:hAnsi="QCF_P094" w:cs="QCF_P094"/>
          <w:color w:val="000000"/>
          <w:sz w:val="32"/>
          <w:szCs w:val="32"/>
          <w:rtl/>
        </w:rPr>
        <w:t>ﮕ</w:t>
      </w:r>
      <w:r>
        <w:rPr>
          <w:rFonts w:ascii="QCF_P094" w:hAnsi="QCF_P094" w:cs="QCF_P094"/>
          <w:color w:val="000000"/>
          <w:sz w:val="2"/>
          <w:szCs w:val="2"/>
          <w:rtl/>
        </w:rPr>
        <w:t xml:space="preserve"> </w:t>
      </w:r>
      <w:r>
        <w:rPr>
          <w:rFonts w:ascii="QCF_P094" w:hAnsi="QCF_P094" w:cs="QCF_P094"/>
          <w:color w:val="000000"/>
          <w:sz w:val="32"/>
          <w:szCs w:val="32"/>
          <w:rtl/>
        </w:rPr>
        <w:t>ﮖ</w:t>
      </w:r>
      <w:r>
        <w:rPr>
          <w:rFonts w:ascii="QCF_P094" w:hAnsi="QCF_P094" w:cs="QCF_P094"/>
          <w:color w:val="000000"/>
          <w:sz w:val="2"/>
          <w:szCs w:val="2"/>
          <w:rtl/>
        </w:rPr>
        <w:t xml:space="preserve"> </w:t>
      </w:r>
      <w:r>
        <w:rPr>
          <w:rFonts w:ascii="QCF_P094" w:hAnsi="QCF_P094" w:cs="QCF_P094"/>
          <w:color w:val="000000"/>
          <w:sz w:val="32"/>
          <w:szCs w:val="32"/>
          <w:rtl/>
        </w:rPr>
        <w:t>ﮗ</w:t>
      </w:r>
      <w:r>
        <w:rPr>
          <w:rFonts w:ascii="QCF_P094" w:hAnsi="QCF_P094" w:cs="QCF_P094"/>
          <w:color w:val="0000A5"/>
          <w:sz w:val="32"/>
          <w:szCs w:val="32"/>
          <w:rtl/>
        </w:rPr>
        <w:t>ﮘ</w:t>
      </w:r>
      <w:r>
        <w:rPr>
          <w:rFonts w:ascii="QCF_P094" w:hAnsi="QCF_P094" w:cs="QCF_P094"/>
          <w:color w:val="000000"/>
          <w:sz w:val="2"/>
          <w:szCs w:val="2"/>
          <w:rtl/>
        </w:rPr>
        <w:t xml:space="preserve"> </w:t>
      </w:r>
      <w:r>
        <w:rPr>
          <w:rFonts w:ascii="QCF_P094" w:hAnsi="QCF_P094" w:cs="QCF_P094"/>
          <w:color w:val="000000"/>
          <w:sz w:val="32"/>
          <w:szCs w:val="32"/>
          <w:rtl/>
        </w:rPr>
        <w:t>ﮙ</w:t>
      </w:r>
      <w:r>
        <w:rPr>
          <w:rFonts w:ascii="QCF_P094" w:hAnsi="QCF_P094" w:cs="QCF_P094"/>
          <w:color w:val="000000"/>
          <w:sz w:val="2"/>
          <w:szCs w:val="2"/>
          <w:rtl/>
        </w:rPr>
        <w:t xml:space="preserve"> </w:t>
      </w:r>
      <w:r>
        <w:rPr>
          <w:rFonts w:ascii="QCF_P094" w:hAnsi="QCF_P094" w:cs="QCF_P094"/>
          <w:color w:val="000000"/>
          <w:sz w:val="32"/>
          <w:szCs w:val="32"/>
          <w:rtl/>
        </w:rPr>
        <w:t>ﮚ</w:t>
      </w:r>
      <w:r>
        <w:rPr>
          <w:rFonts w:ascii="QCF_P094" w:hAnsi="QCF_P094" w:cs="QCF_P094"/>
          <w:color w:val="000000"/>
          <w:sz w:val="2"/>
          <w:szCs w:val="2"/>
          <w:rtl/>
        </w:rPr>
        <w:t xml:space="preserve"> </w:t>
      </w:r>
      <w:r>
        <w:rPr>
          <w:rFonts w:ascii="QCF_P094" w:hAnsi="QCF_P094" w:cs="QCF_P094"/>
          <w:color w:val="000000"/>
          <w:sz w:val="32"/>
          <w:szCs w:val="32"/>
          <w:rtl/>
        </w:rPr>
        <w:t>ﮛ</w:t>
      </w:r>
      <w:r>
        <w:rPr>
          <w:rFonts w:ascii="QCF_P094" w:hAnsi="QCF_P094" w:cs="QCF_P094"/>
          <w:color w:val="0000A5"/>
          <w:sz w:val="32"/>
          <w:szCs w:val="32"/>
          <w:rtl/>
        </w:rPr>
        <w:t>ﮜ</w:t>
      </w:r>
      <w:r>
        <w:rPr>
          <w:rFonts w:ascii="QCF_P094" w:hAnsi="QCF_P094" w:cs="QCF_P094"/>
          <w:color w:val="000000"/>
          <w:sz w:val="2"/>
          <w:szCs w:val="2"/>
          <w:rtl/>
        </w:rPr>
        <w:t xml:space="preserve"> </w:t>
      </w:r>
      <w:r>
        <w:rPr>
          <w:rFonts w:ascii="QCF_P094" w:hAnsi="QCF_P094" w:cs="QCF_P094"/>
          <w:color w:val="000000"/>
          <w:sz w:val="32"/>
          <w:szCs w:val="32"/>
          <w:rtl/>
        </w:rPr>
        <w:t>ﮝ</w:t>
      </w:r>
      <w:r>
        <w:rPr>
          <w:rFonts w:ascii="QCF_P094" w:hAnsi="QCF_P094" w:cs="QCF_P094"/>
          <w:color w:val="000000"/>
          <w:sz w:val="2"/>
          <w:szCs w:val="2"/>
          <w:rtl/>
        </w:rPr>
        <w:t xml:space="preserve"> </w:t>
      </w:r>
      <w:r>
        <w:rPr>
          <w:rFonts w:ascii="QCF_P094" w:hAnsi="QCF_P094" w:cs="QCF_P094"/>
          <w:color w:val="000000"/>
          <w:sz w:val="32"/>
          <w:szCs w:val="32"/>
          <w:rtl/>
        </w:rPr>
        <w:t>ﮞ</w:t>
      </w:r>
      <w:r>
        <w:rPr>
          <w:rFonts w:ascii="QCF_P094" w:hAnsi="QCF_P094" w:cs="QCF_P094"/>
          <w:color w:val="000000"/>
          <w:sz w:val="2"/>
          <w:szCs w:val="2"/>
          <w:rtl/>
        </w:rPr>
        <w:t xml:space="preserve"> </w:t>
      </w:r>
      <w:r>
        <w:rPr>
          <w:rFonts w:ascii="QCF_P094" w:hAnsi="QCF_P094" w:cs="QCF_P094"/>
          <w:color w:val="000000"/>
          <w:sz w:val="32"/>
          <w:szCs w:val="32"/>
          <w:rtl/>
        </w:rPr>
        <w:t>ﮟ</w:t>
      </w:r>
      <w:r>
        <w:rPr>
          <w:rFonts w:ascii="Arial" w:hAnsi="Arial" w:cs="Arial"/>
          <w:color w:val="000000"/>
          <w:sz w:val="2"/>
          <w:szCs w:val="2"/>
          <w:rtl/>
        </w:rPr>
        <w:t xml:space="preserve"> </w:t>
      </w:r>
      <w:r>
        <w:rPr>
          <w:rFonts w:ascii="QCF_BSML" w:hAnsi="QCF_BSML" w:cs="QCF_BSML"/>
          <w:color w:val="000000"/>
          <w:sz w:val="32"/>
          <w:szCs w:val="32"/>
          <w:rtl/>
        </w:rPr>
        <w:t xml:space="preserve">ﭼ </w:t>
      </w:r>
    </w:p>
    <w:p w:rsidR="00495492" w:rsidRPr="00035D7D" w:rsidRDefault="00495492" w:rsidP="00A64AF2">
      <w:pPr>
        <w:ind w:firstLine="224"/>
        <w:jc w:val="right"/>
        <w:rPr>
          <w:rFonts w:ascii="2  Lotus" w:hAnsi="2  Lotus" w:cs="2  Lotus" w:hint="cs"/>
          <w:rtl/>
        </w:rPr>
      </w:pPr>
      <w:r w:rsidRPr="00A64AF2">
        <w:rPr>
          <w:rFonts w:ascii="Traditional Arabic" w:hAnsi="Traditional Arabic" w:cs="Traditional Arabic"/>
          <w:color w:val="000000"/>
          <w:sz w:val="27"/>
          <w:szCs w:val="27"/>
          <w:rtl/>
        </w:rPr>
        <w:t>النساء: ٩٧</w:t>
      </w:r>
    </w:p>
    <w:p w:rsidR="00495492" w:rsidRPr="00C30704" w:rsidRDefault="00495492" w:rsidP="003A5FD9">
      <w:pPr>
        <w:ind w:firstLine="224"/>
        <w:jc w:val="lowKashida"/>
        <w:rPr>
          <w:rFonts w:hint="cs"/>
          <w:rtl/>
        </w:rPr>
      </w:pPr>
      <w:r>
        <w:rPr>
          <w:rFonts w:hint="cs"/>
          <w:rtl/>
        </w:rPr>
        <w:t xml:space="preserve"> (</w:t>
      </w:r>
      <w:r w:rsidRPr="00D61F7D">
        <w:rPr>
          <w:rtl/>
        </w:rPr>
        <w:t>بيگمان كساني كه فرشتگان</w:t>
      </w:r>
      <w:r>
        <w:rPr>
          <w:rtl/>
        </w:rPr>
        <w:t xml:space="preserve"> (</w:t>
      </w:r>
      <w:r w:rsidRPr="00D61F7D">
        <w:rPr>
          <w:rtl/>
        </w:rPr>
        <w:t>براي قبض روح در واپسين لحظات زندگي</w:t>
      </w:r>
      <w:r>
        <w:rPr>
          <w:rtl/>
        </w:rPr>
        <w:t xml:space="preserve">) </w:t>
      </w:r>
      <w:r w:rsidRPr="00D61F7D">
        <w:rPr>
          <w:rtl/>
        </w:rPr>
        <w:t>به سراغشان مي‌روند و</w:t>
      </w:r>
      <w:r>
        <w:rPr>
          <w:rtl/>
        </w:rPr>
        <w:t xml:space="preserve"> (</w:t>
      </w:r>
      <w:r w:rsidRPr="00D61F7D">
        <w:rPr>
          <w:rtl/>
        </w:rPr>
        <w:t>مي‌بينند كه به سبب ماندن با كفّار در كفرستان</w:t>
      </w:r>
      <w:r>
        <w:rPr>
          <w:rtl/>
        </w:rPr>
        <w:t>،</w:t>
      </w:r>
      <w:r w:rsidRPr="00D61F7D">
        <w:rPr>
          <w:rtl/>
        </w:rPr>
        <w:t xml:space="preserve"> و هجرت نكردن به سرزمين ايمان</w:t>
      </w:r>
      <w:r>
        <w:rPr>
          <w:rtl/>
        </w:rPr>
        <w:t xml:space="preserve">) </w:t>
      </w:r>
      <w:r w:rsidRPr="00D61F7D">
        <w:rPr>
          <w:rtl/>
        </w:rPr>
        <w:t>بر خود</w:t>
      </w:r>
      <w:r>
        <w:rPr>
          <w:rtl/>
        </w:rPr>
        <w:t xml:space="preserve"> ستم كرده‌اند، بديشان مي‌گويند</w:t>
      </w:r>
      <w:r w:rsidRPr="00D61F7D">
        <w:rPr>
          <w:rtl/>
        </w:rPr>
        <w:t>: كجا بوده‌ايد</w:t>
      </w:r>
      <w:r>
        <w:rPr>
          <w:rtl/>
        </w:rPr>
        <w:t xml:space="preserve"> (</w:t>
      </w:r>
      <w:r w:rsidRPr="00D61F7D">
        <w:rPr>
          <w:rtl/>
        </w:rPr>
        <w:t>كه اينك چنين بي‌دين و توشه مرده‌ايد و بدبخت شده‌ايد</w:t>
      </w:r>
      <w:r>
        <w:rPr>
          <w:rtl/>
        </w:rPr>
        <w:t xml:space="preserve">؟ </w:t>
      </w:r>
      <w:r w:rsidRPr="00D61F7D">
        <w:rPr>
          <w:rtl/>
        </w:rPr>
        <w:t>عذرخواهان</w:t>
      </w:r>
      <w:r>
        <w:rPr>
          <w:rtl/>
        </w:rPr>
        <w:t xml:space="preserve">) </w:t>
      </w:r>
      <w:r w:rsidRPr="00D61F7D">
        <w:rPr>
          <w:rtl/>
        </w:rPr>
        <w:t>گويند</w:t>
      </w:r>
      <w:r>
        <w:rPr>
          <w:rtl/>
        </w:rPr>
        <w:t xml:space="preserve">: </w:t>
      </w:r>
      <w:r w:rsidRPr="00D61F7D">
        <w:rPr>
          <w:rtl/>
        </w:rPr>
        <w:t>ما بيچارگاني در سرزمين</w:t>
      </w:r>
      <w:r>
        <w:rPr>
          <w:rtl/>
        </w:rPr>
        <w:t xml:space="preserve"> (</w:t>
      </w:r>
      <w:r w:rsidRPr="00D61F7D">
        <w:rPr>
          <w:rtl/>
        </w:rPr>
        <w:t>كفر</w:t>
      </w:r>
      <w:r>
        <w:rPr>
          <w:rtl/>
        </w:rPr>
        <w:t xml:space="preserve">) </w:t>
      </w:r>
      <w:r w:rsidRPr="00D61F7D">
        <w:rPr>
          <w:rtl/>
        </w:rPr>
        <w:t>بوديم</w:t>
      </w:r>
      <w:r>
        <w:rPr>
          <w:rtl/>
        </w:rPr>
        <w:t xml:space="preserve"> (</w:t>
      </w:r>
      <w:r w:rsidRPr="00D61F7D">
        <w:rPr>
          <w:rtl/>
        </w:rPr>
        <w:t>و چنان كه بايد به انجام دستورات دين نرسيديم</w:t>
      </w:r>
      <w:r>
        <w:rPr>
          <w:rtl/>
        </w:rPr>
        <w:t xml:space="preserve">! </w:t>
      </w:r>
      <w:r w:rsidRPr="00D61F7D">
        <w:rPr>
          <w:rtl/>
        </w:rPr>
        <w:t>فرشتگان بديشان</w:t>
      </w:r>
      <w:r>
        <w:rPr>
          <w:rtl/>
        </w:rPr>
        <w:t>)</w:t>
      </w:r>
      <w:r>
        <w:rPr>
          <w:rFonts w:hint="cs"/>
          <w:rtl/>
        </w:rPr>
        <w:t xml:space="preserve"> </w:t>
      </w:r>
      <w:r>
        <w:rPr>
          <w:rtl/>
        </w:rPr>
        <w:t>گويند</w:t>
      </w:r>
      <w:r w:rsidRPr="00D61F7D">
        <w:rPr>
          <w:rtl/>
        </w:rPr>
        <w:t>: مگر زمين خدا وسيع نبود تا در آن</w:t>
      </w:r>
      <w:r>
        <w:rPr>
          <w:rtl/>
        </w:rPr>
        <w:t xml:space="preserve"> (</w:t>
      </w:r>
      <w:r w:rsidRPr="00D61F7D">
        <w:rPr>
          <w:rtl/>
        </w:rPr>
        <w:t>بتوانيد بار سفر بنديد و به جاي ديگري</w:t>
      </w:r>
      <w:r>
        <w:rPr>
          <w:rtl/>
        </w:rPr>
        <w:t xml:space="preserve">) كوچ كنيد؟ </w:t>
      </w:r>
      <w:r w:rsidRPr="00D61F7D">
        <w:rPr>
          <w:rtl/>
        </w:rPr>
        <w:t>جايگاه آنان دو</w:t>
      </w:r>
      <w:r>
        <w:rPr>
          <w:rtl/>
        </w:rPr>
        <w:t xml:space="preserve">زخ است، </w:t>
      </w:r>
      <w:r w:rsidRPr="00D61F7D">
        <w:rPr>
          <w:rtl/>
        </w:rPr>
        <w:t>و چه بد جاي</w:t>
      </w:r>
      <w:r>
        <w:rPr>
          <w:rtl/>
        </w:rPr>
        <w:t>گاهي و چه بد سرانجامي</w:t>
      </w:r>
      <w:r w:rsidRPr="00D61F7D">
        <w:rPr>
          <w:rtl/>
        </w:rPr>
        <w:t>! ‏</w:t>
      </w:r>
      <w:r>
        <w:rPr>
          <w:rFonts w:hint="cs"/>
          <w:rtl/>
        </w:rPr>
        <w:t xml:space="preserve">) </w:t>
      </w:r>
    </w:p>
    <w:p w:rsidR="00495492" w:rsidRPr="005E7433" w:rsidRDefault="00495492" w:rsidP="003A5FD9">
      <w:pPr>
        <w:ind w:firstLine="224"/>
        <w:jc w:val="lowKashida"/>
        <w:rPr>
          <w:rFonts w:hint="cs"/>
          <w:rtl/>
        </w:rPr>
      </w:pPr>
      <w:r w:rsidRPr="005E7433">
        <w:rPr>
          <w:rFonts w:hint="cs"/>
          <w:rtl/>
        </w:rPr>
        <w:t>بر اساس روايت امام بخاري از حضرت ابن عباس</w:t>
      </w:r>
      <w:r w:rsidRPr="005E7433">
        <w:sym w:font="AGA Arabesque" w:char="F074"/>
      </w:r>
      <w:r w:rsidRPr="005E7433">
        <w:rPr>
          <w:rFonts w:hint="cs"/>
          <w:rtl/>
        </w:rPr>
        <w:t xml:space="preserve"> آيه مذكور درباره گروهي نازل شده كه مسلمان شدند</w:t>
      </w:r>
      <w:r>
        <w:rPr>
          <w:rFonts w:hint="cs"/>
          <w:rtl/>
        </w:rPr>
        <w:t xml:space="preserve">، </w:t>
      </w:r>
      <w:r w:rsidRPr="005E7433">
        <w:rPr>
          <w:rFonts w:hint="cs"/>
          <w:rtl/>
        </w:rPr>
        <w:t>ولي ه</w:t>
      </w:r>
      <w:r>
        <w:rPr>
          <w:rFonts w:hint="cs"/>
          <w:rtl/>
        </w:rPr>
        <w:t>جرت نكردند تا اينكه مرگ به سراغ</w:t>
      </w:r>
      <w:r>
        <w:rPr>
          <w:rFonts w:hint="eastAsia"/>
          <w:rtl/>
        </w:rPr>
        <w:t>‌</w:t>
      </w:r>
      <w:r w:rsidRPr="005E7433">
        <w:rPr>
          <w:rFonts w:hint="cs"/>
          <w:rtl/>
        </w:rPr>
        <w:t>شان آمد يا در صفوف دشمن كشته</w:t>
      </w:r>
      <w:r w:rsidRPr="0057348B">
        <w:rPr>
          <w:rFonts w:cs="2  Lotus" w:hint="cs"/>
          <w:rtl/>
        </w:rPr>
        <w:t xml:space="preserve"> </w:t>
      </w:r>
      <w:r w:rsidRPr="005E7433">
        <w:rPr>
          <w:rFonts w:hint="cs"/>
          <w:rtl/>
        </w:rPr>
        <w:t xml:space="preserve">شدند. فرشتگان در حالت </w:t>
      </w:r>
      <w:r>
        <w:rPr>
          <w:rFonts w:hint="cs"/>
          <w:rtl/>
        </w:rPr>
        <w:t>احتضار و سكرات آنها را تهديد می</w:t>
      </w:r>
      <w:r>
        <w:rPr>
          <w:rFonts w:hint="eastAsia"/>
          <w:rtl/>
        </w:rPr>
        <w:t>‌</w:t>
      </w:r>
      <w:r>
        <w:rPr>
          <w:rFonts w:hint="cs"/>
          <w:rtl/>
        </w:rPr>
        <w:t>نمایند و توبيخ می</w:t>
      </w:r>
      <w:r>
        <w:rPr>
          <w:rFonts w:hint="eastAsia"/>
          <w:rtl/>
        </w:rPr>
        <w:t>‌</w:t>
      </w:r>
      <w:r w:rsidRPr="005E7433">
        <w:rPr>
          <w:rFonts w:hint="cs"/>
          <w:rtl/>
        </w:rPr>
        <w:t xml:space="preserve">کنند و خبر دوزخي بودنشان را به آنها </w:t>
      </w:r>
      <w:r>
        <w:rPr>
          <w:rFonts w:hint="cs"/>
          <w:rtl/>
        </w:rPr>
        <w:t>اطلاع می</w:t>
      </w:r>
      <w:r>
        <w:rPr>
          <w:rFonts w:hint="eastAsia"/>
          <w:rtl/>
        </w:rPr>
        <w:t>‌</w:t>
      </w:r>
      <w:r w:rsidRPr="005E7433">
        <w:rPr>
          <w:rFonts w:hint="cs"/>
          <w:rtl/>
        </w:rPr>
        <w:t>دهند.</w:t>
      </w:r>
    </w:p>
    <w:p w:rsidR="00495492" w:rsidRPr="005E7433" w:rsidRDefault="00495492" w:rsidP="003A5FD9">
      <w:pPr>
        <w:ind w:firstLine="224"/>
        <w:jc w:val="lowKashida"/>
        <w:rPr>
          <w:rFonts w:hint="cs"/>
          <w:rtl/>
        </w:rPr>
      </w:pPr>
      <w:r w:rsidRPr="005E7433">
        <w:rPr>
          <w:rFonts w:hint="cs"/>
          <w:rtl/>
        </w:rPr>
        <w:t>خداوند جان گرفتن مشرکین معرکه بدر را توسط فر</w:t>
      </w:r>
      <w:r>
        <w:rPr>
          <w:rFonts w:hint="cs"/>
          <w:rtl/>
        </w:rPr>
        <w:t>شتگان مأمور اینگونه به تصویر می</w:t>
      </w:r>
      <w:r>
        <w:rPr>
          <w:rFonts w:hint="eastAsia"/>
          <w:rtl/>
        </w:rPr>
        <w:t>‌</w:t>
      </w:r>
      <w:r w:rsidRPr="005E7433">
        <w:rPr>
          <w:rFonts w:hint="cs"/>
          <w:rtl/>
        </w:rPr>
        <w:t>کشد:</w:t>
      </w:r>
    </w:p>
    <w:p w:rsidR="00495492" w:rsidRDefault="00495492" w:rsidP="00A64AF2">
      <w:pPr>
        <w:ind w:firstLine="224"/>
        <w:rPr>
          <w:rFonts w:ascii="Zar" w:hAnsi="Zar" w:cs="Zar" w:hint="cs"/>
          <w:rtl/>
        </w:rPr>
      </w:pP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183" w:hAnsi="QCF_P183" w:cs="QCF_P183"/>
          <w:color w:val="000000"/>
          <w:sz w:val="32"/>
          <w:szCs w:val="32"/>
          <w:rtl/>
        </w:rPr>
        <w:t>ﮯ</w:t>
      </w:r>
      <w:r>
        <w:rPr>
          <w:rFonts w:ascii="QCF_P183" w:hAnsi="QCF_P183" w:cs="QCF_P183"/>
          <w:color w:val="000000"/>
          <w:sz w:val="2"/>
          <w:szCs w:val="2"/>
          <w:rtl/>
        </w:rPr>
        <w:t xml:space="preserve"> </w:t>
      </w:r>
      <w:r>
        <w:rPr>
          <w:rFonts w:ascii="QCF_P183" w:hAnsi="QCF_P183" w:cs="QCF_P183"/>
          <w:color w:val="000000"/>
          <w:sz w:val="32"/>
          <w:szCs w:val="32"/>
          <w:rtl/>
        </w:rPr>
        <w:t>ﮰ</w:t>
      </w:r>
      <w:r>
        <w:rPr>
          <w:rFonts w:ascii="QCF_P183" w:hAnsi="QCF_P183" w:cs="QCF_P183"/>
          <w:color w:val="000000"/>
          <w:sz w:val="2"/>
          <w:szCs w:val="2"/>
          <w:rtl/>
        </w:rPr>
        <w:t xml:space="preserve"> </w:t>
      </w:r>
      <w:r>
        <w:rPr>
          <w:rFonts w:ascii="QCF_P183" w:hAnsi="QCF_P183" w:cs="QCF_P183"/>
          <w:color w:val="000000"/>
          <w:sz w:val="32"/>
          <w:szCs w:val="32"/>
          <w:rtl/>
        </w:rPr>
        <w:t>ﮱ</w:t>
      </w:r>
      <w:r>
        <w:rPr>
          <w:rFonts w:ascii="QCF_P183" w:hAnsi="QCF_P183" w:cs="QCF_P183"/>
          <w:color w:val="000000"/>
          <w:sz w:val="2"/>
          <w:szCs w:val="2"/>
          <w:rtl/>
        </w:rPr>
        <w:t xml:space="preserve">  </w:t>
      </w:r>
      <w:r>
        <w:rPr>
          <w:rFonts w:ascii="QCF_P183" w:hAnsi="QCF_P183" w:cs="QCF_P183"/>
          <w:color w:val="000000"/>
          <w:sz w:val="32"/>
          <w:szCs w:val="32"/>
          <w:rtl/>
        </w:rPr>
        <w:t>ﯓ</w:t>
      </w:r>
      <w:r>
        <w:rPr>
          <w:rFonts w:ascii="QCF_P183" w:hAnsi="QCF_P183" w:cs="QCF_P183"/>
          <w:color w:val="000000"/>
          <w:sz w:val="2"/>
          <w:szCs w:val="2"/>
          <w:rtl/>
        </w:rPr>
        <w:t xml:space="preserve"> </w:t>
      </w:r>
      <w:r>
        <w:rPr>
          <w:rFonts w:ascii="QCF_P183" w:hAnsi="QCF_P183" w:cs="QCF_P183"/>
          <w:color w:val="000000"/>
          <w:sz w:val="32"/>
          <w:szCs w:val="32"/>
          <w:rtl/>
        </w:rPr>
        <w:t>ﯔ</w:t>
      </w:r>
      <w:r>
        <w:rPr>
          <w:rFonts w:ascii="QCF_P183" w:hAnsi="QCF_P183" w:cs="QCF_P183"/>
          <w:color w:val="000000"/>
          <w:sz w:val="2"/>
          <w:szCs w:val="2"/>
          <w:rtl/>
        </w:rPr>
        <w:t xml:space="preserve"> </w:t>
      </w:r>
      <w:r>
        <w:rPr>
          <w:rFonts w:ascii="QCF_P183" w:hAnsi="QCF_P183" w:cs="QCF_P183"/>
          <w:color w:val="000000"/>
          <w:sz w:val="32"/>
          <w:szCs w:val="32"/>
          <w:rtl/>
        </w:rPr>
        <w:t>ﯕ</w:t>
      </w:r>
      <w:r>
        <w:rPr>
          <w:rFonts w:ascii="QCF_P183" w:hAnsi="QCF_P183" w:cs="QCF_P183"/>
          <w:color w:val="0000A5"/>
          <w:sz w:val="32"/>
          <w:szCs w:val="32"/>
          <w:rtl/>
        </w:rPr>
        <w:t>ﯖ</w:t>
      </w:r>
      <w:r>
        <w:rPr>
          <w:rFonts w:ascii="QCF_P183" w:hAnsi="QCF_P183" w:cs="QCF_P183"/>
          <w:color w:val="000000"/>
          <w:sz w:val="2"/>
          <w:szCs w:val="2"/>
          <w:rtl/>
        </w:rPr>
        <w:t xml:space="preserve"> </w:t>
      </w:r>
      <w:r>
        <w:rPr>
          <w:rFonts w:ascii="QCF_P183" w:hAnsi="QCF_P183" w:cs="QCF_P183"/>
          <w:color w:val="000000"/>
          <w:sz w:val="32"/>
          <w:szCs w:val="32"/>
          <w:rtl/>
        </w:rPr>
        <w:t>ﯗ</w:t>
      </w:r>
      <w:r>
        <w:rPr>
          <w:rFonts w:ascii="QCF_P183" w:hAnsi="QCF_P183" w:cs="QCF_P183"/>
          <w:color w:val="000000"/>
          <w:sz w:val="2"/>
          <w:szCs w:val="2"/>
          <w:rtl/>
        </w:rPr>
        <w:t xml:space="preserve"> </w:t>
      </w:r>
      <w:r>
        <w:rPr>
          <w:rFonts w:ascii="QCF_P183" w:hAnsi="QCF_P183" w:cs="QCF_P183"/>
          <w:color w:val="000000"/>
          <w:sz w:val="32"/>
          <w:szCs w:val="32"/>
          <w:rtl/>
        </w:rPr>
        <w:t>ﯘ</w:t>
      </w:r>
      <w:r>
        <w:rPr>
          <w:rFonts w:ascii="QCF_P183" w:hAnsi="QCF_P183" w:cs="QCF_P183"/>
          <w:color w:val="000000"/>
          <w:sz w:val="2"/>
          <w:szCs w:val="2"/>
          <w:rtl/>
        </w:rPr>
        <w:t xml:space="preserve"> </w:t>
      </w:r>
      <w:r>
        <w:rPr>
          <w:rFonts w:ascii="QCF_P183" w:hAnsi="QCF_P183" w:cs="QCF_P183"/>
          <w:color w:val="000000"/>
          <w:sz w:val="32"/>
          <w:szCs w:val="32"/>
          <w:rtl/>
        </w:rPr>
        <w:t>ﯙ</w:t>
      </w:r>
      <w:r>
        <w:rPr>
          <w:rFonts w:ascii="QCF_P183" w:hAnsi="QCF_P183" w:cs="QCF_P183"/>
          <w:color w:val="000000"/>
          <w:sz w:val="2"/>
          <w:szCs w:val="2"/>
          <w:rtl/>
        </w:rPr>
        <w:t xml:space="preserve"> </w:t>
      </w:r>
      <w:r>
        <w:rPr>
          <w:rFonts w:ascii="QCF_P183" w:hAnsi="QCF_P183" w:cs="QCF_P183"/>
          <w:color w:val="000000"/>
          <w:sz w:val="32"/>
          <w:szCs w:val="32"/>
          <w:rtl/>
        </w:rPr>
        <w:t>ﯚ</w:t>
      </w:r>
      <w:r>
        <w:rPr>
          <w:rFonts w:ascii="QCF_P183" w:hAnsi="QCF_P183" w:cs="QCF_P183"/>
          <w:color w:val="000000"/>
          <w:sz w:val="2"/>
          <w:szCs w:val="2"/>
          <w:rtl/>
        </w:rPr>
        <w:t xml:space="preserve"> </w:t>
      </w:r>
      <w:r>
        <w:rPr>
          <w:rFonts w:ascii="QCF_P183" w:hAnsi="QCF_P183" w:cs="QCF_P183"/>
          <w:color w:val="000000"/>
          <w:sz w:val="32"/>
          <w:szCs w:val="32"/>
          <w:rtl/>
        </w:rPr>
        <w:t>ﯛ</w:t>
      </w:r>
      <w:r>
        <w:rPr>
          <w:rFonts w:ascii="QCF_P183" w:hAnsi="QCF_P183" w:cs="QCF_P183"/>
          <w:color w:val="000000"/>
          <w:sz w:val="2"/>
          <w:szCs w:val="2"/>
          <w:rtl/>
        </w:rPr>
        <w:t xml:space="preserve"> </w:t>
      </w:r>
      <w:r>
        <w:rPr>
          <w:rFonts w:ascii="QCF_P183" w:hAnsi="QCF_P183" w:cs="QCF_P183"/>
          <w:color w:val="000000"/>
          <w:sz w:val="32"/>
          <w:szCs w:val="32"/>
          <w:rtl/>
        </w:rPr>
        <w:t>ﯜ</w:t>
      </w:r>
      <w:r>
        <w:rPr>
          <w:rFonts w:ascii="QCF_P183" w:hAnsi="QCF_P183" w:cs="QCF_P183"/>
          <w:color w:val="000000"/>
          <w:sz w:val="2"/>
          <w:szCs w:val="2"/>
          <w:rtl/>
        </w:rPr>
        <w:t xml:space="preserve"> </w:t>
      </w:r>
      <w:r>
        <w:rPr>
          <w:rFonts w:ascii="QCF_P183" w:hAnsi="QCF_P183" w:cs="QCF_P183"/>
          <w:color w:val="000000"/>
          <w:sz w:val="32"/>
          <w:szCs w:val="32"/>
          <w:rtl/>
        </w:rPr>
        <w:t>ﯝ</w:t>
      </w:r>
      <w:r>
        <w:rPr>
          <w:rFonts w:ascii="QCF_P183" w:hAnsi="QCF_P183" w:cs="QCF_P183"/>
          <w:color w:val="000000"/>
          <w:sz w:val="2"/>
          <w:szCs w:val="2"/>
          <w:rtl/>
        </w:rPr>
        <w:t xml:space="preserve"> </w:t>
      </w:r>
      <w:r>
        <w:rPr>
          <w:rFonts w:ascii="QCF_P183" w:hAnsi="QCF_P183" w:cs="QCF_P183"/>
          <w:color w:val="000000"/>
          <w:sz w:val="32"/>
          <w:szCs w:val="32"/>
          <w:rtl/>
        </w:rPr>
        <w:t>ﯞ</w:t>
      </w:r>
      <w:r>
        <w:rPr>
          <w:rFonts w:ascii="QCF_P183" w:hAnsi="QCF_P183" w:cs="QCF_P183"/>
          <w:color w:val="000000"/>
          <w:sz w:val="2"/>
          <w:szCs w:val="2"/>
          <w:rtl/>
        </w:rPr>
        <w:t xml:space="preserve"> </w:t>
      </w:r>
      <w:r>
        <w:rPr>
          <w:rFonts w:ascii="QCF_P183" w:hAnsi="QCF_P183" w:cs="QCF_P183"/>
          <w:color w:val="000000"/>
          <w:sz w:val="32"/>
          <w:szCs w:val="32"/>
          <w:rtl/>
        </w:rPr>
        <w:t>ﯟ</w:t>
      </w:r>
      <w:r>
        <w:rPr>
          <w:rFonts w:ascii="QCF_P183" w:hAnsi="QCF_P183" w:cs="QCF_P183"/>
          <w:color w:val="000000"/>
          <w:sz w:val="2"/>
          <w:szCs w:val="2"/>
          <w:rtl/>
        </w:rPr>
        <w:t xml:space="preserve"> </w:t>
      </w:r>
      <w:r>
        <w:rPr>
          <w:rFonts w:ascii="QCF_P183" w:hAnsi="QCF_P183" w:cs="QCF_P183"/>
          <w:color w:val="000000"/>
          <w:sz w:val="32"/>
          <w:szCs w:val="32"/>
          <w:rtl/>
        </w:rPr>
        <w:t>ﯠ</w:t>
      </w:r>
      <w:r>
        <w:rPr>
          <w:rFonts w:ascii="QCF_P183" w:hAnsi="QCF_P183" w:cs="QCF_P183"/>
          <w:color w:val="000000"/>
          <w:sz w:val="2"/>
          <w:szCs w:val="2"/>
          <w:rtl/>
        </w:rPr>
        <w:t xml:space="preserve"> </w:t>
      </w:r>
      <w:r>
        <w:rPr>
          <w:rFonts w:ascii="QCF_P183" w:hAnsi="QCF_P183" w:cs="QCF_P183"/>
          <w:color w:val="000000"/>
          <w:sz w:val="32"/>
          <w:szCs w:val="32"/>
          <w:rtl/>
        </w:rPr>
        <w:t>ﯡ</w:t>
      </w:r>
      <w:r>
        <w:rPr>
          <w:rFonts w:ascii="QCF_P183" w:hAnsi="QCF_P183" w:cs="QCF_P183"/>
          <w:color w:val="000000"/>
          <w:sz w:val="2"/>
          <w:szCs w:val="2"/>
          <w:rtl/>
        </w:rPr>
        <w:t xml:space="preserve"> </w:t>
      </w:r>
      <w:r>
        <w:rPr>
          <w:rFonts w:ascii="QCF_P183" w:hAnsi="QCF_P183" w:cs="QCF_P183"/>
          <w:color w:val="000000"/>
          <w:sz w:val="32"/>
          <w:szCs w:val="32"/>
          <w:rtl/>
        </w:rPr>
        <w:t>ﯢ</w:t>
      </w:r>
      <w:r>
        <w:rPr>
          <w:rFonts w:ascii="QCF_P183" w:hAnsi="QCF_P183" w:cs="QCF_P183"/>
          <w:color w:val="000000"/>
          <w:sz w:val="2"/>
          <w:szCs w:val="2"/>
          <w:rtl/>
        </w:rPr>
        <w:t xml:space="preserve"> </w:t>
      </w:r>
      <w:r>
        <w:rPr>
          <w:rFonts w:ascii="QCF_P183" w:hAnsi="QCF_P183" w:cs="QCF_P183"/>
          <w:color w:val="000000"/>
          <w:sz w:val="32"/>
          <w:szCs w:val="32"/>
          <w:rtl/>
        </w:rPr>
        <w:t>ﯣ</w:t>
      </w:r>
      <w:r>
        <w:rPr>
          <w:rFonts w:ascii="QCF_P183" w:hAnsi="QCF_P183" w:cs="QCF_P183"/>
          <w:color w:val="000000"/>
          <w:sz w:val="2"/>
          <w:szCs w:val="2"/>
          <w:rtl/>
        </w:rPr>
        <w:t xml:space="preserve"> </w:t>
      </w:r>
      <w:r>
        <w:rPr>
          <w:rFonts w:ascii="QCF_P183" w:hAnsi="QCF_P183" w:cs="QCF_P183"/>
          <w:color w:val="000000"/>
          <w:sz w:val="32"/>
          <w:szCs w:val="32"/>
          <w:rtl/>
        </w:rPr>
        <w:t>ﯤ</w:t>
      </w:r>
      <w:r>
        <w:rPr>
          <w:rFonts w:ascii="QCF_P183" w:hAnsi="QCF_P183" w:cs="QCF_P183"/>
          <w:color w:val="000000"/>
          <w:sz w:val="2"/>
          <w:szCs w:val="2"/>
          <w:rtl/>
        </w:rPr>
        <w:t xml:space="preserve"> </w:t>
      </w:r>
      <w:r>
        <w:rPr>
          <w:rFonts w:ascii="QCF_P183" w:hAnsi="QCF_P183" w:cs="QCF_P183"/>
          <w:color w:val="000000"/>
          <w:sz w:val="32"/>
          <w:szCs w:val="32"/>
          <w:rtl/>
        </w:rPr>
        <w:t>ﯥ</w:t>
      </w:r>
      <w:r>
        <w:rPr>
          <w:rFonts w:ascii="QCF_P183" w:hAnsi="QCF_P183" w:cs="QCF_P183"/>
          <w:color w:val="000000"/>
          <w:sz w:val="2"/>
          <w:szCs w:val="2"/>
          <w:rtl/>
        </w:rPr>
        <w:t xml:space="preserve"> </w:t>
      </w:r>
      <w:r>
        <w:rPr>
          <w:rFonts w:ascii="QCF_P183" w:hAnsi="QCF_P183" w:cs="QCF_P183"/>
          <w:color w:val="000000"/>
          <w:sz w:val="32"/>
          <w:szCs w:val="32"/>
          <w:rtl/>
        </w:rPr>
        <w:t>ﯦ</w:t>
      </w:r>
      <w:r>
        <w:rPr>
          <w:rFonts w:ascii="QCF_P183" w:hAnsi="QCF_P183" w:cs="QCF_P183"/>
          <w:color w:val="000000"/>
          <w:sz w:val="2"/>
          <w:szCs w:val="2"/>
          <w:rtl/>
        </w:rPr>
        <w:t xml:space="preserve"> </w:t>
      </w:r>
      <w:r>
        <w:rPr>
          <w:rFonts w:ascii="QCF_P183" w:hAnsi="QCF_P183" w:cs="QCF_P183"/>
          <w:color w:val="000000"/>
          <w:sz w:val="32"/>
          <w:szCs w:val="32"/>
          <w:rtl/>
        </w:rPr>
        <w:t>ﯧ</w:t>
      </w:r>
      <w:r>
        <w:rPr>
          <w:rFonts w:ascii="QCF_P183" w:hAnsi="QCF_P183" w:cs="QCF_P183"/>
          <w:color w:val="000000"/>
          <w:sz w:val="2"/>
          <w:szCs w:val="2"/>
          <w:rtl/>
        </w:rPr>
        <w:t xml:space="preserve"> </w:t>
      </w:r>
      <w:r>
        <w:rPr>
          <w:rFonts w:ascii="QCF_P183" w:hAnsi="QCF_P183" w:cs="QCF_P183"/>
          <w:color w:val="000000"/>
          <w:sz w:val="32"/>
          <w:szCs w:val="32"/>
          <w:rtl/>
        </w:rPr>
        <w:t>ﯨ</w:t>
      </w:r>
      <w:r>
        <w:rPr>
          <w:rFonts w:ascii="QCF_P183" w:hAnsi="QCF_P183" w:cs="QCF_P183"/>
          <w:color w:val="000000"/>
          <w:sz w:val="2"/>
          <w:szCs w:val="2"/>
          <w:rtl/>
        </w:rPr>
        <w:t xml:space="preserve"> </w:t>
      </w:r>
      <w:r>
        <w:rPr>
          <w:rFonts w:ascii="QCF_BSML" w:hAnsi="QCF_BSML" w:cs="QCF_BSML"/>
          <w:color w:val="000000"/>
          <w:sz w:val="32"/>
          <w:szCs w:val="32"/>
          <w:rtl/>
        </w:rPr>
        <w:t>ﭼ</w:t>
      </w:r>
      <w:r>
        <w:rPr>
          <w:rFonts w:ascii="Arial" w:hAnsi="Arial" w:cs="Arial"/>
          <w:color w:val="000000"/>
          <w:sz w:val="18"/>
          <w:szCs w:val="18"/>
          <w:rtl/>
        </w:rPr>
        <w:t xml:space="preserve"> </w:t>
      </w:r>
      <w:r w:rsidRPr="008D0C65">
        <w:rPr>
          <w:rFonts w:ascii="Traditional Arabic" w:hAnsi="Traditional Arabic" w:cs="Traditional Arabic"/>
          <w:color w:val="000000"/>
          <w:sz w:val="27"/>
          <w:szCs w:val="27"/>
          <w:rtl/>
        </w:rPr>
        <w:t xml:space="preserve">الأنفال: ٥٠ </w:t>
      </w:r>
      <w:r>
        <w:rPr>
          <w:rFonts w:hint="cs"/>
          <w:color w:val="000000"/>
          <w:sz w:val="27"/>
          <w:szCs w:val="27"/>
          <w:rtl/>
        </w:rPr>
        <w:t>–</w:t>
      </w:r>
      <w:r w:rsidRPr="008D0C65">
        <w:rPr>
          <w:rFonts w:ascii="Traditional Arabic" w:hAnsi="Traditional Arabic" w:cs="Traditional Arabic"/>
          <w:color w:val="000000"/>
          <w:sz w:val="27"/>
          <w:szCs w:val="27"/>
          <w:rtl/>
        </w:rPr>
        <w:t xml:space="preserve"> ٥١</w:t>
      </w:r>
    </w:p>
    <w:p w:rsidR="00495492" w:rsidRPr="005E7433" w:rsidRDefault="00495492" w:rsidP="003A5FD9">
      <w:pPr>
        <w:ind w:firstLine="224"/>
        <w:jc w:val="lowKashida"/>
        <w:rPr>
          <w:rFonts w:ascii="Zar" w:hAnsi="Zar" w:hint="cs"/>
          <w:rtl/>
        </w:rPr>
      </w:pPr>
      <w:r>
        <w:rPr>
          <w:rFonts w:ascii="Zar" w:hAnsi="Zar" w:hint="cs"/>
          <w:rtl/>
        </w:rPr>
        <w:t xml:space="preserve"> (</w:t>
      </w:r>
      <w:r w:rsidRPr="005E7433">
        <w:rPr>
          <w:rFonts w:ascii="Zar" w:hAnsi="Zar"/>
          <w:rtl/>
        </w:rPr>
        <w:t>اگر ببيني</w:t>
      </w:r>
      <w:r>
        <w:rPr>
          <w:rFonts w:ascii="Zar" w:hAnsi="Zar"/>
          <w:rtl/>
        </w:rPr>
        <w:t xml:space="preserve"> (</w:t>
      </w:r>
      <w:r w:rsidRPr="005E7433">
        <w:rPr>
          <w:rFonts w:ascii="Zar" w:hAnsi="Zar"/>
          <w:rtl/>
        </w:rPr>
        <w:t>اي پيغمبر</w:t>
      </w:r>
      <w:r>
        <w:rPr>
          <w:rFonts w:ascii="Zar" w:hAnsi="Zar"/>
          <w:rtl/>
        </w:rPr>
        <w:t xml:space="preserve">! </w:t>
      </w:r>
      <w:r w:rsidRPr="005E7433">
        <w:rPr>
          <w:rFonts w:ascii="Zar" w:hAnsi="Zar"/>
          <w:rtl/>
        </w:rPr>
        <w:t>هول و هراس و عذاب و عقابي را كه به كافران دست مي‌دهد</w:t>
      </w:r>
      <w:r>
        <w:rPr>
          <w:rFonts w:ascii="Zar" w:hAnsi="Zar"/>
          <w:rtl/>
        </w:rPr>
        <w:t xml:space="preserve">) </w:t>
      </w:r>
      <w:r w:rsidRPr="005E7433">
        <w:rPr>
          <w:rFonts w:ascii="Zar" w:hAnsi="Zar"/>
          <w:rtl/>
        </w:rPr>
        <w:t>بدان گاه كه فرشتگان جان كافران را مي‌گيرند و سر و صورت و پشت و روي آنان را</w:t>
      </w:r>
      <w:r>
        <w:rPr>
          <w:rFonts w:ascii="Zar" w:hAnsi="Zar"/>
          <w:rtl/>
        </w:rPr>
        <w:t xml:space="preserve"> (</w:t>
      </w:r>
      <w:r w:rsidRPr="005E7433">
        <w:rPr>
          <w:rFonts w:ascii="Zar" w:hAnsi="Zar"/>
          <w:rtl/>
        </w:rPr>
        <w:t>از هر سو</w:t>
      </w:r>
      <w:r>
        <w:rPr>
          <w:rFonts w:ascii="Zar" w:hAnsi="Zar"/>
          <w:rtl/>
        </w:rPr>
        <w:t xml:space="preserve">) </w:t>
      </w:r>
      <w:r w:rsidRPr="005E7433">
        <w:rPr>
          <w:rFonts w:ascii="Zar" w:hAnsi="Zar"/>
          <w:rtl/>
        </w:rPr>
        <w:t>مي‌زنند و</w:t>
      </w:r>
      <w:r>
        <w:rPr>
          <w:rFonts w:ascii="Zar" w:hAnsi="Zar"/>
          <w:rtl/>
        </w:rPr>
        <w:t xml:space="preserve"> (</w:t>
      </w:r>
      <w:r w:rsidRPr="005E7433">
        <w:rPr>
          <w:rFonts w:ascii="Zar" w:hAnsi="Zar"/>
          <w:rtl/>
        </w:rPr>
        <w:t xml:space="preserve">بديشان مي‌گويند </w:t>
      </w:r>
      <w:r>
        <w:rPr>
          <w:rFonts w:ascii="Zar" w:hAnsi="Zar"/>
          <w:rtl/>
        </w:rPr>
        <w:t xml:space="preserve">): </w:t>
      </w:r>
      <w:r w:rsidRPr="005E7433">
        <w:rPr>
          <w:rFonts w:ascii="Zar" w:hAnsi="Zar"/>
          <w:rtl/>
        </w:rPr>
        <w:t>عذاب سوزان</w:t>
      </w:r>
      <w:r>
        <w:rPr>
          <w:rFonts w:ascii="Zar" w:hAnsi="Zar"/>
          <w:rtl/>
        </w:rPr>
        <w:t xml:space="preserve"> (</w:t>
      </w:r>
      <w:r w:rsidRPr="005E7433">
        <w:rPr>
          <w:rFonts w:ascii="Zar" w:hAnsi="Zar"/>
          <w:rtl/>
        </w:rPr>
        <w:t>اعمال بد خود</w:t>
      </w:r>
      <w:r>
        <w:rPr>
          <w:rFonts w:ascii="Zar" w:hAnsi="Zar"/>
          <w:rtl/>
        </w:rPr>
        <w:t>) را بچشيد، (</w:t>
      </w:r>
      <w:r w:rsidRPr="005E7433">
        <w:rPr>
          <w:rFonts w:ascii="Zar" w:hAnsi="Zar"/>
          <w:rtl/>
        </w:rPr>
        <w:t xml:space="preserve">از مشاهده اين همه درد و رنج و ترس و خوف دچار شگفت خواهي شد و به حال آنان تأسّف خواهي خورد </w:t>
      </w:r>
      <w:r>
        <w:rPr>
          <w:rFonts w:ascii="Zar" w:hAnsi="Zar"/>
          <w:rtl/>
        </w:rPr>
        <w:t xml:space="preserve">). </w:t>
      </w:r>
      <w:r w:rsidRPr="005E7433">
        <w:rPr>
          <w:rFonts w:ascii="Zar" w:hAnsi="Zar"/>
          <w:rtl/>
        </w:rPr>
        <w:t>‏</w:t>
      </w:r>
      <w:r>
        <w:rPr>
          <w:rFonts w:ascii="Zar" w:hAnsi="Zar"/>
          <w:rtl/>
        </w:rPr>
        <w:t>اين به خاطر كارها</w:t>
      </w:r>
      <w:r>
        <w:rPr>
          <w:rFonts w:ascii="Zar" w:hAnsi="Zar" w:hint="cs"/>
          <w:rtl/>
        </w:rPr>
        <w:t>ي</w:t>
      </w:r>
      <w:r w:rsidRPr="005E7433">
        <w:rPr>
          <w:rFonts w:ascii="Zar" w:hAnsi="Zar"/>
          <w:rtl/>
        </w:rPr>
        <w:t>ي است كه از پيش مي‌كرده‌ايد و مي‌فرستاده‌ايد و خداوند</w:t>
      </w:r>
      <w:r>
        <w:rPr>
          <w:rFonts w:ascii="Zar" w:hAnsi="Zar" w:cs="CTraditional Arabic" w:hint="cs"/>
          <w:rtl/>
        </w:rPr>
        <w:t>أ</w:t>
      </w:r>
      <w:r w:rsidRPr="005E7433">
        <w:rPr>
          <w:rFonts w:ascii="Zar" w:hAnsi="Zar"/>
          <w:rtl/>
        </w:rPr>
        <w:t xml:space="preserve"> به بندگان هرگز كمترين ست</w:t>
      </w:r>
      <w:r>
        <w:rPr>
          <w:rFonts w:ascii="Zar" w:hAnsi="Zar"/>
          <w:rtl/>
        </w:rPr>
        <w:t>مي‌</w:t>
      </w:r>
      <w:r w:rsidRPr="005E7433">
        <w:rPr>
          <w:rFonts w:ascii="Zar" w:hAnsi="Zar"/>
          <w:rtl/>
        </w:rPr>
        <w:t>روا نمي‌دارد</w:t>
      </w:r>
      <w:r>
        <w:rPr>
          <w:rFonts w:ascii="Zar" w:hAnsi="Zar"/>
          <w:rtl/>
        </w:rPr>
        <w:t xml:space="preserve">. </w:t>
      </w:r>
      <w:r w:rsidRPr="005E7433">
        <w:rPr>
          <w:rFonts w:ascii="Zar" w:hAnsi="Zar"/>
          <w:rtl/>
        </w:rPr>
        <w:t>‏‏</w:t>
      </w:r>
      <w:r>
        <w:rPr>
          <w:rFonts w:ascii="Zar" w:hAnsi="Zar" w:hint="cs"/>
          <w:rtl/>
        </w:rPr>
        <w:t xml:space="preserve">) </w:t>
      </w:r>
    </w:p>
    <w:p w:rsidR="00495492" w:rsidRPr="00DA7562" w:rsidRDefault="00495492" w:rsidP="003A5FD9">
      <w:pPr>
        <w:ind w:firstLine="224"/>
        <w:jc w:val="lowKashida"/>
        <w:rPr>
          <w:rFonts w:hint="cs"/>
          <w:rtl/>
        </w:rPr>
      </w:pPr>
      <w:r w:rsidRPr="00DA7562">
        <w:rPr>
          <w:rFonts w:hint="cs"/>
          <w:rtl/>
        </w:rPr>
        <w:t xml:space="preserve">علامه ابن كثير در تفسير آيه مذكور </w:t>
      </w:r>
      <w:r>
        <w:rPr>
          <w:rFonts w:hint="cs"/>
          <w:rtl/>
        </w:rPr>
        <w:t>مي‌</w:t>
      </w:r>
      <w:r w:rsidRPr="00DA7562">
        <w:rPr>
          <w:rFonts w:hint="cs"/>
          <w:rtl/>
        </w:rPr>
        <w:t>فرمايد: اي محمد</w:t>
      </w:r>
      <w:r w:rsidRPr="008D0C65">
        <w:rPr>
          <w:rFonts w:cs="CTraditional Arabic"/>
          <w:rtl/>
        </w:rPr>
        <w:t>ص</w:t>
      </w:r>
      <w:r>
        <w:rPr>
          <w:rFonts w:hint="cs"/>
          <w:rtl/>
        </w:rPr>
        <w:t xml:space="preserve"> اگر حالت قبض ارواح كفار را مي</w:t>
      </w:r>
      <w:r>
        <w:rPr>
          <w:rFonts w:hint="eastAsia"/>
          <w:rtl/>
        </w:rPr>
        <w:t>‌</w:t>
      </w:r>
      <w:r w:rsidRPr="00DA7562">
        <w:rPr>
          <w:rFonts w:hint="cs"/>
          <w:rtl/>
        </w:rPr>
        <w:t>ديديد</w:t>
      </w:r>
      <w:r>
        <w:rPr>
          <w:rFonts w:hint="cs"/>
          <w:rtl/>
        </w:rPr>
        <w:t xml:space="preserve">، </w:t>
      </w:r>
      <w:r w:rsidRPr="00DA7562">
        <w:rPr>
          <w:rFonts w:hint="cs"/>
          <w:rtl/>
        </w:rPr>
        <w:t>يك جريان بسيار وحشتناك و سهمگين و بدي را مشاهد</w:t>
      </w:r>
      <w:r>
        <w:rPr>
          <w:rFonts w:hint="cs"/>
          <w:rtl/>
        </w:rPr>
        <w:t>ه می</w:t>
      </w:r>
      <w:r>
        <w:rPr>
          <w:rFonts w:hint="eastAsia"/>
          <w:rtl/>
        </w:rPr>
        <w:t>‌</w:t>
      </w:r>
      <w:r w:rsidRPr="00DA7562">
        <w:rPr>
          <w:rFonts w:hint="cs"/>
          <w:rtl/>
        </w:rPr>
        <w:t>کردید</w:t>
      </w:r>
      <w:r>
        <w:rPr>
          <w:rFonts w:hint="cs"/>
          <w:rtl/>
        </w:rPr>
        <w:t xml:space="preserve">، </w:t>
      </w:r>
      <w:r w:rsidRPr="00DA7562">
        <w:rPr>
          <w:rFonts w:hint="cs"/>
          <w:rtl/>
        </w:rPr>
        <w:t>چون فرشتگان صورت و پشت</w:t>
      </w:r>
      <w:r>
        <w:rPr>
          <w:rFonts w:hint="cs"/>
          <w:rtl/>
        </w:rPr>
        <w:t xml:space="preserve"> كفار را مورد ضربه شلاق قرار می</w:t>
      </w:r>
      <w:r>
        <w:rPr>
          <w:rFonts w:hint="eastAsia"/>
          <w:rtl/>
        </w:rPr>
        <w:t>‌</w:t>
      </w:r>
      <w:r w:rsidRPr="00DA7562">
        <w:rPr>
          <w:rFonts w:hint="cs"/>
          <w:rtl/>
        </w:rPr>
        <w:t xml:space="preserve">دادند و خطاب به آنها </w:t>
      </w:r>
      <w:r>
        <w:rPr>
          <w:rFonts w:hint="cs"/>
          <w:rtl/>
        </w:rPr>
        <w:t>مي‌</w:t>
      </w:r>
      <w:r w:rsidRPr="00DA7562">
        <w:rPr>
          <w:rFonts w:hint="cs"/>
          <w:rtl/>
        </w:rPr>
        <w:t>گفتند: اين عذاب دوزخ را بچشید.</w:t>
      </w:r>
      <w:r w:rsidRPr="00DA7562">
        <w:rPr>
          <w:rStyle w:val="a4"/>
          <w:rtl/>
        </w:rPr>
        <w:footnoteReference w:id="15"/>
      </w:r>
    </w:p>
    <w:p w:rsidR="00495492" w:rsidRPr="00DA7562" w:rsidRDefault="00495492" w:rsidP="003A5FD9">
      <w:pPr>
        <w:ind w:firstLine="224"/>
        <w:jc w:val="lowKashida"/>
        <w:rPr>
          <w:rFonts w:hint="cs"/>
          <w:rtl/>
        </w:rPr>
      </w:pPr>
      <w:r w:rsidRPr="00DA7562">
        <w:rPr>
          <w:rFonts w:hint="cs"/>
          <w:rtl/>
        </w:rPr>
        <w:t xml:space="preserve">مفسر بزرگ علامه ابن كثير </w:t>
      </w:r>
      <w:r w:rsidR="00F13208">
        <w:rPr>
          <w:rFonts w:hint="cs"/>
          <w:rtl/>
        </w:rPr>
        <w:t>مي‌فرمايد: هر</w:t>
      </w:r>
      <w:r>
        <w:rPr>
          <w:rFonts w:hint="cs"/>
          <w:rtl/>
        </w:rPr>
        <w:t>چند اين آيه</w:t>
      </w:r>
      <w:r>
        <w:rPr>
          <w:rFonts w:hint="eastAsia"/>
          <w:rtl/>
        </w:rPr>
        <w:t>‌</w:t>
      </w:r>
      <w:r w:rsidRPr="00DA7562">
        <w:rPr>
          <w:rFonts w:hint="cs"/>
          <w:rtl/>
        </w:rPr>
        <w:t>ها در مورد غزوه بدر هس</w:t>
      </w:r>
      <w:r>
        <w:rPr>
          <w:rFonts w:hint="cs"/>
          <w:rtl/>
        </w:rPr>
        <w:t>تند و در همان ارتباط پایین آمده</w:t>
      </w:r>
      <w:r>
        <w:rPr>
          <w:rFonts w:hint="eastAsia"/>
          <w:rtl/>
        </w:rPr>
        <w:t>‌</w:t>
      </w:r>
      <w:r w:rsidRPr="00DA7562">
        <w:rPr>
          <w:rFonts w:hint="cs"/>
          <w:rtl/>
        </w:rPr>
        <w:t>اند</w:t>
      </w:r>
      <w:r>
        <w:rPr>
          <w:rFonts w:hint="cs"/>
          <w:rtl/>
        </w:rPr>
        <w:t xml:space="preserve">، </w:t>
      </w:r>
      <w:r w:rsidRPr="00DA7562">
        <w:rPr>
          <w:rFonts w:hint="cs"/>
          <w:rtl/>
        </w:rPr>
        <w:t>ولی شامل همه کفار در تما</w:t>
      </w:r>
      <w:r>
        <w:rPr>
          <w:rFonts w:hint="cs"/>
          <w:rtl/>
        </w:rPr>
        <w:t>م زمان و مکان</w:t>
      </w:r>
      <w:r>
        <w:rPr>
          <w:rFonts w:hint="eastAsia"/>
          <w:rtl/>
        </w:rPr>
        <w:t>‌</w:t>
      </w:r>
      <w:r>
        <w:rPr>
          <w:rFonts w:hint="cs"/>
          <w:rtl/>
        </w:rPr>
        <w:t>ها می</w:t>
      </w:r>
      <w:r>
        <w:rPr>
          <w:rFonts w:hint="eastAsia"/>
          <w:rtl/>
        </w:rPr>
        <w:t>‌</w:t>
      </w:r>
      <w:r w:rsidR="00F13208">
        <w:rPr>
          <w:rFonts w:hint="cs"/>
          <w:rtl/>
        </w:rPr>
        <w:t>شو</w:t>
      </w:r>
      <w:r w:rsidRPr="00DA7562">
        <w:rPr>
          <w:rFonts w:hint="cs"/>
          <w:rtl/>
        </w:rPr>
        <w:t>د</w:t>
      </w:r>
      <w:r>
        <w:rPr>
          <w:rFonts w:hint="cs"/>
          <w:rtl/>
        </w:rPr>
        <w:t xml:space="preserve">، به همين دليل خطاب </w:t>
      </w:r>
      <w:r>
        <w:rPr>
          <w:rFonts w:ascii="Times New Roman" w:hAnsi="Times New Roman" w:hint="cs"/>
          <w:rtl/>
          <w:lang w:bidi="fa-IR"/>
        </w:rPr>
        <w:t>آ</w:t>
      </w:r>
      <w:r w:rsidRPr="00DA7562">
        <w:rPr>
          <w:rFonts w:hint="cs"/>
          <w:rtl/>
        </w:rPr>
        <w:t xml:space="preserve">یه مخصوص مشرکین اهل بدر نیست بلکه با خطاب </w:t>
      </w:r>
      <w:r>
        <w:rPr>
          <w:rFonts w:hint="cs"/>
          <w:rtl/>
        </w:rPr>
        <w:t>عام حال همه کفار را به تصویر می</w:t>
      </w:r>
      <w:r>
        <w:rPr>
          <w:rFonts w:hint="eastAsia"/>
          <w:rtl/>
        </w:rPr>
        <w:t>‌</w:t>
      </w:r>
      <w:r w:rsidRPr="00DA7562">
        <w:rPr>
          <w:rFonts w:hint="cs"/>
          <w:rtl/>
        </w:rPr>
        <w:t>کشد:</w:t>
      </w:r>
    </w:p>
    <w:p w:rsidR="00495492" w:rsidRPr="002715BA" w:rsidRDefault="00495492" w:rsidP="003A5FD9">
      <w:pPr>
        <w:ind w:firstLine="224"/>
        <w:jc w:val="lowKashida"/>
        <w:rPr>
          <w:rFonts w:ascii="2  Lotus" w:hAnsi="2  Lotus" w:cs="2  Lotus" w:hint="cs"/>
          <w:rtl/>
        </w:rPr>
      </w:pP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183" w:hAnsi="QCF_P183" w:cs="QCF_P183"/>
          <w:color w:val="000000"/>
          <w:sz w:val="32"/>
          <w:szCs w:val="32"/>
          <w:rtl/>
        </w:rPr>
        <w:t>ﮯ</w:t>
      </w:r>
      <w:r>
        <w:rPr>
          <w:rFonts w:ascii="QCF_P183" w:hAnsi="QCF_P183" w:cs="QCF_P183"/>
          <w:color w:val="000000"/>
          <w:sz w:val="2"/>
          <w:szCs w:val="2"/>
          <w:rtl/>
        </w:rPr>
        <w:t xml:space="preserve"> </w:t>
      </w:r>
      <w:r>
        <w:rPr>
          <w:rFonts w:ascii="QCF_P183" w:hAnsi="QCF_P183" w:cs="QCF_P183"/>
          <w:color w:val="000000"/>
          <w:sz w:val="32"/>
          <w:szCs w:val="32"/>
          <w:rtl/>
        </w:rPr>
        <w:t>ﮰ</w:t>
      </w:r>
      <w:r>
        <w:rPr>
          <w:rFonts w:ascii="QCF_P183" w:hAnsi="QCF_P183" w:cs="QCF_P183"/>
          <w:color w:val="000000"/>
          <w:sz w:val="2"/>
          <w:szCs w:val="2"/>
          <w:rtl/>
        </w:rPr>
        <w:t xml:space="preserve"> </w:t>
      </w:r>
      <w:r>
        <w:rPr>
          <w:rFonts w:ascii="QCF_P183" w:hAnsi="QCF_P183" w:cs="QCF_P183"/>
          <w:color w:val="000000"/>
          <w:sz w:val="32"/>
          <w:szCs w:val="32"/>
          <w:rtl/>
        </w:rPr>
        <w:t>ﮱ</w:t>
      </w:r>
      <w:r>
        <w:rPr>
          <w:rFonts w:ascii="QCF_P183" w:hAnsi="QCF_P183" w:cs="QCF_P183"/>
          <w:color w:val="000000"/>
          <w:sz w:val="2"/>
          <w:szCs w:val="2"/>
          <w:rtl/>
        </w:rPr>
        <w:t xml:space="preserve">  </w:t>
      </w:r>
      <w:r>
        <w:rPr>
          <w:rFonts w:ascii="QCF_P183" w:hAnsi="QCF_P183" w:cs="QCF_P183"/>
          <w:color w:val="000000"/>
          <w:sz w:val="32"/>
          <w:szCs w:val="32"/>
          <w:rtl/>
        </w:rPr>
        <w:t>ﯓ</w:t>
      </w:r>
      <w:r>
        <w:rPr>
          <w:rFonts w:ascii="QCF_P183" w:hAnsi="QCF_P183" w:cs="QCF_P183"/>
          <w:color w:val="000000"/>
          <w:sz w:val="2"/>
          <w:szCs w:val="2"/>
          <w:rtl/>
        </w:rPr>
        <w:t xml:space="preserve"> </w:t>
      </w:r>
      <w:r>
        <w:rPr>
          <w:rFonts w:ascii="QCF_P183" w:hAnsi="QCF_P183" w:cs="QCF_P183"/>
          <w:color w:val="000000"/>
          <w:sz w:val="32"/>
          <w:szCs w:val="32"/>
          <w:rtl/>
        </w:rPr>
        <w:t>ﯔ</w:t>
      </w:r>
      <w:r>
        <w:rPr>
          <w:rFonts w:ascii="QCF_P183" w:hAnsi="QCF_P183" w:cs="QCF_P183"/>
          <w:color w:val="000000"/>
          <w:sz w:val="2"/>
          <w:szCs w:val="2"/>
          <w:rtl/>
        </w:rPr>
        <w:t xml:space="preserve"> </w:t>
      </w:r>
      <w:r>
        <w:rPr>
          <w:rFonts w:ascii="QCF_P183" w:hAnsi="QCF_P183" w:cs="QCF_P183"/>
          <w:color w:val="000000"/>
          <w:sz w:val="32"/>
          <w:szCs w:val="32"/>
          <w:rtl/>
        </w:rPr>
        <w:t>ﯕ</w:t>
      </w:r>
      <w:r>
        <w:rPr>
          <w:rFonts w:ascii="QCF_P183" w:hAnsi="QCF_P183" w:cs="QCF_P183"/>
          <w:color w:val="0000A5"/>
          <w:sz w:val="32"/>
          <w:szCs w:val="32"/>
          <w:rtl/>
        </w:rPr>
        <w:t>ﯖ</w:t>
      </w:r>
      <w:r>
        <w:rPr>
          <w:rFonts w:ascii="QCF_P183" w:hAnsi="QCF_P183" w:cs="QCF_P183"/>
          <w:color w:val="000000"/>
          <w:sz w:val="2"/>
          <w:szCs w:val="2"/>
          <w:rtl/>
        </w:rPr>
        <w:t xml:space="preserve"> </w:t>
      </w:r>
      <w:r>
        <w:rPr>
          <w:rFonts w:ascii="QCF_BSML" w:hAnsi="QCF_BSML" w:cs="QCF_BSML"/>
          <w:color w:val="000000"/>
          <w:sz w:val="32"/>
          <w:szCs w:val="32"/>
          <w:rtl/>
        </w:rPr>
        <w:t>ﭼ</w:t>
      </w:r>
      <w:r>
        <w:rPr>
          <w:rFonts w:ascii="Arial" w:hAnsi="Arial" w:cs="Arial"/>
          <w:color w:val="000000"/>
          <w:sz w:val="18"/>
          <w:szCs w:val="18"/>
          <w:rtl/>
        </w:rPr>
        <w:t xml:space="preserve"> </w:t>
      </w:r>
      <w:r w:rsidRPr="008D0C65">
        <w:rPr>
          <w:rFonts w:ascii="Traditional Arabic" w:hAnsi="Traditional Arabic" w:cs="Traditional Arabic"/>
          <w:color w:val="000000"/>
          <w:sz w:val="27"/>
          <w:szCs w:val="27"/>
          <w:rtl/>
        </w:rPr>
        <w:t>الأنفال: ٥٠ - ٥١</w:t>
      </w:r>
    </w:p>
    <w:p w:rsidR="00495492" w:rsidRPr="00DA7562" w:rsidRDefault="00495492" w:rsidP="003A5FD9">
      <w:pPr>
        <w:ind w:firstLine="224"/>
        <w:jc w:val="lowKashida"/>
        <w:rPr>
          <w:rFonts w:hint="cs"/>
          <w:rtl/>
        </w:rPr>
      </w:pPr>
      <w:r>
        <w:rPr>
          <w:rFonts w:hint="cs"/>
          <w:rtl/>
        </w:rPr>
        <w:t>آیات بی</w:t>
      </w:r>
      <w:r>
        <w:rPr>
          <w:rFonts w:hint="eastAsia"/>
          <w:rtl/>
        </w:rPr>
        <w:t>‌</w:t>
      </w:r>
      <w:r w:rsidRPr="00DA7562">
        <w:rPr>
          <w:rFonts w:hint="cs"/>
          <w:rtl/>
        </w:rPr>
        <w:t xml:space="preserve">شمار دیگری از قرآن دیدگاه ابن کثیر را تأیید </w:t>
      </w:r>
      <w:r>
        <w:rPr>
          <w:rFonts w:hint="cs"/>
          <w:rtl/>
        </w:rPr>
        <w:t>می‌</w:t>
      </w:r>
      <w:r w:rsidRPr="00DA7562">
        <w:rPr>
          <w:rFonts w:hint="cs"/>
          <w:rtl/>
        </w:rPr>
        <w:t xml:space="preserve">کنند و بر آن مهر تأیید </w:t>
      </w:r>
      <w:r>
        <w:rPr>
          <w:rFonts w:hint="cs"/>
          <w:rtl/>
        </w:rPr>
        <w:t>می‌</w:t>
      </w:r>
      <w:r w:rsidRPr="00DA7562">
        <w:rPr>
          <w:rFonts w:hint="cs"/>
          <w:rtl/>
        </w:rPr>
        <w:t>گذارند:</w:t>
      </w:r>
    </w:p>
    <w:p w:rsidR="00495492" w:rsidRDefault="00495492" w:rsidP="00A64AF2">
      <w:pPr>
        <w:ind w:firstLine="224"/>
        <w:rPr>
          <w:rFonts w:ascii="2  Lotus" w:hAnsi="2  Lotus" w:cs="2  Lotus" w:hint="cs"/>
          <w:rtl/>
        </w:rPr>
      </w:pP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154" w:hAnsi="QCF_P154" w:cs="QCF_P154"/>
          <w:color w:val="000000"/>
          <w:sz w:val="32"/>
          <w:szCs w:val="32"/>
          <w:rtl/>
        </w:rPr>
        <w:t>ﯮ</w:t>
      </w:r>
      <w:r>
        <w:rPr>
          <w:rFonts w:ascii="QCF_P154" w:hAnsi="QCF_P154" w:cs="QCF_P154"/>
          <w:color w:val="000000"/>
          <w:sz w:val="2"/>
          <w:szCs w:val="2"/>
          <w:rtl/>
        </w:rPr>
        <w:t xml:space="preserve"> </w:t>
      </w:r>
      <w:r>
        <w:rPr>
          <w:rFonts w:ascii="QCF_P154" w:hAnsi="QCF_P154" w:cs="QCF_P154"/>
          <w:color w:val="000000"/>
          <w:sz w:val="32"/>
          <w:szCs w:val="32"/>
          <w:rtl/>
        </w:rPr>
        <w:t>ﯯ</w:t>
      </w:r>
      <w:r>
        <w:rPr>
          <w:rFonts w:ascii="QCF_P154" w:hAnsi="QCF_P154" w:cs="QCF_P154"/>
          <w:color w:val="000000"/>
          <w:sz w:val="2"/>
          <w:szCs w:val="2"/>
          <w:rtl/>
        </w:rPr>
        <w:t xml:space="preserve"> </w:t>
      </w:r>
      <w:r>
        <w:rPr>
          <w:rFonts w:ascii="QCF_P154" w:hAnsi="QCF_P154" w:cs="QCF_P154"/>
          <w:color w:val="000000"/>
          <w:sz w:val="32"/>
          <w:szCs w:val="32"/>
          <w:rtl/>
        </w:rPr>
        <w:t>ﯰ</w:t>
      </w:r>
      <w:r>
        <w:rPr>
          <w:rFonts w:ascii="QCF_P154" w:hAnsi="QCF_P154" w:cs="QCF_P154"/>
          <w:color w:val="000000"/>
          <w:sz w:val="2"/>
          <w:szCs w:val="2"/>
          <w:rtl/>
        </w:rPr>
        <w:t xml:space="preserve"> </w:t>
      </w:r>
      <w:r>
        <w:rPr>
          <w:rFonts w:ascii="QCF_P154" w:hAnsi="QCF_P154" w:cs="QCF_P154"/>
          <w:color w:val="000000"/>
          <w:sz w:val="32"/>
          <w:szCs w:val="32"/>
          <w:rtl/>
        </w:rPr>
        <w:t>ﯱ</w:t>
      </w:r>
      <w:r>
        <w:rPr>
          <w:rFonts w:ascii="QCF_P154" w:hAnsi="QCF_P154" w:cs="QCF_P154"/>
          <w:color w:val="000000"/>
          <w:sz w:val="2"/>
          <w:szCs w:val="2"/>
          <w:rtl/>
        </w:rPr>
        <w:t xml:space="preserve"> </w:t>
      </w:r>
      <w:r>
        <w:rPr>
          <w:rFonts w:ascii="QCF_P154" w:hAnsi="QCF_P154" w:cs="QCF_P154"/>
          <w:color w:val="000000"/>
          <w:sz w:val="32"/>
          <w:szCs w:val="32"/>
          <w:rtl/>
        </w:rPr>
        <w:t>ﯲ</w:t>
      </w:r>
      <w:r>
        <w:rPr>
          <w:rFonts w:ascii="QCF_P154" w:hAnsi="QCF_P154" w:cs="QCF_P154"/>
          <w:color w:val="000000"/>
          <w:sz w:val="2"/>
          <w:szCs w:val="2"/>
          <w:rtl/>
        </w:rPr>
        <w:t xml:space="preserve"> </w:t>
      </w:r>
      <w:r>
        <w:rPr>
          <w:rFonts w:ascii="QCF_P154" w:hAnsi="QCF_P154" w:cs="QCF_P154"/>
          <w:color w:val="000000"/>
          <w:sz w:val="32"/>
          <w:szCs w:val="32"/>
          <w:rtl/>
        </w:rPr>
        <w:t>ﯳ</w:t>
      </w:r>
      <w:r>
        <w:rPr>
          <w:rFonts w:ascii="QCF_P154" w:hAnsi="QCF_P154" w:cs="QCF_P154"/>
          <w:color w:val="000000"/>
          <w:sz w:val="2"/>
          <w:szCs w:val="2"/>
          <w:rtl/>
        </w:rPr>
        <w:t xml:space="preserve"> </w:t>
      </w:r>
      <w:r>
        <w:rPr>
          <w:rFonts w:ascii="QCF_P154" w:hAnsi="QCF_P154" w:cs="QCF_P154"/>
          <w:color w:val="000000"/>
          <w:sz w:val="32"/>
          <w:szCs w:val="32"/>
          <w:rtl/>
        </w:rPr>
        <w:t>ﯴ</w:t>
      </w:r>
      <w:r>
        <w:rPr>
          <w:rFonts w:ascii="QCF_P154" w:hAnsi="QCF_P154" w:cs="QCF_P154"/>
          <w:color w:val="000000"/>
          <w:sz w:val="2"/>
          <w:szCs w:val="2"/>
          <w:rtl/>
        </w:rPr>
        <w:t xml:space="preserve">   </w:t>
      </w:r>
      <w:r>
        <w:rPr>
          <w:rFonts w:ascii="QCF_P154" w:hAnsi="QCF_P154" w:cs="QCF_P154"/>
          <w:color w:val="000000"/>
          <w:sz w:val="32"/>
          <w:szCs w:val="32"/>
          <w:rtl/>
        </w:rPr>
        <w:t>ﯵ</w:t>
      </w:r>
      <w:r>
        <w:rPr>
          <w:rFonts w:ascii="QCF_P154" w:hAnsi="QCF_P154" w:cs="QCF_P154"/>
          <w:color w:val="000000"/>
          <w:sz w:val="2"/>
          <w:szCs w:val="2"/>
          <w:rtl/>
        </w:rPr>
        <w:t xml:space="preserve"> </w:t>
      </w:r>
      <w:r>
        <w:rPr>
          <w:rFonts w:ascii="QCF_P154" w:hAnsi="QCF_P154" w:cs="QCF_P154"/>
          <w:color w:val="000000"/>
          <w:sz w:val="32"/>
          <w:szCs w:val="32"/>
          <w:rtl/>
        </w:rPr>
        <w:t>ﯶ</w:t>
      </w:r>
      <w:r>
        <w:rPr>
          <w:rFonts w:ascii="QCF_P154" w:hAnsi="QCF_P154" w:cs="QCF_P154"/>
          <w:color w:val="000000"/>
          <w:sz w:val="2"/>
          <w:szCs w:val="2"/>
          <w:rtl/>
        </w:rPr>
        <w:t xml:space="preserve">  </w:t>
      </w:r>
      <w:r>
        <w:rPr>
          <w:rFonts w:ascii="QCF_P154" w:hAnsi="QCF_P154" w:cs="QCF_P154"/>
          <w:color w:val="000000"/>
          <w:sz w:val="32"/>
          <w:szCs w:val="32"/>
          <w:rtl/>
        </w:rPr>
        <w:t>ﯷ</w:t>
      </w:r>
      <w:r>
        <w:rPr>
          <w:rFonts w:ascii="QCF_P154" w:hAnsi="QCF_P154" w:cs="QCF_P154"/>
          <w:color w:val="0000A5"/>
          <w:sz w:val="32"/>
          <w:szCs w:val="32"/>
          <w:rtl/>
        </w:rPr>
        <w:t>ﯸ</w:t>
      </w:r>
      <w:r>
        <w:rPr>
          <w:rFonts w:ascii="QCF_P154" w:hAnsi="QCF_P154" w:cs="QCF_P154"/>
          <w:color w:val="000000"/>
          <w:sz w:val="2"/>
          <w:szCs w:val="2"/>
          <w:rtl/>
        </w:rPr>
        <w:t xml:space="preserve"> </w:t>
      </w:r>
      <w:r>
        <w:rPr>
          <w:rFonts w:ascii="QCF_P154" w:hAnsi="QCF_P154" w:cs="QCF_P154"/>
          <w:color w:val="000000"/>
          <w:sz w:val="32"/>
          <w:szCs w:val="32"/>
          <w:rtl/>
        </w:rPr>
        <w:t>ﯹ</w:t>
      </w:r>
      <w:r>
        <w:rPr>
          <w:rFonts w:ascii="QCF_P154" w:hAnsi="QCF_P154" w:cs="QCF_P154"/>
          <w:color w:val="000000"/>
          <w:sz w:val="2"/>
          <w:szCs w:val="2"/>
          <w:rtl/>
        </w:rPr>
        <w:t xml:space="preserve"> </w:t>
      </w:r>
      <w:r>
        <w:rPr>
          <w:rFonts w:ascii="QCF_P154" w:hAnsi="QCF_P154" w:cs="QCF_P154"/>
          <w:color w:val="000000"/>
          <w:sz w:val="32"/>
          <w:szCs w:val="32"/>
          <w:rtl/>
        </w:rPr>
        <w:t>ﯺ</w:t>
      </w:r>
      <w:r>
        <w:rPr>
          <w:rFonts w:ascii="QCF_P154" w:hAnsi="QCF_P154" w:cs="QCF_P154"/>
          <w:color w:val="000000"/>
          <w:sz w:val="2"/>
          <w:szCs w:val="2"/>
          <w:rtl/>
        </w:rPr>
        <w:t xml:space="preserve"> </w:t>
      </w:r>
      <w:r>
        <w:rPr>
          <w:rFonts w:ascii="QCF_P154" w:hAnsi="QCF_P154" w:cs="QCF_P154"/>
          <w:color w:val="000000"/>
          <w:sz w:val="32"/>
          <w:szCs w:val="32"/>
          <w:rtl/>
        </w:rPr>
        <w:t>ﯻ</w:t>
      </w:r>
      <w:r>
        <w:rPr>
          <w:rFonts w:ascii="QCF_P154" w:hAnsi="QCF_P154" w:cs="QCF_P154"/>
          <w:color w:val="000000"/>
          <w:sz w:val="2"/>
          <w:szCs w:val="2"/>
          <w:rtl/>
        </w:rPr>
        <w:t xml:space="preserve"> </w:t>
      </w:r>
      <w:r>
        <w:rPr>
          <w:rFonts w:ascii="QCF_P154" w:hAnsi="QCF_P154" w:cs="QCF_P154"/>
          <w:color w:val="000000"/>
          <w:sz w:val="32"/>
          <w:szCs w:val="32"/>
          <w:rtl/>
        </w:rPr>
        <w:t>ﯼ</w:t>
      </w:r>
      <w:r>
        <w:rPr>
          <w:rFonts w:ascii="QCF_P154" w:hAnsi="QCF_P154" w:cs="QCF_P154"/>
          <w:color w:val="000000"/>
          <w:sz w:val="2"/>
          <w:szCs w:val="2"/>
          <w:rtl/>
        </w:rPr>
        <w:t xml:space="preserve"> </w:t>
      </w:r>
      <w:r>
        <w:rPr>
          <w:rFonts w:ascii="QCF_P154" w:hAnsi="QCF_P154" w:cs="QCF_P154"/>
          <w:color w:val="000000"/>
          <w:sz w:val="32"/>
          <w:szCs w:val="32"/>
          <w:rtl/>
        </w:rPr>
        <w:t>ﯽ</w:t>
      </w:r>
      <w:r>
        <w:rPr>
          <w:rFonts w:ascii="QCF_P154" w:hAnsi="QCF_P154" w:cs="QCF_P154"/>
          <w:color w:val="0000A5"/>
          <w:sz w:val="32"/>
          <w:szCs w:val="32"/>
          <w:rtl/>
        </w:rPr>
        <w:t>ﯾ</w:t>
      </w:r>
      <w:r>
        <w:rPr>
          <w:rFonts w:ascii="QCF_P154" w:hAnsi="QCF_P154" w:cs="QCF_P154"/>
          <w:color w:val="000000"/>
          <w:sz w:val="2"/>
          <w:szCs w:val="2"/>
          <w:rtl/>
        </w:rPr>
        <w:t xml:space="preserve"> </w:t>
      </w:r>
      <w:r>
        <w:rPr>
          <w:rFonts w:ascii="QCF_P154" w:hAnsi="QCF_P154" w:cs="QCF_P154"/>
          <w:color w:val="000000"/>
          <w:sz w:val="32"/>
          <w:szCs w:val="32"/>
          <w:rtl/>
        </w:rPr>
        <w:t>ﯿ</w:t>
      </w:r>
      <w:r>
        <w:rPr>
          <w:rFonts w:ascii="QCF_P154" w:hAnsi="QCF_P154" w:cs="QCF_P154"/>
          <w:color w:val="000000"/>
          <w:sz w:val="2"/>
          <w:szCs w:val="2"/>
          <w:rtl/>
        </w:rPr>
        <w:t xml:space="preserve"> </w:t>
      </w:r>
      <w:r>
        <w:rPr>
          <w:rFonts w:ascii="QCF_P154" w:hAnsi="QCF_P154" w:cs="QCF_P154"/>
          <w:color w:val="000000"/>
          <w:sz w:val="32"/>
          <w:szCs w:val="32"/>
          <w:rtl/>
        </w:rPr>
        <w:t>ﰀ</w:t>
      </w:r>
      <w:r>
        <w:rPr>
          <w:rFonts w:ascii="QCF_P154" w:hAnsi="QCF_P154" w:cs="QCF_P154"/>
          <w:color w:val="000000"/>
          <w:sz w:val="2"/>
          <w:szCs w:val="2"/>
          <w:rtl/>
        </w:rPr>
        <w:t xml:space="preserve">  </w:t>
      </w:r>
      <w:r>
        <w:rPr>
          <w:rFonts w:ascii="QCF_P154" w:hAnsi="QCF_P154" w:cs="QCF_P154"/>
          <w:color w:val="000000"/>
          <w:sz w:val="32"/>
          <w:szCs w:val="32"/>
          <w:rtl/>
        </w:rPr>
        <w:t>ﰁ</w:t>
      </w:r>
      <w:r>
        <w:rPr>
          <w:rFonts w:ascii="QCF_P154" w:hAnsi="QCF_P154" w:cs="QCF_P154"/>
          <w:color w:val="000000"/>
          <w:sz w:val="2"/>
          <w:szCs w:val="2"/>
          <w:rtl/>
        </w:rPr>
        <w:t xml:space="preserve"> </w:t>
      </w:r>
      <w:r>
        <w:rPr>
          <w:rFonts w:ascii="QCF_P154" w:hAnsi="QCF_P154" w:cs="QCF_P154"/>
          <w:color w:val="000000"/>
          <w:sz w:val="32"/>
          <w:szCs w:val="32"/>
          <w:rtl/>
        </w:rPr>
        <w:t>ﰂ</w:t>
      </w:r>
      <w:r>
        <w:rPr>
          <w:rFonts w:ascii="QCF_P154" w:hAnsi="QCF_P154" w:cs="QCF_P154"/>
          <w:color w:val="000000"/>
          <w:sz w:val="2"/>
          <w:szCs w:val="2"/>
          <w:rtl/>
        </w:rPr>
        <w:t xml:space="preserve"> </w:t>
      </w:r>
      <w:r>
        <w:rPr>
          <w:rFonts w:ascii="QCF_P154" w:hAnsi="QCF_P154" w:cs="QCF_P154"/>
          <w:color w:val="000000"/>
          <w:sz w:val="32"/>
          <w:szCs w:val="32"/>
          <w:rtl/>
        </w:rPr>
        <w:t>ﰃ</w:t>
      </w:r>
      <w:r>
        <w:rPr>
          <w:rFonts w:ascii="QCF_P154" w:hAnsi="QCF_P154" w:cs="QCF_P154"/>
          <w:color w:val="000000"/>
          <w:sz w:val="2"/>
          <w:szCs w:val="2"/>
          <w:rtl/>
        </w:rPr>
        <w:t xml:space="preserve"> </w:t>
      </w:r>
      <w:r>
        <w:rPr>
          <w:rFonts w:ascii="QCF_P154" w:hAnsi="QCF_P154" w:cs="QCF_P154"/>
          <w:color w:val="000000"/>
          <w:sz w:val="32"/>
          <w:szCs w:val="32"/>
          <w:rtl/>
        </w:rPr>
        <w:t>ﰄ</w:t>
      </w:r>
      <w:r>
        <w:rPr>
          <w:rFonts w:ascii="QCF_P154" w:hAnsi="QCF_P154" w:cs="QCF_P154"/>
          <w:color w:val="000000"/>
          <w:sz w:val="2"/>
          <w:szCs w:val="2"/>
          <w:rtl/>
        </w:rPr>
        <w:t xml:space="preserve"> </w:t>
      </w:r>
      <w:r>
        <w:rPr>
          <w:rFonts w:ascii="QCF_P154" w:hAnsi="QCF_P154" w:cs="QCF_P154"/>
          <w:color w:val="000000"/>
          <w:sz w:val="32"/>
          <w:szCs w:val="32"/>
          <w:rtl/>
        </w:rPr>
        <w:t>ﰅ</w:t>
      </w:r>
      <w:r>
        <w:rPr>
          <w:rFonts w:ascii="QCF_P154" w:hAnsi="QCF_P154" w:cs="QCF_P154"/>
          <w:color w:val="000000"/>
          <w:sz w:val="2"/>
          <w:szCs w:val="2"/>
          <w:rtl/>
        </w:rPr>
        <w:t xml:space="preserve"> </w:t>
      </w:r>
      <w:r>
        <w:rPr>
          <w:rFonts w:ascii="QCF_P154" w:hAnsi="QCF_P154" w:cs="QCF_P154"/>
          <w:color w:val="000000"/>
          <w:sz w:val="32"/>
          <w:szCs w:val="32"/>
          <w:rtl/>
        </w:rPr>
        <w:t>ﰆ</w:t>
      </w:r>
      <w:r>
        <w:rPr>
          <w:rFonts w:ascii="QCF_P154" w:hAnsi="QCF_P154" w:cs="QCF_P154"/>
          <w:color w:val="000000"/>
          <w:sz w:val="2"/>
          <w:szCs w:val="2"/>
          <w:rtl/>
        </w:rPr>
        <w:t xml:space="preserve"> </w:t>
      </w:r>
      <w:r>
        <w:rPr>
          <w:rFonts w:ascii="QCF_P154" w:hAnsi="QCF_P154" w:cs="QCF_P154"/>
          <w:color w:val="000000"/>
          <w:sz w:val="32"/>
          <w:szCs w:val="32"/>
          <w:rtl/>
        </w:rPr>
        <w:t>ﰇ</w:t>
      </w:r>
      <w:r>
        <w:rPr>
          <w:rFonts w:ascii="QCF_P154" w:hAnsi="QCF_P154" w:cs="QCF_P154"/>
          <w:color w:val="000000"/>
          <w:sz w:val="2"/>
          <w:szCs w:val="2"/>
          <w:rtl/>
        </w:rPr>
        <w:t xml:space="preserve">    </w:t>
      </w:r>
      <w:r>
        <w:rPr>
          <w:rFonts w:ascii="QCF_P154" w:hAnsi="QCF_P154" w:cs="QCF_P154"/>
          <w:color w:val="000000"/>
          <w:sz w:val="32"/>
          <w:szCs w:val="32"/>
          <w:rtl/>
        </w:rPr>
        <w:t>ﰈ</w:t>
      </w:r>
      <w:r>
        <w:rPr>
          <w:rFonts w:ascii="QCF_P154" w:hAnsi="QCF_P154" w:cs="QCF_P154"/>
          <w:color w:val="000000"/>
          <w:sz w:val="2"/>
          <w:szCs w:val="2"/>
          <w:rtl/>
        </w:rPr>
        <w:t xml:space="preserve"> </w:t>
      </w:r>
      <w:r>
        <w:rPr>
          <w:rFonts w:ascii="QCF_P154" w:hAnsi="QCF_P154" w:cs="QCF_P154"/>
          <w:color w:val="000000"/>
          <w:sz w:val="32"/>
          <w:szCs w:val="32"/>
          <w:rtl/>
        </w:rPr>
        <w:t>ﰉ</w:t>
      </w:r>
      <w:r>
        <w:rPr>
          <w:rFonts w:ascii="QCF_P154" w:hAnsi="QCF_P154" w:cs="QCF_P154"/>
          <w:color w:val="000000"/>
          <w:sz w:val="2"/>
          <w:szCs w:val="2"/>
          <w:rtl/>
        </w:rPr>
        <w:t xml:space="preserve"> </w:t>
      </w:r>
      <w:r>
        <w:rPr>
          <w:rFonts w:ascii="QCF_P154" w:hAnsi="QCF_P154" w:cs="QCF_P154"/>
          <w:color w:val="000000"/>
          <w:sz w:val="32"/>
          <w:szCs w:val="32"/>
          <w:rtl/>
        </w:rPr>
        <w:t>ﰊ</w:t>
      </w:r>
      <w:r>
        <w:rPr>
          <w:rFonts w:ascii="QCF_P154" w:hAnsi="QCF_P154" w:cs="QCF_P154"/>
          <w:color w:val="000000"/>
          <w:sz w:val="2"/>
          <w:szCs w:val="2"/>
          <w:rtl/>
        </w:rPr>
        <w:t xml:space="preserve"> </w:t>
      </w:r>
      <w:r>
        <w:rPr>
          <w:rFonts w:ascii="QCF_P154" w:hAnsi="QCF_P154" w:cs="QCF_P154"/>
          <w:color w:val="000000"/>
          <w:sz w:val="32"/>
          <w:szCs w:val="32"/>
          <w:rtl/>
        </w:rPr>
        <w:t>ﰋ</w:t>
      </w:r>
      <w:r>
        <w:rPr>
          <w:rFonts w:ascii="QCF_P154" w:hAnsi="QCF_P154" w:cs="QCF_P154"/>
          <w:color w:val="0000A5"/>
          <w:sz w:val="32"/>
          <w:szCs w:val="32"/>
          <w:rtl/>
        </w:rPr>
        <w:t>ﰌ</w:t>
      </w:r>
      <w:r>
        <w:rPr>
          <w:rFonts w:ascii="QCF_P154" w:hAnsi="QCF_P154" w:cs="QCF_P154"/>
          <w:color w:val="000000"/>
          <w:sz w:val="2"/>
          <w:szCs w:val="2"/>
          <w:rtl/>
        </w:rPr>
        <w:t xml:space="preserve"> </w:t>
      </w:r>
      <w:r>
        <w:rPr>
          <w:rFonts w:ascii="QCF_P154" w:hAnsi="QCF_P154" w:cs="QCF_P154"/>
          <w:color w:val="000000"/>
          <w:sz w:val="32"/>
          <w:szCs w:val="32"/>
          <w:rtl/>
        </w:rPr>
        <w:t>ﰍ</w:t>
      </w:r>
      <w:r>
        <w:rPr>
          <w:rFonts w:ascii="QCF_P154" w:hAnsi="QCF_P154" w:cs="QCF_P154"/>
          <w:color w:val="000000"/>
          <w:sz w:val="2"/>
          <w:szCs w:val="2"/>
          <w:rtl/>
        </w:rPr>
        <w:t xml:space="preserve"> </w:t>
      </w:r>
      <w:r>
        <w:rPr>
          <w:rFonts w:ascii="QCF_P154" w:hAnsi="QCF_P154" w:cs="QCF_P154"/>
          <w:color w:val="000000"/>
          <w:sz w:val="32"/>
          <w:szCs w:val="32"/>
          <w:rtl/>
        </w:rPr>
        <w:t>ﰎ</w:t>
      </w:r>
      <w:r>
        <w:rPr>
          <w:rFonts w:ascii="QCF_P154" w:hAnsi="QCF_P154" w:cs="QCF_P154"/>
          <w:color w:val="000000"/>
          <w:sz w:val="2"/>
          <w:szCs w:val="2"/>
          <w:rtl/>
        </w:rPr>
        <w:t xml:space="preserve"> </w:t>
      </w:r>
      <w:r>
        <w:rPr>
          <w:rFonts w:ascii="QCF_P154" w:hAnsi="QCF_P154" w:cs="QCF_P154"/>
          <w:color w:val="000000"/>
          <w:sz w:val="32"/>
          <w:szCs w:val="32"/>
          <w:rtl/>
        </w:rPr>
        <w:t>ﰏ</w:t>
      </w:r>
      <w:r>
        <w:rPr>
          <w:rFonts w:ascii="QCF_P154" w:hAnsi="QCF_P154" w:cs="QCF_P154"/>
          <w:color w:val="000000"/>
          <w:sz w:val="2"/>
          <w:szCs w:val="2"/>
          <w:rtl/>
        </w:rPr>
        <w:t xml:space="preserve"> </w:t>
      </w:r>
      <w:r>
        <w:rPr>
          <w:rFonts w:ascii="QCF_P154" w:hAnsi="QCF_P154" w:cs="QCF_P154"/>
          <w:color w:val="000000"/>
          <w:sz w:val="32"/>
          <w:szCs w:val="32"/>
          <w:rtl/>
        </w:rPr>
        <w:t>ﰐ</w:t>
      </w:r>
      <w:r>
        <w:rPr>
          <w:rFonts w:ascii="QCF_P154" w:hAnsi="QCF_P154" w:cs="QCF_P154"/>
          <w:color w:val="000000"/>
          <w:sz w:val="2"/>
          <w:szCs w:val="2"/>
          <w:rtl/>
        </w:rPr>
        <w:t xml:space="preserve"> </w:t>
      </w:r>
      <w:r>
        <w:rPr>
          <w:rFonts w:ascii="QCF_P154" w:hAnsi="QCF_P154" w:cs="QCF_P154"/>
          <w:color w:val="000000"/>
          <w:sz w:val="32"/>
          <w:szCs w:val="32"/>
          <w:rtl/>
        </w:rPr>
        <w:t>ﰑ</w:t>
      </w:r>
      <w:r>
        <w:rPr>
          <w:rFonts w:ascii="QCF_P154" w:hAnsi="QCF_P154" w:cs="QCF_P154"/>
          <w:color w:val="000000"/>
          <w:sz w:val="2"/>
          <w:szCs w:val="2"/>
          <w:rtl/>
        </w:rPr>
        <w:t xml:space="preserve"> </w:t>
      </w:r>
      <w:r>
        <w:rPr>
          <w:rFonts w:ascii="QCF_P154" w:hAnsi="QCF_P154" w:cs="QCF_P154"/>
          <w:color w:val="000000"/>
          <w:sz w:val="32"/>
          <w:szCs w:val="32"/>
          <w:rtl/>
        </w:rPr>
        <w:t>ﰒ</w:t>
      </w:r>
      <w:r>
        <w:rPr>
          <w:rFonts w:ascii="QCF_P154" w:hAnsi="QCF_P154" w:cs="QCF_P154"/>
          <w:color w:val="000000"/>
          <w:sz w:val="2"/>
          <w:szCs w:val="2"/>
          <w:rtl/>
        </w:rPr>
        <w:t xml:space="preserve"> </w:t>
      </w:r>
      <w:r>
        <w:rPr>
          <w:rFonts w:ascii="QCF_P154" w:hAnsi="QCF_P154" w:cs="QCF_P154"/>
          <w:color w:val="000000"/>
          <w:sz w:val="32"/>
          <w:szCs w:val="32"/>
          <w:rtl/>
        </w:rPr>
        <w:t>ﰓ</w:t>
      </w:r>
      <w:r>
        <w:rPr>
          <w:rFonts w:ascii="QCF_P154" w:hAnsi="QCF_P154" w:cs="QCF_P154"/>
          <w:color w:val="000000"/>
          <w:sz w:val="2"/>
          <w:szCs w:val="2"/>
          <w:rtl/>
        </w:rPr>
        <w:t xml:space="preserve"> </w:t>
      </w:r>
      <w:r>
        <w:rPr>
          <w:rFonts w:ascii="QCF_P154" w:hAnsi="QCF_P154" w:cs="QCF_P154"/>
          <w:color w:val="000000"/>
          <w:sz w:val="32"/>
          <w:szCs w:val="32"/>
          <w:rtl/>
        </w:rPr>
        <w:t>ﰔ</w:t>
      </w:r>
      <w:r>
        <w:rPr>
          <w:rFonts w:ascii="QCF_P154" w:hAnsi="QCF_P154" w:cs="QCF_P154"/>
          <w:color w:val="000000"/>
          <w:sz w:val="2"/>
          <w:szCs w:val="2"/>
          <w:rtl/>
        </w:rPr>
        <w:t xml:space="preserve">   </w:t>
      </w:r>
      <w:r>
        <w:rPr>
          <w:rFonts w:ascii="QCF_P154" w:hAnsi="QCF_P154" w:cs="QCF_P154"/>
          <w:color w:val="000000"/>
          <w:sz w:val="32"/>
          <w:szCs w:val="32"/>
          <w:rtl/>
        </w:rPr>
        <w:t>ﰕ</w:t>
      </w:r>
      <w:r>
        <w:rPr>
          <w:rFonts w:ascii="QCF_P154" w:hAnsi="QCF_P154" w:cs="QCF_P154"/>
          <w:color w:val="000000"/>
          <w:sz w:val="2"/>
          <w:szCs w:val="2"/>
          <w:rtl/>
        </w:rPr>
        <w:t xml:space="preserve"> </w:t>
      </w:r>
      <w:r>
        <w:rPr>
          <w:rFonts w:ascii="QCF_P154" w:hAnsi="QCF_P154" w:cs="QCF_P154"/>
          <w:color w:val="000000"/>
          <w:sz w:val="32"/>
          <w:szCs w:val="32"/>
          <w:rtl/>
        </w:rPr>
        <w:t>ﰖ</w:t>
      </w:r>
      <w:r>
        <w:rPr>
          <w:rFonts w:ascii="QCF_P154" w:hAnsi="QCF_P154" w:cs="QCF_P154"/>
          <w:color w:val="000000"/>
          <w:sz w:val="2"/>
          <w:szCs w:val="2"/>
          <w:rtl/>
        </w:rPr>
        <w:t xml:space="preserve"> </w:t>
      </w:r>
      <w:r>
        <w:rPr>
          <w:rFonts w:ascii="QCF_BSML" w:hAnsi="QCF_BSML" w:cs="QCF_BSML"/>
          <w:color w:val="000000"/>
          <w:sz w:val="32"/>
          <w:szCs w:val="32"/>
          <w:rtl/>
        </w:rPr>
        <w:t>ﭼ</w:t>
      </w:r>
      <w:r>
        <w:rPr>
          <w:rFonts w:ascii="Arial" w:hAnsi="Arial" w:cs="Arial"/>
          <w:color w:val="000000"/>
          <w:sz w:val="18"/>
          <w:szCs w:val="18"/>
          <w:rtl/>
        </w:rPr>
        <w:t xml:space="preserve"> </w:t>
      </w:r>
      <w:r w:rsidRPr="008D0C65">
        <w:rPr>
          <w:rFonts w:ascii="Traditional Arabic" w:hAnsi="Traditional Arabic" w:cs="Traditional Arabic"/>
          <w:color w:val="000000"/>
          <w:sz w:val="27"/>
          <w:szCs w:val="27"/>
          <w:rtl/>
        </w:rPr>
        <w:t>الأعراف: ٣٧</w:t>
      </w:r>
    </w:p>
    <w:p w:rsidR="00495492" w:rsidRPr="00DA7562" w:rsidRDefault="00495492" w:rsidP="003A5FD9">
      <w:pPr>
        <w:ind w:firstLine="224"/>
        <w:jc w:val="lowKashida"/>
        <w:rPr>
          <w:rFonts w:ascii="2  Lotus" w:hAnsi="2  Lotus" w:hint="cs"/>
          <w:rtl/>
        </w:rPr>
      </w:pPr>
      <w:r>
        <w:rPr>
          <w:rFonts w:ascii="2  Lotus" w:hAnsi="2  Lotus" w:hint="cs"/>
          <w:rtl/>
        </w:rPr>
        <w:t xml:space="preserve"> (</w:t>
      </w:r>
      <w:r w:rsidRPr="00DA7562">
        <w:rPr>
          <w:rFonts w:ascii="2  Lotus" w:hAnsi="2  Lotus"/>
          <w:rtl/>
        </w:rPr>
        <w:t>آخر چه كسي ستمكارتر از كساني است كه بر خدا دروغ مي‌بندند يا اين كه آيات او را تكذيب مي‌نمايند</w:t>
      </w:r>
      <w:r>
        <w:rPr>
          <w:rFonts w:ascii="2  Lotus" w:hAnsi="2  Lotus"/>
          <w:rtl/>
        </w:rPr>
        <w:t xml:space="preserve">؟ </w:t>
      </w:r>
      <w:r w:rsidRPr="00DA7562">
        <w:rPr>
          <w:rFonts w:ascii="2  Lotus" w:hAnsi="2  Lotus"/>
          <w:rtl/>
        </w:rPr>
        <w:t>نصيب مقدّرشان بديشان مي‌رسد</w:t>
      </w:r>
      <w:r>
        <w:rPr>
          <w:rFonts w:ascii="2  Lotus" w:hAnsi="2  Lotus"/>
          <w:rtl/>
        </w:rPr>
        <w:t xml:space="preserve"> (</w:t>
      </w:r>
      <w:r w:rsidRPr="00DA7562">
        <w:rPr>
          <w:rFonts w:ascii="2  Lotus" w:hAnsi="2  Lotus"/>
          <w:rtl/>
        </w:rPr>
        <w:t>و در جهان روزگار معيّن خود را بسر مي‌برند و روزيِ مشخّص خويش را مي‌خورند</w:t>
      </w:r>
      <w:r>
        <w:rPr>
          <w:rFonts w:ascii="2  Lotus" w:hAnsi="2  Lotus"/>
          <w:rtl/>
        </w:rPr>
        <w:t xml:space="preserve">) </w:t>
      </w:r>
      <w:r w:rsidRPr="00DA7562">
        <w:rPr>
          <w:rFonts w:ascii="2  Lotus" w:hAnsi="2  Lotus"/>
          <w:rtl/>
        </w:rPr>
        <w:t>تا آن گاه كه فرستادگان ما</w:t>
      </w:r>
      <w:r>
        <w:rPr>
          <w:rFonts w:ascii="2  Lotus" w:hAnsi="2  Lotus"/>
          <w:rtl/>
        </w:rPr>
        <w:t xml:space="preserve"> (</w:t>
      </w:r>
      <w:r w:rsidRPr="00DA7562">
        <w:rPr>
          <w:rFonts w:ascii="2  Lotus" w:hAnsi="2  Lotus"/>
          <w:rtl/>
        </w:rPr>
        <w:t>يعني فرشتگان قبض ارواح</w:t>
      </w:r>
      <w:r>
        <w:rPr>
          <w:rFonts w:ascii="2  Lotus" w:hAnsi="2  Lotus"/>
          <w:rtl/>
        </w:rPr>
        <w:t xml:space="preserve">) </w:t>
      </w:r>
      <w:r w:rsidRPr="00DA7562">
        <w:rPr>
          <w:rFonts w:ascii="2  Lotus" w:hAnsi="2  Lotus"/>
          <w:rtl/>
        </w:rPr>
        <w:t>به سراغشان مي‌آيند تا جانشان را بگيرند</w:t>
      </w:r>
      <w:r>
        <w:rPr>
          <w:rFonts w:ascii="2  Lotus" w:hAnsi="2  Lotus"/>
          <w:rtl/>
        </w:rPr>
        <w:t>. (</w:t>
      </w:r>
      <w:r w:rsidRPr="00DA7562">
        <w:rPr>
          <w:rFonts w:ascii="2  Lotus" w:hAnsi="2  Lotus"/>
          <w:rtl/>
        </w:rPr>
        <w:t>بدين هنگام بديشان</w:t>
      </w:r>
      <w:r>
        <w:rPr>
          <w:rFonts w:ascii="2  Lotus" w:hAnsi="2  Lotus"/>
          <w:rtl/>
        </w:rPr>
        <w:t xml:space="preserve">) </w:t>
      </w:r>
      <w:r w:rsidRPr="00DA7562">
        <w:rPr>
          <w:rFonts w:ascii="2  Lotus" w:hAnsi="2  Lotus"/>
          <w:rtl/>
        </w:rPr>
        <w:t>مي‌گويند</w:t>
      </w:r>
      <w:r>
        <w:rPr>
          <w:rFonts w:ascii="2  Lotus" w:hAnsi="2  Lotus"/>
          <w:rtl/>
        </w:rPr>
        <w:t>: معبودها</w:t>
      </w:r>
      <w:r>
        <w:rPr>
          <w:rFonts w:ascii="2  Lotus" w:hAnsi="2  Lotus" w:hint="cs"/>
          <w:rtl/>
        </w:rPr>
        <w:t>ي</w:t>
      </w:r>
      <w:r w:rsidRPr="00DA7562">
        <w:rPr>
          <w:rFonts w:ascii="2  Lotus" w:hAnsi="2  Lotus"/>
          <w:rtl/>
        </w:rPr>
        <w:t>ي كه جز خدا مي‌پرستيديد كجايند</w:t>
      </w:r>
      <w:r>
        <w:rPr>
          <w:rFonts w:ascii="2  Lotus" w:hAnsi="2  Lotus"/>
          <w:rtl/>
        </w:rPr>
        <w:t>؟ (</w:t>
      </w:r>
      <w:r w:rsidRPr="00DA7562">
        <w:rPr>
          <w:rFonts w:ascii="2  Lotus" w:hAnsi="2  Lotus"/>
          <w:rtl/>
        </w:rPr>
        <w:t>بديشان بگوئيد بيايند و شما را از چنگال مرگ بربايند</w:t>
      </w:r>
      <w:r>
        <w:rPr>
          <w:rFonts w:ascii="2  Lotus" w:hAnsi="2  Lotus"/>
          <w:rtl/>
        </w:rPr>
        <w:t xml:space="preserve">! ). </w:t>
      </w:r>
      <w:r w:rsidRPr="00DA7562">
        <w:rPr>
          <w:rFonts w:ascii="2  Lotus" w:hAnsi="2  Lotus"/>
          <w:rtl/>
        </w:rPr>
        <w:t>مي‌گويند</w:t>
      </w:r>
      <w:r>
        <w:rPr>
          <w:rFonts w:ascii="2  Lotus" w:hAnsi="2  Lotus"/>
          <w:rtl/>
        </w:rPr>
        <w:t xml:space="preserve">: </w:t>
      </w:r>
      <w:r w:rsidRPr="00DA7562">
        <w:rPr>
          <w:rFonts w:ascii="2  Lotus" w:hAnsi="2  Lotus"/>
          <w:rtl/>
        </w:rPr>
        <w:t>از ما نهان و ناپيدا شده‌اند و به ترك ما گفته‌اند</w:t>
      </w:r>
      <w:r>
        <w:rPr>
          <w:rFonts w:ascii="2  Lotus" w:hAnsi="2  Lotus"/>
          <w:rtl/>
        </w:rPr>
        <w:t xml:space="preserve"> (</w:t>
      </w:r>
      <w:r w:rsidRPr="00DA7562">
        <w:rPr>
          <w:rFonts w:ascii="2  Lotus" w:hAnsi="2  Lotus"/>
          <w:rtl/>
        </w:rPr>
        <w:t>و اميد نفع و خيري بدانان نداريم</w:t>
      </w:r>
      <w:r>
        <w:rPr>
          <w:rFonts w:ascii="2  Lotus" w:hAnsi="2  Lotus"/>
          <w:rtl/>
        </w:rPr>
        <w:t xml:space="preserve">. </w:t>
      </w:r>
      <w:r w:rsidRPr="00DA7562">
        <w:rPr>
          <w:rFonts w:ascii="2  Lotus" w:hAnsi="2  Lotus"/>
          <w:rtl/>
        </w:rPr>
        <w:t>در اينجا است كه</w:t>
      </w:r>
      <w:r>
        <w:rPr>
          <w:rFonts w:ascii="2  Lotus" w:hAnsi="2  Lotus"/>
          <w:rtl/>
        </w:rPr>
        <w:t xml:space="preserve">) </w:t>
      </w:r>
      <w:r w:rsidRPr="00DA7562">
        <w:rPr>
          <w:rFonts w:ascii="2  Lotus" w:hAnsi="2  Lotus"/>
          <w:rtl/>
        </w:rPr>
        <w:t>آنان عليه خود گواهي مي‌دهند و اعتراف مي‌كنند كه كافر بوده‌اند</w:t>
      </w:r>
      <w:r>
        <w:rPr>
          <w:rFonts w:ascii="2  Lotus" w:hAnsi="2  Lotus"/>
          <w:rtl/>
        </w:rPr>
        <w:t xml:space="preserve">. </w:t>
      </w:r>
      <w:r>
        <w:rPr>
          <w:rFonts w:ascii="2  Lotus" w:hAnsi="2  Lotus" w:hint="cs"/>
          <w:rtl/>
        </w:rPr>
        <w:t xml:space="preserve">) </w:t>
      </w:r>
    </w:p>
    <w:p w:rsidR="00495492" w:rsidRDefault="00495492" w:rsidP="00A64AF2">
      <w:pPr>
        <w:ind w:firstLine="224"/>
        <w:rPr>
          <w:rFonts w:ascii="2  Lotus" w:hAnsi="2  Lotus" w:cs="2  Lotus" w:hint="cs"/>
          <w:rtl/>
        </w:rPr>
      </w:pP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270" w:hAnsi="QCF_P270" w:cs="QCF_P270"/>
          <w:color w:val="000000"/>
          <w:sz w:val="32"/>
          <w:szCs w:val="32"/>
          <w:rtl/>
        </w:rPr>
        <w:t>ﭨ</w:t>
      </w:r>
      <w:r>
        <w:rPr>
          <w:rFonts w:ascii="QCF_P270" w:hAnsi="QCF_P270" w:cs="QCF_P270"/>
          <w:color w:val="000000"/>
          <w:sz w:val="2"/>
          <w:szCs w:val="2"/>
          <w:rtl/>
        </w:rPr>
        <w:t xml:space="preserve"> </w:t>
      </w:r>
      <w:r>
        <w:rPr>
          <w:rFonts w:ascii="QCF_P270" w:hAnsi="QCF_P270" w:cs="QCF_P270"/>
          <w:color w:val="000000"/>
          <w:sz w:val="32"/>
          <w:szCs w:val="32"/>
          <w:rtl/>
        </w:rPr>
        <w:t>ﭩ</w:t>
      </w:r>
      <w:r>
        <w:rPr>
          <w:rFonts w:ascii="QCF_P270" w:hAnsi="QCF_P270" w:cs="QCF_P270"/>
          <w:color w:val="000000"/>
          <w:sz w:val="2"/>
          <w:szCs w:val="2"/>
          <w:rtl/>
        </w:rPr>
        <w:t xml:space="preserve"> </w:t>
      </w:r>
      <w:r>
        <w:rPr>
          <w:rFonts w:ascii="QCF_P270" w:hAnsi="QCF_P270" w:cs="QCF_P270"/>
          <w:color w:val="000000"/>
          <w:sz w:val="32"/>
          <w:szCs w:val="32"/>
          <w:rtl/>
        </w:rPr>
        <w:t>ﭪ</w:t>
      </w:r>
      <w:r>
        <w:rPr>
          <w:rFonts w:ascii="QCF_P270" w:hAnsi="QCF_P270" w:cs="QCF_P270"/>
          <w:color w:val="000000"/>
          <w:sz w:val="2"/>
          <w:szCs w:val="2"/>
          <w:rtl/>
        </w:rPr>
        <w:t xml:space="preserve"> </w:t>
      </w:r>
      <w:r>
        <w:rPr>
          <w:rFonts w:ascii="QCF_P270" w:hAnsi="QCF_P270" w:cs="QCF_P270"/>
          <w:color w:val="000000"/>
          <w:sz w:val="32"/>
          <w:szCs w:val="32"/>
          <w:rtl/>
        </w:rPr>
        <w:t>ﭫ</w:t>
      </w:r>
      <w:r>
        <w:rPr>
          <w:rFonts w:ascii="QCF_P270" w:hAnsi="QCF_P270" w:cs="QCF_P270"/>
          <w:color w:val="000000"/>
          <w:sz w:val="2"/>
          <w:szCs w:val="2"/>
          <w:rtl/>
        </w:rPr>
        <w:t xml:space="preserve"> </w:t>
      </w:r>
      <w:r>
        <w:rPr>
          <w:rFonts w:ascii="QCF_P270" w:hAnsi="QCF_P270" w:cs="QCF_P270"/>
          <w:color w:val="000000"/>
          <w:sz w:val="32"/>
          <w:szCs w:val="32"/>
          <w:rtl/>
        </w:rPr>
        <w:t>ﭬ</w:t>
      </w:r>
      <w:r>
        <w:rPr>
          <w:rFonts w:ascii="QCF_P270" w:hAnsi="QCF_P270" w:cs="QCF_P270"/>
          <w:color w:val="0000A5"/>
          <w:sz w:val="32"/>
          <w:szCs w:val="32"/>
          <w:rtl/>
        </w:rPr>
        <w:t>ﭭ</w:t>
      </w:r>
      <w:r>
        <w:rPr>
          <w:rFonts w:ascii="QCF_P270" w:hAnsi="QCF_P270" w:cs="QCF_P270"/>
          <w:color w:val="000000"/>
          <w:sz w:val="2"/>
          <w:szCs w:val="2"/>
          <w:rtl/>
        </w:rPr>
        <w:t xml:space="preserve"> </w:t>
      </w:r>
      <w:r>
        <w:rPr>
          <w:rFonts w:ascii="QCF_P270" w:hAnsi="QCF_P270" w:cs="QCF_P270"/>
          <w:color w:val="000000"/>
          <w:sz w:val="32"/>
          <w:szCs w:val="32"/>
          <w:rtl/>
        </w:rPr>
        <w:t>ﭮ</w:t>
      </w:r>
      <w:r>
        <w:rPr>
          <w:rFonts w:ascii="QCF_P270" w:hAnsi="QCF_P270" w:cs="QCF_P270"/>
          <w:color w:val="000000"/>
          <w:sz w:val="2"/>
          <w:szCs w:val="2"/>
          <w:rtl/>
        </w:rPr>
        <w:t xml:space="preserve"> </w:t>
      </w:r>
      <w:r>
        <w:rPr>
          <w:rFonts w:ascii="QCF_P270" w:hAnsi="QCF_P270" w:cs="QCF_P270"/>
          <w:color w:val="000000"/>
          <w:sz w:val="32"/>
          <w:szCs w:val="32"/>
          <w:rtl/>
        </w:rPr>
        <w:t>ﭯ</w:t>
      </w:r>
      <w:r>
        <w:rPr>
          <w:rFonts w:ascii="QCF_P270" w:hAnsi="QCF_P270" w:cs="QCF_P270"/>
          <w:color w:val="000000"/>
          <w:sz w:val="2"/>
          <w:szCs w:val="2"/>
          <w:rtl/>
        </w:rPr>
        <w:t xml:space="preserve"> </w:t>
      </w:r>
      <w:r>
        <w:rPr>
          <w:rFonts w:ascii="QCF_P270" w:hAnsi="QCF_P270" w:cs="QCF_P270"/>
          <w:color w:val="000000"/>
          <w:sz w:val="32"/>
          <w:szCs w:val="32"/>
          <w:rtl/>
        </w:rPr>
        <w:t>ﭰ</w:t>
      </w:r>
      <w:r>
        <w:rPr>
          <w:rFonts w:ascii="QCF_P270" w:hAnsi="QCF_P270" w:cs="QCF_P270"/>
          <w:color w:val="000000"/>
          <w:sz w:val="2"/>
          <w:szCs w:val="2"/>
          <w:rtl/>
        </w:rPr>
        <w:t xml:space="preserve"> </w:t>
      </w:r>
      <w:r>
        <w:rPr>
          <w:rFonts w:ascii="QCF_P270" w:hAnsi="QCF_P270" w:cs="QCF_P270"/>
          <w:color w:val="000000"/>
          <w:sz w:val="32"/>
          <w:szCs w:val="32"/>
          <w:rtl/>
        </w:rPr>
        <w:t>ﭱ</w:t>
      </w:r>
      <w:r>
        <w:rPr>
          <w:rFonts w:ascii="QCF_P270" w:hAnsi="QCF_P270" w:cs="QCF_P270"/>
          <w:color w:val="000000"/>
          <w:sz w:val="2"/>
          <w:szCs w:val="2"/>
          <w:rtl/>
        </w:rPr>
        <w:t xml:space="preserve"> </w:t>
      </w:r>
      <w:r>
        <w:rPr>
          <w:rFonts w:ascii="QCF_P270" w:hAnsi="QCF_P270" w:cs="QCF_P270"/>
          <w:color w:val="000000"/>
          <w:sz w:val="32"/>
          <w:szCs w:val="32"/>
          <w:rtl/>
        </w:rPr>
        <w:t>ﭲ</w:t>
      </w:r>
      <w:r>
        <w:rPr>
          <w:rFonts w:ascii="QCF_P270" w:hAnsi="QCF_P270" w:cs="QCF_P270"/>
          <w:color w:val="000000"/>
          <w:sz w:val="2"/>
          <w:szCs w:val="2"/>
          <w:rtl/>
        </w:rPr>
        <w:t xml:space="preserve"> </w:t>
      </w:r>
      <w:r>
        <w:rPr>
          <w:rFonts w:ascii="QCF_P270" w:hAnsi="QCF_P270" w:cs="QCF_P270"/>
          <w:color w:val="000000"/>
          <w:sz w:val="32"/>
          <w:szCs w:val="32"/>
          <w:rtl/>
        </w:rPr>
        <w:t>ﭳ</w:t>
      </w:r>
      <w:r>
        <w:rPr>
          <w:rFonts w:ascii="QCF_P270" w:hAnsi="QCF_P270" w:cs="QCF_P270"/>
          <w:color w:val="000000"/>
          <w:sz w:val="2"/>
          <w:szCs w:val="2"/>
          <w:rtl/>
        </w:rPr>
        <w:t xml:space="preserve"> </w:t>
      </w:r>
      <w:r>
        <w:rPr>
          <w:rFonts w:ascii="QCF_P270" w:hAnsi="QCF_P270" w:cs="QCF_P270"/>
          <w:color w:val="000000"/>
          <w:sz w:val="32"/>
          <w:szCs w:val="32"/>
          <w:rtl/>
        </w:rPr>
        <w:t>ﭴ</w:t>
      </w:r>
      <w:r>
        <w:rPr>
          <w:rFonts w:ascii="QCF_P270" w:hAnsi="QCF_P270" w:cs="QCF_P270"/>
          <w:color w:val="0000A5"/>
          <w:sz w:val="32"/>
          <w:szCs w:val="32"/>
          <w:rtl/>
        </w:rPr>
        <w:t>ﭵ</w:t>
      </w:r>
      <w:r>
        <w:rPr>
          <w:rFonts w:ascii="QCF_P270" w:hAnsi="QCF_P270" w:cs="QCF_P270"/>
          <w:color w:val="000000"/>
          <w:sz w:val="2"/>
          <w:szCs w:val="2"/>
          <w:rtl/>
        </w:rPr>
        <w:t xml:space="preserve"> </w:t>
      </w:r>
      <w:r>
        <w:rPr>
          <w:rFonts w:ascii="QCF_P270" w:hAnsi="QCF_P270" w:cs="QCF_P270"/>
          <w:color w:val="000000"/>
          <w:sz w:val="32"/>
          <w:szCs w:val="32"/>
          <w:rtl/>
        </w:rPr>
        <w:t>ﭶ</w:t>
      </w:r>
      <w:r>
        <w:rPr>
          <w:rFonts w:ascii="QCF_P270" w:hAnsi="QCF_P270" w:cs="QCF_P270"/>
          <w:color w:val="000000"/>
          <w:sz w:val="2"/>
          <w:szCs w:val="2"/>
          <w:rtl/>
        </w:rPr>
        <w:t xml:space="preserve"> </w:t>
      </w:r>
      <w:r>
        <w:rPr>
          <w:rFonts w:ascii="QCF_P270" w:hAnsi="QCF_P270" w:cs="QCF_P270"/>
          <w:color w:val="000000"/>
          <w:sz w:val="32"/>
          <w:szCs w:val="32"/>
          <w:rtl/>
        </w:rPr>
        <w:t>ﭷ</w:t>
      </w:r>
      <w:r>
        <w:rPr>
          <w:rFonts w:ascii="QCF_P270" w:hAnsi="QCF_P270" w:cs="QCF_P270"/>
          <w:color w:val="000000"/>
          <w:sz w:val="2"/>
          <w:szCs w:val="2"/>
          <w:rtl/>
        </w:rPr>
        <w:t xml:space="preserve"> </w:t>
      </w:r>
      <w:r>
        <w:rPr>
          <w:rFonts w:ascii="QCF_P270" w:hAnsi="QCF_P270" w:cs="QCF_P270"/>
          <w:color w:val="000000"/>
          <w:sz w:val="32"/>
          <w:szCs w:val="32"/>
          <w:rtl/>
        </w:rPr>
        <w:t>ﭸ</w:t>
      </w:r>
      <w:r>
        <w:rPr>
          <w:rFonts w:ascii="QCF_P270" w:hAnsi="QCF_P270" w:cs="QCF_P270"/>
          <w:color w:val="000000"/>
          <w:sz w:val="2"/>
          <w:szCs w:val="2"/>
          <w:rtl/>
        </w:rPr>
        <w:t xml:space="preserve"> </w:t>
      </w:r>
      <w:r>
        <w:rPr>
          <w:rFonts w:ascii="QCF_P270" w:hAnsi="QCF_P270" w:cs="QCF_P270"/>
          <w:color w:val="000000"/>
          <w:sz w:val="32"/>
          <w:szCs w:val="32"/>
          <w:rtl/>
        </w:rPr>
        <w:t>ﭹ</w:t>
      </w:r>
      <w:r>
        <w:rPr>
          <w:rFonts w:ascii="QCF_P270" w:hAnsi="QCF_P270" w:cs="QCF_P270"/>
          <w:color w:val="000000"/>
          <w:sz w:val="2"/>
          <w:szCs w:val="2"/>
          <w:rtl/>
        </w:rPr>
        <w:t xml:space="preserve"> </w:t>
      </w:r>
      <w:r>
        <w:rPr>
          <w:rFonts w:ascii="QCF_P270" w:hAnsi="QCF_P270" w:cs="QCF_P270"/>
          <w:color w:val="000000"/>
          <w:sz w:val="32"/>
          <w:szCs w:val="32"/>
          <w:rtl/>
        </w:rPr>
        <w:t>ﭺ</w:t>
      </w:r>
      <w:r>
        <w:rPr>
          <w:rFonts w:ascii="QCF_P270" w:hAnsi="QCF_P270" w:cs="QCF_P270"/>
          <w:color w:val="000000"/>
          <w:sz w:val="2"/>
          <w:szCs w:val="2"/>
          <w:rtl/>
        </w:rPr>
        <w:t xml:space="preserve"> </w:t>
      </w:r>
      <w:r>
        <w:rPr>
          <w:rFonts w:ascii="QCF_P270" w:hAnsi="QCF_P270" w:cs="QCF_P270"/>
          <w:color w:val="000000"/>
          <w:sz w:val="32"/>
          <w:szCs w:val="32"/>
          <w:rtl/>
        </w:rPr>
        <w:t>ﭻ</w:t>
      </w:r>
      <w:r>
        <w:rPr>
          <w:rFonts w:ascii="QCF_P270" w:hAnsi="QCF_P270" w:cs="QCF_P270"/>
          <w:color w:val="000000"/>
          <w:sz w:val="2"/>
          <w:szCs w:val="2"/>
          <w:rtl/>
        </w:rPr>
        <w:t xml:space="preserve">       </w:t>
      </w:r>
      <w:r>
        <w:rPr>
          <w:rFonts w:ascii="QCF_P270" w:hAnsi="QCF_P270" w:cs="QCF_P270"/>
          <w:color w:val="000000"/>
          <w:sz w:val="32"/>
          <w:szCs w:val="32"/>
          <w:rtl/>
        </w:rPr>
        <w:t>ﭼ</w:t>
      </w:r>
      <w:r>
        <w:rPr>
          <w:rFonts w:ascii="QCF_P270" w:hAnsi="QCF_P270" w:cs="QCF_P270"/>
          <w:color w:val="000000"/>
          <w:sz w:val="2"/>
          <w:szCs w:val="2"/>
          <w:rtl/>
        </w:rPr>
        <w:t xml:space="preserve"> </w:t>
      </w:r>
      <w:r>
        <w:rPr>
          <w:rFonts w:ascii="QCF_P270" w:hAnsi="QCF_P270" w:cs="QCF_P270"/>
          <w:color w:val="000000"/>
          <w:sz w:val="32"/>
          <w:szCs w:val="32"/>
          <w:rtl/>
        </w:rPr>
        <w:t>ﭽ</w:t>
      </w:r>
      <w:r>
        <w:rPr>
          <w:rFonts w:ascii="Arial" w:hAnsi="Arial" w:cs="Arial"/>
          <w:color w:val="000000"/>
          <w:sz w:val="2"/>
          <w:szCs w:val="2"/>
          <w:rtl/>
        </w:rPr>
        <w:t xml:space="preserve"> </w:t>
      </w:r>
      <w:r>
        <w:rPr>
          <w:rFonts w:ascii="QCF_BSML" w:hAnsi="QCF_BSML" w:cs="QCF_BSML"/>
          <w:color w:val="000000"/>
          <w:sz w:val="32"/>
          <w:szCs w:val="32"/>
          <w:rtl/>
        </w:rPr>
        <w:t xml:space="preserve">ﭼ </w:t>
      </w:r>
      <w:r>
        <w:rPr>
          <w:rFonts w:ascii="QCF_BSML" w:hAnsi="QCF_BSML" w:cs="QCF_BSML" w:hint="cs"/>
          <w:color w:val="000000"/>
          <w:sz w:val="32"/>
          <w:szCs w:val="32"/>
          <w:rtl/>
        </w:rPr>
        <w:t xml:space="preserve">      </w:t>
      </w:r>
      <w:r w:rsidRPr="00A64AF2">
        <w:rPr>
          <w:rFonts w:ascii="Traditional Arabic" w:hAnsi="Traditional Arabic" w:cs="Traditional Arabic"/>
          <w:color w:val="000000"/>
          <w:sz w:val="27"/>
          <w:szCs w:val="27"/>
          <w:rtl/>
        </w:rPr>
        <w:t>النحل: ٢٨</w:t>
      </w:r>
    </w:p>
    <w:p w:rsidR="00495492" w:rsidRPr="003D3FAF" w:rsidRDefault="00495492" w:rsidP="003A5FD9">
      <w:pPr>
        <w:ind w:firstLine="224"/>
        <w:jc w:val="lowKashida"/>
        <w:rPr>
          <w:rFonts w:ascii="2  Lotus" w:hAnsi="2  Lotus" w:hint="cs"/>
          <w:rtl/>
        </w:rPr>
      </w:pPr>
      <w:r>
        <w:rPr>
          <w:rFonts w:ascii="2  Lotus" w:hAnsi="2  Lotus" w:hint="cs"/>
          <w:rtl/>
        </w:rPr>
        <w:t xml:space="preserve"> (</w:t>
      </w:r>
      <w:r w:rsidRPr="003D3FAF">
        <w:rPr>
          <w:rFonts w:ascii="2  Lotus" w:hAnsi="2  Lotus"/>
          <w:rtl/>
        </w:rPr>
        <w:t>كساني كه فرشتگان</w:t>
      </w:r>
      <w:r>
        <w:rPr>
          <w:rFonts w:ascii="2  Lotus" w:hAnsi="2  Lotus"/>
          <w:rtl/>
        </w:rPr>
        <w:t xml:space="preserve"> (</w:t>
      </w:r>
      <w:r w:rsidRPr="003D3FAF">
        <w:rPr>
          <w:rFonts w:ascii="2  Lotus" w:hAnsi="2  Lotus"/>
          <w:rtl/>
        </w:rPr>
        <w:t>براي قبض روح</w:t>
      </w:r>
      <w:r>
        <w:rPr>
          <w:rFonts w:ascii="2  Lotus" w:hAnsi="2  Lotus"/>
          <w:rtl/>
        </w:rPr>
        <w:t xml:space="preserve">) </w:t>
      </w:r>
      <w:r w:rsidRPr="003D3FAF">
        <w:rPr>
          <w:rFonts w:ascii="2  Lotus" w:hAnsi="2  Lotus"/>
          <w:rtl/>
        </w:rPr>
        <w:t>به سراغشان مي‌روند و ايشان در حال ستم</w:t>
      </w:r>
      <w:r>
        <w:rPr>
          <w:rFonts w:ascii="2  Lotus" w:hAnsi="2  Lotus"/>
          <w:rtl/>
        </w:rPr>
        <w:t xml:space="preserve"> (</w:t>
      </w:r>
      <w:r w:rsidRPr="003D3FAF">
        <w:rPr>
          <w:rFonts w:ascii="2  Lotus" w:hAnsi="2  Lotus"/>
          <w:rtl/>
        </w:rPr>
        <w:t>به خود و جامعه</w:t>
      </w:r>
      <w:r>
        <w:rPr>
          <w:rFonts w:ascii="2  Lotus" w:hAnsi="2  Lotus"/>
          <w:rtl/>
        </w:rPr>
        <w:t xml:space="preserve">) </w:t>
      </w:r>
      <w:r w:rsidRPr="003D3FAF">
        <w:rPr>
          <w:rFonts w:ascii="2  Lotus" w:hAnsi="2  Lotus"/>
          <w:rtl/>
        </w:rPr>
        <w:t>هستند و</w:t>
      </w:r>
      <w:r>
        <w:rPr>
          <w:rFonts w:ascii="2  Lotus" w:hAnsi="2  Lotus"/>
          <w:rtl/>
        </w:rPr>
        <w:t xml:space="preserve"> (</w:t>
      </w:r>
      <w:r w:rsidRPr="003D3FAF">
        <w:rPr>
          <w:rFonts w:ascii="2  Lotus" w:hAnsi="2  Lotus"/>
          <w:rtl/>
        </w:rPr>
        <w:t>در اين وقت</w:t>
      </w:r>
      <w:r>
        <w:rPr>
          <w:rFonts w:ascii="2  Lotus" w:hAnsi="2  Lotus"/>
          <w:rtl/>
        </w:rPr>
        <w:t>،</w:t>
      </w:r>
      <w:r w:rsidRPr="003D3FAF">
        <w:rPr>
          <w:rFonts w:ascii="2  Lotus" w:hAnsi="2  Lotus"/>
          <w:rtl/>
        </w:rPr>
        <w:t xml:space="preserve"> پس از يك عمر عناد و سركشي</w:t>
      </w:r>
      <w:r>
        <w:rPr>
          <w:rFonts w:ascii="2  Lotus" w:hAnsi="2  Lotus"/>
          <w:rtl/>
        </w:rPr>
        <w:t xml:space="preserve">) </w:t>
      </w:r>
      <w:r w:rsidRPr="003D3FAF">
        <w:rPr>
          <w:rFonts w:ascii="2  Lotus" w:hAnsi="2  Lotus"/>
          <w:rtl/>
        </w:rPr>
        <w:t>تسليم مي‌شوند</w:t>
      </w:r>
      <w:r>
        <w:rPr>
          <w:rFonts w:ascii="2  Lotus" w:hAnsi="2  Lotus"/>
          <w:rtl/>
        </w:rPr>
        <w:t>، (</w:t>
      </w:r>
      <w:r w:rsidRPr="003D3FAF">
        <w:rPr>
          <w:rFonts w:ascii="2  Lotus" w:hAnsi="2  Lotus"/>
          <w:rtl/>
        </w:rPr>
        <w:t>چرا كه پرده از برخي از امور غيبي به كنار مي‌رود و راه گريز بسته مي‌شود</w:t>
      </w:r>
      <w:r>
        <w:rPr>
          <w:rFonts w:ascii="2  Lotus" w:hAnsi="2  Lotus"/>
          <w:rtl/>
        </w:rPr>
        <w:t>،</w:t>
      </w:r>
      <w:r w:rsidRPr="003D3FAF">
        <w:rPr>
          <w:rFonts w:ascii="2  Lotus" w:hAnsi="2  Lotus"/>
          <w:rtl/>
        </w:rPr>
        <w:t xml:space="preserve"> ولي از خوف و هراس باز هم مثل سابق دروغ مي‌گويند و اظهار مي‌كنند</w:t>
      </w:r>
      <w:r>
        <w:rPr>
          <w:rFonts w:ascii="2  Lotus" w:hAnsi="2  Lotus"/>
          <w:rtl/>
        </w:rPr>
        <w:t xml:space="preserve">) </w:t>
      </w:r>
      <w:r w:rsidRPr="003D3FAF">
        <w:rPr>
          <w:rFonts w:ascii="2  Lotus" w:hAnsi="2  Lotus"/>
          <w:rtl/>
        </w:rPr>
        <w:t>كه ما كارهاي بدي</w:t>
      </w:r>
      <w:r>
        <w:rPr>
          <w:rFonts w:ascii="2  Lotus" w:hAnsi="2  Lotus"/>
          <w:rtl/>
        </w:rPr>
        <w:t xml:space="preserve"> (</w:t>
      </w:r>
      <w:r w:rsidRPr="003D3FAF">
        <w:rPr>
          <w:rFonts w:ascii="2  Lotus" w:hAnsi="2  Lotus"/>
          <w:rtl/>
        </w:rPr>
        <w:t>در دنيا</w:t>
      </w:r>
      <w:r>
        <w:rPr>
          <w:rFonts w:ascii="2  Lotus" w:hAnsi="2  Lotus"/>
          <w:rtl/>
        </w:rPr>
        <w:t xml:space="preserve">) </w:t>
      </w:r>
      <w:r w:rsidRPr="003D3FAF">
        <w:rPr>
          <w:rFonts w:ascii="2  Lotus" w:hAnsi="2  Lotus"/>
          <w:rtl/>
        </w:rPr>
        <w:t>نمي‌كرده‌ايم</w:t>
      </w:r>
      <w:r>
        <w:rPr>
          <w:rFonts w:ascii="2  Lotus" w:hAnsi="2  Lotus"/>
          <w:rtl/>
        </w:rPr>
        <w:t>! (</w:t>
      </w:r>
      <w:r w:rsidRPr="003D3FAF">
        <w:rPr>
          <w:rFonts w:ascii="2  Lotus" w:hAnsi="2  Lotus"/>
          <w:rtl/>
        </w:rPr>
        <w:t>فرشتگان بديشان مي‌گويند</w:t>
      </w:r>
      <w:r>
        <w:rPr>
          <w:rFonts w:ascii="2  Lotus" w:hAnsi="2  Lotus"/>
          <w:rtl/>
        </w:rPr>
        <w:t>): خير! (</w:t>
      </w:r>
      <w:r w:rsidRPr="003D3FAF">
        <w:rPr>
          <w:rFonts w:ascii="2  Lotus" w:hAnsi="2  Lotus"/>
          <w:rtl/>
        </w:rPr>
        <w:t>شما اعمال زشت فراواني انجام داده‌ايد</w:t>
      </w:r>
      <w:r>
        <w:rPr>
          <w:rFonts w:ascii="2  Lotus" w:hAnsi="2  Lotus"/>
          <w:rtl/>
        </w:rPr>
        <w:t>،</w:t>
      </w:r>
      <w:r w:rsidRPr="003D3FAF">
        <w:rPr>
          <w:rFonts w:ascii="2  Lotus" w:hAnsi="2  Lotus"/>
          <w:rtl/>
        </w:rPr>
        <w:t xml:space="preserve"> و</w:t>
      </w:r>
      <w:r>
        <w:rPr>
          <w:rFonts w:ascii="2  Lotus" w:hAnsi="2  Lotus"/>
          <w:rtl/>
        </w:rPr>
        <w:t xml:space="preserve">) </w:t>
      </w:r>
      <w:r w:rsidRPr="003D3FAF">
        <w:rPr>
          <w:rFonts w:ascii="2  Lotus" w:hAnsi="2  Lotus"/>
          <w:rtl/>
        </w:rPr>
        <w:t>بي‌گمان خداوند</w:t>
      </w:r>
      <w:r>
        <w:rPr>
          <w:rFonts w:ascii="2  Lotus" w:hAnsi="2  Lotus" w:cs="CTraditional Arabic" w:hint="cs"/>
          <w:rtl/>
        </w:rPr>
        <w:t>أ</w:t>
      </w:r>
      <w:r w:rsidRPr="003D3FAF">
        <w:rPr>
          <w:rFonts w:ascii="2  Lotus" w:hAnsi="2  Lotus"/>
          <w:rtl/>
        </w:rPr>
        <w:t xml:space="preserve"> از آنچه مي‌كرديد آگاه بوده است</w:t>
      </w:r>
      <w:r>
        <w:rPr>
          <w:rFonts w:ascii="2  Lotus" w:hAnsi="2  Lotus"/>
          <w:rtl/>
        </w:rPr>
        <w:t xml:space="preserve">. </w:t>
      </w:r>
      <w:r w:rsidRPr="003D3FAF">
        <w:rPr>
          <w:rFonts w:ascii="2  Lotus" w:hAnsi="2  Lotus"/>
          <w:rtl/>
        </w:rPr>
        <w:t>‏</w:t>
      </w:r>
      <w:r>
        <w:rPr>
          <w:rFonts w:ascii="2  Lotus" w:hAnsi="2  Lotus" w:hint="cs"/>
          <w:rtl/>
        </w:rPr>
        <w:t xml:space="preserve">) </w:t>
      </w:r>
    </w:p>
    <w:p w:rsidR="00495492" w:rsidRDefault="00495492" w:rsidP="00A64AF2">
      <w:pPr>
        <w:ind w:firstLine="224"/>
        <w:rPr>
          <w:rFonts w:ascii="2  Lotus" w:hAnsi="2  Lotus" w:cs="2  Lotus" w:hint="cs"/>
          <w:rtl/>
        </w:rPr>
      </w:pP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509" w:hAnsi="QCF_P509" w:cs="QCF_P509"/>
          <w:color w:val="000000"/>
          <w:sz w:val="32"/>
          <w:szCs w:val="32"/>
          <w:rtl/>
        </w:rPr>
        <w:t>ﮙ</w:t>
      </w:r>
      <w:r>
        <w:rPr>
          <w:rFonts w:ascii="QCF_P509" w:hAnsi="QCF_P509" w:cs="QCF_P509"/>
          <w:color w:val="000000"/>
          <w:sz w:val="2"/>
          <w:szCs w:val="2"/>
          <w:rtl/>
        </w:rPr>
        <w:t xml:space="preserve"> </w:t>
      </w:r>
      <w:r>
        <w:rPr>
          <w:rFonts w:ascii="QCF_P509" w:hAnsi="QCF_P509" w:cs="QCF_P509"/>
          <w:color w:val="000000"/>
          <w:sz w:val="32"/>
          <w:szCs w:val="32"/>
          <w:rtl/>
        </w:rPr>
        <w:t>ﮚ</w:t>
      </w:r>
      <w:r>
        <w:rPr>
          <w:rFonts w:ascii="QCF_P509" w:hAnsi="QCF_P509" w:cs="QCF_P509"/>
          <w:color w:val="000000"/>
          <w:sz w:val="2"/>
          <w:szCs w:val="2"/>
          <w:rtl/>
        </w:rPr>
        <w:t xml:space="preserve"> </w:t>
      </w:r>
      <w:r>
        <w:rPr>
          <w:rFonts w:ascii="QCF_P509" w:hAnsi="QCF_P509" w:cs="QCF_P509"/>
          <w:color w:val="000000"/>
          <w:sz w:val="32"/>
          <w:szCs w:val="32"/>
          <w:rtl/>
        </w:rPr>
        <w:t>ﮛ</w:t>
      </w:r>
      <w:r>
        <w:rPr>
          <w:rFonts w:ascii="QCF_P509" w:hAnsi="QCF_P509" w:cs="QCF_P509"/>
          <w:color w:val="000000"/>
          <w:sz w:val="2"/>
          <w:szCs w:val="2"/>
          <w:rtl/>
        </w:rPr>
        <w:t xml:space="preserve"> </w:t>
      </w:r>
      <w:r>
        <w:rPr>
          <w:rFonts w:ascii="QCF_P509" w:hAnsi="QCF_P509" w:cs="QCF_P509"/>
          <w:color w:val="000000"/>
          <w:sz w:val="32"/>
          <w:szCs w:val="32"/>
          <w:rtl/>
        </w:rPr>
        <w:t>ﮜ</w:t>
      </w:r>
      <w:r>
        <w:rPr>
          <w:rFonts w:ascii="QCF_P509" w:hAnsi="QCF_P509" w:cs="QCF_P509"/>
          <w:color w:val="000000"/>
          <w:sz w:val="2"/>
          <w:szCs w:val="2"/>
          <w:rtl/>
        </w:rPr>
        <w:t xml:space="preserve"> </w:t>
      </w:r>
      <w:r>
        <w:rPr>
          <w:rFonts w:ascii="QCF_P509" w:hAnsi="QCF_P509" w:cs="QCF_P509"/>
          <w:color w:val="000000"/>
          <w:sz w:val="32"/>
          <w:szCs w:val="32"/>
          <w:rtl/>
        </w:rPr>
        <w:t>ﮝ</w:t>
      </w:r>
      <w:r>
        <w:rPr>
          <w:rFonts w:ascii="QCF_P509" w:hAnsi="QCF_P509" w:cs="QCF_P509"/>
          <w:color w:val="000000"/>
          <w:sz w:val="2"/>
          <w:szCs w:val="2"/>
          <w:rtl/>
        </w:rPr>
        <w:t xml:space="preserve"> </w:t>
      </w:r>
      <w:r>
        <w:rPr>
          <w:rFonts w:ascii="QCF_P509" w:hAnsi="QCF_P509" w:cs="QCF_P509"/>
          <w:color w:val="000000"/>
          <w:sz w:val="32"/>
          <w:szCs w:val="32"/>
          <w:rtl/>
        </w:rPr>
        <w:t>ﮞ</w:t>
      </w:r>
      <w:r>
        <w:rPr>
          <w:rFonts w:ascii="QCF_P509" w:hAnsi="QCF_P509" w:cs="QCF_P509"/>
          <w:color w:val="000000"/>
          <w:sz w:val="2"/>
          <w:szCs w:val="2"/>
          <w:rtl/>
        </w:rPr>
        <w:t xml:space="preserve"> </w:t>
      </w:r>
      <w:r>
        <w:rPr>
          <w:rFonts w:ascii="QCF_P509" w:hAnsi="QCF_P509" w:cs="QCF_P509"/>
          <w:color w:val="000000"/>
          <w:sz w:val="32"/>
          <w:szCs w:val="32"/>
          <w:rtl/>
        </w:rPr>
        <w:t>ﮟ</w:t>
      </w:r>
      <w:r>
        <w:rPr>
          <w:rFonts w:ascii="QCF_P509" w:hAnsi="QCF_P509" w:cs="QCF_P509"/>
          <w:color w:val="000000"/>
          <w:sz w:val="2"/>
          <w:szCs w:val="2"/>
          <w:rtl/>
        </w:rPr>
        <w:t xml:space="preserve"> </w:t>
      </w:r>
      <w:r>
        <w:rPr>
          <w:rFonts w:ascii="QCF_P509" w:hAnsi="QCF_P509" w:cs="QCF_P509"/>
          <w:color w:val="000000"/>
          <w:sz w:val="32"/>
          <w:szCs w:val="32"/>
          <w:rtl/>
        </w:rPr>
        <w:t>ﮠ</w:t>
      </w:r>
      <w:r>
        <w:rPr>
          <w:rFonts w:ascii="QCF_P509" w:hAnsi="QCF_P509" w:cs="QCF_P509"/>
          <w:color w:val="000000"/>
          <w:sz w:val="2"/>
          <w:szCs w:val="2"/>
          <w:rtl/>
        </w:rPr>
        <w:t xml:space="preserve"> </w:t>
      </w:r>
      <w:r>
        <w:rPr>
          <w:rFonts w:ascii="QCF_P509" w:hAnsi="QCF_P509" w:cs="QCF_P509"/>
          <w:color w:val="000000"/>
          <w:sz w:val="32"/>
          <w:szCs w:val="32"/>
          <w:rtl/>
        </w:rPr>
        <w:t>ﮡ</w:t>
      </w:r>
      <w:r>
        <w:rPr>
          <w:rFonts w:ascii="QCF_P509" w:hAnsi="QCF_P509" w:cs="QCF_P509"/>
          <w:color w:val="000000"/>
          <w:sz w:val="2"/>
          <w:szCs w:val="2"/>
          <w:rtl/>
        </w:rPr>
        <w:t xml:space="preserve"> </w:t>
      </w:r>
      <w:r>
        <w:rPr>
          <w:rFonts w:ascii="QCF_P509" w:hAnsi="QCF_P509" w:cs="QCF_P509"/>
          <w:color w:val="000000"/>
          <w:sz w:val="32"/>
          <w:szCs w:val="32"/>
          <w:rtl/>
        </w:rPr>
        <w:t>ﮢ</w:t>
      </w:r>
      <w:r>
        <w:rPr>
          <w:rFonts w:ascii="QCF_P509" w:hAnsi="QCF_P509" w:cs="QCF_P509"/>
          <w:color w:val="000000"/>
          <w:sz w:val="2"/>
          <w:szCs w:val="2"/>
          <w:rtl/>
        </w:rPr>
        <w:t xml:space="preserve"> </w:t>
      </w:r>
      <w:r>
        <w:rPr>
          <w:rFonts w:ascii="QCF_P509" w:hAnsi="QCF_P509" w:cs="QCF_P509"/>
          <w:color w:val="000000"/>
          <w:sz w:val="32"/>
          <w:szCs w:val="32"/>
          <w:rtl/>
        </w:rPr>
        <w:t>ﮣ</w:t>
      </w:r>
      <w:r>
        <w:rPr>
          <w:rFonts w:ascii="QCF_P509" w:hAnsi="QCF_P509" w:cs="QCF_P509"/>
          <w:color w:val="0000A5"/>
          <w:sz w:val="32"/>
          <w:szCs w:val="32"/>
          <w:rtl/>
        </w:rPr>
        <w:t>ﮤ</w:t>
      </w:r>
      <w:r>
        <w:rPr>
          <w:rFonts w:ascii="QCF_P509" w:hAnsi="QCF_P509" w:cs="QCF_P509"/>
          <w:color w:val="000000"/>
          <w:sz w:val="2"/>
          <w:szCs w:val="2"/>
          <w:rtl/>
        </w:rPr>
        <w:t xml:space="preserve"> </w:t>
      </w:r>
      <w:r>
        <w:rPr>
          <w:rFonts w:ascii="QCF_P509" w:hAnsi="QCF_P509" w:cs="QCF_P509"/>
          <w:color w:val="000000"/>
          <w:sz w:val="32"/>
          <w:szCs w:val="32"/>
          <w:rtl/>
        </w:rPr>
        <w:t>ﮥ</w:t>
      </w:r>
      <w:r>
        <w:rPr>
          <w:rFonts w:ascii="QCF_P509" w:hAnsi="QCF_P509" w:cs="QCF_P509"/>
          <w:color w:val="000000"/>
          <w:sz w:val="2"/>
          <w:szCs w:val="2"/>
          <w:rtl/>
        </w:rPr>
        <w:t xml:space="preserve"> </w:t>
      </w:r>
      <w:r>
        <w:rPr>
          <w:rFonts w:ascii="QCF_P509" w:hAnsi="QCF_P509" w:cs="QCF_P509"/>
          <w:color w:val="000000"/>
          <w:sz w:val="32"/>
          <w:szCs w:val="32"/>
          <w:rtl/>
        </w:rPr>
        <w:t>ﮦ</w:t>
      </w:r>
      <w:r>
        <w:rPr>
          <w:rFonts w:ascii="QCF_P509" w:hAnsi="QCF_P509" w:cs="QCF_P509"/>
          <w:color w:val="000000"/>
          <w:sz w:val="2"/>
          <w:szCs w:val="2"/>
          <w:rtl/>
        </w:rPr>
        <w:t xml:space="preserve"> </w:t>
      </w:r>
      <w:r>
        <w:rPr>
          <w:rFonts w:ascii="QCF_P509" w:hAnsi="QCF_P509" w:cs="QCF_P509"/>
          <w:color w:val="000000"/>
          <w:sz w:val="32"/>
          <w:szCs w:val="32"/>
          <w:rtl/>
        </w:rPr>
        <w:t>ﮧ</w:t>
      </w:r>
      <w:r>
        <w:rPr>
          <w:rFonts w:ascii="QCF_P509" w:hAnsi="QCF_P509" w:cs="QCF_P509"/>
          <w:color w:val="000000"/>
          <w:sz w:val="2"/>
          <w:szCs w:val="2"/>
          <w:rtl/>
        </w:rPr>
        <w:t xml:space="preserve"> </w:t>
      </w:r>
      <w:r>
        <w:rPr>
          <w:rFonts w:ascii="QCF_P509" w:hAnsi="QCF_P509" w:cs="QCF_P509"/>
          <w:color w:val="000000"/>
          <w:sz w:val="32"/>
          <w:szCs w:val="32"/>
          <w:rtl/>
        </w:rPr>
        <w:t>ﮨ</w:t>
      </w:r>
      <w:r>
        <w:rPr>
          <w:rFonts w:ascii="QCF_P509" w:hAnsi="QCF_P509" w:cs="QCF_P509"/>
          <w:color w:val="000000"/>
          <w:sz w:val="2"/>
          <w:szCs w:val="2"/>
          <w:rtl/>
        </w:rPr>
        <w:t xml:space="preserve"> </w:t>
      </w:r>
      <w:r>
        <w:rPr>
          <w:rFonts w:ascii="QCF_P509" w:hAnsi="QCF_P509" w:cs="QCF_P509"/>
          <w:color w:val="000000"/>
          <w:sz w:val="32"/>
          <w:szCs w:val="32"/>
          <w:rtl/>
        </w:rPr>
        <w:t>ﮩ</w:t>
      </w:r>
      <w:r>
        <w:rPr>
          <w:rFonts w:ascii="QCF_P509" w:hAnsi="QCF_P509" w:cs="QCF_P509"/>
          <w:color w:val="000000"/>
          <w:sz w:val="2"/>
          <w:szCs w:val="2"/>
          <w:rtl/>
        </w:rPr>
        <w:t xml:space="preserve"> </w:t>
      </w:r>
      <w:r>
        <w:rPr>
          <w:rFonts w:ascii="QCF_P509" w:hAnsi="QCF_P509" w:cs="QCF_P509"/>
          <w:color w:val="000000"/>
          <w:sz w:val="32"/>
          <w:szCs w:val="32"/>
          <w:rtl/>
        </w:rPr>
        <w:t>ﮪ</w:t>
      </w:r>
      <w:r>
        <w:rPr>
          <w:rFonts w:ascii="QCF_P509" w:hAnsi="QCF_P509" w:cs="QCF_P509"/>
          <w:color w:val="000000"/>
          <w:sz w:val="2"/>
          <w:szCs w:val="2"/>
          <w:rtl/>
        </w:rPr>
        <w:t xml:space="preserve"> </w:t>
      </w:r>
      <w:r>
        <w:rPr>
          <w:rFonts w:ascii="QCF_P509" w:hAnsi="QCF_P509" w:cs="QCF_P509"/>
          <w:color w:val="000000"/>
          <w:sz w:val="32"/>
          <w:szCs w:val="32"/>
          <w:rtl/>
        </w:rPr>
        <w:t>ﮫ</w:t>
      </w:r>
      <w:r>
        <w:rPr>
          <w:rFonts w:ascii="QCF_P509" w:hAnsi="QCF_P509" w:cs="QCF_P509"/>
          <w:color w:val="000000"/>
          <w:sz w:val="2"/>
          <w:szCs w:val="2"/>
          <w:rtl/>
        </w:rPr>
        <w:t xml:space="preserve"> </w:t>
      </w:r>
      <w:r>
        <w:rPr>
          <w:rFonts w:ascii="QCF_P509" w:hAnsi="QCF_P509" w:cs="QCF_P509"/>
          <w:color w:val="000000"/>
          <w:sz w:val="32"/>
          <w:szCs w:val="32"/>
          <w:rtl/>
        </w:rPr>
        <w:t>ﮬ</w:t>
      </w:r>
      <w:r>
        <w:rPr>
          <w:rFonts w:ascii="QCF_P509" w:hAnsi="QCF_P509" w:cs="QCF_P509"/>
          <w:color w:val="000000"/>
          <w:sz w:val="2"/>
          <w:szCs w:val="2"/>
          <w:rtl/>
        </w:rPr>
        <w:t xml:space="preserve"> </w:t>
      </w:r>
      <w:r>
        <w:rPr>
          <w:rFonts w:ascii="QCF_P509" w:hAnsi="QCF_P509" w:cs="QCF_P509"/>
          <w:color w:val="000000"/>
          <w:sz w:val="32"/>
          <w:szCs w:val="32"/>
          <w:rtl/>
        </w:rPr>
        <w:t>ﮭ</w:t>
      </w:r>
      <w:r>
        <w:rPr>
          <w:rFonts w:ascii="QCF_P509" w:hAnsi="QCF_P509" w:cs="QCF_P509"/>
          <w:color w:val="000000"/>
          <w:sz w:val="2"/>
          <w:szCs w:val="2"/>
          <w:rtl/>
        </w:rPr>
        <w:t xml:space="preserve"> </w:t>
      </w:r>
      <w:r>
        <w:rPr>
          <w:rFonts w:ascii="QCF_P509" w:hAnsi="QCF_P509" w:cs="QCF_P509"/>
          <w:color w:val="000000"/>
          <w:sz w:val="32"/>
          <w:szCs w:val="32"/>
          <w:rtl/>
        </w:rPr>
        <w:t>ﮮ</w:t>
      </w:r>
      <w:r>
        <w:rPr>
          <w:rFonts w:ascii="QCF_P509" w:hAnsi="QCF_P509" w:cs="QCF_P509"/>
          <w:color w:val="000000"/>
          <w:sz w:val="2"/>
          <w:szCs w:val="2"/>
          <w:rtl/>
        </w:rPr>
        <w:t xml:space="preserve"> </w:t>
      </w:r>
      <w:r>
        <w:rPr>
          <w:rFonts w:ascii="QCF_P509" w:hAnsi="QCF_P509" w:cs="QCF_P509"/>
          <w:color w:val="000000"/>
          <w:sz w:val="32"/>
          <w:szCs w:val="32"/>
          <w:rtl/>
        </w:rPr>
        <w:t>ﮯ</w:t>
      </w:r>
      <w:r>
        <w:rPr>
          <w:rFonts w:ascii="QCF_P509" w:hAnsi="QCF_P509" w:cs="QCF_P509"/>
          <w:color w:val="000000"/>
          <w:sz w:val="2"/>
          <w:szCs w:val="2"/>
          <w:rtl/>
        </w:rPr>
        <w:t xml:space="preserve"> </w:t>
      </w:r>
      <w:r>
        <w:rPr>
          <w:rFonts w:ascii="QCF_P509" w:hAnsi="QCF_P509" w:cs="QCF_P509"/>
          <w:color w:val="000000"/>
          <w:sz w:val="32"/>
          <w:szCs w:val="32"/>
          <w:rtl/>
        </w:rPr>
        <w:t>ﮰ</w:t>
      </w:r>
      <w:r>
        <w:rPr>
          <w:rFonts w:ascii="QCF_P509" w:hAnsi="QCF_P509" w:cs="QCF_P509"/>
          <w:color w:val="000000"/>
          <w:sz w:val="2"/>
          <w:szCs w:val="2"/>
          <w:rtl/>
        </w:rPr>
        <w:t xml:space="preserve"> </w:t>
      </w:r>
      <w:r>
        <w:rPr>
          <w:rFonts w:ascii="QCF_P509" w:hAnsi="QCF_P509" w:cs="QCF_P509"/>
          <w:color w:val="000000"/>
          <w:sz w:val="32"/>
          <w:szCs w:val="32"/>
          <w:rtl/>
        </w:rPr>
        <w:t>ﮱ</w:t>
      </w:r>
      <w:r>
        <w:rPr>
          <w:rFonts w:ascii="QCF_P509" w:hAnsi="QCF_P509" w:cs="QCF_P509"/>
          <w:color w:val="000000"/>
          <w:sz w:val="2"/>
          <w:szCs w:val="2"/>
          <w:rtl/>
        </w:rPr>
        <w:t xml:space="preserve"> </w:t>
      </w:r>
      <w:r>
        <w:rPr>
          <w:rFonts w:ascii="QCF_P509" w:hAnsi="QCF_P509" w:cs="QCF_P509"/>
          <w:color w:val="000000"/>
          <w:sz w:val="32"/>
          <w:szCs w:val="32"/>
          <w:rtl/>
        </w:rPr>
        <w:t>ﯓ</w:t>
      </w:r>
      <w:r>
        <w:rPr>
          <w:rFonts w:ascii="QCF_P509" w:hAnsi="QCF_P509" w:cs="QCF_P509"/>
          <w:color w:val="000000"/>
          <w:sz w:val="2"/>
          <w:szCs w:val="2"/>
          <w:rtl/>
        </w:rPr>
        <w:t xml:space="preserve"> </w:t>
      </w:r>
      <w:r>
        <w:rPr>
          <w:rFonts w:ascii="QCF_P509" w:hAnsi="QCF_P509" w:cs="QCF_P509"/>
          <w:color w:val="000000"/>
          <w:sz w:val="32"/>
          <w:szCs w:val="32"/>
          <w:rtl/>
        </w:rPr>
        <w:t>ﯔ</w:t>
      </w:r>
      <w:r>
        <w:rPr>
          <w:rFonts w:ascii="QCF_P509" w:hAnsi="QCF_P509" w:cs="QCF_P509"/>
          <w:color w:val="000000"/>
          <w:sz w:val="2"/>
          <w:szCs w:val="2"/>
          <w:rtl/>
        </w:rPr>
        <w:t xml:space="preserve"> </w:t>
      </w:r>
      <w:r>
        <w:rPr>
          <w:rFonts w:ascii="QCF_P509" w:hAnsi="QCF_P509" w:cs="QCF_P509"/>
          <w:color w:val="000000"/>
          <w:sz w:val="32"/>
          <w:szCs w:val="32"/>
          <w:rtl/>
        </w:rPr>
        <w:t>ﯕ</w:t>
      </w:r>
      <w:r>
        <w:rPr>
          <w:rFonts w:ascii="QCF_P509" w:hAnsi="QCF_P509" w:cs="QCF_P509"/>
          <w:color w:val="000000"/>
          <w:sz w:val="2"/>
          <w:szCs w:val="2"/>
          <w:rtl/>
        </w:rPr>
        <w:t xml:space="preserve"> </w:t>
      </w:r>
      <w:r>
        <w:rPr>
          <w:rFonts w:ascii="QCF_P509" w:hAnsi="QCF_P509" w:cs="QCF_P509"/>
          <w:color w:val="000000"/>
          <w:sz w:val="32"/>
          <w:szCs w:val="32"/>
          <w:rtl/>
        </w:rPr>
        <w:t>ﯖ</w:t>
      </w:r>
      <w:r>
        <w:rPr>
          <w:rFonts w:ascii="QCF_P509" w:hAnsi="QCF_P509" w:cs="QCF_P509"/>
          <w:color w:val="000000"/>
          <w:sz w:val="2"/>
          <w:szCs w:val="2"/>
          <w:rtl/>
        </w:rPr>
        <w:t xml:space="preserve"> </w:t>
      </w:r>
      <w:r>
        <w:rPr>
          <w:rFonts w:ascii="QCF_P509" w:hAnsi="QCF_P509" w:cs="QCF_P509"/>
          <w:color w:val="000000"/>
          <w:sz w:val="32"/>
          <w:szCs w:val="32"/>
          <w:rtl/>
        </w:rPr>
        <w:t>ﯗ</w:t>
      </w:r>
      <w:r>
        <w:rPr>
          <w:rFonts w:ascii="QCF_P509" w:hAnsi="QCF_P509" w:cs="QCF_P509"/>
          <w:color w:val="0000A5"/>
          <w:sz w:val="32"/>
          <w:szCs w:val="32"/>
          <w:rtl/>
        </w:rPr>
        <w:t>ﯘ</w:t>
      </w:r>
      <w:r>
        <w:rPr>
          <w:rFonts w:ascii="QCF_P509" w:hAnsi="QCF_P509" w:cs="QCF_P509"/>
          <w:color w:val="000000"/>
          <w:sz w:val="2"/>
          <w:szCs w:val="2"/>
          <w:rtl/>
        </w:rPr>
        <w:t xml:space="preserve"> </w:t>
      </w:r>
      <w:r>
        <w:rPr>
          <w:rFonts w:ascii="QCF_P509" w:hAnsi="QCF_P509" w:cs="QCF_P509"/>
          <w:color w:val="000000"/>
          <w:sz w:val="32"/>
          <w:szCs w:val="32"/>
          <w:rtl/>
        </w:rPr>
        <w:t>ﯙ</w:t>
      </w:r>
      <w:r>
        <w:rPr>
          <w:rFonts w:ascii="QCF_P509" w:hAnsi="QCF_P509" w:cs="QCF_P509"/>
          <w:color w:val="000000"/>
          <w:sz w:val="2"/>
          <w:szCs w:val="2"/>
          <w:rtl/>
        </w:rPr>
        <w:t xml:space="preserve"> </w:t>
      </w:r>
      <w:r>
        <w:rPr>
          <w:rFonts w:ascii="QCF_P509" w:hAnsi="QCF_P509" w:cs="QCF_P509"/>
          <w:color w:val="000000"/>
          <w:sz w:val="32"/>
          <w:szCs w:val="32"/>
          <w:rtl/>
        </w:rPr>
        <w:t>ﯚ</w:t>
      </w:r>
      <w:r>
        <w:rPr>
          <w:rFonts w:ascii="QCF_P509" w:hAnsi="QCF_P509" w:cs="QCF_P509"/>
          <w:color w:val="000000"/>
          <w:sz w:val="2"/>
          <w:szCs w:val="2"/>
          <w:rtl/>
        </w:rPr>
        <w:t xml:space="preserve"> </w:t>
      </w:r>
      <w:r>
        <w:rPr>
          <w:rFonts w:ascii="QCF_P509" w:hAnsi="QCF_P509" w:cs="QCF_P509"/>
          <w:color w:val="000000"/>
          <w:sz w:val="32"/>
          <w:szCs w:val="32"/>
          <w:rtl/>
        </w:rPr>
        <w:t>ﯛ</w:t>
      </w:r>
      <w:r>
        <w:rPr>
          <w:rFonts w:ascii="QCF_P509" w:hAnsi="QCF_P509" w:cs="QCF_P509"/>
          <w:color w:val="000000"/>
          <w:sz w:val="2"/>
          <w:szCs w:val="2"/>
          <w:rtl/>
        </w:rPr>
        <w:t xml:space="preserve">   </w:t>
      </w:r>
      <w:r>
        <w:rPr>
          <w:rFonts w:ascii="QCF_P509" w:hAnsi="QCF_P509" w:cs="QCF_P509"/>
          <w:color w:val="000000"/>
          <w:sz w:val="32"/>
          <w:szCs w:val="32"/>
          <w:rtl/>
        </w:rPr>
        <w:t>ﯜ</w:t>
      </w:r>
      <w:r>
        <w:rPr>
          <w:rFonts w:ascii="QCF_P509" w:hAnsi="QCF_P509" w:cs="QCF_P509"/>
          <w:color w:val="000000"/>
          <w:sz w:val="2"/>
          <w:szCs w:val="2"/>
          <w:rtl/>
        </w:rPr>
        <w:t xml:space="preserve"> </w:t>
      </w:r>
      <w:r>
        <w:rPr>
          <w:rFonts w:ascii="QCF_P509" w:hAnsi="QCF_P509" w:cs="QCF_P509"/>
          <w:color w:val="000000"/>
          <w:sz w:val="32"/>
          <w:szCs w:val="32"/>
          <w:rtl/>
        </w:rPr>
        <w:t>ﯝ</w:t>
      </w:r>
      <w:r>
        <w:rPr>
          <w:rFonts w:ascii="QCF_P509" w:hAnsi="QCF_P509" w:cs="QCF_P509"/>
          <w:color w:val="000000"/>
          <w:sz w:val="2"/>
          <w:szCs w:val="2"/>
          <w:rtl/>
        </w:rPr>
        <w:t xml:space="preserve"> </w:t>
      </w:r>
      <w:r>
        <w:rPr>
          <w:rFonts w:ascii="QCF_P509" w:hAnsi="QCF_P509" w:cs="QCF_P509"/>
          <w:color w:val="000000"/>
          <w:sz w:val="32"/>
          <w:szCs w:val="32"/>
          <w:rtl/>
        </w:rPr>
        <w:t>ﯞ</w:t>
      </w:r>
      <w:r>
        <w:rPr>
          <w:rFonts w:ascii="QCF_P509" w:hAnsi="QCF_P509" w:cs="QCF_P509"/>
          <w:color w:val="000000"/>
          <w:sz w:val="2"/>
          <w:szCs w:val="2"/>
          <w:rtl/>
        </w:rPr>
        <w:t xml:space="preserve">  </w:t>
      </w:r>
      <w:r>
        <w:rPr>
          <w:rFonts w:ascii="QCF_P509" w:hAnsi="QCF_P509" w:cs="QCF_P509"/>
          <w:color w:val="000000"/>
          <w:sz w:val="32"/>
          <w:szCs w:val="32"/>
          <w:rtl/>
        </w:rPr>
        <w:t>ﯟ</w:t>
      </w:r>
      <w:r>
        <w:rPr>
          <w:rFonts w:ascii="QCF_P509" w:hAnsi="QCF_P509" w:cs="QCF_P509"/>
          <w:color w:val="000000"/>
          <w:sz w:val="2"/>
          <w:szCs w:val="2"/>
          <w:rtl/>
        </w:rPr>
        <w:t xml:space="preserve"> </w:t>
      </w:r>
      <w:r>
        <w:rPr>
          <w:rFonts w:ascii="QCF_P509" w:hAnsi="QCF_P509" w:cs="QCF_P509"/>
          <w:color w:val="000000"/>
          <w:sz w:val="32"/>
          <w:szCs w:val="32"/>
          <w:rtl/>
        </w:rPr>
        <w:t>ﯠ</w:t>
      </w:r>
      <w:r>
        <w:rPr>
          <w:rFonts w:ascii="QCF_P509" w:hAnsi="QCF_P509" w:cs="QCF_P509"/>
          <w:color w:val="000000"/>
          <w:sz w:val="2"/>
          <w:szCs w:val="2"/>
          <w:rtl/>
        </w:rPr>
        <w:t xml:space="preserve"> </w:t>
      </w:r>
      <w:r>
        <w:rPr>
          <w:rFonts w:ascii="QCF_P509" w:hAnsi="QCF_P509" w:cs="QCF_P509"/>
          <w:color w:val="000000"/>
          <w:sz w:val="32"/>
          <w:szCs w:val="32"/>
          <w:rtl/>
        </w:rPr>
        <w:t>ﯡ</w:t>
      </w:r>
      <w:r>
        <w:rPr>
          <w:rFonts w:ascii="QCF_P509" w:hAnsi="QCF_P509" w:cs="QCF_P509"/>
          <w:color w:val="000000"/>
          <w:sz w:val="2"/>
          <w:szCs w:val="2"/>
          <w:rtl/>
        </w:rPr>
        <w:t xml:space="preserve"> </w:t>
      </w:r>
      <w:r>
        <w:rPr>
          <w:rFonts w:ascii="QCF_P509" w:hAnsi="QCF_P509" w:cs="QCF_P509"/>
          <w:color w:val="000000"/>
          <w:sz w:val="32"/>
          <w:szCs w:val="32"/>
          <w:rtl/>
        </w:rPr>
        <w:t>ﯢ</w:t>
      </w:r>
      <w:r>
        <w:rPr>
          <w:rFonts w:ascii="QCF_P509" w:hAnsi="QCF_P509" w:cs="QCF_P509"/>
          <w:color w:val="000000"/>
          <w:sz w:val="2"/>
          <w:szCs w:val="2"/>
          <w:rtl/>
        </w:rPr>
        <w:t xml:space="preserve"> </w:t>
      </w:r>
      <w:r>
        <w:rPr>
          <w:rFonts w:ascii="QCF_P509" w:hAnsi="QCF_P509" w:cs="QCF_P509"/>
          <w:color w:val="000000"/>
          <w:sz w:val="32"/>
          <w:szCs w:val="32"/>
          <w:rtl/>
        </w:rPr>
        <w:t>ﯣ</w:t>
      </w:r>
      <w:r>
        <w:rPr>
          <w:rFonts w:ascii="QCF_P509" w:hAnsi="QCF_P509" w:cs="QCF_P509"/>
          <w:color w:val="000000"/>
          <w:sz w:val="2"/>
          <w:szCs w:val="2"/>
          <w:rtl/>
        </w:rPr>
        <w:t xml:space="preserve"> </w:t>
      </w:r>
      <w:r>
        <w:rPr>
          <w:rFonts w:ascii="QCF_P509" w:hAnsi="QCF_P509" w:cs="QCF_P509"/>
          <w:color w:val="000000"/>
          <w:sz w:val="32"/>
          <w:szCs w:val="32"/>
          <w:rtl/>
        </w:rPr>
        <w:t>ﯤ</w:t>
      </w:r>
      <w:r>
        <w:rPr>
          <w:rFonts w:ascii="Arial" w:hAnsi="Arial" w:cs="Arial"/>
          <w:color w:val="000000"/>
          <w:sz w:val="2"/>
          <w:szCs w:val="2"/>
          <w:rtl/>
        </w:rPr>
        <w:t xml:space="preserve"> </w:t>
      </w:r>
      <w:r>
        <w:rPr>
          <w:rFonts w:ascii="QCF_BSML" w:hAnsi="QCF_BSML" w:cs="QCF_BSML"/>
          <w:color w:val="000000"/>
          <w:sz w:val="32"/>
          <w:szCs w:val="32"/>
          <w:rtl/>
        </w:rPr>
        <w:t xml:space="preserve">ﭼ </w:t>
      </w:r>
      <w:r>
        <w:rPr>
          <w:rFonts w:ascii="QCF_BSML" w:hAnsi="QCF_BSML" w:cs="QCF_BSML" w:hint="cs"/>
          <w:color w:val="000000"/>
          <w:sz w:val="32"/>
          <w:szCs w:val="32"/>
          <w:rtl/>
        </w:rPr>
        <w:t xml:space="preserve">     </w:t>
      </w:r>
      <w:r w:rsidRPr="00A64AF2">
        <w:rPr>
          <w:rFonts w:ascii="Traditional Arabic" w:hAnsi="Traditional Arabic" w:cs="Traditional Arabic"/>
          <w:color w:val="000000"/>
          <w:sz w:val="27"/>
          <w:szCs w:val="27"/>
          <w:rtl/>
        </w:rPr>
        <w:t xml:space="preserve">محمد: ٢٥ </w:t>
      </w:r>
      <w:r>
        <w:rPr>
          <w:rFonts w:hint="cs"/>
          <w:color w:val="000000"/>
          <w:sz w:val="27"/>
          <w:szCs w:val="27"/>
          <w:rtl/>
        </w:rPr>
        <w:t>–</w:t>
      </w:r>
      <w:r w:rsidRPr="00A64AF2">
        <w:rPr>
          <w:rFonts w:ascii="Traditional Arabic" w:hAnsi="Traditional Arabic" w:cs="Traditional Arabic"/>
          <w:color w:val="000000"/>
          <w:sz w:val="27"/>
          <w:szCs w:val="27"/>
          <w:rtl/>
        </w:rPr>
        <w:t xml:space="preserve"> ٢٧</w:t>
      </w:r>
    </w:p>
    <w:p w:rsidR="00495492" w:rsidRDefault="00495492" w:rsidP="003A5FD9">
      <w:pPr>
        <w:ind w:firstLine="224"/>
        <w:jc w:val="lowKashida"/>
        <w:rPr>
          <w:rFonts w:ascii="2  Lotus" w:hAnsi="2  Lotus" w:hint="cs"/>
          <w:rtl/>
        </w:rPr>
      </w:pPr>
      <w:r>
        <w:rPr>
          <w:rFonts w:ascii="2  Lotus" w:hAnsi="2  Lotus" w:hint="cs"/>
          <w:rtl/>
        </w:rPr>
        <w:t xml:space="preserve"> (</w:t>
      </w:r>
      <w:r w:rsidRPr="003D3FAF">
        <w:rPr>
          <w:rFonts w:ascii="2  Lotus" w:hAnsi="2  Lotus"/>
          <w:rtl/>
        </w:rPr>
        <w:t>كساني كه بعد از روشن شدن</w:t>
      </w:r>
      <w:r>
        <w:rPr>
          <w:rFonts w:ascii="2  Lotus" w:hAnsi="2  Lotus"/>
          <w:rtl/>
        </w:rPr>
        <w:t xml:space="preserve"> (</w:t>
      </w:r>
      <w:r w:rsidRPr="003D3FAF">
        <w:rPr>
          <w:rFonts w:ascii="2  Lotus" w:hAnsi="2  Lotus"/>
          <w:rtl/>
        </w:rPr>
        <w:t>راه حقيقت و</w:t>
      </w:r>
      <w:r>
        <w:rPr>
          <w:rFonts w:ascii="2  Lotus" w:hAnsi="2  Lotus"/>
          <w:rtl/>
        </w:rPr>
        <w:t xml:space="preserve">) </w:t>
      </w:r>
      <w:r w:rsidRPr="003D3FAF">
        <w:rPr>
          <w:rFonts w:ascii="2  Lotus" w:hAnsi="2  Lotus"/>
          <w:rtl/>
        </w:rPr>
        <w:t>هدايت</w:t>
      </w:r>
      <w:r>
        <w:rPr>
          <w:rFonts w:ascii="2  Lotus" w:hAnsi="2  Lotus"/>
          <w:rtl/>
        </w:rPr>
        <w:t>،</w:t>
      </w:r>
      <w:r w:rsidRPr="003D3FAF">
        <w:rPr>
          <w:rFonts w:ascii="2  Lotus" w:hAnsi="2  Lotus"/>
          <w:rtl/>
        </w:rPr>
        <w:t xml:space="preserve"> به كفر و ضلال پيشين خود برمي‌گردند</w:t>
      </w:r>
      <w:r>
        <w:rPr>
          <w:rFonts w:ascii="2  Lotus" w:hAnsi="2  Lotus"/>
          <w:rtl/>
        </w:rPr>
        <w:t>،</w:t>
      </w:r>
      <w:r w:rsidRPr="003D3FAF">
        <w:rPr>
          <w:rFonts w:ascii="2  Lotus" w:hAnsi="2  Lotus"/>
          <w:rtl/>
        </w:rPr>
        <w:t xml:space="preserve"> بدان خاطر است كه اهريمن كارهايشان را در نظرشان مي‌آرايد و ايشان را با آرزوهاي طولاني فريفته مي‌دارد</w:t>
      </w:r>
      <w:r>
        <w:rPr>
          <w:rFonts w:ascii="2  Lotus" w:hAnsi="2  Lotus"/>
          <w:rtl/>
        </w:rPr>
        <w:t>.</w:t>
      </w:r>
      <w:r w:rsidRPr="003D3FAF">
        <w:rPr>
          <w:rFonts w:ascii="2  Lotus" w:hAnsi="2  Lotus"/>
          <w:rtl/>
        </w:rPr>
        <w:t xml:space="preserve"> اين</w:t>
      </w:r>
      <w:r>
        <w:rPr>
          <w:rFonts w:ascii="2  Lotus" w:hAnsi="2  Lotus"/>
          <w:rtl/>
        </w:rPr>
        <w:t xml:space="preserve"> (</w:t>
      </w:r>
      <w:r w:rsidRPr="003D3FAF">
        <w:rPr>
          <w:rFonts w:ascii="2  Lotus" w:hAnsi="2  Lotus"/>
          <w:rtl/>
        </w:rPr>
        <w:t>چرخ زدن و از دين برگشتن</w:t>
      </w:r>
      <w:r>
        <w:rPr>
          <w:rFonts w:ascii="2  Lotus" w:hAnsi="2  Lotus"/>
          <w:rtl/>
        </w:rPr>
        <w:t xml:space="preserve">) </w:t>
      </w:r>
      <w:r w:rsidRPr="003D3FAF">
        <w:rPr>
          <w:rFonts w:ascii="2  Lotus" w:hAnsi="2  Lotus"/>
          <w:rtl/>
        </w:rPr>
        <w:t>بدان خاطر است كه به كساني كه دشمن چيزي هستند كه خدا فرو فرستاده است</w:t>
      </w:r>
      <w:r>
        <w:rPr>
          <w:rFonts w:ascii="2  Lotus" w:hAnsi="2  Lotus"/>
          <w:rtl/>
        </w:rPr>
        <w:t>،</w:t>
      </w:r>
      <w:r w:rsidRPr="003D3FAF">
        <w:rPr>
          <w:rFonts w:ascii="2  Lotus" w:hAnsi="2  Lotus"/>
          <w:rtl/>
        </w:rPr>
        <w:t xml:space="preserve"> گفته بودند</w:t>
      </w:r>
      <w:r>
        <w:rPr>
          <w:rFonts w:ascii="2  Lotus" w:hAnsi="2  Lotus"/>
          <w:rtl/>
        </w:rPr>
        <w:t xml:space="preserve">: </w:t>
      </w:r>
      <w:r w:rsidRPr="003D3FAF">
        <w:rPr>
          <w:rFonts w:ascii="2  Lotus" w:hAnsi="2  Lotus"/>
          <w:rtl/>
        </w:rPr>
        <w:t>در برخي از كارها از شما اطاعت و پيروي مي‌كنيم</w:t>
      </w:r>
      <w:r>
        <w:rPr>
          <w:rFonts w:ascii="2  Lotus" w:hAnsi="2  Lotus"/>
          <w:rtl/>
        </w:rPr>
        <w:t xml:space="preserve">! </w:t>
      </w:r>
      <w:r w:rsidRPr="003D3FAF">
        <w:rPr>
          <w:rFonts w:ascii="2  Lotus" w:hAnsi="2  Lotus"/>
          <w:rtl/>
        </w:rPr>
        <w:t>خدا آگاه از پنهان‌كاري ايشان مي‌باشد</w:t>
      </w:r>
      <w:r>
        <w:rPr>
          <w:rFonts w:ascii="2  Lotus" w:hAnsi="2  Lotus"/>
          <w:rtl/>
        </w:rPr>
        <w:t>. ‏</w:t>
      </w:r>
      <w:r w:rsidRPr="003D3FAF">
        <w:rPr>
          <w:rFonts w:ascii="2  Lotus" w:hAnsi="2  Lotus"/>
          <w:rtl/>
        </w:rPr>
        <w:t>حال آنان چگونه خواهد بود بدان هنگام كه فرشتگان مأمور قبض ارواح به سراغشان مي‌آيند و چهره‌ها و پشتها</w:t>
      </w:r>
      <w:r>
        <w:rPr>
          <w:rFonts w:ascii="2  Lotus" w:hAnsi="2  Lotus"/>
          <w:rtl/>
        </w:rPr>
        <w:t xml:space="preserve"> (</w:t>
      </w:r>
      <w:r w:rsidRPr="003D3FAF">
        <w:rPr>
          <w:rFonts w:ascii="2  Lotus" w:hAnsi="2  Lotus"/>
          <w:rtl/>
        </w:rPr>
        <w:t>و ساير اندامهاي</w:t>
      </w:r>
      <w:r>
        <w:rPr>
          <w:rFonts w:ascii="2  Lotus" w:hAnsi="2  Lotus"/>
          <w:rtl/>
        </w:rPr>
        <w:t xml:space="preserve">) </w:t>
      </w:r>
      <w:r w:rsidRPr="003D3FAF">
        <w:rPr>
          <w:rFonts w:ascii="2  Lotus" w:hAnsi="2  Lotus"/>
          <w:rtl/>
        </w:rPr>
        <w:t>ايشان را به زير ضربات خود مي‌گيرند</w:t>
      </w:r>
      <w:r>
        <w:rPr>
          <w:rFonts w:ascii="2  Lotus" w:hAnsi="2  Lotus"/>
          <w:rtl/>
        </w:rPr>
        <w:t>؟!</w:t>
      </w:r>
      <w:r>
        <w:rPr>
          <w:rFonts w:ascii="2  Lotus" w:hAnsi="2  Lotus" w:hint="cs"/>
          <w:rtl/>
        </w:rPr>
        <w:t xml:space="preserve"> </w:t>
      </w:r>
      <w:r w:rsidRPr="003D3FAF">
        <w:rPr>
          <w:rFonts w:ascii="2  Lotus" w:hAnsi="2  Lotus"/>
          <w:rtl/>
        </w:rPr>
        <w:t>‏</w:t>
      </w:r>
      <w:r>
        <w:rPr>
          <w:rFonts w:ascii="2  Lotus" w:hAnsi="2  Lotus" w:hint="cs"/>
          <w:rtl/>
        </w:rPr>
        <w:t>)</w:t>
      </w:r>
    </w:p>
    <w:p w:rsidR="00495492" w:rsidRDefault="00495492" w:rsidP="00CE03BB">
      <w:pPr>
        <w:pStyle w:val="2"/>
        <w:rPr>
          <w:rFonts w:hint="cs"/>
          <w:rtl/>
        </w:rPr>
      </w:pPr>
      <w:r>
        <w:rPr>
          <w:rFonts w:ascii="2  Lotus" w:hAnsi="2  Lotus"/>
          <w:rtl/>
        </w:rPr>
        <w:br w:type="page"/>
      </w:r>
      <w:bookmarkStart w:id="54" w:name="_Toc71132989"/>
      <w:bookmarkStart w:id="55" w:name="_Toc225793763"/>
      <w:bookmarkStart w:id="56" w:name="_Toc231131217"/>
      <w:r>
        <w:rPr>
          <w:rFonts w:hint="cs"/>
          <w:rtl/>
        </w:rPr>
        <w:t>مبحث دوم: سكرات مرگ</w:t>
      </w:r>
      <w:bookmarkEnd w:id="54"/>
      <w:bookmarkEnd w:id="55"/>
      <w:bookmarkEnd w:id="56"/>
      <w:r>
        <w:rPr>
          <w:rFonts w:hint="cs"/>
          <w:rtl/>
        </w:rPr>
        <w:t xml:space="preserve"> </w:t>
      </w:r>
    </w:p>
    <w:p w:rsidR="00495492" w:rsidRPr="00E71734" w:rsidRDefault="00495492" w:rsidP="00A64AF2">
      <w:pPr>
        <w:jc w:val="lowKashida"/>
        <w:rPr>
          <w:rFonts w:ascii="QCF_BSML" w:hAnsi="QCF_BSML" w:hint="cs"/>
          <w:color w:val="000000"/>
          <w:sz w:val="32"/>
          <w:szCs w:val="32"/>
          <w:rtl/>
        </w:rPr>
      </w:pPr>
      <w:r w:rsidRPr="00E71734">
        <w:rPr>
          <w:rFonts w:hint="cs"/>
          <w:rtl/>
        </w:rPr>
        <w:t>مرگ دارای شرايط و حالات خاصی است که هر انسانی موقع احتضار با آنها روبرو خواهد شد. خداوند</w:t>
      </w:r>
      <w:r>
        <w:rPr>
          <w:rFonts w:cs="CTraditional Arabic" w:hint="cs"/>
          <w:rtl/>
        </w:rPr>
        <w:t>أ</w:t>
      </w:r>
      <w:r w:rsidRPr="00E71734">
        <w:rPr>
          <w:rFonts w:hint="cs"/>
          <w:rtl/>
        </w:rPr>
        <w:t xml:space="preserve"> </w:t>
      </w:r>
      <w:r>
        <w:rPr>
          <w:rFonts w:hint="cs"/>
          <w:rtl/>
        </w:rPr>
        <w:t>مي‌</w:t>
      </w:r>
      <w:r w:rsidRPr="00E71734">
        <w:rPr>
          <w:rFonts w:hint="cs"/>
          <w:rtl/>
        </w:rPr>
        <w:t>فرمايد:</w:t>
      </w:r>
      <w:r w:rsidRPr="00E71734">
        <w:rPr>
          <w:rFonts w:ascii="QCF_BSML" w:hAnsi="QCF_BSML"/>
          <w:color w:val="000000"/>
          <w:sz w:val="32"/>
          <w:szCs w:val="32"/>
          <w:rtl/>
        </w:rPr>
        <w:t xml:space="preserve"> </w:t>
      </w:r>
    </w:p>
    <w:p w:rsidR="00495492" w:rsidRPr="008B56F1" w:rsidRDefault="00495492" w:rsidP="003A5FD9">
      <w:pPr>
        <w:ind w:firstLine="224"/>
        <w:jc w:val="lowKashida"/>
        <w:rPr>
          <w:rFonts w:ascii="2  Lotus" w:hAnsi="2  Lotus" w:cs="2  Lotus" w:hint="cs"/>
          <w:rtl/>
        </w:rPr>
      </w:pP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519" w:hAnsi="QCF_P519" w:cs="QCF_P519"/>
          <w:color w:val="000000"/>
          <w:sz w:val="32"/>
          <w:szCs w:val="32"/>
          <w:rtl/>
        </w:rPr>
        <w:t>ﭳ</w:t>
      </w:r>
      <w:r>
        <w:rPr>
          <w:rFonts w:ascii="QCF_P519" w:hAnsi="QCF_P519" w:cs="QCF_P519"/>
          <w:color w:val="000000"/>
          <w:sz w:val="2"/>
          <w:szCs w:val="2"/>
          <w:rtl/>
        </w:rPr>
        <w:t xml:space="preserve"> </w:t>
      </w:r>
      <w:r>
        <w:rPr>
          <w:rFonts w:ascii="QCF_P519" w:hAnsi="QCF_P519" w:cs="QCF_P519"/>
          <w:color w:val="000000"/>
          <w:sz w:val="32"/>
          <w:szCs w:val="32"/>
          <w:rtl/>
        </w:rPr>
        <w:t>ﭴ</w:t>
      </w:r>
      <w:r>
        <w:rPr>
          <w:rFonts w:ascii="QCF_P519" w:hAnsi="QCF_P519" w:cs="QCF_P519"/>
          <w:color w:val="000000"/>
          <w:sz w:val="2"/>
          <w:szCs w:val="2"/>
          <w:rtl/>
        </w:rPr>
        <w:t xml:space="preserve"> </w:t>
      </w:r>
      <w:r>
        <w:rPr>
          <w:rFonts w:ascii="QCF_P519" w:hAnsi="QCF_P519" w:cs="QCF_P519"/>
          <w:color w:val="000000"/>
          <w:sz w:val="32"/>
          <w:szCs w:val="32"/>
          <w:rtl/>
        </w:rPr>
        <w:t>ﭵ</w:t>
      </w:r>
      <w:r>
        <w:rPr>
          <w:rFonts w:ascii="QCF_P519" w:hAnsi="QCF_P519" w:cs="QCF_P519"/>
          <w:color w:val="000000"/>
          <w:sz w:val="2"/>
          <w:szCs w:val="2"/>
          <w:rtl/>
        </w:rPr>
        <w:t xml:space="preserve"> </w:t>
      </w:r>
      <w:r>
        <w:rPr>
          <w:rFonts w:ascii="QCF_P519" w:hAnsi="QCF_P519" w:cs="QCF_P519"/>
          <w:color w:val="000000"/>
          <w:sz w:val="32"/>
          <w:szCs w:val="32"/>
          <w:rtl/>
        </w:rPr>
        <w:t>ﭶ</w:t>
      </w:r>
      <w:r>
        <w:rPr>
          <w:rFonts w:ascii="QCF_P519" w:hAnsi="QCF_P519" w:cs="QCF_P519"/>
          <w:color w:val="0000A5"/>
          <w:sz w:val="32"/>
          <w:szCs w:val="32"/>
          <w:rtl/>
        </w:rPr>
        <w:t>ﭷ</w:t>
      </w:r>
      <w:r>
        <w:rPr>
          <w:rFonts w:ascii="QCF_P519" w:hAnsi="QCF_P519" w:cs="QCF_P519"/>
          <w:color w:val="000000"/>
          <w:sz w:val="2"/>
          <w:szCs w:val="2"/>
          <w:rtl/>
        </w:rPr>
        <w:t xml:space="preserve"> </w:t>
      </w:r>
      <w:r>
        <w:rPr>
          <w:rFonts w:ascii="QCF_P519" w:hAnsi="QCF_P519" w:cs="QCF_P519"/>
          <w:color w:val="000000"/>
          <w:sz w:val="32"/>
          <w:szCs w:val="32"/>
          <w:rtl/>
        </w:rPr>
        <w:t>ﭸ</w:t>
      </w:r>
      <w:r>
        <w:rPr>
          <w:rFonts w:ascii="QCF_P519" w:hAnsi="QCF_P519" w:cs="QCF_P519"/>
          <w:color w:val="000000"/>
          <w:sz w:val="2"/>
          <w:szCs w:val="2"/>
          <w:rtl/>
        </w:rPr>
        <w:t xml:space="preserve"> </w:t>
      </w:r>
      <w:r>
        <w:rPr>
          <w:rFonts w:ascii="QCF_P519" w:hAnsi="QCF_P519" w:cs="QCF_P519"/>
          <w:color w:val="000000"/>
          <w:sz w:val="32"/>
          <w:szCs w:val="32"/>
          <w:rtl/>
        </w:rPr>
        <w:t>ﭹ</w:t>
      </w:r>
      <w:r>
        <w:rPr>
          <w:rFonts w:ascii="QCF_P519" w:hAnsi="QCF_P519" w:cs="QCF_P519"/>
          <w:color w:val="000000"/>
          <w:sz w:val="2"/>
          <w:szCs w:val="2"/>
          <w:rtl/>
        </w:rPr>
        <w:t xml:space="preserve"> </w:t>
      </w:r>
      <w:r>
        <w:rPr>
          <w:rFonts w:ascii="QCF_P519" w:hAnsi="QCF_P519" w:cs="QCF_P519"/>
          <w:color w:val="000000"/>
          <w:sz w:val="32"/>
          <w:szCs w:val="32"/>
          <w:rtl/>
        </w:rPr>
        <w:t>ﭺ</w:t>
      </w:r>
      <w:r>
        <w:rPr>
          <w:rFonts w:ascii="QCF_P519" w:hAnsi="QCF_P519" w:cs="QCF_P519"/>
          <w:color w:val="000000"/>
          <w:sz w:val="2"/>
          <w:szCs w:val="2"/>
          <w:rtl/>
        </w:rPr>
        <w:t xml:space="preserve">     </w:t>
      </w:r>
      <w:r>
        <w:rPr>
          <w:rFonts w:ascii="QCF_P519" w:hAnsi="QCF_P519" w:cs="QCF_P519"/>
          <w:color w:val="000000"/>
          <w:sz w:val="32"/>
          <w:szCs w:val="32"/>
          <w:rtl/>
        </w:rPr>
        <w:t>ﭻ</w:t>
      </w:r>
      <w:r>
        <w:rPr>
          <w:rFonts w:ascii="QCF_P519" w:hAnsi="QCF_P519" w:cs="QCF_P519"/>
          <w:color w:val="000000"/>
          <w:sz w:val="2"/>
          <w:szCs w:val="2"/>
          <w:rtl/>
        </w:rPr>
        <w:t xml:space="preserve"> </w:t>
      </w:r>
      <w:r>
        <w:rPr>
          <w:rFonts w:ascii="QCF_P519" w:hAnsi="QCF_P519" w:cs="QCF_P519"/>
          <w:color w:val="000000"/>
          <w:sz w:val="32"/>
          <w:szCs w:val="32"/>
          <w:rtl/>
        </w:rPr>
        <w:t>ﭼ</w:t>
      </w:r>
      <w:r>
        <w:rPr>
          <w:rFonts w:ascii="QCF_P519" w:hAnsi="QCF_P519" w:cs="QCF_P519"/>
          <w:color w:val="000000"/>
          <w:sz w:val="2"/>
          <w:szCs w:val="2"/>
          <w:rtl/>
        </w:rPr>
        <w:t xml:space="preserve"> </w:t>
      </w:r>
      <w:r>
        <w:rPr>
          <w:rFonts w:ascii="QCF_P519" w:hAnsi="QCF_P519" w:cs="QCF_P519"/>
          <w:color w:val="000000"/>
          <w:sz w:val="32"/>
          <w:szCs w:val="32"/>
          <w:rtl/>
        </w:rPr>
        <w:t>ﭽ</w:t>
      </w:r>
      <w:r>
        <w:rPr>
          <w:rFonts w:ascii="Arial" w:hAnsi="Arial" w:cs="Arial"/>
          <w:color w:val="000000"/>
          <w:sz w:val="2"/>
          <w:szCs w:val="2"/>
          <w:rtl/>
        </w:rPr>
        <w:t xml:space="preserve"> </w:t>
      </w:r>
      <w:r>
        <w:rPr>
          <w:rFonts w:ascii="QCF_BSML" w:hAnsi="QCF_BSML" w:cs="QCF_BSML"/>
          <w:color w:val="000000"/>
          <w:sz w:val="32"/>
          <w:szCs w:val="32"/>
          <w:rtl/>
        </w:rPr>
        <w:t>ﭼ</w:t>
      </w:r>
      <w:r>
        <w:rPr>
          <w:rFonts w:ascii="QCF_BSML" w:hAnsi="QCF_BSML" w:cs="QCF_BSML" w:hint="cs"/>
          <w:color w:val="000000"/>
          <w:sz w:val="32"/>
          <w:szCs w:val="32"/>
          <w:rtl/>
        </w:rPr>
        <w:t xml:space="preserve">       </w:t>
      </w:r>
      <w:r>
        <w:rPr>
          <w:rFonts w:ascii="QCF_BSML" w:hAnsi="QCF_BSML" w:cs="QCF_BSML"/>
          <w:color w:val="000000"/>
          <w:sz w:val="32"/>
          <w:szCs w:val="32"/>
          <w:rtl/>
        </w:rPr>
        <w:t xml:space="preserve"> </w:t>
      </w:r>
      <w:r w:rsidRPr="00A64AF2">
        <w:rPr>
          <w:rFonts w:ascii="Traditional Arabic" w:hAnsi="Traditional Arabic" w:cs="Traditional Arabic"/>
          <w:color w:val="000000"/>
          <w:sz w:val="27"/>
          <w:szCs w:val="27"/>
          <w:rtl/>
        </w:rPr>
        <w:t>ق: ١٩</w:t>
      </w:r>
    </w:p>
    <w:p w:rsidR="00495492" w:rsidRPr="00E71734" w:rsidRDefault="00495492" w:rsidP="003A5FD9">
      <w:pPr>
        <w:ind w:firstLine="224"/>
        <w:jc w:val="lowKashida"/>
        <w:rPr>
          <w:rFonts w:hint="cs"/>
          <w:rtl/>
        </w:rPr>
      </w:pPr>
      <w:r>
        <w:rPr>
          <w:rFonts w:hint="cs"/>
          <w:rtl/>
        </w:rPr>
        <w:t xml:space="preserve"> (</w:t>
      </w:r>
      <w:r w:rsidRPr="00E71734">
        <w:rPr>
          <w:rtl/>
        </w:rPr>
        <w:t>سكرات مرگ</w:t>
      </w:r>
      <w:r>
        <w:rPr>
          <w:rtl/>
        </w:rPr>
        <w:t xml:space="preserve"> (</w:t>
      </w:r>
      <w:r w:rsidRPr="00E71734">
        <w:rPr>
          <w:rtl/>
        </w:rPr>
        <w:t>سرانجام فرا مي‌رسد و</w:t>
      </w:r>
      <w:r>
        <w:rPr>
          <w:rtl/>
        </w:rPr>
        <w:t xml:space="preserve">) </w:t>
      </w:r>
      <w:r w:rsidRPr="00E71734">
        <w:rPr>
          <w:rtl/>
        </w:rPr>
        <w:t>واقعيت را بهمراه مي‌آورد</w:t>
      </w:r>
      <w:r>
        <w:rPr>
          <w:rtl/>
        </w:rPr>
        <w:t xml:space="preserve"> (</w:t>
      </w:r>
      <w:r w:rsidRPr="00E71734">
        <w:rPr>
          <w:rtl/>
        </w:rPr>
        <w:t>و دريچه قيامت را به رويتان باز مي‌كند</w:t>
      </w:r>
      <w:r>
        <w:rPr>
          <w:rtl/>
        </w:rPr>
        <w:t>،</w:t>
      </w:r>
      <w:r w:rsidRPr="00E71734">
        <w:rPr>
          <w:rtl/>
        </w:rPr>
        <w:t xml:space="preserve"> و حوادث و صحنه‌هاي دنياي جدي</w:t>
      </w:r>
      <w:r>
        <w:rPr>
          <w:rtl/>
        </w:rPr>
        <w:t>د را كم و بيش نشانتان خواهد داد</w:t>
      </w:r>
      <w:r w:rsidRPr="00E71734">
        <w:rPr>
          <w:rtl/>
        </w:rPr>
        <w:t>. بدين هنگام انسان را فرياد مي‌زنند كه</w:t>
      </w:r>
      <w:r>
        <w:rPr>
          <w:rtl/>
        </w:rPr>
        <w:t xml:space="preserve">) </w:t>
      </w:r>
      <w:r w:rsidRPr="00E71734">
        <w:rPr>
          <w:rtl/>
        </w:rPr>
        <w:t>اين همان چيزي است كه از آ</w:t>
      </w:r>
      <w:r>
        <w:rPr>
          <w:rtl/>
        </w:rPr>
        <w:t xml:space="preserve">ن كناره مي‌گرفتي و مي‌گريختي. </w:t>
      </w:r>
      <w:r>
        <w:rPr>
          <w:rFonts w:hint="cs"/>
          <w:rtl/>
        </w:rPr>
        <w:t xml:space="preserve">) </w:t>
      </w:r>
    </w:p>
    <w:p w:rsidR="00495492" w:rsidRPr="0076012F" w:rsidRDefault="00495492" w:rsidP="003A5FD9">
      <w:pPr>
        <w:ind w:firstLine="224"/>
        <w:jc w:val="lowKashida"/>
        <w:rPr>
          <w:rFonts w:hint="cs"/>
          <w:rtl/>
        </w:rPr>
      </w:pPr>
      <w:r w:rsidRPr="0076012F">
        <w:rPr>
          <w:rFonts w:hint="cs"/>
          <w:rtl/>
        </w:rPr>
        <w:t xml:space="preserve">منظور از سكرات مرگ دشواري و مشكلات آن است. امام راغب در مفردات القرآن </w:t>
      </w:r>
      <w:r>
        <w:rPr>
          <w:rFonts w:hint="cs"/>
          <w:rtl/>
        </w:rPr>
        <w:t>مي‌</w:t>
      </w:r>
      <w:r w:rsidRPr="0076012F">
        <w:rPr>
          <w:rFonts w:hint="cs"/>
          <w:rtl/>
        </w:rPr>
        <w:t>فرمايد:</w:t>
      </w:r>
    </w:p>
    <w:p w:rsidR="00495492" w:rsidRPr="005C7578" w:rsidRDefault="00495492" w:rsidP="003A5FD9">
      <w:pPr>
        <w:ind w:firstLine="224"/>
        <w:jc w:val="lowKashida"/>
        <w:rPr>
          <w:rFonts w:ascii="Traditional Arabic" w:hAnsi="Traditional Arabic" w:cs="Traditional Arabic"/>
          <w:sz w:val="32"/>
          <w:szCs w:val="32"/>
          <w:rtl/>
        </w:rPr>
      </w:pPr>
      <w:r w:rsidRPr="005C7578">
        <w:rPr>
          <w:rFonts w:ascii="Traditional Arabic" w:hAnsi="Traditional Arabic" w:cs="Traditional Arabic"/>
          <w:sz w:val="32"/>
          <w:szCs w:val="32"/>
          <w:rtl/>
        </w:rPr>
        <w:t xml:space="preserve">«السكر حالة تعرض بين المرء و عقله» </w:t>
      </w:r>
    </w:p>
    <w:p w:rsidR="00495492" w:rsidRPr="001B7511" w:rsidRDefault="00F13208" w:rsidP="003A5FD9">
      <w:pPr>
        <w:ind w:firstLine="224"/>
        <w:jc w:val="lowKashida"/>
        <w:rPr>
          <w:rFonts w:hint="cs"/>
          <w:rtl/>
        </w:rPr>
      </w:pPr>
      <w:r>
        <w:rPr>
          <w:rFonts w:hint="cs"/>
          <w:rtl/>
        </w:rPr>
        <w:t>مستی</w:t>
      </w:r>
      <w:r w:rsidR="00495492" w:rsidRPr="001B7511">
        <w:rPr>
          <w:rFonts w:hint="cs"/>
          <w:rtl/>
        </w:rPr>
        <w:t xml:space="preserve"> حالتي است كه ميان ان</w:t>
      </w:r>
      <w:r w:rsidR="00495492">
        <w:rPr>
          <w:rFonts w:hint="cs"/>
          <w:rtl/>
        </w:rPr>
        <w:t>سان و عقلش حايل و مانع ایجاد می</w:t>
      </w:r>
      <w:r w:rsidR="00495492">
        <w:rPr>
          <w:rFonts w:hint="eastAsia"/>
          <w:rtl/>
        </w:rPr>
        <w:t>‌</w:t>
      </w:r>
      <w:r w:rsidR="00495492" w:rsidRPr="001B7511">
        <w:rPr>
          <w:rFonts w:hint="cs"/>
          <w:rtl/>
        </w:rPr>
        <w:t xml:space="preserve">کند. واژه سكر اغلب براي شراب بكار </w:t>
      </w:r>
      <w:r w:rsidR="00495492">
        <w:rPr>
          <w:rFonts w:hint="cs"/>
          <w:rtl/>
        </w:rPr>
        <w:t>مي‌</w:t>
      </w:r>
      <w:r w:rsidR="00495492" w:rsidRPr="001B7511">
        <w:rPr>
          <w:rFonts w:hint="cs"/>
          <w:rtl/>
        </w:rPr>
        <w:t>رود ولي بر غضب</w:t>
      </w:r>
      <w:r w:rsidR="00495492">
        <w:rPr>
          <w:rFonts w:hint="cs"/>
          <w:rtl/>
        </w:rPr>
        <w:t xml:space="preserve">، </w:t>
      </w:r>
      <w:r w:rsidR="00495492" w:rsidRPr="001B7511">
        <w:rPr>
          <w:rFonts w:hint="cs"/>
          <w:rtl/>
        </w:rPr>
        <w:t>عشق</w:t>
      </w:r>
      <w:r w:rsidR="00495492">
        <w:rPr>
          <w:rFonts w:hint="cs"/>
          <w:rtl/>
        </w:rPr>
        <w:t xml:space="preserve">، </w:t>
      </w:r>
      <w:r w:rsidR="00495492" w:rsidRPr="001B7511">
        <w:rPr>
          <w:rFonts w:hint="cs"/>
          <w:rtl/>
        </w:rPr>
        <w:t>درد</w:t>
      </w:r>
      <w:r w:rsidR="00495492">
        <w:rPr>
          <w:rFonts w:hint="cs"/>
          <w:rtl/>
        </w:rPr>
        <w:t xml:space="preserve">، </w:t>
      </w:r>
      <w:r w:rsidR="00495492" w:rsidRPr="001B7511">
        <w:rPr>
          <w:rFonts w:hint="cs"/>
          <w:rtl/>
        </w:rPr>
        <w:t>خواب</w:t>
      </w:r>
      <w:r w:rsidR="00495492">
        <w:rPr>
          <w:rFonts w:hint="cs"/>
          <w:rtl/>
        </w:rPr>
        <w:t xml:space="preserve">، </w:t>
      </w:r>
      <w:r w:rsidR="00495492" w:rsidRPr="001B7511">
        <w:rPr>
          <w:rFonts w:hint="cs"/>
          <w:rtl/>
        </w:rPr>
        <w:t>چُرت و بي</w:t>
      </w:r>
      <w:r w:rsidR="00495492">
        <w:rPr>
          <w:rFonts w:hint="eastAsia"/>
          <w:rtl/>
        </w:rPr>
        <w:t>‌</w:t>
      </w:r>
      <w:r w:rsidR="00495492" w:rsidRPr="001B7511">
        <w:rPr>
          <w:rFonts w:hint="cs"/>
          <w:rtl/>
        </w:rPr>
        <w:t xml:space="preserve">هوشي ناشي از درد و ناراحتي نيز اطلاق </w:t>
      </w:r>
      <w:r w:rsidR="00495492">
        <w:rPr>
          <w:rFonts w:hint="cs"/>
          <w:rtl/>
        </w:rPr>
        <w:t>مي‌</w:t>
      </w:r>
      <w:r w:rsidR="00495492" w:rsidRPr="001B7511">
        <w:rPr>
          <w:rFonts w:hint="cs"/>
          <w:rtl/>
        </w:rPr>
        <w:t>گردد و منظور از سكرات مرگ بي</w:t>
      </w:r>
      <w:r w:rsidR="00495492">
        <w:rPr>
          <w:rFonts w:hint="eastAsia"/>
          <w:rtl/>
        </w:rPr>
        <w:t>‌</w:t>
      </w:r>
      <w:r w:rsidR="00495492" w:rsidRPr="001B7511">
        <w:rPr>
          <w:rFonts w:hint="cs"/>
          <w:rtl/>
        </w:rPr>
        <w:t>هوشي ناشي از درد و رنج قبض روح است.</w:t>
      </w:r>
      <w:r w:rsidR="00495492" w:rsidRPr="001B7511">
        <w:rPr>
          <w:rStyle w:val="a4"/>
          <w:rtl/>
        </w:rPr>
        <w:footnoteReference w:id="16"/>
      </w:r>
    </w:p>
    <w:p w:rsidR="00495492" w:rsidRPr="001B7511" w:rsidRDefault="00495492" w:rsidP="003A5FD9">
      <w:pPr>
        <w:ind w:firstLine="224"/>
        <w:jc w:val="lowKashida"/>
        <w:rPr>
          <w:rFonts w:hint="cs"/>
          <w:rtl/>
        </w:rPr>
      </w:pPr>
      <w:r>
        <w:rPr>
          <w:rFonts w:eastAsia="MS Mincho" w:hint="cs"/>
          <w:sz w:val="26"/>
          <w:szCs w:val="26"/>
          <w:rtl/>
        </w:rPr>
        <w:t>رسول</w:t>
      </w:r>
      <w:r>
        <w:rPr>
          <w:rFonts w:eastAsia="MS Mincho" w:hint="cs"/>
          <w:sz w:val="26"/>
          <w:szCs w:val="26"/>
          <w:cs/>
        </w:rPr>
        <w:t>‎</w:t>
      </w:r>
      <w:r>
        <w:rPr>
          <w:rFonts w:eastAsia="MS Mincho" w:hint="cs"/>
          <w:sz w:val="26"/>
          <w:szCs w:val="26"/>
          <w:rtl/>
        </w:rPr>
        <w:t>الله</w:t>
      </w:r>
      <w:r w:rsidRPr="008D0C65">
        <w:rPr>
          <w:rFonts w:eastAsia="MS Mincho" w:cs="CTraditional Arabic"/>
          <w:sz w:val="26"/>
          <w:szCs w:val="26"/>
          <w:rtl/>
        </w:rPr>
        <w:t>ص</w:t>
      </w:r>
      <w:r w:rsidRPr="001B7511">
        <w:rPr>
          <w:rFonts w:hint="cs"/>
          <w:rtl/>
        </w:rPr>
        <w:t xml:space="preserve"> نيز با اين حالت (سكرات</w:t>
      </w:r>
      <w:r>
        <w:rPr>
          <w:rFonts w:hint="cs"/>
          <w:rtl/>
        </w:rPr>
        <w:t xml:space="preserve">) </w:t>
      </w:r>
      <w:r w:rsidRPr="001B7511">
        <w:rPr>
          <w:rFonts w:hint="cs"/>
          <w:rtl/>
        </w:rPr>
        <w:t>مواجه شده و درد آن را تحمل فرموده است. در روايات آمده است که در بيماري مرگ ظرف آبي</w:t>
      </w:r>
      <w:r w:rsidR="00F13208">
        <w:rPr>
          <w:rFonts w:hint="cs"/>
          <w:rtl/>
        </w:rPr>
        <w:t xml:space="preserve"> رنگی</w:t>
      </w:r>
      <w:r w:rsidRPr="001B7511">
        <w:rPr>
          <w:rFonts w:hint="cs"/>
          <w:rtl/>
        </w:rPr>
        <w:t xml:space="preserve"> را در جلو </w:t>
      </w:r>
      <w:r>
        <w:rPr>
          <w:rFonts w:eastAsia="MS Mincho" w:hint="cs"/>
          <w:sz w:val="26"/>
          <w:szCs w:val="26"/>
          <w:rtl/>
        </w:rPr>
        <w:t>رسول</w:t>
      </w:r>
      <w:r>
        <w:rPr>
          <w:rFonts w:eastAsia="MS Mincho" w:hint="cs"/>
          <w:sz w:val="26"/>
          <w:szCs w:val="26"/>
          <w:cs/>
        </w:rPr>
        <w:t>‎</w:t>
      </w:r>
      <w:r>
        <w:rPr>
          <w:rFonts w:eastAsia="MS Mincho" w:hint="cs"/>
          <w:sz w:val="26"/>
          <w:szCs w:val="26"/>
          <w:rtl/>
        </w:rPr>
        <w:t>الله</w:t>
      </w:r>
      <w:r w:rsidRPr="008D0C65">
        <w:rPr>
          <w:rFonts w:eastAsia="MS Mincho" w:cs="CTraditional Arabic"/>
          <w:sz w:val="26"/>
          <w:szCs w:val="26"/>
          <w:rtl/>
        </w:rPr>
        <w:t>ص</w:t>
      </w:r>
      <w:r w:rsidRPr="001B7511">
        <w:rPr>
          <w:rFonts w:eastAsia="MS Mincho" w:hint="cs"/>
          <w:sz w:val="26"/>
          <w:szCs w:val="26"/>
          <w:rtl/>
        </w:rPr>
        <w:t xml:space="preserve"> قرار داده بودند و</w:t>
      </w:r>
      <w:r w:rsidRPr="001B7511">
        <w:rPr>
          <w:rFonts w:hint="cs"/>
          <w:rtl/>
        </w:rPr>
        <w:t xml:space="preserve"> </w:t>
      </w:r>
      <w:r>
        <w:rPr>
          <w:rFonts w:eastAsia="MS Mincho" w:hint="cs"/>
          <w:sz w:val="26"/>
          <w:szCs w:val="26"/>
          <w:rtl/>
        </w:rPr>
        <w:t>رسول</w:t>
      </w:r>
      <w:r>
        <w:rPr>
          <w:rFonts w:eastAsia="MS Mincho" w:hint="cs"/>
          <w:sz w:val="26"/>
          <w:szCs w:val="26"/>
          <w:cs/>
        </w:rPr>
        <w:t>‎</w:t>
      </w:r>
      <w:r>
        <w:rPr>
          <w:rFonts w:eastAsia="MS Mincho" w:hint="cs"/>
          <w:sz w:val="26"/>
          <w:szCs w:val="26"/>
          <w:rtl/>
        </w:rPr>
        <w:t>الله</w:t>
      </w:r>
      <w:r w:rsidRPr="008D0C65">
        <w:rPr>
          <w:rFonts w:eastAsia="MS Mincho" w:cs="CTraditional Arabic"/>
          <w:sz w:val="26"/>
          <w:szCs w:val="26"/>
          <w:rtl/>
        </w:rPr>
        <w:t>ص</w:t>
      </w:r>
      <w:r w:rsidRPr="001B7511">
        <w:rPr>
          <w:rFonts w:hint="cs"/>
          <w:rtl/>
        </w:rPr>
        <w:t xml:space="preserve"> دست مباركش را در آب داخل</w:t>
      </w:r>
      <w:r>
        <w:rPr>
          <w:rFonts w:hint="cs"/>
          <w:rtl/>
        </w:rPr>
        <w:t xml:space="preserve"> می</w:t>
      </w:r>
      <w:r>
        <w:rPr>
          <w:rFonts w:hint="eastAsia"/>
          <w:rtl/>
        </w:rPr>
        <w:t>‌</w:t>
      </w:r>
      <w:r w:rsidR="00F13208">
        <w:rPr>
          <w:rFonts w:hint="cs"/>
          <w:rtl/>
        </w:rPr>
        <w:t xml:space="preserve">نمود و بر </w:t>
      </w:r>
      <w:r>
        <w:rPr>
          <w:rFonts w:hint="cs"/>
          <w:rtl/>
        </w:rPr>
        <w:t>پیشانی خود می</w:t>
      </w:r>
      <w:r>
        <w:rPr>
          <w:rFonts w:hint="eastAsia"/>
          <w:rtl/>
        </w:rPr>
        <w:t>‌</w:t>
      </w:r>
      <w:r w:rsidRPr="001B7511">
        <w:rPr>
          <w:rFonts w:hint="cs"/>
          <w:rtl/>
        </w:rPr>
        <w:t xml:space="preserve">مالید و </w:t>
      </w:r>
      <w:r>
        <w:rPr>
          <w:rFonts w:hint="cs"/>
          <w:rtl/>
        </w:rPr>
        <w:t>مي‌</w:t>
      </w:r>
      <w:r w:rsidRPr="001B7511">
        <w:rPr>
          <w:rFonts w:hint="cs"/>
          <w:rtl/>
        </w:rPr>
        <w:t>فرمود:</w:t>
      </w:r>
    </w:p>
    <w:p w:rsidR="00495492" w:rsidRPr="008D0C65" w:rsidRDefault="00495492" w:rsidP="003A5FD9">
      <w:pPr>
        <w:ind w:firstLine="224"/>
        <w:jc w:val="lowKashida"/>
        <w:rPr>
          <w:rFonts w:ascii="Traditional Arabic" w:hAnsi="Traditional Arabic" w:cs="Traditional Arabic"/>
          <w:sz w:val="32"/>
          <w:szCs w:val="32"/>
          <w:rtl/>
        </w:rPr>
      </w:pPr>
      <w:r w:rsidRPr="001B7511">
        <w:rPr>
          <w:rFonts w:ascii="Lotus Linotype" w:hAnsi="Lotus Linotype" w:cs="Lotus Linotype"/>
          <w:sz w:val="32"/>
          <w:szCs w:val="32"/>
          <w:rtl/>
        </w:rPr>
        <w:t>(</w:t>
      </w:r>
      <w:r w:rsidRPr="008D0C65">
        <w:rPr>
          <w:rFonts w:ascii="Traditional Arabic" w:hAnsi="Traditional Arabic" w:cs="Traditional Arabic"/>
          <w:b/>
          <w:bCs/>
          <w:sz w:val="30"/>
          <w:szCs w:val="30"/>
          <w:rtl/>
        </w:rPr>
        <w:t>لَا إِلَهَ إِلَّا اللَّهُ إِنَّ لِلْمَوْتِ سَكَرَاتٍ</w:t>
      </w:r>
      <w:r>
        <w:rPr>
          <w:rFonts w:ascii="Lotus Linotype" w:hAnsi="Lotus Linotype" w:cs="Lotus Linotype"/>
          <w:sz w:val="32"/>
          <w:szCs w:val="32"/>
          <w:rtl/>
        </w:rPr>
        <w:t xml:space="preserve">) </w:t>
      </w:r>
      <w:r w:rsidRPr="008D0C65">
        <w:rPr>
          <w:rStyle w:val="a4"/>
          <w:rFonts w:ascii="Lotus Linotype" w:hAnsi="Lotus Linotype"/>
          <w:rtl/>
        </w:rPr>
        <w:footnoteReference w:id="17"/>
      </w:r>
      <w:r w:rsidRPr="008D0C65">
        <w:rPr>
          <w:rFonts w:ascii="Traditional Arabic" w:hAnsi="Traditional Arabic" w:cs="Traditional Arabic"/>
          <w:sz w:val="32"/>
          <w:szCs w:val="32"/>
          <w:rtl/>
        </w:rPr>
        <w:t xml:space="preserve"> </w:t>
      </w:r>
    </w:p>
    <w:p w:rsidR="00495492" w:rsidRPr="001B7511" w:rsidRDefault="00495492" w:rsidP="003A5FD9">
      <w:pPr>
        <w:ind w:firstLine="224"/>
        <w:jc w:val="lowKashida"/>
        <w:rPr>
          <w:rFonts w:ascii="Lotus Linotype" w:hAnsi="Lotus Linotype"/>
          <w:rtl/>
        </w:rPr>
      </w:pPr>
      <w:r>
        <w:rPr>
          <w:rFonts w:ascii="Lotus Linotype" w:hAnsi="Lotus Linotype"/>
          <w:rtl/>
        </w:rPr>
        <w:t>(خداوند يگانه است. بي</w:t>
      </w:r>
      <w:r>
        <w:rPr>
          <w:rFonts w:ascii="Lotus Linotype" w:hAnsi="Lotus Linotype" w:hint="cs"/>
          <w:rtl/>
        </w:rPr>
        <w:t>‌</w:t>
      </w:r>
      <w:r>
        <w:rPr>
          <w:rFonts w:ascii="Lotus Linotype" w:hAnsi="Lotus Linotype"/>
          <w:rtl/>
        </w:rPr>
        <w:t>ترديد مرگ سختي</w:t>
      </w:r>
      <w:r>
        <w:rPr>
          <w:rFonts w:ascii="Lotus Linotype" w:hAnsi="Lotus Linotype" w:hint="cs"/>
          <w:rtl/>
        </w:rPr>
        <w:t>‌</w:t>
      </w:r>
      <w:r w:rsidRPr="001B7511">
        <w:rPr>
          <w:rFonts w:ascii="Lotus Linotype" w:hAnsi="Lotus Linotype"/>
          <w:rtl/>
        </w:rPr>
        <w:t>هايي دارد</w:t>
      </w:r>
      <w:r>
        <w:rPr>
          <w:rFonts w:ascii="Lotus Linotype" w:hAnsi="Lotus Linotype"/>
          <w:rtl/>
        </w:rPr>
        <w:t xml:space="preserve">) </w:t>
      </w:r>
    </w:p>
    <w:p w:rsidR="00495492" w:rsidRPr="00D05A3E" w:rsidRDefault="00495492" w:rsidP="003A5FD9">
      <w:pPr>
        <w:ind w:firstLine="224"/>
        <w:jc w:val="lowKashida"/>
        <w:rPr>
          <w:rFonts w:ascii="Times New Roman" w:hAnsi="Times New Roman"/>
          <w:rtl/>
        </w:rPr>
      </w:pPr>
      <w:r w:rsidRPr="00C624DF">
        <w:rPr>
          <w:rFonts w:hint="cs"/>
          <w:rtl/>
        </w:rPr>
        <w:t xml:space="preserve"> حضرت عايشه</w:t>
      </w:r>
      <w:r>
        <w:rPr>
          <w:rFonts w:cs="CTraditional Arabic" w:hint="cs"/>
          <w:rtl/>
        </w:rPr>
        <w:t>ك</w:t>
      </w:r>
      <w:r w:rsidRPr="00C624DF">
        <w:rPr>
          <w:rFonts w:hint="cs"/>
          <w:rtl/>
        </w:rPr>
        <w:t xml:space="preserve"> درباره بیماری مرگ </w:t>
      </w:r>
      <w:r>
        <w:rPr>
          <w:rFonts w:eastAsia="MS Mincho" w:hint="cs"/>
          <w:sz w:val="26"/>
          <w:szCs w:val="26"/>
          <w:rtl/>
        </w:rPr>
        <w:t>رسول</w:t>
      </w:r>
      <w:r>
        <w:rPr>
          <w:rFonts w:eastAsia="MS Mincho" w:hint="cs"/>
          <w:sz w:val="26"/>
          <w:szCs w:val="26"/>
          <w:cs/>
        </w:rPr>
        <w:t>‎</w:t>
      </w:r>
      <w:r>
        <w:rPr>
          <w:rFonts w:eastAsia="MS Mincho" w:hint="cs"/>
          <w:sz w:val="26"/>
          <w:szCs w:val="26"/>
          <w:rtl/>
        </w:rPr>
        <w:t>الله</w:t>
      </w:r>
      <w:r w:rsidRPr="008D0C65">
        <w:rPr>
          <w:rFonts w:eastAsia="MS Mincho" w:cs="CTraditional Arabic"/>
          <w:sz w:val="26"/>
          <w:szCs w:val="26"/>
          <w:rtl/>
        </w:rPr>
        <w:t>ص</w:t>
      </w:r>
      <w:r w:rsidRPr="00C624DF">
        <w:rPr>
          <w:rFonts w:eastAsia="MS Mincho" w:hint="cs"/>
          <w:sz w:val="26"/>
          <w:szCs w:val="26"/>
          <w:rtl/>
        </w:rPr>
        <w:t xml:space="preserve"> </w:t>
      </w:r>
      <w:r>
        <w:rPr>
          <w:rFonts w:hint="cs"/>
          <w:rtl/>
        </w:rPr>
        <w:t>مي‌فرمايد: هیچ نار</w:t>
      </w:r>
      <w:r w:rsidR="00F13208">
        <w:rPr>
          <w:rFonts w:hint="cs"/>
          <w:rtl/>
        </w:rPr>
        <w:t>ا</w:t>
      </w:r>
      <w:r>
        <w:rPr>
          <w:rFonts w:hint="cs"/>
          <w:rtl/>
        </w:rPr>
        <w:t>حتی</w:t>
      </w:r>
      <w:r w:rsidR="00F13208">
        <w:rPr>
          <w:rFonts w:hint="cs"/>
          <w:rtl/>
        </w:rPr>
        <w:t>ی</w:t>
      </w:r>
      <w:r>
        <w:rPr>
          <w:rFonts w:hint="cs"/>
          <w:rtl/>
        </w:rPr>
        <w:t xml:space="preserve"> را شدیت</w:t>
      </w:r>
      <w:r>
        <w:rPr>
          <w:rFonts w:hint="eastAsia"/>
          <w:rtl/>
        </w:rPr>
        <w:t>‌</w:t>
      </w:r>
      <w:r w:rsidRPr="00C624DF">
        <w:rPr>
          <w:rFonts w:hint="cs"/>
          <w:rtl/>
        </w:rPr>
        <w:t>تر از نار</w:t>
      </w:r>
      <w:r w:rsidR="00F13208">
        <w:rPr>
          <w:rFonts w:hint="cs"/>
          <w:rtl/>
        </w:rPr>
        <w:t>ا</w:t>
      </w:r>
      <w:r w:rsidRPr="00C624DF">
        <w:rPr>
          <w:rFonts w:hint="cs"/>
          <w:rtl/>
        </w:rPr>
        <w:t>حتی حضرت</w:t>
      </w:r>
      <w:r w:rsidRPr="008D0C65">
        <w:rPr>
          <w:rFonts w:cs="CTraditional Arabic" w:hint="cs"/>
          <w:rtl/>
        </w:rPr>
        <w:t>ص</w:t>
      </w:r>
      <w:r>
        <w:rPr>
          <w:rFonts w:hint="cs"/>
          <w:rtl/>
        </w:rPr>
        <w:t xml:space="preserve"> در بیماری مرگش ندیده</w:t>
      </w:r>
      <w:r>
        <w:rPr>
          <w:rFonts w:hint="eastAsia"/>
          <w:rtl/>
        </w:rPr>
        <w:t>‌</w:t>
      </w:r>
      <w:r w:rsidRPr="00C624DF">
        <w:rPr>
          <w:rFonts w:hint="cs"/>
          <w:rtl/>
        </w:rPr>
        <w:t>ام</w:t>
      </w:r>
      <w:r w:rsidRPr="00D05A3E">
        <w:rPr>
          <w:rFonts w:hint="cs"/>
          <w:rtl/>
        </w:rPr>
        <w:t>.</w:t>
      </w:r>
    </w:p>
    <w:p w:rsidR="00495492" w:rsidRPr="00C624DF" w:rsidRDefault="00495492" w:rsidP="003A5FD9">
      <w:pPr>
        <w:ind w:firstLine="224"/>
        <w:jc w:val="lowKashida"/>
        <w:rPr>
          <w:rFonts w:hint="cs"/>
          <w:rtl/>
        </w:rPr>
      </w:pPr>
      <w:r w:rsidRPr="00C624DF">
        <w:rPr>
          <w:rFonts w:hint="cs"/>
          <w:rtl/>
        </w:rPr>
        <w:t>حضرت عايشه</w:t>
      </w:r>
      <w:r>
        <w:rPr>
          <w:rFonts w:cs="CTraditional Arabic" w:hint="cs"/>
          <w:rtl/>
        </w:rPr>
        <w:t>ك</w:t>
      </w:r>
      <w:r w:rsidRPr="00C624DF">
        <w:rPr>
          <w:rFonts w:hint="cs"/>
          <w:rtl/>
        </w:rPr>
        <w:t xml:space="preserve"> د</w:t>
      </w:r>
      <w:r>
        <w:rPr>
          <w:rFonts w:hint="cs"/>
          <w:rtl/>
        </w:rPr>
        <w:t>ر حالت سکرات مرگ پیش پدرش ابوبکر</w:t>
      </w:r>
      <w:r w:rsidRPr="00C624DF">
        <w:rPr>
          <w:rFonts w:hint="cs"/>
        </w:rPr>
        <w:sym w:font="AGA Arabesque" w:char="F074"/>
      </w:r>
      <w:r w:rsidRPr="00C624DF">
        <w:rPr>
          <w:rFonts w:hint="cs"/>
          <w:rtl/>
        </w:rPr>
        <w:t xml:space="preserve"> رفت</w:t>
      </w:r>
      <w:r>
        <w:rPr>
          <w:rFonts w:hint="cs"/>
          <w:rtl/>
        </w:rPr>
        <w:t xml:space="preserve">، </w:t>
      </w:r>
      <w:r w:rsidRPr="00C624DF">
        <w:rPr>
          <w:rFonts w:hint="cs"/>
          <w:rtl/>
        </w:rPr>
        <w:t>هنگا</w:t>
      </w:r>
      <w:r>
        <w:rPr>
          <w:rFonts w:hint="cs"/>
          <w:rtl/>
        </w:rPr>
        <w:t>می‌</w:t>
      </w:r>
      <w:r w:rsidRPr="00C624DF">
        <w:rPr>
          <w:rFonts w:hint="cs"/>
          <w:rtl/>
        </w:rPr>
        <w:t>که بیماری و سکرات مرگ شدت گرفت این چند بیت را سرود:</w:t>
      </w:r>
    </w:p>
    <w:p w:rsidR="00495492" w:rsidRPr="00A64AF2" w:rsidRDefault="00495492" w:rsidP="00CE03BB">
      <w:pPr>
        <w:jc w:val="center"/>
        <w:rPr>
          <w:rFonts w:ascii="Traditional Arabic" w:hAnsi="Traditional Arabic" w:cs="Traditional Arabic"/>
          <w:sz w:val="32"/>
          <w:szCs w:val="32"/>
          <w:rtl/>
        </w:rPr>
      </w:pPr>
      <w:r w:rsidRPr="00A64AF2">
        <w:rPr>
          <w:rFonts w:ascii="Traditional Arabic" w:hAnsi="Traditional Arabic" w:cs="Traditional Arabic"/>
          <w:sz w:val="32"/>
          <w:szCs w:val="32"/>
          <w:rtl/>
        </w:rPr>
        <w:t>لعمرك ما يغني الثراء عن الفتي</w:t>
      </w:r>
      <w:r>
        <w:rPr>
          <w:rFonts w:ascii="Traditional Arabic" w:hAnsi="Traditional Arabic" w:cs="Traditional Arabic" w:hint="cs"/>
          <w:sz w:val="32"/>
          <w:szCs w:val="32"/>
          <w:rtl/>
        </w:rPr>
        <w:t xml:space="preserve"> </w:t>
      </w:r>
      <w:r w:rsidRPr="00A64AF2">
        <w:rPr>
          <w:rFonts w:ascii="Traditional Arabic" w:hAnsi="Traditional Arabic" w:cs="Traditional Arabic"/>
          <w:sz w:val="32"/>
          <w:szCs w:val="32"/>
          <w:rtl/>
        </w:rPr>
        <w:tab/>
        <w:t xml:space="preserve"> اذا حشرجت يوماً وضاق بها الصدر</w:t>
      </w:r>
    </w:p>
    <w:p w:rsidR="00495492" w:rsidRPr="00C624DF" w:rsidRDefault="00495492" w:rsidP="003A5FD9">
      <w:pPr>
        <w:ind w:firstLine="224"/>
        <w:jc w:val="lowKashida"/>
        <w:rPr>
          <w:rFonts w:hint="cs"/>
          <w:rtl/>
        </w:rPr>
      </w:pPr>
      <w:r>
        <w:rPr>
          <w:rFonts w:hint="cs"/>
          <w:rtl/>
        </w:rPr>
        <w:t xml:space="preserve">* به جان تو قسم، </w:t>
      </w:r>
      <w:r w:rsidRPr="00C624DF">
        <w:rPr>
          <w:rFonts w:hint="cs"/>
          <w:rtl/>
        </w:rPr>
        <w:t>زماني كه روح به حلقوم انسان برسد و سينه تنگ شود</w:t>
      </w:r>
      <w:r>
        <w:rPr>
          <w:rFonts w:hint="cs"/>
          <w:rtl/>
        </w:rPr>
        <w:t xml:space="preserve">، </w:t>
      </w:r>
      <w:r w:rsidRPr="00C624DF">
        <w:rPr>
          <w:rFonts w:hint="cs"/>
          <w:rtl/>
        </w:rPr>
        <w:t>ثروت و مال براي جوان سودي ندارد.</w:t>
      </w:r>
    </w:p>
    <w:p w:rsidR="00495492" w:rsidRDefault="00495492" w:rsidP="003A5FD9">
      <w:pPr>
        <w:ind w:firstLine="224"/>
        <w:jc w:val="lowKashida"/>
        <w:rPr>
          <w:rFonts w:cs="2  Lotus" w:hint="cs"/>
          <w:rtl/>
        </w:rPr>
      </w:pPr>
      <w:r w:rsidRPr="00223310">
        <w:rPr>
          <w:rFonts w:cs="2  Lotus" w:hint="cs"/>
          <w:rtl/>
        </w:rPr>
        <w:t>حضرت ابوبكر</w:t>
      </w:r>
      <w:r w:rsidRPr="00223310">
        <w:rPr>
          <w:rFonts w:cs="2  Lotus"/>
        </w:rPr>
        <w:sym w:font="AGA Arabesque" w:char="F074"/>
      </w:r>
      <w:r w:rsidRPr="00223310">
        <w:rPr>
          <w:rFonts w:cs="2  Lotus" w:hint="cs"/>
          <w:rtl/>
        </w:rPr>
        <w:t xml:space="preserve"> به محض شنيدن اين بيت</w:t>
      </w:r>
      <w:r>
        <w:rPr>
          <w:rFonts w:cs="2  Lotus" w:hint="cs"/>
          <w:rtl/>
        </w:rPr>
        <w:t xml:space="preserve">، </w:t>
      </w:r>
      <w:r w:rsidRPr="00223310">
        <w:rPr>
          <w:rFonts w:cs="2  Lotus" w:hint="cs"/>
          <w:rtl/>
        </w:rPr>
        <w:t xml:space="preserve">پتو را برداشت </w:t>
      </w:r>
      <w:r>
        <w:rPr>
          <w:rFonts w:cs="2  Lotus" w:hint="cs"/>
          <w:rtl/>
        </w:rPr>
        <w:t xml:space="preserve">و سر از زیر بالین بیرون آورد </w:t>
      </w:r>
      <w:r w:rsidRPr="00223310">
        <w:rPr>
          <w:rFonts w:cs="2  Lotus" w:hint="cs"/>
          <w:rtl/>
        </w:rPr>
        <w:t>و خطاب به عائشه</w:t>
      </w:r>
      <w:r>
        <w:rPr>
          <w:rFonts w:cs="CTraditional Arabic" w:hint="cs"/>
          <w:rtl/>
        </w:rPr>
        <w:t>ك</w:t>
      </w:r>
      <w:r w:rsidRPr="00223310">
        <w:rPr>
          <w:rFonts w:cs="2  Lotus" w:hint="cs"/>
          <w:rtl/>
        </w:rPr>
        <w:t xml:space="preserve"> فرمود: چنين نيست و چنان نگو</w:t>
      </w:r>
      <w:r>
        <w:rPr>
          <w:rFonts w:cs="2  Lotus" w:hint="cs"/>
          <w:rtl/>
        </w:rPr>
        <w:t xml:space="preserve">، </w:t>
      </w:r>
      <w:r w:rsidRPr="00223310">
        <w:rPr>
          <w:rFonts w:cs="2  Lotus" w:hint="cs"/>
          <w:rtl/>
        </w:rPr>
        <w:t xml:space="preserve">بلکه کلام حیات بخش الهی را زمزمه کن </w:t>
      </w:r>
      <w:r>
        <w:rPr>
          <w:rFonts w:cs="2  Lotus" w:hint="cs"/>
          <w:rtl/>
        </w:rPr>
        <w:t>که می</w:t>
      </w:r>
      <w:r>
        <w:rPr>
          <w:rFonts w:cs="2  Lotus" w:hint="eastAsia"/>
          <w:rtl/>
        </w:rPr>
        <w:t>‌</w:t>
      </w:r>
      <w:r w:rsidRPr="00223310">
        <w:rPr>
          <w:rFonts w:cs="2  Lotus" w:hint="cs"/>
          <w:rtl/>
        </w:rPr>
        <w:t>فرماید:</w:t>
      </w:r>
    </w:p>
    <w:p w:rsidR="00495492" w:rsidRDefault="00495492" w:rsidP="003A5FD9">
      <w:pPr>
        <w:ind w:firstLine="224"/>
        <w:jc w:val="lowKashida"/>
        <w:rPr>
          <w:rFonts w:ascii="2  Lotus" w:hAnsi="2  Lotus" w:cs="2  Lotus" w:hint="cs"/>
          <w:rtl/>
        </w:rPr>
      </w:pP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519" w:hAnsi="QCF_P519" w:cs="QCF_P519"/>
          <w:color w:val="000000"/>
          <w:sz w:val="32"/>
          <w:szCs w:val="32"/>
          <w:rtl/>
        </w:rPr>
        <w:t>ﭳ</w:t>
      </w:r>
      <w:r>
        <w:rPr>
          <w:rFonts w:ascii="QCF_P519" w:hAnsi="QCF_P519" w:cs="QCF_P519"/>
          <w:color w:val="000000"/>
          <w:sz w:val="2"/>
          <w:szCs w:val="2"/>
          <w:rtl/>
        </w:rPr>
        <w:t xml:space="preserve"> </w:t>
      </w:r>
      <w:r>
        <w:rPr>
          <w:rFonts w:ascii="QCF_P519" w:hAnsi="QCF_P519" w:cs="QCF_P519"/>
          <w:color w:val="000000"/>
          <w:sz w:val="32"/>
          <w:szCs w:val="32"/>
          <w:rtl/>
        </w:rPr>
        <w:t>ﭴ</w:t>
      </w:r>
      <w:r>
        <w:rPr>
          <w:rFonts w:ascii="QCF_P519" w:hAnsi="QCF_P519" w:cs="QCF_P519"/>
          <w:color w:val="000000"/>
          <w:sz w:val="2"/>
          <w:szCs w:val="2"/>
          <w:rtl/>
        </w:rPr>
        <w:t xml:space="preserve"> </w:t>
      </w:r>
      <w:r>
        <w:rPr>
          <w:rFonts w:ascii="QCF_P519" w:hAnsi="QCF_P519" w:cs="QCF_P519"/>
          <w:color w:val="000000"/>
          <w:sz w:val="32"/>
          <w:szCs w:val="32"/>
          <w:rtl/>
        </w:rPr>
        <w:t>ﭵ</w:t>
      </w:r>
      <w:r>
        <w:rPr>
          <w:rFonts w:ascii="QCF_P519" w:hAnsi="QCF_P519" w:cs="QCF_P519"/>
          <w:color w:val="000000"/>
          <w:sz w:val="2"/>
          <w:szCs w:val="2"/>
          <w:rtl/>
        </w:rPr>
        <w:t xml:space="preserve"> </w:t>
      </w:r>
      <w:r>
        <w:rPr>
          <w:rFonts w:ascii="QCF_P519" w:hAnsi="QCF_P519" w:cs="QCF_P519"/>
          <w:color w:val="000000"/>
          <w:sz w:val="32"/>
          <w:szCs w:val="32"/>
          <w:rtl/>
        </w:rPr>
        <w:t>ﭶ</w:t>
      </w:r>
      <w:r>
        <w:rPr>
          <w:rFonts w:ascii="QCF_P519" w:hAnsi="QCF_P519" w:cs="QCF_P519"/>
          <w:color w:val="0000A5"/>
          <w:sz w:val="32"/>
          <w:szCs w:val="32"/>
          <w:rtl/>
        </w:rPr>
        <w:t>ﭷ</w:t>
      </w:r>
      <w:r>
        <w:rPr>
          <w:rFonts w:ascii="QCF_P519" w:hAnsi="QCF_P519" w:cs="QCF_P519"/>
          <w:color w:val="000000"/>
          <w:sz w:val="2"/>
          <w:szCs w:val="2"/>
          <w:rtl/>
        </w:rPr>
        <w:t xml:space="preserve"> </w:t>
      </w:r>
      <w:r>
        <w:rPr>
          <w:rFonts w:ascii="QCF_P519" w:hAnsi="QCF_P519" w:cs="QCF_P519"/>
          <w:color w:val="000000"/>
          <w:sz w:val="32"/>
          <w:szCs w:val="32"/>
          <w:rtl/>
        </w:rPr>
        <w:t>ﭸ</w:t>
      </w:r>
      <w:r>
        <w:rPr>
          <w:rFonts w:ascii="QCF_P519" w:hAnsi="QCF_P519" w:cs="QCF_P519"/>
          <w:color w:val="000000"/>
          <w:sz w:val="2"/>
          <w:szCs w:val="2"/>
          <w:rtl/>
        </w:rPr>
        <w:t xml:space="preserve"> </w:t>
      </w:r>
      <w:r>
        <w:rPr>
          <w:rFonts w:ascii="QCF_P519" w:hAnsi="QCF_P519" w:cs="QCF_P519"/>
          <w:color w:val="000000"/>
          <w:sz w:val="32"/>
          <w:szCs w:val="32"/>
          <w:rtl/>
        </w:rPr>
        <w:t>ﭹ</w:t>
      </w:r>
      <w:r>
        <w:rPr>
          <w:rFonts w:ascii="QCF_P519" w:hAnsi="QCF_P519" w:cs="QCF_P519"/>
          <w:color w:val="000000"/>
          <w:sz w:val="2"/>
          <w:szCs w:val="2"/>
          <w:rtl/>
        </w:rPr>
        <w:t xml:space="preserve"> </w:t>
      </w:r>
      <w:r>
        <w:rPr>
          <w:rFonts w:ascii="QCF_P519" w:hAnsi="QCF_P519" w:cs="QCF_P519"/>
          <w:color w:val="000000"/>
          <w:sz w:val="32"/>
          <w:szCs w:val="32"/>
          <w:rtl/>
        </w:rPr>
        <w:t>ﭺ</w:t>
      </w:r>
      <w:r>
        <w:rPr>
          <w:rFonts w:ascii="QCF_P519" w:hAnsi="QCF_P519" w:cs="QCF_P519"/>
          <w:color w:val="000000"/>
          <w:sz w:val="2"/>
          <w:szCs w:val="2"/>
          <w:rtl/>
        </w:rPr>
        <w:t xml:space="preserve">     </w:t>
      </w:r>
      <w:r>
        <w:rPr>
          <w:rFonts w:ascii="QCF_P519" w:hAnsi="QCF_P519" w:cs="QCF_P519"/>
          <w:color w:val="000000"/>
          <w:sz w:val="32"/>
          <w:szCs w:val="32"/>
          <w:rtl/>
        </w:rPr>
        <w:t>ﭻ</w:t>
      </w:r>
      <w:r>
        <w:rPr>
          <w:rFonts w:ascii="QCF_P519" w:hAnsi="QCF_P519" w:cs="QCF_P519"/>
          <w:color w:val="000000"/>
          <w:sz w:val="2"/>
          <w:szCs w:val="2"/>
          <w:rtl/>
        </w:rPr>
        <w:t xml:space="preserve"> </w:t>
      </w:r>
      <w:r>
        <w:rPr>
          <w:rFonts w:ascii="QCF_P519" w:hAnsi="QCF_P519" w:cs="QCF_P519"/>
          <w:color w:val="000000"/>
          <w:sz w:val="32"/>
          <w:szCs w:val="32"/>
          <w:rtl/>
        </w:rPr>
        <w:t>ﭼ</w:t>
      </w:r>
      <w:r>
        <w:rPr>
          <w:rFonts w:ascii="QCF_P519" w:hAnsi="QCF_P519" w:cs="QCF_P519"/>
          <w:color w:val="000000"/>
          <w:sz w:val="2"/>
          <w:szCs w:val="2"/>
          <w:rtl/>
        </w:rPr>
        <w:t xml:space="preserve"> </w:t>
      </w:r>
      <w:r>
        <w:rPr>
          <w:rFonts w:ascii="QCF_P519" w:hAnsi="QCF_P519" w:cs="QCF_P519"/>
          <w:color w:val="000000"/>
          <w:sz w:val="32"/>
          <w:szCs w:val="32"/>
          <w:rtl/>
        </w:rPr>
        <w:t>ﭽ</w:t>
      </w:r>
      <w:r>
        <w:rPr>
          <w:rFonts w:ascii="Arial" w:hAnsi="Arial" w:cs="Arial"/>
          <w:color w:val="000000"/>
          <w:sz w:val="2"/>
          <w:szCs w:val="2"/>
          <w:rtl/>
        </w:rPr>
        <w:t xml:space="preserve"> </w:t>
      </w:r>
      <w:r>
        <w:rPr>
          <w:rFonts w:ascii="QCF_BSML" w:hAnsi="QCF_BSML" w:cs="QCF_BSML"/>
          <w:color w:val="000000"/>
          <w:sz w:val="32"/>
          <w:szCs w:val="32"/>
          <w:rtl/>
        </w:rPr>
        <w:t xml:space="preserve">ﭼ </w:t>
      </w:r>
      <w:r>
        <w:rPr>
          <w:rFonts w:ascii="QCF_BSML" w:hAnsi="QCF_BSML" w:cs="QCF_BSML" w:hint="cs"/>
          <w:color w:val="000000"/>
          <w:sz w:val="32"/>
          <w:szCs w:val="32"/>
          <w:rtl/>
        </w:rPr>
        <w:t xml:space="preserve">          </w:t>
      </w:r>
      <w:r w:rsidRPr="00A64AF2">
        <w:rPr>
          <w:rFonts w:ascii="Traditional Arabic" w:hAnsi="Traditional Arabic" w:cs="Traditional Arabic"/>
          <w:color w:val="000000"/>
          <w:sz w:val="27"/>
          <w:szCs w:val="27"/>
          <w:rtl/>
        </w:rPr>
        <w:t>ق: ١٩</w:t>
      </w:r>
    </w:p>
    <w:p w:rsidR="00495492" w:rsidRPr="00237EAD" w:rsidRDefault="00495492" w:rsidP="003A5FD9">
      <w:pPr>
        <w:ind w:firstLine="224"/>
        <w:jc w:val="lowKashida"/>
        <w:rPr>
          <w:rFonts w:hint="cs"/>
          <w:rtl/>
        </w:rPr>
      </w:pPr>
      <w:r>
        <w:rPr>
          <w:rFonts w:hint="cs"/>
          <w:rtl/>
        </w:rPr>
        <w:t xml:space="preserve"> (</w:t>
      </w:r>
      <w:r w:rsidRPr="00E71734">
        <w:rPr>
          <w:rtl/>
        </w:rPr>
        <w:t>سكرات مرگ</w:t>
      </w:r>
      <w:r>
        <w:rPr>
          <w:rtl/>
        </w:rPr>
        <w:t xml:space="preserve"> (</w:t>
      </w:r>
      <w:r w:rsidRPr="00E71734">
        <w:rPr>
          <w:rtl/>
        </w:rPr>
        <w:t>سرانجام فرا مي‌رسد و</w:t>
      </w:r>
      <w:r>
        <w:rPr>
          <w:rtl/>
        </w:rPr>
        <w:t xml:space="preserve">) </w:t>
      </w:r>
      <w:r w:rsidRPr="00E71734">
        <w:rPr>
          <w:rtl/>
        </w:rPr>
        <w:t>واقعيت را بهمراه مي‌آورد</w:t>
      </w:r>
      <w:r>
        <w:rPr>
          <w:rtl/>
        </w:rPr>
        <w:t xml:space="preserve"> (</w:t>
      </w:r>
      <w:r w:rsidRPr="00E71734">
        <w:rPr>
          <w:rtl/>
        </w:rPr>
        <w:t>و دريچه قيامت را به رويتان باز مي‌كند</w:t>
      </w:r>
      <w:r>
        <w:rPr>
          <w:rtl/>
        </w:rPr>
        <w:t>،</w:t>
      </w:r>
      <w:r w:rsidRPr="00E71734">
        <w:rPr>
          <w:rtl/>
        </w:rPr>
        <w:t xml:space="preserve"> و حوادث و صحنه‌هاي دنياي جدي</w:t>
      </w:r>
      <w:r>
        <w:rPr>
          <w:rtl/>
        </w:rPr>
        <w:t>د را كم و بيش نشانتان خواهد داد</w:t>
      </w:r>
      <w:r w:rsidRPr="00E71734">
        <w:rPr>
          <w:rtl/>
        </w:rPr>
        <w:t>. بدين هنگام انسان را فرياد مي‌زنند كه</w:t>
      </w:r>
      <w:r>
        <w:rPr>
          <w:rtl/>
        </w:rPr>
        <w:t xml:space="preserve">) </w:t>
      </w:r>
      <w:r w:rsidRPr="00E71734">
        <w:rPr>
          <w:rtl/>
        </w:rPr>
        <w:t>اين همان چيزي است كه از آ</w:t>
      </w:r>
      <w:r>
        <w:rPr>
          <w:rtl/>
        </w:rPr>
        <w:t xml:space="preserve">ن كناره مي‌گرفتي و مي‌گريختي. </w:t>
      </w:r>
      <w:r>
        <w:rPr>
          <w:rFonts w:hint="cs"/>
          <w:rtl/>
        </w:rPr>
        <w:t xml:space="preserve">) </w:t>
      </w:r>
    </w:p>
    <w:p w:rsidR="00495492" w:rsidRPr="007C28FC" w:rsidRDefault="00F13208" w:rsidP="003A5FD9">
      <w:pPr>
        <w:ind w:firstLine="224"/>
        <w:jc w:val="lowKashida"/>
        <w:rPr>
          <w:rFonts w:hint="cs"/>
          <w:rtl/>
        </w:rPr>
      </w:pPr>
      <w:r>
        <w:rPr>
          <w:rFonts w:hint="cs"/>
          <w:rtl/>
        </w:rPr>
        <w:t>بدون ترديد كافر و فاجر بيش از مؤ</w:t>
      </w:r>
      <w:r w:rsidR="00495492" w:rsidRPr="007C28FC">
        <w:rPr>
          <w:rFonts w:hint="cs"/>
          <w:rtl/>
        </w:rPr>
        <w:t xml:space="preserve">من رنج و درد سكرات مرگ را متحمل </w:t>
      </w:r>
      <w:r w:rsidR="00495492">
        <w:rPr>
          <w:rFonts w:hint="cs"/>
          <w:rtl/>
        </w:rPr>
        <w:t>مي‌</w:t>
      </w:r>
      <w:r w:rsidR="00495492" w:rsidRPr="007C28FC">
        <w:rPr>
          <w:rFonts w:hint="cs"/>
          <w:rtl/>
        </w:rPr>
        <w:t>شوند</w:t>
      </w:r>
      <w:r w:rsidR="00495492">
        <w:rPr>
          <w:rFonts w:hint="cs"/>
          <w:rtl/>
        </w:rPr>
        <w:t>، در سطور گذشته گوشه</w:t>
      </w:r>
      <w:r w:rsidR="00495492">
        <w:rPr>
          <w:rFonts w:hint="eastAsia"/>
          <w:rtl/>
        </w:rPr>
        <w:t>‌</w:t>
      </w:r>
      <w:r w:rsidR="00495492" w:rsidRPr="007C28FC">
        <w:rPr>
          <w:rFonts w:hint="cs"/>
          <w:rtl/>
        </w:rPr>
        <w:t>اي از حديث براء بن عازب</w:t>
      </w:r>
      <w:r w:rsidR="00495492" w:rsidRPr="007C28FC">
        <w:sym w:font="AGA Arabesque" w:char="F074"/>
      </w:r>
      <w:r w:rsidR="00495492" w:rsidRPr="007C28FC">
        <w:rPr>
          <w:rFonts w:hint="cs"/>
          <w:rtl/>
        </w:rPr>
        <w:t xml:space="preserve"> را كه به این اصل اشاره داشت</w:t>
      </w:r>
      <w:r w:rsidR="00495492">
        <w:rPr>
          <w:rFonts w:hint="cs"/>
          <w:rtl/>
        </w:rPr>
        <w:t xml:space="preserve">، </w:t>
      </w:r>
      <w:r w:rsidR="00495492" w:rsidRPr="007C28FC">
        <w:rPr>
          <w:rFonts w:hint="cs"/>
          <w:rtl/>
        </w:rPr>
        <w:t>نقل کردیم: روح كافر و فاجر</w:t>
      </w:r>
      <w:r w:rsidR="00495492">
        <w:rPr>
          <w:rFonts w:hint="cs"/>
          <w:rtl/>
        </w:rPr>
        <w:t xml:space="preserve">، </w:t>
      </w:r>
      <w:r w:rsidR="00495492" w:rsidRPr="007C28FC">
        <w:rPr>
          <w:rFonts w:hint="cs"/>
          <w:rtl/>
        </w:rPr>
        <w:t>وقتي كه فرشته مر</w:t>
      </w:r>
      <w:r w:rsidR="00495492" w:rsidRPr="007C28FC">
        <w:rPr>
          <w:rFonts w:hint="cs"/>
          <w:rtl/>
          <w:lang w:bidi="fa-IR"/>
        </w:rPr>
        <w:t>گ</w:t>
      </w:r>
      <w:r w:rsidR="00495492" w:rsidRPr="007C28FC">
        <w:rPr>
          <w:rFonts w:hint="cs"/>
          <w:rtl/>
        </w:rPr>
        <w:t xml:space="preserve"> خطاب به آن </w:t>
      </w:r>
      <w:r w:rsidR="00495492">
        <w:rPr>
          <w:rFonts w:hint="cs"/>
          <w:rtl/>
        </w:rPr>
        <w:t>مي‌</w:t>
      </w:r>
      <w:r w:rsidR="00495492" w:rsidRPr="007C28FC">
        <w:rPr>
          <w:rFonts w:hint="cs"/>
          <w:rtl/>
        </w:rPr>
        <w:t>گويد: بيرون بيا و برو بسوي خشم و ناراحتي خداوند</w:t>
      </w:r>
      <w:r w:rsidR="00495492">
        <w:rPr>
          <w:rFonts w:hint="cs"/>
          <w:rtl/>
        </w:rPr>
        <w:t xml:space="preserve">، </w:t>
      </w:r>
      <w:r w:rsidR="00495492" w:rsidRPr="007C28FC">
        <w:rPr>
          <w:rFonts w:hint="cs"/>
          <w:rtl/>
        </w:rPr>
        <w:t xml:space="preserve">در بدن ذوب </w:t>
      </w:r>
      <w:r w:rsidR="00495492">
        <w:rPr>
          <w:rFonts w:hint="cs"/>
          <w:rtl/>
        </w:rPr>
        <w:t>مي‌</w:t>
      </w:r>
      <w:r w:rsidR="00495492" w:rsidRPr="007C28FC">
        <w:rPr>
          <w:rFonts w:hint="cs"/>
          <w:rtl/>
        </w:rPr>
        <w:t>شود و</w:t>
      </w:r>
      <w:r w:rsidR="00495492">
        <w:rPr>
          <w:rFonts w:hint="cs"/>
          <w:rtl/>
        </w:rPr>
        <w:t xml:space="preserve"> فرشته مرگ آن را مانند درخت خار</w:t>
      </w:r>
      <w:r w:rsidR="00495492">
        <w:rPr>
          <w:rFonts w:hint="eastAsia"/>
          <w:rtl/>
        </w:rPr>
        <w:t>‌</w:t>
      </w:r>
      <w:r w:rsidR="00495492">
        <w:rPr>
          <w:rFonts w:hint="cs"/>
          <w:rtl/>
        </w:rPr>
        <w:t>داري كه شاخه</w:t>
      </w:r>
      <w:r w:rsidR="00495492">
        <w:rPr>
          <w:rFonts w:hint="eastAsia"/>
          <w:rtl/>
        </w:rPr>
        <w:t>‌</w:t>
      </w:r>
      <w:r w:rsidR="00495492">
        <w:rPr>
          <w:rFonts w:hint="cs"/>
          <w:rtl/>
        </w:rPr>
        <w:t>هاي زيادي دارد از ميان پشم</w:t>
      </w:r>
      <w:r w:rsidR="00495492">
        <w:rPr>
          <w:rFonts w:hint="eastAsia"/>
          <w:rtl/>
        </w:rPr>
        <w:t>‌</w:t>
      </w:r>
      <w:r w:rsidR="00495492" w:rsidRPr="007C28FC">
        <w:rPr>
          <w:rFonts w:hint="cs"/>
          <w:rtl/>
        </w:rPr>
        <w:t>هاي خيس شده بيرون آورده شود</w:t>
      </w:r>
      <w:r w:rsidR="00495492">
        <w:rPr>
          <w:rFonts w:hint="cs"/>
          <w:rtl/>
        </w:rPr>
        <w:t xml:space="preserve">، </w:t>
      </w:r>
      <w:r w:rsidR="00495492" w:rsidRPr="007C28FC">
        <w:rPr>
          <w:rFonts w:hint="cs"/>
          <w:rtl/>
        </w:rPr>
        <w:t xml:space="preserve">بيرون </w:t>
      </w:r>
      <w:r w:rsidR="00495492">
        <w:rPr>
          <w:rFonts w:hint="cs"/>
          <w:rtl/>
        </w:rPr>
        <w:t>مي‌</w:t>
      </w:r>
      <w:r w:rsidR="00495492" w:rsidRPr="007C28FC">
        <w:rPr>
          <w:rFonts w:hint="cs"/>
          <w:rtl/>
        </w:rPr>
        <w:t>آو</w:t>
      </w:r>
      <w:r w:rsidR="00495492">
        <w:rPr>
          <w:rFonts w:hint="cs"/>
          <w:rtl/>
        </w:rPr>
        <w:t>رد كه هنگام بيرون آمدنش تمام رگ</w:t>
      </w:r>
      <w:r w:rsidR="00495492">
        <w:rPr>
          <w:rFonts w:hint="eastAsia"/>
          <w:rtl/>
        </w:rPr>
        <w:t>‌</w:t>
      </w:r>
      <w:r w:rsidR="00495492" w:rsidRPr="007C28FC">
        <w:rPr>
          <w:rFonts w:hint="cs"/>
          <w:rtl/>
        </w:rPr>
        <w:t xml:space="preserve">ها و اعصاب را تكه تكه </w:t>
      </w:r>
      <w:r w:rsidR="00495492">
        <w:rPr>
          <w:rFonts w:hint="cs"/>
          <w:rtl/>
        </w:rPr>
        <w:t>مي‌</w:t>
      </w:r>
      <w:r w:rsidR="00495492" w:rsidRPr="007C28FC">
        <w:rPr>
          <w:rFonts w:hint="cs"/>
          <w:rtl/>
        </w:rPr>
        <w:t>كند.</w:t>
      </w:r>
    </w:p>
    <w:p w:rsidR="00495492" w:rsidRPr="007C28FC" w:rsidRDefault="00495492" w:rsidP="003A5FD9">
      <w:pPr>
        <w:ind w:firstLine="224"/>
        <w:jc w:val="lowKashida"/>
        <w:rPr>
          <w:rFonts w:ascii="QCF_BSML" w:hAnsi="QCF_BSML" w:hint="cs"/>
          <w:color w:val="000000"/>
          <w:sz w:val="32"/>
          <w:szCs w:val="32"/>
          <w:rtl/>
        </w:rPr>
      </w:pPr>
      <w:r w:rsidRPr="007C28FC">
        <w:rPr>
          <w:rFonts w:hint="cs"/>
          <w:rtl/>
        </w:rPr>
        <w:t>قرآن کریم شدت و نارحتی کافرین ه</w:t>
      </w:r>
      <w:r>
        <w:rPr>
          <w:rFonts w:hint="cs"/>
          <w:rtl/>
        </w:rPr>
        <w:t>نگام مرگ را اینگونه به تصویر می</w:t>
      </w:r>
      <w:r>
        <w:rPr>
          <w:rFonts w:hint="eastAsia"/>
          <w:rtl/>
        </w:rPr>
        <w:t>‌</w:t>
      </w:r>
      <w:r w:rsidRPr="007C28FC">
        <w:rPr>
          <w:rFonts w:hint="cs"/>
          <w:rtl/>
        </w:rPr>
        <w:t>کشد:</w:t>
      </w:r>
      <w:r w:rsidRPr="007C28FC">
        <w:rPr>
          <w:rFonts w:ascii="QCF_BSML" w:hAnsi="QCF_BSML"/>
          <w:color w:val="000000"/>
          <w:sz w:val="32"/>
          <w:szCs w:val="32"/>
          <w:rtl/>
        </w:rPr>
        <w:t xml:space="preserve"> </w:t>
      </w:r>
    </w:p>
    <w:p w:rsidR="00495492" w:rsidRDefault="00495492" w:rsidP="00CE03BB">
      <w:pPr>
        <w:ind w:firstLine="224"/>
        <w:rPr>
          <w:rFonts w:ascii="2  Lotus" w:hAnsi="2  Lotus" w:cs="2  Lotus" w:hint="cs"/>
          <w:rtl/>
        </w:rPr>
      </w:pP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139" w:hAnsi="QCF_P139" w:cs="QCF_P139"/>
          <w:color w:val="000000"/>
          <w:sz w:val="32"/>
          <w:szCs w:val="32"/>
          <w:rtl/>
        </w:rPr>
        <w:t>ﮜ</w:t>
      </w:r>
      <w:r>
        <w:rPr>
          <w:rFonts w:ascii="QCF_P139" w:hAnsi="QCF_P139" w:cs="QCF_P139"/>
          <w:color w:val="000000"/>
          <w:sz w:val="2"/>
          <w:szCs w:val="2"/>
          <w:rtl/>
        </w:rPr>
        <w:t xml:space="preserve"> </w:t>
      </w:r>
      <w:r>
        <w:rPr>
          <w:rFonts w:ascii="QCF_P139" w:hAnsi="QCF_P139" w:cs="QCF_P139"/>
          <w:color w:val="000000"/>
          <w:sz w:val="32"/>
          <w:szCs w:val="32"/>
          <w:rtl/>
        </w:rPr>
        <w:t>ﮝ</w:t>
      </w:r>
      <w:r>
        <w:rPr>
          <w:rFonts w:ascii="QCF_P139" w:hAnsi="QCF_P139" w:cs="QCF_P139"/>
          <w:color w:val="000000"/>
          <w:sz w:val="2"/>
          <w:szCs w:val="2"/>
          <w:rtl/>
        </w:rPr>
        <w:t xml:space="preserve"> </w:t>
      </w:r>
      <w:r>
        <w:rPr>
          <w:rFonts w:ascii="QCF_P139" w:hAnsi="QCF_P139" w:cs="QCF_P139"/>
          <w:color w:val="000000"/>
          <w:sz w:val="32"/>
          <w:szCs w:val="32"/>
          <w:rtl/>
        </w:rPr>
        <w:t>ﮞ</w:t>
      </w:r>
      <w:r>
        <w:rPr>
          <w:rFonts w:ascii="QCF_P139" w:hAnsi="QCF_P139" w:cs="QCF_P139"/>
          <w:color w:val="000000"/>
          <w:sz w:val="2"/>
          <w:szCs w:val="2"/>
          <w:rtl/>
        </w:rPr>
        <w:t xml:space="preserve"> </w:t>
      </w:r>
      <w:r>
        <w:rPr>
          <w:rFonts w:ascii="QCF_P139" w:hAnsi="QCF_P139" w:cs="QCF_P139"/>
          <w:color w:val="000000"/>
          <w:sz w:val="32"/>
          <w:szCs w:val="32"/>
          <w:rtl/>
        </w:rPr>
        <w:t>ﮟ</w:t>
      </w:r>
      <w:r>
        <w:rPr>
          <w:rFonts w:ascii="QCF_P139" w:hAnsi="QCF_P139" w:cs="QCF_P139"/>
          <w:color w:val="000000"/>
          <w:sz w:val="2"/>
          <w:szCs w:val="2"/>
          <w:rtl/>
        </w:rPr>
        <w:t xml:space="preserve"> </w:t>
      </w:r>
      <w:r>
        <w:rPr>
          <w:rFonts w:ascii="QCF_P139" w:hAnsi="QCF_P139" w:cs="QCF_P139"/>
          <w:color w:val="000000"/>
          <w:sz w:val="32"/>
          <w:szCs w:val="32"/>
          <w:rtl/>
        </w:rPr>
        <w:t>ﮠ</w:t>
      </w:r>
      <w:r>
        <w:rPr>
          <w:rFonts w:ascii="QCF_P139" w:hAnsi="QCF_P139" w:cs="QCF_P139"/>
          <w:color w:val="000000"/>
          <w:sz w:val="2"/>
          <w:szCs w:val="2"/>
          <w:rtl/>
        </w:rPr>
        <w:t xml:space="preserve"> </w:t>
      </w:r>
      <w:r>
        <w:rPr>
          <w:rFonts w:ascii="QCF_P139" w:hAnsi="QCF_P139" w:cs="QCF_P139"/>
          <w:color w:val="000000"/>
          <w:sz w:val="32"/>
          <w:szCs w:val="32"/>
          <w:rtl/>
        </w:rPr>
        <w:t>ﮡ</w:t>
      </w:r>
      <w:r>
        <w:rPr>
          <w:rFonts w:ascii="QCF_P139" w:hAnsi="QCF_P139" w:cs="QCF_P139"/>
          <w:color w:val="000000"/>
          <w:sz w:val="2"/>
          <w:szCs w:val="2"/>
          <w:rtl/>
        </w:rPr>
        <w:t xml:space="preserve"> </w:t>
      </w:r>
      <w:r>
        <w:rPr>
          <w:rFonts w:ascii="QCF_P139" w:hAnsi="QCF_P139" w:cs="QCF_P139"/>
          <w:color w:val="000000"/>
          <w:sz w:val="32"/>
          <w:szCs w:val="32"/>
          <w:rtl/>
        </w:rPr>
        <w:t>ﮢ</w:t>
      </w:r>
      <w:r>
        <w:rPr>
          <w:rFonts w:ascii="QCF_P139" w:hAnsi="QCF_P139" w:cs="QCF_P139"/>
          <w:color w:val="000000"/>
          <w:sz w:val="2"/>
          <w:szCs w:val="2"/>
          <w:rtl/>
        </w:rPr>
        <w:t xml:space="preserve">    </w:t>
      </w:r>
      <w:r>
        <w:rPr>
          <w:rFonts w:ascii="QCF_P139" w:hAnsi="QCF_P139" w:cs="QCF_P139"/>
          <w:color w:val="000000"/>
          <w:sz w:val="32"/>
          <w:szCs w:val="32"/>
          <w:rtl/>
        </w:rPr>
        <w:t>ﮣ</w:t>
      </w:r>
      <w:r>
        <w:rPr>
          <w:rFonts w:ascii="QCF_P139" w:hAnsi="QCF_P139" w:cs="QCF_P139"/>
          <w:color w:val="000000"/>
          <w:sz w:val="2"/>
          <w:szCs w:val="2"/>
          <w:rtl/>
        </w:rPr>
        <w:t xml:space="preserve">  </w:t>
      </w:r>
      <w:r>
        <w:rPr>
          <w:rFonts w:ascii="QCF_P139" w:hAnsi="QCF_P139" w:cs="QCF_P139"/>
          <w:color w:val="000000"/>
          <w:sz w:val="32"/>
          <w:szCs w:val="32"/>
          <w:rtl/>
        </w:rPr>
        <w:t>ﮤ</w:t>
      </w:r>
      <w:r>
        <w:rPr>
          <w:rFonts w:ascii="QCF_P139" w:hAnsi="QCF_P139" w:cs="QCF_P139"/>
          <w:color w:val="000000"/>
          <w:sz w:val="2"/>
          <w:szCs w:val="2"/>
          <w:rtl/>
        </w:rPr>
        <w:t xml:space="preserve"> </w:t>
      </w:r>
      <w:r>
        <w:rPr>
          <w:rFonts w:ascii="QCF_P139" w:hAnsi="QCF_P139" w:cs="QCF_P139"/>
          <w:color w:val="000000"/>
          <w:sz w:val="32"/>
          <w:szCs w:val="32"/>
          <w:rtl/>
        </w:rPr>
        <w:t>ﮥ</w:t>
      </w:r>
      <w:r>
        <w:rPr>
          <w:rFonts w:ascii="QCF_P139" w:hAnsi="QCF_P139" w:cs="QCF_P139"/>
          <w:color w:val="000000"/>
          <w:sz w:val="2"/>
          <w:szCs w:val="2"/>
          <w:rtl/>
        </w:rPr>
        <w:t xml:space="preserve"> </w:t>
      </w:r>
      <w:r>
        <w:rPr>
          <w:rFonts w:ascii="QCF_P139" w:hAnsi="QCF_P139" w:cs="QCF_P139"/>
          <w:color w:val="000000"/>
          <w:sz w:val="32"/>
          <w:szCs w:val="32"/>
          <w:rtl/>
        </w:rPr>
        <w:t>ﮦ</w:t>
      </w:r>
      <w:r>
        <w:rPr>
          <w:rFonts w:ascii="QCF_P139" w:hAnsi="QCF_P139" w:cs="QCF_P139"/>
          <w:color w:val="000000"/>
          <w:sz w:val="2"/>
          <w:szCs w:val="2"/>
          <w:rtl/>
        </w:rPr>
        <w:t xml:space="preserve"> </w:t>
      </w:r>
      <w:r>
        <w:rPr>
          <w:rFonts w:ascii="QCF_P139" w:hAnsi="QCF_P139" w:cs="QCF_P139"/>
          <w:color w:val="000000"/>
          <w:sz w:val="32"/>
          <w:szCs w:val="32"/>
          <w:rtl/>
        </w:rPr>
        <w:t>ﮧ</w:t>
      </w:r>
      <w:r>
        <w:rPr>
          <w:rFonts w:ascii="QCF_P139" w:hAnsi="QCF_P139" w:cs="QCF_P139"/>
          <w:color w:val="000000"/>
          <w:sz w:val="2"/>
          <w:szCs w:val="2"/>
          <w:rtl/>
        </w:rPr>
        <w:t xml:space="preserve"> </w:t>
      </w:r>
      <w:r>
        <w:rPr>
          <w:rFonts w:ascii="QCF_P139" w:hAnsi="QCF_P139" w:cs="QCF_P139"/>
          <w:color w:val="000000"/>
          <w:sz w:val="32"/>
          <w:szCs w:val="32"/>
          <w:rtl/>
        </w:rPr>
        <w:t>ﮨ</w:t>
      </w:r>
      <w:r>
        <w:rPr>
          <w:rFonts w:ascii="QCF_P139" w:hAnsi="QCF_P139" w:cs="QCF_P139"/>
          <w:color w:val="000000"/>
          <w:sz w:val="2"/>
          <w:szCs w:val="2"/>
          <w:rtl/>
        </w:rPr>
        <w:t xml:space="preserve"> </w:t>
      </w:r>
      <w:r>
        <w:rPr>
          <w:rFonts w:ascii="QCF_P139" w:hAnsi="QCF_P139" w:cs="QCF_P139"/>
          <w:color w:val="000000"/>
          <w:sz w:val="32"/>
          <w:szCs w:val="32"/>
          <w:rtl/>
        </w:rPr>
        <w:t>ﮩ</w:t>
      </w:r>
      <w:r>
        <w:rPr>
          <w:rFonts w:ascii="QCF_P139" w:hAnsi="QCF_P139" w:cs="QCF_P139"/>
          <w:color w:val="000000"/>
          <w:sz w:val="2"/>
          <w:szCs w:val="2"/>
          <w:rtl/>
        </w:rPr>
        <w:t xml:space="preserve"> </w:t>
      </w:r>
      <w:r>
        <w:rPr>
          <w:rFonts w:ascii="QCF_P139" w:hAnsi="QCF_P139" w:cs="QCF_P139"/>
          <w:color w:val="000000"/>
          <w:sz w:val="32"/>
          <w:szCs w:val="32"/>
          <w:rtl/>
        </w:rPr>
        <w:t>ﮪ</w:t>
      </w:r>
      <w:r>
        <w:rPr>
          <w:rFonts w:ascii="QCF_P139" w:hAnsi="QCF_P139" w:cs="QCF_P139"/>
          <w:color w:val="000000"/>
          <w:sz w:val="2"/>
          <w:szCs w:val="2"/>
          <w:rtl/>
        </w:rPr>
        <w:t xml:space="preserve"> </w:t>
      </w:r>
      <w:r>
        <w:rPr>
          <w:rFonts w:ascii="QCF_P139" w:hAnsi="QCF_P139" w:cs="QCF_P139"/>
          <w:color w:val="000000"/>
          <w:sz w:val="32"/>
          <w:szCs w:val="32"/>
          <w:rtl/>
        </w:rPr>
        <w:t>ﮫ</w:t>
      </w:r>
      <w:r>
        <w:rPr>
          <w:rFonts w:ascii="QCF_P139" w:hAnsi="QCF_P139" w:cs="QCF_P139"/>
          <w:color w:val="000000"/>
          <w:sz w:val="2"/>
          <w:szCs w:val="2"/>
          <w:rtl/>
        </w:rPr>
        <w:t xml:space="preserve"> </w:t>
      </w:r>
      <w:r>
        <w:rPr>
          <w:rFonts w:ascii="QCF_P139" w:hAnsi="QCF_P139" w:cs="QCF_P139"/>
          <w:color w:val="000000"/>
          <w:sz w:val="32"/>
          <w:szCs w:val="32"/>
          <w:rtl/>
        </w:rPr>
        <w:t>ﮬ</w:t>
      </w:r>
      <w:r>
        <w:rPr>
          <w:rFonts w:ascii="QCF_P139" w:hAnsi="QCF_P139" w:cs="QCF_P139"/>
          <w:color w:val="000000"/>
          <w:sz w:val="2"/>
          <w:szCs w:val="2"/>
          <w:rtl/>
        </w:rPr>
        <w:t xml:space="preserve"> </w:t>
      </w:r>
      <w:r>
        <w:rPr>
          <w:rFonts w:ascii="QCF_P139" w:hAnsi="QCF_P139" w:cs="QCF_P139"/>
          <w:color w:val="000000"/>
          <w:sz w:val="32"/>
          <w:szCs w:val="32"/>
          <w:rtl/>
        </w:rPr>
        <w:t>ﮭ</w:t>
      </w:r>
      <w:r>
        <w:rPr>
          <w:rFonts w:ascii="QCF_P139" w:hAnsi="QCF_P139" w:cs="QCF_P139"/>
          <w:color w:val="000000"/>
          <w:sz w:val="2"/>
          <w:szCs w:val="2"/>
          <w:rtl/>
        </w:rPr>
        <w:t xml:space="preserve"> </w:t>
      </w:r>
      <w:r>
        <w:rPr>
          <w:rFonts w:ascii="QCF_P139" w:hAnsi="QCF_P139" w:cs="QCF_P139"/>
          <w:color w:val="000000"/>
          <w:sz w:val="32"/>
          <w:szCs w:val="32"/>
          <w:rtl/>
        </w:rPr>
        <w:t>ﮮ</w:t>
      </w:r>
      <w:r>
        <w:rPr>
          <w:rFonts w:ascii="QCF_P139" w:hAnsi="QCF_P139" w:cs="QCF_P139"/>
          <w:color w:val="000000"/>
          <w:sz w:val="2"/>
          <w:szCs w:val="2"/>
          <w:rtl/>
        </w:rPr>
        <w:t xml:space="preserve"> </w:t>
      </w:r>
      <w:r>
        <w:rPr>
          <w:rFonts w:ascii="QCF_P139" w:hAnsi="QCF_P139" w:cs="QCF_P139"/>
          <w:color w:val="000000"/>
          <w:sz w:val="32"/>
          <w:szCs w:val="32"/>
          <w:rtl/>
        </w:rPr>
        <w:t>ﮯ</w:t>
      </w:r>
      <w:r>
        <w:rPr>
          <w:rFonts w:ascii="QCF_P139" w:hAnsi="QCF_P139" w:cs="QCF_P139"/>
          <w:color w:val="000000"/>
          <w:sz w:val="2"/>
          <w:szCs w:val="2"/>
          <w:rtl/>
        </w:rPr>
        <w:t xml:space="preserve"> </w:t>
      </w:r>
      <w:r>
        <w:rPr>
          <w:rFonts w:ascii="QCF_P139" w:hAnsi="QCF_P139" w:cs="QCF_P139"/>
          <w:color w:val="000000"/>
          <w:sz w:val="32"/>
          <w:szCs w:val="32"/>
          <w:rtl/>
        </w:rPr>
        <w:t>ﮰ</w:t>
      </w:r>
      <w:r>
        <w:rPr>
          <w:rFonts w:ascii="QCF_P139" w:hAnsi="QCF_P139" w:cs="QCF_P139"/>
          <w:color w:val="000000"/>
          <w:sz w:val="2"/>
          <w:szCs w:val="2"/>
          <w:rtl/>
        </w:rPr>
        <w:t xml:space="preserve"> </w:t>
      </w:r>
      <w:r>
        <w:rPr>
          <w:rFonts w:ascii="QCF_P139" w:hAnsi="QCF_P139" w:cs="QCF_P139"/>
          <w:color w:val="000000"/>
          <w:sz w:val="32"/>
          <w:szCs w:val="32"/>
          <w:rtl/>
        </w:rPr>
        <w:t>ﮱ</w:t>
      </w:r>
      <w:r>
        <w:rPr>
          <w:rFonts w:ascii="QCF_P139" w:hAnsi="QCF_P139" w:cs="QCF_P139"/>
          <w:color w:val="0000A5"/>
          <w:sz w:val="32"/>
          <w:szCs w:val="32"/>
          <w:rtl/>
        </w:rPr>
        <w:t>ﯓ</w:t>
      </w:r>
      <w:r>
        <w:rPr>
          <w:rFonts w:ascii="QCF_P139" w:hAnsi="QCF_P139" w:cs="QCF_P139"/>
          <w:color w:val="000000"/>
          <w:sz w:val="2"/>
          <w:szCs w:val="2"/>
          <w:rtl/>
        </w:rPr>
        <w:t xml:space="preserve"> </w:t>
      </w:r>
      <w:r>
        <w:rPr>
          <w:rFonts w:ascii="QCF_P139" w:hAnsi="QCF_P139" w:cs="QCF_P139"/>
          <w:color w:val="000000"/>
          <w:sz w:val="32"/>
          <w:szCs w:val="32"/>
          <w:rtl/>
        </w:rPr>
        <w:t>ﯔ</w:t>
      </w:r>
      <w:r>
        <w:rPr>
          <w:rFonts w:ascii="QCF_P139" w:hAnsi="QCF_P139" w:cs="QCF_P139"/>
          <w:color w:val="000000"/>
          <w:sz w:val="2"/>
          <w:szCs w:val="2"/>
          <w:rtl/>
        </w:rPr>
        <w:t xml:space="preserve"> </w:t>
      </w:r>
      <w:r>
        <w:rPr>
          <w:rFonts w:ascii="QCF_P139" w:hAnsi="QCF_P139" w:cs="QCF_P139"/>
          <w:color w:val="000000"/>
          <w:sz w:val="32"/>
          <w:szCs w:val="32"/>
          <w:rtl/>
        </w:rPr>
        <w:t>ﯕ</w:t>
      </w:r>
      <w:r>
        <w:rPr>
          <w:rFonts w:ascii="QCF_P139" w:hAnsi="QCF_P139" w:cs="QCF_P139"/>
          <w:color w:val="000000"/>
          <w:sz w:val="2"/>
          <w:szCs w:val="2"/>
          <w:rtl/>
        </w:rPr>
        <w:t xml:space="preserve"> </w:t>
      </w:r>
      <w:r>
        <w:rPr>
          <w:rFonts w:ascii="QCF_P139" w:hAnsi="QCF_P139" w:cs="QCF_P139"/>
          <w:color w:val="000000"/>
          <w:sz w:val="32"/>
          <w:szCs w:val="32"/>
          <w:rtl/>
        </w:rPr>
        <w:t>ﯖ</w:t>
      </w:r>
      <w:r>
        <w:rPr>
          <w:rFonts w:ascii="QCF_P139" w:hAnsi="QCF_P139" w:cs="QCF_P139"/>
          <w:color w:val="000000"/>
          <w:sz w:val="2"/>
          <w:szCs w:val="2"/>
          <w:rtl/>
        </w:rPr>
        <w:t xml:space="preserve">  </w:t>
      </w:r>
      <w:r>
        <w:rPr>
          <w:rFonts w:ascii="QCF_P139" w:hAnsi="QCF_P139" w:cs="QCF_P139"/>
          <w:color w:val="000000"/>
          <w:sz w:val="32"/>
          <w:szCs w:val="32"/>
          <w:rtl/>
        </w:rPr>
        <w:t>ﯗ</w:t>
      </w:r>
      <w:r>
        <w:rPr>
          <w:rFonts w:ascii="QCF_P139" w:hAnsi="QCF_P139" w:cs="QCF_P139"/>
          <w:color w:val="000000"/>
          <w:sz w:val="2"/>
          <w:szCs w:val="2"/>
          <w:rtl/>
        </w:rPr>
        <w:t xml:space="preserve"> </w:t>
      </w:r>
      <w:r>
        <w:rPr>
          <w:rFonts w:ascii="QCF_P139" w:hAnsi="QCF_P139" w:cs="QCF_P139"/>
          <w:color w:val="000000"/>
          <w:sz w:val="32"/>
          <w:szCs w:val="32"/>
          <w:rtl/>
        </w:rPr>
        <w:t>ﯘ</w:t>
      </w:r>
      <w:r>
        <w:rPr>
          <w:rFonts w:ascii="QCF_P139" w:hAnsi="QCF_P139" w:cs="QCF_P139"/>
          <w:color w:val="000000"/>
          <w:sz w:val="2"/>
          <w:szCs w:val="2"/>
          <w:rtl/>
        </w:rPr>
        <w:t xml:space="preserve"> </w:t>
      </w:r>
      <w:r>
        <w:rPr>
          <w:rFonts w:ascii="QCF_P139" w:hAnsi="QCF_P139" w:cs="QCF_P139"/>
          <w:color w:val="000000"/>
          <w:sz w:val="32"/>
          <w:szCs w:val="32"/>
          <w:rtl/>
        </w:rPr>
        <w:t>ﯙ</w:t>
      </w:r>
      <w:r>
        <w:rPr>
          <w:rFonts w:ascii="QCF_P139" w:hAnsi="QCF_P139" w:cs="QCF_P139"/>
          <w:color w:val="000000"/>
          <w:sz w:val="2"/>
          <w:szCs w:val="2"/>
          <w:rtl/>
        </w:rPr>
        <w:t xml:space="preserve"> </w:t>
      </w:r>
      <w:r>
        <w:rPr>
          <w:rFonts w:ascii="QCF_P139" w:hAnsi="QCF_P139" w:cs="QCF_P139"/>
          <w:color w:val="000000"/>
          <w:sz w:val="32"/>
          <w:szCs w:val="32"/>
          <w:rtl/>
        </w:rPr>
        <w:t>ﯚ</w:t>
      </w:r>
      <w:r>
        <w:rPr>
          <w:rFonts w:ascii="QCF_P139" w:hAnsi="QCF_P139" w:cs="QCF_P139"/>
          <w:color w:val="000000"/>
          <w:sz w:val="2"/>
          <w:szCs w:val="2"/>
          <w:rtl/>
        </w:rPr>
        <w:t xml:space="preserve">  </w:t>
      </w:r>
      <w:r>
        <w:rPr>
          <w:rFonts w:ascii="QCF_P139" w:hAnsi="QCF_P139" w:cs="QCF_P139"/>
          <w:color w:val="000000"/>
          <w:sz w:val="32"/>
          <w:szCs w:val="32"/>
          <w:rtl/>
        </w:rPr>
        <w:t>ﯛ</w:t>
      </w:r>
      <w:r>
        <w:rPr>
          <w:rFonts w:ascii="QCF_P139" w:hAnsi="QCF_P139" w:cs="QCF_P139"/>
          <w:color w:val="000000"/>
          <w:sz w:val="2"/>
          <w:szCs w:val="2"/>
          <w:rtl/>
        </w:rPr>
        <w:t xml:space="preserve"> </w:t>
      </w:r>
      <w:r>
        <w:rPr>
          <w:rFonts w:ascii="QCF_P139" w:hAnsi="QCF_P139" w:cs="QCF_P139"/>
          <w:color w:val="000000"/>
          <w:sz w:val="32"/>
          <w:szCs w:val="32"/>
          <w:rtl/>
        </w:rPr>
        <w:t>ﯜ</w:t>
      </w:r>
      <w:r>
        <w:rPr>
          <w:rFonts w:ascii="QCF_P139" w:hAnsi="QCF_P139" w:cs="QCF_P139"/>
          <w:color w:val="000000"/>
          <w:sz w:val="2"/>
          <w:szCs w:val="2"/>
          <w:rtl/>
        </w:rPr>
        <w:t xml:space="preserve"> </w:t>
      </w:r>
      <w:r>
        <w:rPr>
          <w:rFonts w:ascii="QCF_P139" w:hAnsi="QCF_P139" w:cs="QCF_P139"/>
          <w:color w:val="000000"/>
          <w:sz w:val="32"/>
          <w:szCs w:val="32"/>
          <w:rtl/>
        </w:rPr>
        <w:t>ﯝ</w:t>
      </w:r>
      <w:r>
        <w:rPr>
          <w:rFonts w:ascii="QCF_P139" w:hAnsi="QCF_P139" w:cs="QCF_P139"/>
          <w:color w:val="000000"/>
          <w:sz w:val="2"/>
          <w:szCs w:val="2"/>
          <w:rtl/>
        </w:rPr>
        <w:t xml:space="preserve"> </w:t>
      </w:r>
      <w:r>
        <w:rPr>
          <w:rFonts w:ascii="QCF_P139" w:hAnsi="QCF_P139" w:cs="QCF_P139"/>
          <w:color w:val="000000"/>
          <w:sz w:val="32"/>
          <w:szCs w:val="32"/>
          <w:rtl/>
        </w:rPr>
        <w:t>ﯞ</w:t>
      </w:r>
      <w:r>
        <w:rPr>
          <w:rFonts w:ascii="QCF_P139" w:hAnsi="QCF_P139" w:cs="QCF_P139"/>
          <w:color w:val="000000"/>
          <w:sz w:val="2"/>
          <w:szCs w:val="2"/>
          <w:rtl/>
        </w:rPr>
        <w:t xml:space="preserve"> </w:t>
      </w:r>
      <w:r>
        <w:rPr>
          <w:rFonts w:ascii="QCF_P139" w:hAnsi="QCF_P139" w:cs="QCF_P139"/>
          <w:color w:val="000000"/>
          <w:sz w:val="32"/>
          <w:szCs w:val="32"/>
          <w:rtl/>
        </w:rPr>
        <w:t>ﯟ</w:t>
      </w:r>
      <w:r>
        <w:rPr>
          <w:rFonts w:ascii="QCF_P139" w:hAnsi="QCF_P139" w:cs="QCF_P139"/>
          <w:color w:val="0000A5"/>
          <w:sz w:val="32"/>
          <w:szCs w:val="32"/>
          <w:rtl/>
        </w:rPr>
        <w:t>ﯠ</w:t>
      </w:r>
      <w:r>
        <w:rPr>
          <w:rFonts w:ascii="QCF_P139" w:hAnsi="QCF_P139" w:cs="QCF_P139"/>
          <w:color w:val="000000"/>
          <w:sz w:val="2"/>
          <w:szCs w:val="2"/>
          <w:rtl/>
        </w:rPr>
        <w:t xml:space="preserve"> </w:t>
      </w:r>
      <w:r>
        <w:rPr>
          <w:rFonts w:ascii="QCF_P139" w:hAnsi="QCF_P139" w:cs="QCF_P139"/>
          <w:color w:val="000000"/>
          <w:sz w:val="32"/>
          <w:szCs w:val="32"/>
          <w:rtl/>
        </w:rPr>
        <w:t>ﯡ</w:t>
      </w:r>
      <w:r>
        <w:rPr>
          <w:rFonts w:ascii="QCF_P139" w:hAnsi="QCF_P139" w:cs="QCF_P139"/>
          <w:color w:val="000000"/>
          <w:sz w:val="2"/>
          <w:szCs w:val="2"/>
          <w:rtl/>
        </w:rPr>
        <w:t xml:space="preserve">   </w:t>
      </w:r>
      <w:r>
        <w:rPr>
          <w:rFonts w:ascii="QCF_P139" w:hAnsi="QCF_P139" w:cs="QCF_P139"/>
          <w:color w:val="000000"/>
          <w:sz w:val="32"/>
          <w:szCs w:val="32"/>
          <w:rtl/>
        </w:rPr>
        <w:t>ﯢ</w:t>
      </w:r>
      <w:r>
        <w:rPr>
          <w:rFonts w:ascii="QCF_P139" w:hAnsi="QCF_P139" w:cs="QCF_P139"/>
          <w:color w:val="000000"/>
          <w:sz w:val="2"/>
          <w:szCs w:val="2"/>
          <w:rtl/>
        </w:rPr>
        <w:t xml:space="preserve"> </w:t>
      </w:r>
      <w:r>
        <w:rPr>
          <w:rFonts w:ascii="QCF_P139" w:hAnsi="QCF_P139" w:cs="QCF_P139"/>
          <w:color w:val="000000"/>
          <w:sz w:val="32"/>
          <w:szCs w:val="32"/>
          <w:rtl/>
        </w:rPr>
        <w:t>ﯣ</w:t>
      </w:r>
      <w:r>
        <w:rPr>
          <w:rFonts w:ascii="QCF_P139" w:hAnsi="QCF_P139" w:cs="QCF_P139"/>
          <w:color w:val="000000"/>
          <w:sz w:val="2"/>
          <w:szCs w:val="2"/>
          <w:rtl/>
        </w:rPr>
        <w:t xml:space="preserve"> </w:t>
      </w:r>
      <w:r>
        <w:rPr>
          <w:rFonts w:ascii="QCF_P139" w:hAnsi="QCF_P139" w:cs="QCF_P139"/>
          <w:color w:val="000000"/>
          <w:sz w:val="32"/>
          <w:szCs w:val="32"/>
          <w:rtl/>
        </w:rPr>
        <w:t>ﯤ</w:t>
      </w:r>
      <w:r>
        <w:rPr>
          <w:rFonts w:ascii="QCF_P139" w:hAnsi="QCF_P139" w:cs="QCF_P139"/>
          <w:color w:val="000000"/>
          <w:sz w:val="2"/>
          <w:szCs w:val="2"/>
          <w:rtl/>
        </w:rPr>
        <w:t xml:space="preserve"> </w:t>
      </w:r>
      <w:r>
        <w:rPr>
          <w:rFonts w:ascii="QCF_P139" w:hAnsi="QCF_P139" w:cs="QCF_P139"/>
          <w:color w:val="000000"/>
          <w:sz w:val="32"/>
          <w:szCs w:val="32"/>
          <w:rtl/>
        </w:rPr>
        <w:t>ﯥ</w:t>
      </w:r>
      <w:r>
        <w:rPr>
          <w:rFonts w:ascii="QCF_P139" w:hAnsi="QCF_P139" w:cs="QCF_P139"/>
          <w:color w:val="000000"/>
          <w:sz w:val="2"/>
          <w:szCs w:val="2"/>
          <w:rtl/>
        </w:rPr>
        <w:t xml:space="preserve"> </w:t>
      </w:r>
      <w:r>
        <w:rPr>
          <w:rFonts w:ascii="QCF_P139" w:hAnsi="QCF_P139" w:cs="QCF_P139"/>
          <w:color w:val="000000"/>
          <w:sz w:val="32"/>
          <w:szCs w:val="32"/>
          <w:rtl/>
        </w:rPr>
        <w:t>ﯦ</w:t>
      </w:r>
      <w:r>
        <w:rPr>
          <w:rFonts w:ascii="QCF_P139" w:hAnsi="QCF_P139" w:cs="QCF_P139"/>
          <w:color w:val="000000"/>
          <w:sz w:val="2"/>
          <w:szCs w:val="2"/>
          <w:rtl/>
        </w:rPr>
        <w:t xml:space="preserve">     </w:t>
      </w:r>
      <w:r>
        <w:rPr>
          <w:rFonts w:ascii="QCF_P139" w:hAnsi="QCF_P139" w:cs="QCF_P139"/>
          <w:color w:val="000000"/>
          <w:sz w:val="32"/>
          <w:szCs w:val="32"/>
          <w:rtl/>
        </w:rPr>
        <w:t>ﯧ</w:t>
      </w:r>
      <w:r>
        <w:rPr>
          <w:rFonts w:ascii="QCF_P139" w:hAnsi="QCF_P139" w:cs="QCF_P139"/>
          <w:color w:val="000000"/>
          <w:sz w:val="2"/>
          <w:szCs w:val="2"/>
          <w:rtl/>
        </w:rPr>
        <w:t xml:space="preserve"> </w:t>
      </w:r>
      <w:r>
        <w:rPr>
          <w:rFonts w:ascii="QCF_P139" w:hAnsi="QCF_P139" w:cs="QCF_P139"/>
          <w:color w:val="000000"/>
          <w:sz w:val="32"/>
          <w:szCs w:val="32"/>
          <w:rtl/>
        </w:rPr>
        <w:t>ﯨ</w:t>
      </w:r>
      <w:r>
        <w:rPr>
          <w:rFonts w:ascii="QCF_P139" w:hAnsi="QCF_P139" w:cs="QCF_P139"/>
          <w:color w:val="000000"/>
          <w:sz w:val="2"/>
          <w:szCs w:val="2"/>
          <w:rtl/>
        </w:rPr>
        <w:t xml:space="preserve"> </w:t>
      </w:r>
      <w:r>
        <w:rPr>
          <w:rFonts w:ascii="QCF_P139" w:hAnsi="QCF_P139" w:cs="QCF_P139"/>
          <w:color w:val="000000"/>
          <w:sz w:val="32"/>
          <w:szCs w:val="32"/>
          <w:rtl/>
        </w:rPr>
        <w:t>ﯩ</w:t>
      </w:r>
      <w:r>
        <w:rPr>
          <w:rFonts w:ascii="QCF_P139" w:hAnsi="QCF_P139" w:cs="QCF_P139"/>
          <w:color w:val="000000"/>
          <w:sz w:val="2"/>
          <w:szCs w:val="2"/>
          <w:rtl/>
        </w:rPr>
        <w:t xml:space="preserve"> </w:t>
      </w:r>
      <w:r>
        <w:rPr>
          <w:rFonts w:ascii="QCF_P139" w:hAnsi="QCF_P139" w:cs="QCF_P139"/>
          <w:color w:val="000000"/>
          <w:sz w:val="32"/>
          <w:szCs w:val="32"/>
          <w:rtl/>
        </w:rPr>
        <w:t>ﯪ</w:t>
      </w:r>
      <w:r>
        <w:rPr>
          <w:rFonts w:ascii="QCF_P139" w:hAnsi="QCF_P139" w:cs="QCF_P139"/>
          <w:color w:val="000000"/>
          <w:sz w:val="2"/>
          <w:szCs w:val="2"/>
          <w:rtl/>
        </w:rPr>
        <w:t xml:space="preserve"> </w:t>
      </w:r>
      <w:r>
        <w:rPr>
          <w:rFonts w:ascii="QCF_P139" w:hAnsi="QCF_P139" w:cs="QCF_P139"/>
          <w:color w:val="000000"/>
          <w:sz w:val="32"/>
          <w:szCs w:val="32"/>
          <w:rtl/>
        </w:rPr>
        <w:t>ﯫ</w:t>
      </w:r>
      <w:r>
        <w:rPr>
          <w:rFonts w:ascii="QCF_P139" w:hAnsi="QCF_P139" w:cs="QCF_P139"/>
          <w:color w:val="000000"/>
          <w:sz w:val="2"/>
          <w:szCs w:val="2"/>
          <w:rtl/>
        </w:rPr>
        <w:t xml:space="preserve">  </w:t>
      </w:r>
      <w:r>
        <w:rPr>
          <w:rFonts w:ascii="QCF_P139" w:hAnsi="QCF_P139" w:cs="QCF_P139"/>
          <w:color w:val="000000"/>
          <w:sz w:val="32"/>
          <w:szCs w:val="32"/>
          <w:rtl/>
        </w:rPr>
        <w:t>ﯬ</w:t>
      </w:r>
      <w:r>
        <w:rPr>
          <w:rFonts w:ascii="QCF_P139" w:hAnsi="QCF_P139" w:cs="QCF_P139"/>
          <w:color w:val="000000"/>
          <w:sz w:val="2"/>
          <w:szCs w:val="2"/>
          <w:rtl/>
        </w:rPr>
        <w:t xml:space="preserve"> </w:t>
      </w:r>
      <w:r>
        <w:rPr>
          <w:rFonts w:ascii="QCF_P139" w:hAnsi="QCF_P139" w:cs="QCF_P139"/>
          <w:color w:val="000000"/>
          <w:sz w:val="32"/>
          <w:szCs w:val="32"/>
          <w:rtl/>
        </w:rPr>
        <w:t>ﯭ</w:t>
      </w:r>
      <w:r>
        <w:rPr>
          <w:rFonts w:ascii="QCF_P139" w:hAnsi="QCF_P139" w:cs="QCF_P139"/>
          <w:color w:val="000000"/>
          <w:sz w:val="2"/>
          <w:szCs w:val="2"/>
          <w:rtl/>
        </w:rPr>
        <w:t xml:space="preserve"> </w:t>
      </w:r>
      <w:r>
        <w:rPr>
          <w:rFonts w:ascii="QCF_P139" w:hAnsi="QCF_P139" w:cs="QCF_P139"/>
          <w:color w:val="000000"/>
          <w:sz w:val="32"/>
          <w:szCs w:val="32"/>
          <w:rtl/>
        </w:rPr>
        <w:t>ﯮ</w:t>
      </w:r>
      <w:r>
        <w:rPr>
          <w:rFonts w:ascii="QCF_P139" w:hAnsi="QCF_P139" w:cs="QCF_P139"/>
          <w:color w:val="000000"/>
          <w:sz w:val="2"/>
          <w:szCs w:val="2"/>
          <w:rtl/>
        </w:rPr>
        <w:t xml:space="preserve"> </w:t>
      </w:r>
      <w:r>
        <w:rPr>
          <w:rFonts w:ascii="QCF_P139" w:hAnsi="QCF_P139" w:cs="QCF_P139"/>
          <w:color w:val="000000"/>
          <w:sz w:val="32"/>
          <w:szCs w:val="32"/>
          <w:rtl/>
        </w:rPr>
        <w:t>ﯯ</w:t>
      </w:r>
      <w:r>
        <w:rPr>
          <w:rFonts w:ascii="QCF_P139" w:hAnsi="QCF_P139" w:cs="QCF_P139"/>
          <w:color w:val="000000"/>
          <w:sz w:val="2"/>
          <w:szCs w:val="2"/>
          <w:rtl/>
        </w:rPr>
        <w:t xml:space="preserve"> </w:t>
      </w:r>
      <w:r>
        <w:rPr>
          <w:rFonts w:ascii="QCF_P139" w:hAnsi="QCF_P139" w:cs="QCF_P139"/>
          <w:color w:val="000000"/>
          <w:sz w:val="32"/>
          <w:szCs w:val="32"/>
          <w:rtl/>
        </w:rPr>
        <w:t>ﯰ</w:t>
      </w:r>
      <w:r>
        <w:rPr>
          <w:rFonts w:ascii="Arial" w:hAnsi="Arial" w:cs="Arial"/>
          <w:color w:val="000000"/>
          <w:sz w:val="2"/>
          <w:szCs w:val="2"/>
          <w:rtl/>
        </w:rPr>
        <w:t xml:space="preserve"> </w:t>
      </w:r>
      <w:r>
        <w:rPr>
          <w:rFonts w:ascii="QCF_BSML" w:hAnsi="QCF_BSML" w:cs="QCF_BSML"/>
          <w:color w:val="000000"/>
          <w:sz w:val="32"/>
          <w:szCs w:val="32"/>
          <w:rtl/>
        </w:rPr>
        <w:t xml:space="preserve">ﭼ </w:t>
      </w:r>
      <w:r w:rsidRPr="00A64AF2">
        <w:rPr>
          <w:rFonts w:ascii="Traditional Arabic" w:hAnsi="Traditional Arabic" w:cs="Traditional Arabic"/>
          <w:color w:val="000000"/>
          <w:sz w:val="27"/>
          <w:szCs w:val="27"/>
          <w:rtl/>
        </w:rPr>
        <w:t>الأنعام: ٩٣</w:t>
      </w:r>
    </w:p>
    <w:p w:rsidR="00495492" w:rsidRPr="007C28FC" w:rsidRDefault="00495492" w:rsidP="003A5FD9">
      <w:pPr>
        <w:ind w:firstLine="224"/>
        <w:jc w:val="lowKashida"/>
        <w:rPr>
          <w:rFonts w:ascii="2  Lotus" w:hAnsi="2  Lotus" w:hint="cs"/>
          <w:rtl/>
        </w:rPr>
      </w:pPr>
      <w:r>
        <w:rPr>
          <w:rFonts w:ascii="2  Lotus" w:hAnsi="2  Lotus" w:hint="cs"/>
          <w:rtl/>
        </w:rPr>
        <w:t xml:space="preserve"> (</w:t>
      </w:r>
      <w:r w:rsidRPr="007C28FC">
        <w:rPr>
          <w:rFonts w:ascii="2  Lotus" w:hAnsi="2  Lotus"/>
          <w:rtl/>
        </w:rPr>
        <w:t>چه كسي ستمكارتر است از كسي كه دروغي بر خدا ببندد</w:t>
      </w:r>
      <w:r>
        <w:rPr>
          <w:rFonts w:ascii="2  Lotus" w:hAnsi="2  Lotus"/>
          <w:rtl/>
        </w:rPr>
        <w:t xml:space="preserve"> (</w:t>
      </w:r>
      <w:r w:rsidRPr="007C28FC">
        <w:rPr>
          <w:rFonts w:ascii="2  Lotus" w:hAnsi="2  Lotus"/>
          <w:rtl/>
        </w:rPr>
        <w:t>و بگويد كه كتابي بر كسي نازل نشده است</w:t>
      </w:r>
      <w:r>
        <w:rPr>
          <w:rFonts w:ascii="2  Lotus" w:hAnsi="2  Lotus"/>
          <w:rtl/>
        </w:rPr>
        <w:t xml:space="preserve">. </w:t>
      </w:r>
      <w:r w:rsidRPr="007C28FC">
        <w:rPr>
          <w:rFonts w:ascii="2  Lotus" w:hAnsi="2  Lotus"/>
          <w:rtl/>
        </w:rPr>
        <w:t>يا اين كه بگويد</w:t>
      </w:r>
      <w:r>
        <w:rPr>
          <w:rFonts w:ascii="2  Lotus" w:hAnsi="2  Lotus"/>
          <w:rtl/>
        </w:rPr>
        <w:t xml:space="preserve">: </w:t>
      </w:r>
      <w:r w:rsidRPr="007C28FC">
        <w:rPr>
          <w:rFonts w:ascii="2  Lotus" w:hAnsi="2  Lotus"/>
          <w:rtl/>
        </w:rPr>
        <w:t>خدا را فرزند و انباز است</w:t>
      </w:r>
      <w:r>
        <w:rPr>
          <w:rFonts w:ascii="2  Lotus" w:hAnsi="2  Lotus"/>
          <w:rtl/>
        </w:rPr>
        <w:t xml:space="preserve">) </w:t>
      </w:r>
      <w:r w:rsidRPr="007C28FC">
        <w:rPr>
          <w:rFonts w:ascii="2  Lotus" w:hAnsi="2  Lotus"/>
          <w:rtl/>
        </w:rPr>
        <w:t>يا اين كه بگويد</w:t>
      </w:r>
      <w:r>
        <w:rPr>
          <w:rFonts w:ascii="2  Lotus" w:hAnsi="2  Lotus"/>
          <w:rtl/>
        </w:rPr>
        <w:t xml:space="preserve">: </w:t>
      </w:r>
      <w:r w:rsidRPr="007C28FC">
        <w:rPr>
          <w:rFonts w:ascii="2  Lotus" w:hAnsi="2  Lotus"/>
          <w:rtl/>
        </w:rPr>
        <w:t>به من وحي شده است</w:t>
      </w:r>
      <w:r>
        <w:rPr>
          <w:rFonts w:ascii="2  Lotus" w:hAnsi="2  Lotus"/>
          <w:rtl/>
        </w:rPr>
        <w:t xml:space="preserve">، </w:t>
      </w:r>
      <w:r w:rsidRPr="007C28FC">
        <w:rPr>
          <w:rFonts w:ascii="2  Lotus" w:hAnsi="2  Lotus"/>
          <w:rtl/>
        </w:rPr>
        <w:t>و بدو اصلاً وحي نشده باشد</w:t>
      </w:r>
      <w:r>
        <w:rPr>
          <w:rFonts w:ascii="2  Lotus" w:hAnsi="2  Lotus"/>
          <w:rtl/>
        </w:rPr>
        <w:t xml:space="preserve"> (</w:t>
      </w:r>
      <w:r w:rsidRPr="007C28FC">
        <w:rPr>
          <w:rFonts w:ascii="2  Lotus" w:hAnsi="2  Lotus"/>
          <w:rtl/>
        </w:rPr>
        <w:t>از قبيل</w:t>
      </w:r>
      <w:r>
        <w:rPr>
          <w:rFonts w:ascii="2  Lotus" w:hAnsi="2  Lotus"/>
          <w:rtl/>
        </w:rPr>
        <w:t xml:space="preserve">: </w:t>
      </w:r>
      <w:r w:rsidRPr="007C28FC">
        <w:rPr>
          <w:rFonts w:ascii="2  Lotus" w:hAnsi="2  Lotus"/>
          <w:rtl/>
        </w:rPr>
        <w:t>مُسَيْلمه كذّاب و أَسْوَد عَنسي و طُلَيْحه أَسَدي</w:t>
      </w:r>
      <w:r>
        <w:rPr>
          <w:rFonts w:ascii="2  Lotus" w:hAnsi="2  Lotus"/>
          <w:rtl/>
        </w:rPr>
        <w:t xml:space="preserve">. ) </w:t>
      </w:r>
      <w:r w:rsidRPr="007C28FC">
        <w:rPr>
          <w:rFonts w:ascii="2  Lotus" w:hAnsi="2  Lotus"/>
          <w:rtl/>
        </w:rPr>
        <w:t>و يا كسي كه بگويد</w:t>
      </w:r>
      <w:r>
        <w:rPr>
          <w:rFonts w:ascii="2  Lotus" w:hAnsi="2  Lotus"/>
          <w:rtl/>
        </w:rPr>
        <w:t xml:space="preserve">: </w:t>
      </w:r>
      <w:r w:rsidRPr="007C28FC">
        <w:rPr>
          <w:rFonts w:ascii="2  Lotus" w:hAnsi="2  Lotus"/>
          <w:rtl/>
        </w:rPr>
        <w:t>من هم همانند آنچه خدا</w:t>
      </w:r>
      <w:r>
        <w:rPr>
          <w:rFonts w:ascii="2  Lotus" w:hAnsi="2  Lotus"/>
          <w:rtl/>
        </w:rPr>
        <w:t xml:space="preserve"> (</w:t>
      </w:r>
      <w:r w:rsidRPr="007C28FC">
        <w:rPr>
          <w:rFonts w:ascii="2  Lotus" w:hAnsi="2  Lotus"/>
          <w:rtl/>
        </w:rPr>
        <w:t>بر محمّد</w:t>
      </w:r>
      <w:r>
        <w:rPr>
          <w:rFonts w:ascii="2  Lotus" w:hAnsi="2  Lotus"/>
          <w:rtl/>
        </w:rPr>
        <w:t xml:space="preserve">) </w:t>
      </w:r>
      <w:r w:rsidRPr="007C28FC">
        <w:rPr>
          <w:rFonts w:ascii="2  Lotus" w:hAnsi="2  Lotus"/>
          <w:rtl/>
        </w:rPr>
        <w:t>نازل كرده است خواهم آورد</w:t>
      </w:r>
      <w:r>
        <w:rPr>
          <w:rFonts w:ascii="2  Lotus" w:hAnsi="2  Lotus"/>
          <w:rtl/>
        </w:rPr>
        <w:t>! (</w:t>
      </w:r>
      <w:r w:rsidRPr="007C28FC">
        <w:rPr>
          <w:rFonts w:ascii="2  Lotus" w:hAnsi="2  Lotus"/>
          <w:rtl/>
        </w:rPr>
        <w:t>چرا كه قرآن افسانه‌هاي گذشتگان است و شعري بيش نيست</w:t>
      </w:r>
      <w:r>
        <w:rPr>
          <w:rFonts w:ascii="2  Lotus" w:hAnsi="2  Lotus"/>
          <w:rtl/>
        </w:rPr>
        <w:t>،</w:t>
      </w:r>
      <w:r w:rsidRPr="007C28FC">
        <w:rPr>
          <w:rFonts w:ascii="2  Lotus" w:hAnsi="2  Lotus"/>
          <w:rtl/>
        </w:rPr>
        <w:t xml:space="preserve"> اگر بخواهم مثل آن را مي‌گويم و مي‌سرايم</w:t>
      </w:r>
      <w:r>
        <w:rPr>
          <w:rFonts w:ascii="2  Lotus" w:hAnsi="2  Lotus"/>
          <w:rtl/>
        </w:rPr>
        <w:t xml:space="preserve">! ). </w:t>
      </w:r>
      <w:r w:rsidRPr="007C28FC">
        <w:rPr>
          <w:rFonts w:ascii="2  Lotus" w:hAnsi="2  Lotus"/>
          <w:rtl/>
        </w:rPr>
        <w:t>اگر</w:t>
      </w:r>
      <w:r>
        <w:rPr>
          <w:rFonts w:ascii="2  Lotus" w:hAnsi="2  Lotus"/>
          <w:rtl/>
        </w:rPr>
        <w:t xml:space="preserve"> (</w:t>
      </w:r>
      <w:r w:rsidRPr="007C28FC">
        <w:rPr>
          <w:rFonts w:ascii="2  Lotus" w:hAnsi="2  Lotus"/>
          <w:rtl/>
        </w:rPr>
        <w:t>حال همه ستمگران</w:t>
      </w:r>
      <w:r>
        <w:rPr>
          <w:rFonts w:ascii="2  Lotus" w:hAnsi="2  Lotus"/>
          <w:rtl/>
        </w:rPr>
        <w:t>،</w:t>
      </w:r>
      <w:r w:rsidRPr="007C28FC">
        <w:rPr>
          <w:rFonts w:ascii="2  Lotus" w:hAnsi="2  Lotus"/>
          <w:rtl/>
        </w:rPr>
        <w:t xml:space="preserve"> از جمله اين</w:t>
      </w:r>
      <w:r>
        <w:rPr>
          <w:rFonts w:ascii="2  Lotus" w:hAnsi="2  Lotus"/>
          <w:rtl/>
        </w:rPr>
        <w:t xml:space="preserve">) </w:t>
      </w:r>
      <w:r w:rsidRPr="007C28FC">
        <w:rPr>
          <w:rFonts w:ascii="2  Lotus" w:hAnsi="2  Lotus"/>
          <w:rtl/>
        </w:rPr>
        <w:t>ستمكاران را ببيني</w:t>
      </w:r>
      <w:r>
        <w:rPr>
          <w:rFonts w:ascii="2  Lotus" w:hAnsi="2  Lotus"/>
          <w:rtl/>
        </w:rPr>
        <w:t xml:space="preserve"> (</w:t>
      </w:r>
      <w:r w:rsidRPr="007C28FC">
        <w:rPr>
          <w:rFonts w:ascii="2  Lotus" w:hAnsi="2  Lotus"/>
          <w:rtl/>
        </w:rPr>
        <w:t>و بداني كه چه وضع نابهنجار و دور از گفتاري دارند</w:t>
      </w:r>
      <w:r>
        <w:rPr>
          <w:rFonts w:ascii="2  Lotus" w:hAnsi="2  Lotus"/>
          <w:rtl/>
        </w:rPr>
        <w:t xml:space="preserve">) </w:t>
      </w:r>
      <w:r w:rsidRPr="007C28FC">
        <w:rPr>
          <w:rFonts w:ascii="2  Lotus" w:hAnsi="2  Lotus"/>
          <w:rtl/>
        </w:rPr>
        <w:t>در آن هنگام كه د</w:t>
      </w:r>
      <w:r>
        <w:rPr>
          <w:rFonts w:ascii="2  Lotus" w:hAnsi="2  Lotus"/>
          <w:rtl/>
        </w:rPr>
        <w:t>ر شدا</w:t>
      </w:r>
      <w:r>
        <w:rPr>
          <w:rFonts w:ascii="2  Lotus" w:hAnsi="2  Lotus" w:hint="cs"/>
          <w:rtl/>
        </w:rPr>
        <w:t>ي</w:t>
      </w:r>
      <w:r w:rsidRPr="007C28FC">
        <w:rPr>
          <w:rFonts w:ascii="2  Lotus" w:hAnsi="2  Lotus"/>
          <w:rtl/>
        </w:rPr>
        <w:t>د مرگ فرو رفته‌اند و فرشتگان دستهاي خود را</w:t>
      </w:r>
      <w:r>
        <w:rPr>
          <w:rFonts w:ascii="2  Lotus" w:hAnsi="2  Lotus"/>
          <w:rtl/>
        </w:rPr>
        <w:t xml:space="preserve"> (</w:t>
      </w:r>
      <w:r w:rsidRPr="007C28FC">
        <w:rPr>
          <w:rFonts w:ascii="2  Lotus" w:hAnsi="2  Lotus"/>
          <w:rtl/>
        </w:rPr>
        <w:t>به سوي آنان</w:t>
      </w:r>
      <w:r>
        <w:rPr>
          <w:rFonts w:ascii="2  Lotus" w:hAnsi="2  Lotus"/>
          <w:rtl/>
        </w:rPr>
        <w:t xml:space="preserve">) </w:t>
      </w:r>
      <w:r w:rsidRPr="007C28FC">
        <w:rPr>
          <w:rFonts w:ascii="2  Lotus" w:hAnsi="2  Lotus"/>
          <w:rtl/>
        </w:rPr>
        <w:t>دراز كرده‌اند</w:t>
      </w:r>
      <w:r>
        <w:rPr>
          <w:rFonts w:ascii="2  Lotus" w:hAnsi="2  Lotus"/>
          <w:rtl/>
        </w:rPr>
        <w:t xml:space="preserve"> (</w:t>
      </w:r>
      <w:r w:rsidRPr="007C28FC">
        <w:rPr>
          <w:rFonts w:ascii="2  Lotus" w:hAnsi="2  Lotus"/>
          <w:rtl/>
        </w:rPr>
        <w:t xml:space="preserve">و بر بناگوششان </w:t>
      </w:r>
      <w:r>
        <w:rPr>
          <w:rFonts w:ascii="2  Lotus" w:hAnsi="2  Lotus" w:hint="cs"/>
          <w:rtl/>
        </w:rPr>
        <w:t>سيلي</w:t>
      </w:r>
      <w:r w:rsidRPr="007C28FC">
        <w:rPr>
          <w:rFonts w:ascii="2  Lotus" w:hAnsi="2  Lotus"/>
          <w:rtl/>
        </w:rPr>
        <w:t xml:space="preserve"> و بر پشتشان تازيانه مي‌زنند و بديشان مي‌گويند</w:t>
      </w:r>
      <w:r>
        <w:rPr>
          <w:rFonts w:ascii="2  Lotus" w:hAnsi="2  Lotus"/>
          <w:rtl/>
        </w:rPr>
        <w:t xml:space="preserve">: </w:t>
      </w:r>
      <w:r w:rsidRPr="007C28FC">
        <w:rPr>
          <w:rFonts w:ascii="2  Lotus" w:hAnsi="2  Lotus"/>
          <w:rtl/>
        </w:rPr>
        <w:t>اگر مي‌توانيد از اين عذاب الهي</w:t>
      </w:r>
      <w:r>
        <w:rPr>
          <w:rFonts w:ascii="2  Lotus" w:hAnsi="2  Lotus"/>
          <w:rtl/>
        </w:rPr>
        <w:t xml:space="preserve">) </w:t>
      </w:r>
      <w:r w:rsidRPr="007C28FC">
        <w:rPr>
          <w:rFonts w:ascii="2  Lotus" w:hAnsi="2  Lotus"/>
          <w:rtl/>
        </w:rPr>
        <w:t>خويشتن را برهانيد</w:t>
      </w:r>
      <w:r>
        <w:rPr>
          <w:rFonts w:ascii="2  Lotus" w:hAnsi="2  Lotus"/>
          <w:rtl/>
        </w:rPr>
        <w:t>. اين زمان به سبب دروغها</w:t>
      </w:r>
      <w:r>
        <w:rPr>
          <w:rFonts w:ascii="2  Lotus" w:hAnsi="2  Lotus" w:hint="cs"/>
          <w:rtl/>
        </w:rPr>
        <w:t>ي</w:t>
      </w:r>
      <w:r w:rsidRPr="007C28FC">
        <w:rPr>
          <w:rFonts w:ascii="2  Lotus" w:hAnsi="2  Lotus"/>
          <w:rtl/>
        </w:rPr>
        <w:t>ي كه بر خدا مي‌بستيد و از</w:t>
      </w:r>
      <w:r>
        <w:rPr>
          <w:rFonts w:ascii="2  Lotus" w:hAnsi="2  Lotus"/>
          <w:rtl/>
        </w:rPr>
        <w:t xml:space="preserve"> (</w:t>
      </w:r>
      <w:r w:rsidRPr="007C28FC">
        <w:rPr>
          <w:rFonts w:ascii="2  Lotus" w:hAnsi="2  Lotus"/>
          <w:rtl/>
        </w:rPr>
        <w:t>پذيرش</w:t>
      </w:r>
      <w:r>
        <w:rPr>
          <w:rFonts w:ascii="2  Lotus" w:hAnsi="2  Lotus"/>
          <w:rtl/>
        </w:rPr>
        <w:t xml:space="preserve">) </w:t>
      </w:r>
      <w:r w:rsidRPr="007C28FC">
        <w:rPr>
          <w:rFonts w:ascii="2  Lotus" w:hAnsi="2  Lotus"/>
          <w:rtl/>
        </w:rPr>
        <w:t>آيات او سرپيچي مي‌كرديد</w:t>
      </w:r>
      <w:r>
        <w:rPr>
          <w:rFonts w:ascii="2  Lotus" w:hAnsi="2  Lotus"/>
          <w:rtl/>
        </w:rPr>
        <w:t>،</w:t>
      </w:r>
      <w:r w:rsidRPr="007C28FC">
        <w:rPr>
          <w:rFonts w:ascii="2  Lotus" w:hAnsi="2  Lotus"/>
          <w:rtl/>
        </w:rPr>
        <w:t xml:space="preserve"> عذاب خواركننده‌اي مي‌بينيد</w:t>
      </w:r>
      <w:r>
        <w:rPr>
          <w:rFonts w:ascii="2  Lotus" w:hAnsi="2  Lotus"/>
          <w:rtl/>
        </w:rPr>
        <w:t xml:space="preserve">. </w:t>
      </w:r>
      <w:r w:rsidRPr="007C28FC">
        <w:rPr>
          <w:rFonts w:ascii="2  Lotus" w:hAnsi="2  Lotus"/>
          <w:rtl/>
        </w:rPr>
        <w:t>‏</w:t>
      </w:r>
      <w:r>
        <w:rPr>
          <w:rFonts w:ascii="2  Lotus" w:hAnsi="2  Lotus" w:hint="cs"/>
          <w:rtl/>
        </w:rPr>
        <w:t xml:space="preserve">) </w:t>
      </w:r>
    </w:p>
    <w:p w:rsidR="00495492" w:rsidRDefault="00495492" w:rsidP="003A5FD9">
      <w:pPr>
        <w:ind w:firstLine="224"/>
        <w:jc w:val="lowKashida"/>
        <w:rPr>
          <w:rFonts w:cs="2  Lotus" w:hint="cs"/>
          <w:rtl/>
          <w:lang w:bidi="fa-IR"/>
        </w:rPr>
      </w:pPr>
      <w:r w:rsidRPr="00B07BAD">
        <w:rPr>
          <w:rFonts w:cs="2  Lotus" w:hint="cs"/>
          <w:rtl/>
        </w:rPr>
        <w:t xml:space="preserve">مصداق </w:t>
      </w:r>
      <w:r>
        <w:rPr>
          <w:rFonts w:cs="2  Lotus" w:hint="cs"/>
          <w:rtl/>
        </w:rPr>
        <w:t>آ</w:t>
      </w:r>
      <w:r w:rsidRPr="00B07BAD">
        <w:rPr>
          <w:rFonts w:cs="2  Lotus" w:hint="cs"/>
          <w:rtl/>
        </w:rPr>
        <w:t xml:space="preserve">یه ـ همانگونه که ابن کثیر </w:t>
      </w:r>
      <w:r>
        <w:rPr>
          <w:rFonts w:cs="2  Lotus" w:hint="cs"/>
          <w:rtl/>
        </w:rPr>
        <w:t>می‌</w:t>
      </w:r>
      <w:r w:rsidRPr="00B07BAD">
        <w:rPr>
          <w:rFonts w:cs="2  Lotus" w:hint="cs"/>
          <w:rtl/>
        </w:rPr>
        <w:t>فرمایدـ به وقوع خواهد پیوست: هنگا</w:t>
      </w:r>
      <w:r>
        <w:rPr>
          <w:rFonts w:cs="2  Lotus" w:hint="cs"/>
          <w:rtl/>
        </w:rPr>
        <w:t>مي‌</w:t>
      </w:r>
      <w:r w:rsidRPr="00B07BAD">
        <w:rPr>
          <w:rFonts w:cs="2  Lotus" w:hint="cs"/>
          <w:rtl/>
        </w:rPr>
        <w:t>كه فرشته عذاب زنجیر</w:t>
      </w:r>
      <w:r>
        <w:rPr>
          <w:rFonts w:cs="2  Lotus" w:hint="cs"/>
          <w:rtl/>
        </w:rPr>
        <w:t xml:space="preserve">، </w:t>
      </w:r>
      <w:r w:rsidRPr="00B07BAD">
        <w:rPr>
          <w:rFonts w:cs="2  Lotus" w:hint="cs"/>
          <w:rtl/>
        </w:rPr>
        <w:t>عقاب</w:t>
      </w:r>
      <w:r>
        <w:rPr>
          <w:rFonts w:cs="2  Lotus" w:hint="cs"/>
          <w:rtl/>
        </w:rPr>
        <w:t xml:space="preserve">، </w:t>
      </w:r>
      <w:r w:rsidRPr="00B07BAD">
        <w:rPr>
          <w:rFonts w:cs="2  Lotus" w:hint="cs"/>
          <w:rtl/>
        </w:rPr>
        <w:t>طوق</w:t>
      </w:r>
      <w:r>
        <w:rPr>
          <w:rFonts w:cs="2  Lotus" w:hint="cs"/>
          <w:rtl/>
        </w:rPr>
        <w:t xml:space="preserve">، </w:t>
      </w:r>
      <w:r w:rsidR="00F13208">
        <w:rPr>
          <w:rFonts w:cs="2  Lotus" w:hint="cs"/>
          <w:rtl/>
        </w:rPr>
        <w:t>د</w:t>
      </w:r>
      <w:r w:rsidRPr="00B07BAD">
        <w:rPr>
          <w:rFonts w:cs="2  Lotus" w:hint="cs"/>
          <w:rtl/>
        </w:rPr>
        <w:t>وزخ</w:t>
      </w:r>
      <w:r>
        <w:rPr>
          <w:rFonts w:cs="2  Lotus" w:hint="cs"/>
          <w:rtl/>
        </w:rPr>
        <w:t xml:space="preserve">، </w:t>
      </w:r>
      <w:r w:rsidRPr="00B07BAD">
        <w:rPr>
          <w:rFonts w:cs="2  Lotus" w:hint="cs"/>
          <w:rtl/>
        </w:rPr>
        <w:t>آب گرم و سوزان و</w:t>
      </w:r>
      <w:r>
        <w:rPr>
          <w:rFonts w:cs="2  Lotus" w:hint="cs"/>
          <w:rtl/>
        </w:rPr>
        <w:t xml:space="preserve"> خشم غضب خدا را به کافر مژده می</w:t>
      </w:r>
      <w:r>
        <w:rPr>
          <w:rFonts w:cs="2  Lotus" w:hint="eastAsia"/>
          <w:rtl/>
        </w:rPr>
        <w:t>‌</w:t>
      </w:r>
      <w:r w:rsidRPr="00B07BAD">
        <w:rPr>
          <w:rFonts w:cs="2  Lotus" w:hint="cs"/>
          <w:rtl/>
        </w:rPr>
        <w:t>دهند</w:t>
      </w:r>
      <w:r>
        <w:rPr>
          <w:rFonts w:cs="2  Lotus" w:hint="cs"/>
          <w:rtl/>
        </w:rPr>
        <w:t xml:space="preserve">، </w:t>
      </w:r>
      <w:r w:rsidRPr="00B07BAD">
        <w:rPr>
          <w:rFonts w:cs="2  Lotus" w:hint="cs"/>
          <w:rtl/>
        </w:rPr>
        <w:t xml:space="preserve">روح او در جسدش پراكنده </w:t>
      </w:r>
      <w:r>
        <w:rPr>
          <w:rFonts w:cs="2  Lotus" w:hint="cs"/>
          <w:rtl/>
        </w:rPr>
        <w:t>مي‌</w:t>
      </w:r>
      <w:r w:rsidRPr="00B07BAD">
        <w:rPr>
          <w:rFonts w:cs="2  Lotus" w:hint="cs"/>
          <w:rtl/>
        </w:rPr>
        <w:t>شود</w:t>
      </w:r>
      <w:r>
        <w:rPr>
          <w:rFonts w:cs="2  Lotus" w:hint="cs"/>
          <w:rtl/>
        </w:rPr>
        <w:t xml:space="preserve"> و </w:t>
      </w:r>
      <w:r w:rsidRPr="00B07BAD">
        <w:rPr>
          <w:rFonts w:cs="2  Lotus" w:hint="cs"/>
          <w:rtl/>
        </w:rPr>
        <w:t xml:space="preserve">عصيان </w:t>
      </w:r>
      <w:r>
        <w:rPr>
          <w:rFonts w:cs="2  Lotus" w:hint="cs"/>
          <w:rtl/>
        </w:rPr>
        <w:t>مي‌كند و از بيرون آمدن سر باز می</w:t>
      </w:r>
      <w:r>
        <w:rPr>
          <w:rFonts w:cs="2  Lotus" w:hint="eastAsia"/>
          <w:rtl/>
        </w:rPr>
        <w:t>‌</w:t>
      </w:r>
      <w:r w:rsidRPr="00B07BAD">
        <w:rPr>
          <w:rFonts w:cs="2  Lotus" w:hint="cs"/>
          <w:rtl/>
        </w:rPr>
        <w:t>نهد</w:t>
      </w:r>
      <w:r>
        <w:rPr>
          <w:rFonts w:cs="2  Lotus" w:hint="cs"/>
          <w:rtl/>
        </w:rPr>
        <w:t xml:space="preserve">، </w:t>
      </w:r>
      <w:r w:rsidRPr="00B07BAD">
        <w:rPr>
          <w:rFonts w:cs="2  Lotus" w:hint="cs"/>
          <w:rtl/>
        </w:rPr>
        <w:t>فرشتگان</w:t>
      </w:r>
      <w:r w:rsidR="00F13208">
        <w:rPr>
          <w:rFonts w:cs="2  Lotus" w:hint="cs"/>
          <w:rtl/>
        </w:rPr>
        <w:t>،</w:t>
      </w:r>
      <w:r w:rsidRPr="00B07BAD">
        <w:rPr>
          <w:rFonts w:cs="2  Lotus" w:hint="cs"/>
          <w:rtl/>
        </w:rPr>
        <w:t xml:space="preserve"> كفار را مورد ضربه شلاق قرار </w:t>
      </w:r>
      <w:r>
        <w:rPr>
          <w:rFonts w:cs="2  Lotus" w:hint="cs"/>
          <w:rtl/>
        </w:rPr>
        <w:t>مي‌</w:t>
      </w:r>
      <w:r w:rsidRPr="00B07BAD">
        <w:rPr>
          <w:rFonts w:cs="2  Lotus" w:hint="cs"/>
          <w:rtl/>
        </w:rPr>
        <w:t xml:space="preserve">دهند تا اينكه روح </w:t>
      </w:r>
      <w:r>
        <w:rPr>
          <w:rFonts w:cs="2  Lotus" w:hint="cs"/>
          <w:rtl/>
        </w:rPr>
        <w:t>او</w:t>
      </w:r>
      <w:r w:rsidRPr="00B07BAD">
        <w:rPr>
          <w:rFonts w:cs="2  Lotus" w:hint="cs"/>
          <w:rtl/>
        </w:rPr>
        <w:t xml:space="preserve"> از جسد بيرون بيايد</w:t>
      </w:r>
      <w:r>
        <w:rPr>
          <w:rFonts w:cs="2  Lotus" w:hint="cs"/>
          <w:rtl/>
          <w:lang w:bidi="fa-IR"/>
        </w:rPr>
        <w:t>.</w:t>
      </w:r>
    </w:p>
    <w:p w:rsidR="00495492" w:rsidRDefault="00495492" w:rsidP="003A5FD9">
      <w:pPr>
        <w:ind w:firstLine="224"/>
        <w:jc w:val="lowKashida"/>
        <w:rPr>
          <w:rFonts w:cs="2  Lotus" w:hint="cs"/>
          <w:rtl/>
        </w:rPr>
      </w:pPr>
      <w:r>
        <w:rPr>
          <w:rFonts w:cs="2  Lotus" w:hint="cs"/>
          <w:rtl/>
          <w:lang w:bidi="fa-IR"/>
        </w:rPr>
        <w:t>فرشته</w:t>
      </w:r>
      <w:r w:rsidRPr="00B07BAD">
        <w:rPr>
          <w:rFonts w:cs="2  Lotus" w:hint="cs"/>
          <w:rtl/>
        </w:rPr>
        <w:t xml:space="preserve"> خطاب به كفار </w:t>
      </w:r>
      <w:r>
        <w:rPr>
          <w:rFonts w:cs="2  Lotus" w:hint="cs"/>
          <w:rtl/>
        </w:rPr>
        <w:t>مي‌</w:t>
      </w:r>
      <w:r w:rsidRPr="00B07BAD">
        <w:rPr>
          <w:rFonts w:cs="2  Lotus" w:hint="cs"/>
          <w:rtl/>
        </w:rPr>
        <w:t>گويند:</w:t>
      </w:r>
    </w:p>
    <w:p w:rsidR="00495492" w:rsidRPr="00B07BAD" w:rsidRDefault="00495492" w:rsidP="003A5FD9">
      <w:pPr>
        <w:ind w:firstLine="224"/>
        <w:jc w:val="lowKashida"/>
        <w:rPr>
          <w:rFonts w:ascii="2  Lotus" w:hAnsi="2  Lotus" w:cs="2  Lotus" w:hint="cs"/>
          <w:rtl/>
        </w:rPr>
      </w:pPr>
      <w:r w:rsidRPr="00B07BAD">
        <w:rPr>
          <w:rFonts w:ascii="QCF_BSML" w:hAnsi="QCF_BSML" w:cs="QCF_BSML"/>
          <w:color w:val="000000"/>
          <w:rtl/>
        </w:rPr>
        <w:t xml:space="preserve">ﭽ </w:t>
      </w:r>
      <w:r w:rsidRPr="00B07BAD">
        <w:rPr>
          <w:rFonts w:ascii="QCF_P139" w:hAnsi="QCF_P139" w:cs="QCF_P139"/>
          <w:color w:val="000000"/>
          <w:rtl/>
        </w:rPr>
        <w:t>ﯞ ﯟ</w:t>
      </w:r>
      <w:r w:rsidRPr="00B07BAD">
        <w:rPr>
          <w:rFonts w:ascii="QCF_P139" w:hAnsi="QCF_P139" w:cs="QCF_P139"/>
          <w:color w:val="0000A5"/>
          <w:rtl/>
        </w:rPr>
        <w:t>ﯠ</w:t>
      </w:r>
      <w:r w:rsidRPr="00B07BAD">
        <w:rPr>
          <w:rFonts w:ascii="QCF_P139" w:hAnsi="QCF_P139" w:cs="QCF_P139"/>
          <w:color w:val="000000"/>
          <w:rtl/>
        </w:rPr>
        <w:t xml:space="preserve"> ﯡ</w:t>
      </w:r>
      <w:r>
        <w:rPr>
          <w:rFonts w:ascii="QCF_P139" w:hAnsi="QCF_P139" w:cs="QCF_P139"/>
          <w:color w:val="000000"/>
          <w:rtl/>
        </w:rPr>
        <w:t xml:space="preserve">  </w:t>
      </w:r>
      <w:r w:rsidRPr="00B07BAD">
        <w:rPr>
          <w:rFonts w:ascii="QCF_P139" w:hAnsi="QCF_P139" w:cs="QCF_P139"/>
          <w:color w:val="000000"/>
          <w:rtl/>
        </w:rPr>
        <w:t xml:space="preserve"> ﯢ ﯣ ﯤ ﯥ ﯦ</w:t>
      </w:r>
      <w:r>
        <w:rPr>
          <w:rFonts w:ascii="QCF_P139" w:hAnsi="QCF_P139" w:cs="QCF_P139"/>
          <w:color w:val="000000"/>
          <w:rtl/>
        </w:rPr>
        <w:t xml:space="preserve">     </w:t>
      </w:r>
      <w:r w:rsidRPr="00B07BAD">
        <w:rPr>
          <w:rFonts w:ascii="QCF_P139" w:hAnsi="QCF_P139" w:cs="QCF_P139"/>
          <w:color w:val="000000"/>
          <w:rtl/>
        </w:rPr>
        <w:t>ﯧ ﯨ ﯩ ﯪ ﯫ</w:t>
      </w:r>
      <w:r w:rsidRPr="00B07BAD">
        <w:rPr>
          <w:rFonts w:ascii="Arial" w:hAnsi="Arial" w:cs="Arial"/>
          <w:color w:val="000000"/>
          <w:rtl/>
        </w:rPr>
        <w:t xml:space="preserve"> </w:t>
      </w:r>
      <w:r w:rsidRPr="00B07BAD">
        <w:rPr>
          <w:rFonts w:ascii="QCF_BSML" w:hAnsi="QCF_BSML" w:cs="QCF_BSML"/>
          <w:color w:val="000000"/>
          <w:rtl/>
        </w:rPr>
        <w:t xml:space="preserve">ﭼ </w:t>
      </w:r>
    </w:p>
    <w:p w:rsidR="00495492" w:rsidRPr="00D861D0" w:rsidRDefault="00495492" w:rsidP="003A5FD9">
      <w:pPr>
        <w:ind w:firstLine="224"/>
        <w:jc w:val="lowKashida"/>
        <w:rPr>
          <w:rFonts w:ascii="Zar" w:hAnsi="Zar" w:cs="2  Lotus" w:hint="cs"/>
          <w:rtl/>
        </w:rPr>
      </w:pPr>
      <w:r w:rsidRPr="00FE44D3">
        <w:rPr>
          <w:rFonts w:hint="cs"/>
          <w:rtl/>
        </w:rPr>
        <w:t>ابن کثیر راد مرد تفسی</w:t>
      </w:r>
      <w:r>
        <w:rPr>
          <w:rFonts w:hint="cs"/>
          <w:rtl/>
        </w:rPr>
        <w:t>ر آ</w:t>
      </w:r>
      <w:r w:rsidRPr="00FE44D3">
        <w:rPr>
          <w:rFonts w:hint="cs"/>
          <w:rtl/>
        </w:rPr>
        <w:t>یه</w:t>
      </w:r>
      <w:r>
        <w:rPr>
          <w:rFonts w:cs="Zar" w:hint="cs"/>
          <w:rtl/>
        </w:rPr>
        <w:t xml:space="preserve"> </w:t>
      </w:r>
      <w:r w:rsidRPr="00B07BAD">
        <w:rPr>
          <w:rFonts w:ascii="QCF_BSML" w:hAnsi="QCF_BSML" w:cs="QCF_BSML"/>
          <w:color w:val="000000"/>
          <w:rtl/>
        </w:rPr>
        <w:t xml:space="preserve">ﭽ </w:t>
      </w:r>
      <w:r w:rsidRPr="00B07BAD">
        <w:rPr>
          <w:rFonts w:ascii="QCF_P139" w:hAnsi="QCF_P139" w:cs="QCF_P139"/>
          <w:color w:val="000000"/>
          <w:rtl/>
        </w:rPr>
        <w:t xml:space="preserve">ﯛ ﯜ ﯝ </w:t>
      </w:r>
      <w:r w:rsidRPr="00B07BAD">
        <w:rPr>
          <w:rFonts w:ascii="QCF_BSML" w:hAnsi="QCF_BSML" w:cs="QCF_BSML"/>
          <w:color w:val="000000"/>
          <w:rtl/>
        </w:rPr>
        <w:t>ﭼ</w:t>
      </w:r>
      <w:r>
        <w:rPr>
          <w:rFonts w:ascii="QCF_BSML" w:hAnsi="QCF_BSML" w:cs="QCF_BSML"/>
          <w:color w:val="000000"/>
          <w:rtl/>
        </w:rPr>
        <w:t xml:space="preserve"> </w:t>
      </w:r>
      <w:r w:rsidRPr="00FE44D3">
        <w:rPr>
          <w:rFonts w:ascii="Zar" w:hAnsi="Zar" w:hint="cs"/>
          <w:rtl/>
        </w:rPr>
        <w:t xml:space="preserve">را به زدن فرشتگان تفسیر </w:t>
      </w:r>
      <w:r>
        <w:rPr>
          <w:rFonts w:ascii="Zar" w:hAnsi="Zar" w:hint="cs"/>
          <w:rtl/>
        </w:rPr>
        <w:t>می‌</w:t>
      </w:r>
      <w:r w:rsidRPr="00FE44D3">
        <w:rPr>
          <w:rFonts w:ascii="Zar" w:hAnsi="Zar" w:hint="cs"/>
          <w:rtl/>
        </w:rPr>
        <w:t>کند</w:t>
      </w:r>
      <w:r>
        <w:rPr>
          <w:rFonts w:ascii="Zar" w:hAnsi="Zar" w:hint="cs"/>
          <w:rtl/>
        </w:rPr>
        <w:t>، همانگونه که در دو آ</w:t>
      </w:r>
      <w:r w:rsidRPr="00FE44D3">
        <w:rPr>
          <w:rFonts w:ascii="Zar" w:hAnsi="Zar" w:hint="cs"/>
          <w:rtl/>
        </w:rPr>
        <w:t>یه</w:t>
      </w:r>
      <w:r w:rsidRPr="00FE44D3">
        <w:rPr>
          <w:rStyle w:val="a4"/>
          <w:rFonts w:ascii="Zar" w:hAnsi="Zar"/>
          <w:rtl/>
        </w:rPr>
        <w:footnoteReference w:id="18"/>
      </w:r>
      <w:r w:rsidRPr="00FE44D3">
        <w:rPr>
          <w:rFonts w:ascii="Zar" w:hAnsi="Zar" w:hint="cs"/>
          <w:rtl/>
        </w:rPr>
        <w:t xml:space="preserve"> </w:t>
      </w:r>
      <w:r w:rsidRPr="00D861D0">
        <w:rPr>
          <w:rFonts w:ascii="QCF_BSML" w:hAnsi="QCF_BSML" w:cs="QCF_BSML"/>
          <w:color w:val="000000"/>
          <w:rtl/>
        </w:rPr>
        <w:t xml:space="preserve">ﭽ </w:t>
      </w:r>
      <w:r w:rsidRPr="00D861D0">
        <w:rPr>
          <w:rFonts w:ascii="QCF_P112" w:hAnsi="QCF_P112" w:cs="QCF_P112"/>
          <w:color w:val="000000"/>
          <w:rtl/>
        </w:rPr>
        <w:t xml:space="preserve">ﮟ ﮠ ﮡ ﮢ ﮣ </w:t>
      </w:r>
      <w:r w:rsidRPr="00D861D0">
        <w:rPr>
          <w:rFonts w:ascii="QCF_BSML" w:hAnsi="QCF_BSML" w:cs="QCF_BSML"/>
          <w:color w:val="000000"/>
          <w:rtl/>
        </w:rPr>
        <w:t>ﭼ</w:t>
      </w:r>
      <w:r>
        <w:rPr>
          <w:rFonts w:ascii="QCF_BSML" w:hAnsi="QCF_BSML" w:cs="QCF_BSML" w:hint="cs"/>
          <w:color w:val="000000"/>
          <w:rtl/>
        </w:rPr>
        <w:t xml:space="preserve">  </w:t>
      </w:r>
      <w:r w:rsidRPr="00FE44D3">
        <w:rPr>
          <w:rFonts w:hAnsi="QCF_BSML" w:hint="cs"/>
          <w:color w:val="000000"/>
          <w:rtl/>
        </w:rPr>
        <w:t>و</w:t>
      </w:r>
      <w:r>
        <w:rPr>
          <w:rFonts w:hAnsi="QCF_BSML"/>
          <w:color w:val="000000"/>
          <w:rtl/>
        </w:rPr>
        <w:t xml:space="preserve"> </w:t>
      </w:r>
      <w:r w:rsidRPr="00D861D0">
        <w:rPr>
          <w:rFonts w:ascii="QCF_BSML" w:hAnsi="QCF_BSML" w:cs="QCF_BSML"/>
          <w:color w:val="000000"/>
          <w:rtl/>
        </w:rPr>
        <w:t xml:space="preserve">ﭽ </w:t>
      </w:r>
      <w:r w:rsidRPr="00D861D0">
        <w:rPr>
          <w:rFonts w:ascii="QCF_P549" w:hAnsi="QCF_P549" w:cs="QCF_P549"/>
          <w:color w:val="000000"/>
          <w:rtl/>
        </w:rPr>
        <w:t>ﮊ ﮋ ﮌ ﮍ</w:t>
      </w:r>
      <w:r>
        <w:rPr>
          <w:rFonts w:ascii="QCF_P549" w:hAnsi="QCF_P549" w:cs="QCF_P549"/>
          <w:color w:val="000000"/>
          <w:rtl/>
        </w:rPr>
        <w:t xml:space="preserve"> </w:t>
      </w:r>
      <w:r w:rsidRPr="00D861D0">
        <w:rPr>
          <w:rFonts w:ascii="QCF_P549" w:hAnsi="QCF_P549" w:cs="QCF_P549"/>
          <w:color w:val="000000"/>
          <w:rtl/>
        </w:rPr>
        <w:t xml:space="preserve">ﮎ </w:t>
      </w:r>
      <w:r w:rsidRPr="00D861D0">
        <w:rPr>
          <w:rFonts w:ascii="QCF_BSML" w:hAnsi="QCF_BSML" w:cs="QCF_BSML"/>
          <w:color w:val="000000"/>
          <w:rtl/>
        </w:rPr>
        <w:t>ﭼ</w:t>
      </w:r>
      <w:r>
        <w:rPr>
          <w:rFonts w:ascii="QCF_BSML" w:hAnsi="QCF_BSML" w:cs="QCF_BSML"/>
          <w:color w:val="000000"/>
          <w:sz w:val="32"/>
          <w:szCs w:val="32"/>
          <w:rtl/>
        </w:rPr>
        <w:t xml:space="preserve"> </w:t>
      </w:r>
      <w:r>
        <w:rPr>
          <w:rFonts w:ascii="QCF_BSML" w:hAnsi="QCF_BSML" w:cs="QCF_BSML" w:hint="cs"/>
          <w:color w:val="000000"/>
          <w:sz w:val="32"/>
          <w:szCs w:val="32"/>
          <w:rtl/>
        </w:rPr>
        <w:t xml:space="preserve">   </w:t>
      </w:r>
      <w:r w:rsidRPr="00FE44D3">
        <w:rPr>
          <w:rFonts w:ascii="Zar" w:hAnsi="Zar" w:hint="cs"/>
          <w:rtl/>
        </w:rPr>
        <w:t>ذیل</w:t>
      </w:r>
      <w:r>
        <w:rPr>
          <w:rFonts w:ascii="Zar" w:hAnsi="Zar" w:cs="2  Lotus" w:hint="cs"/>
          <w:rtl/>
        </w:rPr>
        <w:t xml:space="preserve"> </w:t>
      </w:r>
      <w:r w:rsidRPr="00FE44D3">
        <w:rPr>
          <w:rFonts w:ascii="Zar" w:hAnsi="Zar" w:hint="cs"/>
          <w:rtl/>
        </w:rPr>
        <w:t>به همان مفهوم به کار رفته است.</w:t>
      </w:r>
    </w:p>
    <w:p w:rsidR="00495492" w:rsidRPr="00FE44D3" w:rsidRDefault="00495492" w:rsidP="003A5FD9">
      <w:pPr>
        <w:ind w:firstLine="224"/>
        <w:jc w:val="lowKashida"/>
        <w:rPr>
          <w:rFonts w:hint="cs"/>
          <w:rtl/>
        </w:rPr>
      </w:pPr>
      <w:r w:rsidRPr="00FE44D3">
        <w:rPr>
          <w:rFonts w:hint="cs"/>
          <w:rtl/>
        </w:rPr>
        <w:t>بعضي از انسانها درباره شدت سكرات در حال احتضار</w:t>
      </w:r>
      <w:r>
        <w:rPr>
          <w:rFonts w:hint="cs"/>
          <w:rtl/>
        </w:rPr>
        <w:t>، سخن گفته</w:t>
      </w:r>
      <w:r>
        <w:rPr>
          <w:rFonts w:hint="eastAsia"/>
          <w:rtl/>
        </w:rPr>
        <w:t>‌</w:t>
      </w:r>
      <w:r w:rsidRPr="00FE44D3">
        <w:rPr>
          <w:rFonts w:hint="cs"/>
          <w:rtl/>
        </w:rPr>
        <w:t>اند. از جمله اين بزرگواران عمروبن العاص است</w:t>
      </w:r>
      <w:r>
        <w:rPr>
          <w:rFonts w:hint="cs"/>
          <w:rtl/>
        </w:rPr>
        <w:t xml:space="preserve">، </w:t>
      </w:r>
      <w:r w:rsidRPr="00FE44D3">
        <w:rPr>
          <w:rFonts w:hint="cs"/>
          <w:rtl/>
        </w:rPr>
        <w:t>وقتي ايشان مبتلا به بیماری مرگ شدند</w:t>
      </w:r>
      <w:r>
        <w:rPr>
          <w:rFonts w:hint="cs"/>
          <w:rtl/>
        </w:rPr>
        <w:t xml:space="preserve">، </w:t>
      </w:r>
      <w:r w:rsidRPr="00FE44D3">
        <w:rPr>
          <w:rFonts w:hint="cs"/>
          <w:rtl/>
        </w:rPr>
        <w:t>فرزندش خطاب به وي گفت: پدرجان</w:t>
      </w:r>
      <w:r>
        <w:rPr>
          <w:rFonts w:hint="cs"/>
          <w:rtl/>
        </w:rPr>
        <w:t xml:space="preserve">، </w:t>
      </w:r>
      <w:r w:rsidRPr="00FE44D3">
        <w:rPr>
          <w:rFonts w:hint="cs"/>
          <w:rtl/>
        </w:rPr>
        <w:t xml:space="preserve">تو </w:t>
      </w:r>
      <w:r>
        <w:rPr>
          <w:rFonts w:hint="cs"/>
          <w:rtl/>
        </w:rPr>
        <w:t>مي‌</w:t>
      </w:r>
      <w:r w:rsidRPr="00FE44D3">
        <w:rPr>
          <w:rFonts w:hint="cs"/>
          <w:rtl/>
        </w:rPr>
        <w:t xml:space="preserve">گفتي: ای كاش انسان عاقل و خردمندي را در حال سكرات </w:t>
      </w:r>
      <w:r>
        <w:rPr>
          <w:rFonts w:hint="cs"/>
          <w:rtl/>
        </w:rPr>
        <w:t>مي‌</w:t>
      </w:r>
      <w:r w:rsidRPr="00FE44D3">
        <w:rPr>
          <w:rFonts w:hint="cs"/>
          <w:rtl/>
        </w:rPr>
        <w:t>ديدم تا مشاهداتش</w:t>
      </w:r>
      <w:r w:rsidRPr="00FE44D3">
        <w:rPr>
          <w:rStyle w:val="a4"/>
          <w:rtl/>
        </w:rPr>
        <w:footnoteReference w:id="19"/>
      </w:r>
      <w:r w:rsidRPr="00FE44D3">
        <w:rPr>
          <w:rFonts w:hint="cs"/>
          <w:rtl/>
        </w:rPr>
        <w:t xml:space="preserve"> را برايم تعريف </w:t>
      </w:r>
      <w:r>
        <w:rPr>
          <w:rFonts w:hint="cs"/>
          <w:rtl/>
        </w:rPr>
        <w:t>مي‌</w:t>
      </w:r>
      <w:r w:rsidRPr="00FE44D3">
        <w:rPr>
          <w:rFonts w:hint="cs"/>
          <w:rtl/>
        </w:rPr>
        <w:t>كرد</w:t>
      </w:r>
      <w:r>
        <w:rPr>
          <w:rFonts w:hint="cs"/>
          <w:rtl/>
        </w:rPr>
        <w:t xml:space="preserve">، </w:t>
      </w:r>
      <w:r w:rsidRPr="00FE44D3">
        <w:rPr>
          <w:rFonts w:hint="cs"/>
          <w:rtl/>
        </w:rPr>
        <w:t>آن انسان عاقل تو هستي</w:t>
      </w:r>
      <w:r>
        <w:rPr>
          <w:rFonts w:hint="cs"/>
          <w:rtl/>
        </w:rPr>
        <w:t xml:space="preserve">، </w:t>
      </w:r>
      <w:r w:rsidRPr="00FE44D3">
        <w:rPr>
          <w:rFonts w:hint="cs"/>
          <w:rtl/>
        </w:rPr>
        <w:t xml:space="preserve">پس حالا مشاهداتت را برايم بيان كن. عمروبن العاص گفت: </w:t>
      </w:r>
    </w:p>
    <w:p w:rsidR="00495492" w:rsidRPr="00A64AF2" w:rsidRDefault="00495492" w:rsidP="00007F4B">
      <w:pPr>
        <w:jc w:val="center"/>
        <w:rPr>
          <w:rFonts w:ascii="Traditional Arabic" w:hAnsi="Traditional Arabic" w:cs="Traditional Arabic"/>
          <w:sz w:val="32"/>
          <w:szCs w:val="32"/>
          <w:rtl/>
        </w:rPr>
      </w:pPr>
      <w:r w:rsidRPr="00A64AF2">
        <w:rPr>
          <w:rFonts w:ascii="Traditional Arabic" w:hAnsi="Traditional Arabic" w:cs="Traditional Arabic"/>
          <w:sz w:val="32"/>
          <w:szCs w:val="32"/>
          <w:rtl/>
        </w:rPr>
        <w:t xml:space="preserve">لیتنی کنت قبل ما قد بدا لی </w:t>
      </w:r>
      <w:r>
        <w:rPr>
          <w:rFonts w:ascii="Traditional Arabic" w:hAnsi="Traditional Arabic" w:cs="Traditional Arabic" w:hint="cs"/>
          <w:sz w:val="32"/>
          <w:szCs w:val="32"/>
          <w:rtl/>
        </w:rPr>
        <w:t xml:space="preserve">   </w:t>
      </w:r>
      <w:r w:rsidRPr="00A64AF2">
        <w:rPr>
          <w:rFonts w:ascii="Traditional Arabic" w:hAnsi="Traditional Arabic" w:cs="Traditional Arabic"/>
          <w:sz w:val="32"/>
          <w:szCs w:val="32"/>
          <w:rtl/>
        </w:rPr>
        <w:t xml:space="preserve">  فی تلال الجبال ارعی الوعولا</w:t>
      </w:r>
    </w:p>
    <w:p w:rsidR="00495492" w:rsidRDefault="00495492" w:rsidP="003A5FD9">
      <w:pPr>
        <w:ind w:firstLine="224"/>
        <w:jc w:val="lowKashida"/>
        <w:rPr>
          <w:rFonts w:hint="cs"/>
          <w:rtl/>
        </w:rPr>
      </w:pPr>
      <w:r>
        <w:rPr>
          <w:rFonts w:hint="cs"/>
          <w:rtl/>
        </w:rPr>
        <w:t xml:space="preserve">* </w:t>
      </w:r>
      <w:r w:rsidRPr="00FE44D3">
        <w:rPr>
          <w:rFonts w:hint="cs"/>
          <w:rtl/>
        </w:rPr>
        <w:t xml:space="preserve">ای کاش قبل از </w:t>
      </w:r>
      <w:r>
        <w:rPr>
          <w:rFonts w:hint="cs"/>
          <w:rtl/>
        </w:rPr>
        <w:t>آشکار شدن این حالت در بلندی کوه</w:t>
      </w:r>
      <w:r>
        <w:rPr>
          <w:rFonts w:hint="eastAsia"/>
          <w:rtl/>
        </w:rPr>
        <w:t>‌</w:t>
      </w:r>
      <w:r w:rsidRPr="00FE44D3">
        <w:rPr>
          <w:rFonts w:hint="cs"/>
          <w:rtl/>
        </w:rPr>
        <w:t xml:space="preserve">ها گوسفند را </w:t>
      </w:r>
      <w:r>
        <w:rPr>
          <w:rFonts w:hint="cs"/>
          <w:rtl/>
        </w:rPr>
        <w:t>می‌</w:t>
      </w:r>
      <w:r w:rsidRPr="00FE44D3">
        <w:rPr>
          <w:rFonts w:hint="cs"/>
          <w:rtl/>
        </w:rPr>
        <w:t xml:space="preserve">چراندم تا آن تنگ نفسی که حالا </w:t>
      </w:r>
      <w:r>
        <w:rPr>
          <w:rFonts w:hint="cs"/>
          <w:rtl/>
        </w:rPr>
        <w:t>می‌</w:t>
      </w:r>
      <w:r w:rsidRPr="00FE44D3">
        <w:rPr>
          <w:rFonts w:hint="cs"/>
          <w:rtl/>
        </w:rPr>
        <w:t xml:space="preserve">چشم احساس </w:t>
      </w:r>
      <w:r>
        <w:rPr>
          <w:rFonts w:hint="cs"/>
          <w:rtl/>
        </w:rPr>
        <w:t>می‌</w:t>
      </w:r>
      <w:r w:rsidRPr="00FE44D3">
        <w:rPr>
          <w:rFonts w:hint="cs"/>
          <w:rtl/>
        </w:rPr>
        <w:t>کردم</w:t>
      </w:r>
      <w:r>
        <w:rPr>
          <w:rFonts w:hint="cs"/>
          <w:rtl/>
          <w:lang w:bidi="fa-IR"/>
        </w:rPr>
        <w:t>.</w:t>
      </w:r>
      <w:r>
        <w:rPr>
          <w:rFonts w:hint="cs"/>
          <w:rtl/>
        </w:rPr>
        <w:t xml:space="preserve"> </w:t>
      </w:r>
    </w:p>
    <w:p w:rsidR="00495492" w:rsidRPr="00CE03BB" w:rsidRDefault="00495492" w:rsidP="00CE03BB">
      <w:pPr>
        <w:pStyle w:val="3"/>
        <w:rPr>
          <w:rFonts w:hint="cs"/>
          <w:rtl/>
        </w:rPr>
      </w:pPr>
      <w:bookmarkStart w:id="57" w:name="_Toc71132990"/>
      <w:bookmarkStart w:id="58" w:name="_Toc225793764"/>
      <w:bookmarkStart w:id="59" w:name="_Toc231131218"/>
      <w:r w:rsidRPr="00CE03BB">
        <w:rPr>
          <w:rFonts w:hint="cs"/>
          <w:rtl/>
        </w:rPr>
        <w:t>شهادت موجب تخفیف سکرات می‌شود</w:t>
      </w:r>
      <w:bookmarkEnd w:id="57"/>
      <w:bookmarkEnd w:id="58"/>
      <w:bookmarkEnd w:id="59"/>
    </w:p>
    <w:p w:rsidR="00495492" w:rsidRPr="00CB12A2" w:rsidRDefault="00495492" w:rsidP="00CE03BB">
      <w:pPr>
        <w:jc w:val="lowKashida"/>
        <w:rPr>
          <w:rFonts w:cs="2  Lotus" w:hint="cs"/>
          <w:rtl/>
        </w:rPr>
      </w:pPr>
      <w:r>
        <w:rPr>
          <w:rFonts w:eastAsia="MS Mincho" w:cs="2  Lotus" w:hint="cs"/>
          <w:sz w:val="26"/>
          <w:szCs w:val="26"/>
          <w:rtl/>
        </w:rPr>
        <w:t>رسول</w:t>
      </w:r>
      <w:r>
        <w:rPr>
          <w:rFonts w:eastAsia="MS Mincho" w:cs="2  Lotus" w:hint="cs"/>
          <w:sz w:val="26"/>
          <w:szCs w:val="26"/>
          <w:cs/>
        </w:rPr>
        <w:t>‎</w:t>
      </w:r>
      <w:r>
        <w:rPr>
          <w:rFonts w:eastAsia="MS Mincho" w:cs="2  Lotus" w:hint="cs"/>
          <w:sz w:val="26"/>
          <w:szCs w:val="26"/>
          <w:rtl/>
        </w:rPr>
        <w:t>الله</w:t>
      </w:r>
      <w:r w:rsidRPr="008D0C65">
        <w:rPr>
          <w:rFonts w:eastAsia="MS Mincho" w:cs="CTraditional Arabic"/>
          <w:sz w:val="26"/>
          <w:szCs w:val="26"/>
          <w:rtl/>
        </w:rPr>
        <w:t>ص</w:t>
      </w:r>
      <w:r>
        <w:rPr>
          <w:rFonts w:eastAsia="MS Mincho" w:cs="2  Lotus" w:hint="cs"/>
          <w:sz w:val="26"/>
          <w:szCs w:val="26"/>
          <w:rtl/>
        </w:rPr>
        <w:t xml:space="preserve"> </w:t>
      </w:r>
      <w:r w:rsidRPr="00CB12A2">
        <w:rPr>
          <w:rFonts w:cs="2  Lotus" w:hint="cs"/>
          <w:rtl/>
        </w:rPr>
        <w:t xml:space="preserve">به ما خبر داده است كه انسان شهید در معرکه از شدت سکرات مرگش کاسته </w:t>
      </w:r>
      <w:r>
        <w:rPr>
          <w:rFonts w:cs="2  Lotus" w:hint="cs"/>
          <w:rtl/>
        </w:rPr>
        <w:t>می‌</w:t>
      </w:r>
      <w:r w:rsidRPr="00CB12A2">
        <w:rPr>
          <w:rFonts w:cs="2  Lotus" w:hint="cs"/>
          <w:rtl/>
        </w:rPr>
        <w:t>شود</w:t>
      </w:r>
      <w:r>
        <w:rPr>
          <w:rFonts w:cs="2  Lotus" w:hint="cs"/>
          <w:rtl/>
        </w:rPr>
        <w:t xml:space="preserve">، </w:t>
      </w:r>
      <w:r w:rsidRPr="00CB12A2">
        <w:rPr>
          <w:rFonts w:cs="2  Lotus" w:hint="cs"/>
          <w:rtl/>
        </w:rPr>
        <w:t>از حضرت ابوهريره</w:t>
      </w:r>
      <w:r w:rsidRPr="00CB12A2">
        <w:rPr>
          <w:rFonts w:cs="2  Lotus"/>
        </w:rPr>
        <w:sym w:font="AGA Arabesque" w:char="F074"/>
      </w:r>
      <w:r w:rsidRPr="00CB12A2">
        <w:rPr>
          <w:rFonts w:cs="2  Lotus" w:hint="cs"/>
          <w:rtl/>
        </w:rPr>
        <w:t xml:space="preserve"> روایت شده که </w:t>
      </w:r>
      <w:r>
        <w:rPr>
          <w:rFonts w:eastAsia="MS Mincho" w:cs="2  Lotus" w:hint="cs"/>
          <w:sz w:val="26"/>
          <w:szCs w:val="26"/>
          <w:rtl/>
        </w:rPr>
        <w:t>رسول</w:t>
      </w:r>
      <w:r>
        <w:rPr>
          <w:rFonts w:eastAsia="MS Mincho" w:cs="2  Lotus" w:hint="cs"/>
          <w:sz w:val="26"/>
          <w:szCs w:val="26"/>
          <w:cs/>
        </w:rPr>
        <w:t>‎</w:t>
      </w:r>
      <w:r>
        <w:rPr>
          <w:rFonts w:eastAsia="MS Mincho" w:cs="2  Lotus" w:hint="cs"/>
          <w:sz w:val="26"/>
          <w:szCs w:val="26"/>
          <w:rtl/>
        </w:rPr>
        <w:t>الله</w:t>
      </w:r>
      <w:r w:rsidRPr="008D0C65">
        <w:rPr>
          <w:rFonts w:eastAsia="MS Mincho" w:cs="CTraditional Arabic"/>
          <w:sz w:val="26"/>
          <w:szCs w:val="26"/>
          <w:rtl/>
        </w:rPr>
        <w:t>ص</w:t>
      </w:r>
      <w:r w:rsidRPr="00CB12A2">
        <w:rPr>
          <w:rFonts w:cs="2  Lotus" w:hint="cs"/>
          <w:rtl/>
        </w:rPr>
        <w:t xml:space="preserve"> فرمود:</w:t>
      </w:r>
    </w:p>
    <w:p w:rsidR="00495492" w:rsidRPr="008D0C65" w:rsidRDefault="00495492" w:rsidP="003A5FD9">
      <w:pPr>
        <w:ind w:firstLine="224"/>
        <w:jc w:val="lowKashida"/>
        <w:rPr>
          <w:rFonts w:ascii="Traditional Arabic" w:hAnsi="Traditional Arabic" w:cs="Traditional Arabic"/>
          <w:sz w:val="32"/>
          <w:szCs w:val="32"/>
          <w:rtl/>
        </w:rPr>
      </w:pPr>
      <w:r w:rsidRPr="008D0C65">
        <w:rPr>
          <w:rFonts w:ascii="Traditional Arabic" w:hAnsi="Traditional Arabic" w:cs="Traditional Arabic"/>
          <w:b/>
          <w:bCs/>
          <w:sz w:val="30"/>
          <w:szCs w:val="30"/>
          <w:rtl/>
        </w:rPr>
        <w:t xml:space="preserve"> (مَا يَجِدُ الشَّهِيدُ مِنْ الْقَتْلِ إِلَّا كَمَا يَجِدُ أَحَدُكُمْ مِنْ الْقَرْصَةِ</w:t>
      </w:r>
      <w:r w:rsidRPr="008D0C65">
        <w:rPr>
          <w:rFonts w:ascii="Traditional Arabic" w:hAnsi="Traditional Arabic" w:cs="Traditional Arabic"/>
          <w:sz w:val="32"/>
          <w:szCs w:val="32"/>
          <w:rtl/>
        </w:rPr>
        <w:t xml:space="preserve"> ) </w:t>
      </w:r>
    </w:p>
    <w:p w:rsidR="00495492" w:rsidRDefault="00495492" w:rsidP="003A5FD9">
      <w:pPr>
        <w:ind w:firstLine="224"/>
        <w:jc w:val="lowKashida"/>
        <w:rPr>
          <w:rFonts w:cs="2  Lotus" w:hint="cs"/>
          <w:rtl/>
        </w:rPr>
      </w:pPr>
      <w:r>
        <w:rPr>
          <w:rFonts w:cs="2  Lotus" w:hint="cs"/>
          <w:rtl/>
        </w:rPr>
        <w:t xml:space="preserve"> (</w:t>
      </w:r>
      <w:r w:rsidRPr="00CB12A2">
        <w:rPr>
          <w:rFonts w:cs="2  Lotus" w:hint="cs"/>
          <w:rtl/>
        </w:rPr>
        <w:t xml:space="preserve">شهيد درد كشتن را </w:t>
      </w:r>
      <w:r>
        <w:rPr>
          <w:rFonts w:cs="2  Lotus" w:hint="cs"/>
          <w:rtl/>
        </w:rPr>
        <w:t xml:space="preserve">تنها </w:t>
      </w:r>
      <w:r w:rsidRPr="00CB12A2">
        <w:rPr>
          <w:rFonts w:cs="2  Lotus" w:hint="cs"/>
          <w:rtl/>
        </w:rPr>
        <w:t xml:space="preserve">مانند گزيدن مورچه احساس </w:t>
      </w:r>
      <w:r>
        <w:rPr>
          <w:rFonts w:cs="2  Lotus" w:hint="cs"/>
          <w:rtl/>
        </w:rPr>
        <w:t>مي‌</w:t>
      </w:r>
      <w:r w:rsidRPr="00CB12A2">
        <w:rPr>
          <w:rFonts w:cs="2  Lotus" w:hint="cs"/>
          <w:rtl/>
        </w:rPr>
        <w:t>كند.</w:t>
      </w:r>
      <w:r>
        <w:rPr>
          <w:rFonts w:cs="2  Lotus" w:hint="cs"/>
          <w:rtl/>
        </w:rPr>
        <w:t>)</w:t>
      </w:r>
      <w:r>
        <w:rPr>
          <w:rStyle w:val="a4"/>
          <w:rFonts w:cs="2  Lotus"/>
          <w:rtl/>
        </w:rPr>
        <w:footnoteReference w:id="20"/>
      </w:r>
    </w:p>
    <w:p w:rsidR="00495492" w:rsidRDefault="00495492" w:rsidP="00007F4B">
      <w:pPr>
        <w:pStyle w:val="2"/>
        <w:rPr>
          <w:rFonts w:hint="cs"/>
          <w:rtl/>
        </w:rPr>
      </w:pPr>
      <w:r>
        <w:rPr>
          <w:rFonts w:cs="2  Lotus"/>
          <w:rtl/>
        </w:rPr>
        <w:br w:type="page"/>
      </w:r>
      <w:bookmarkStart w:id="60" w:name="_Toc71132991"/>
      <w:bookmarkStart w:id="61" w:name="_Toc225793765"/>
      <w:bookmarkStart w:id="62" w:name="_Toc231131219"/>
      <w:r>
        <w:rPr>
          <w:rFonts w:hint="cs"/>
          <w:rtl/>
        </w:rPr>
        <w:t>مبحث سوم:</w:t>
      </w:r>
      <w:bookmarkStart w:id="63" w:name="_Toc71132992"/>
      <w:bookmarkEnd w:id="60"/>
      <w:r w:rsidRPr="00D7072E">
        <w:rPr>
          <w:rFonts w:hint="cs"/>
          <w:rtl/>
        </w:rPr>
        <w:t xml:space="preserve"> </w:t>
      </w:r>
      <w:r>
        <w:rPr>
          <w:rFonts w:hint="cs"/>
          <w:rtl/>
        </w:rPr>
        <w:t>انسان موقع سكرات آرزوي برگشتن می‌کند</w:t>
      </w:r>
      <w:bookmarkEnd w:id="61"/>
      <w:bookmarkEnd w:id="62"/>
      <w:bookmarkEnd w:id="63"/>
    </w:p>
    <w:p w:rsidR="00495492" w:rsidRPr="006240A6" w:rsidRDefault="00495492" w:rsidP="00007F4B">
      <w:pPr>
        <w:pStyle w:val="ad"/>
        <w:jc w:val="lowKashida"/>
        <w:rPr>
          <w:rFonts w:cs="B Lotus" w:hint="cs"/>
          <w:rtl/>
        </w:rPr>
      </w:pPr>
      <w:r w:rsidRPr="006240A6">
        <w:rPr>
          <w:rFonts w:cs="B Lotus" w:hint="cs"/>
          <w:rtl/>
        </w:rPr>
        <w:t xml:space="preserve">وقتي مرگ انسان فرا </w:t>
      </w:r>
      <w:r>
        <w:rPr>
          <w:rFonts w:cs="B Lotus" w:hint="cs"/>
          <w:rtl/>
        </w:rPr>
        <w:t>مي‌</w:t>
      </w:r>
      <w:r w:rsidRPr="006240A6">
        <w:rPr>
          <w:rFonts w:cs="B Lotus" w:hint="cs"/>
          <w:rtl/>
        </w:rPr>
        <w:t>رسد</w:t>
      </w:r>
      <w:r>
        <w:rPr>
          <w:rFonts w:cs="B Lotus" w:hint="cs"/>
          <w:rtl/>
        </w:rPr>
        <w:t xml:space="preserve">، </w:t>
      </w:r>
      <w:r w:rsidRPr="006240A6">
        <w:rPr>
          <w:rFonts w:cs="B Lotus" w:hint="cs"/>
          <w:rtl/>
        </w:rPr>
        <w:t xml:space="preserve">آرزو </w:t>
      </w:r>
      <w:r>
        <w:rPr>
          <w:rFonts w:cs="B Lotus" w:hint="cs"/>
          <w:rtl/>
        </w:rPr>
        <w:t>می‌</w:t>
      </w:r>
      <w:r w:rsidRPr="006240A6">
        <w:rPr>
          <w:rFonts w:cs="B Lotus" w:hint="cs"/>
          <w:rtl/>
        </w:rPr>
        <w:t>کند که به دنیا برگردد</w:t>
      </w:r>
      <w:r>
        <w:rPr>
          <w:rFonts w:cs="B Lotus" w:hint="cs"/>
          <w:rtl/>
        </w:rPr>
        <w:t xml:space="preserve">، </w:t>
      </w:r>
      <w:r w:rsidRPr="006240A6">
        <w:rPr>
          <w:rFonts w:cs="B Lotus" w:hint="cs"/>
          <w:rtl/>
        </w:rPr>
        <w:t xml:space="preserve">كافر بخاطر اينكه مسلمان شود و گناه كار بخاطر اينكه توبه كند </w:t>
      </w:r>
      <w:r w:rsidRPr="006240A6">
        <w:rPr>
          <w:rFonts w:cs="B Lotus" w:hint="cs"/>
          <w:rtl/>
          <w:lang w:bidi="fa-IR"/>
        </w:rPr>
        <w:t>چنین آرزو</w:t>
      </w:r>
      <w:r w:rsidR="00F13208">
        <w:rPr>
          <w:rFonts w:cs="B Lotus" w:hint="cs"/>
          <w:rtl/>
          <w:lang w:bidi="fa-IR"/>
        </w:rPr>
        <w:t>ی</w:t>
      </w:r>
      <w:r w:rsidRPr="006240A6">
        <w:rPr>
          <w:rFonts w:cs="B Lotus" w:hint="cs"/>
          <w:rtl/>
          <w:lang w:bidi="fa-IR"/>
        </w:rPr>
        <w:t xml:space="preserve">ی را در دل </w:t>
      </w:r>
      <w:r>
        <w:rPr>
          <w:rFonts w:cs="B Lotus" w:hint="cs"/>
          <w:rtl/>
          <w:lang w:bidi="fa-IR"/>
        </w:rPr>
        <w:t>می‌</w:t>
      </w:r>
      <w:r w:rsidRPr="006240A6">
        <w:rPr>
          <w:rFonts w:cs="B Lotus" w:hint="cs"/>
          <w:rtl/>
          <w:lang w:bidi="fa-IR"/>
        </w:rPr>
        <w:t>پرورانند</w:t>
      </w:r>
      <w:r w:rsidRPr="006240A6">
        <w:rPr>
          <w:rFonts w:cs="B Lotus" w:hint="cs"/>
          <w:rtl/>
        </w:rPr>
        <w:t xml:space="preserve">. قرآن </w:t>
      </w:r>
      <w:r>
        <w:rPr>
          <w:rFonts w:cs="B Lotus" w:hint="cs"/>
          <w:rtl/>
        </w:rPr>
        <w:t>مي‌</w:t>
      </w:r>
      <w:r w:rsidRPr="006240A6">
        <w:rPr>
          <w:rFonts w:cs="B Lotus" w:hint="cs"/>
          <w:rtl/>
        </w:rPr>
        <w:t>فرمايد:</w:t>
      </w:r>
    </w:p>
    <w:p w:rsidR="00495492" w:rsidRDefault="00495492" w:rsidP="00007F4B">
      <w:pPr>
        <w:ind w:firstLine="224"/>
        <w:rPr>
          <w:rFonts w:ascii="2  Lotus" w:hAnsi="2  Lotus" w:cs="2  Lotus" w:hint="cs"/>
          <w:rtl/>
        </w:rPr>
      </w:pP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348" w:hAnsi="QCF_P348" w:cs="QCF_P348"/>
          <w:color w:val="000000"/>
          <w:sz w:val="32"/>
          <w:szCs w:val="32"/>
          <w:rtl/>
        </w:rPr>
        <w:t>ﮨ</w:t>
      </w:r>
      <w:r>
        <w:rPr>
          <w:rFonts w:ascii="QCF_P348" w:hAnsi="QCF_P348" w:cs="QCF_P348"/>
          <w:color w:val="000000"/>
          <w:sz w:val="2"/>
          <w:szCs w:val="2"/>
          <w:rtl/>
        </w:rPr>
        <w:t xml:space="preserve"> </w:t>
      </w:r>
      <w:r>
        <w:rPr>
          <w:rFonts w:ascii="QCF_P348" w:hAnsi="QCF_P348" w:cs="QCF_P348"/>
          <w:color w:val="000000"/>
          <w:sz w:val="32"/>
          <w:szCs w:val="32"/>
          <w:rtl/>
        </w:rPr>
        <w:t>ﮩ</w:t>
      </w:r>
      <w:r>
        <w:rPr>
          <w:rFonts w:ascii="QCF_P348" w:hAnsi="QCF_P348" w:cs="QCF_P348"/>
          <w:color w:val="000000"/>
          <w:sz w:val="2"/>
          <w:szCs w:val="2"/>
          <w:rtl/>
        </w:rPr>
        <w:t xml:space="preserve"> </w:t>
      </w:r>
      <w:r>
        <w:rPr>
          <w:rFonts w:ascii="QCF_P348" w:hAnsi="QCF_P348" w:cs="QCF_P348"/>
          <w:color w:val="000000"/>
          <w:sz w:val="32"/>
          <w:szCs w:val="32"/>
          <w:rtl/>
        </w:rPr>
        <w:t>ﮪ</w:t>
      </w:r>
      <w:r>
        <w:rPr>
          <w:rFonts w:ascii="QCF_P348" w:hAnsi="QCF_P348" w:cs="QCF_P348"/>
          <w:color w:val="000000"/>
          <w:sz w:val="2"/>
          <w:szCs w:val="2"/>
          <w:rtl/>
        </w:rPr>
        <w:t xml:space="preserve"> </w:t>
      </w:r>
      <w:r>
        <w:rPr>
          <w:rFonts w:ascii="QCF_P348" w:hAnsi="QCF_P348" w:cs="QCF_P348"/>
          <w:color w:val="000000"/>
          <w:sz w:val="32"/>
          <w:szCs w:val="32"/>
          <w:rtl/>
        </w:rPr>
        <w:t>ﮫ</w:t>
      </w:r>
      <w:r>
        <w:rPr>
          <w:rFonts w:ascii="QCF_P348" w:hAnsi="QCF_P348" w:cs="QCF_P348"/>
          <w:color w:val="000000"/>
          <w:sz w:val="2"/>
          <w:szCs w:val="2"/>
          <w:rtl/>
        </w:rPr>
        <w:t xml:space="preserve"> </w:t>
      </w:r>
      <w:r>
        <w:rPr>
          <w:rFonts w:ascii="QCF_P348" w:hAnsi="QCF_P348" w:cs="QCF_P348"/>
          <w:color w:val="000000"/>
          <w:sz w:val="32"/>
          <w:szCs w:val="32"/>
          <w:rtl/>
        </w:rPr>
        <w:t>ﮬ</w:t>
      </w:r>
      <w:r>
        <w:rPr>
          <w:rFonts w:ascii="QCF_P348" w:hAnsi="QCF_P348" w:cs="QCF_P348"/>
          <w:color w:val="000000"/>
          <w:sz w:val="2"/>
          <w:szCs w:val="2"/>
          <w:rtl/>
        </w:rPr>
        <w:t xml:space="preserve"> </w:t>
      </w:r>
      <w:r>
        <w:rPr>
          <w:rFonts w:ascii="QCF_P348" w:hAnsi="QCF_P348" w:cs="QCF_P348"/>
          <w:color w:val="000000"/>
          <w:sz w:val="32"/>
          <w:szCs w:val="32"/>
          <w:rtl/>
        </w:rPr>
        <w:t>ﮭ</w:t>
      </w:r>
      <w:r>
        <w:rPr>
          <w:rFonts w:ascii="QCF_P348" w:hAnsi="QCF_P348" w:cs="QCF_P348"/>
          <w:color w:val="000000"/>
          <w:sz w:val="2"/>
          <w:szCs w:val="2"/>
          <w:rtl/>
        </w:rPr>
        <w:t xml:space="preserve"> </w:t>
      </w:r>
      <w:r>
        <w:rPr>
          <w:rFonts w:ascii="QCF_P348" w:hAnsi="QCF_P348" w:cs="QCF_P348"/>
          <w:color w:val="000000"/>
          <w:sz w:val="32"/>
          <w:szCs w:val="32"/>
          <w:rtl/>
        </w:rPr>
        <w:t>ﮮ</w:t>
      </w:r>
      <w:r>
        <w:rPr>
          <w:rFonts w:ascii="QCF_P348" w:hAnsi="QCF_P348" w:cs="QCF_P348"/>
          <w:color w:val="000000"/>
          <w:sz w:val="2"/>
          <w:szCs w:val="2"/>
          <w:rtl/>
        </w:rPr>
        <w:t xml:space="preserve"> </w:t>
      </w:r>
      <w:r>
        <w:rPr>
          <w:rFonts w:ascii="QCF_P348" w:hAnsi="QCF_P348" w:cs="QCF_P348"/>
          <w:color w:val="000000"/>
          <w:sz w:val="32"/>
          <w:szCs w:val="32"/>
          <w:rtl/>
        </w:rPr>
        <w:t>ﮯ</w:t>
      </w:r>
      <w:r>
        <w:rPr>
          <w:rFonts w:ascii="QCF_P348" w:hAnsi="QCF_P348" w:cs="QCF_P348"/>
          <w:color w:val="000000"/>
          <w:sz w:val="2"/>
          <w:szCs w:val="2"/>
          <w:rtl/>
        </w:rPr>
        <w:t xml:space="preserve"> </w:t>
      </w:r>
      <w:r>
        <w:rPr>
          <w:rFonts w:ascii="QCF_P348" w:hAnsi="QCF_P348" w:cs="QCF_P348"/>
          <w:color w:val="000000"/>
          <w:sz w:val="32"/>
          <w:szCs w:val="32"/>
          <w:rtl/>
        </w:rPr>
        <w:t>ﮰ</w:t>
      </w:r>
      <w:r>
        <w:rPr>
          <w:rFonts w:ascii="QCF_P348" w:hAnsi="QCF_P348" w:cs="QCF_P348"/>
          <w:color w:val="000000"/>
          <w:sz w:val="2"/>
          <w:szCs w:val="2"/>
          <w:rtl/>
        </w:rPr>
        <w:t xml:space="preserve"> </w:t>
      </w:r>
      <w:r>
        <w:rPr>
          <w:rFonts w:ascii="QCF_P348" w:hAnsi="QCF_P348" w:cs="QCF_P348"/>
          <w:color w:val="000000"/>
          <w:sz w:val="32"/>
          <w:szCs w:val="32"/>
          <w:rtl/>
        </w:rPr>
        <w:t>ﮱ</w:t>
      </w:r>
      <w:r>
        <w:rPr>
          <w:rFonts w:ascii="QCF_P348" w:hAnsi="QCF_P348" w:cs="QCF_P348"/>
          <w:color w:val="000000"/>
          <w:sz w:val="2"/>
          <w:szCs w:val="2"/>
          <w:rtl/>
        </w:rPr>
        <w:t xml:space="preserve"> </w:t>
      </w:r>
      <w:r>
        <w:rPr>
          <w:rFonts w:ascii="QCF_P348" w:hAnsi="QCF_P348" w:cs="QCF_P348"/>
          <w:color w:val="000000"/>
          <w:sz w:val="32"/>
          <w:szCs w:val="32"/>
          <w:rtl/>
        </w:rPr>
        <w:t>ﯓ</w:t>
      </w:r>
      <w:r>
        <w:rPr>
          <w:rFonts w:ascii="QCF_P348" w:hAnsi="QCF_P348" w:cs="QCF_P348"/>
          <w:color w:val="000000"/>
          <w:sz w:val="2"/>
          <w:szCs w:val="2"/>
          <w:rtl/>
        </w:rPr>
        <w:t xml:space="preserve"> </w:t>
      </w:r>
      <w:r>
        <w:rPr>
          <w:rFonts w:ascii="QCF_P348" w:hAnsi="QCF_P348" w:cs="QCF_P348"/>
          <w:color w:val="000000"/>
          <w:sz w:val="32"/>
          <w:szCs w:val="32"/>
          <w:rtl/>
        </w:rPr>
        <w:t>ﯔ</w:t>
      </w:r>
      <w:r>
        <w:rPr>
          <w:rFonts w:ascii="QCF_P348" w:hAnsi="QCF_P348" w:cs="QCF_P348"/>
          <w:color w:val="000000"/>
          <w:sz w:val="2"/>
          <w:szCs w:val="2"/>
          <w:rtl/>
        </w:rPr>
        <w:t xml:space="preserve"> </w:t>
      </w:r>
      <w:r>
        <w:rPr>
          <w:rFonts w:ascii="QCF_P348" w:hAnsi="QCF_P348" w:cs="QCF_P348"/>
          <w:color w:val="000000"/>
          <w:sz w:val="32"/>
          <w:szCs w:val="32"/>
          <w:rtl/>
        </w:rPr>
        <w:t>ﯕ</w:t>
      </w:r>
      <w:r>
        <w:rPr>
          <w:rFonts w:ascii="QCF_P348" w:hAnsi="QCF_P348" w:cs="QCF_P348"/>
          <w:color w:val="000000"/>
          <w:sz w:val="2"/>
          <w:szCs w:val="2"/>
          <w:rtl/>
        </w:rPr>
        <w:t xml:space="preserve"> </w:t>
      </w:r>
      <w:r>
        <w:rPr>
          <w:rFonts w:ascii="QCF_P348" w:hAnsi="QCF_P348" w:cs="QCF_P348"/>
          <w:color w:val="000000"/>
          <w:sz w:val="32"/>
          <w:szCs w:val="32"/>
          <w:rtl/>
        </w:rPr>
        <w:t>ﯖ</w:t>
      </w:r>
      <w:r>
        <w:rPr>
          <w:rFonts w:ascii="QCF_P348" w:hAnsi="QCF_P348" w:cs="QCF_P348"/>
          <w:color w:val="0000A5"/>
          <w:sz w:val="32"/>
          <w:szCs w:val="32"/>
          <w:rtl/>
        </w:rPr>
        <w:t>ﯗ</w:t>
      </w:r>
      <w:r>
        <w:rPr>
          <w:rFonts w:ascii="QCF_P348" w:hAnsi="QCF_P348" w:cs="QCF_P348"/>
          <w:color w:val="000000"/>
          <w:sz w:val="2"/>
          <w:szCs w:val="2"/>
          <w:rtl/>
        </w:rPr>
        <w:t xml:space="preserve"> </w:t>
      </w:r>
      <w:r>
        <w:rPr>
          <w:rFonts w:ascii="QCF_P348" w:hAnsi="QCF_P348" w:cs="QCF_P348"/>
          <w:color w:val="000000"/>
          <w:sz w:val="32"/>
          <w:szCs w:val="32"/>
          <w:rtl/>
        </w:rPr>
        <w:t>ﯘ</w:t>
      </w:r>
      <w:r>
        <w:rPr>
          <w:rFonts w:ascii="QCF_P348" w:hAnsi="QCF_P348" w:cs="QCF_P348"/>
          <w:color w:val="0000A5"/>
          <w:sz w:val="32"/>
          <w:szCs w:val="32"/>
          <w:rtl/>
        </w:rPr>
        <w:t>ﯙ</w:t>
      </w:r>
      <w:r>
        <w:rPr>
          <w:rFonts w:ascii="QCF_P348" w:hAnsi="QCF_P348" w:cs="QCF_P348"/>
          <w:color w:val="000000"/>
          <w:sz w:val="2"/>
          <w:szCs w:val="2"/>
          <w:rtl/>
        </w:rPr>
        <w:t xml:space="preserve"> </w:t>
      </w:r>
      <w:r>
        <w:rPr>
          <w:rFonts w:ascii="QCF_P348" w:hAnsi="QCF_P348" w:cs="QCF_P348"/>
          <w:color w:val="000000"/>
          <w:sz w:val="32"/>
          <w:szCs w:val="32"/>
          <w:rtl/>
        </w:rPr>
        <w:t>ﯚ</w:t>
      </w:r>
      <w:r>
        <w:rPr>
          <w:rFonts w:ascii="QCF_P348" w:hAnsi="QCF_P348" w:cs="QCF_P348"/>
          <w:color w:val="000000"/>
          <w:sz w:val="2"/>
          <w:szCs w:val="2"/>
          <w:rtl/>
        </w:rPr>
        <w:t xml:space="preserve"> </w:t>
      </w:r>
      <w:r>
        <w:rPr>
          <w:rFonts w:ascii="QCF_P348" w:hAnsi="QCF_P348" w:cs="QCF_P348"/>
          <w:color w:val="000000"/>
          <w:sz w:val="32"/>
          <w:szCs w:val="32"/>
          <w:rtl/>
        </w:rPr>
        <w:t>ﯛ</w:t>
      </w:r>
      <w:r>
        <w:rPr>
          <w:rFonts w:ascii="QCF_P348" w:hAnsi="QCF_P348" w:cs="QCF_P348"/>
          <w:color w:val="000000"/>
          <w:sz w:val="2"/>
          <w:szCs w:val="2"/>
          <w:rtl/>
        </w:rPr>
        <w:t xml:space="preserve">      </w:t>
      </w:r>
      <w:r>
        <w:rPr>
          <w:rFonts w:ascii="QCF_P348" w:hAnsi="QCF_P348" w:cs="QCF_P348"/>
          <w:color w:val="000000"/>
          <w:sz w:val="32"/>
          <w:szCs w:val="32"/>
          <w:rtl/>
        </w:rPr>
        <w:t>ﯜ</w:t>
      </w:r>
      <w:r>
        <w:rPr>
          <w:rFonts w:ascii="QCF_P348" w:hAnsi="QCF_P348" w:cs="QCF_P348"/>
          <w:color w:val="000000"/>
          <w:sz w:val="2"/>
          <w:szCs w:val="2"/>
          <w:rtl/>
        </w:rPr>
        <w:t xml:space="preserve"> </w:t>
      </w:r>
      <w:r>
        <w:rPr>
          <w:rFonts w:ascii="QCF_P348" w:hAnsi="QCF_P348" w:cs="QCF_P348"/>
          <w:color w:val="000000"/>
          <w:sz w:val="32"/>
          <w:szCs w:val="32"/>
          <w:rtl/>
        </w:rPr>
        <w:t>ﯝ</w:t>
      </w:r>
      <w:r>
        <w:rPr>
          <w:rFonts w:ascii="QCF_P348" w:hAnsi="QCF_P348" w:cs="QCF_P348"/>
          <w:color w:val="0000A5"/>
          <w:sz w:val="32"/>
          <w:szCs w:val="32"/>
          <w:rtl/>
        </w:rPr>
        <w:t>ﯞ</w:t>
      </w:r>
      <w:r>
        <w:rPr>
          <w:rFonts w:ascii="QCF_P348" w:hAnsi="QCF_P348" w:cs="QCF_P348"/>
          <w:color w:val="000000"/>
          <w:sz w:val="2"/>
          <w:szCs w:val="2"/>
          <w:rtl/>
        </w:rPr>
        <w:t xml:space="preserve"> </w:t>
      </w:r>
      <w:r>
        <w:rPr>
          <w:rFonts w:ascii="QCF_P348" w:hAnsi="QCF_P348" w:cs="QCF_P348"/>
          <w:color w:val="000000"/>
          <w:sz w:val="32"/>
          <w:szCs w:val="32"/>
          <w:rtl/>
        </w:rPr>
        <w:t>ﯟ</w:t>
      </w:r>
      <w:r>
        <w:rPr>
          <w:rFonts w:ascii="QCF_P348" w:hAnsi="QCF_P348" w:cs="QCF_P348"/>
          <w:color w:val="000000"/>
          <w:sz w:val="2"/>
          <w:szCs w:val="2"/>
          <w:rtl/>
        </w:rPr>
        <w:t xml:space="preserve"> </w:t>
      </w:r>
      <w:r>
        <w:rPr>
          <w:rFonts w:ascii="QCF_P348" w:hAnsi="QCF_P348" w:cs="QCF_P348"/>
          <w:color w:val="000000"/>
          <w:sz w:val="32"/>
          <w:szCs w:val="32"/>
          <w:rtl/>
        </w:rPr>
        <w:t>ﯠ</w:t>
      </w:r>
      <w:r>
        <w:rPr>
          <w:rFonts w:ascii="QCF_P348" w:hAnsi="QCF_P348" w:cs="QCF_P348"/>
          <w:color w:val="000000"/>
          <w:sz w:val="2"/>
          <w:szCs w:val="2"/>
          <w:rtl/>
        </w:rPr>
        <w:t xml:space="preserve"> </w:t>
      </w:r>
      <w:r>
        <w:rPr>
          <w:rFonts w:ascii="QCF_P348" w:hAnsi="QCF_P348" w:cs="QCF_P348"/>
          <w:color w:val="000000"/>
          <w:sz w:val="32"/>
          <w:szCs w:val="32"/>
          <w:rtl/>
        </w:rPr>
        <w:t>ﯡ</w:t>
      </w:r>
      <w:r>
        <w:rPr>
          <w:rFonts w:ascii="QCF_P348" w:hAnsi="QCF_P348" w:cs="QCF_P348"/>
          <w:color w:val="000000"/>
          <w:sz w:val="2"/>
          <w:szCs w:val="2"/>
          <w:rtl/>
        </w:rPr>
        <w:t xml:space="preserve"> </w:t>
      </w:r>
      <w:r>
        <w:rPr>
          <w:rFonts w:ascii="QCF_P348" w:hAnsi="QCF_P348" w:cs="QCF_P348"/>
          <w:color w:val="000000"/>
          <w:sz w:val="32"/>
          <w:szCs w:val="32"/>
          <w:rtl/>
        </w:rPr>
        <w:t>ﯢ</w:t>
      </w:r>
      <w:r>
        <w:rPr>
          <w:rFonts w:ascii="QCF_P348" w:hAnsi="QCF_P348" w:cs="QCF_P348"/>
          <w:color w:val="000000"/>
          <w:sz w:val="2"/>
          <w:szCs w:val="2"/>
          <w:rtl/>
        </w:rPr>
        <w:t xml:space="preserve"> </w:t>
      </w:r>
      <w:r>
        <w:rPr>
          <w:rFonts w:ascii="QCF_P348" w:hAnsi="QCF_P348" w:cs="QCF_P348"/>
          <w:color w:val="000000"/>
          <w:sz w:val="32"/>
          <w:szCs w:val="32"/>
          <w:rtl/>
        </w:rPr>
        <w:t>ﯣ</w:t>
      </w:r>
      <w:r>
        <w:rPr>
          <w:rFonts w:ascii="QCF_P348" w:hAnsi="QCF_P348" w:cs="QCF_P348"/>
          <w:color w:val="000000"/>
          <w:sz w:val="2"/>
          <w:szCs w:val="2"/>
          <w:rtl/>
        </w:rPr>
        <w:t xml:space="preserve"> </w:t>
      </w:r>
      <w:r>
        <w:rPr>
          <w:rFonts w:ascii="QCF_P348" w:hAnsi="QCF_P348" w:cs="QCF_P348"/>
          <w:color w:val="000000"/>
          <w:sz w:val="32"/>
          <w:szCs w:val="32"/>
          <w:rtl/>
        </w:rPr>
        <w:t>ﯤ</w:t>
      </w:r>
      <w:r>
        <w:rPr>
          <w:rFonts w:ascii="QCF_P348" w:hAnsi="QCF_P348" w:cs="QCF_P348"/>
          <w:color w:val="000000"/>
          <w:sz w:val="2"/>
          <w:szCs w:val="2"/>
          <w:rtl/>
        </w:rPr>
        <w:t xml:space="preserve"> </w:t>
      </w:r>
      <w:r>
        <w:rPr>
          <w:rFonts w:ascii="QCF_P348" w:hAnsi="QCF_P348" w:cs="QCF_P348"/>
          <w:color w:val="000000"/>
          <w:sz w:val="32"/>
          <w:szCs w:val="32"/>
          <w:rtl/>
        </w:rPr>
        <w:t>ﯥ</w:t>
      </w:r>
      <w:r>
        <w:rPr>
          <w:rFonts w:ascii="Arial" w:hAnsi="Arial" w:cs="Arial"/>
          <w:color w:val="000000"/>
          <w:sz w:val="2"/>
          <w:szCs w:val="2"/>
          <w:rtl/>
        </w:rPr>
        <w:t xml:space="preserve"> </w:t>
      </w:r>
      <w:r>
        <w:rPr>
          <w:rFonts w:ascii="QCF_BSML" w:hAnsi="QCF_BSML" w:cs="QCF_BSML"/>
          <w:color w:val="000000"/>
          <w:sz w:val="32"/>
          <w:szCs w:val="32"/>
          <w:rtl/>
        </w:rPr>
        <w:t xml:space="preserve">ﭼ </w:t>
      </w:r>
      <w:r w:rsidRPr="00A64AF2">
        <w:rPr>
          <w:rFonts w:ascii="Traditional Arabic" w:hAnsi="Traditional Arabic" w:cs="Traditional Arabic"/>
          <w:color w:val="000000"/>
          <w:sz w:val="27"/>
          <w:szCs w:val="27"/>
          <w:rtl/>
        </w:rPr>
        <w:t xml:space="preserve">المؤمنون: ٩٩ </w:t>
      </w:r>
      <w:r>
        <w:rPr>
          <w:rFonts w:hint="cs"/>
          <w:color w:val="000000"/>
          <w:sz w:val="27"/>
          <w:szCs w:val="27"/>
          <w:rtl/>
        </w:rPr>
        <w:t>–</w:t>
      </w:r>
      <w:r w:rsidRPr="00A64AF2">
        <w:rPr>
          <w:rFonts w:ascii="Traditional Arabic" w:hAnsi="Traditional Arabic" w:cs="Traditional Arabic"/>
          <w:color w:val="000000"/>
          <w:sz w:val="27"/>
          <w:szCs w:val="27"/>
          <w:rtl/>
        </w:rPr>
        <w:t xml:space="preserve"> ١٠٠</w:t>
      </w:r>
    </w:p>
    <w:p w:rsidR="00495492" w:rsidRPr="006240A6" w:rsidRDefault="00495492" w:rsidP="003A5FD9">
      <w:pPr>
        <w:ind w:firstLine="224"/>
        <w:jc w:val="lowKashida"/>
        <w:rPr>
          <w:rFonts w:ascii="2  Lotus" w:hAnsi="2  Lotus" w:hint="cs"/>
          <w:rtl/>
        </w:rPr>
      </w:pPr>
      <w:r>
        <w:rPr>
          <w:rFonts w:ascii="2  Lotus" w:hAnsi="2  Lotus" w:hint="cs"/>
          <w:rtl/>
        </w:rPr>
        <w:t xml:space="preserve"> (</w:t>
      </w:r>
      <w:r>
        <w:rPr>
          <w:rFonts w:ascii="2  Lotus" w:hAnsi="2  Lotus"/>
          <w:rtl/>
        </w:rPr>
        <w:t>(</w:t>
      </w:r>
      <w:r w:rsidRPr="006240A6">
        <w:rPr>
          <w:rFonts w:ascii="2  Lotus" w:hAnsi="2  Lotus"/>
          <w:rtl/>
        </w:rPr>
        <w:t>كافران به راه غلط خود ادامه مي‌دهند</w:t>
      </w:r>
      <w:r>
        <w:rPr>
          <w:rFonts w:ascii="2  Lotus" w:hAnsi="2  Lotus"/>
          <w:rtl/>
        </w:rPr>
        <w:t xml:space="preserve">) </w:t>
      </w:r>
      <w:r w:rsidRPr="006240A6">
        <w:rPr>
          <w:rFonts w:ascii="2  Lotus" w:hAnsi="2  Lotus"/>
          <w:rtl/>
        </w:rPr>
        <w:t>و زماني كه مرگ يكي از آنان فرا مي‌رسد</w:t>
      </w:r>
      <w:r>
        <w:rPr>
          <w:rFonts w:ascii="2  Lotus" w:hAnsi="2  Lotus"/>
          <w:rtl/>
        </w:rPr>
        <w:t>،</w:t>
      </w:r>
      <w:r w:rsidRPr="006240A6">
        <w:rPr>
          <w:rFonts w:ascii="2  Lotus" w:hAnsi="2  Lotus"/>
          <w:rtl/>
        </w:rPr>
        <w:t xml:space="preserve"> مي‌گويد</w:t>
      </w:r>
      <w:r>
        <w:rPr>
          <w:rFonts w:ascii="2  Lotus" w:hAnsi="2  Lotus"/>
          <w:rtl/>
        </w:rPr>
        <w:t xml:space="preserve">: </w:t>
      </w:r>
      <w:r w:rsidRPr="006240A6">
        <w:rPr>
          <w:rFonts w:ascii="2  Lotus" w:hAnsi="2  Lotus"/>
          <w:rtl/>
        </w:rPr>
        <w:t>پروردگارا</w:t>
      </w:r>
      <w:r>
        <w:rPr>
          <w:rFonts w:ascii="2  Lotus" w:hAnsi="2  Lotus"/>
          <w:rtl/>
        </w:rPr>
        <w:t xml:space="preserve">! </w:t>
      </w:r>
      <w:r w:rsidRPr="006240A6">
        <w:rPr>
          <w:rFonts w:ascii="2  Lotus" w:hAnsi="2  Lotus"/>
          <w:rtl/>
        </w:rPr>
        <w:t>مرا</w:t>
      </w:r>
      <w:r>
        <w:rPr>
          <w:rFonts w:ascii="2  Lotus" w:hAnsi="2  Lotus"/>
          <w:rtl/>
        </w:rPr>
        <w:t xml:space="preserve"> (</w:t>
      </w:r>
      <w:r w:rsidRPr="006240A6">
        <w:rPr>
          <w:rFonts w:ascii="2  Lotus" w:hAnsi="2  Lotus"/>
          <w:rtl/>
        </w:rPr>
        <w:t>به دنيا</w:t>
      </w:r>
      <w:r>
        <w:rPr>
          <w:rFonts w:ascii="2  Lotus" w:hAnsi="2  Lotus"/>
          <w:rtl/>
        </w:rPr>
        <w:t xml:space="preserve">) </w:t>
      </w:r>
      <w:r w:rsidRPr="006240A6">
        <w:rPr>
          <w:rFonts w:ascii="2  Lotus" w:hAnsi="2  Lotus"/>
          <w:rtl/>
        </w:rPr>
        <w:t>باز گردانيد</w:t>
      </w:r>
      <w:r>
        <w:rPr>
          <w:rFonts w:ascii="2  Lotus" w:hAnsi="2  Lotus"/>
          <w:rtl/>
        </w:rPr>
        <w:t>.</w:t>
      </w:r>
      <w:r w:rsidRPr="006240A6">
        <w:rPr>
          <w:rFonts w:ascii="2  Lotus" w:hAnsi="2  Lotus"/>
          <w:rtl/>
        </w:rPr>
        <w:t xml:space="preserve"> تا اين</w:t>
      </w:r>
      <w:r>
        <w:rPr>
          <w:rFonts w:ascii="2  Lotus" w:hAnsi="2  Lotus"/>
          <w:rtl/>
        </w:rPr>
        <w:t xml:space="preserve"> كه كار شايسته‌اي بكنم و فرصتها</w:t>
      </w:r>
      <w:r>
        <w:rPr>
          <w:rFonts w:ascii="2  Lotus" w:hAnsi="2  Lotus" w:hint="cs"/>
          <w:rtl/>
        </w:rPr>
        <w:t>ي</w:t>
      </w:r>
      <w:r w:rsidRPr="006240A6">
        <w:rPr>
          <w:rFonts w:ascii="2  Lotus" w:hAnsi="2  Lotus"/>
          <w:rtl/>
        </w:rPr>
        <w:t>ي را كه از دست داده‌ام جبران نمايم</w:t>
      </w:r>
      <w:r>
        <w:rPr>
          <w:rFonts w:ascii="2  Lotus" w:hAnsi="2  Lotus"/>
          <w:rtl/>
        </w:rPr>
        <w:t xml:space="preserve">. </w:t>
      </w:r>
      <w:r w:rsidRPr="006240A6">
        <w:rPr>
          <w:rFonts w:ascii="2  Lotus" w:hAnsi="2  Lotus"/>
          <w:rtl/>
        </w:rPr>
        <w:t>نه</w:t>
      </w:r>
      <w:r>
        <w:rPr>
          <w:rFonts w:ascii="2  Lotus" w:hAnsi="2  Lotus"/>
          <w:rtl/>
        </w:rPr>
        <w:t>! (</w:t>
      </w:r>
      <w:r w:rsidRPr="006240A6">
        <w:rPr>
          <w:rFonts w:ascii="2  Lotus" w:hAnsi="2  Lotus"/>
          <w:rtl/>
        </w:rPr>
        <w:t>هرگز راه بازگشتي وجود ندارد</w:t>
      </w:r>
      <w:r>
        <w:rPr>
          <w:rFonts w:ascii="2  Lotus" w:hAnsi="2  Lotus"/>
          <w:rtl/>
        </w:rPr>
        <w:t xml:space="preserve">). </w:t>
      </w:r>
      <w:r w:rsidRPr="006240A6">
        <w:rPr>
          <w:rFonts w:ascii="2  Lotus" w:hAnsi="2  Lotus"/>
          <w:rtl/>
        </w:rPr>
        <w:t>اين سخني است كه او بر زبان مي‌راند</w:t>
      </w:r>
      <w:r>
        <w:rPr>
          <w:rFonts w:ascii="2  Lotus" w:hAnsi="2  Lotus"/>
          <w:rtl/>
        </w:rPr>
        <w:t xml:space="preserve"> (</w:t>
      </w:r>
      <w:r w:rsidRPr="006240A6">
        <w:rPr>
          <w:rFonts w:ascii="2  Lotus" w:hAnsi="2  Lotus"/>
          <w:rtl/>
        </w:rPr>
        <w:t>و اگر به فرض به زندگي دنيا برگردد</w:t>
      </w:r>
      <w:r>
        <w:rPr>
          <w:rFonts w:ascii="2  Lotus" w:hAnsi="2  Lotus"/>
          <w:rtl/>
        </w:rPr>
        <w:t>،</w:t>
      </w:r>
      <w:r w:rsidRPr="006240A6">
        <w:rPr>
          <w:rFonts w:ascii="2  Lotus" w:hAnsi="2  Lotus"/>
          <w:rtl/>
        </w:rPr>
        <w:t xml:space="preserve"> باز به همان برنامه و روش خود ادامه مي‌دهد</w:t>
      </w:r>
      <w:r>
        <w:rPr>
          <w:rFonts w:ascii="2  Lotus" w:hAnsi="2  Lotus"/>
          <w:rtl/>
        </w:rPr>
        <w:t xml:space="preserve">). </w:t>
      </w:r>
      <w:r w:rsidRPr="006240A6">
        <w:rPr>
          <w:rFonts w:ascii="2  Lotus" w:hAnsi="2  Lotus"/>
          <w:rtl/>
        </w:rPr>
        <w:t>در پيش روي ايشان جهان برزخ است تا روزي كه برانگيخته مي‌شوند</w:t>
      </w:r>
      <w:r>
        <w:rPr>
          <w:rFonts w:ascii="2  Lotus" w:hAnsi="2  Lotus"/>
          <w:rtl/>
        </w:rPr>
        <w:t xml:space="preserve"> (</w:t>
      </w:r>
      <w:r w:rsidRPr="006240A6">
        <w:rPr>
          <w:rFonts w:ascii="2  Lotus" w:hAnsi="2  Lotus"/>
          <w:rtl/>
        </w:rPr>
        <w:t xml:space="preserve">و دوباره زنده مي‌گردند و براي سعادت سرمدي يا شقاوت </w:t>
      </w:r>
      <w:r>
        <w:rPr>
          <w:rFonts w:ascii="2  Lotus" w:hAnsi="2  Lotus"/>
          <w:rtl/>
        </w:rPr>
        <w:t>ابدي به صحراي محشر گسيل مي‌شوند).</w:t>
      </w:r>
      <w:r w:rsidRPr="006240A6">
        <w:rPr>
          <w:rFonts w:ascii="2  Lotus" w:hAnsi="2  Lotus"/>
          <w:rtl/>
        </w:rPr>
        <w:t>‏</w:t>
      </w:r>
      <w:r>
        <w:rPr>
          <w:rFonts w:ascii="2  Lotus" w:hAnsi="2  Lotus" w:hint="cs"/>
          <w:rtl/>
        </w:rPr>
        <w:t xml:space="preserve">) </w:t>
      </w:r>
    </w:p>
    <w:p w:rsidR="00495492" w:rsidRPr="00962F4A" w:rsidRDefault="00495492" w:rsidP="003A5FD9">
      <w:pPr>
        <w:ind w:firstLine="224"/>
        <w:jc w:val="lowKashida"/>
        <w:rPr>
          <w:rFonts w:hint="cs"/>
          <w:rtl/>
        </w:rPr>
      </w:pPr>
      <w:r w:rsidRPr="00962F4A">
        <w:rPr>
          <w:rFonts w:hint="cs"/>
          <w:rtl/>
        </w:rPr>
        <w:t>ايمان زمان فرا رسيدن مرگ پذيرفته ن</w:t>
      </w:r>
      <w:r>
        <w:rPr>
          <w:rFonts w:hint="cs"/>
          <w:rtl/>
        </w:rPr>
        <w:t>مي‌</w:t>
      </w:r>
      <w:r w:rsidRPr="00962F4A">
        <w:rPr>
          <w:rFonts w:hint="cs"/>
          <w:rtl/>
        </w:rPr>
        <w:t xml:space="preserve">شود و توبه زماني كه روح به حلقوم برسد سودي ندارد. قرآن </w:t>
      </w:r>
      <w:r>
        <w:rPr>
          <w:rFonts w:hint="cs"/>
          <w:rtl/>
        </w:rPr>
        <w:t>مي‌</w:t>
      </w:r>
      <w:r w:rsidRPr="00962F4A">
        <w:rPr>
          <w:rFonts w:hint="cs"/>
          <w:rtl/>
        </w:rPr>
        <w:t xml:space="preserve">فرمايد: </w:t>
      </w:r>
    </w:p>
    <w:p w:rsidR="00495492" w:rsidRDefault="00495492" w:rsidP="00F13208">
      <w:pPr>
        <w:ind w:firstLine="224"/>
        <w:rPr>
          <w:rFonts w:ascii="QCF_BSML" w:hAnsi="QCF_BSML" w:cs="QCF_BSML" w:hint="cs"/>
          <w:color w:val="000000"/>
          <w:sz w:val="32"/>
          <w:szCs w:val="32"/>
          <w:rtl/>
        </w:rPr>
      </w:pP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080" w:hAnsi="QCF_P080" w:cs="QCF_P080"/>
          <w:color w:val="000000"/>
          <w:sz w:val="32"/>
          <w:szCs w:val="32"/>
          <w:rtl/>
        </w:rPr>
        <w:t>ﭺ</w:t>
      </w:r>
      <w:r>
        <w:rPr>
          <w:rFonts w:ascii="QCF_P080" w:hAnsi="QCF_P080" w:cs="QCF_P080"/>
          <w:color w:val="000000"/>
          <w:sz w:val="2"/>
          <w:szCs w:val="2"/>
          <w:rtl/>
        </w:rPr>
        <w:t xml:space="preserve"> </w:t>
      </w:r>
      <w:r>
        <w:rPr>
          <w:rFonts w:ascii="QCF_P080" w:hAnsi="QCF_P080" w:cs="QCF_P080"/>
          <w:color w:val="000000"/>
          <w:sz w:val="32"/>
          <w:szCs w:val="32"/>
          <w:rtl/>
        </w:rPr>
        <w:t>ﭻ</w:t>
      </w:r>
      <w:r>
        <w:rPr>
          <w:rFonts w:ascii="QCF_P080" w:hAnsi="QCF_P080" w:cs="QCF_P080"/>
          <w:color w:val="000000"/>
          <w:sz w:val="2"/>
          <w:szCs w:val="2"/>
          <w:rtl/>
        </w:rPr>
        <w:t xml:space="preserve"> </w:t>
      </w:r>
      <w:r>
        <w:rPr>
          <w:rFonts w:ascii="QCF_P080" w:hAnsi="QCF_P080" w:cs="QCF_P080"/>
          <w:color w:val="000000"/>
          <w:sz w:val="32"/>
          <w:szCs w:val="32"/>
          <w:rtl/>
        </w:rPr>
        <w:t>ﭼ</w:t>
      </w:r>
      <w:r>
        <w:rPr>
          <w:rFonts w:ascii="QCF_P080" w:hAnsi="QCF_P080" w:cs="QCF_P080"/>
          <w:color w:val="000000"/>
          <w:sz w:val="2"/>
          <w:szCs w:val="2"/>
          <w:rtl/>
        </w:rPr>
        <w:t xml:space="preserve"> </w:t>
      </w:r>
      <w:r>
        <w:rPr>
          <w:rFonts w:ascii="QCF_P080" w:hAnsi="QCF_P080" w:cs="QCF_P080"/>
          <w:color w:val="000000"/>
          <w:sz w:val="32"/>
          <w:szCs w:val="32"/>
          <w:rtl/>
        </w:rPr>
        <w:t>ﭽ</w:t>
      </w:r>
      <w:r>
        <w:rPr>
          <w:rFonts w:ascii="QCF_P080" w:hAnsi="QCF_P080" w:cs="QCF_P080"/>
          <w:color w:val="000000"/>
          <w:sz w:val="2"/>
          <w:szCs w:val="2"/>
          <w:rtl/>
        </w:rPr>
        <w:t xml:space="preserve"> </w:t>
      </w:r>
      <w:r>
        <w:rPr>
          <w:rFonts w:ascii="QCF_P080" w:hAnsi="QCF_P080" w:cs="QCF_P080"/>
          <w:color w:val="000000"/>
          <w:sz w:val="32"/>
          <w:szCs w:val="32"/>
          <w:rtl/>
        </w:rPr>
        <w:t>ﭾ</w:t>
      </w:r>
      <w:r>
        <w:rPr>
          <w:rFonts w:ascii="QCF_P080" w:hAnsi="QCF_P080" w:cs="QCF_P080"/>
          <w:color w:val="000000"/>
          <w:sz w:val="2"/>
          <w:szCs w:val="2"/>
          <w:rtl/>
        </w:rPr>
        <w:t xml:space="preserve"> </w:t>
      </w:r>
      <w:r>
        <w:rPr>
          <w:rFonts w:ascii="QCF_P080" w:hAnsi="QCF_P080" w:cs="QCF_P080"/>
          <w:color w:val="000000"/>
          <w:sz w:val="32"/>
          <w:szCs w:val="32"/>
          <w:rtl/>
        </w:rPr>
        <w:t>ﭿ</w:t>
      </w:r>
      <w:r>
        <w:rPr>
          <w:rFonts w:ascii="QCF_P080" w:hAnsi="QCF_P080" w:cs="QCF_P080"/>
          <w:color w:val="000000"/>
          <w:sz w:val="2"/>
          <w:szCs w:val="2"/>
          <w:rtl/>
        </w:rPr>
        <w:t xml:space="preserve"> </w:t>
      </w:r>
      <w:r>
        <w:rPr>
          <w:rFonts w:ascii="QCF_P080" w:hAnsi="QCF_P080" w:cs="QCF_P080"/>
          <w:color w:val="000000"/>
          <w:sz w:val="32"/>
          <w:szCs w:val="32"/>
          <w:rtl/>
        </w:rPr>
        <w:t>ﮀ</w:t>
      </w:r>
      <w:r>
        <w:rPr>
          <w:rFonts w:ascii="QCF_P080" w:hAnsi="QCF_P080" w:cs="QCF_P080"/>
          <w:color w:val="000000"/>
          <w:sz w:val="2"/>
          <w:szCs w:val="2"/>
          <w:rtl/>
        </w:rPr>
        <w:t xml:space="preserve"> </w:t>
      </w:r>
      <w:r>
        <w:rPr>
          <w:rFonts w:ascii="QCF_P080" w:hAnsi="QCF_P080" w:cs="QCF_P080"/>
          <w:color w:val="000000"/>
          <w:sz w:val="32"/>
          <w:szCs w:val="32"/>
          <w:rtl/>
        </w:rPr>
        <w:t>ﮁﮂ</w:t>
      </w:r>
      <w:r>
        <w:rPr>
          <w:rFonts w:ascii="QCF_P080" w:hAnsi="QCF_P080" w:cs="QCF_P080"/>
          <w:color w:val="000000"/>
          <w:sz w:val="2"/>
          <w:szCs w:val="2"/>
          <w:rtl/>
        </w:rPr>
        <w:t xml:space="preserve"> </w:t>
      </w:r>
      <w:r>
        <w:rPr>
          <w:rFonts w:ascii="QCF_P080" w:hAnsi="QCF_P080" w:cs="QCF_P080"/>
          <w:color w:val="000000"/>
          <w:sz w:val="32"/>
          <w:szCs w:val="32"/>
          <w:rtl/>
        </w:rPr>
        <w:t>ﮃ</w:t>
      </w:r>
      <w:r>
        <w:rPr>
          <w:rFonts w:ascii="QCF_P080" w:hAnsi="QCF_P080" w:cs="QCF_P080"/>
          <w:color w:val="000000"/>
          <w:sz w:val="2"/>
          <w:szCs w:val="2"/>
          <w:rtl/>
        </w:rPr>
        <w:t xml:space="preserve"> </w:t>
      </w:r>
      <w:r>
        <w:rPr>
          <w:rFonts w:ascii="QCF_P080" w:hAnsi="QCF_P080" w:cs="QCF_P080"/>
          <w:color w:val="000000"/>
          <w:sz w:val="32"/>
          <w:szCs w:val="32"/>
          <w:rtl/>
        </w:rPr>
        <w:t>ﮄ</w:t>
      </w:r>
      <w:r>
        <w:rPr>
          <w:rFonts w:ascii="QCF_P080" w:hAnsi="QCF_P080" w:cs="QCF_P080"/>
          <w:color w:val="000000"/>
          <w:sz w:val="2"/>
          <w:szCs w:val="2"/>
          <w:rtl/>
        </w:rPr>
        <w:t xml:space="preserve"> </w:t>
      </w:r>
      <w:r>
        <w:rPr>
          <w:rFonts w:ascii="QCF_P080" w:hAnsi="QCF_P080" w:cs="QCF_P080"/>
          <w:color w:val="000000"/>
          <w:sz w:val="32"/>
          <w:szCs w:val="32"/>
          <w:rtl/>
        </w:rPr>
        <w:t>ﮅ</w:t>
      </w:r>
      <w:r>
        <w:rPr>
          <w:rFonts w:ascii="QCF_P080" w:hAnsi="QCF_P080" w:cs="QCF_P080"/>
          <w:color w:val="000000"/>
          <w:sz w:val="2"/>
          <w:szCs w:val="2"/>
          <w:rtl/>
        </w:rPr>
        <w:t xml:space="preserve"> </w:t>
      </w:r>
      <w:r>
        <w:rPr>
          <w:rFonts w:ascii="QCF_P080" w:hAnsi="QCF_P080" w:cs="QCF_P080"/>
          <w:color w:val="000000"/>
          <w:sz w:val="32"/>
          <w:szCs w:val="32"/>
          <w:rtl/>
        </w:rPr>
        <w:t>ﮆ</w:t>
      </w:r>
      <w:r>
        <w:rPr>
          <w:rFonts w:ascii="QCF_P080" w:hAnsi="QCF_P080" w:cs="QCF_P080"/>
          <w:color w:val="000000"/>
          <w:sz w:val="2"/>
          <w:szCs w:val="2"/>
          <w:rtl/>
        </w:rPr>
        <w:t xml:space="preserve"> </w:t>
      </w:r>
      <w:r>
        <w:rPr>
          <w:rFonts w:ascii="QCF_P080" w:hAnsi="QCF_P080" w:cs="QCF_P080"/>
          <w:color w:val="000000"/>
          <w:sz w:val="32"/>
          <w:szCs w:val="32"/>
          <w:rtl/>
        </w:rPr>
        <w:t>ﮇ</w:t>
      </w:r>
      <w:r>
        <w:rPr>
          <w:rFonts w:ascii="QCF_P080" w:hAnsi="QCF_P080" w:cs="QCF_P080"/>
          <w:color w:val="000000"/>
          <w:sz w:val="2"/>
          <w:szCs w:val="2"/>
          <w:rtl/>
        </w:rPr>
        <w:t xml:space="preserve"> </w:t>
      </w:r>
      <w:r>
        <w:rPr>
          <w:rFonts w:ascii="QCF_P080" w:hAnsi="QCF_P080" w:cs="QCF_P080"/>
          <w:color w:val="000000"/>
          <w:sz w:val="32"/>
          <w:szCs w:val="32"/>
          <w:rtl/>
        </w:rPr>
        <w:t>ﮈ</w:t>
      </w:r>
      <w:r>
        <w:rPr>
          <w:rFonts w:ascii="QCF_P080" w:hAnsi="QCF_P080" w:cs="QCF_P080"/>
          <w:color w:val="000000"/>
          <w:sz w:val="2"/>
          <w:szCs w:val="2"/>
          <w:rtl/>
        </w:rPr>
        <w:t xml:space="preserve"> </w:t>
      </w:r>
      <w:r>
        <w:rPr>
          <w:rFonts w:ascii="QCF_P080" w:hAnsi="QCF_P080" w:cs="QCF_P080"/>
          <w:color w:val="000000"/>
          <w:sz w:val="32"/>
          <w:szCs w:val="32"/>
          <w:rtl/>
        </w:rPr>
        <w:t>ﮉ</w:t>
      </w:r>
      <w:r>
        <w:rPr>
          <w:rFonts w:ascii="QCF_P080" w:hAnsi="QCF_P080" w:cs="QCF_P080"/>
          <w:color w:val="0000A5"/>
          <w:sz w:val="32"/>
          <w:szCs w:val="32"/>
          <w:rtl/>
        </w:rPr>
        <w:t>ﮊ</w:t>
      </w:r>
      <w:r>
        <w:rPr>
          <w:rFonts w:ascii="QCF_P080" w:hAnsi="QCF_P080" w:cs="QCF_P080"/>
          <w:color w:val="000000"/>
          <w:sz w:val="2"/>
          <w:szCs w:val="2"/>
          <w:rtl/>
        </w:rPr>
        <w:t xml:space="preserve"> </w:t>
      </w:r>
      <w:r>
        <w:rPr>
          <w:rFonts w:ascii="QCF_P080" w:hAnsi="QCF_P080" w:cs="QCF_P080"/>
          <w:color w:val="000000"/>
          <w:sz w:val="32"/>
          <w:szCs w:val="32"/>
          <w:rtl/>
        </w:rPr>
        <w:t>ﮋ</w:t>
      </w:r>
      <w:r>
        <w:rPr>
          <w:rFonts w:ascii="QCF_P080" w:hAnsi="QCF_P080" w:cs="QCF_P080"/>
          <w:color w:val="000000"/>
          <w:sz w:val="2"/>
          <w:szCs w:val="2"/>
          <w:rtl/>
        </w:rPr>
        <w:t xml:space="preserve"> </w:t>
      </w:r>
      <w:r>
        <w:rPr>
          <w:rFonts w:ascii="QCF_P080" w:hAnsi="QCF_P080" w:cs="QCF_P080"/>
          <w:color w:val="000000"/>
          <w:sz w:val="32"/>
          <w:szCs w:val="32"/>
          <w:rtl/>
        </w:rPr>
        <w:t>ﮌ</w:t>
      </w:r>
      <w:r>
        <w:rPr>
          <w:rFonts w:ascii="QCF_P080" w:hAnsi="QCF_P080" w:cs="QCF_P080"/>
          <w:color w:val="000000"/>
          <w:sz w:val="2"/>
          <w:szCs w:val="2"/>
          <w:rtl/>
        </w:rPr>
        <w:t xml:space="preserve"> </w:t>
      </w:r>
      <w:r>
        <w:rPr>
          <w:rFonts w:ascii="QCF_P080" w:hAnsi="QCF_P080" w:cs="QCF_P080"/>
          <w:color w:val="000000"/>
          <w:sz w:val="32"/>
          <w:szCs w:val="32"/>
          <w:rtl/>
        </w:rPr>
        <w:t>ﮍ</w:t>
      </w:r>
      <w:r>
        <w:rPr>
          <w:rFonts w:ascii="QCF_P080" w:hAnsi="QCF_P080" w:cs="QCF_P080"/>
          <w:color w:val="000000"/>
          <w:sz w:val="2"/>
          <w:szCs w:val="2"/>
          <w:rtl/>
        </w:rPr>
        <w:t xml:space="preserve"> </w:t>
      </w:r>
      <w:r>
        <w:rPr>
          <w:rFonts w:ascii="QCF_P080" w:hAnsi="QCF_P080" w:cs="QCF_P080"/>
          <w:color w:val="000000"/>
          <w:sz w:val="32"/>
          <w:szCs w:val="32"/>
          <w:rtl/>
        </w:rPr>
        <w:t>ﮎ</w:t>
      </w:r>
      <w:r>
        <w:rPr>
          <w:rFonts w:ascii="QCF_P080" w:hAnsi="QCF_P080" w:cs="QCF_P080"/>
          <w:color w:val="000000"/>
          <w:sz w:val="2"/>
          <w:szCs w:val="2"/>
          <w:rtl/>
        </w:rPr>
        <w:t xml:space="preserve"> </w:t>
      </w:r>
      <w:r>
        <w:rPr>
          <w:rFonts w:ascii="QCF_P080" w:hAnsi="QCF_P080" w:cs="QCF_P080"/>
          <w:color w:val="000000"/>
          <w:sz w:val="32"/>
          <w:szCs w:val="32"/>
          <w:rtl/>
        </w:rPr>
        <w:t>ﮏ</w:t>
      </w:r>
      <w:r>
        <w:rPr>
          <w:rFonts w:ascii="QCF_P080" w:hAnsi="QCF_P080" w:cs="QCF_P080"/>
          <w:color w:val="000000"/>
          <w:sz w:val="2"/>
          <w:szCs w:val="2"/>
          <w:rtl/>
        </w:rPr>
        <w:t xml:space="preserve"> </w:t>
      </w:r>
      <w:r>
        <w:rPr>
          <w:rFonts w:ascii="QCF_P080" w:hAnsi="QCF_P080" w:cs="QCF_P080"/>
          <w:color w:val="000000"/>
          <w:sz w:val="32"/>
          <w:szCs w:val="32"/>
          <w:rtl/>
        </w:rPr>
        <w:t>ﮐ</w:t>
      </w:r>
      <w:r>
        <w:rPr>
          <w:rFonts w:ascii="QCF_P080" w:hAnsi="QCF_P080" w:cs="QCF_P080"/>
          <w:color w:val="000000"/>
          <w:sz w:val="2"/>
          <w:szCs w:val="2"/>
          <w:rtl/>
        </w:rPr>
        <w:t xml:space="preserve"> </w:t>
      </w:r>
      <w:r>
        <w:rPr>
          <w:rFonts w:ascii="QCF_P080" w:hAnsi="QCF_P080" w:cs="QCF_P080"/>
          <w:color w:val="000000"/>
          <w:sz w:val="32"/>
          <w:szCs w:val="32"/>
          <w:rtl/>
        </w:rPr>
        <w:t>ﮑ</w:t>
      </w:r>
      <w:r>
        <w:rPr>
          <w:rFonts w:ascii="QCF_P080" w:hAnsi="QCF_P080" w:cs="QCF_P080"/>
          <w:color w:val="000000"/>
          <w:sz w:val="2"/>
          <w:szCs w:val="2"/>
          <w:rtl/>
        </w:rPr>
        <w:t xml:space="preserve"> </w:t>
      </w:r>
      <w:r>
        <w:rPr>
          <w:rFonts w:ascii="QCF_P080" w:hAnsi="QCF_P080" w:cs="QCF_P080"/>
          <w:color w:val="000000"/>
          <w:sz w:val="32"/>
          <w:szCs w:val="32"/>
          <w:rtl/>
        </w:rPr>
        <w:t>ﮒ</w:t>
      </w:r>
      <w:r>
        <w:rPr>
          <w:rFonts w:ascii="QCF_P080" w:hAnsi="QCF_P080" w:cs="QCF_P080"/>
          <w:color w:val="000000"/>
          <w:sz w:val="2"/>
          <w:szCs w:val="2"/>
          <w:rtl/>
        </w:rPr>
        <w:t xml:space="preserve">  </w:t>
      </w:r>
      <w:r>
        <w:rPr>
          <w:rFonts w:ascii="QCF_P080" w:hAnsi="QCF_P080" w:cs="QCF_P080"/>
          <w:color w:val="000000"/>
          <w:sz w:val="32"/>
          <w:szCs w:val="32"/>
          <w:rtl/>
        </w:rPr>
        <w:t>ﮓ</w:t>
      </w:r>
      <w:r>
        <w:rPr>
          <w:rFonts w:ascii="QCF_P080" w:hAnsi="QCF_P080" w:cs="QCF_P080"/>
          <w:color w:val="000000"/>
          <w:sz w:val="2"/>
          <w:szCs w:val="2"/>
          <w:rtl/>
        </w:rPr>
        <w:t xml:space="preserve"> </w:t>
      </w:r>
      <w:r>
        <w:rPr>
          <w:rFonts w:ascii="QCF_P080" w:hAnsi="QCF_P080" w:cs="QCF_P080"/>
          <w:color w:val="000000"/>
          <w:sz w:val="32"/>
          <w:szCs w:val="32"/>
          <w:rtl/>
        </w:rPr>
        <w:t>ﮔ</w:t>
      </w:r>
      <w:r>
        <w:rPr>
          <w:rFonts w:ascii="QCF_P080" w:hAnsi="QCF_P080" w:cs="QCF_P080"/>
          <w:color w:val="000000"/>
          <w:sz w:val="2"/>
          <w:szCs w:val="2"/>
          <w:rtl/>
        </w:rPr>
        <w:t xml:space="preserve"> </w:t>
      </w:r>
      <w:r>
        <w:rPr>
          <w:rFonts w:ascii="QCF_P080" w:hAnsi="QCF_P080" w:cs="QCF_P080"/>
          <w:color w:val="000000"/>
          <w:sz w:val="32"/>
          <w:szCs w:val="32"/>
          <w:rtl/>
        </w:rPr>
        <w:t>ﮕ</w:t>
      </w:r>
      <w:r>
        <w:rPr>
          <w:rFonts w:ascii="QCF_P080" w:hAnsi="QCF_P080" w:cs="QCF_P080"/>
          <w:color w:val="000000"/>
          <w:sz w:val="2"/>
          <w:szCs w:val="2"/>
          <w:rtl/>
        </w:rPr>
        <w:t xml:space="preserve"> </w:t>
      </w:r>
      <w:r>
        <w:rPr>
          <w:rFonts w:ascii="QCF_P080" w:hAnsi="QCF_P080" w:cs="QCF_P080"/>
          <w:color w:val="000000"/>
          <w:sz w:val="32"/>
          <w:szCs w:val="32"/>
          <w:rtl/>
        </w:rPr>
        <w:t>ﮖ</w:t>
      </w:r>
      <w:r>
        <w:rPr>
          <w:rFonts w:ascii="QCF_P080" w:hAnsi="QCF_P080" w:cs="QCF_P080"/>
          <w:color w:val="000000"/>
          <w:sz w:val="2"/>
          <w:szCs w:val="2"/>
          <w:rtl/>
        </w:rPr>
        <w:t xml:space="preserve"> </w:t>
      </w:r>
      <w:r>
        <w:rPr>
          <w:rFonts w:ascii="QCF_P080" w:hAnsi="QCF_P080" w:cs="QCF_P080"/>
          <w:color w:val="000000"/>
          <w:sz w:val="32"/>
          <w:szCs w:val="32"/>
          <w:rtl/>
        </w:rPr>
        <w:t>ﮗ</w:t>
      </w:r>
      <w:r>
        <w:rPr>
          <w:rFonts w:ascii="QCF_P080" w:hAnsi="QCF_P080" w:cs="QCF_P080"/>
          <w:color w:val="000000"/>
          <w:sz w:val="2"/>
          <w:szCs w:val="2"/>
          <w:rtl/>
        </w:rPr>
        <w:t xml:space="preserve"> </w:t>
      </w:r>
      <w:r>
        <w:rPr>
          <w:rFonts w:ascii="QCF_P080" w:hAnsi="QCF_P080" w:cs="QCF_P080"/>
          <w:color w:val="000000"/>
          <w:sz w:val="32"/>
          <w:szCs w:val="32"/>
          <w:rtl/>
        </w:rPr>
        <w:t>ﮘ</w:t>
      </w:r>
      <w:r>
        <w:rPr>
          <w:rFonts w:ascii="QCF_P080" w:hAnsi="QCF_P080" w:cs="QCF_P080"/>
          <w:color w:val="000000"/>
          <w:sz w:val="2"/>
          <w:szCs w:val="2"/>
          <w:rtl/>
        </w:rPr>
        <w:t xml:space="preserve"> </w:t>
      </w:r>
      <w:r>
        <w:rPr>
          <w:rFonts w:ascii="QCF_P080" w:hAnsi="QCF_P080" w:cs="QCF_P080"/>
          <w:color w:val="000000"/>
          <w:sz w:val="32"/>
          <w:szCs w:val="32"/>
          <w:rtl/>
        </w:rPr>
        <w:t>ﮙ</w:t>
      </w:r>
      <w:r>
        <w:rPr>
          <w:rFonts w:ascii="QCF_P080" w:hAnsi="QCF_P080" w:cs="QCF_P080"/>
          <w:color w:val="000000"/>
          <w:sz w:val="2"/>
          <w:szCs w:val="2"/>
          <w:rtl/>
        </w:rPr>
        <w:t xml:space="preserve">  </w:t>
      </w:r>
      <w:r>
        <w:rPr>
          <w:rFonts w:ascii="QCF_P080" w:hAnsi="QCF_P080" w:cs="QCF_P080"/>
          <w:color w:val="000000"/>
          <w:sz w:val="32"/>
          <w:szCs w:val="32"/>
          <w:rtl/>
        </w:rPr>
        <w:t>ﮚ</w:t>
      </w:r>
      <w:r>
        <w:rPr>
          <w:rFonts w:ascii="QCF_P080" w:hAnsi="QCF_P080" w:cs="QCF_P080"/>
          <w:color w:val="000000"/>
          <w:sz w:val="2"/>
          <w:szCs w:val="2"/>
          <w:rtl/>
        </w:rPr>
        <w:t xml:space="preserve"> </w:t>
      </w:r>
      <w:r>
        <w:rPr>
          <w:rFonts w:ascii="QCF_P080" w:hAnsi="QCF_P080" w:cs="QCF_P080"/>
          <w:color w:val="000000"/>
          <w:sz w:val="32"/>
          <w:szCs w:val="32"/>
          <w:rtl/>
        </w:rPr>
        <w:t>ﮛ</w:t>
      </w:r>
      <w:r>
        <w:rPr>
          <w:rFonts w:ascii="QCF_P080" w:hAnsi="QCF_P080" w:cs="QCF_P080"/>
          <w:color w:val="000000"/>
          <w:sz w:val="2"/>
          <w:szCs w:val="2"/>
          <w:rtl/>
        </w:rPr>
        <w:t xml:space="preserve"> </w:t>
      </w:r>
      <w:r>
        <w:rPr>
          <w:rFonts w:ascii="QCF_P080" w:hAnsi="QCF_P080" w:cs="QCF_P080"/>
          <w:color w:val="000000"/>
          <w:sz w:val="32"/>
          <w:szCs w:val="32"/>
          <w:rtl/>
        </w:rPr>
        <w:t>ﮜ</w:t>
      </w:r>
      <w:r>
        <w:rPr>
          <w:rFonts w:ascii="QCF_P080" w:hAnsi="QCF_P080" w:cs="QCF_P080"/>
          <w:color w:val="000000"/>
          <w:sz w:val="2"/>
          <w:szCs w:val="2"/>
          <w:rtl/>
        </w:rPr>
        <w:t xml:space="preserve"> </w:t>
      </w:r>
      <w:r>
        <w:rPr>
          <w:rFonts w:ascii="QCF_P080" w:hAnsi="QCF_P080" w:cs="QCF_P080"/>
          <w:color w:val="000000"/>
          <w:sz w:val="32"/>
          <w:szCs w:val="32"/>
          <w:rtl/>
        </w:rPr>
        <w:t>ﮝ</w:t>
      </w:r>
      <w:r>
        <w:rPr>
          <w:rFonts w:ascii="QCF_P080" w:hAnsi="QCF_P080" w:cs="QCF_P080"/>
          <w:color w:val="000000"/>
          <w:sz w:val="2"/>
          <w:szCs w:val="2"/>
          <w:rtl/>
        </w:rPr>
        <w:t xml:space="preserve"> </w:t>
      </w:r>
      <w:r>
        <w:rPr>
          <w:rFonts w:ascii="QCF_P080" w:hAnsi="QCF_P080" w:cs="QCF_P080"/>
          <w:color w:val="000000"/>
          <w:sz w:val="32"/>
          <w:szCs w:val="32"/>
          <w:rtl/>
        </w:rPr>
        <w:t>ﮞ</w:t>
      </w:r>
      <w:r>
        <w:rPr>
          <w:rFonts w:ascii="QCF_P080" w:hAnsi="QCF_P080" w:cs="QCF_P080"/>
          <w:color w:val="000000"/>
          <w:sz w:val="2"/>
          <w:szCs w:val="2"/>
          <w:rtl/>
        </w:rPr>
        <w:t xml:space="preserve"> </w:t>
      </w:r>
      <w:r>
        <w:rPr>
          <w:rFonts w:ascii="QCF_P080" w:hAnsi="QCF_P080" w:cs="QCF_P080"/>
          <w:color w:val="000000"/>
          <w:sz w:val="32"/>
          <w:szCs w:val="32"/>
          <w:rtl/>
        </w:rPr>
        <w:t>ﮟ</w:t>
      </w:r>
      <w:r>
        <w:rPr>
          <w:rFonts w:ascii="QCF_P080" w:hAnsi="QCF_P080" w:cs="QCF_P080"/>
          <w:color w:val="000000"/>
          <w:sz w:val="2"/>
          <w:szCs w:val="2"/>
          <w:rtl/>
        </w:rPr>
        <w:t xml:space="preserve"> </w:t>
      </w:r>
      <w:r>
        <w:rPr>
          <w:rFonts w:ascii="QCF_P080" w:hAnsi="QCF_P080" w:cs="QCF_P080"/>
          <w:color w:val="000000"/>
          <w:sz w:val="32"/>
          <w:szCs w:val="32"/>
          <w:rtl/>
        </w:rPr>
        <w:t>ﮠ</w:t>
      </w:r>
      <w:r>
        <w:rPr>
          <w:rFonts w:ascii="QCF_P080" w:hAnsi="QCF_P080" w:cs="QCF_P080"/>
          <w:color w:val="000000"/>
          <w:sz w:val="2"/>
          <w:szCs w:val="2"/>
          <w:rtl/>
        </w:rPr>
        <w:t xml:space="preserve"> </w:t>
      </w:r>
      <w:r>
        <w:rPr>
          <w:rFonts w:ascii="QCF_P080" w:hAnsi="QCF_P080" w:cs="QCF_P080"/>
          <w:color w:val="000000"/>
          <w:sz w:val="32"/>
          <w:szCs w:val="32"/>
          <w:rtl/>
        </w:rPr>
        <w:t>ﮡ</w:t>
      </w:r>
      <w:r>
        <w:rPr>
          <w:rFonts w:ascii="QCF_P080" w:hAnsi="QCF_P080" w:cs="QCF_P080"/>
          <w:color w:val="000000"/>
          <w:sz w:val="2"/>
          <w:szCs w:val="2"/>
          <w:rtl/>
        </w:rPr>
        <w:t xml:space="preserve"> </w:t>
      </w:r>
      <w:r>
        <w:rPr>
          <w:rFonts w:ascii="QCF_P080" w:hAnsi="QCF_P080" w:cs="QCF_P080"/>
          <w:color w:val="000000"/>
          <w:sz w:val="32"/>
          <w:szCs w:val="32"/>
          <w:rtl/>
        </w:rPr>
        <w:t>ﮢ</w:t>
      </w:r>
      <w:r>
        <w:rPr>
          <w:rFonts w:ascii="QCF_P080" w:hAnsi="QCF_P080" w:cs="QCF_P080"/>
          <w:color w:val="0000A5"/>
          <w:sz w:val="32"/>
          <w:szCs w:val="32"/>
          <w:rtl/>
        </w:rPr>
        <w:t>ﮣ</w:t>
      </w:r>
      <w:r>
        <w:rPr>
          <w:rFonts w:ascii="QCF_P080" w:hAnsi="QCF_P080" w:cs="QCF_P080"/>
          <w:color w:val="000000"/>
          <w:sz w:val="2"/>
          <w:szCs w:val="2"/>
          <w:rtl/>
        </w:rPr>
        <w:t xml:space="preserve"> </w:t>
      </w:r>
      <w:r>
        <w:rPr>
          <w:rFonts w:ascii="QCF_P080" w:hAnsi="QCF_P080" w:cs="QCF_P080"/>
          <w:color w:val="000000"/>
          <w:sz w:val="32"/>
          <w:szCs w:val="32"/>
          <w:rtl/>
        </w:rPr>
        <w:t>ﮤ</w:t>
      </w:r>
      <w:r>
        <w:rPr>
          <w:rFonts w:ascii="QCF_P080" w:hAnsi="QCF_P080" w:cs="QCF_P080"/>
          <w:color w:val="000000"/>
          <w:sz w:val="2"/>
          <w:szCs w:val="2"/>
          <w:rtl/>
        </w:rPr>
        <w:t xml:space="preserve"> </w:t>
      </w:r>
      <w:r>
        <w:rPr>
          <w:rFonts w:ascii="QCF_P080" w:hAnsi="QCF_P080" w:cs="QCF_P080"/>
          <w:color w:val="000000"/>
          <w:sz w:val="32"/>
          <w:szCs w:val="32"/>
          <w:rtl/>
        </w:rPr>
        <w:t>ﮥ</w:t>
      </w:r>
      <w:r>
        <w:rPr>
          <w:rFonts w:ascii="QCF_P080" w:hAnsi="QCF_P080" w:cs="QCF_P080"/>
          <w:color w:val="000000"/>
          <w:sz w:val="2"/>
          <w:szCs w:val="2"/>
          <w:rtl/>
        </w:rPr>
        <w:t xml:space="preserve"> </w:t>
      </w:r>
      <w:r>
        <w:rPr>
          <w:rFonts w:ascii="QCF_P080" w:hAnsi="QCF_P080" w:cs="QCF_P080"/>
          <w:color w:val="000000"/>
          <w:sz w:val="32"/>
          <w:szCs w:val="32"/>
          <w:rtl/>
        </w:rPr>
        <w:t>ﮦ</w:t>
      </w:r>
      <w:r>
        <w:rPr>
          <w:rFonts w:ascii="QCF_P080" w:hAnsi="QCF_P080" w:cs="QCF_P080"/>
          <w:color w:val="000000"/>
          <w:sz w:val="2"/>
          <w:szCs w:val="2"/>
          <w:rtl/>
        </w:rPr>
        <w:t xml:space="preserve"> </w:t>
      </w:r>
      <w:r>
        <w:rPr>
          <w:rFonts w:ascii="QCF_P080" w:hAnsi="QCF_P080" w:cs="QCF_P080"/>
          <w:color w:val="000000"/>
          <w:sz w:val="32"/>
          <w:szCs w:val="32"/>
          <w:rtl/>
        </w:rPr>
        <w:t>ﮧ</w:t>
      </w:r>
      <w:r>
        <w:rPr>
          <w:rFonts w:ascii="QCF_P080" w:hAnsi="QCF_P080" w:cs="QCF_P080"/>
          <w:color w:val="000000"/>
          <w:sz w:val="2"/>
          <w:szCs w:val="2"/>
          <w:rtl/>
        </w:rPr>
        <w:t xml:space="preserve"> </w:t>
      </w:r>
      <w:r>
        <w:rPr>
          <w:rFonts w:ascii="QCF_P080" w:hAnsi="QCF_P080" w:cs="QCF_P080"/>
          <w:color w:val="000000"/>
          <w:sz w:val="32"/>
          <w:szCs w:val="32"/>
          <w:rtl/>
        </w:rPr>
        <w:t>ﮨ</w:t>
      </w:r>
      <w:r>
        <w:rPr>
          <w:rFonts w:ascii="QCF_P080" w:hAnsi="QCF_P080" w:cs="QCF_P080"/>
          <w:color w:val="000000"/>
          <w:sz w:val="2"/>
          <w:szCs w:val="2"/>
          <w:rtl/>
        </w:rPr>
        <w:t xml:space="preserve"> </w:t>
      </w:r>
      <w:r>
        <w:rPr>
          <w:rFonts w:ascii="QCF_P080" w:hAnsi="QCF_P080" w:cs="QCF_P080"/>
          <w:color w:val="000000"/>
          <w:sz w:val="32"/>
          <w:szCs w:val="32"/>
          <w:rtl/>
        </w:rPr>
        <w:t>ﮩ</w:t>
      </w:r>
      <w:r>
        <w:rPr>
          <w:rFonts w:ascii="Arial" w:hAnsi="Arial" w:cs="Arial"/>
          <w:color w:val="000000"/>
          <w:sz w:val="2"/>
          <w:szCs w:val="2"/>
          <w:rtl/>
        </w:rPr>
        <w:t xml:space="preserve"> </w:t>
      </w:r>
      <w:r>
        <w:rPr>
          <w:rFonts w:ascii="QCF_BSML" w:hAnsi="QCF_BSML" w:cs="QCF_BSML"/>
          <w:color w:val="000000"/>
          <w:sz w:val="32"/>
          <w:szCs w:val="32"/>
          <w:rtl/>
        </w:rPr>
        <w:t>ﭼ</w:t>
      </w:r>
    </w:p>
    <w:p w:rsidR="00495492" w:rsidRDefault="00495492" w:rsidP="00007F4B">
      <w:pPr>
        <w:ind w:firstLine="224"/>
        <w:jc w:val="right"/>
        <w:rPr>
          <w:rFonts w:ascii="2  Lotus" w:hAnsi="2  Lotus" w:cs="2  Lotus" w:hint="cs"/>
          <w:rtl/>
        </w:rPr>
      </w:pPr>
      <w:r>
        <w:rPr>
          <w:rFonts w:ascii="QCF_BSML" w:hAnsi="QCF_BSML" w:cs="QCF_BSML"/>
          <w:color w:val="000000"/>
          <w:sz w:val="32"/>
          <w:szCs w:val="32"/>
          <w:rtl/>
        </w:rPr>
        <w:t xml:space="preserve"> </w:t>
      </w:r>
      <w:r w:rsidRPr="00A64AF2">
        <w:rPr>
          <w:rFonts w:ascii="Traditional Arabic" w:hAnsi="Traditional Arabic" w:cs="Traditional Arabic"/>
          <w:color w:val="000000"/>
          <w:sz w:val="27"/>
          <w:szCs w:val="27"/>
          <w:rtl/>
        </w:rPr>
        <w:t xml:space="preserve">النساء: ١٧ </w:t>
      </w:r>
      <w:r>
        <w:rPr>
          <w:rFonts w:hint="cs"/>
          <w:color w:val="000000"/>
          <w:sz w:val="27"/>
          <w:szCs w:val="27"/>
          <w:rtl/>
        </w:rPr>
        <w:t>–</w:t>
      </w:r>
      <w:r w:rsidRPr="00A64AF2">
        <w:rPr>
          <w:rFonts w:ascii="Traditional Arabic" w:hAnsi="Traditional Arabic" w:cs="Traditional Arabic"/>
          <w:color w:val="000000"/>
          <w:sz w:val="27"/>
          <w:szCs w:val="27"/>
          <w:rtl/>
        </w:rPr>
        <w:t xml:space="preserve"> ١٨</w:t>
      </w:r>
    </w:p>
    <w:p w:rsidR="00495492" w:rsidRPr="00962F4A" w:rsidRDefault="00495492" w:rsidP="003A5FD9">
      <w:pPr>
        <w:ind w:firstLine="224"/>
        <w:jc w:val="lowKashida"/>
        <w:rPr>
          <w:rFonts w:ascii="2  Lotus" w:hAnsi="2  Lotus" w:hint="cs"/>
          <w:rtl/>
        </w:rPr>
      </w:pPr>
      <w:r>
        <w:rPr>
          <w:rFonts w:ascii="2  Lotus" w:hAnsi="2  Lotus" w:hint="cs"/>
          <w:rtl/>
        </w:rPr>
        <w:t xml:space="preserve"> (</w:t>
      </w:r>
      <w:r w:rsidRPr="00962F4A">
        <w:rPr>
          <w:rFonts w:ascii="2  Lotus" w:hAnsi="2  Lotus"/>
          <w:rtl/>
        </w:rPr>
        <w:t>بيگمان خداوند تنها توبه كساني را مي‌پذيرد كه از روي ناداني</w:t>
      </w:r>
      <w:r>
        <w:rPr>
          <w:rFonts w:ascii="2  Lotus" w:hAnsi="2  Lotus"/>
          <w:rtl/>
        </w:rPr>
        <w:t xml:space="preserve"> (</w:t>
      </w:r>
      <w:r w:rsidRPr="00962F4A">
        <w:rPr>
          <w:rFonts w:ascii="2  Lotus" w:hAnsi="2  Lotus"/>
          <w:rtl/>
        </w:rPr>
        <w:t>و سفاهت و حماقت ناشي از شدّت خشم و غلبه شهوت ب</w:t>
      </w:r>
      <w:r>
        <w:rPr>
          <w:rFonts w:ascii="2  Lotus" w:hAnsi="2  Lotus"/>
          <w:rtl/>
        </w:rPr>
        <w:t xml:space="preserve">ر نفس) به كار زشت دست مي‌يازند، </w:t>
      </w:r>
      <w:r w:rsidRPr="00962F4A">
        <w:rPr>
          <w:rFonts w:ascii="2  Lotus" w:hAnsi="2  Lotus"/>
          <w:rtl/>
        </w:rPr>
        <w:t>سپس هرچه زودتر</w:t>
      </w:r>
      <w:r>
        <w:rPr>
          <w:rFonts w:ascii="2  Lotus" w:hAnsi="2  Lotus"/>
          <w:rtl/>
        </w:rPr>
        <w:t xml:space="preserve"> (</w:t>
      </w:r>
      <w:r w:rsidRPr="00962F4A">
        <w:rPr>
          <w:rFonts w:ascii="2  Lotus" w:hAnsi="2  Lotus"/>
          <w:rtl/>
        </w:rPr>
        <w:t>پيش از مرگ</w:t>
      </w:r>
      <w:r>
        <w:rPr>
          <w:rFonts w:ascii="2  Lotus" w:hAnsi="2  Lotus"/>
          <w:rtl/>
        </w:rPr>
        <w:t xml:space="preserve">، </w:t>
      </w:r>
      <w:r w:rsidRPr="00962F4A">
        <w:rPr>
          <w:rFonts w:ascii="2  Lotus" w:hAnsi="2  Lotus"/>
          <w:rtl/>
        </w:rPr>
        <w:t>به سوي خدا</w:t>
      </w:r>
      <w:r>
        <w:rPr>
          <w:rFonts w:ascii="2  Lotus" w:hAnsi="2  Lotus"/>
          <w:rtl/>
        </w:rPr>
        <w:t xml:space="preserve">) </w:t>
      </w:r>
      <w:r w:rsidRPr="00962F4A">
        <w:rPr>
          <w:rFonts w:ascii="2  Lotus" w:hAnsi="2  Lotus"/>
          <w:rtl/>
        </w:rPr>
        <w:t>برمي‌گردند</w:t>
      </w:r>
      <w:r>
        <w:rPr>
          <w:rFonts w:ascii="2  Lotus" w:hAnsi="2  Lotus"/>
          <w:rtl/>
        </w:rPr>
        <w:t xml:space="preserve"> (و از كرده خود پشيمان مي‌گردند )، </w:t>
      </w:r>
      <w:r w:rsidRPr="00962F4A">
        <w:rPr>
          <w:rFonts w:ascii="2  Lotus" w:hAnsi="2  Lotus"/>
          <w:rtl/>
        </w:rPr>
        <w:t>خداوند توبه و برگشت آنان را مي‌پذيرد</w:t>
      </w:r>
      <w:r>
        <w:rPr>
          <w:rFonts w:ascii="2  Lotus" w:hAnsi="2  Lotus"/>
          <w:rtl/>
        </w:rPr>
        <w:t xml:space="preserve">. </w:t>
      </w:r>
      <w:r w:rsidRPr="00962F4A">
        <w:rPr>
          <w:rFonts w:ascii="2  Lotus" w:hAnsi="2  Lotus"/>
          <w:rtl/>
        </w:rPr>
        <w:t>و خداوند آگاه</w:t>
      </w:r>
      <w:r>
        <w:rPr>
          <w:rFonts w:ascii="2  Lotus" w:hAnsi="2  Lotus"/>
          <w:rtl/>
        </w:rPr>
        <w:t xml:space="preserve"> (</w:t>
      </w:r>
      <w:r w:rsidRPr="00962F4A">
        <w:rPr>
          <w:rFonts w:ascii="2  Lotus" w:hAnsi="2  Lotus"/>
          <w:rtl/>
        </w:rPr>
        <w:t>از مصالح بندگان و صدق نيّت توبه‌كنندگان است و</w:t>
      </w:r>
      <w:r>
        <w:rPr>
          <w:rFonts w:ascii="2  Lotus" w:hAnsi="2  Lotus"/>
          <w:rtl/>
        </w:rPr>
        <w:t xml:space="preserve">) </w:t>
      </w:r>
      <w:r w:rsidRPr="00962F4A">
        <w:rPr>
          <w:rFonts w:ascii="2  Lotus" w:hAnsi="2  Lotus"/>
          <w:rtl/>
        </w:rPr>
        <w:t>حكيم است</w:t>
      </w:r>
      <w:r>
        <w:rPr>
          <w:rFonts w:ascii="2  Lotus" w:hAnsi="2  Lotus"/>
          <w:rtl/>
        </w:rPr>
        <w:t xml:space="preserve"> (</w:t>
      </w:r>
      <w:r w:rsidRPr="00962F4A">
        <w:rPr>
          <w:rFonts w:ascii="2  Lotus" w:hAnsi="2  Lotus"/>
          <w:rtl/>
        </w:rPr>
        <w:t>و از روي حكمت درگاه توبه را بر رو</w:t>
      </w:r>
      <w:r>
        <w:rPr>
          <w:rFonts w:ascii="2  Lotus" w:hAnsi="2  Lotus"/>
          <w:rtl/>
        </w:rPr>
        <w:t>ي توبه‌كنندگان باز گذاشته است ). ‏‏</w:t>
      </w:r>
      <w:r w:rsidRPr="00962F4A">
        <w:rPr>
          <w:rFonts w:ascii="2  Lotus" w:hAnsi="2  Lotus"/>
          <w:rtl/>
        </w:rPr>
        <w:t>توبه كساني پذيرفته نيست كه مرتكب گناهان مي‌گردند</w:t>
      </w:r>
      <w:r>
        <w:rPr>
          <w:rFonts w:ascii="2  Lotus" w:hAnsi="2  Lotus"/>
          <w:rtl/>
        </w:rPr>
        <w:t xml:space="preserve"> (</w:t>
      </w:r>
      <w:r w:rsidRPr="00962F4A">
        <w:rPr>
          <w:rFonts w:ascii="2  Lotus" w:hAnsi="2  Lotus"/>
          <w:rtl/>
        </w:rPr>
        <w:t>و به دنبال انجام آنها مبادرت به توبه نمي‌نمايند و بر كرده خويش پشيمان نمي‌گردند</w:t>
      </w:r>
      <w:r>
        <w:rPr>
          <w:rFonts w:ascii="2  Lotus" w:hAnsi="2  Lotus"/>
          <w:rtl/>
        </w:rPr>
        <w:t xml:space="preserve">) </w:t>
      </w:r>
      <w:r w:rsidRPr="00962F4A">
        <w:rPr>
          <w:rFonts w:ascii="2  Lotus" w:hAnsi="2  Lotus"/>
          <w:rtl/>
        </w:rPr>
        <w:t>تا آن گاه كه مرگ يكي از آنان فرا مي‌رسد و مي‌گويد</w:t>
      </w:r>
      <w:r>
        <w:rPr>
          <w:rFonts w:ascii="2  Lotus" w:hAnsi="2  Lotus"/>
          <w:rtl/>
        </w:rPr>
        <w:t xml:space="preserve">: </w:t>
      </w:r>
      <w:r w:rsidRPr="00962F4A">
        <w:rPr>
          <w:rFonts w:ascii="2  Lotus" w:hAnsi="2  Lotus"/>
          <w:rtl/>
        </w:rPr>
        <w:t>هم اينك توبه مي‌كنم</w:t>
      </w:r>
      <w:r>
        <w:rPr>
          <w:rFonts w:ascii="2  Lotus" w:hAnsi="2  Lotus"/>
          <w:rtl/>
        </w:rPr>
        <w:t xml:space="preserve"> (</w:t>
      </w:r>
      <w:r w:rsidRPr="00962F4A">
        <w:rPr>
          <w:rFonts w:ascii="2  Lotus" w:hAnsi="2  Lotus"/>
          <w:rtl/>
        </w:rPr>
        <w:t>و پشيماني خويش را اعلام مي‌دارم</w:t>
      </w:r>
      <w:r>
        <w:rPr>
          <w:rFonts w:ascii="2  Lotus" w:hAnsi="2  Lotus"/>
          <w:rtl/>
        </w:rPr>
        <w:t xml:space="preserve">). </w:t>
      </w:r>
      <w:r w:rsidRPr="00962F4A">
        <w:rPr>
          <w:rFonts w:ascii="2  Lotus" w:hAnsi="2  Lotus"/>
          <w:rtl/>
        </w:rPr>
        <w:t>همچنين توبه كساني پذيرفته نيست كه بر كفر مي‌ميرند</w:t>
      </w:r>
      <w:r>
        <w:rPr>
          <w:rFonts w:ascii="2  Lotus" w:hAnsi="2  Lotus"/>
          <w:rtl/>
        </w:rPr>
        <w:t xml:space="preserve"> (</w:t>
      </w:r>
      <w:r w:rsidRPr="00962F4A">
        <w:rPr>
          <w:rFonts w:ascii="2  Lotus" w:hAnsi="2  Lotus"/>
          <w:rtl/>
        </w:rPr>
        <w:t>و جهان را كافرانه ترك مي‌گويند</w:t>
      </w:r>
      <w:r>
        <w:rPr>
          <w:rFonts w:ascii="2  Lotus" w:hAnsi="2  Lotus"/>
          <w:rtl/>
        </w:rPr>
        <w:t xml:space="preserve">). </w:t>
      </w:r>
      <w:r w:rsidRPr="00962F4A">
        <w:rPr>
          <w:rFonts w:ascii="2  Lotus" w:hAnsi="2  Lotus"/>
          <w:rtl/>
        </w:rPr>
        <w:t>هم براي اينان و هم آنان عذاب دردناكي را تهيّه ديده‌ايم</w:t>
      </w:r>
      <w:r>
        <w:rPr>
          <w:rFonts w:ascii="2  Lotus" w:hAnsi="2  Lotus"/>
          <w:rtl/>
        </w:rPr>
        <w:t xml:space="preserve">. </w:t>
      </w:r>
      <w:r>
        <w:rPr>
          <w:rFonts w:ascii="2  Lotus" w:hAnsi="2  Lotus" w:hint="cs"/>
          <w:rtl/>
        </w:rPr>
        <w:t xml:space="preserve">) </w:t>
      </w:r>
    </w:p>
    <w:p w:rsidR="00495492" w:rsidRPr="00DC647E" w:rsidRDefault="00495492" w:rsidP="003A5FD9">
      <w:pPr>
        <w:ind w:firstLine="224"/>
        <w:jc w:val="lowKashida"/>
        <w:rPr>
          <w:rFonts w:hint="cs"/>
          <w:rtl/>
        </w:rPr>
      </w:pPr>
      <w:r w:rsidRPr="00DC647E">
        <w:rPr>
          <w:rFonts w:hint="cs"/>
          <w:rtl/>
        </w:rPr>
        <w:t>حافظ ابن كثير رواياتي را مبنی بر اينكه خداوند توبه بنده را تا زمان رسیدن روح به حلقوم</w:t>
      </w:r>
      <w:r>
        <w:rPr>
          <w:rFonts w:hint="cs"/>
          <w:rtl/>
        </w:rPr>
        <w:t>، مي</w:t>
      </w:r>
      <w:r>
        <w:rPr>
          <w:rFonts w:hint="eastAsia"/>
          <w:rtl/>
        </w:rPr>
        <w:t>‌</w:t>
      </w:r>
      <w:r w:rsidRPr="00DC647E">
        <w:rPr>
          <w:rFonts w:hint="cs"/>
          <w:rtl/>
        </w:rPr>
        <w:t>پذيرد نقل كرده است:</w:t>
      </w:r>
    </w:p>
    <w:p w:rsidR="00495492" w:rsidRPr="008D0C65" w:rsidRDefault="00495492" w:rsidP="003A5FD9">
      <w:pPr>
        <w:autoSpaceDE w:val="0"/>
        <w:autoSpaceDN w:val="0"/>
        <w:adjustRightInd w:val="0"/>
        <w:ind w:firstLine="224"/>
        <w:jc w:val="lowKashida"/>
        <w:rPr>
          <w:rFonts w:ascii="Traditional Arabic" w:hAnsi="Traditional Arabic" w:cs="Traditional Arabic"/>
          <w:b/>
          <w:bCs/>
          <w:sz w:val="30"/>
          <w:szCs w:val="30"/>
          <w:rtl/>
        </w:rPr>
      </w:pPr>
      <w:r w:rsidRPr="008D0C65">
        <w:rPr>
          <w:rFonts w:ascii="Traditional Arabic" w:hAnsi="Traditional Arabic" w:cs="Traditional Arabic"/>
          <w:sz w:val="32"/>
          <w:szCs w:val="32"/>
          <w:rtl/>
        </w:rPr>
        <w:t>(</w:t>
      </w:r>
      <w:r w:rsidRPr="008D0C65">
        <w:rPr>
          <w:rFonts w:ascii="Traditional Arabic" w:hAnsi="Traditional Arabic" w:cs="Traditional Arabic"/>
          <w:b/>
          <w:bCs/>
          <w:sz w:val="30"/>
          <w:szCs w:val="30"/>
          <w:rtl/>
        </w:rPr>
        <w:t xml:space="preserve">إِنَّ اللَّهَ يَقْبَلُ تَوْبَةَ الْعَبْدِ مَا لَمْ يُغَرْغِرْ ) </w:t>
      </w:r>
      <w:r w:rsidRPr="00703B6C">
        <w:rPr>
          <w:rStyle w:val="a4"/>
          <w:rFonts w:cs="2  Lotus"/>
          <w:rtl/>
        </w:rPr>
        <w:footnoteReference w:id="21"/>
      </w:r>
    </w:p>
    <w:p w:rsidR="00495492" w:rsidRPr="00DC647E" w:rsidRDefault="00495492" w:rsidP="003A5FD9">
      <w:pPr>
        <w:ind w:firstLine="224"/>
        <w:jc w:val="lowKashida"/>
        <w:rPr>
          <w:rFonts w:hint="cs"/>
          <w:rtl/>
        </w:rPr>
      </w:pPr>
      <w:r>
        <w:rPr>
          <w:rFonts w:hint="cs"/>
          <w:rtl/>
        </w:rPr>
        <w:t xml:space="preserve"> (</w:t>
      </w:r>
      <w:r w:rsidRPr="00DC647E">
        <w:rPr>
          <w:rFonts w:hint="cs"/>
          <w:rtl/>
        </w:rPr>
        <w:t xml:space="preserve">خداوند تا قبل از رسیدن روح به حقلوم توبه بنده را </w:t>
      </w:r>
      <w:r>
        <w:rPr>
          <w:rFonts w:hint="cs"/>
          <w:rtl/>
        </w:rPr>
        <w:t>می‌</w:t>
      </w:r>
      <w:r w:rsidRPr="00DC647E">
        <w:rPr>
          <w:rFonts w:hint="cs"/>
          <w:rtl/>
        </w:rPr>
        <w:t>پذیرد</w:t>
      </w:r>
      <w:r>
        <w:rPr>
          <w:rFonts w:hint="cs"/>
          <w:rtl/>
        </w:rPr>
        <w:t xml:space="preserve">) </w:t>
      </w:r>
    </w:p>
    <w:p w:rsidR="00495492" w:rsidRPr="00DC647E" w:rsidRDefault="00F13208" w:rsidP="003A5FD9">
      <w:pPr>
        <w:ind w:firstLine="224"/>
        <w:jc w:val="lowKashida"/>
        <w:rPr>
          <w:rFonts w:hint="cs"/>
          <w:rtl/>
        </w:rPr>
      </w:pPr>
      <w:r>
        <w:rPr>
          <w:rFonts w:hint="cs"/>
          <w:rtl/>
        </w:rPr>
        <w:t>هر</w:t>
      </w:r>
      <w:r w:rsidR="00495492" w:rsidRPr="00DC647E">
        <w:rPr>
          <w:rFonts w:hint="cs"/>
          <w:rtl/>
        </w:rPr>
        <w:t>كس قبل از مرگ توبه كند</w:t>
      </w:r>
      <w:r w:rsidR="00495492">
        <w:rPr>
          <w:rFonts w:hint="cs"/>
          <w:rtl/>
        </w:rPr>
        <w:t>، توبه</w:t>
      </w:r>
      <w:r w:rsidR="00495492">
        <w:rPr>
          <w:rFonts w:hint="eastAsia"/>
          <w:rtl/>
        </w:rPr>
        <w:t>‌</w:t>
      </w:r>
      <w:r w:rsidR="00495492" w:rsidRPr="00DC647E">
        <w:rPr>
          <w:rFonts w:hint="cs"/>
          <w:rtl/>
        </w:rPr>
        <w:t xml:space="preserve">اش به تعبیر </w:t>
      </w:r>
      <w:r w:rsidR="00495492" w:rsidRPr="00DC647E">
        <w:rPr>
          <w:rFonts w:hint="cs"/>
          <w:rtl/>
          <w:lang w:bidi="fa-IR"/>
        </w:rPr>
        <w:t>آ</w:t>
      </w:r>
      <w:r w:rsidR="00495492" w:rsidRPr="00DC647E">
        <w:rPr>
          <w:rFonts w:hint="cs"/>
          <w:rtl/>
        </w:rPr>
        <w:t>یه من قریب است اما باید اساس آن توبه اخلاص و راستی باشد. بنابراين انسان باید پيش از فرا رسيدن اجل توبه كند</w:t>
      </w:r>
      <w:r w:rsidR="00495492">
        <w:rPr>
          <w:rFonts w:hint="cs"/>
          <w:rtl/>
        </w:rPr>
        <w:t xml:space="preserve">، </w:t>
      </w:r>
      <w:r w:rsidR="00495492" w:rsidRPr="00DC647E">
        <w:rPr>
          <w:rFonts w:hint="cs"/>
          <w:rtl/>
        </w:rPr>
        <w:t>چون در لحظات سکرات امکان توبه وجود ندارد.</w:t>
      </w:r>
    </w:p>
    <w:p w:rsidR="00495492" w:rsidRPr="00DC647E" w:rsidRDefault="00495492" w:rsidP="003A5FD9">
      <w:pPr>
        <w:ind w:firstLine="224"/>
        <w:jc w:val="lowKashida"/>
        <w:rPr>
          <w:rFonts w:hint="cs"/>
          <w:rtl/>
        </w:rPr>
      </w:pPr>
      <w:r w:rsidRPr="00DC647E">
        <w:rPr>
          <w:rFonts w:hint="cs"/>
          <w:rtl/>
        </w:rPr>
        <w:t xml:space="preserve">شاعر </w:t>
      </w:r>
      <w:r>
        <w:rPr>
          <w:rFonts w:hint="cs"/>
          <w:rtl/>
        </w:rPr>
        <w:t>می‌</w:t>
      </w:r>
      <w:r w:rsidRPr="00DC647E">
        <w:rPr>
          <w:rFonts w:hint="cs"/>
          <w:rtl/>
        </w:rPr>
        <w:t>گوید:</w:t>
      </w:r>
    </w:p>
    <w:p w:rsidR="00495492" w:rsidRPr="00A64AF2" w:rsidRDefault="00495492" w:rsidP="00EB661D">
      <w:pPr>
        <w:jc w:val="center"/>
        <w:rPr>
          <w:rFonts w:ascii="Traditional Arabic" w:hAnsi="Traditional Arabic" w:cs="Traditional Arabic"/>
          <w:sz w:val="32"/>
          <w:szCs w:val="32"/>
          <w:rtl/>
        </w:rPr>
      </w:pPr>
      <w:r w:rsidRPr="00A64AF2">
        <w:rPr>
          <w:rFonts w:ascii="Traditional Arabic" w:hAnsi="Traditional Arabic" w:cs="Traditional Arabic"/>
          <w:sz w:val="32"/>
          <w:szCs w:val="32"/>
          <w:rtl/>
        </w:rPr>
        <w:t>قـدم لنـفسك توبة مرج</w:t>
      </w:r>
      <w:r>
        <w:rPr>
          <w:rFonts w:ascii="Traditional Arabic" w:hAnsi="Traditional Arabic" w:cs="Traditional Arabic" w:hint="cs"/>
          <w:sz w:val="32"/>
          <w:szCs w:val="32"/>
          <w:rtl/>
        </w:rPr>
        <w:t>ـ</w:t>
      </w:r>
      <w:r w:rsidRPr="00A64AF2">
        <w:rPr>
          <w:rFonts w:ascii="Traditional Arabic" w:hAnsi="Traditional Arabic" w:cs="Traditional Arabic"/>
          <w:sz w:val="32"/>
          <w:szCs w:val="32"/>
          <w:rtl/>
        </w:rPr>
        <w:t>وة</w:t>
      </w:r>
      <w:r>
        <w:rPr>
          <w:rFonts w:ascii="Traditional Arabic" w:hAnsi="Traditional Arabic" w:cs="Traditional Arabic" w:hint="cs"/>
          <w:sz w:val="32"/>
          <w:szCs w:val="32"/>
          <w:rtl/>
        </w:rPr>
        <w:tab/>
      </w:r>
      <w:r>
        <w:rPr>
          <w:rFonts w:ascii="Traditional Arabic" w:hAnsi="Traditional Arabic" w:cs="Traditional Arabic" w:hint="cs"/>
          <w:sz w:val="32"/>
          <w:szCs w:val="32"/>
          <w:rtl/>
        </w:rPr>
        <w:tab/>
      </w:r>
      <w:r>
        <w:rPr>
          <w:rFonts w:ascii="Traditional Arabic" w:hAnsi="Traditional Arabic" w:cs="Traditional Arabic"/>
          <w:sz w:val="32"/>
          <w:szCs w:val="32"/>
          <w:rtl/>
        </w:rPr>
        <w:t>قبل الممات و قبل حب</w:t>
      </w:r>
      <w:r w:rsidRPr="00A64AF2">
        <w:rPr>
          <w:rFonts w:ascii="Traditional Arabic" w:hAnsi="Traditional Arabic" w:cs="Traditional Arabic"/>
          <w:sz w:val="32"/>
          <w:szCs w:val="32"/>
          <w:rtl/>
        </w:rPr>
        <w:t>س الالسن</w:t>
      </w:r>
    </w:p>
    <w:p w:rsidR="00495492" w:rsidRPr="00A64AF2" w:rsidRDefault="00495492" w:rsidP="00EB661D">
      <w:pPr>
        <w:jc w:val="center"/>
        <w:rPr>
          <w:rFonts w:ascii="Traditional Arabic" w:hAnsi="Traditional Arabic" w:cs="Traditional Arabic"/>
          <w:sz w:val="32"/>
          <w:szCs w:val="32"/>
          <w:rtl/>
        </w:rPr>
      </w:pPr>
      <w:r w:rsidRPr="00A64AF2">
        <w:rPr>
          <w:rFonts w:ascii="Traditional Arabic" w:hAnsi="Traditional Arabic" w:cs="Traditional Arabic"/>
          <w:sz w:val="32"/>
          <w:szCs w:val="32"/>
          <w:rtl/>
        </w:rPr>
        <w:t>بادر به</w:t>
      </w:r>
      <w:r>
        <w:rPr>
          <w:rFonts w:ascii="Traditional Arabic" w:hAnsi="Traditional Arabic" w:cs="Traditional Arabic" w:hint="cs"/>
          <w:sz w:val="32"/>
          <w:szCs w:val="32"/>
          <w:rtl/>
        </w:rPr>
        <w:t>ـ</w:t>
      </w:r>
      <w:r w:rsidRPr="00A64AF2">
        <w:rPr>
          <w:rFonts w:ascii="Traditional Arabic" w:hAnsi="Traditional Arabic" w:cs="Traditional Arabic"/>
          <w:sz w:val="32"/>
          <w:szCs w:val="32"/>
          <w:rtl/>
        </w:rPr>
        <w:t>ا غلق النف</w:t>
      </w:r>
      <w:r>
        <w:rPr>
          <w:rFonts w:ascii="Traditional Arabic" w:hAnsi="Traditional Arabic" w:cs="Traditional Arabic" w:hint="cs"/>
          <w:sz w:val="32"/>
          <w:szCs w:val="32"/>
          <w:rtl/>
        </w:rPr>
        <w:t>ـ</w:t>
      </w:r>
      <w:r w:rsidRPr="00A64AF2">
        <w:rPr>
          <w:rFonts w:ascii="Traditional Arabic" w:hAnsi="Traditional Arabic" w:cs="Traditional Arabic"/>
          <w:sz w:val="32"/>
          <w:szCs w:val="32"/>
          <w:rtl/>
        </w:rPr>
        <w:t>وس فانّها</w:t>
      </w:r>
      <w:r>
        <w:rPr>
          <w:rFonts w:ascii="Traditional Arabic" w:hAnsi="Traditional Arabic" w:cs="Traditional Arabic" w:hint="cs"/>
          <w:sz w:val="32"/>
          <w:szCs w:val="32"/>
          <w:rtl/>
        </w:rPr>
        <w:tab/>
      </w:r>
      <w:r>
        <w:rPr>
          <w:rFonts w:ascii="Traditional Arabic" w:hAnsi="Traditional Arabic" w:cs="Traditional Arabic" w:hint="cs"/>
          <w:sz w:val="32"/>
          <w:szCs w:val="32"/>
          <w:rtl/>
        </w:rPr>
        <w:tab/>
      </w:r>
      <w:r>
        <w:rPr>
          <w:rFonts w:ascii="Traditional Arabic" w:hAnsi="Traditional Arabic" w:cs="Traditional Arabic"/>
          <w:sz w:val="32"/>
          <w:szCs w:val="32"/>
          <w:rtl/>
        </w:rPr>
        <w:t>ذخر و غن</w:t>
      </w:r>
      <w:r>
        <w:rPr>
          <w:rFonts w:ascii="Traditional Arabic" w:hAnsi="Traditional Arabic" w:cs="Traditional Arabic" w:hint="cs"/>
          <w:sz w:val="32"/>
          <w:szCs w:val="32"/>
          <w:rtl/>
        </w:rPr>
        <w:t>ـ</w:t>
      </w:r>
      <w:r>
        <w:rPr>
          <w:rFonts w:ascii="Traditional Arabic" w:hAnsi="Traditional Arabic" w:cs="Traditional Arabic"/>
          <w:sz w:val="32"/>
          <w:szCs w:val="32"/>
          <w:rtl/>
        </w:rPr>
        <w:t>م للمنيب الم</w:t>
      </w:r>
      <w:r w:rsidRPr="00A64AF2">
        <w:rPr>
          <w:rFonts w:ascii="Traditional Arabic" w:hAnsi="Traditional Arabic" w:cs="Traditional Arabic"/>
          <w:sz w:val="32"/>
          <w:szCs w:val="32"/>
          <w:rtl/>
        </w:rPr>
        <w:t>حسـن</w:t>
      </w:r>
    </w:p>
    <w:p w:rsidR="00495492" w:rsidRDefault="00495492" w:rsidP="003A5FD9">
      <w:pPr>
        <w:ind w:firstLine="224"/>
        <w:jc w:val="lowKashida"/>
        <w:rPr>
          <w:rFonts w:hint="cs"/>
          <w:rtl/>
          <w:lang w:bidi="fa-IR"/>
        </w:rPr>
      </w:pPr>
      <w:r>
        <w:rPr>
          <w:rFonts w:hint="cs"/>
          <w:rtl/>
        </w:rPr>
        <w:t xml:space="preserve"> * قبل از مرگ و بند آمدن زبان توبه</w:t>
      </w:r>
      <w:r>
        <w:rPr>
          <w:rFonts w:cs="CTraditional Arabic" w:hint="cs"/>
          <w:cs/>
        </w:rPr>
        <w:t>‎</w:t>
      </w:r>
      <w:r>
        <w:rPr>
          <w:rFonts w:hint="cs"/>
          <w:rtl/>
        </w:rPr>
        <w:t>ی مقبول و پذيرفته شده</w:t>
      </w:r>
      <w:r>
        <w:rPr>
          <w:rFonts w:cs="CTraditional Arabic" w:hint="cs"/>
          <w:cs/>
        </w:rPr>
        <w:t>‎</w:t>
      </w:r>
      <w:r w:rsidRPr="000B4482">
        <w:rPr>
          <w:rFonts w:hint="cs"/>
          <w:rtl/>
        </w:rPr>
        <w:t>اي را به جا</w:t>
      </w:r>
      <w:r>
        <w:rPr>
          <w:rFonts w:hint="cs"/>
          <w:rtl/>
        </w:rPr>
        <w:t>ي</w:t>
      </w:r>
      <w:r w:rsidRPr="000B4482">
        <w:rPr>
          <w:rFonts w:hint="cs"/>
          <w:rtl/>
        </w:rPr>
        <w:t xml:space="preserve"> آور. قبل از بند شدن نفس برای توبه کردن شتاب کن</w:t>
      </w:r>
      <w:r>
        <w:rPr>
          <w:rFonts w:hint="cs"/>
          <w:rtl/>
          <w:lang w:bidi="fa-IR"/>
        </w:rPr>
        <w:t>.</w:t>
      </w:r>
    </w:p>
    <w:p w:rsidR="00495492" w:rsidRPr="000B4482" w:rsidRDefault="00495492" w:rsidP="003A5FD9">
      <w:pPr>
        <w:ind w:firstLine="224"/>
        <w:jc w:val="lowKashida"/>
        <w:rPr>
          <w:rFonts w:hint="cs"/>
          <w:rtl/>
          <w:lang w:bidi="fa-IR"/>
        </w:rPr>
      </w:pPr>
      <w:r>
        <w:rPr>
          <w:rFonts w:hint="cs"/>
          <w:rtl/>
          <w:lang w:bidi="fa-IR"/>
        </w:rPr>
        <w:t xml:space="preserve">* </w:t>
      </w:r>
      <w:r w:rsidRPr="000B4482">
        <w:rPr>
          <w:rFonts w:hint="cs"/>
          <w:rtl/>
        </w:rPr>
        <w:t xml:space="preserve">چون </w:t>
      </w:r>
      <w:r>
        <w:rPr>
          <w:rFonts w:hint="cs"/>
          <w:rtl/>
        </w:rPr>
        <w:t xml:space="preserve">شتاب كردن در </w:t>
      </w:r>
      <w:r w:rsidRPr="000B4482">
        <w:rPr>
          <w:rFonts w:hint="cs"/>
          <w:rtl/>
        </w:rPr>
        <w:t>توبه براي انسان نيكوكار و رجوع كننده بسوي پروردگار ذخيره و غنيمتي است</w:t>
      </w:r>
      <w:r>
        <w:rPr>
          <w:rFonts w:hint="cs"/>
          <w:rtl/>
          <w:lang w:bidi="fa-IR"/>
        </w:rPr>
        <w:t xml:space="preserve">. </w:t>
      </w:r>
    </w:p>
    <w:p w:rsidR="00495492" w:rsidRDefault="00495492" w:rsidP="00EB661D">
      <w:pPr>
        <w:pStyle w:val="2"/>
        <w:rPr>
          <w:rFonts w:hint="cs"/>
          <w:rtl/>
        </w:rPr>
      </w:pPr>
      <w:r>
        <w:rPr>
          <w:rFonts w:cs="2  Lotus"/>
          <w:rtl/>
        </w:rPr>
        <w:br w:type="page"/>
      </w:r>
      <w:bookmarkStart w:id="64" w:name="_Toc71132993"/>
      <w:bookmarkStart w:id="65" w:name="_Toc225793766"/>
      <w:bookmarkStart w:id="66" w:name="_Toc231131220"/>
      <w:r>
        <w:rPr>
          <w:rFonts w:hint="cs"/>
          <w:rtl/>
        </w:rPr>
        <w:t>مبحث چهارم</w:t>
      </w:r>
      <w:bookmarkEnd w:id="64"/>
      <w:r>
        <w:rPr>
          <w:rFonts w:hint="cs"/>
          <w:rtl/>
        </w:rPr>
        <w:t>:</w:t>
      </w:r>
      <w:bookmarkStart w:id="67" w:name="_Toc71132994"/>
      <w:r w:rsidRPr="00D7072E">
        <w:rPr>
          <w:rFonts w:hint="cs"/>
          <w:rtl/>
        </w:rPr>
        <w:t xml:space="preserve"> </w:t>
      </w:r>
      <w:r>
        <w:rPr>
          <w:rFonts w:hint="cs"/>
          <w:rtl/>
        </w:rPr>
        <w:t>سرور</w:t>
      </w:r>
      <w:r w:rsidR="00F13208">
        <w:rPr>
          <w:rFonts w:hint="cs"/>
          <w:rtl/>
        </w:rPr>
        <w:t xml:space="preserve"> و شادی مؤ</w:t>
      </w:r>
      <w:r>
        <w:rPr>
          <w:rFonts w:hint="cs"/>
          <w:rtl/>
        </w:rPr>
        <w:t>من با ديدار پروردگارش</w:t>
      </w:r>
      <w:bookmarkEnd w:id="65"/>
      <w:bookmarkEnd w:id="66"/>
      <w:bookmarkEnd w:id="67"/>
    </w:p>
    <w:p w:rsidR="00495492" w:rsidRPr="00B03092" w:rsidRDefault="00495492" w:rsidP="00EB661D">
      <w:pPr>
        <w:jc w:val="lowKashida"/>
        <w:rPr>
          <w:rFonts w:hint="cs"/>
          <w:rtl/>
        </w:rPr>
      </w:pPr>
      <w:r w:rsidRPr="00B03092">
        <w:rPr>
          <w:rFonts w:hint="cs"/>
          <w:rtl/>
        </w:rPr>
        <w:t>وقتي فرشتگان خداي رحمن با مژده ا</w:t>
      </w:r>
      <w:r w:rsidR="00F13208">
        <w:rPr>
          <w:rFonts w:hint="cs"/>
          <w:rtl/>
        </w:rPr>
        <w:t>ز طرف خداوند منان به سوی بنده مؤ</w:t>
      </w:r>
      <w:r w:rsidRPr="00B03092">
        <w:rPr>
          <w:rFonts w:hint="cs"/>
          <w:rtl/>
        </w:rPr>
        <w:t xml:space="preserve">من </w:t>
      </w:r>
      <w:r>
        <w:rPr>
          <w:rFonts w:hint="cs"/>
          <w:rtl/>
        </w:rPr>
        <w:t>می‌</w:t>
      </w:r>
      <w:r w:rsidRPr="00B03092">
        <w:rPr>
          <w:rFonts w:hint="cs"/>
          <w:rtl/>
        </w:rPr>
        <w:t>شتابند</w:t>
      </w:r>
      <w:r>
        <w:rPr>
          <w:rFonts w:hint="cs"/>
          <w:rtl/>
        </w:rPr>
        <w:t xml:space="preserve">، </w:t>
      </w:r>
      <w:r w:rsidR="00F13208">
        <w:rPr>
          <w:rFonts w:hint="cs"/>
          <w:rtl/>
        </w:rPr>
        <w:t>آثار فرح و سرور بر چهره مؤ</w:t>
      </w:r>
      <w:r w:rsidRPr="00B03092">
        <w:rPr>
          <w:rFonts w:hint="cs"/>
          <w:rtl/>
        </w:rPr>
        <w:t xml:space="preserve">من ظاهر </w:t>
      </w:r>
      <w:r>
        <w:rPr>
          <w:rFonts w:hint="cs"/>
          <w:rtl/>
        </w:rPr>
        <w:t>مي‌</w:t>
      </w:r>
      <w:r w:rsidR="00F13208">
        <w:rPr>
          <w:rFonts w:hint="cs"/>
          <w:rtl/>
        </w:rPr>
        <w:t>شو</w:t>
      </w:r>
      <w:r w:rsidRPr="00B03092">
        <w:rPr>
          <w:rFonts w:hint="cs"/>
          <w:rtl/>
        </w:rPr>
        <w:t>د</w:t>
      </w:r>
      <w:r>
        <w:rPr>
          <w:rFonts w:hint="cs"/>
          <w:rtl/>
        </w:rPr>
        <w:t xml:space="preserve">، </w:t>
      </w:r>
      <w:r w:rsidRPr="00B03092">
        <w:rPr>
          <w:rFonts w:hint="cs"/>
          <w:rtl/>
        </w:rPr>
        <w:t>ولي آثار غم</w:t>
      </w:r>
      <w:r>
        <w:rPr>
          <w:rFonts w:hint="cs"/>
          <w:rtl/>
        </w:rPr>
        <w:t xml:space="preserve">، </w:t>
      </w:r>
      <w:r w:rsidRPr="00B03092">
        <w:rPr>
          <w:rFonts w:hint="cs"/>
          <w:rtl/>
        </w:rPr>
        <w:t>اندوه</w:t>
      </w:r>
      <w:r>
        <w:rPr>
          <w:rFonts w:hint="cs"/>
          <w:rtl/>
        </w:rPr>
        <w:t xml:space="preserve">، </w:t>
      </w:r>
      <w:r w:rsidRPr="00B03092">
        <w:rPr>
          <w:rFonts w:hint="cs"/>
          <w:rtl/>
        </w:rPr>
        <w:t xml:space="preserve">خستگي و ناراحتي بر رخسار کافر هویدا </w:t>
      </w:r>
      <w:r>
        <w:rPr>
          <w:rFonts w:hint="cs"/>
          <w:rtl/>
        </w:rPr>
        <w:t>می‌</w:t>
      </w:r>
      <w:r w:rsidR="00F13208">
        <w:rPr>
          <w:rFonts w:hint="cs"/>
          <w:rtl/>
        </w:rPr>
        <w:t>گردد. بنا بر این بنده مؤ</w:t>
      </w:r>
      <w:r w:rsidRPr="00B03092">
        <w:rPr>
          <w:rFonts w:hint="cs"/>
          <w:rtl/>
        </w:rPr>
        <w:t>من در حالت احتضار و سكرات مرگ</w:t>
      </w:r>
      <w:r>
        <w:rPr>
          <w:rFonts w:hint="cs"/>
          <w:rtl/>
        </w:rPr>
        <w:t xml:space="preserve">، </w:t>
      </w:r>
      <w:r w:rsidRPr="00B03092">
        <w:rPr>
          <w:rFonts w:hint="cs"/>
          <w:rtl/>
        </w:rPr>
        <w:t xml:space="preserve">ديدار خدا را آرزو </w:t>
      </w:r>
      <w:r>
        <w:rPr>
          <w:rFonts w:hint="cs"/>
          <w:rtl/>
        </w:rPr>
        <w:t>مي‌</w:t>
      </w:r>
      <w:r w:rsidRPr="00B03092">
        <w:rPr>
          <w:rFonts w:hint="cs"/>
          <w:rtl/>
        </w:rPr>
        <w:t>كند</w:t>
      </w:r>
      <w:r>
        <w:rPr>
          <w:rFonts w:hint="cs"/>
          <w:rtl/>
        </w:rPr>
        <w:t xml:space="preserve">، </w:t>
      </w:r>
      <w:r w:rsidRPr="00B03092">
        <w:rPr>
          <w:rFonts w:hint="cs"/>
          <w:rtl/>
        </w:rPr>
        <w:t>ولی انسان كافر و فاجر دیدار خدای قهار را دوست ندارد.</w:t>
      </w:r>
    </w:p>
    <w:p w:rsidR="00495492" w:rsidRDefault="00495492" w:rsidP="003A5FD9">
      <w:pPr>
        <w:ind w:firstLine="224"/>
        <w:jc w:val="lowKashida"/>
        <w:rPr>
          <w:rFonts w:cs="2  Lotus" w:hint="cs"/>
          <w:rtl/>
        </w:rPr>
      </w:pPr>
      <w:r w:rsidRPr="00AB7C88">
        <w:rPr>
          <w:rFonts w:cs="2  Lotus" w:hint="cs"/>
          <w:rtl/>
        </w:rPr>
        <w:t xml:space="preserve"> از حضرت انس بن مالك</w:t>
      </w:r>
      <w:r>
        <w:rPr>
          <w:rFonts w:cs="CTraditional Arabic" w:hint="cs"/>
          <w:rtl/>
        </w:rPr>
        <w:t>س</w:t>
      </w:r>
      <w:r w:rsidRPr="00AB7C88">
        <w:rPr>
          <w:rFonts w:cs="2  Lotus" w:hint="cs"/>
          <w:rtl/>
        </w:rPr>
        <w:t xml:space="preserve"> روایت شده که </w:t>
      </w:r>
      <w:r>
        <w:rPr>
          <w:rFonts w:eastAsia="MS Mincho" w:cs="2  Lotus" w:hint="cs"/>
          <w:rtl/>
        </w:rPr>
        <w:t>رسول</w:t>
      </w:r>
      <w:r>
        <w:rPr>
          <w:rFonts w:eastAsia="MS Mincho" w:cs="2  Lotus" w:hint="cs"/>
          <w:cs/>
        </w:rPr>
        <w:t>‎</w:t>
      </w:r>
      <w:r>
        <w:rPr>
          <w:rFonts w:eastAsia="MS Mincho" w:cs="2  Lotus" w:hint="cs"/>
          <w:rtl/>
        </w:rPr>
        <w:t>الله</w:t>
      </w:r>
      <w:r w:rsidRPr="008D0C65">
        <w:rPr>
          <w:rFonts w:eastAsia="MS Mincho" w:cs="CTraditional Arabic"/>
          <w:rtl/>
        </w:rPr>
        <w:t>ص</w:t>
      </w:r>
      <w:r>
        <w:rPr>
          <w:rFonts w:eastAsia="MS Mincho" w:cs="2  Lotus" w:hint="cs"/>
          <w:rtl/>
        </w:rPr>
        <w:t xml:space="preserve"> </w:t>
      </w:r>
      <w:r w:rsidRPr="00AB7C88">
        <w:rPr>
          <w:rFonts w:cs="2  Lotus" w:hint="cs"/>
          <w:rtl/>
        </w:rPr>
        <w:t>فرمود:</w:t>
      </w:r>
    </w:p>
    <w:p w:rsidR="00495492" w:rsidRPr="00A64AF2" w:rsidRDefault="00495492" w:rsidP="003A5FD9">
      <w:pPr>
        <w:autoSpaceDE w:val="0"/>
        <w:autoSpaceDN w:val="0"/>
        <w:adjustRightInd w:val="0"/>
        <w:ind w:firstLine="224"/>
        <w:jc w:val="lowKashida"/>
        <w:rPr>
          <w:rFonts w:ascii="Traditional Arabic" w:hAnsi="Traditional Arabic" w:cs="Traditional Arabic"/>
          <w:b/>
          <w:bCs/>
          <w:color w:val="000000"/>
          <w:sz w:val="30"/>
          <w:szCs w:val="30"/>
          <w:rtl/>
          <w:lang w:bidi="fa-IR"/>
        </w:rPr>
      </w:pPr>
      <w:r w:rsidRPr="008D0C65">
        <w:rPr>
          <w:rFonts w:ascii="Traditional Arabic" w:hAnsi="Traditional Arabic" w:cs="Traditional Arabic"/>
          <w:sz w:val="32"/>
          <w:szCs w:val="32"/>
          <w:rtl/>
        </w:rPr>
        <w:t>(</w:t>
      </w:r>
      <w:r w:rsidRPr="00A64AF2">
        <w:rPr>
          <w:rFonts w:ascii="Traditional Arabic" w:hAnsi="Traditional Arabic" w:cs="Traditional Arabic"/>
          <w:b/>
          <w:bCs/>
          <w:color w:val="000000"/>
          <w:sz w:val="30"/>
          <w:szCs w:val="30"/>
          <w:rtl/>
          <w:lang w:bidi="fa-IR"/>
        </w:rPr>
        <w:t xml:space="preserve">مَنْ أَحَبَّ لِقَاءَ اللَّهِ أَحَبَّ اللَّهُ لِقَاءَهُ وَمَنْ كَرِهَ لِقَاءَ اللَّهِ كَرِهَ اللَّهُ لِقَاءَهُ قَالَتْ عَائِشَةُ أَوْ بَعْضُ أَزْوَاجِهِ إِنَّا لَنَكْرَهُ الْمَوْتَ قَالَ لَيْسَ ذَاكِ وَلَكِنَّ الْمُؤْمِنَ إِذَا حَضَرَهُ الْمَوْتُ بُشِّرَ بِرِضْوَانِ اللَّهِ وَكَرَامَتِهِ فَلَيْسَ شَيْءٌ أَحَبَّ إِلَيْهِ مِمَّا أَمَامَهُ فَأَحَبَّ لِقَاءَ اللَّهِ وَأَحَبَّ اللَّهُ لِقَاءَهُ وَإِنَّ الْكَافِرَ إِذَا حُضِرَ بُشِّرَ بِعَذَابِ اللَّهِ وَعُقُوبَتِهِ فَلَيْسَ شَيْءٌ أَكْرَهَ إِلَيْهِ مِمَّا أَمَامَهُ كَرِهَ لِقَاءَ اللَّهِ وَكَرِهَ اللَّهُ لِقَاءَهُ) </w:t>
      </w:r>
      <w:r w:rsidRPr="00324232">
        <w:rPr>
          <w:rStyle w:val="a4"/>
          <w:rFonts w:cs="2  Lotus"/>
          <w:rtl/>
        </w:rPr>
        <w:footnoteReference w:id="22"/>
      </w:r>
    </w:p>
    <w:p w:rsidR="00495492" w:rsidRPr="00324232" w:rsidRDefault="00495492" w:rsidP="003A5FD9">
      <w:pPr>
        <w:ind w:firstLine="224"/>
        <w:jc w:val="lowKashida"/>
        <w:rPr>
          <w:rFonts w:hint="cs"/>
          <w:rtl/>
        </w:rPr>
      </w:pPr>
      <w:r>
        <w:rPr>
          <w:rFonts w:hint="cs"/>
          <w:rtl/>
        </w:rPr>
        <w:t xml:space="preserve"> (</w:t>
      </w:r>
      <w:r w:rsidR="00F13208">
        <w:rPr>
          <w:rFonts w:hint="cs"/>
          <w:rtl/>
        </w:rPr>
        <w:t>هر</w:t>
      </w:r>
      <w:r w:rsidRPr="00324232">
        <w:rPr>
          <w:rFonts w:hint="cs"/>
          <w:rtl/>
        </w:rPr>
        <w:t>كس ديدار با خدا را بپسندد</w:t>
      </w:r>
      <w:r>
        <w:rPr>
          <w:rFonts w:hint="cs"/>
          <w:rtl/>
        </w:rPr>
        <w:t xml:space="preserve">، </w:t>
      </w:r>
      <w:r w:rsidRPr="00324232">
        <w:rPr>
          <w:rFonts w:hint="cs"/>
          <w:rtl/>
        </w:rPr>
        <w:t xml:space="preserve">خدا نيز ديدار با وي را </w:t>
      </w:r>
      <w:r>
        <w:rPr>
          <w:rFonts w:hint="cs"/>
          <w:rtl/>
        </w:rPr>
        <w:t>مي‌</w:t>
      </w:r>
      <w:r w:rsidR="00F13208">
        <w:rPr>
          <w:rFonts w:hint="cs"/>
          <w:rtl/>
        </w:rPr>
        <w:t>پسندد و هر</w:t>
      </w:r>
      <w:r w:rsidRPr="00324232">
        <w:rPr>
          <w:rFonts w:hint="cs"/>
          <w:rtl/>
        </w:rPr>
        <w:t>كس ديدار با خدا را مكروه بداند</w:t>
      </w:r>
      <w:r>
        <w:rPr>
          <w:rFonts w:hint="cs"/>
          <w:rtl/>
        </w:rPr>
        <w:t xml:space="preserve">، </w:t>
      </w:r>
      <w:r w:rsidRPr="00324232">
        <w:rPr>
          <w:rFonts w:hint="cs"/>
          <w:rtl/>
        </w:rPr>
        <w:t>خداوند نيز از دیدن او خوشحال نیست</w:t>
      </w:r>
      <w:r>
        <w:rPr>
          <w:rFonts w:hint="cs"/>
          <w:rtl/>
        </w:rPr>
        <w:t xml:space="preserve">. </w:t>
      </w:r>
    </w:p>
    <w:p w:rsidR="00495492" w:rsidRPr="00324232" w:rsidRDefault="00495492" w:rsidP="003A5FD9">
      <w:pPr>
        <w:ind w:firstLine="224"/>
        <w:jc w:val="lowKashida"/>
        <w:rPr>
          <w:rFonts w:hint="cs"/>
          <w:rtl/>
        </w:rPr>
      </w:pPr>
      <w:r w:rsidRPr="00324232">
        <w:rPr>
          <w:rFonts w:hint="cs"/>
          <w:rtl/>
        </w:rPr>
        <w:t>حضرت عايشه</w:t>
      </w:r>
      <w:r>
        <w:rPr>
          <w:rFonts w:cs="CTraditional Arabic" w:hint="cs"/>
          <w:rtl/>
        </w:rPr>
        <w:t>ك</w:t>
      </w:r>
      <w:r w:rsidRPr="00324232">
        <w:rPr>
          <w:rFonts w:hint="cs"/>
          <w:rtl/>
        </w:rPr>
        <w:t xml:space="preserve"> يا يكي ديگر از همسران </w:t>
      </w:r>
      <w:r>
        <w:rPr>
          <w:rFonts w:eastAsia="MS Mincho" w:hint="cs"/>
          <w:sz w:val="26"/>
          <w:szCs w:val="26"/>
          <w:rtl/>
        </w:rPr>
        <w:t>رسول</w:t>
      </w:r>
      <w:r>
        <w:rPr>
          <w:rFonts w:eastAsia="MS Mincho" w:hint="cs"/>
          <w:sz w:val="26"/>
          <w:szCs w:val="26"/>
          <w:cs/>
        </w:rPr>
        <w:t>‎</w:t>
      </w:r>
      <w:r>
        <w:rPr>
          <w:rFonts w:eastAsia="MS Mincho" w:hint="cs"/>
          <w:sz w:val="26"/>
          <w:szCs w:val="26"/>
          <w:rtl/>
        </w:rPr>
        <w:t>الله</w:t>
      </w:r>
      <w:r w:rsidRPr="008D0C65">
        <w:rPr>
          <w:rFonts w:eastAsia="MS Mincho" w:cs="CTraditional Arabic"/>
          <w:sz w:val="26"/>
          <w:szCs w:val="26"/>
          <w:rtl/>
        </w:rPr>
        <w:t>ص</w:t>
      </w:r>
      <w:r>
        <w:rPr>
          <w:rFonts w:eastAsia="MS Mincho" w:hint="cs"/>
          <w:sz w:val="26"/>
          <w:szCs w:val="26"/>
          <w:rtl/>
        </w:rPr>
        <w:t xml:space="preserve"> </w:t>
      </w:r>
      <w:r w:rsidRPr="00324232">
        <w:rPr>
          <w:rFonts w:hint="cs"/>
          <w:rtl/>
        </w:rPr>
        <w:t xml:space="preserve">عرض كرد: اي </w:t>
      </w:r>
      <w:r>
        <w:rPr>
          <w:rFonts w:hint="cs"/>
          <w:rtl/>
        </w:rPr>
        <w:t>رسول</w:t>
      </w:r>
      <w:r>
        <w:rPr>
          <w:rFonts w:hint="cs"/>
          <w:cs/>
        </w:rPr>
        <w:t>‎</w:t>
      </w:r>
      <w:r>
        <w:rPr>
          <w:rFonts w:hint="cs"/>
          <w:rtl/>
        </w:rPr>
        <w:t>الله! ما مردن را نمي</w:t>
      </w:r>
      <w:r>
        <w:rPr>
          <w:rFonts w:hint="eastAsia"/>
          <w:rtl/>
        </w:rPr>
        <w:t>‌</w:t>
      </w:r>
      <w:r w:rsidRPr="00324232">
        <w:rPr>
          <w:rFonts w:hint="cs"/>
          <w:rtl/>
        </w:rPr>
        <w:t xml:space="preserve">پسنديم. </w:t>
      </w:r>
      <w:r>
        <w:rPr>
          <w:rFonts w:eastAsia="MS Mincho" w:hint="cs"/>
          <w:sz w:val="26"/>
          <w:szCs w:val="26"/>
          <w:rtl/>
        </w:rPr>
        <w:t>رسول</w:t>
      </w:r>
      <w:r>
        <w:rPr>
          <w:rFonts w:eastAsia="MS Mincho" w:hint="cs"/>
          <w:sz w:val="26"/>
          <w:szCs w:val="26"/>
          <w:cs/>
        </w:rPr>
        <w:t>‎</w:t>
      </w:r>
      <w:r>
        <w:rPr>
          <w:rFonts w:eastAsia="MS Mincho" w:hint="cs"/>
          <w:sz w:val="26"/>
          <w:szCs w:val="26"/>
          <w:rtl/>
        </w:rPr>
        <w:t>الله</w:t>
      </w:r>
      <w:r w:rsidRPr="008D0C65">
        <w:rPr>
          <w:rFonts w:eastAsia="MS Mincho" w:cs="CTraditional Arabic"/>
          <w:sz w:val="26"/>
          <w:szCs w:val="26"/>
          <w:rtl/>
        </w:rPr>
        <w:t>ص</w:t>
      </w:r>
      <w:r>
        <w:rPr>
          <w:rFonts w:eastAsia="MS Mincho" w:hint="cs"/>
          <w:sz w:val="26"/>
          <w:szCs w:val="26"/>
          <w:rtl/>
        </w:rPr>
        <w:t xml:space="preserve"> </w:t>
      </w:r>
      <w:r w:rsidRPr="00324232">
        <w:rPr>
          <w:rFonts w:hint="cs"/>
          <w:rtl/>
        </w:rPr>
        <w:t>فرمود: چنين نيست</w:t>
      </w:r>
      <w:r>
        <w:rPr>
          <w:rFonts w:hint="cs"/>
          <w:rtl/>
        </w:rPr>
        <w:t xml:space="preserve">، </w:t>
      </w:r>
      <w:r w:rsidR="00F13208">
        <w:rPr>
          <w:rFonts w:hint="cs"/>
          <w:rtl/>
        </w:rPr>
        <w:t>چون مؤ</w:t>
      </w:r>
      <w:r w:rsidRPr="00324232">
        <w:rPr>
          <w:rFonts w:hint="cs"/>
          <w:rtl/>
        </w:rPr>
        <w:t>من با فرا رسیدن مرگش</w:t>
      </w:r>
      <w:r>
        <w:rPr>
          <w:rFonts w:hint="cs"/>
          <w:rtl/>
        </w:rPr>
        <w:t xml:space="preserve">، </w:t>
      </w:r>
      <w:r w:rsidRPr="00324232">
        <w:rPr>
          <w:rFonts w:hint="cs"/>
          <w:rtl/>
        </w:rPr>
        <w:t xml:space="preserve">مژده رضایت و کرامت را دریافت </w:t>
      </w:r>
      <w:r>
        <w:rPr>
          <w:rFonts w:hint="cs"/>
          <w:rtl/>
        </w:rPr>
        <w:t>می‌</w:t>
      </w:r>
      <w:r w:rsidRPr="00324232">
        <w:rPr>
          <w:rFonts w:hint="cs"/>
          <w:rtl/>
        </w:rPr>
        <w:t>کند</w:t>
      </w:r>
      <w:r>
        <w:rPr>
          <w:rFonts w:hint="cs"/>
          <w:rtl/>
        </w:rPr>
        <w:t xml:space="preserve">، </w:t>
      </w:r>
      <w:r w:rsidRPr="00324232">
        <w:rPr>
          <w:rFonts w:hint="cs"/>
          <w:rtl/>
        </w:rPr>
        <w:t>آینده و دیدار مژده برای او از ه</w:t>
      </w:r>
      <w:r>
        <w:rPr>
          <w:rFonts w:hint="cs"/>
          <w:rtl/>
        </w:rPr>
        <w:t>ر چیزی محبوب</w:t>
      </w:r>
      <w:r>
        <w:rPr>
          <w:rFonts w:hint="eastAsia"/>
          <w:rtl/>
        </w:rPr>
        <w:t>‌</w:t>
      </w:r>
      <w:r w:rsidRPr="00324232">
        <w:rPr>
          <w:rFonts w:hint="cs"/>
          <w:rtl/>
        </w:rPr>
        <w:t>تر هستند</w:t>
      </w:r>
      <w:r>
        <w:rPr>
          <w:rFonts w:hint="cs"/>
          <w:rtl/>
        </w:rPr>
        <w:t xml:space="preserve">، </w:t>
      </w:r>
      <w:r w:rsidR="00F13208">
        <w:rPr>
          <w:rFonts w:hint="cs"/>
          <w:rtl/>
        </w:rPr>
        <w:t>بنابراين مؤ</w:t>
      </w:r>
      <w:r w:rsidRPr="00324232">
        <w:rPr>
          <w:rFonts w:hint="cs"/>
          <w:rtl/>
        </w:rPr>
        <w:t xml:space="preserve">من در آن هنگام ديدار با خدا را </w:t>
      </w:r>
      <w:r>
        <w:rPr>
          <w:rFonts w:hint="cs"/>
          <w:rtl/>
        </w:rPr>
        <w:t>مي‌پسندد و خداوند نيز لقا</w:t>
      </w:r>
      <w:r w:rsidR="00F13208">
        <w:rPr>
          <w:rFonts w:hint="cs"/>
          <w:rtl/>
        </w:rPr>
        <w:t>ی</w:t>
      </w:r>
      <w:r w:rsidRPr="00324232">
        <w:rPr>
          <w:rFonts w:hint="cs"/>
          <w:rtl/>
        </w:rPr>
        <w:t xml:space="preserve"> او را </w:t>
      </w:r>
      <w:r>
        <w:rPr>
          <w:rFonts w:hint="cs"/>
          <w:rtl/>
        </w:rPr>
        <w:t>مي‌</w:t>
      </w:r>
      <w:r w:rsidRPr="00324232">
        <w:rPr>
          <w:rFonts w:hint="cs"/>
          <w:rtl/>
        </w:rPr>
        <w:t>خواهد</w:t>
      </w:r>
      <w:r>
        <w:rPr>
          <w:rFonts w:hint="cs"/>
          <w:rtl/>
        </w:rPr>
        <w:t xml:space="preserve">، </w:t>
      </w:r>
      <w:r w:rsidRPr="00324232">
        <w:rPr>
          <w:rFonts w:hint="cs"/>
          <w:rtl/>
        </w:rPr>
        <w:t xml:space="preserve">ولی انسان كافر موقع احتضار وقتي از عذاب خداوند و عقوبت او مطلع </w:t>
      </w:r>
      <w:r>
        <w:rPr>
          <w:rFonts w:hint="cs"/>
          <w:rtl/>
        </w:rPr>
        <w:t>می‌</w:t>
      </w:r>
      <w:r w:rsidRPr="00324232">
        <w:rPr>
          <w:rFonts w:hint="cs"/>
          <w:rtl/>
        </w:rPr>
        <w:t>گردد</w:t>
      </w:r>
      <w:r>
        <w:rPr>
          <w:rFonts w:hint="cs"/>
          <w:rtl/>
        </w:rPr>
        <w:t>، بيش از هر چيز آينده</w:t>
      </w:r>
      <w:r>
        <w:rPr>
          <w:rFonts w:hint="eastAsia"/>
          <w:rtl/>
        </w:rPr>
        <w:t>‌</w:t>
      </w:r>
      <w:r w:rsidRPr="00324232">
        <w:rPr>
          <w:rFonts w:hint="cs"/>
          <w:rtl/>
        </w:rPr>
        <w:t xml:space="preserve">اش را بد </w:t>
      </w:r>
      <w:r>
        <w:rPr>
          <w:rFonts w:hint="cs"/>
          <w:rtl/>
        </w:rPr>
        <w:t>مي‌داند و نسبت به آينده</w:t>
      </w:r>
      <w:r>
        <w:rPr>
          <w:rFonts w:hint="eastAsia"/>
          <w:rtl/>
        </w:rPr>
        <w:t>‌</w:t>
      </w:r>
      <w:r w:rsidRPr="00324232">
        <w:rPr>
          <w:rFonts w:hint="cs"/>
          <w:rtl/>
        </w:rPr>
        <w:t xml:space="preserve">اش </w:t>
      </w:r>
      <w:r>
        <w:rPr>
          <w:rFonts w:hint="cs"/>
          <w:rtl/>
        </w:rPr>
        <w:t xml:space="preserve">ناخوشايند است، </w:t>
      </w:r>
      <w:r w:rsidRPr="00324232">
        <w:rPr>
          <w:rFonts w:hint="cs"/>
          <w:rtl/>
        </w:rPr>
        <w:t>لذا ديدار با خدا را ن</w:t>
      </w:r>
      <w:r>
        <w:rPr>
          <w:rFonts w:hint="cs"/>
          <w:rtl/>
        </w:rPr>
        <w:t>مي‌</w:t>
      </w:r>
      <w:r w:rsidRPr="00324232">
        <w:rPr>
          <w:rFonts w:hint="cs"/>
          <w:rtl/>
        </w:rPr>
        <w:t>پسندد و خداوند نيز ديدار با وي را ن</w:t>
      </w:r>
      <w:r>
        <w:rPr>
          <w:rFonts w:hint="cs"/>
          <w:rtl/>
        </w:rPr>
        <w:t>مي‌</w:t>
      </w:r>
      <w:r w:rsidRPr="00324232">
        <w:rPr>
          <w:rFonts w:hint="cs"/>
          <w:rtl/>
        </w:rPr>
        <w:t>خواهد.</w:t>
      </w:r>
      <w:r>
        <w:rPr>
          <w:rFonts w:hint="cs"/>
          <w:rtl/>
        </w:rPr>
        <w:t xml:space="preserve">) </w:t>
      </w:r>
    </w:p>
    <w:p w:rsidR="00495492" w:rsidRPr="00324232" w:rsidRDefault="00F13208" w:rsidP="003A5FD9">
      <w:pPr>
        <w:ind w:firstLine="224"/>
        <w:jc w:val="lowKashida"/>
        <w:rPr>
          <w:rFonts w:hint="cs"/>
          <w:rtl/>
        </w:rPr>
      </w:pPr>
      <w:r>
        <w:rPr>
          <w:rFonts w:hint="cs"/>
          <w:rtl/>
        </w:rPr>
        <w:t>اينجا</w:t>
      </w:r>
      <w:r w:rsidR="00495492" w:rsidRPr="00324232">
        <w:rPr>
          <w:rFonts w:hint="cs"/>
          <w:rtl/>
        </w:rPr>
        <w:t xml:space="preserve">ست كه بنده صالح از تشييع كنندگان </w:t>
      </w:r>
      <w:r w:rsidR="00495492">
        <w:rPr>
          <w:rFonts w:hint="cs"/>
          <w:rtl/>
        </w:rPr>
        <w:t>مي‌</w:t>
      </w:r>
      <w:r>
        <w:rPr>
          <w:rFonts w:hint="cs"/>
          <w:rtl/>
        </w:rPr>
        <w:t>خواهد هر</w:t>
      </w:r>
      <w:r w:rsidR="00495492" w:rsidRPr="00324232">
        <w:rPr>
          <w:rFonts w:hint="cs"/>
          <w:rtl/>
        </w:rPr>
        <w:t>چه زود</w:t>
      </w:r>
      <w:r w:rsidR="00495492">
        <w:rPr>
          <w:rFonts w:hint="cs"/>
          <w:rtl/>
        </w:rPr>
        <w:t>تر او را به خاك بسپارند تا سريع</w:t>
      </w:r>
      <w:r w:rsidR="00495492">
        <w:rPr>
          <w:rFonts w:hint="eastAsia"/>
          <w:rtl/>
        </w:rPr>
        <w:t>‌</w:t>
      </w:r>
      <w:r w:rsidR="00495492">
        <w:rPr>
          <w:rFonts w:hint="cs"/>
          <w:rtl/>
        </w:rPr>
        <w:t>تر از نعمت</w:t>
      </w:r>
      <w:r w:rsidR="00495492">
        <w:rPr>
          <w:rFonts w:hint="eastAsia"/>
          <w:rtl/>
        </w:rPr>
        <w:t>‌</w:t>
      </w:r>
      <w:r w:rsidR="00495492">
        <w:rPr>
          <w:rFonts w:hint="cs"/>
          <w:rtl/>
        </w:rPr>
        <w:t>هاي خداوند بهره</w:t>
      </w:r>
      <w:r w:rsidR="00495492">
        <w:rPr>
          <w:rFonts w:hint="eastAsia"/>
          <w:rtl/>
        </w:rPr>
        <w:t>‌</w:t>
      </w:r>
      <w:r w:rsidR="00495492" w:rsidRPr="00324232">
        <w:rPr>
          <w:rFonts w:hint="cs"/>
          <w:rtl/>
        </w:rPr>
        <w:t>مند شود</w:t>
      </w:r>
      <w:r w:rsidR="00495492">
        <w:rPr>
          <w:rFonts w:hint="cs"/>
          <w:rtl/>
        </w:rPr>
        <w:t xml:space="preserve">، </w:t>
      </w:r>
      <w:r w:rsidR="00495492" w:rsidRPr="00324232">
        <w:rPr>
          <w:rFonts w:hint="cs"/>
          <w:rtl/>
        </w:rPr>
        <w:t xml:space="preserve">ولی انسان شوم و بد عمل از رفتن به سوي گورستان هراس دارد و بر سر و روي خود </w:t>
      </w:r>
      <w:r w:rsidR="00495492">
        <w:rPr>
          <w:rFonts w:hint="cs"/>
          <w:rtl/>
        </w:rPr>
        <w:t>مي‌</w:t>
      </w:r>
      <w:r w:rsidR="00495492" w:rsidRPr="00324232">
        <w:rPr>
          <w:rFonts w:hint="cs"/>
          <w:rtl/>
        </w:rPr>
        <w:t>زند. در صحيح بخار</w:t>
      </w:r>
      <w:r w:rsidR="00495492">
        <w:rPr>
          <w:rFonts w:hint="cs"/>
          <w:rtl/>
        </w:rPr>
        <w:t>ي و سنن نسائي حضرت ابو سعيد خدري</w:t>
      </w:r>
      <w:r w:rsidR="00495492" w:rsidRPr="00324232">
        <w:sym w:font="AGA Arabesque" w:char="F074"/>
      </w:r>
      <w:r w:rsidR="00495492" w:rsidRPr="00324232">
        <w:rPr>
          <w:rFonts w:hint="cs"/>
          <w:rtl/>
        </w:rPr>
        <w:t xml:space="preserve"> اینگونه از حضرت</w:t>
      </w:r>
      <w:r w:rsidR="00495492" w:rsidRPr="008D0C65">
        <w:rPr>
          <w:rFonts w:cs="CTraditional Arabic" w:hint="cs"/>
          <w:rtl/>
        </w:rPr>
        <w:t>ص</w:t>
      </w:r>
      <w:r w:rsidR="00495492">
        <w:rPr>
          <w:rFonts w:hint="cs"/>
          <w:rtl/>
        </w:rPr>
        <w:t xml:space="preserve"> </w:t>
      </w:r>
      <w:r w:rsidR="00495492" w:rsidRPr="00324232">
        <w:rPr>
          <w:rFonts w:hint="cs"/>
          <w:rtl/>
        </w:rPr>
        <w:t xml:space="preserve">روایت </w:t>
      </w:r>
      <w:r w:rsidR="00495492">
        <w:rPr>
          <w:rFonts w:hint="cs"/>
          <w:rtl/>
        </w:rPr>
        <w:t>می‌</w:t>
      </w:r>
      <w:r w:rsidR="00495492" w:rsidRPr="00324232">
        <w:rPr>
          <w:rFonts w:hint="cs"/>
          <w:rtl/>
        </w:rPr>
        <w:t>کند:</w:t>
      </w:r>
    </w:p>
    <w:p w:rsidR="00495492" w:rsidRPr="008D0C65" w:rsidRDefault="00495492" w:rsidP="003A5FD9">
      <w:pPr>
        <w:ind w:firstLine="224"/>
        <w:jc w:val="lowKashida"/>
        <w:rPr>
          <w:rFonts w:ascii="Traditional Arabic" w:hAnsi="Traditional Arabic" w:cs="Traditional Arabic"/>
          <w:sz w:val="32"/>
          <w:szCs w:val="32"/>
          <w:rtl/>
        </w:rPr>
      </w:pPr>
      <w:r w:rsidRPr="008D0C65">
        <w:rPr>
          <w:rFonts w:ascii="Traditional Arabic" w:hAnsi="Traditional Arabic" w:cs="Traditional Arabic"/>
          <w:sz w:val="32"/>
          <w:szCs w:val="32"/>
          <w:rtl/>
        </w:rPr>
        <w:t>(</w:t>
      </w:r>
      <w:r w:rsidRPr="008D0C65">
        <w:rPr>
          <w:rFonts w:ascii="Traditional Arabic" w:hAnsi="Traditional Arabic" w:cs="Traditional Arabic"/>
          <w:b/>
          <w:bCs/>
          <w:sz w:val="30"/>
          <w:szCs w:val="30"/>
          <w:rtl/>
        </w:rPr>
        <w:t>أَنَّ رسول</w:t>
      </w:r>
      <w:r w:rsidRPr="008D0C65">
        <w:rPr>
          <w:rFonts w:ascii="Traditional Arabic" w:hAnsi="Traditional Arabic" w:cs="Traditional Arabic"/>
          <w:b/>
          <w:bCs/>
          <w:sz w:val="30"/>
          <w:szCs w:val="30"/>
          <w:cs/>
        </w:rPr>
        <w:t>‎</w:t>
      </w:r>
      <w:r w:rsidRPr="008D0C65">
        <w:rPr>
          <w:rFonts w:ascii="Traditional Arabic" w:hAnsi="Traditional Arabic" w:cs="Traditional Arabic"/>
          <w:b/>
          <w:bCs/>
          <w:sz w:val="30"/>
          <w:szCs w:val="30"/>
          <w:rtl/>
        </w:rPr>
        <w:t>الله صَلَّى اللَّهُ عَلَيْهِ وَسَلَّمَ قَالَ إِذَا وُضِعَتْ الْجِنَازَةُ وَاحْتَمَلَهَا الرِّجَالُ عَلَى أَعْنَاقِهِمْ فَإِنْ كَانَتْ صَالِحَةً قَالَتْ قَدِّمُونِي وَإِنْ كَانَتْ غَيْرَ صَالِحَةٍ قَالَتْ يَا وَيْلَهَا أَيْنَ يَذْهَبُونَ بِهَا يَسْمَعُ صَوْتَهَا كُلُّ شَيْءٍ إِلَّا الْإِنْسَانَ وَلَوْ سَمِعَهُ صَعِقَ</w:t>
      </w:r>
      <w:r w:rsidRPr="008D0C65">
        <w:rPr>
          <w:rFonts w:ascii="Traditional Arabic" w:hAnsi="Traditional Arabic" w:cs="Traditional Arabic"/>
          <w:sz w:val="32"/>
          <w:szCs w:val="32"/>
          <w:rtl/>
        </w:rPr>
        <w:t xml:space="preserve"> ) </w:t>
      </w:r>
      <w:r w:rsidRPr="008D0C65">
        <w:rPr>
          <w:rStyle w:val="a4"/>
          <w:rFonts w:ascii="Lotus Linotype" w:hAnsi="Lotus Linotype"/>
          <w:rtl/>
        </w:rPr>
        <w:footnoteReference w:id="23"/>
      </w:r>
    </w:p>
    <w:p w:rsidR="00495492" w:rsidRDefault="00495492" w:rsidP="003A5FD9">
      <w:pPr>
        <w:ind w:firstLine="224"/>
        <w:jc w:val="lowKashida"/>
        <w:rPr>
          <w:rFonts w:hint="cs"/>
          <w:rtl/>
        </w:rPr>
      </w:pPr>
      <w:r>
        <w:rPr>
          <w:rFonts w:hint="cs"/>
          <w:rtl/>
        </w:rPr>
        <w:t xml:space="preserve">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8E1C2E">
        <w:rPr>
          <w:rFonts w:hint="cs"/>
          <w:rtl/>
        </w:rPr>
        <w:t xml:space="preserve"> فرمود: هر</w:t>
      </w:r>
      <w:r>
        <w:rPr>
          <w:rFonts w:hint="cs"/>
          <w:rtl/>
        </w:rPr>
        <w:t>گاه جنازه گذاشته شود و مردان آن</w:t>
      </w:r>
      <w:r>
        <w:rPr>
          <w:rFonts w:hint="eastAsia"/>
          <w:rtl/>
        </w:rPr>
        <w:t>‌</w:t>
      </w:r>
      <w:r>
        <w:rPr>
          <w:rFonts w:hint="cs"/>
          <w:rtl/>
        </w:rPr>
        <w:t>را روي دوش</w:t>
      </w:r>
      <w:r>
        <w:rPr>
          <w:rFonts w:hint="eastAsia"/>
          <w:rtl/>
        </w:rPr>
        <w:t>‌</w:t>
      </w:r>
      <w:r w:rsidRPr="008E1C2E">
        <w:rPr>
          <w:rFonts w:hint="cs"/>
          <w:rtl/>
        </w:rPr>
        <w:t xml:space="preserve">هاي خود حمل </w:t>
      </w:r>
      <w:r>
        <w:rPr>
          <w:rFonts w:hint="cs"/>
          <w:rtl/>
        </w:rPr>
        <w:t>مي‌</w:t>
      </w:r>
      <w:r w:rsidRPr="008E1C2E">
        <w:rPr>
          <w:rFonts w:hint="cs"/>
          <w:rtl/>
        </w:rPr>
        <w:t>كنند</w:t>
      </w:r>
      <w:r>
        <w:rPr>
          <w:rFonts w:hint="cs"/>
          <w:rtl/>
        </w:rPr>
        <w:t xml:space="preserve">، </w:t>
      </w:r>
      <w:r w:rsidRPr="008E1C2E">
        <w:rPr>
          <w:rFonts w:hint="cs"/>
          <w:rtl/>
        </w:rPr>
        <w:t>اگر نيكوكار باشد</w:t>
      </w:r>
      <w:r>
        <w:rPr>
          <w:rFonts w:hint="cs"/>
          <w:rtl/>
        </w:rPr>
        <w:t>، مي‌</w:t>
      </w:r>
      <w:r w:rsidRPr="008E1C2E">
        <w:rPr>
          <w:rFonts w:hint="cs"/>
          <w:rtl/>
        </w:rPr>
        <w:t>گويد: مرا زودتر به جلو ببريد و اگر بد عمل و بدكار باشد</w:t>
      </w:r>
      <w:r>
        <w:rPr>
          <w:rFonts w:hint="cs"/>
          <w:rtl/>
        </w:rPr>
        <w:t>، مي‌</w:t>
      </w:r>
      <w:r w:rsidRPr="008E1C2E">
        <w:rPr>
          <w:rFonts w:hint="cs"/>
          <w:rtl/>
        </w:rPr>
        <w:t>گويد: واي بر من</w:t>
      </w:r>
      <w:r>
        <w:rPr>
          <w:rFonts w:hint="cs"/>
          <w:rtl/>
        </w:rPr>
        <w:t xml:space="preserve">، </w:t>
      </w:r>
      <w:r w:rsidRPr="008E1C2E">
        <w:rPr>
          <w:rFonts w:hint="cs"/>
          <w:rtl/>
        </w:rPr>
        <w:t xml:space="preserve">مرا كجا </w:t>
      </w:r>
      <w:r>
        <w:rPr>
          <w:rFonts w:hint="cs"/>
          <w:rtl/>
        </w:rPr>
        <w:t>مي‌</w:t>
      </w:r>
      <w:r w:rsidRPr="008E1C2E">
        <w:rPr>
          <w:rFonts w:hint="cs"/>
          <w:rtl/>
        </w:rPr>
        <w:t>بريد</w:t>
      </w:r>
      <w:r>
        <w:rPr>
          <w:rFonts w:hint="cs"/>
          <w:rtl/>
        </w:rPr>
        <w:t>، جز</w:t>
      </w:r>
      <w:r w:rsidRPr="008E1C2E">
        <w:rPr>
          <w:rFonts w:hint="cs"/>
          <w:rtl/>
        </w:rPr>
        <w:t xml:space="preserve"> انسان تمام موجودات اين صدا را </w:t>
      </w:r>
      <w:r>
        <w:rPr>
          <w:rFonts w:hint="cs"/>
          <w:rtl/>
        </w:rPr>
        <w:t>مي‌</w:t>
      </w:r>
      <w:r w:rsidRPr="008E1C2E">
        <w:rPr>
          <w:rFonts w:hint="cs"/>
          <w:rtl/>
        </w:rPr>
        <w:t>شنوند و اگر انسان</w:t>
      </w:r>
      <w:r>
        <w:rPr>
          <w:rFonts w:hint="eastAsia"/>
          <w:rtl/>
        </w:rPr>
        <w:t>‌</w:t>
      </w:r>
      <w:r w:rsidRPr="008E1C2E">
        <w:rPr>
          <w:rFonts w:hint="cs"/>
          <w:rtl/>
        </w:rPr>
        <w:t>ها آن را بشنوند بي</w:t>
      </w:r>
      <w:r w:rsidR="00413FE2">
        <w:rPr>
          <w:rFonts w:cs="CTraditional Arabic" w:hint="cs"/>
          <w:cs/>
        </w:rPr>
        <w:t>‎</w:t>
      </w:r>
      <w:r w:rsidRPr="008E1C2E">
        <w:rPr>
          <w:rFonts w:hint="cs"/>
          <w:rtl/>
        </w:rPr>
        <w:t xml:space="preserve">هوش </w:t>
      </w:r>
      <w:r>
        <w:rPr>
          <w:rFonts w:hint="cs"/>
          <w:rtl/>
        </w:rPr>
        <w:t>مي‌گردن</w:t>
      </w:r>
      <w:r w:rsidRPr="008E1C2E">
        <w:rPr>
          <w:rFonts w:hint="cs"/>
          <w:rtl/>
        </w:rPr>
        <w:t>د</w:t>
      </w:r>
      <w:r>
        <w:rPr>
          <w:rFonts w:hint="cs"/>
          <w:rtl/>
        </w:rPr>
        <w:t>)</w:t>
      </w:r>
      <w:r w:rsidRPr="008E1C2E">
        <w:rPr>
          <w:rFonts w:hint="cs"/>
          <w:rtl/>
        </w:rPr>
        <w:t>.</w:t>
      </w:r>
      <w:r>
        <w:rPr>
          <w:rFonts w:hint="cs"/>
          <w:rtl/>
        </w:rPr>
        <w:t xml:space="preserve"> </w:t>
      </w:r>
    </w:p>
    <w:p w:rsidR="00495492" w:rsidRDefault="00495492" w:rsidP="00EB661D">
      <w:pPr>
        <w:pStyle w:val="2"/>
        <w:rPr>
          <w:rFonts w:hint="cs"/>
          <w:rtl/>
        </w:rPr>
      </w:pPr>
      <w:r>
        <w:rPr>
          <w:rtl/>
        </w:rPr>
        <w:br w:type="page"/>
      </w:r>
      <w:bookmarkStart w:id="68" w:name="_Toc71132995"/>
      <w:bookmarkStart w:id="69" w:name="_Toc225793767"/>
      <w:bookmarkStart w:id="70" w:name="_Toc231131221"/>
      <w:r>
        <w:rPr>
          <w:rFonts w:hint="cs"/>
          <w:rtl/>
        </w:rPr>
        <w:t>مبحث پنجم</w:t>
      </w:r>
      <w:bookmarkEnd w:id="68"/>
      <w:r>
        <w:rPr>
          <w:rFonts w:hint="cs"/>
          <w:rtl/>
        </w:rPr>
        <w:t>:</w:t>
      </w:r>
      <w:bookmarkStart w:id="71" w:name="_Toc71132996"/>
      <w:r w:rsidRPr="00D7072E">
        <w:rPr>
          <w:rFonts w:hint="cs"/>
          <w:rtl/>
        </w:rPr>
        <w:t xml:space="preserve"> </w:t>
      </w:r>
      <w:r>
        <w:rPr>
          <w:rFonts w:hint="cs"/>
          <w:rtl/>
        </w:rPr>
        <w:t>حضور شيطان هنگام مرگ</w:t>
      </w:r>
      <w:bookmarkEnd w:id="69"/>
      <w:bookmarkEnd w:id="70"/>
      <w:bookmarkEnd w:id="71"/>
    </w:p>
    <w:p w:rsidR="00495492" w:rsidRPr="008E1C2E" w:rsidRDefault="00495492" w:rsidP="00EB661D">
      <w:pPr>
        <w:jc w:val="lowKashida"/>
        <w:rPr>
          <w:rFonts w:hint="cs"/>
          <w:rtl/>
        </w:rPr>
      </w:pPr>
      <w:r w:rsidRPr="008E1C2E">
        <w:rPr>
          <w:rFonts w:hint="cs"/>
          <w:rtl/>
        </w:rPr>
        <w:t xml:space="preserve">وقتي انسان به مرگ نزديك </w:t>
      </w:r>
      <w:r>
        <w:rPr>
          <w:rFonts w:hint="cs"/>
          <w:rtl/>
        </w:rPr>
        <w:t>مي‌</w:t>
      </w:r>
      <w:r w:rsidRPr="008E1C2E">
        <w:rPr>
          <w:rFonts w:hint="cs"/>
          <w:rtl/>
        </w:rPr>
        <w:t>شود</w:t>
      </w:r>
      <w:r>
        <w:rPr>
          <w:rFonts w:hint="cs"/>
          <w:rtl/>
        </w:rPr>
        <w:t xml:space="preserve">، </w:t>
      </w:r>
      <w:r w:rsidRPr="008E1C2E">
        <w:rPr>
          <w:rFonts w:hint="cs"/>
          <w:rtl/>
        </w:rPr>
        <w:t>شيطان بسيار آرزو دارد كه خود را نزد او برساند</w:t>
      </w:r>
      <w:r>
        <w:rPr>
          <w:rFonts w:hint="cs"/>
          <w:rtl/>
        </w:rPr>
        <w:t xml:space="preserve">، </w:t>
      </w:r>
      <w:r w:rsidRPr="008E1C2E">
        <w:rPr>
          <w:rFonts w:hint="cs"/>
          <w:rtl/>
        </w:rPr>
        <w:t xml:space="preserve">تا نجات نیابد و از دام گمراهیش نرهد. در صحيح مسلم از حضرت جابر بن عبدالله روایت شده که </w:t>
      </w:r>
      <w:r>
        <w:rPr>
          <w:rFonts w:eastAsia="MS Mincho" w:hint="cs"/>
          <w:sz w:val="26"/>
          <w:szCs w:val="26"/>
          <w:rtl/>
        </w:rPr>
        <w:t>رسول</w:t>
      </w:r>
      <w:r>
        <w:rPr>
          <w:rFonts w:eastAsia="MS Mincho" w:hint="cs"/>
          <w:sz w:val="26"/>
          <w:szCs w:val="26"/>
          <w:cs/>
        </w:rPr>
        <w:t>‎</w:t>
      </w:r>
      <w:r>
        <w:rPr>
          <w:rFonts w:eastAsia="MS Mincho" w:hint="cs"/>
          <w:sz w:val="26"/>
          <w:szCs w:val="26"/>
          <w:rtl/>
        </w:rPr>
        <w:t>الله</w:t>
      </w:r>
      <w:r w:rsidRPr="008D0C65">
        <w:rPr>
          <w:rFonts w:eastAsia="MS Mincho" w:cs="CTraditional Arabic"/>
          <w:sz w:val="26"/>
          <w:szCs w:val="26"/>
          <w:rtl/>
        </w:rPr>
        <w:t>ص</w:t>
      </w:r>
      <w:r>
        <w:rPr>
          <w:rFonts w:eastAsia="MS Mincho" w:hint="cs"/>
          <w:sz w:val="26"/>
          <w:szCs w:val="26"/>
          <w:rtl/>
        </w:rPr>
        <w:t xml:space="preserve"> </w:t>
      </w:r>
      <w:r w:rsidRPr="008E1C2E">
        <w:rPr>
          <w:rFonts w:hint="cs"/>
          <w:rtl/>
        </w:rPr>
        <w:t>فرمود:</w:t>
      </w:r>
    </w:p>
    <w:p w:rsidR="00495492" w:rsidRPr="008D0C65" w:rsidRDefault="00495492" w:rsidP="003A5FD9">
      <w:pPr>
        <w:ind w:firstLine="224"/>
        <w:jc w:val="lowKashida"/>
        <w:rPr>
          <w:rFonts w:ascii="Traditional Arabic" w:hAnsi="Traditional Arabic" w:cs="Traditional Arabic"/>
          <w:sz w:val="32"/>
          <w:szCs w:val="32"/>
          <w:rtl/>
        </w:rPr>
      </w:pPr>
      <w:r w:rsidRPr="008D0C65">
        <w:rPr>
          <w:rFonts w:ascii="Traditional Arabic" w:hAnsi="Traditional Arabic" w:cs="Traditional Arabic"/>
          <w:b/>
          <w:bCs/>
          <w:sz w:val="30"/>
          <w:szCs w:val="30"/>
          <w:rtl/>
        </w:rPr>
        <w:t xml:space="preserve"> (إِنَّ الشَّيْطَانَ يَحْضُرُ أَحَدَكُمْ عِنْدَ كُلِّ شَيْءٍ مِنْ شَأْنِهِ حَتَّى يَحْضُرَهُ عِنْدَ طَعَامِهِ فَإِذَا سَقَطَتْ مِنْ أَحَدِكُمْ اللُّقْمَةُ فَلْيُمِطْ مَا كَانَ بِهَا مِنْ أَذًى ثُمَّ لِيَأْكُلْهَا وَلَا يَدَعْهَا لِلشَّيْطَانِ فَإِذَا فَرَغَ فَلْيَلْعَقْ أَصَابِعَهُ فَإِنَّهُ لَا يَدْرِي فِي أَيِّ طَعَامِهِ تَكُونُ الْبَرَكَةُ</w:t>
      </w:r>
      <w:r w:rsidRPr="008D0C65">
        <w:rPr>
          <w:rFonts w:ascii="Traditional Arabic" w:hAnsi="Traditional Arabic" w:cs="Traditional Arabic"/>
          <w:sz w:val="32"/>
          <w:szCs w:val="32"/>
          <w:rtl/>
        </w:rPr>
        <w:t xml:space="preserve"> ) </w:t>
      </w:r>
    </w:p>
    <w:p w:rsidR="00495492" w:rsidRPr="008E1C2E" w:rsidRDefault="00495492" w:rsidP="003A5FD9">
      <w:pPr>
        <w:ind w:firstLine="224"/>
        <w:jc w:val="lowKashida"/>
        <w:rPr>
          <w:rFonts w:hint="cs"/>
          <w:rtl/>
        </w:rPr>
      </w:pPr>
      <w:r>
        <w:rPr>
          <w:rFonts w:hint="cs"/>
          <w:rtl/>
        </w:rPr>
        <w:t xml:space="preserve"> (</w:t>
      </w:r>
      <w:r w:rsidRPr="008E1C2E">
        <w:rPr>
          <w:rFonts w:hint="cs"/>
          <w:rtl/>
        </w:rPr>
        <w:t xml:space="preserve">شيطان هر لحظه نزد انسان </w:t>
      </w:r>
      <w:r>
        <w:rPr>
          <w:rFonts w:hint="cs"/>
          <w:rtl/>
        </w:rPr>
        <w:t>مي‌</w:t>
      </w:r>
      <w:r w:rsidRPr="008E1C2E">
        <w:rPr>
          <w:rFonts w:hint="cs"/>
          <w:rtl/>
        </w:rPr>
        <w:t>آيد</w:t>
      </w:r>
      <w:r>
        <w:rPr>
          <w:rFonts w:hint="cs"/>
          <w:rtl/>
        </w:rPr>
        <w:t xml:space="preserve">، </w:t>
      </w:r>
      <w:r w:rsidRPr="008E1C2E">
        <w:rPr>
          <w:rFonts w:hint="cs"/>
          <w:rtl/>
        </w:rPr>
        <w:t xml:space="preserve">حتي موقع طعام خوردن انسان حاضر </w:t>
      </w:r>
      <w:r>
        <w:rPr>
          <w:rFonts w:hint="cs"/>
          <w:rtl/>
        </w:rPr>
        <w:t>مي‌</w:t>
      </w:r>
      <w:r w:rsidRPr="008E1C2E">
        <w:rPr>
          <w:rFonts w:hint="cs"/>
          <w:rtl/>
        </w:rPr>
        <w:t>شود. هرگاه لقمه غذا از دست كسي بر زمين افتاد</w:t>
      </w:r>
      <w:r>
        <w:rPr>
          <w:rFonts w:hint="cs"/>
          <w:rtl/>
        </w:rPr>
        <w:t xml:space="preserve">، بايد </w:t>
      </w:r>
      <w:r w:rsidRPr="008E1C2E">
        <w:rPr>
          <w:rFonts w:hint="cs"/>
          <w:rtl/>
        </w:rPr>
        <w:t>آلودگي</w:t>
      </w:r>
      <w:r>
        <w:rPr>
          <w:rFonts w:hint="cs"/>
          <w:rtl/>
        </w:rPr>
        <w:t xml:space="preserve"> آن را پاك نموده و بقيه را ميل كن</w:t>
      </w:r>
      <w:r w:rsidRPr="008E1C2E">
        <w:rPr>
          <w:rFonts w:hint="cs"/>
          <w:rtl/>
        </w:rPr>
        <w:t>د و آن را براي شيطان رها نسازيد و هرگاه شما از خوردن طعام فارغ شديد</w:t>
      </w:r>
      <w:r>
        <w:rPr>
          <w:rFonts w:hint="cs"/>
          <w:rtl/>
        </w:rPr>
        <w:t xml:space="preserve">، </w:t>
      </w:r>
      <w:r w:rsidRPr="008E1C2E">
        <w:rPr>
          <w:rFonts w:hint="cs"/>
          <w:rtl/>
        </w:rPr>
        <w:t>انگشتان خود را بوسيله زبان پاك كنيد</w:t>
      </w:r>
      <w:r>
        <w:rPr>
          <w:rFonts w:hint="cs"/>
          <w:rtl/>
        </w:rPr>
        <w:t xml:space="preserve">، </w:t>
      </w:r>
      <w:r w:rsidRPr="008E1C2E">
        <w:rPr>
          <w:rFonts w:hint="cs"/>
          <w:rtl/>
        </w:rPr>
        <w:t>چون شما ن</w:t>
      </w:r>
      <w:r>
        <w:rPr>
          <w:rFonts w:hint="cs"/>
          <w:rtl/>
        </w:rPr>
        <w:t>مي‌</w:t>
      </w:r>
      <w:r w:rsidRPr="008E1C2E">
        <w:rPr>
          <w:rFonts w:hint="cs"/>
          <w:rtl/>
        </w:rPr>
        <w:t>دانيد كه بركت طعام در كدام قسمت آن نهفته است</w:t>
      </w:r>
      <w:r>
        <w:rPr>
          <w:rFonts w:hint="cs"/>
          <w:rtl/>
        </w:rPr>
        <w:t>)</w:t>
      </w:r>
      <w:r w:rsidRPr="008E1C2E">
        <w:rPr>
          <w:rFonts w:hint="cs"/>
          <w:rtl/>
        </w:rPr>
        <w:t>.</w:t>
      </w:r>
    </w:p>
    <w:p w:rsidR="00495492" w:rsidRPr="008E1C2E" w:rsidRDefault="00495492" w:rsidP="003A5FD9">
      <w:pPr>
        <w:ind w:firstLine="224"/>
        <w:jc w:val="lowKashida"/>
        <w:rPr>
          <w:rFonts w:hint="cs"/>
          <w:rtl/>
        </w:rPr>
      </w:pPr>
      <w:r>
        <w:rPr>
          <w:rFonts w:hint="cs"/>
          <w:rtl/>
        </w:rPr>
        <w:t>علما</w:t>
      </w:r>
      <w:r w:rsidRPr="008E1C2E">
        <w:rPr>
          <w:rFonts w:hint="cs"/>
          <w:rtl/>
        </w:rPr>
        <w:t xml:space="preserve"> </w:t>
      </w:r>
      <w:r>
        <w:rPr>
          <w:rFonts w:hint="cs"/>
          <w:rtl/>
        </w:rPr>
        <w:t>مي‌</w:t>
      </w:r>
      <w:r w:rsidRPr="008E1C2E">
        <w:rPr>
          <w:rFonts w:hint="cs"/>
          <w:rtl/>
        </w:rPr>
        <w:t>گويند: شيطان در اين موقع حساس (موقع سكرات</w:t>
      </w:r>
      <w:r>
        <w:rPr>
          <w:rFonts w:hint="cs"/>
          <w:rtl/>
        </w:rPr>
        <w:t xml:space="preserve">) </w:t>
      </w:r>
      <w:r w:rsidRPr="008E1C2E">
        <w:rPr>
          <w:rFonts w:hint="cs"/>
          <w:rtl/>
        </w:rPr>
        <w:t>در شکل پدر</w:t>
      </w:r>
      <w:r>
        <w:rPr>
          <w:rFonts w:hint="cs"/>
          <w:rtl/>
        </w:rPr>
        <w:t xml:space="preserve">، </w:t>
      </w:r>
      <w:r w:rsidR="00413FE2">
        <w:rPr>
          <w:rFonts w:hint="cs"/>
          <w:rtl/>
        </w:rPr>
        <w:t>مادر يا به صورت يك انسان</w:t>
      </w:r>
      <w:r w:rsidRPr="008E1C2E">
        <w:rPr>
          <w:rFonts w:hint="cs"/>
          <w:rtl/>
        </w:rPr>
        <w:t xml:space="preserve"> مهربان در </w:t>
      </w:r>
      <w:r>
        <w:rPr>
          <w:rFonts w:hint="cs"/>
          <w:rtl/>
        </w:rPr>
        <w:t>مي‌</w:t>
      </w:r>
      <w:r w:rsidRPr="008E1C2E">
        <w:rPr>
          <w:rFonts w:hint="cs"/>
          <w:rtl/>
        </w:rPr>
        <w:t>آيد و در قالب خير خواهي او را به يهوديت</w:t>
      </w:r>
      <w:r>
        <w:rPr>
          <w:rFonts w:hint="cs"/>
          <w:rtl/>
        </w:rPr>
        <w:t>، نصرايت يا هر دين و آيين</w:t>
      </w:r>
      <w:r w:rsidRPr="008E1C2E">
        <w:rPr>
          <w:rFonts w:hint="cs"/>
          <w:rtl/>
        </w:rPr>
        <w:t xml:space="preserve"> معارض با اسلام </w:t>
      </w:r>
      <w:r>
        <w:rPr>
          <w:rFonts w:hint="cs"/>
          <w:rtl/>
        </w:rPr>
        <w:t>، دعوت مي‌کند. اين همان لحظه</w:t>
      </w:r>
      <w:r>
        <w:rPr>
          <w:rFonts w:hint="eastAsia"/>
          <w:rtl/>
        </w:rPr>
        <w:t>‌</w:t>
      </w:r>
      <w:r>
        <w:rPr>
          <w:rFonts w:hint="cs"/>
          <w:rtl/>
        </w:rPr>
        <w:t>اي است كه خداوند بد سرشتان را به بي</w:t>
      </w:r>
      <w:r>
        <w:rPr>
          <w:rFonts w:hint="eastAsia"/>
          <w:rtl/>
        </w:rPr>
        <w:t>‌</w:t>
      </w:r>
      <w:r>
        <w:rPr>
          <w:rFonts w:hint="cs"/>
          <w:rtl/>
        </w:rPr>
        <w:t>راهه مي</w:t>
      </w:r>
      <w:r>
        <w:rPr>
          <w:rFonts w:hint="eastAsia"/>
          <w:rtl/>
        </w:rPr>
        <w:t>‌</w:t>
      </w:r>
      <w:r w:rsidRPr="008E1C2E">
        <w:rPr>
          <w:rFonts w:hint="cs"/>
          <w:rtl/>
        </w:rPr>
        <w:t xml:space="preserve">كشاند. در قرآن نيز به اين معني اشاره شده است. </w:t>
      </w:r>
      <w:r>
        <w:rPr>
          <w:rFonts w:hint="cs"/>
          <w:rtl/>
        </w:rPr>
        <w:t>مي‌</w:t>
      </w:r>
      <w:r w:rsidRPr="008E1C2E">
        <w:rPr>
          <w:rFonts w:hint="cs"/>
          <w:rtl/>
        </w:rPr>
        <w:t>فرمايد:</w:t>
      </w:r>
    </w:p>
    <w:p w:rsidR="00495492" w:rsidRDefault="00495492" w:rsidP="003A5FD9">
      <w:pPr>
        <w:ind w:firstLine="224"/>
        <w:jc w:val="lowKashida"/>
        <w:rPr>
          <w:rFonts w:ascii="QCF_BSML" w:hAnsi="QCF_BSML" w:cs="QCF_BSML" w:hint="cs"/>
          <w:color w:val="000000"/>
          <w:sz w:val="32"/>
          <w:szCs w:val="32"/>
          <w:rtl/>
        </w:rPr>
      </w:pP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050" w:hAnsi="QCF_P050" w:cs="QCF_P050"/>
          <w:color w:val="000000"/>
          <w:sz w:val="32"/>
          <w:szCs w:val="32"/>
          <w:rtl/>
        </w:rPr>
        <w:t>ﯫ</w:t>
      </w:r>
      <w:r>
        <w:rPr>
          <w:rFonts w:ascii="QCF_P050" w:hAnsi="QCF_P050" w:cs="QCF_P050"/>
          <w:color w:val="000000"/>
          <w:sz w:val="2"/>
          <w:szCs w:val="2"/>
          <w:rtl/>
        </w:rPr>
        <w:t xml:space="preserve"> </w:t>
      </w:r>
      <w:r>
        <w:rPr>
          <w:rFonts w:ascii="QCF_P050" w:hAnsi="QCF_P050" w:cs="QCF_P050"/>
          <w:color w:val="000000"/>
          <w:sz w:val="32"/>
          <w:szCs w:val="32"/>
          <w:rtl/>
        </w:rPr>
        <w:t>ﯬ</w:t>
      </w:r>
      <w:r>
        <w:rPr>
          <w:rFonts w:ascii="QCF_P050" w:hAnsi="QCF_P050" w:cs="QCF_P050"/>
          <w:color w:val="000000"/>
          <w:sz w:val="2"/>
          <w:szCs w:val="2"/>
          <w:rtl/>
        </w:rPr>
        <w:t xml:space="preserve"> </w:t>
      </w:r>
      <w:r>
        <w:rPr>
          <w:rFonts w:ascii="QCF_P050" w:hAnsi="QCF_P050" w:cs="QCF_P050"/>
          <w:color w:val="000000"/>
          <w:sz w:val="32"/>
          <w:szCs w:val="32"/>
          <w:rtl/>
        </w:rPr>
        <w:t>ﯭ</w:t>
      </w:r>
      <w:r>
        <w:rPr>
          <w:rFonts w:ascii="QCF_P050" w:hAnsi="QCF_P050" w:cs="QCF_P050"/>
          <w:color w:val="000000"/>
          <w:sz w:val="2"/>
          <w:szCs w:val="2"/>
          <w:rtl/>
        </w:rPr>
        <w:t xml:space="preserve"> </w:t>
      </w:r>
      <w:r>
        <w:rPr>
          <w:rFonts w:ascii="QCF_P050" w:hAnsi="QCF_P050" w:cs="QCF_P050"/>
          <w:color w:val="000000"/>
          <w:sz w:val="32"/>
          <w:szCs w:val="32"/>
          <w:rtl/>
        </w:rPr>
        <w:t>ﯮ</w:t>
      </w:r>
      <w:r>
        <w:rPr>
          <w:rFonts w:ascii="QCF_P050" w:hAnsi="QCF_P050" w:cs="QCF_P050"/>
          <w:color w:val="000000"/>
          <w:sz w:val="2"/>
          <w:szCs w:val="2"/>
          <w:rtl/>
        </w:rPr>
        <w:t xml:space="preserve"> </w:t>
      </w:r>
      <w:r>
        <w:rPr>
          <w:rFonts w:ascii="QCF_P050" w:hAnsi="QCF_P050" w:cs="QCF_P050"/>
          <w:color w:val="000000"/>
          <w:sz w:val="32"/>
          <w:szCs w:val="32"/>
          <w:rtl/>
        </w:rPr>
        <w:t>ﯯ</w:t>
      </w:r>
      <w:r>
        <w:rPr>
          <w:rFonts w:ascii="QCF_P050" w:hAnsi="QCF_P050" w:cs="QCF_P050"/>
          <w:color w:val="000000"/>
          <w:sz w:val="2"/>
          <w:szCs w:val="2"/>
          <w:rtl/>
        </w:rPr>
        <w:t xml:space="preserve"> </w:t>
      </w:r>
      <w:r>
        <w:rPr>
          <w:rFonts w:ascii="QCF_P050" w:hAnsi="QCF_P050" w:cs="QCF_P050"/>
          <w:color w:val="000000"/>
          <w:sz w:val="32"/>
          <w:szCs w:val="32"/>
          <w:rtl/>
        </w:rPr>
        <w:t>ﯰ</w:t>
      </w:r>
      <w:r>
        <w:rPr>
          <w:rFonts w:ascii="QCF_P050" w:hAnsi="QCF_P050" w:cs="QCF_P050"/>
          <w:color w:val="000000"/>
          <w:sz w:val="2"/>
          <w:szCs w:val="2"/>
          <w:rtl/>
        </w:rPr>
        <w:t xml:space="preserve"> </w:t>
      </w:r>
      <w:r>
        <w:rPr>
          <w:rFonts w:ascii="QCF_P050" w:hAnsi="QCF_P050" w:cs="QCF_P050"/>
          <w:color w:val="000000"/>
          <w:sz w:val="32"/>
          <w:szCs w:val="32"/>
          <w:rtl/>
        </w:rPr>
        <w:t>ﯱ</w:t>
      </w:r>
      <w:r>
        <w:rPr>
          <w:rFonts w:ascii="QCF_P050" w:hAnsi="QCF_P050" w:cs="QCF_P050"/>
          <w:color w:val="000000"/>
          <w:sz w:val="2"/>
          <w:szCs w:val="2"/>
          <w:rtl/>
        </w:rPr>
        <w:t xml:space="preserve"> </w:t>
      </w:r>
      <w:r>
        <w:rPr>
          <w:rFonts w:ascii="QCF_P050" w:hAnsi="QCF_P050" w:cs="QCF_P050"/>
          <w:color w:val="000000"/>
          <w:sz w:val="32"/>
          <w:szCs w:val="32"/>
          <w:rtl/>
        </w:rPr>
        <w:t>ﯲ</w:t>
      </w:r>
      <w:r>
        <w:rPr>
          <w:rFonts w:ascii="QCF_P050" w:hAnsi="QCF_P050" w:cs="QCF_P050"/>
          <w:color w:val="000000"/>
          <w:sz w:val="2"/>
          <w:szCs w:val="2"/>
          <w:rtl/>
        </w:rPr>
        <w:t xml:space="preserve"> </w:t>
      </w:r>
      <w:r>
        <w:rPr>
          <w:rFonts w:ascii="QCF_P050" w:hAnsi="QCF_P050" w:cs="QCF_P050"/>
          <w:color w:val="000000"/>
          <w:sz w:val="32"/>
          <w:szCs w:val="32"/>
          <w:rtl/>
        </w:rPr>
        <w:t>ﯳ</w:t>
      </w:r>
      <w:r>
        <w:rPr>
          <w:rFonts w:ascii="QCF_P050" w:hAnsi="QCF_P050" w:cs="QCF_P050"/>
          <w:color w:val="000000"/>
          <w:sz w:val="2"/>
          <w:szCs w:val="2"/>
          <w:rtl/>
        </w:rPr>
        <w:t xml:space="preserve"> </w:t>
      </w:r>
      <w:r>
        <w:rPr>
          <w:rFonts w:ascii="QCF_P050" w:hAnsi="QCF_P050" w:cs="QCF_P050"/>
          <w:color w:val="000000"/>
          <w:sz w:val="32"/>
          <w:szCs w:val="32"/>
          <w:rtl/>
        </w:rPr>
        <w:t>ﯴ</w:t>
      </w:r>
      <w:r>
        <w:rPr>
          <w:rFonts w:ascii="QCF_P050" w:hAnsi="QCF_P050" w:cs="QCF_P050"/>
          <w:color w:val="000000"/>
          <w:sz w:val="2"/>
          <w:szCs w:val="2"/>
          <w:rtl/>
        </w:rPr>
        <w:t xml:space="preserve"> </w:t>
      </w:r>
      <w:r>
        <w:rPr>
          <w:rFonts w:ascii="QCF_P050" w:hAnsi="QCF_P050" w:cs="QCF_P050"/>
          <w:color w:val="000000"/>
          <w:sz w:val="32"/>
          <w:szCs w:val="32"/>
          <w:rtl/>
        </w:rPr>
        <w:t>ﯵ</w:t>
      </w:r>
      <w:r>
        <w:rPr>
          <w:rFonts w:ascii="QCF_P050" w:hAnsi="QCF_P050" w:cs="QCF_P050"/>
          <w:color w:val="000000"/>
          <w:sz w:val="2"/>
          <w:szCs w:val="2"/>
          <w:rtl/>
        </w:rPr>
        <w:t xml:space="preserve"> </w:t>
      </w:r>
      <w:r>
        <w:rPr>
          <w:rFonts w:ascii="QCF_P050" w:hAnsi="QCF_P050" w:cs="QCF_P050"/>
          <w:color w:val="000000"/>
          <w:sz w:val="32"/>
          <w:szCs w:val="32"/>
          <w:rtl/>
        </w:rPr>
        <w:t>ﯶ</w:t>
      </w:r>
      <w:r>
        <w:rPr>
          <w:rFonts w:ascii="QCF_P050" w:hAnsi="QCF_P050" w:cs="QCF_P050"/>
          <w:color w:val="0000A5"/>
          <w:sz w:val="32"/>
          <w:szCs w:val="32"/>
          <w:rtl/>
        </w:rPr>
        <w:t>ﯷ</w:t>
      </w:r>
      <w:r>
        <w:rPr>
          <w:rFonts w:ascii="QCF_P050" w:hAnsi="QCF_P050" w:cs="QCF_P050"/>
          <w:color w:val="000000"/>
          <w:sz w:val="2"/>
          <w:szCs w:val="2"/>
          <w:rtl/>
        </w:rPr>
        <w:t xml:space="preserve"> </w:t>
      </w:r>
      <w:r>
        <w:rPr>
          <w:rFonts w:ascii="QCF_P050" w:hAnsi="QCF_P050" w:cs="QCF_P050"/>
          <w:color w:val="000000"/>
          <w:sz w:val="32"/>
          <w:szCs w:val="32"/>
          <w:rtl/>
        </w:rPr>
        <w:t>ﯸ</w:t>
      </w:r>
      <w:r>
        <w:rPr>
          <w:rFonts w:ascii="QCF_P050" w:hAnsi="QCF_P050" w:cs="QCF_P050"/>
          <w:color w:val="000000"/>
          <w:sz w:val="2"/>
          <w:szCs w:val="2"/>
          <w:rtl/>
        </w:rPr>
        <w:t xml:space="preserve"> </w:t>
      </w:r>
      <w:r>
        <w:rPr>
          <w:rFonts w:ascii="QCF_P050" w:hAnsi="QCF_P050" w:cs="QCF_P050"/>
          <w:color w:val="000000"/>
          <w:sz w:val="32"/>
          <w:szCs w:val="32"/>
          <w:rtl/>
        </w:rPr>
        <w:t>ﯹ</w:t>
      </w:r>
      <w:r>
        <w:rPr>
          <w:rFonts w:ascii="QCF_P050" w:hAnsi="QCF_P050" w:cs="QCF_P050"/>
          <w:color w:val="000000"/>
          <w:sz w:val="2"/>
          <w:szCs w:val="2"/>
          <w:rtl/>
        </w:rPr>
        <w:t xml:space="preserve"> </w:t>
      </w:r>
      <w:r>
        <w:rPr>
          <w:rFonts w:ascii="QCF_P050" w:hAnsi="QCF_P050" w:cs="QCF_P050"/>
          <w:color w:val="000000"/>
          <w:sz w:val="32"/>
          <w:szCs w:val="32"/>
          <w:rtl/>
        </w:rPr>
        <w:t>ﯺ</w:t>
      </w:r>
      <w:r>
        <w:rPr>
          <w:rFonts w:ascii="QCF_P050" w:hAnsi="QCF_P050" w:cs="QCF_P050"/>
          <w:color w:val="000000"/>
          <w:sz w:val="2"/>
          <w:szCs w:val="2"/>
          <w:rtl/>
        </w:rPr>
        <w:t xml:space="preserve"> </w:t>
      </w:r>
      <w:r>
        <w:rPr>
          <w:rFonts w:ascii="QCF_P050" w:hAnsi="QCF_P050" w:cs="QCF_P050"/>
          <w:color w:val="000000"/>
          <w:sz w:val="32"/>
          <w:szCs w:val="32"/>
          <w:rtl/>
        </w:rPr>
        <w:t>ﯻ</w:t>
      </w:r>
      <w:r>
        <w:rPr>
          <w:rFonts w:ascii="Arial" w:hAnsi="Arial" w:cs="Arial"/>
          <w:color w:val="000000"/>
          <w:sz w:val="2"/>
          <w:szCs w:val="2"/>
          <w:rtl/>
        </w:rPr>
        <w:t xml:space="preserve"> </w:t>
      </w:r>
      <w:r>
        <w:rPr>
          <w:rFonts w:ascii="QCF_BSML" w:hAnsi="QCF_BSML" w:cs="QCF_BSML"/>
          <w:color w:val="000000"/>
          <w:sz w:val="32"/>
          <w:szCs w:val="32"/>
          <w:rtl/>
        </w:rPr>
        <w:t xml:space="preserve">ﭼ </w:t>
      </w:r>
    </w:p>
    <w:p w:rsidR="00495492" w:rsidRDefault="00495492" w:rsidP="00EB661D">
      <w:pPr>
        <w:ind w:firstLine="224"/>
        <w:jc w:val="right"/>
        <w:rPr>
          <w:rFonts w:ascii="Zar" w:hAnsi="Zar" w:cs="Zar" w:hint="cs"/>
          <w:rtl/>
        </w:rPr>
      </w:pPr>
      <w:r w:rsidRPr="00A64AF2">
        <w:rPr>
          <w:rFonts w:ascii="Traditional Arabic" w:hAnsi="Traditional Arabic" w:cs="Traditional Arabic"/>
          <w:color w:val="000000"/>
          <w:sz w:val="27"/>
          <w:szCs w:val="27"/>
          <w:rtl/>
        </w:rPr>
        <w:t>آل عمران: ٨</w:t>
      </w:r>
    </w:p>
    <w:p w:rsidR="00495492" w:rsidRPr="008E1C2E" w:rsidRDefault="00495492" w:rsidP="003A5FD9">
      <w:pPr>
        <w:ind w:firstLine="224"/>
        <w:jc w:val="lowKashida"/>
        <w:rPr>
          <w:rFonts w:ascii="Zar" w:hAnsi="Zar" w:hint="cs"/>
          <w:rtl/>
        </w:rPr>
      </w:pPr>
      <w:r>
        <w:rPr>
          <w:rFonts w:ascii="Zar" w:hAnsi="Zar" w:hint="cs"/>
          <w:rtl/>
        </w:rPr>
        <w:t xml:space="preserve"> (</w:t>
      </w:r>
      <w:r>
        <w:rPr>
          <w:rFonts w:ascii="Zar" w:hAnsi="Zar"/>
          <w:rtl/>
        </w:rPr>
        <w:t>(چنين فرزانگان خردمندي مي‌گويند</w:t>
      </w:r>
      <w:r w:rsidRPr="008E1C2E">
        <w:rPr>
          <w:rFonts w:ascii="Zar" w:hAnsi="Zar"/>
          <w:rtl/>
        </w:rPr>
        <w:t>:</w:t>
      </w:r>
      <w:r>
        <w:rPr>
          <w:rFonts w:ascii="Zar" w:hAnsi="Zar"/>
          <w:rtl/>
        </w:rPr>
        <w:t xml:space="preserve">) </w:t>
      </w:r>
      <w:r w:rsidRPr="008E1C2E">
        <w:rPr>
          <w:rFonts w:ascii="Zar" w:hAnsi="Zar"/>
          <w:rtl/>
        </w:rPr>
        <w:t>پروردگارا</w:t>
      </w:r>
      <w:r>
        <w:rPr>
          <w:rFonts w:ascii="Zar" w:hAnsi="Zar"/>
          <w:rtl/>
        </w:rPr>
        <w:t xml:space="preserve">! </w:t>
      </w:r>
      <w:r w:rsidRPr="008E1C2E">
        <w:rPr>
          <w:rFonts w:ascii="Zar" w:hAnsi="Zar"/>
          <w:rtl/>
        </w:rPr>
        <w:t>دلهاي ما را</w:t>
      </w:r>
      <w:r>
        <w:rPr>
          <w:rFonts w:ascii="Zar" w:hAnsi="Zar"/>
          <w:rtl/>
        </w:rPr>
        <w:t xml:space="preserve"> (</w:t>
      </w:r>
      <w:r w:rsidRPr="008E1C2E">
        <w:rPr>
          <w:rFonts w:ascii="Zar" w:hAnsi="Zar"/>
          <w:rtl/>
        </w:rPr>
        <w:t>از راه حق</w:t>
      </w:r>
      <w:r>
        <w:rPr>
          <w:rFonts w:ascii="Zar" w:hAnsi="Zar"/>
          <w:rtl/>
        </w:rPr>
        <w:t xml:space="preserve">) </w:t>
      </w:r>
      <w:r w:rsidRPr="008E1C2E">
        <w:rPr>
          <w:rFonts w:ascii="Zar" w:hAnsi="Zar"/>
          <w:rtl/>
        </w:rPr>
        <w:t>منحرف مگردان بعد از آن كه ما را</w:t>
      </w:r>
      <w:r>
        <w:rPr>
          <w:rFonts w:ascii="Zar" w:hAnsi="Zar"/>
          <w:rtl/>
        </w:rPr>
        <w:t xml:space="preserve"> (</w:t>
      </w:r>
      <w:r w:rsidRPr="008E1C2E">
        <w:rPr>
          <w:rFonts w:ascii="Zar" w:hAnsi="Zar"/>
          <w:rtl/>
        </w:rPr>
        <w:t>حلاوت هدايت چشانده و به سوي حقيقت</w:t>
      </w:r>
      <w:r>
        <w:rPr>
          <w:rFonts w:ascii="Zar" w:hAnsi="Zar"/>
          <w:rtl/>
        </w:rPr>
        <w:t>) رهنمود نموده‌اي، و از جانب خود رحمتي به ما عطا</w:t>
      </w:r>
      <w:r w:rsidRPr="008E1C2E">
        <w:rPr>
          <w:rFonts w:ascii="Zar" w:hAnsi="Zar"/>
          <w:rtl/>
        </w:rPr>
        <w:t xml:space="preserve"> كن</w:t>
      </w:r>
      <w:r>
        <w:rPr>
          <w:rFonts w:ascii="Zar" w:hAnsi="Zar"/>
          <w:rtl/>
        </w:rPr>
        <w:t>. بيگمان بخشايشگر تو</w:t>
      </w:r>
      <w:r>
        <w:rPr>
          <w:rFonts w:ascii="Zar" w:hAnsi="Zar" w:hint="cs"/>
          <w:rtl/>
        </w:rPr>
        <w:t>ي</w:t>
      </w:r>
      <w:r>
        <w:rPr>
          <w:rFonts w:ascii="Zar" w:hAnsi="Zar"/>
          <w:rtl/>
        </w:rPr>
        <w:t>ي تو</w:t>
      </w:r>
      <w:r w:rsidRPr="008E1C2E">
        <w:rPr>
          <w:rFonts w:ascii="Zar" w:hAnsi="Zar"/>
          <w:rtl/>
        </w:rPr>
        <w:t>‏</w:t>
      </w:r>
      <w:r>
        <w:rPr>
          <w:rFonts w:ascii="Zar" w:hAnsi="Zar" w:hint="cs"/>
          <w:rtl/>
        </w:rPr>
        <w:t>)</w:t>
      </w:r>
      <w:r w:rsidRPr="008E1C2E">
        <w:rPr>
          <w:rFonts w:ascii="Zar" w:hAnsi="Zar"/>
          <w:rtl/>
        </w:rPr>
        <w:t>.</w:t>
      </w:r>
      <w:r>
        <w:rPr>
          <w:rFonts w:ascii="Zar" w:hAnsi="Zar" w:hint="cs"/>
          <w:rtl/>
        </w:rPr>
        <w:t xml:space="preserve">  </w:t>
      </w:r>
    </w:p>
    <w:p w:rsidR="00495492" w:rsidRPr="009958BB" w:rsidRDefault="00495492" w:rsidP="003A5FD9">
      <w:pPr>
        <w:ind w:firstLine="224"/>
        <w:jc w:val="lowKashida"/>
        <w:rPr>
          <w:rFonts w:hint="cs"/>
          <w:rtl/>
        </w:rPr>
      </w:pPr>
      <w:r w:rsidRPr="009958BB">
        <w:rPr>
          <w:rFonts w:hint="cs"/>
          <w:rtl/>
        </w:rPr>
        <w:t xml:space="preserve">عبدالله بن امام احمد بن حنبل </w:t>
      </w:r>
      <w:r>
        <w:rPr>
          <w:rFonts w:hint="cs"/>
          <w:rtl/>
        </w:rPr>
        <w:t>مي‌</w:t>
      </w:r>
      <w:r w:rsidRPr="009958BB">
        <w:rPr>
          <w:rFonts w:hint="cs"/>
          <w:rtl/>
        </w:rPr>
        <w:t>گويد: موقع درگذشت پدرم حاضر بودم</w:t>
      </w:r>
      <w:r>
        <w:rPr>
          <w:rFonts w:hint="cs"/>
          <w:rtl/>
        </w:rPr>
        <w:t xml:space="preserve">، </w:t>
      </w:r>
      <w:r w:rsidRPr="009958BB">
        <w:rPr>
          <w:rFonts w:hint="cs"/>
          <w:rtl/>
        </w:rPr>
        <w:t>تك</w:t>
      </w:r>
      <w:r>
        <w:rPr>
          <w:rFonts w:hint="cs"/>
          <w:rtl/>
        </w:rPr>
        <w:t>ه پارچه</w:t>
      </w:r>
      <w:r>
        <w:rPr>
          <w:rFonts w:hint="eastAsia"/>
          <w:rtl/>
        </w:rPr>
        <w:t>‌</w:t>
      </w:r>
      <w:r w:rsidRPr="009958BB">
        <w:rPr>
          <w:rFonts w:hint="cs"/>
          <w:rtl/>
        </w:rPr>
        <w:t xml:space="preserve">اي در دستم بود و </w:t>
      </w:r>
      <w:r>
        <w:rPr>
          <w:rFonts w:hint="cs"/>
          <w:rtl/>
        </w:rPr>
        <w:t>مي‌</w:t>
      </w:r>
      <w:r w:rsidRPr="009958BB">
        <w:rPr>
          <w:rFonts w:hint="cs"/>
          <w:rtl/>
        </w:rPr>
        <w:t xml:space="preserve">خواستم </w:t>
      </w:r>
      <w:r>
        <w:rPr>
          <w:rFonts w:ascii="Times New Roman" w:hAnsi="Times New Roman" w:hint="cs"/>
          <w:rtl/>
          <w:lang w:bidi="fa-IR"/>
        </w:rPr>
        <w:t>چانه‌اش</w:t>
      </w:r>
      <w:r w:rsidRPr="009958BB">
        <w:rPr>
          <w:rFonts w:hint="cs"/>
          <w:rtl/>
        </w:rPr>
        <w:t xml:space="preserve"> را ببندم</w:t>
      </w:r>
      <w:r>
        <w:rPr>
          <w:rFonts w:hint="cs"/>
          <w:rtl/>
        </w:rPr>
        <w:t xml:space="preserve">، </w:t>
      </w:r>
      <w:r w:rsidRPr="009958BB">
        <w:rPr>
          <w:rFonts w:hint="cs"/>
          <w:rtl/>
        </w:rPr>
        <w:t>او گاهي بي</w:t>
      </w:r>
      <w:r w:rsidR="00413FE2">
        <w:rPr>
          <w:rFonts w:cs="CTraditional Arabic" w:hint="cs"/>
          <w:cs/>
        </w:rPr>
        <w:t>‎</w:t>
      </w:r>
      <w:r w:rsidRPr="009958BB">
        <w:rPr>
          <w:rFonts w:hint="cs"/>
          <w:rtl/>
        </w:rPr>
        <w:t xml:space="preserve">هوش </w:t>
      </w:r>
      <w:r>
        <w:rPr>
          <w:rFonts w:hint="cs"/>
          <w:rtl/>
        </w:rPr>
        <w:t>مي‌</w:t>
      </w:r>
      <w:r w:rsidRPr="009958BB">
        <w:rPr>
          <w:rFonts w:hint="cs"/>
          <w:rtl/>
        </w:rPr>
        <w:t xml:space="preserve">شد و </w:t>
      </w:r>
      <w:r w:rsidR="00413FE2">
        <w:rPr>
          <w:rFonts w:hint="cs"/>
          <w:rtl/>
        </w:rPr>
        <w:t xml:space="preserve">گاهي به </w:t>
      </w:r>
      <w:r w:rsidRPr="009958BB">
        <w:rPr>
          <w:rFonts w:hint="cs"/>
          <w:rtl/>
        </w:rPr>
        <w:t xml:space="preserve">هوش </w:t>
      </w:r>
      <w:r>
        <w:rPr>
          <w:rFonts w:hint="cs"/>
          <w:rtl/>
        </w:rPr>
        <w:t>مي‌</w:t>
      </w:r>
      <w:r w:rsidRPr="009958BB">
        <w:rPr>
          <w:rFonts w:hint="cs"/>
          <w:rtl/>
        </w:rPr>
        <w:t>آمد و با اشاره دس</w:t>
      </w:r>
      <w:r>
        <w:rPr>
          <w:rFonts w:hint="cs"/>
          <w:rtl/>
        </w:rPr>
        <w:t>ت</w:t>
      </w:r>
      <w:r>
        <w:rPr>
          <w:rFonts w:hint="eastAsia"/>
          <w:rtl/>
        </w:rPr>
        <w:t>‌</w:t>
      </w:r>
      <w:r w:rsidRPr="009958BB">
        <w:rPr>
          <w:rFonts w:hint="cs"/>
          <w:rtl/>
        </w:rPr>
        <w:t xml:space="preserve">هايش </w:t>
      </w:r>
      <w:r>
        <w:rPr>
          <w:rFonts w:hint="cs"/>
          <w:rtl/>
        </w:rPr>
        <w:t>مي‌</w:t>
      </w:r>
      <w:r w:rsidRPr="009958BB">
        <w:rPr>
          <w:rFonts w:hint="cs"/>
          <w:rtl/>
        </w:rPr>
        <w:t>گفت: خير</w:t>
      </w:r>
      <w:r>
        <w:rPr>
          <w:rFonts w:hint="cs"/>
          <w:rtl/>
        </w:rPr>
        <w:t xml:space="preserve">، </w:t>
      </w:r>
      <w:r w:rsidRPr="009958BB">
        <w:rPr>
          <w:rFonts w:hint="cs"/>
          <w:rtl/>
        </w:rPr>
        <w:t>دور باش</w:t>
      </w:r>
      <w:r>
        <w:rPr>
          <w:rFonts w:hint="cs"/>
          <w:rtl/>
        </w:rPr>
        <w:t xml:space="preserve">، </w:t>
      </w:r>
      <w:r w:rsidRPr="009958BB">
        <w:rPr>
          <w:rFonts w:hint="cs"/>
          <w:rtl/>
        </w:rPr>
        <w:t>خير دور باش. از او پرسيدم</w:t>
      </w:r>
      <w:r>
        <w:rPr>
          <w:rFonts w:hint="cs"/>
          <w:rtl/>
        </w:rPr>
        <w:t xml:space="preserve">، </w:t>
      </w:r>
      <w:r w:rsidRPr="009958BB">
        <w:rPr>
          <w:rFonts w:hint="cs"/>
          <w:rtl/>
        </w:rPr>
        <w:t xml:space="preserve">پدر جان چه حركتي از شما بروز </w:t>
      </w:r>
      <w:r>
        <w:rPr>
          <w:rFonts w:hint="cs"/>
          <w:rtl/>
        </w:rPr>
        <w:t>مي‌</w:t>
      </w:r>
      <w:r w:rsidRPr="009958BB">
        <w:rPr>
          <w:rFonts w:hint="cs"/>
          <w:rtl/>
        </w:rPr>
        <w:t>كند</w:t>
      </w:r>
      <w:r>
        <w:rPr>
          <w:rFonts w:hint="cs"/>
          <w:rtl/>
        </w:rPr>
        <w:t xml:space="preserve">؟ </w:t>
      </w:r>
      <w:r w:rsidRPr="009958BB">
        <w:rPr>
          <w:rFonts w:hint="cs"/>
          <w:rtl/>
        </w:rPr>
        <w:t>فرمود: شيطان در جلو من ا</w:t>
      </w:r>
      <w:r w:rsidR="00413FE2">
        <w:rPr>
          <w:rFonts w:hint="cs"/>
          <w:rtl/>
        </w:rPr>
        <w:t>ی</w:t>
      </w:r>
      <w:r w:rsidRPr="009958BB">
        <w:rPr>
          <w:rFonts w:hint="cs"/>
          <w:rtl/>
        </w:rPr>
        <w:t>ستاده است</w:t>
      </w:r>
      <w:r>
        <w:rPr>
          <w:rFonts w:hint="cs"/>
          <w:rtl/>
        </w:rPr>
        <w:t>، دارد سر انگشت</w:t>
      </w:r>
      <w:r>
        <w:rPr>
          <w:rFonts w:hint="eastAsia"/>
          <w:rtl/>
        </w:rPr>
        <w:t>‌</w:t>
      </w:r>
      <w:r w:rsidRPr="009958BB">
        <w:rPr>
          <w:rFonts w:hint="cs"/>
          <w:rtl/>
        </w:rPr>
        <w:t>هايش ر</w:t>
      </w:r>
      <w:r>
        <w:rPr>
          <w:rFonts w:hint="cs"/>
          <w:rtl/>
        </w:rPr>
        <w:t>ا گاز مي‌گيرد و مي</w:t>
      </w:r>
      <w:r>
        <w:rPr>
          <w:rFonts w:hint="eastAsia"/>
          <w:rtl/>
        </w:rPr>
        <w:t>‌</w:t>
      </w:r>
      <w:r w:rsidRPr="009958BB">
        <w:rPr>
          <w:rFonts w:hint="cs"/>
          <w:rtl/>
        </w:rPr>
        <w:t>گويد: اي احمد</w:t>
      </w:r>
      <w:r>
        <w:rPr>
          <w:rFonts w:hint="cs"/>
          <w:rtl/>
        </w:rPr>
        <w:t xml:space="preserve">، </w:t>
      </w:r>
      <w:r w:rsidRPr="009958BB">
        <w:rPr>
          <w:rFonts w:hint="cs"/>
          <w:rtl/>
        </w:rPr>
        <w:t xml:space="preserve">از من رها شدي و من </w:t>
      </w:r>
      <w:r>
        <w:rPr>
          <w:rFonts w:hint="cs"/>
          <w:rtl/>
        </w:rPr>
        <w:t>مي‌</w:t>
      </w:r>
      <w:r w:rsidRPr="009958BB">
        <w:rPr>
          <w:rFonts w:hint="cs"/>
          <w:rtl/>
        </w:rPr>
        <w:t>گويم عقب برو</w:t>
      </w:r>
      <w:r>
        <w:rPr>
          <w:rFonts w:hint="cs"/>
          <w:rtl/>
        </w:rPr>
        <w:t xml:space="preserve">، </w:t>
      </w:r>
      <w:r w:rsidRPr="009958BB">
        <w:rPr>
          <w:rFonts w:hint="cs"/>
          <w:rtl/>
        </w:rPr>
        <w:t>عقب برو.</w:t>
      </w:r>
      <w:r w:rsidRPr="009958BB">
        <w:rPr>
          <w:rStyle w:val="a4"/>
          <w:rtl/>
        </w:rPr>
        <w:footnoteReference w:id="24"/>
      </w:r>
    </w:p>
    <w:p w:rsidR="00495492" w:rsidRPr="009958BB" w:rsidRDefault="00495492" w:rsidP="003A5FD9">
      <w:pPr>
        <w:ind w:firstLine="224"/>
        <w:jc w:val="lowKashida"/>
        <w:rPr>
          <w:rFonts w:hint="cs"/>
          <w:rtl/>
        </w:rPr>
      </w:pPr>
      <w:r w:rsidRPr="009958BB">
        <w:rPr>
          <w:rFonts w:hint="cs"/>
          <w:rtl/>
        </w:rPr>
        <w:t xml:space="preserve">قرطبي </w:t>
      </w:r>
      <w:r>
        <w:rPr>
          <w:rFonts w:hint="cs"/>
          <w:rtl/>
        </w:rPr>
        <w:t>مي‌</w:t>
      </w:r>
      <w:r w:rsidR="00413FE2">
        <w:rPr>
          <w:rFonts w:hint="cs"/>
          <w:rtl/>
        </w:rPr>
        <w:t>گويد: از شيخ امام ابو</w:t>
      </w:r>
      <w:r w:rsidRPr="009958BB">
        <w:rPr>
          <w:rFonts w:hint="cs"/>
          <w:rtl/>
        </w:rPr>
        <w:t xml:space="preserve"> عباس احمد بن عمرو قرطبي شنيدم که </w:t>
      </w:r>
      <w:r>
        <w:rPr>
          <w:rFonts w:hint="cs"/>
          <w:rtl/>
        </w:rPr>
        <w:t>می‌</w:t>
      </w:r>
      <w:r w:rsidRPr="009958BB">
        <w:rPr>
          <w:rFonts w:hint="cs"/>
          <w:rtl/>
        </w:rPr>
        <w:t>فرمود: نزد ابي جعفر احمد بن قرطبي</w:t>
      </w:r>
      <w:r>
        <w:rPr>
          <w:rFonts w:hint="cs"/>
          <w:rtl/>
        </w:rPr>
        <w:t xml:space="preserve">، </w:t>
      </w:r>
      <w:r w:rsidRPr="009958BB">
        <w:rPr>
          <w:rFonts w:hint="cs"/>
          <w:rtl/>
        </w:rPr>
        <w:t xml:space="preserve">در قرطبه حضور پيدا كردم و او درحالت احتضار به سر </w:t>
      </w:r>
      <w:r>
        <w:rPr>
          <w:rFonts w:hint="cs"/>
          <w:rtl/>
        </w:rPr>
        <w:t>می‌</w:t>
      </w:r>
      <w:r w:rsidRPr="009958BB">
        <w:rPr>
          <w:rFonts w:hint="cs"/>
          <w:rtl/>
        </w:rPr>
        <w:t>برد</w:t>
      </w:r>
      <w:r>
        <w:rPr>
          <w:rFonts w:hint="cs"/>
          <w:rtl/>
        </w:rPr>
        <w:t>، حاضرين به او می</w:t>
      </w:r>
      <w:r>
        <w:rPr>
          <w:rFonts w:hint="eastAsia"/>
          <w:rtl/>
        </w:rPr>
        <w:t>‌</w:t>
      </w:r>
      <w:r w:rsidRPr="009958BB">
        <w:rPr>
          <w:rFonts w:hint="cs"/>
          <w:rtl/>
        </w:rPr>
        <w:t xml:space="preserve">گفتند: بگو: لا اله الا الله و او همواره </w:t>
      </w:r>
      <w:r>
        <w:rPr>
          <w:rFonts w:hint="cs"/>
          <w:rtl/>
        </w:rPr>
        <w:t>مي‌</w:t>
      </w:r>
      <w:r w:rsidRPr="009958BB">
        <w:rPr>
          <w:rFonts w:hint="cs"/>
          <w:rtl/>
        </w:rPr>
        <w:t>گفت: نه نه</w:t>
      </w:r>
      <w:r>
        <w:rPr>
          <w:rFonts w:hint="cs"/>
          <w:rtl/>
        </w:rPr>
        <w:t xml:space="preserve">، </w:t>
      </w:r>
      <w:r w:rsidRPr="009958BB">
        <w:rPr>
          <w:rFonts w:hint="cs"/>
          <w:rtl/>
        </w:rPr>
        <w:t>وقتي ب</w:t>
      </w:r>
      <w:r w:rsidR="00413FE2">
        <w:rPr>
          <w:rFonts w:hint="cs"/>
          <w:rtl/>
        </w:rPr>
        <w:t xml:space="preserve">ه </w:t>
      </w:r>
      <w:r w:rsidRPr="009958BB">
        <w:rPr>
          <w:rFonts w:hint="cs"/>
          <w:rtl/>
        </w:rPr>
        <w:t>هوش آمد اين جريان را برايش تعريف كرديم</w:t>
      </w:r>
      <w:r>
        <w:rPr>
          <w:rFonts w:hint="cs"/>
          <w:rtl/>
        </w:rPr>
        <w:t xml:space="preserve">، </w:t>
      </w:r>
      <w:r w:rsidRPr="009958BB">
        <w:rPr>
          <w:rFonts w:hint="cs"/>
          <w:rtl/>
        </w:rPr>
        <w:t>فرمود: دو شيطان</w:t>
      </w:r>
      <w:r>
        <w:rPr>
          <w:rFonts w:hint="cs"/>
          <w:rtl/>
        </w:rPr>
        <w:t xml:space="preserve">، </w:t>
      </w:r>
      <w:r w:rsidRPr="009958BB">
        <w:rPr>
          <w:rFonts w:hint="cs"/>
          <w:rtl/>
        </w:rPr>
        <w:t>يكي در سمت راست و ديگري در سمت چپ من قرار داشتند</w:t>
      </w:r>
      <w:r>
        <w:rPr>
          <w:rFonts w:hint="cs"/>
          <w:rtl/>
        </w:rPr>
        <w:t>، يكي مي</w:t>
      </w:r>
      <w:r>
        <w:rPr>
          <w:rFonts w:hint="eastAsia"/>
          <w:rtl/>
        </w:rPr>
        <w:t>‌</w:t>
      </w:r>
      <w:r w:rsidRPr="009958BB">
        <w:rPr>
          <w:rFonts w:hint="cs"/>
          <w:rtl/>
        </w:rPr>
        <w:t xml:space="preserve">گفت: </w:t>
      </w:r>
      <w:r>
        <w:rPr>
          <w:rFonts w:hint="cs"/>
          <w:rtl/>
        </w:rPr>
        <w:t xml:space="preserve">بر كيش يهودي با جهان وداع كن، </w:t>
      </w:r>
      <w:r w:rsidRPr="009958BB">
        <w:rPr>
          <w:rFonts w:hint="cs"/>
          <w:rtl/>
        </w:rPr>
        <w:t xml:space="preserve">زيرا يهوديت از بهترين اديان است و ديگري </w:t>
      </w:r>
      <w:r>
        <w:rPr>
          <w:rFonts w:hint="cs"/>
          <w:rtl/>
        </w:rPr>
        <w:t>مي‌</w:t>
      </w:r>
      <w:r w:rsidRPr="009958BB">
        <w:rPr>
          <w:rFonts w:hint="cs"/>
          <w:rtl/>
        </w:rPr>
        <w:t xml:space="preserve">گفت: </w:t>
      </w:r>
      <w:r>
        <w:rPr>
          <w:rFonts w:hint="cs"/>
          <w:rtl/>
        </w:rPr>
        <w:t xml:space="preserve">به سوي نصرانيت بشتاب </w:t>
      </w:r>
      <w:r>
        <w:rPr>
          <w:rFonts w:ascii="Times New Roman" w:hAnsi="Times New Roman" w:hint="cs"/>
          <w:rtl/>
          <w:lang w:bidi="fa-IR"/>
        </w:rPr>
        <w:t>چون</w:t>
      </w:r>
      <w:r>
        <w:rPr>
          <w:rFonts w:hint="cs"/>
          <w:rtl/>
        </w:rPr>
        <w:t xml:space="preserve"> </w:t>
      </w:r>
      <w:r w:rsidRPr="009958BB">
        <w:rPr>
          <w:rFonts w:hint="cs"/>
          <w:rtl/>
        </w:rPr>
        <w:t xml:space="preserve">نصرانيت </w:t>
      </w:r>
      <w:r>
        <w:rPr>
          <w:rFonts w:hint="cs"/>
          <w:rtl/>
        </w:rPr>
        <w:t xml:space="preserve">بهترين </w:t>
      </w:r>
      <w:r w:rsidRPr="009958BB">
        <w:rPr>
          <w:rFonts w:hint="cs"/>
          <w:rtl/>
        </w:rPr>
        <w:t>دي</w:t>
      </w:r>
      <w:r>
        <w:rPr>
          <w:rFonts w:hint="cs"/>
          <w:rtl/>
        </w:rPr>
        <w:t>ن</w:t>
      </w:r>
      <w:r w:rsidRPr="009958BB">
        <w:rPr>
          <w:rFonts w:hint="cs"/>
          <w:rtl/>
        </w:rPr>
        <w:t xml:space="preserve"> است و من داشتم در جواب آنها </w:t>
      </w:r>
      <w:r>
        <w:rPr>
          <w:rFonts w:hint="cs"/>
          <w:rtl/>
        </w:rPr>
        <w:t>مي‌</w:t>
      </w:r>
      <w:r w:rsidRPr="009958BB">
        <w:rPr>
          <w:rFonts w:hint="cs"/>
          <w:rtl/>
        </w:rPr>
        <w:t>گفتم: نه نه.</w:t>
      </w:r>
      <w:r w:rsidRPr="009958BB">
        <w:rPr>
          <w:rStyle w:val="a4"/>
          <w:rtl/>
        </w:rPr>
        <w:footnoteReference w:id="25"/>
      </w:r>
    </w:p>
    <w:p w:rsidR="00495492" w:rsidRPr="009958BB" w:rsidRDefault="00495492" w:rsidP="003A5FD9">
      <w:pPr>
        <w:ind w:firstLine="224"/>
        <w:jc w:val="lowKashida"/>
        <w:rPr>
          <w:rFonts w:hint="cs"/>
          <w:rtl/>
        </w:rPr>
      </w:pPr>
      <w:r w:rsidRPr="009958BB">
        <w:rPr>
          <w:rFonts w:hint="cs"/>
          <w:rtl/>
        </w:rPr>
        <w:t xml:space="preserve">همانطور كه ابن تيميه </w:t>
      </w:r>
      <w:r>
        <w:rPr>
          <w:rFonts w:hint="cs"/>
          <w:rtl/>
        </w:rPr>
        <w:t>مي‌</w:t>
      </w:r>
      <w:r w:rsidRPr="009958BB">
        <w:rPr>
          <w:rFonts w:hint="cs"/>
          <w:rtl/>
        </w:rPr>
        <w:t xml:space="preserve">فرمايد </w:t>
      </w:r>
      <w:r>
        <w:rPr>
          <w:rFonts w:hint="cs"/>
          <w:rtl/>
        </w:rPr>
        <w:t>چنین حادثه</w:t>
      </w:r>
      <w:r>
        <w:rPr>
          <w:rFonts w:hint="eastAsia"/>
          <w:rtl/>
        </w:rPr>
        <w:t>‌ا</w:t>
      </w:r>
      <w:r>
        <w:rPr>
          <w:rFonts w:hint="cs"/>
          <w:rtl/>
        </w:rPr>
        <w:t>ی</w:t>
      </w:r>
      <w:r w:rsidRPr="009958BB">
        <w:rPr>
          <w:rFonts w:hint="cs"/>
          <w:rtl/>
        </w:rPr>
        <w:t xml:space="preserve"> براي هر انسانی ضروري نيست</w:t>
      </w:r>
      <w:r>
        <w:rPr>
          <w:rFonts w:hint="cs"/>
          <w:rtl/>
        </w:rPr>
        <w:t xml:space="preserve">، بلكه بر بعضي </w:t>
      </w:r>
      <w:r w:rsidRPr="009958BB">
        <w:rPr>
          <w:rFonts w:hint="cs"/>
          <w:rtl/>
        </w:rPr>
        <w:t>ا</w:t>
      </w:r>
      <w:r>
        <w:rPr>
          <w:rFonts w:ascii="Times New Roman" w:hAnsi="Times New Roman" w:hint="cs"/>
          <w:rtl/>
          <w:lang w:bidi="fa-IR"/>
        </w:rPr>
        <w:t>ز انسان</w:t>
      </w:r>
      <w:r>
        <w:rPr>
          <w:rFonts w:ascii="Times New Roman" w:hAnsi="Times New Roman" w:hint="eastAsia"/>
          <w:rtl/>
          <w:lang w:bidi="fa-IR"/>
        </w:rPr>
        <w:t>‌‌</w:t>
      </w:r>
      <w:r>
        <w:rPr>
          <w:rFonts w:ascii="Times New Roman" w:hAnsi="Times New Roman" w:hint="cs"/>
          <w:rtl/>
          <w:lang w:bidi="fa-IR"/>
        </w:rPr>
        <w:t>ها</w:t>
      </w:r>
      <w:r w:rsidRPr="009958BB">
        <w:rPr>
          <w:rFonts w:hint="cs"/>
          <w:rtl/>
        </w:rPr>
        <w:t xml:space="preserve"> </w:t>
      </w:r>
      <w:r>
        <w:rPr>
          <w:rFonts w:hint="cs"/>
          <w:rtl/>
        </w:rPr>
        <w:t>عرضه مي‌شوند و براي برخي دي</w:t>
      </w:r>
      <w:r>
        <w:rPr>
          <w:rFonts w:ascii="Times New Roman" w:hAnsi="Times New Roman" w:hint="cs"/>
          <w:rtl/>
          <w:lang w:bidi="fa-IR"/>
        </w:rPr>
        <w:t xml:space="preserve">گر مشروعیت ندارد </w:t>
      </w:r>
      <w:r w:rsidRPr="009958BB">
        <w:rPr>
          <w:rFonts w:hint="cs"/>
          <w:rtl/>
        </w:rPr>
        <w:t>و</w:t>
      </w:r>
      <w:r>
        <w:rPr>
          <w:rFonts w:hint="cs"/>
          <w:rtl/>
        </w:rPr>
        <w:t>لي</w:t>
      </w:r>
      <w:r w:rsidRPr="009958BB">
        <w:rPr>
          <w:rFonts w:hint="cs"/>
          <w:rtl/>
        </w:rPr>
        <w:t xml:space="preserve"> در میدان واقع پیش آمدنش</w:t>
      </w:r>
      <w:r>
        <w:rPr>
          <w:rFonts w:hint="cs"/>
          <w:rtl/>
        </w:rPr>
        <w:t xml:space="preserve"> را برای برخی از انسان</w:t>
      </w:r>
      <w:r>
        <w:rPr>
          <w:rFonts w:hint="eastAsia"/>
          <w:rtl/>
        </w:rPr>
        <w:t>‌</w:t>
      </w:r>
      <w:r>
        <w:rPr>
          <w:rFonts w:hint="cs"/>
          <w:rtl/>
        </w:rPr>
        <w:t>ها شنیده</w:t>
      </w:r>
      <w:r>
        <w:rPr>
          <w:rFonts w:hint="eastAsia"/>
          <w:rtl/>
        </w:rPr>
        <w:t>‌</w:t>
      </w:r>
      <w:r w:rsidRPr="009958BB">
        <w:rPr>
          <w:rFonts w:hint="cs"/>
          <w:rtl/>
        </w:rPr>
        <w:t>ایم</w:t>
      </w:r>
      <w:r>
        <w:rPr>
          <w:rFonts w:hint="cs"/>
          <w:rtl/>
        </w:rPr>
        <w:t>، همه اينها از فتنه</w:t>
      </w:r>
      <w:r>
        <w:rPr>
          <w:rFonts w:hint="eastAsia"/>
          <w:rtl/>
        </w:rPr>
        <w:t>‌</w:t>
      </w:r>
      <w:r w:rsidRPr="009958BB">
        <w:rPr>
          <w:rFonts w:hint="cs"/>
          <w:rtl/>
        </w:rPr>
        <w:t>هاي زندگي و مرگ هستند</w:t>
      </w:r>
      <w:r>
        <w:rPr>
          <w:rFonts w:hint="cs"/>
          <w:rtl/>
        </w:rPr>
        <w:t>، که مکلف شده</w:t>
      </w:r>
      <w:r>
        <w:rPr>
          <w:rFonts w:hint="eastAsia"/>
          <w:rtl/>
        </w:rPr>
        <w:t>‌</w:t>
      </w:r>
      <w:r w:rsidRPr="009958BB">
        <w:rPr>
          <w:rFonts w:hint="cs"/>
          <w:rtl/>
        </w:rPr>
        <w:t>ایم در نماز از آنها به خدا پناه ببریم.</w:t>
      </w:r>
      <w:r w:rsidRPr="009958BB">
        <w:rPr>
          <w:rStyle w:val="a4"/>
          <w:rtl/>
        </w:rPr>
        <w:footnoteReference w:id="26"/>
      </w:r>
      <w:r w:rsidRPr="009958BB">
        <w:rPr>
          <w:rFonts w:hint="cs"/>
          <w:rtl/>
        </w:rPr>
        <w:t xml:space="preserve"> </w:t>
      </w:r>
    </w:p>
    <w:p w:rsidR="00495492" w:rsidRPr="009958BB" w:rsidRDefault="00495492" w:rsidP="003A5FD9">
      <w:pPr>
        <w:ind w:firstLine="224"/>
        <w:jc w:val="lowKashida"/>
        <w:rPr>
          <w:rFonts w:hint="cs"/>
          <w:rtl/>
        </w:rPr>
      </w:pPr>
      <w:r w:rsidRPr="009958BB">
        <w:rPr>
          <w:rFonts w:hint="cs"/>
          <w:rtl/>
        </w:rPr>
        <w:t xml:space="preserve">شيخ ابن تيميه </w:t>
      </w:r>
      <w:r>
        <w:rPr>
          <w:rFonts w:hint="cs"/>
          <w:rtl/>
        </w:rPr>
        <w:t>مي‌</w:t>
      </w:r>
      <w:r w:rsidRPr="009958BB">
        <w:rPr>
          <w:rFonts w:hint="cs"/>
          <w:rtl/>
        </w:rPr>
        <w:t>فرمايد: شيطان موقع مرگ و احتضار بيش از هر زما</w:t>
      </w:r>
      <w:r>
        <w:rPr>
          <w:rFonts w:hint="cs"/>
          <w:rtl/>
        </w:rPr>
        <w:t>ن ديگر به بي</w:t>
      </w:r>
      <w:r>
        <w:rPr>
          <w:rFonts w:hint="eastAsia"/>
          <w:rtl/>
        </w:rPr>
        <w:t>‌</w:t>
      </w:r>
      <w:r>
        <w:rPr>
          <w:rFonts w:hint="cs"/>
          <w:rtl/>
        </w:rPr>
        <w:t>راهه بردن انسان طم</w:t>
      </w:r>
      <w:r w:rsidRPr="009958BB">
        <w:rPr>
          <w:rFonts w:hint="cs"/>
          <w:rtl/>
        </w:rPr>
        <w:t>ع</w:t>
      </w:r>
      <w:r>
        <w:rPr>
          <w:rFonts w:hint="cs"/>
          <w:rtl/>
        </w:rPr>
        <w:t xml:space="preserve"> كار</w:t>
      </w:r>
      <w:r w:rsidRPr="009958BB">
        <w:rPr>
          <w:rFonts w:hint="cs"/>
          <w:rtl/>
        </w:rPr>
        <w:t xml:space="preserve"> و حريص است</w:t>
      </w:r>
      <w:r>
        <w:rPr>
          <w:rFonts w:hint="cs"/>
          <w:rtl/>
        </w:rPr>
        <w:t xml:space="preserve">، </w:t>
      </w:r>
      <w:r w:rsidRPr="009958BB">
        <w:rPr>
          <w:rFonts w:hint="cs"/>
          <w:rtl/>
        </w:rPr>
        <w:t>چون اين وقت</w:t>
      </w:r>
      <w:r>
        <w:rPr>
          <w:rFonts w:hint="cs"/>
          <w:rtl/>
        </w:rPr>
        <w:t xml:space="preserve">، </w:t>
      </w:r>
      <w:r w:rsidRPr="009958BB">
        <w:rPr>
          <w:rFonts w:hint="cs"/>
          <w:rtl/>
        </w:rPr>
        <w:t>وقت حاجت و نياز است</w:t>
      </w:r>
      <w:r>
        <w:rPr>
          <w:rFonts w:hint="cs"/>
          <w:rtl/>
        </w:rPr>
        <w:t xml:space="preserve">، </w:t>
      </w:r>
      <w:r w:rsidRPr="009958BB">
        <w:rPr>
          <w:rFonts w:hint="cs"/>
          <w:rtl/>
        </w:rPr>
        <w:t xml:space="preserve">امام برای اثبات مطلب به حدیث « الاعمال بالخواتم » استدلال </w:t>
      </w:r>
      <w:r>
        <w:rPr>
          <w:rFonts w:hint="cs"/>
          <w:rtl/>
        </w:rPr>
        <w:t>می‌</w:t>
      </w:r>
      <w:r w:rsidRPr="009958BB">
        <w:rPr>
          <w:rFonts w:hint="cs"/>
          <w:rtl/>
        </w:rPr>
        <w:t>کند.</w:t>
      </w:r>
    </w:p>
    <w:p w:rsidR="00495492" w:rsidRDefault="00495492" w:rsidP="003A5FD9">
      <w:pPr>
        <w:ind w:firstLine="224"/>
        <w:jc w:val="lowKashida"/>
        <w:rPr>
          <w:rFonts w:eastAsia="MS Mincho" w:hint="cs"/>
          <w:sz w:val="26"/>
          <w:szCs w:val="26"/>
          <w:rtl/>
        </w:rPr>
      </w:pPr>
    </w:p>
    <w:p w:rsidR="00495492" w:rsidRDefault="00495492" w:rsidP="003A5FD9">
      <w:pPr>
        <w:ind w:firstLine="224"/>
        <w:jc w:val="lowKashida"/>
        <w:rPr>
          <w:rFonts w:eastAsia="MS Mincho" w:hint="cs"/>
          <w:sz w:val="26"/>
          <w:szCs w:val="26"/>
          <w:rtl/>
        </w:rPr>
      </w:pPr>
    </w:p>
    <w:p w:rsidR="00495492" w:rsidRDefault="00495492" w:rsidP="003A5FD9">
      <w:pPr>
        <w:ind w:firstLine="224"/>
        <w:jc w:val="lowKashida"/>
        <w:rPr>
          <w:rFonts w:eastAsia="MS Mincho" w:hint="cs"/>
          <w:sz w:val="26"/>
          <w:szCs w:val="26"/>
          <w:rtl/>
        </w:rPr>
      </w:pPr>
    </w:p>
    <w:p w:rsidR="00495492" w:rsidRPr="009958BB" w:rsidRDefault="00495492" w:rsidP="003A5FD9">
      <w:pPr>
        <w:ind w:firstLine="224"/>
        <w:jc w:val="lowKashida"/>
        <w:rPr>
          <w:rFonts w:hint="cs"/>
          <w:rtl/>
        </w:rPr>
      </w:pPr>
      <w:r>
        <w:rPr>
          <w:rFonts w:eastAsia="MS Mincho" w:hint="cs"/>
          <w:sz w:val="26"/>
          <w:szCs w:val="26"/>
          <w:rtl/>
        </w:rPr>
        <w:t>رسول</w:t>
      </w:r>
      <w:r>
        <w:rPr>
          <w:rFonts w:eastAsia="MS Mincho" w:hint="cs"/>
          <w:sz w:val="26"/>
          <w:szCs w:val="26"/>
          <w:cs/>
        </w:rPr>
        <w:t>‎</w:t>
      </w:r>
      <w:r>
        <w:rPr>
          <w:rFonts w:eastAsia="MS Mincho" w:hint="cs"/>
          <w:sz w:val="26"/>
          <w:szCs w:val="26"/>
          <w:rtl/>
        </w:rPr>
        <w:t>الله</w:t>
      </w:r>
      <w:r w:rsidRPr="008D0C65">
        <w:rPr>
          <w:rFonts w:eastAsia="MS Mincho" w:cs="CTraditional Arabic"/>
          <w:sz w:val="26"/>
          <w:szCs w:val="26"/>
          <w:rtl/>
        </w:rPr>
        <w:t>ص</w:t>
      </w:r>
      <w:r>
        <w:rPr>
          <w:rFonts w:eastAsia="MS Mincho" w:hint="cs"/>
          <w:sz w:val="26"/>
          <w:szCs w:val="26"/>
          <w:rtl/>
        </w:rPr>
        <w:t xml:space="preserve"> </w:t>
      </w:r>
      <w:r>
        <w:rPr>
          <w:rFonts w:hint="cs"/>
          <w:rtl/>
        </w:rPr>
        <w:t>مي‌</w:t>
      </w:r>
      <w:r w:rsidRPr="009958BB">
        <w:rPr>
          <w:rFonts w:hint="cs"/>
          <w:rtl/>
        </w:rPr>
        <w:t>فرمايد:</w:t>
      </w:r>
    </w:p>
    <w:p w:rsidR="00495492" w:rsidRPr="008D0C65" w:rsidRDefault="00495492" w:rsidP="003A5FD9">
      <w:pPr>
        <w:ind w:firstLine="224"/>
        <w:jc w:val="lowKashida"/>
        <w:rPr>
          <w:rFonts w:ascii="Traditional Arabic" w:hAnsi="Traditional Arabic" w:cs="Traditional Arabic"/>
          <w:sz w:val="32"/>
          <w:szCs w:val="32"/>
          <w:rtl/>
        </w:rPr>
      </w:pPr>
      <w:r w:rsidRPr="008D0C65">
        <w:rPr>
          <w:rFonts w:ascii="Traditional Arabic" w:hAnsi="Traditional Arabic" w:cs="Traditional Arabic"/>
          <w:sz w:val="32"/>
          <w:szCs w:val="32"/>
          <w:rtl/>
        </w:rPr>
        <w:t>(</w:t>
      </w:r>
      <w:r w:rsidRPr="008D0C65">
        <w:rPr>
          <w:rFonts w:ascii="Traditional Arabic" w:hAnsi="Traditional Arabic" w:cs="Traditional Arabic"/>
          <w:b/>
          <w:bCs/>
          <w:sz w:val="30"/>
          <w:szCs w:val="30"/>
          <w:rtl/>
        </w:rPr>
        <w:t>إنَّ الْعَبْدَ لَيَعْمَلُ بِعَمَلِ أَهْلِ الْجَنَّةِ حَتَّى مَا يَكُونُ بَيْنَهُ وَبَيْنَهَا إلَّا ذِرَاعٌ ؛ فَيَسْبِقُ عَلَيْهِ</w:t>
      </w:r>
      <w:r w:rsidRPr="00A64AF2">
        <w:rPr>
          <w:rFonts w:ascii="Traditional Arabic" w:hAnsi="Traditional Arabic" w:cs="Traditional Arabic"/>
          <w:b/>
          <w:bCs/>
          <w:color w:val="000000"/>
          <w:sz w:val="30"/>
          <w:szCs w:val="30"/>
          <w:rtl/>
        </w:rPr>
        <w:t xml:space="preserve"> الْكِتَابُ فَيَعْمَلُ بِعَمَلِ أَهْلِ النَّارِ فَيَدْخُلُهَا وَإِنَّ الْعَبْدَ لَيَعْمَلُ بِعَمَلِ أَهْلِ النَّارِ حَتَّى مَا يَكُونُ بَيْنَهُ وَبَيْنَهَا إلَّا ذِرَاعٌ ؛ فَيَسْبِقُ عَلَيْهِ الْكِتَابُ فَيَعْمَلُ بِعَمَلِ أَهْلِ الْجَنَّةِ فَيَدْخُلُهَا</w:t>
      </w:r>
      <w:r w:rsidRPr="008D0C65">
        <w:rPr>
          <w:rFonts w:ascii="Traditional Arabic" w:hAnsi="Traditional Arabic" w:cs="Traditional Arabic"/>
          <w:sz w:val="32"/>
          <w:szCs w:val="32"/>
          <w:rtl/>
        </w:rPr>
        <w:t xml:space="preserve">) </w:t>
      </w:r>
    </w:p>
    <w:p w:rsidR="00495492" w:rsidRPr="009958BB" w:rsidRDefault="00495492" w:rsidP="003A5FD9">
      <w:pPr>
        <w:ind w:firstLine="224"/>
        <w:jc w:val="lowKashida"/>
        <w:rPr>
          <w:rtl/>
        </w:rPr>
      </w:pPr>
      <w:r>
        <w:rPr>
          <w:rFonts w:hint="cs"/>
          <w:rtl/>
        </w:rPr>
        <w:t xml:space="preserve"> (</w:t>
      </w:r>
      <w:r w:rsidRPr="009958BB">
        <w:rPr>
          <w:rFonts w:hint="cs"/>
          <w:rtl/>
        </w:rPr>
        <w:t xml:space="preserve">انسان همواره اعمال اهل بهشت را انجام </w:t>
      </w:r>
      <w:r>
        <w:rPr>
          <w:rFonts w:hint="cs"/>
          <w:rtl/>
        </w:rPr>
        <w:t>مي‌</w:t>
      </w:r>
      <w:r w:rsidRPr="009958BB">
        <w:rPr>
          <w:rFonts w:hint="cs"/>
          <w:rtl/>
        </w:rPr>
        <w:t xml:space="preserve">دهد. حتي ميان او و ميان بهشت فاصله بسيار كم </w:t>
      </w:r>
      <w:r>
        <w:rPr>
          <w:rFonts w:hint="cs"/>
          <w:rtl/>
        </w:rPr>
        <w:t>مي‌</w:t>
      </w:r>
      <w:r w:rsidRPr="009958BB">
        <w:rPr>
          <w:rFonts w:hint="cs"/>
          <w:rtl/>
        </w:rPr>
        <w:t>شود و</w:t>
      </w:r>
      <w:r w:rsidR="00413FE2">
        <w:rPr>
          <w:rFonts w:hint="cs"/>
          <w:rtl/>
        </w:rPr>
        <w:t>به</w:t>
      </w:r>
      <w:r w:rsidRPr="009958BB">
        <w:rPr>
          <w:rFonts w:hint="cs"/>
          <w:rtl/>
        </w:rPr>
        <w:t xml:space="preserve"> يك ذراع </w:t>
      </w:r>
      <w:r>
        <w:rPr>
          <w:rFonts w:hint="cs"/>
          <w:rtl/>
        </w:rPr>
        <w:t>مي‌</w:t>
      </w:r>
      <w:r w:rsidRPr="009958BB">
        <w:rPr>
          <w:rFonts w:hint="cs"/>
          <w:rtl/>
        </w:rPr>
        <w:t>رسد</w:t>
      </w:r>
      <w:r>
        <w:rPr>
          <w:rFonts w:hint="cs"/>
          <w:rtl/>
        </w:rPr>
        <w:t xml:space="preserve">، </w:t>
      </w:r>
      <w:r w:rsidRPr="009958BB">
        <w:rPr>
          <w:rFonts w:hint="cs"/>
          <w:rtl/>
        </w:rPr>
        <w:t xml:space="preserve">آنگاه تقدير وي بر وي سبقت </w:t>
      </w:r>
      <w:r>
        <w:rPr>
          <w:rFonts w:hint="cs"/>
          <w:rtl/>
        </w:rPr>
        <w:t>مي‌</w:t>
      </w:r>
      <w:r w:rsidRPr="009958BB">
        <w:rPr>
          <w:rFonts w:hint="cs"/>
          <w:rtl/>
        </w:rPr>
        <w:t xml:space="preserve">گيرد و عمل اهل دوزخ را انجام داده و وارد دوزخ </w:t>
      </w:r>
      <w:r>
        <w:rPr>
          <w:rFonts w:hint="cs"/>
          <w:rtl/>
        </w:rPr>
        <w:t>مي‌</w:t>
      </w:r>
      <w:r w:rsidRPr="009958BB">
        <w:rPr>
          <w:rFonts w:hint="cs"/>
          <w:rtl/>
        </w:rPr>
        <w:t xml:space="preserve">شود و بسا اوقات انسان همواره اعمال اهل دوزخ را انجام </w:t>
      </w:r>
      <w:r>
        <w:rPr>
          <w:rFonts w:hint="cs"/>
          <w:rtl/>
        </w:rPr>
        <w:t>مي‌</w:t>
      </w:r>
      <w:r w:rsidRPr="009958BB">
        <w:rPr>
          <w:rFonts w:hint="cs"/>
          <w:rtl/>
        </w:rPr>
        <w:t xml:space="preserve">دهد تا اينكه ميان او و ميان دوزخ فاصله بسيار كم </w:t>
      </w:r>
      <w:r>
        <w:rPr>
          <w:rFonts w:hint="cs"/>
          <w:rtl/>
        </w:rPr>
        <w:t>مي‌</w:t>
      </w:r>
      <w:r w:rsidRPr="009958BB">
        <w:rPr>
          <w:rFonts w:hint="cs"/>
          <w:rtl/>
        </w:rPr>
        <w:t>شود</w:t>
      </w:r>
      <w:r>
        <w:rPr>
          <w:rFonts w:hint="cs"/>
          <w:rtl/>
        </w:rPr>
        <w:t xml:space="preserve">، </w:t>
      </w:r>
      <w:r w:rsidRPr="009958BB">
        <w:rPr>
          <w:rFonts w:hint="cs"/>
          <w:rtl/>
        </w:rPr>
        <w:t xml:space="preserve">ناگاه تقدير بر وي سبقت </w:t>
      </w:r>
      <w:r>
        <w:rPr>
          <w:rFonts w:hint="cs"/>
          <w:rtl/>
        </w:rPr>
        <w:t>مي‌</w:t>
      </w:r>
      <w:r w:rsidRPr="009958BB">
        <w:rPr>
          <w:rFonts w:hint="cs"/>
          <w:rtl/>
        </w:rPr>
        <w:t xml:space="preserve">گيرد و او شروع به انجام اعمال اهل بهشت </w:t>
      </w:r>
      <w:r>
        <w:rPr>
          <w:rFonts w:hint="cs"/>
          <w:rtl/>
        </w:rPr>
        <w:t>مي‌</w:t>
      </w:r>
      <w:r w:rsidRPr="009958BB">
        <w:rPr>
          <w:rFonts w:hint="cs"/>
          <w:rtl/>
        </w:rPr>
        <w:t xml:space="preserve">كند و وارد بهشت </w:t>
      </w:r>
      <w:r>
        <w:rPr>
          <w:rFonts w:hint="cs"/>
          <w:rtl/>
        </w:rPr>
        <w:t>مي‌</w:t>
      </w:r>
      <w:r w:rsidRPr="009958BB">
        <w:rPr>
          <w:rFonts w:hint="cs"/>
          <w:rtl/>
        </w:rPr>
        <w:t xml:space="preserve">شود. اينجا است كه روايت شده است: شيطان موقع مردن بيش از هر زمان ديگر در صدد گمراه كردن انسان بر </w:t>
      </w:r>
      <w:r>
        <w:rPr>
          <w:rFonts w:hint="cs"/>
          <w:rtl/>
        </w:rPr>
        <w:t>مي‌</w:t>
      </w:r>
      <w:r w:rsidRPr="009958BB">
        <w:rPr>
          <w:rFonts w:hint="cs"/>
          <w:rtl/>
        </w:rPr>
        <w:t xml:space="preserve">آيد و به همراهان و حاميانش </w:t>
      </w:r>
      <w:r>
        <w:rPr>
          <w:rFonts w:hint="cs"/>
          <w:rtl/>
        </w:rPr>
        <w:t>مي‌</w:t>
      </w:r>
      <w:r w:rsidRPr="009958BB">
        <w:rPr>
          <w:rFonts w:hint="cs"/>
          <w:rtl/>
        </w:rPr>
        <w:t>گويد: اين (كسي كه در حالت مردن و سكرات است</w:t>
      </w:r>
      <w:r>
        <w:rPr>
          <w:rFonts w:hint="cs"/>
          <w:rtl/>
        </w:rPr>
        <w:t xml:space="preserve">) </w:t>
      </w:r>
      <w:r w:rsidRPr="009958BB">
        <w:rPr>
          <w:rFonts w:hint="cs"/>
          <w:rtl/>
        </w:rPr>
        <w:t>را رها نكنيد</w:t>
      </w:r>
      <w:r>
        <w:rPr>
          <w:rFonts w:hint="cs"/>
          <w:rtl/>
        </w:rPr>
        <w:t xml:space="preserve">، </w:t>
      </w:r>
      <w:r w:rsidRPr="009958BB">
        <w:rPr>
          <w:rFonts w:hint="cs"/>
          <w:rtl/>
        </w:rPr>
        <w:t>چون اگر از دست شما برود</w:t>
      </w:r>
      <w:r>
        <w:rPr>
          <w:rFonts w:hint="cs"/>
          <w:rtl/>
        </w:rPr>
        <w:t xml:space="preserve">، </w:t>
      </w:r>
      <w:r w:rsidRPr="009958BB">
        <w:rPr>
          <w:rFonts w:hint="cs"/>
          <w:rtl/>
        </w:rPr>
        <w:t>ديگر هرگز شما بر وي پيروز نخواهيد شد.</w:t>
      </w:r>
      <w:r>
        <w:rPr>
          <w:rFonts w:hint="cs"/>
          <w:rtl/>
        </w:rPr>
        <w:t>)</w:t>
      </w:r>
      <w:r w:rsidRPr="009958BB">
        <w:rPr>
          <w:rStyle w:val="a4"/>
          <w:rtl/>
        </w:rPr>
        <w:footnoteReference w:id="27"/>
      </w:r>
    </w:p>
    <w:p w:rsidR="00495492" w:rsidRDefault="00495492" w:rsidP="00EB661D">
      <w:pPr>
        <w:pStyle w:val="2"/>
        <w:rPr>
          <w:rFonts w:hint="cs"/>
          <w:rtl/>
        </w:rPr>
      </w:pPr>
      <w:bookmarkStart w:id="72" w:name="_Toc71132997"/>
      <w:r>
        <w:rPr>
          <w:rFonts w:cs="2  Lotus"/>
          <w:rtl/>
        </w:rPr>
        <w:br w:type="page"/>
      </w:r>
      <w:bookmarkStart w:id="73" w:name="_Toc225793768"/>
      <w:bookmarkStart w:id="74" w:name="_Toc231131222"/>
      <w:r>
        <w:rPr>
          <w:rFonts w:hint="cs"/>
          <w:rtl/>
        </w:rPr>
        <w:t>مبحث ششم</w:t>
      </w:r>
      <w:bookmarkEnd w:id="72"/>
      <w:r>
        <w:rPr>
          <w:rFonts w:hint="cs"/>
          <w:rtl/>
        </w:rPr>
        <w:t>:</w:t>
      </w:r>
      <w:bookmarkStart w:id="75" w:name="_Toc71132998"/>
      <w:r w:rsidRPr="00D7072E">
        <w:rPr>
          <w:rFonts w:hint="cs"/>
          <w:rtl/>
        </w:rPr>
        <w:t xml:space="preserve"> </w:t>
      </w:r>
      <w:r>
        <w:rPr>
          <w:rFonts w:hint="cs"/>
          <w:rtl/>
        </w:rPr>
        <w:t xml:space="preserve">عوامل </w:t>
      </w:r>
      <w:bookmarkEnd w:id="75"/>
      <w:r>
        <w:rPr>
          <w:rFonts w:hint="cs"/>
          <w:rtl/>
        </w:rPr>
        <w:t>بد فرجامی</w:t>
      </w:r>
      <w:bookmarkEnd w:id="73"/>
      <w:bookmarkEnd w:id="74"/>
    </w:p>
    <w:p w:rsidR="00495492" w:rsidRPr="00FD637B" w:rsidRDefault="00495492" w:rsidP="00EB661D">
      <w:pPr>
        <w:jc w:val="lowKashida"/>
        <w:rPr>
          <w:rFonts w:hint="cs"/>
          <w:rtl/>
        </w:rPr>
      </w:pPr>
      <w:r>
        <w:rPr>
          <w:rFonts w:hint="cs"/>
          <w:rtl/>
        </w:rPr>
        <w:t>بعضي كه در ظاهر مسلمان</w:t>
      </w:r>
      <w:r>
        <w:rPr>
          <w:rFonts w:hint="eastAsia"/>
          <w:rtl/>
        </w:rPr>
        <w:t>‌</w:t>
      </w:r>
      <w:r w:rsidRPr="00FD637B">
        <w:rPr>
          <w:rFonts w:hint="cs"/>
          <w:rtl/>
        </w:rPr>
        <w:t>اند و به مقتضای احكام اسلا</w:t>
      </w:r>
      <w:r>
        <w:rPr>
          <w:rFonts w:hint="cs"/>
          <w:rtl/>
        </w:rPr>
        <w:t>مي‌</w:t>
      </w:r>
      <w:r w:rsidRPr="00FD637B">
        <w:rPr>
          <w:rFonts w:hint="cs"/>
          <w:rtl/>
        </w:rPr>
        <w:t xml:space="preserve">عمل </w:t>
      </w:r>
      <w:r>
        <w:rPr>
          <w:rFonts w:hint="cs"/>
          <w:rtl/>
        </w:rPr>
        <w:t>مي‌</w:t>
      </w:r>
      <w:r w:rsidRPr="00FD637B">
        <w:rPr>
          <w:rFonts w:hint="cs"/>
          <w:rtl/>
        </w:rPr>
        <w:t>كنند پناه بر خدا سر</w:t>
      </w:r>
      <w:r>
        <w:rPr>
          <w:rFonts w:hint="cs"/>
          <w:rtl/>
        </w:rPr>
        <w:t>انجام خطر</w:t>
      </w:r>
      <w:r w:rsidRPr="00FD637B">
        <w:rPr>
          <w:rFonts w:hint="cs"/>
          <w:rtl/>
        </w:rPr>
        <w:t>ناکی دارند</w:t>
      </w:r>
      <w:r>
        <w:rPr>
          <w:rFonts w:hint="cs"/>
          <w:rtl/>
        </w:rPr>
        <w:t xml:space="preserve">، </w:t>
      </w:r>
      <w:r w:rsidRPr="00FD637B">
        <w:rPr>
          <w:rFonts w:hint="cs"/>
          <w:rtl/>
        </w:rPr>
        <w:t xml:space="preserve">اين سوء خاتمه برای بعضی هنگام سکرات مرگ ایجاد </w:t>
      </w:r>
      <w:r>
        <w:rPr>
          <w:rFonts w:hint="cs"/>
          <w:rtl/>
        </w:rPr>
        <w:t>می‌</w:t>
      </w:r>
      <w:r w:rsidRPr="00FD637B">
        <w:rPr>
          <w:rFonts w:hint="cs"/>
          <w:rtl/>
        </w:rPr>
        <w:t xml:space="preserve">شود و نمایان </w:t>
      </w:r>
      <w:r>
        <w:rPr>
          <w:rFonts w:hint="cs"/>
          <w:rtl/>
        </w:rPr>
        <w:t>می‌</w:t>
      </w:r>
      <w:r w:rsidRPr="00FD637B">
        <w:rPr>
          <w:rFonts w:hint="cs"/>
          <w:rtl/>
        </w:rPr>
        <w:t>گردد.</w:t>
      </w:r>
    </w:p>
    <w:p w:rsidR="00495492" w:rsidRPr="00FD637B" w:rsidRDefault="00495492" w:rsidP="003A5FD9">
      <w:pPr>
        <w:ind w:firstLine="224"/>
        <w:jc w:val="lowKashida"/>
        <w:rPr>
          <w:rFonts w:hint="cs"/>
          <w:rtl/>
        </w:rPr>
      </w:pPr>
      <w:r w:rsidRPr="00FD637B">
        <w:rPr>
          <w:rFonts w:hint="cs"/>
          <w:rtl/>
        </w:rPr>
        <w:t xml:space="preserve"> نواب صديق حسن خان درباره فرجام بد چنين </w:t>
      </w:r>
      <w:r>
        <w:rPr>
          <w:rFonts w:hint="cs"/>
          <w:rtl/>
        </w:rPr>
        <w:t>مي‌</w:t>
      </w:r>
      <w:r w:rsidRPr="00FD637B">
        <w:rPr>
          <w:rFonts w:hint="cs"/>
          <w:rtl/>
        </w:rPr>
        <w:t>فرمايد: خاتمه بد</w:t>
      </w:r>
      <w:r w:rsidR="00413FE2">
        <w:rPr>
          <w:rFonts w:hint="cs"/>
          <w:rtl/>
        </w:rPr>
        <w:t>،</w:t>
      </w:r>
      <w:r w:rsidRPr="00FD637B">
        <w:rPr>
          <w:rFonts w:hint="cs"/>
          <w:rtl/>
        </w:rPr>
        <w:t xml:space="preserve"> علل و اسبابي دارد</w:t>
      </w:r>
      <w:r>
        <w:rPr>
          <w:rFonts w:hint="cs"/>
          <w:rtl/>
        </w:rPr>
        <w:t xml:space="preserve">، </w:t>
      </w:r>
      <w:r w:rsidR="00413FE2">
        <w:rPr>
          <w:rFonts w:hint="cs"/>
          <w:rtl/>
        </w:rPr>
        <w:t>که مؤ</w:t>
      </w:r>
      <w:r w:rsidRPr="00FD637B">
        <w:rPr>
          <w:rFonts w:hint="cs"/>
          <w:rtl/>
        </w:rPr>
        <w:t xml:space="preserve">من باید از آنها حذر داشته باشد. سپس در ادامه برخی از آنها را به شرح ذیل بیان </w:t>
      </w:r>
      <w:r>
        <w:rPr>
          <w:rFonts w:hint="cs"/>
          <w:rtl/>
        </w:rPr>
        <w:t>می‌</w:t>
      </w:r>
      <w:r w:rsidRPr="00FD637B">
        <w:rPr>
          <w:rFonts w:hint="cs"/>
          <w:rtl/>
        </w:rPr>
        <w:t>کند:</w:t>
      </w:r>
      <w:r w:rsidRPr="00FD637B">
        <w:rPr>
          <w:rStyle w:val="a4"/>
          <w:rtl/>
        </w:rPr>
        <w:footnoteReference w:id="28"/>
      </w:r>
    </w:p>
    <w:p w:rsidR="00495492" w:rsidRPr="00FD637B" w:rsidRDefault="00495492" w:rsidP="003A5FD9">
      <w:pPr>
        <w:ind w:firstLine="224"/>
        <w:jc w:val="lowKashida"/>
        <w:rPr>
          <w:rFonts w:hint="cs"/>
          <w:rtl/>
        </w:rPr>
      </w:pPr>
      <w:r w:rsidRPr="00EB661D">
        <w:rPr>
          <w:rFonts w:hint="cs"/>
          <w:b/>
          <w:bCs/>
          <w:rtl/>
        </w:rPr>
        <w:t>1- فساد اعتقادي:</w:t>
      </w:r>
      <w:r w:rsidRPr="00FD637B">
        <w:rPr>
          <w:rFonts w:hint="cs"/>
          <w:rtl/>
        </w:rPr>
        <w:t xml:space="preserve"> فساد در عقيده و لو اينكه با نهايت زهد و صلاح باشد از جمله عوامل سوء خاتمه است. اگر شخصي د</w:t>
      </w:r>
      <w:r>
        <w:rPr>
          <w:rFonts w:hint="cs"/>
          <w:rtl/>
        </w:rPr>
        <w:t>اراي عقيده فاسد باشد و بر عقيده</w:t>
      </w:r>
      <w:r>
        <w:rPr>
          <w:rFonts w:hint="eastAsia"/>
          <w:rtl/>
        </w:rPr>
        <w:t>‌</w:t>
      </w:r>
      <w:r w:rsidRPr="00FD637B">
        <w:rPr>
          <w:rFonts w:hint="cs"/>
          <w:rtl/>
        </w:rPr>
        <w:t>اش مطمئن باشد و احتمال شك و ترديد را در آن راه ندهد</w:t>
      </w:r>
      <w:r>
        <w:rPr>
          <w:rFonts w:hint="cs"/>
          <w:rtl/>
        </w:rPr>
        <w:t>، در لحظه</w:t>
      </w:r>
      <w:r>
        <w:rPr>
          <w:rFonts w:hint="eastAsia"/>
          <w:rtl/>
        </w:rPr>
        <w:t>‌</w:t>
      </w:r>
      <w:r>
        <w:rPr>
          <w:rFonts w:hint="cs"/>
          <w:rtl/>
        </w:rPr>
        <w:t>هاي سكرات مرگ بطلان عقيده</w:t>
      </w:r>
      <w:r>
        <w:rPr>
          <w:rFonts w:hint="eastAsia"/>
          <w:rtl/>
        </w:rPr>
        <w:t>‌</w:t>
      </w:r>
      <w:r w:rsidRPr="00FD637B">
        <w:rPr>
          <w:rFonts w:hint="cs"/>
          <w:rtl/>
        </w:rPr>
        <w:t xml:space="preserve">اش روشن </w:t>
      </w:r>
      <w:r>
        <w:rPr>
          <w:rFonts w:hint="cs"/>
          <w:rtl/>
        </w:rPr>
        <w:t>مي‌</w:t>
      </w:r>
      <w:r w:rsidRPr="00FD637B">
        <w:rPr>
          <w:rFonts w:hint="cs"/>
          <w:rtl/>
        </w:rPr>
        <w:t xml:space="preserve">گردد و اطمينان پيدا </w:t>
      </w:r>
      <w:r>
        <w:rPr>
          <w:rFonts w:hint="cs"/>
          <w:rtl/>
        </w:rPr>
        <w:t>مي‌</w:t>
      </w:r>
      <w:r w:rsidRPr="00FD637B">
        <w:rPr>
          <w:rFonts w:hint="cs"/>
          <w:rtl/>
        </w:rPr>
        <w:t xml:space="preserve">كند كه اعتقاد وي باطل بوده و مستند به هيچ اصلي نیست. بنا بر اين انكشاف بطلان برخي از اعتقاداتش موجب از بين رفتن بقيه معتقدات هم </w:t>
      </w:r>
      <w:r>
        <w:rPr>
          <w:rFonts w:hint="cs"/>
          <w:rtl/>
        </w:rPr>
        <w:t>مي‌</w:t>
      </w:r>
      <w:r w:rsidRPr="00FD637B">
        <w:rPr>
          <w:rFonts w:hint="cs"/>
          <w:rtl/>
        </w:rPr>
        <w:t>گردد</w:t>
      </w:r>
      <w:r>
        <w:rPr>
          <w:rFonts w:hint="cs"/>
          <w:rtl/>
        </w:rPr>
        <w:t xml:space="preserve">، </w:t>
      </w:r>
      <w:r w:rsidRPr="00FD637B">
        <w:rPr>
          <w:rFonts w:hint="cs"/>
          <w:rtl/>
        </w:rPr>
        <w:t xml:space="preserve">چون قبض روح وي در اين شرايط پيش از تدارك و عودت به اصل ايمان موجب سوء خاتمه </w:t>
      </w:r>
      <w:r>
        <w:rPr>
          <w:rFonts w:hint="cs"/>
          <w:rtl/>
        </w:rPr>
        <w:t>مي‌</w:t>
      </w:r>
      <w:r w:rsidRPr="00FD637B">
        <w:rPr>
          <w:rFonts w:hint="cs"/>
          <w:rtl/>
        </w:rPr>
        <w:t xml:space="preserve">شود و از دنيا بدون ايمان </w:t>
      </w:r>
      <w:r>
        <w:rPr>
          <w:rFonts w:hint="cs"/>
          <w:rtl/>
        </w:rPr>
        <w:t>مي‌</w:t>
      </w:r>
      <w:r w:rsidRPr="00FD637B">
        <w:rPr>
          <w:rFonts w:hint="cs"/>
          <w:rtl/>
        </w:rPr>
        <w:t xml:space="preserve">رود. در نتيجه مصداق اين آيه قرار </w:t>
      </w:r>
      <w:r>
        <w:rPr>
          <w:rFonts w:hint="cs"/>
          <w:rtl/>
        </w:rPr>
        <w:t>مي‌</w:t>
      </w:r>
      <w:r w:rsidRPr="00FD637B">
        <w:rPr>
          <w:rFonts w:hint="cs"/>
          <w:rtl/>
        </w:rPr>
        <w:t>گيرد.</w:t>
      </w:r>
    </w:p>
    <w:p w:rsidR="00495492" w:rsidRPr="00DD68AD" w:rsidRDefault="00495492" w:rsidP="003A5FD9">
      <w:pPr>
        <w:ind w:firstLine="224"/>
        <w:jc w:val="lowKashida"/>
        <w:rPr>
          <w:rFonts w:ascii="Zar" w:hAnsi="Zar" w:cs="Zar" w:hint="cs"/>
          <w:rtl/>
        </w:rPr>
      </w:pP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463" w:hAnsi="QCF_P463" w:cs="QCF_P463"/>
          <w:color w:val="000000"/>
          <w:sz w:val="32"/>
          <w:szCs w:val="32"/>
          <w:rtl/>
        </w:rPr>
        <w:t>ﯻ</w:t>
      </w:r>
      <w:r>
        <w:rPr>
          <w:rFonts w:ascii="QCF_P463" w:hAnsi="QCF_P463" w:cs="QCF_P463"/>
          <w:color w:val="000000"/>
          <w:sz w:val="2"/>
          <w:szCs w:val="2"/>
          <w:rtl/>
        </w:rPr>
        <w:t xml:space="preserve"> </w:t>
      </w:r>
      <w:r>
        <w:rPr>
          <w:rFonts w:ascii="QCF_P463" w:hAnsi="QCF_P463" w:cs="QCF_P463"/>
          <w:color w:val="000000"/>
          <w:sz w:val="32"/>
          <w:szCs w:val="32"/>
          <w:rtl/>
        </w:rPr>
        <w:t>ﯼ</w:t>
      </w:r>
      <w:r>
        <w:rPr>
          <w:rFonts w:ascii="QCF_P463" w:hAnsi="QCF_P463" w:cs="QCF_P463"/>
          <w:color w:val="000000"/>
          <w:sz w:val="2"/>
          <w:szCs w:val="2"/>
          <w:rtl/>
        </w:rPr>
        <w:t xml:space="preserve"> </w:t>
      </w:r>
      <w:r>
        <w:rPr>
          <w:rFonts w:ascii="QCF_P463" w:hAnsi="QCF_P463" w:cs="QCF_P463"/>
          <w:color w:val="000000"/>
          <w:sz w:val="32"/>
          <w:szCs w:val="32"/>
          <w:rtl/>
        </w:rPr>
        <w:t>ﯽ</w:t>
      </w:r>
      <w:r>
        <w:rPr>
          <w:rFonts w:ascii="QCF_P463" w:hAnsi="QCF_P463" w:cs="QCF_P463"/>
          <w:color w:val="000000"/>
          <w:sz w:val="2"/>
          <w:szCs w:val="2"/>
          <w:rtl/>
        </w:rPr>
        <w:t xml:space="preserve"> </w:t>
      </w:r>
      <w:r>
        <w:rPr>
          <w:rFonts w:ascii="QCF_P463" w:hAnsi="QCF_P463" w:cs="QCF_P463"/>
          <w:color w:val="000000"/>
          <w:sz w:val="32"/>
          <w:szCs w:val="32"/>
          <w:rtl/>
        </w:rPr>
        <w:t>ﯾ</w:t>
      </w:r>
      <w:r>
        <w:rPr>
          <w:rFonts w:ascii="QCF_P463" w:hAnsi="QCF_P463" w:cs="QCF_P463"/>
          <w:color w:val="000000"/>
          <w:sz w:val="2"/>
          <w:szCs w:val="2"/>
          <w:rtl/>
        </w:rPr>
        <w:t xml:space="preserve"> </w:t>
      </w:r>
      <w:r>
        <w:rPr>
          <w:rFonts w:ascii="QCF_P463" w:hAnsi="QCF_P463" w:cs="QCF_P463"/>
          <w:color w:val="000000"/>
          <w:sz w:val="32"/>
          <w:szCs w:val="32"/>
          <w:rtl/>
        </w:rPr>
        <w:t>ﯿ</w:t>
      </w:r>
      <w:r>
        <w:rPr>
          <w:rFonts w:ascii="QCF_P463" w:hAnsi="QCF_P463" w:cs="QCF_P463"/>
          <w:color w:val="000000"/>
          <w:sz w:val="2"/>
          <w:szCs w:val="2"/>
          <w:rtl/>
        </w:rPr>
        <w:t xml:space="preserve"> </w:t>
      </w:r>
      <w:r>
        <w:rPr>
          <w:rFonts w:ascii="QCF_P463" w:hAnsi="QCF_P463" w:cs="QCF_P463"/>
          <w:color w:val="000000"/>
          <w:sz w:val="32"/>
          <w:szCs w:val="32"/>
          <w:rtl/>
        </w:rPr>
        <w:t>ﰀ</w:t>
      </w:r>
      <w:r>
        <w:rPr>
          <w:rFonts w:ascii="QCF_P463" w:hAnsi="QCF_P463" w:cs="QCF_P463"/>
          <w:color w:val="000000"/>
          <w:sz w:val="2"/>
          <w:szCs w:val="2"/>
          <w:rtl/>
        </w:rPr>
        <w:t xml:space="preserve"> </w:t>
      </w:r>
      <w:r>
        <w:rPr>
          <w:rFonts w:ascii="QCF_P463" w:hAnsi="QCF_P463" w:cs="QCF_P463"/>
          <w:color w:val="000000"/>
          <w:sz w:val="32"/>
          <w:szCs w:val="32"/>
          <w:rtl/>
        </w:rPr>
        <w:t>ﰁ</w:t>
      </w:r>
      <w:r>
        <w:rPr>
          <w:rFonts w:ascii="QCF_P463" w:hAnsi="QCF_P463" w:cs="QCF_P463"/>
          <w:color w:val="000000"/>
          <w:sz w:val="2"/>
          <w:szCs w:val="2"/>
          <w:rtl/>
        </w:rPr>
        <w:t xml:space="preserve"> </w:t>
      </w:r>
      <w:r>
        <w:rPr>
          <w:rFonts w:ascii="QCF_P463" w:hAnsi="QCF_P463" w:cs="QCF_P463"/>
          <w:color w:val="000000"/>
          <w:sz w:val="32"/>
          <w:szCs w:val="32"/>
          <w:rtl/>
        </w:rPr>
        <w:t>ﰂ</w:t>
      </w:r>
      <w:r>
        <w:rPr>
          <w:rFonts w:ascii="QCF_P463" w:hAnsi="QCF_P463" w:cs="QCF_P463"/>
          <w:color w:val="000000"/>
          <w:sz w:val="2"/>
          <w:szCs w:val="2"/>
          <w:rtl/>
        </w:rPr>
        <w:t xml:space="preserve"> </w:t>
      </w:r>
      <w:r>
        <w:rPr>
          <w:rFonts w:ascii="QCF_P463" w:hAnsi="QCF_P463" w:cs="QCF_P463"/>
          <w:color w:val="000000"/>
          <w:sz w:val="32"/>
          <w:szCs w:val="32"/>
          <w:rtl/>
        </w:rPr>
        <w:t>ﰃ</w:t>
      </w:r>
      <w:r>
        <w:rPr>
          <w:rFonts w:ascii="QCF_P463" w:hAnsi="QCF_P463" w:cs="QCF_P463"/>
          <w:color w:val="000000"/>
          <w:sz w:val="2"/>
          <w:szCs w:val="2"/>
          <w:rtl/>
        </w:rPr>
        <w:t xml:space="preserve"> </w:t>
      </w:r>
      <w:r>
        <w:rPr>
          <w:rFonts w:ascii="QCF_BSML" w:hAnsi="QCF_BSML" w:cs="QCF_BSML"/>
          <w:color w:val="000000"/>
          <w:sz w:val="32"/>
          <w:szCs w:val="32"/>
          <w:rtl/>
        </w:rPr>
        <w:t>ﭼ</w:t>
      </w:r>
      <w:r>
        <w:rPr>
          <w:rFonts w:ascii="Arial" w:hAnsi="Arial" w:cs="Arial"/>
          <w:color w:val="000000"/>
          <w:sz w:val="18"/>
          <w:szCs w:val="18"/>
          <w:rtl/>
        </w:rPr>
        <w:t xml:space="preserve"> </w:t>
      </w:r>
      <w:r w:rsidRPr="008D0C65">
        <w:rPr>
          <w:rFonts w:ascii="Traditional Arabic" w:hAnsi="Traditional Arabic" w:cs="Traditional Arabic"/>
          <w:color w:val="000000"/>
          <w:sz w:val="27"/>
          <w:szCs w:val="27"/>
          <w:rtl/>
        </w:rPr>
        <w:t>الزمر: ٤٧</w:t>
      </w:r>
    </w:p>
    <w:p w:rsidR="00495492" w:rsidRPr="00FD637B" w:rsidRDefault="00495492" w:rsidP="003A5FD9">
      <w:pPr>
        <w:ind w:firstLine="224"/>
        <w:jc w:val="lowKashida"/>
        <w:rPr>
          <w:rFonts w:hint="cs"/>
          <w:rtl/>
        </w:rPr>
      </w:pPr>
      <w:r w:rsidRPr="00FD637B">
        <w:rPr>
          <w:rFonts w:hint="cs"/>
          <w:rtl/>
        </w:rPr>
        <w:t>(</w:t>
      </w:r>
      <w:r w:rsidRPr="00FD637B">
        <w:rPr>
          <w:rtl/>
        </w:rPr>
        <w:t>و از جانب خدا چيزي</w:t>
      </w:r>
      <w:r>
        <w:rPr>
          <w:rtl/>
        </w:rPr>
        <w:t xml:space="preserve"> (</w:t>
      </w:r>
      <w:r w:rsidRPr="00FD637B">
        <w:rPr>
          <w:rtl/>
        </w:rPr>
        <w:t>از شكنجه و عذاب</w:t>
      </w:r>
      <w:r>
        <w:rPr>
          <w:rtl/>
        </w:rPr>
        <w:t xml:space="preserve">) </w:t>
      </w:r>
      <w:r w:rsidRPr="00FD637B">
        <w:rPr>
          <w:rtl/>
        </w:rPr>
        <w:t>براي ايشان جلوه‌گر و پديدار مي‌شود كه گمانش نمي‌بردند</w:t>
      </w:r>
      <w:r>
        <w:rPr>
          <w:rFonts w:hint="cs"/>
          <w:rtl/>
        </w:rPr>
        <w:t xml:space="preserve">) </w:t>
      </w:r>
    </w:p>
    <w:p w:rsidR="00495492" w:rsidRDefault="00495492" w:rsidP="00EF7AC2">
      <w:pPr>
        <w:ind w:firstLine="224"/>
        <w:rPr>
          <w:rFonts w:ascii="Zar" w:hAnsi="Zar" w:cs="Zar" w:hint="cs"/>
          <w:rtl/>
        </w:rPr>
      </w:pP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304" w:hAnsi="QCF_P304" w:cs="QCF_P304"/>
          <w:color w:val="000000"/>
          <w:sz w:val="32"/>
          <w:szCs w:val="32"/>
          <w:rtl/>
        </w:rPr>
        <w:t>ﮓ</w:t>
      </w:r>
      <w:r>
        <w:rPr>
          <w:rFonts w:ascii="QCF_P304" w:hAnsi="QCF_P304" w:cs="QCF_P304"/>
          <w:color w:val="000000"/>
          <w:sz w:val="2"/>
          <w:szCs w:val="2"/>
          <w:rtl/>
        </w:rPr>
        <w:t xml:space="preserve"> </w:t>
      </w:r>
      <w:r>
        <w:rPr>
          <w:rFonts w:ascii="QCF_P304" w:hAnsi="QCF_P304" w:cs="QCF_P304"/>
          <w:color w:val="000000"/>
          <w:sz w:val="32"/>
          <w:szCs w:val="32"/>
          <w:rtl/>
        </w:rPr>
        <w:t>ﮔ</w:t>
      </w:r>
      <w:r>
        <w:rPr>
          <w:rFonts w:ascii="QCF_P304" w:hAnsi="QCF_P304" w:cs="QCF_P304"/>
          <w:color w:val="000000"/>
          <w:sz w:val="2"/>
          <w:szCs w:val="2"/>
          <w:rtl/>
        </w:rPr>
        <w:t xml:space="preserve"> </w:t>
      </w:r>
      <w:r>
        <w:rPr>
          <w:rFonts w:ascii="QCF_P304" w:hAnsi="QCF_P304" w:cs="QCF_P304"/>
          <w:color w:val="000000"/>
          <w:sz w:val="32"/>
          <w:szCs w:val="32"/>
          <w:rtl/>
        </w:rPr>
        <w:t>ﮕ</w:t>
      </w:r>
      <w:r>
        <w:rPr>
          <w:rFonts w:ascii="QCF_P304" w:hAnsi="QCF_P304" w:cs="QCF_P304"/>
          <w:color w:val="000000"/>
          <w:sz w:val="2"/>
          <w:szCs w:val="2"/>
          <w:rtl/>
        </w:rPr>
        <w:t xml:space="preserve"> </w:t>
      </w:r>
      <w:r>
        <w:rPr>
          <w:rFonts w:ascii="QCF_P304" w:hAnsi="QCF_P304" w:cs="QCF_P304"/>
          <w:color w:val="000000"/>
          <w:sz w:val="32"/>
          <w:szCs w:val="32"/>
          <w:rtl/>
        </w:rPr>
        <w:t>ﮖ</w:t>
      </w:r>
      <w:r>
        <w:rPr>
          <w:rFonts w:ascii="QCF_P304" w:hAnsi="QCF_P304" w:cs="QCF_P304"/>
          <w:color w:val="000000"/>
          <w:sz w:val="2"/>
          <w:szCs w:val="2"/>
          <w:rtl/>
        </w:rPr>
        <w:t xml:space="preserve"> </w:t>
      </w:r>
      <w:r>
        <w:rPr>
          <w:rFonts w:ascii="QCF_P304" w:hAnsi="QCF_P304" w:cs="QCF_P304"/>
          <w:color w:val="000000"/>
          <w:sz w:val="32"/>
          <w:szCs w:val="32"/>
          <w:rtl/>
        </w:rPr>
        <w:t>ﮗ</w:t>
      </w:r>
      <w:r>
        <w:rPr>
          <w:rFonts w:ascii="QCF_P304" w:hAnsi="QCF_P304" w:cs="QCF_P304"/>
          <w:color w:val="000000"/>
          <w:sz w:val="2"/>
          <w:szCs w:val="2"/>
          <w:rtl/>
        </w:rPr>
        <w:t xml:space="preserve"> </w:t>
      </w:r>
      <w:r>
        <w:rPr>
          <w:rFonts w:ascii="QCF_P304" w:hAnsi="QCF_P304" w:cs="QCF_P304"/>
          <w:color w:val="000000"/>
          <w:sz w:val="32"/>
          <w:szCs w:val="32"/>
          <w:rtl/>
        </w:rPr>
        <w:t>ﮘ</w:t>
      </w:r>
      <w:r>
        <w:rPr>
          <w:rFonts w:ascii="QCF_P304" w:hAnsi="QCF_P304" w:cs="QCF_P304"/>
          <w:color w:val="000000"/>
          <w:sz w:val="2"/>
          <w:szCs w:val="2"/>
          <w:rtl/>
        </w:rPr>
        <w:t xml:space="preserve"> </w:t>
      </w:r>
      <w:r>
        <w:rPr>
          <w:rFonts w:ascii="QCF_P304" w:hAnsi="QCF_P304" w:cs="QCF_P304"/>
          <w:color w:val="000000"/>
          <w:sz w:val="32"/>
          <w:szCs w:val="32"/>
          <w:rtl/>
        </w:rPr>
        <w:t>ﮙ</w:t>
      </w:r>
      <w:r>
        <w:rPr>
          <w:rFonts w:ascii="QCF_P304" w:hAnsi="QCF_P304" w:cs="QCF_P304"/>
          <w:color w:val="000000"/>
          <w:sz w:val="2"/>
          <w:szCs w:val="2"/>
          <w:rtl/>
        </w:rPr>
        <w:t xml:space="preserve"> </w:t>
      </w:r>
      <w:r>
        <w:rPr>
          <w:rFonts w:ascii="QCF_P304" w:hAnsi="QCF_P304" w:cs="QCF_P304"/>
          <w:color w:val="000000"/>
          <w:sz w:val="32"/>
          <w:szCs w:val="32"/>
          <w:rtl/>
        </w:rPr>
        <w:t>ﮚ</w:t>
      </w:r>
      <w:r>
        <w:rPr>
          <w:rFonts w:ascii="QCF_P304" w:hAnsi="QCF_P304" w:cs="QCF_P304"/>
          <w:color w:val="000000"/>
          <w:sz w:val="2"/>
          <w:szCs w:val="2"/>
          <w:rtl/>
        </w:rPr>
        <w:t xml:space="preserve"> </w:t>
      </w:r>
      <w:r>
        <w:rPr>
          <w:rFonts w:ascii="QCF_P304" w:hAnsi="QCF_P304" w:cs="QCF_P304"/>
          <w:color w:val="000000"/>
          <w:sz w:val="32"/>
          <w:szCs w:val="32"/>
          <w:rtl/>
        </w:rPr>
        <w:t>ﮛ</w:t>
      </w:r>
      <w:r>
        <w:rPr>
          <w:rFonts w:ascii="QCF_P304" w:hAnsi="QCF_P304" w:cs="QCF_P304"/>
          <w:color w:val="000000"/>
          <w:sz w:val="2"/>
          <w:szCs w:val="2"/>
          <w:rtl/>
        </w:rPr>
        <w:t xml:space="preserve"> </w:t>
      </w:r>
      <w:r>
        <w:rPr>
          <w:rFonts w:ascii="QCF_P304" w:hAnsi="QCF_P304" w:cs="QCF_P304"/>
          <w:color w:val="000000"/>
          <w:sz w:val="32"/>
          <w:szCs w:val="32"/>
          <w:rtl/>
        </w:rPr>
        <w:t>ﮜ</w:t>
      </w:r>
      <w:r>
        <w:rPr>
          <w:rFonts w:ascii="QCF_P304" w:hAnsi="QCF_P304" w:cs="QCF_P304"/>
          <w:color w:val="000000"/>
          <w:sz w:val="2"/>
          <w:szCs w:val="2"/>
          <w:rtl/>
        </w:rPr>
        <w:t xml:space="preserve"> </w:t>
      </w:r>
      <w:r>
        <w:rPr>
          <w:rFonts w:ascii="QCF_P304" w:hAnsi="QCF_P304" w:cs="QCF_P304"/>
          <w:color w:val="000000"/>
          <w:sz w:val="32"/>
          <w:szCs w:val="32"/>
          <w:rtl/>
        </w:rPr>
        <w:t>ﮝ</w:t>
      </w:r>
      <w:r>
        <w:rPr>
          <w:rFonts w:ascii="QCF_P304" w:hAnsi="QCF_P304" w:cs="QCF_P304"/>
          <w:color w:val="000000"/>
          <w:sz w:val="2"/>
          <w:szCs w:val="2"/>
          <w:rtl/>
        </w:rPr>
        <w:t xml:space="preserve"> </w:t>
      </w:r>
      <w:r>
        <w:rPr>
          <w:rFonts w:ascii="QCF_P304" w:hAnsi="QCF_P304" w:cs="QCF_P304"/>
          <w:color w:val="000000"/>
          <w:sz w:val="32"/>
          <w:szCs w:val="32"/>
          <w:rtl/>
        </w:rPr>
        <w:t>ﮞ</w:t>
      </w:r>
      <w:r>
        <w:rPr>
          <w:rFonts w:ascii="QCF_P304" w:hAnsi="QCF_P304" w:cs="QCF_P304"/>
          <w:color w:val="000000"/>
          <w:sz w:val="2"/>
          <w:szCs w:val="2"/>
          <w:rtl/>
        </w:rPr>
        <w:t xml:space="preserve"> </w:t>
      </w:r>
      <w:r>
        <w:rPr>
          <w:rFonts w:ascii="QCF_P304" w:hAnsi="QCF_P304" w:cs="QCF_P304"/>
          <w:color w:val="000000"/>
          <w:sz w:val="32"/>
          <w:szCs w:val="32"/>
          <w:rtl/>
        </w:rPr>
        <w:t>ﮟ</w:t>
      </w:r>
      <w:r>
        <w:rPr>
          <w:rFonts w:ascii="QCF_P304" w:hAnsi="QCF_P304" w:cs="QCF_P304"/>
          <w:color w:val="000000"/>
          <w:sz w:val="2"/>
          <w:szCs w:val="2"/>
          <w:rtl/>
        </w:rPr>
        <w:t xml:space="preserve"> </w:t>
      </w:r>
      <w:r>
        <w:rPr>
          <w:rFonts w:ascii="QCF_P304" w:hAnsi="QCF_P304" w:cs="QCF_P304"/>
          <w:color w:val="000000"/>
          <w:sz w:val="32"/>
          <w:szCs w:val="32"/>
          <w:rtl/>
        </w:rPr>
        <w:t>ﮠ</w:t>
      </w:r>
      <w:r>
        <w:rPr>
          <w:rFonts w:ascii="QCF_P304" w:hAnsi="QCF_P304" w:cs="QCF_P304"/>
          <w:color w:val="000000"/>
          <w:sz w:val="2"/>
          <w:szCs w:val="2"/>
          <w:rtl/>
        </w:rPr>
        <w:t xml:space="preserve"> </w:t>
      </w:r>
      <w:r>
        <w:rPr>
          <w:rFonts w:ascii="QCF_P304" w:hAnsi="QCF_P304" w:cs="QCF_P304"/>
          <w:color w:val="000000"/>
          <w:sz w:val="32"/>
          <w:szCs w:val="32"/>
          <w:rtl/>
        </w:rPr>
        <w:t>ﮡ</w:t>
      </w:r>
      <w:r>
        <w:rPr>
          <w:rFonts w:ascii="QCF_P304" w:hAnsi="QCF_P304" w:cs="QCF_P304"/>
          <w:color w:val="000000"/>
          <w:sz w:val="2"/>
          <w:szCs w:val="2"/>
          <w:rtl/>
        </w:rPr>
        <w:t xml:space="preserve"> </w:t>
      </w:r>
      <w:r>
        <w:rPr>
          <w:rFonts w:ascii="QCF_P304" w:hAnsi="QCF_P304" w:cs="QCF_P304"/>
          <w:color w:val="000000"/>
          <w:sz w:val="32"/>
          <w:szCs w:val="32"/>
          <w:rtl/>
        </w:rPr>
        <w:t>ﮢ</w:t>
      </w:r>
      <w:r>
        <w:rPr>
          <w:rFonts w:ascii="QCF_P304" w:hAnsi="QCF_P304" w:cs="QCF_P304"/>
          <w:color w:val="000000"/>
          <w:sz w:val="2"/>
          <w:szCs w:val="2"/>
          <w:rtl/>
        </w:rPr>
        <w:t xml:space="preserve"> </w:t>
      </w:r>
      <w:r>
        <w:rPr>
          <w:rFonts w:ascii="QCF_P304" w:hAnsi="QCF_P304" w:cs="QCF_P304"/>
          <w:color w:val="000000"/>
          <w:sz w:val="32"/>
          <w:szCs w:val="32"/>
          <w:rtl/>
        </w:rPr>
        <w:t>ﮣ</w:t>
      </w:r>
      <w:r>
        <w:rPr>
          <w:rFonts w:ascii="QCF_P304" w:hAnsi="QCF_P304" w:cs="QCF_P304"/>
          <w:color w:val="000000"/>
          <w:sz w:val="2"/>
          <w:szCs w:val="2"/>
          <w:rtl/>
        </w:rPr>
        <w:t xml:space="preserve"> </w:t>
      </w:r>
      <w:r>
        <w:rPr>
          <w:rFonts w:ascii="QCF_P304" w:hAnsi="QCF_P304" w:cs="QCF_P304"/>
          <w:color w:val="000000"/>
          <w:sz w:val="32"/>
          <w:szCs w:val="32"/>
          <w:rtl/>
        </w:rPr>
        <w:t>ﮤ</w:t>
      </w:r>
      <w:r>
        <w:rPr>
          <w:rFonts w:ascii="Arial" w:hAnsi="Arial" w:cs="Arial"/>
          <w:color w:val="000000"/>
          <w:sz w:val="2"/>
          <w:szCs w:val="2"/>
          <w:rtl/>
        </w:rPr>
        <w:t xml:space="preserve"> </w:t>
      </w:r>
      <w:r>
        <w:rPr>
          <w:rFonts w:ascii="QCF_BSML" w:hAnsi="QCF_BSML" w:cs="QCF_BSML"/>
          <w:color w:val="000000"/>
          <w:sz w:val="32"/>
          <w:szCs w:val="32"/>
          <w:rtl/>
        </w:rPr>
        <w:t xml:space="preserve">ﭼ </w:t>
      </w:r>
      <w:r w:rsidRPr="00A64AF2">
        <w:rPr>
          <w:rFonts w:ascii="Traditional Arabic" w:hAnsi="Traditional Arabic" w:cs="Traditional Arabic"/>
          <w:color w:val="000000"/>
          <w:sz w:val="27"/>
          <w:szCs w:val="27"/>
          <w:rtl/>
        </w:rPr>
        <w:t>الكهف: ١٠٣ - ١٠٤</w:t>
      </w:r>
      <w:r>
        <w:rPr>
          <w:rFonts w:ascii="Arial" w:hAnsi="Arial" w:cs="Arial"/>
          <w:color w:val="000000"/>
          <w:sz w:val="2"/>
          <w:szCs w:val="2"/>
        </w:rPr>
        <w:t xml:space="preserve"> </w:t>
      </w:r>
    </w:p>
    <w:p w:rsidR="00495492" w:rsidRPr="007062B5" w:rsidRDefault="00495492" w:rsidP="003A5FD9">
      <w:pPr>
        <w:ind w:firstLine="224"/>
        <w:jc w:val="lowKashida"/>
        <w:rPr>
          <w:rFonts w:hint="cs"/>
          <w:rtl/>
        </w:rPr>
      </w:pPr>
      <w:r w:rsidRPr="007062B5">
        <w:rPr>
          <w:rFonts w:hint="cs"/>
          <w:rtl/>
        </w:rPr>
        <w:t>(</w:t>
      </w:r>
      <w:r w:rsidRPr="007062B5">
        <w:rPr>
          <w:rtl/>
        </w:rPr>
        <w:t>بگو</w:t>
      </w:r>
      <w:r>
        <w:rPr>
          <w:rtl/>
        </w:rPr>
        <w:t xml:space="preserve">: </w:t>
      </w:r>
      <w:r w:rsidRPr="007062B5">
        <w:rPr>
          <w:rtl/>
        </w:rPr>
        <w:t>آيا شما را از زيانكارترين مردم آگاه سازم‌</w:t>
      </w:r>
      <w:r>
        <w:rPr>
          <w:rtl/>
        </w:rPr>
        <w:t>؟</w:t>
      </w:r>
      <w:r w:rsidRPr="007062B5">
        <w:rPr>
          <w:rtl/>
        </w:rPr>
        <w:t>‏ آنان كسانيند كه تلاش و تكاپويشان</w:t>
      </w:r>
      <w:r>
        <w:rPr>
          <w:rtl/>
        </w:rPr>
        <w:t xml:space="preserve"> (</w:t>
      </w:r>
      <w:r w:rsidRPr="007062B5">
        <w:rPr>
          <w:rtl/>
        </w:rPr>
        <w:t>به سبب تباهي عقيده و باورشان</w:t>
      </w:r>
      <w:r>
        <w:rPr>
          <w:rtl/>
        </w:rPr>
        <w:t xml:space="preserve">) </w:t>
      </w:r>
      <w:r w:rsidRPr="007062B5">
        <w:rPr>
          <w:rtl/>
        </w:rPr>
        <w:t>در زندگي دنيا هدر مي‌رود</w:t>
      </w:r>
      <w:r>
        <w:rPr>
          <w:rtl/>
        </w:rPr>
        <w:t xml:space="preserve"> (</w:t>
      </w:r>
      <w:r w:rsidRPr="007062B5">
        <w:rPr>
          <w:rtl/>
        </w:rPr>
        <w:t>و بيسود مي‌شود</w:t>
      </w:r>
      <w:r>
        <w:rPr>
          <w:rtl/>
        </w:rPr>
        <w:t xml:space="preserve">) </w:t>
      </w:r>
      <w:r w:rsidRPr="007062B5">
        <w:rPr>
          <w:rtl/>
        </w:rPr>
        <w:t>و خود گمان مي‌برند ك</w:t>
      </w:r>
      <w:r>
        <w:rPr>
          <w:rtl/>
        </w:rPr>
        <w:t>ه به بهترين وجه كار نيك مي‌كنند</w:t>
      </w:r>
      <w:r>
        <w:rPr>
          <w:rFonts w:hint="cs"/>
          <w:rtl/>
        </w:rPr>
        <w:t xml:space="preserve">) </w:t>
      </w:r>
    </w:p>
    <w:p w:rsidR="00495492" w:rsidRPr="00D10D0E" w:rsidRDefault="00413FE2" w:rsidP="003A5FD9">
      <w:pPr>
        <w:ind w:firstLine="224"/>
        <w:jc w:val="lowKashida"/>
        <w:rPr>
          <w:rFonts w:hint="cs"/>
          <w:rtl/>
        </w:rPr>
      </w:pPr>
      <w:r>
        <w:rPr>
          <w:rFonts w:hint="cs"/>
          <w:rtl/>
        </w:rPr>
        <w:t>قطعاً چنين است هر</w:t>
      </w:r>
      <w:r w:rsidR="00495492" w:rsidRPr="00D10D0E">
        <w:rPr>
          <w:rFonts w:hint="cs"/>
          <w:rtl/>
        </w:rPr>
        <w:t>كس اعتقادي بر خلاف واقعيت داشته باشد</w:t>
      </w:r>
      <w:r w:rsidR="00495492">
        <w:rPr>
          <w:rFonts w:hint="cs"/>
          <w:rtl/>
        </w:rPr>
        <w:t xml:space="preserve">، </w:t>
      </w:r>
      <w:r w:rsidR="00495492" w:rsidRPr="00D10D0E">
        <w:rPr>
          <w:rFonts w:hint="cs"/>
          <w:rtl/>
        </w:rPr>
        <w:t>اين اعتقاد يا بر گرفته از رأي و انديشه خود او است و يا عقیده را از کسی گرفته که دارای چنین مش</w:t>
      </w:r>
      <w:r>
        <w:rPr>
          <w:rFonts w:hint="cs"/>
          <w:rtl/>
        </w:rPr>
        <w:t>کل و دردی است. هر</w:t>
      </w:r>
      <w:r w:rsidR="00495492">
        <w:rPr>
          <w:rFonts w:hint="cs"/>
          <w:rtl/>
        </w:rPr>
        <w:t>کدام از گزینه</w:t>
      </w:r>
      <w:r w:rsidR="00495492">
        <w:rPr>
          <w:rFonts w:hint="eastAsia"/>
          <w:rtl/>
        </w:rPr>
        <w:t>‌</w:t>
      </w:r>
      <w:r w:rsidR="00495492" w:rsidRPr="00D10D0E">
        <w:rPr>
          <w:rFonts w:hint="cs"/>
          <w:rtl/>
        </w:rPr>
        <w:t xml:space="preserve">های گذشته را بپذیرم به این اصل </w:t>
      </w:r>
      <w:r w:rsidR="00495492">
        <w:rPr>
          <w:rFonts w:hint="cs"/>
          <w:rtl/>
        </w:rPr>
        <w:t>می‌</w:t>
      </w:r>
      <w:r w:rsidR="00495492" w:rsidRPr="00D10D0E">
        <w:rPr>
          <w:rFonts w:hint="cs"/>
          <w:rtl/>
        </w:rPr>
        <w:t>رسیم که زهد و تقوی با چنین اعتقادی ارزش ندارند و چیزی را عوض ن</w:t>
      </w:r>
      <w:r w:rsidR="00495492">
        <w:rPr>
          <w:rFonts w:hint="cs"/>
          <w:rtl/>
        </w:rPr>
        <w:t>می‌</w:t>
      </w:r>
      <w:r w:rsidR="00495492" w:rsidRPr="00D10D0E">
        <w:rPr>
          <w:rFonts w:hint="cs"/>
          <w:rtl/>
        </w:rPr>
        <w:t>کنند</w:t>
      </w:r>
      <w:r w:rsidR="00495492">
        <w:rPr>
          <w:rFonts w:hint="cs"/>
          <w:rtl/>
        </w:rPr>
        <w:t xml:space="preserve">، </w:t>
      </w:r>
      <w:r w:rsidR="00495492" w:rsidRPr="00D10D0E">
        <w:rPr>
          <w:rFonts w:hint="cs"/>
          <w:rtl/>
        </w:rPr>
        <w:t>بلکه وقتی زهد و تقوی به حال انسان مفید است که بر اساس قرآن و سنت مطهره باشد</w:t>
      </w:r>
      <w:r w:rsidR="00495492">
        <w:rPr>
          <w:rFonts w:hint="cs"/>
          <w:rtl/>
        </w:rPr>
        <w:t>، چون اساس عقاي</w:t>
      </w:r>
      <w:r w:rsidR="00495492" w:rsidRPr="00D10D0E">
        <w:rPr>
          <w:rFonts w:hint="cs"/>
          <w:rtl/>
        </w:rPr>
        <w:t xml:space="preserve">د دینی تنها </w:t>
      </w:r>
      <w:r w:rsidR="00495492">
        <w:rPr>
          <w:rFonts w:hint="cs"/>
          <w:rtl/>
        </w:rPr>
        <w:t xml:space="preserve">از </w:t>
      </w:r>
      <w:r w:rsidR="00495492" w:rsidRPr="00D10D0E">
        <w:rPr>
          <w:rFonts w:hint="cs"/>
          <w:rtl/>
        </w:rPr>
        <w:t xml:space="preserve">این دو سر چشمه پاک و زلال </w:t>
      </w:r>
      <w:r w:rsidR="00495492">
        <w:rPr>
          <w:rFonts w:hint="cs"/>
          <w:rtl/>
        </w:rPr>
        <w:t>نشأت مي‌</w:t>
      </w:r>
      <w:r w:rsidR="00495492">
        <w:rPr>
          <w:rFonts w:ascii="Times New Roman" w:hAnsi="Times New Roman" w:hint="cs"/>
          <w:rtl/>
          <w:lang w:bidi="fa-IR"/>
        </w:rPr>
        <w:t>گیرند</w:t>
      </w:r>
      <w:r w:rsidR="00495492" w:rsidRPr="00D10D0E">
        <w:rPr>
          <w:rFonts w:hint="cs"/>
          <w:rtl/>
        </w:rPr>
        <w:t>.</w:t>
      </w:r>
    </w:p>
    <w:p w:rsidR="00495492" w:rsidRPr="00D10D0E" w:rsidRDefault="00495492" w:rsidP="003A5FD9">
      <w:pPr>
        <w:ind w:firstLine="224"/>
        <w:jc w:val="lowKashida"/>
        <w:rPr>
          <w:rFonts w:hint="cs"/>
          <w:rtl/>
        </w:rPr>
      </w:pPr>
      <w:r w:rsidRPr="00EB661D">
        <w:rPr>
          <w:rFonts w:hint="cs"/>
          <w:b/>
          <w:bCs/>
          <w:rtl/>
        </w:rPr>
        <w:t>2- اصرار بر گناهان:</w:t>
      </w:r>
      <w:r>
        <w:rPr>
          <w:rFonts w:hint="cs"/>
          <w:rtl/>
        </w:rPr>
        <w:t xml:space="preserve"> </w:t>
      </w:r>
      <w:r w:rsidR="00413FE2">
        <w:rPr>
          <w:rFonts w:hint="cs"/>
          <w:rtl/>
        </w:rPr>
        <w:t>هر</w:t>
      </w:r>
      <w:r w:rsidRPr="00D10D0E">
        <w:rPr>
          <w:rFonts w:hint="cs"/>
          <w:rtl/>
        </w:rPr>
        <w:t>كس مُصِر بر انجام گناه باشد</w:t>
      </w:r>
      <w:r>
        <w:rPr>
          <w:rFonts w:hint="cs"/>
          <w:rtl/>
        </w:rPr>
        <w:t>، محبت گناه در دل او جا</w:t>
      </w:r>
      <w:r w:rsidRPr="00D10D0E">
        <w:rPr>
          <w:rFonts w:hint="cs"/>
          <w:rtl/>
        </w:rPr>
        <w:t xml:space="preserve">ی </w:t>
      </w:r>
      <w:r>
        <w:rPr>
          <w:rFonts w:hint="cs"/>
          <w:rtl/>
        </w:rPr>
        <w:t>می‌</w:t>
      </w:r>
      <w:r w:rsidRPr="00D10D0E">
        <w:rPr>
          <w:rFonts w:hint="cs"/>
          <w:rtl/>
        </w:rPr>
        <w:t>گیرد و هر چيزي را كه انسان در طول عمر خود با آن زیسته و بدان انس و الفت گرفته</w:t>
      </w:r>
      <w:r>
        <w:rPr>
          <w:rFonts w:hint="cs"/>
          <w:rtl/>
        </w:rPr>
        <w:t xml:space="preserve">، </w:t>
      </w:r>
      <w:r w:rsidRPr="00D10D0E">
        <w:rPr>
          <w:rFonts w:hint="cs"/>
          <w:rtl/>
        </w:rPr>
        <w:t xml:space="preserve">هنگام مرگ و سکرات در ذهن تداعی </w:t>
      </w:r>
      <w:r>
        <w:rPr>
          <w:rFonts w:hint="cs"/>
          <w:rtl/>
        </w:rPr>
        <w:t>می‌</w:t>
      </w:r>
      <w:r w:rsidRPr="00D10D0E">
        <w:rPr>
          <w:rFonts w:hint="cs"/>
          <w:rtl/>
        </w:rPr>
        <w:t xml:space="preserve">شوند و به یاد </w:t>
      </w:r>
      <w:r>
        <w:rPr>
          <w:rFonts w:hint="cs"/>
          <w:rtl/>
        </w:rPr>
        <w:t>می‌</w:t>
      </w:r>
      <w:r w:rsidRPr="00D10D0E">
        <w:rPr>
          <w:rFonts w:hint="cs"/>
          <w:rtl/>
        </w:rPr>
        <w:t>آیند</w:t>
      </w:r>
      <w:r>
        <w:rPr>
          <w:rFonts w:hint="cs"/>
          <w:rtl/>
        </w:rPr>
        <w:t xml:space="preserve">، </w:t>
      </w:r>
      <w:r w:rsidRPr="00D10D0E">
        <w:rPr>
          <w:rFonts w:hint="cs"/>
          <w:rtl/>
        </w:rPr>
        <w:t>اگر محبت انسان و گرايش او در زندگي بسوي طاعت باشد</w:t>
      </w:r>
      <w:r>
        <w:rPr>
          <w:rFonts w:hint="cs"/>
          <w:rtl/>
        </w:rPr>
        <w:t xml:space="preserve">، </w:t>
      </w:r>
      <w:r w:rsidRPr="00D10D0E">
        <w:rPr>
          <w:rFonts w:hint="cs"/>
          <w:rtl/>
        </w:rPr>
        <w:t xml:space="preserve">موقع مردن ذكر و ياد بندگي و طاعت در خاطر او تازه </w:t>
      </w:r>
      <w:r>
        <w:rPr>
          <w:rFonts w:hint="cs"/>
          <w:rtl/>
        </w:rPr>
        <w:t>می‌</w:t>
      </w:r>
      <w:r w:rsidRPr="00D10D0E">
        <w:rPr>
          <w:rFonts w:hint="cs"/>
          <w:rtl/>
        </w:rPr>
        <w:t xml:space="preserve">شود و موج </w:t>
      </w:r>
      <w:r>
        <w:rPr>
          <w:rFonts w:hint="cs"/>
          <w:rtl/>
        </w:rPr>
        <w:t>مي‌</w:t>
      </w:r>
      <w:r w:rsidRPr="00D10D0E">
        <w:rPr>
          <w:rFonts w:hint="cs"/>
          <w:rtl/>
        </w:rPr>
        <w:t>زند و اگر محبت و گرايش او به سوي معاصي باشد</w:t>
      </w:r>
      <w:r>
        <w:rPr>
          <w:rFonts w:hint="cs"/>
          <w:rtl/>
        </w:rPr>
        <w:t xml:space="preserve">، </w:t>
      </w:r>
      <w:r w:rsidRPr="00D10D0E">
        <w:rPr>
          <w:rFonts w:hint="cs"/>
          <w:rtl/>
        </w:rPr>
        <w:t>ذكر و ياد گناه و معاص</w:t>
      </w:r>
      <w:r>
        <w:rPr>
          <w:rFonts w:hint="cs"/>
          <w:rtl/>
        </w:rPr>
        <w:t>ي در لحظات مرگ در خاطرش تازه مي</w:t>
      </w:r>
      <w:r>
        <w:rPr>
          <w:rFonts w:hint="eastAsia"/>
          <w:rtl/>
        </w:rPr>
        <w:t>‌</w:t>
      </w:r>
      <w:r w:rsidRPr="00D10D0E">
        <w:rPr>
          <w:rFonts w:hint="cs"/>
          <w:rtl/>
        </w:rPr>
        <w:t>گردد. برخی مواقع در پايان زندگي</w:t>
      </w:r>
      <w:r>
        <w:rPr>
          <w:rFonts w:hint="cs"/>
          <w:rtl/>
        </w:rPr>
        <w:t xml:space="preserve">، </w:t>
      </w:r>
      <w:r w:rsidRPr="00D10D0E">
        <w:rPr>
          <w:rFonts w:hint="cs"/>
          <w:rtl/>
        </w:rPr>
        <w:t>قبل از توبه شهوت و گن</w:t>
      </w:r>
      <w:r>
        <w:rPr>
          <w:rFonts w:hint="cs"/>
          <w:rtl/>
        </w:rPr>
        <w:t>اهی از گناهان گذشته به سراغش می</w:t>
      </w:r>
      <w:r>
        <w:rPr>
          <w:rFonts w:hint="eastAsia"/>
          <w:rtl/>
        </w:rPr>
        <w:t>‌</w:t>
      </w:r>
      <w:r w:rsidR="00413FE2">
        <w:rPr>
          <w:rFonts w:hint="cs"/>
          <w:rtl/>
        </w:rPr>
        <w:t>آیند و ق</w:t>
      </w:r>
      <w:r w:rsidRPr="00D10D0E">
        <w:rPr>
          <w:rFonts w:hint="cs"/>
          <w:rtl/>
        </w:rPr>
        <w:t>ل</w:t>
      </w:r>
      <w:r w:rsidR="00413FE2">
        <w:rPr>
          <w:rFonts w:hint="cs"/>
          <w:rtl/>
        </w:rPr>
        <w:t>ب</w:t>
      </w:r>
      <w:r w:rsidRPr="00D10D0E">
        <w:rPr>
          <w:rFonts w:hint="cs"/>
          <w:rtl/>
        </w:rPr>
        <w:t xml:space="preserve">ش را اسیر </w:t>
      </w:r>
      <w:r>
        <w:rPr>
          <w:rFonts w:hint="cs"/>
          <w:rtl/>
        </w:rPr>
        <w:t>می‌</w:t>
      </w:r>
      <w:r w:rsidRPr="00D10D0E">
        <w:rPr>
          <w:rFonts w:hint="cs"/>
          <w:rtl/>
        </w:rPr>
        <w:t>کنند و بین او و پرورد</w:t>
      </w:r>
      <w:r>
        <w:rPr>
          <w:rFonts w:hint="cs"/>
          <w:rtl/>
        </w:rPr>
        <w:t>گارش مانع و حاي</w:t>
      </w:r>
      <w:r w:rsidRPr="00D10D0E">
        <w:rPr>
          <w:rFonts w:hint="cs"/>
          <w:rtl/>
        </w:rPr>
        <w:t xml:space="preserve">لی ایجاد </w:t>
      </w:r>
      <w:r>
        <w:rPr>
          <w:rFonts w:hint="cs"/>
          <w:rtl/>
        </w:rPr>
        <w:t>می‌</w:t>
      </w:r>
      <w:r w:rsidRPr="00D10D0E">
        <w:rPr>
          <w:rFonts w:hint="cs"/>
          <w:rtl/>
        </w:rPr>
        <w:t>نمایند</w:t>
      </w:r>
      <w:r>
        <w:rPr>
          <w:rFonts w:hint="cs"/>
          <w:rtl/>
        </w:rPr>
        <w:t xml:space="preserve">، </w:t>
      </w:r>
      <w:r w:rsidRPr="00D10D0E">
        <w:rPr>
          <w:rFonts w:hint="cs"/>
          <w:rtl/>
        </w:rPr>
        <w:t>همانگونه که حضرت</w:t>
      </w:r>
      <w:r>
        <w:rPr>
          <w:rFonts w:hint="cs"/>
          <w:rtl/>
        </w:rPr>
        <w:t xml:space="preserve"> محمد</w:t>
      </w:r>
      <w:r w:rsidRPr="008D0C65">
        <w:rPr>
          <w:rFonts w:cs="CTraditional Arabic" w:hint="cs"/>
          <w:rtl/>
        </w:rPr>
        <w:t>ص</w:t>
      </w:r>
      <w:r w:rsidRPr="00D10D0E">
        <w:rPr>
          <w:rFonts w:hint="cs"/>
          <w:rtl/>
        </w:rPr>
        <w:t xml:space="preserve"> در حدیثی </w:t>
      </w:r>
      <w:r>
        <w:rPr>
          <w:rFonts w:hint="cs"/>
          <w:rtl/>
        </w:rPr>
        <w:t>می‌</w:t>
      </w:r>
      <w:r w:rsidRPr="00D10D0E">
        <w:rPr>
          <w:rFonts w:hint="cs"/>
          <w:rtl/>
        </w:rPr>
        <w:t>فرماید</w:t>
      </w:r>
      <w:r>
        <w:rPr>
          <w:rFonts w:ascii="Times New Roman" w:hAnsi="Times New Roman" w:hint="cs"/>
          <w:rtl/>
          <w:lang w:bidi="fa-IR"/>
        </w:rPr>
        <w:t xml:space="preserve">: گناه </w:t>
      </w:r>
      <w:r>
        <w:rPr>
          <w:rFonts w:hint="cs"/>
          <w:rtl/>
        </w:rPr>
        <w:t>در آخرین لحظه</w:t>
      </w:r>
      <w:r>
        <w:rPr>
          <w:rFonts w:hint="eastAsia"/>
          <w:rtl/>
        </w:rPr>
        <w:t>‌</w:t>
      </w:r>
      <w:r w:rsidRPr="00D10D0E">
        <w:rPr>
          <w:rFonts w:hint="cs"/>
          <w:rtl/>
        </w:rPr>
        <w:t>ی</w:t>
      </w:r>
      <w:r>
        <w:rPr>
          <w:rFonts w:hint="cs"/>
          <w:rtl/>
        </w:rPr>
        <w:t xml:space="preserve"> زندگی موجب گمراهی و بدبختیش می</w:t>
      </w:r>
      <w:r>
        <w:rPr>
          <w:rFonts w:hint="eastAsia"/>
          <w:rtl/>
        </w:rPr>
        <w:t>‌</w:t>
      </w:r>
      <w:r w:rsidRPr="00D10D0E">
        <w:rPr>
          <w:rFonts w:hint="cs"/>
          <w:rtl/>
        </w:rPr>
        <w:t>شود:</w:t>
      </w:r>
    </w:p>
    <w:p w:rsidR="00495492" w:rsidRPr="008D0C65" w:rsidRDefault="00495492" w:rsidP="00EB661D">
      <w:pPr>
        <w:ind w:firstLine="224"/>
        <w:jc w:val="lowKashida"/>
        <w:rPr>
          <w:rFonts w:ascii="Traditional Arabic" w:hAnsi="Traditional Arabic" w:cs="Traditional Arabic"/>
          <w:sz w:val="32"/>
          <w:szCs w:val="32"/>
          <w:rtl/>
        </w:rPr>
      </w:pPr>
      <w:r w:rsidRPr="008D0C65">
        <w:rPr>
          <w:rFonts w:ascii="Traditional Arabic" w:hAnsi="Traditional Arabic" w:cs="Traditional Arabic"/>
          <w:sz w:val="32"/>
          <w:szCs w:val="32"/>
          <w:rtl/>
        </w:rPr>
        <w:t xml:space="preserve"> (</w:t>
      </w:r>
      <w:r w:rsidRPr="008D0C65">
        <w:rPr>
          <w:rFonts w:ascii="Traditional Arabic" w:hAnsi="Traditional Arabic" w:cs="Traditional Arabic"/>
          <w:b/>
          <w:bCs/>
          <w:sz w:val="30"/>
          <w:szCs w:val="30"/>
          <w:rtl/>
        </w:rPr>
        <w:t>الْمَعَاصِي بَرِيدُ الْكُفْرِ</w:t>
      </w:r>
      <w:r w:rsidRPr="008D0C65">
        <w:rPr>
          <w:rFonts w:ascii="Traditional Arabic" w:hAnsi="Traditional Arabic" w:cs="Traditional Arabic"/>
          <w:sz w:val="32"/>
          <w:szCs w:val="32"/>
          <w:rtl/>
        </w:rPr>
        <w:t xml:space="preserve">) </w:t>
      </w:r>
    </w:p>
    <w:p w:rsidR="00495492" w:rsidRPr="00D10D0E" w:rsidRDefault="00495492" w:rsidP="003A5FD9">
      <w:pPr>
        <w:ind w:firstLine="224"/>
        <w:jc w:val="lowKashida"/>
        <w:rPr>
          <w:rFonts w:hint="cs"/>
          <w:rtl/>
        </w:rPr>
      </w:pPr>
      <w:r>
        <w:rPr>
          <w:rFonts w:hint="cs"/>
          <w:rtl/>
        </w:rPr>
        <w:t xml:space="preserve"> (</w:t>
      </w:r>
      <w:r w:rsidRPr="00D10D0E">
        <w:rPr>
          <w:rFonts w:hint="cs"/>
          <w:rtl/>
        </w:rPr>
        <w:t>گناهان پلی به سوی کفر هستند.</w:t>
      </w:r>
      <w:r>
        <w:rPr>
          <w:rFonts w:hint="cs"/>
          <w:rtl/>
        </w:rPr>
        <w:t xml:space="preserve">) </w:t>
      </w:r>
    </w:p>
    <w:p w:rsidR="00495492" w:rsidRPr="0009644A" w:rsidRDefault="00495492" w:rsidP="003A5FD9">
      <w:pPr>
        <w:ind w:firstLine="224"/>
        <w:jc w:val="lowKashida"/>
        <w:rPr>
          <w:rFonts w:cs="2  Lotus" w:hint="cs"/>
          <w:rtl/>
        </w:rPr>
      </w:pPr>
      <w:r w:rsidRPr="0009644A">
        <w:rPr>
          <w:rFonts w:cs="2  Lotus" w:hint="cs"/>
          <w:rtl/>
        </w:rPr>
        <w:t>كسي كه اصلاً مرتكب معصيت نشود يا مرتكب شده و توبه كند</w:t>
      </w:r>
      <w:r>
        <w:rPr>
          <w:rFonts w:cs="2  Lotus" w:hint="cs"/>
          <w:rtl/>
        </w:rPr>
        <w:t xml:space="preserve">، </w:t>
      </w:r>
      <w:r w:rsidRPr="0009644A">
        <w:rPr>
          <w:rFonts w:cs="2  Lotus" w:hint="cs"/>
          <w:rtl/>
        </w:rPr>
        <w:t xml:space="preserve">از چنين خطري به دور </w:t>
      </w:r>
      <w:r>
        <w:rPr>
          <w:rFonts w:cs="2  Lotus" w:hint="cs"/>
          <w:rtl/>
        </w:rPr>
        <w:t xml:space="preserve">و در امان </w:t>
      </w:r>
      <w:r w:rsidRPr="0009644A">
        <w:rPr>
          <w:rFonts w:cs="2  Lotus" w:hint="cs"/>
          <w:rtl/>
        </w:rPr>
        <w:t>است</w:t>
      </w:r>
      <w:r>
        <w:rPr>
          <w:rFonts w:cs="2  Lotus" w:hint="cs"/>
          <w:rtl/>
        </w:rPr>
        <w:t xml:space="preserve">، </w:t>
      </w:r>
      <w:r w:rsidRPr="0009644A">
        <w:rPr>
          <w:rFonts w:cs="2  Lotus" w:hint="cs"/>
          <w:rtl/>
        </w:rPr>
        <w:t xml:space="preserve">اما كسي كه به كثرت مرتكب گناه </w:t>
      </w:r>
      <w:r>
        <w:rPr>
          <w:rFonts w:cs="2  Lotus" w:hint="cs"/>
          <w:rtl/>
        </w:rPr>
        <w:t>می‌</w:t>
      </w:r>
      <w:r w:rsidRPr="0009644A">
        <w:rPr>
          <w:rFonts w:cs="2  Lotus" w:hint="cs"/>
          <w:rtl/>
        </w:rPr>
        <w:t>ش</w:t>
      </w:r>
      <w:r>
        <w:rPr>
          <w:rFonts w:cs="2  Lotus" w:hint="cs"/>
          <w:rtl/>
        </w:rPr>
        <w:t>ود و حتي گناهانش از طاعتش بيشتر</w:t>
      </w:r>
      <w:r>
        <w:rPr>
          <w:rFonts w:cs="2  Lotus" w:hint="eastAsia"/>
          <w:rtl/>
        </w:rPr>
        <w:t>‌</w:t>
      </w:r>
      <w:r w:rsidRPr="0009644A">
        <w:rPr>
          <w:rFonts w:cs="2  Lotus" w:hint="cs"/>
          <w:rtl/>
        </w:rPr>
        <w:t>اند و موفق به توبه هم نگردیده است</w:t>
      </w:r>
      <w:r>
        <w:rPr>
          <w:rFonts w:cs="2  Lotus" w:hint="cs"/>
          <w:rtl/>
        </w:rPr>
        <w:t xml:space="preserve">، </w:t>
      </w:r>
      <w:r w:rsidRPr="0009644A">
        <w:rPr>
          <w:rFonts w:cs="2  Lotus" w:hint="cs"/>
          <w:rtl/>
        </w:rPr>
        <w:t>بلكه بر گناهان اصرار کرده</w:t>
      </w:r>
      <w:r>
        <w:rPr>
          <w:rFonts w:cs="2  Lotus" w:hint="cs"/>
          <w:rtl/>
        </w:rPr>
        <w:t xml:space="preserve">، </w:t>
      </w:r>
      <w:r w:rsidRPr="0009644A">
        <w:rPr>
          <w:rFonts w:cs="2  Lotus" w:hint="cs"/>
          <w:rtl/>
        </w:rPr>
        <w:t>به شد</w:t>
      </w:r>
      <w:r>
        <w:rPr>
          <w:rFonts w:cs="2  Lotus" w:hint="cs"/>
          <w:rtl/>
        </w:rPr>
        <w:t>ت در معرض خطر سوء خاتمه قرار می</w:t>
      </w:r>
      <w:r>
        <w:rPr>
          <w:rFonts w:cs="2  Lotus" w:hint="eastAsia"/>
          <w:rtl/>
        </w:rPr>
        <w:t>‌</w:t>
      </w:r>
      <w:r w:rsidRPr="0009644A">
        <w:rPr>
          <w:rFonts w:cs="2  Lotus" w:hint="cs"/>
          <w:rtl/>
        </w:rPr>
        <w:t>گیرد</w:t>
      </w:r>
      <w:r>
        <w:rPr>
          <w:rFonts w:cs="2  Lotus" w:hint="cs"/>
          <w:rtl/>
        </w:rPr>
        <w:t xml:space="preserve">، </w:t>
      </w:r>
      <w:r w:rsidRPr="0009644A">
        <w:rPr>
          <w:rFonts w:cs="2  Lotus" w:hint="cs"/>
          <w:rtl/>
        </w:rPr>
        <w:t xml:space="preserve">چون كثرت محبت و گرايش به سوي گناه </w:t>
      </w:r>
      <w:r>
        <w:rPr>
          <w:rFonts w:cs="2  Lotus" w:hint="cs"/>
          <w:rtl/>
        </w:rPr>
        <w:t xml:space="preserve">موجب </w:t>
      </w:r>
      <w:r w:rsidRPr="0009644A">
        <w:rPr>
          <w:rFonts w:cs="2  Lotus" w:hint="cs"/>
          <w:rtl/>
        </w:rPr>
        <w:t xml:space="preserve">ترسیم شدن گناه در ذهن </w:t>
      </w:r>
      <w:r>
        <w:rPr>
          <w:rFonts w:cs="2  Lotus" w:hint="cs"/>
          <w:rtl/>
        </w:rPr>
        <w:t>می‌</w:t>
      </w:r>
      <w:r w:rsidRPr="0009644A">
        <w:rPr>
          <w:rFonts w:cs="2  Lotus" w:hint="cs"/>
          <w:rtl/>
        </w:rPr>
        <w:t xml:space="preserve">شود و بدان گرایش پیدا </w:t>
      </w:r>
      <w:r>
        <w:rPr>
          <w:rFonts w:cs="2  Lotus" w:hint="cs"/>
          <w:rtl/>
        </w:rPr>
        <w:t>می‌</w:t>
      </w:r>
      <w:r w:rsidRPr="0009644A">
        <w:rPr>
          <w:rFonts w:cs="2  Lotus" w:hint="cs"/>
          <w:rtl/>
        </w:rPr>
        <w:t>کند و هنگام مرگ و</w:t>
      </w:r>
      <w:r>
        <w:rPr>
          <w:rFonts w:cs="2  Lotus" w:hint="cs"/>
          <w:rtl/>
        </w:rPr>
        <w:t xml:space="preserve"> سکرات هم بر چنین حالتی باقی می</w:t>
      </w:r>
      <w:r>
        <w:rPr>
          <w:rFonts w:cs="2  Lotus" w:hint="eastAsia"/>
          <w:rtl/>
        </w:rPr>
        <w:t>‌</w:t>
      </w:r>
      <w:r w:rsidRPr="0009644A">
        <w:rPr>
          <w:rFonts w:cs="2  Lotus" w:hint="cs"/>
          <w:rtl/>
        </w:rPr>
        <w:t>ماند و د</w:t>
      </w:r>
      <w:r>
        <w:rPr>
          <w:rFonts w:cs="2  Lotus" w:hint="cs"/>
          <w:rtl/>
        </w:rPr>
        <w:t>ر نهایت به بد</w:t>
      </w:r>
      <w:r>
        <w:rPr>
          <w:rFonts w:cs="2  Lotus" w:hint="eastAsia"/>
          <w:rtl/>
        </w:rPr>
        <w:t>‌</w:t>
      </w:r>
      <w:r>
        <w:rPr>
          <w:rFonts w:cs="2  Lotus" w:hint="cs"/>
          <w:rtl/>
        </w:rPr>
        <w:t>ترین سر</w:t>
      </w:r>
      <w:r w:rsidR="00413FE2">
        <w:rPr>
          <w:rFonts w:cs="2  Lotus" w:hint="cs"/>
          <w:rtl/>
        </w:rPr>
        <w:t>ا</w:t>
      </w:r>
      <w:r>
        <w:rPr>
          <w:rFonts w:cs="2  Lotus" w:hint="cs"/>
          <w:rtl/>
        </w:rPr>
        <w:t>نجام رو می</w:t>
      </w:r>
      <w:r>
        <w:rPr>
          <w:rFonts w:cs="2  Lotus" w:hint="eastAsia"/>
          <w:rtl/>
        </w:rPr>
        <w:t>‌</w:t>
      </w:r>
      <w:r w:rsidRPr="0009644A">
        <w:rPr>
          <w:rFonts w:cs="2  Lotus" w:hint="cs"/>
          <w:rtl/>
        </w:rPr>
        <w:t>آورد.</w:t>
      </w:r>
    </w:p>
    <w:p w:rsidR="00495492" w:rsidRPr="00D10D0E" w:rsidRDefault="00495492" w:rsidP="003A5FD9">
      <w:pPr>
        <w:ind w:firstLine="224"/>
        <w:jc w:val="lowKashida"/>
        <w:rPr>
          <w:rFonts w:hint="cs"/>
        </w:rPr>
      </w:pPr>
      <w:r w:rsidRPr="00D10D0E">
        <w:rPr>
          <w:rFonts w:hint="cs"/>
          <w:rtl/>
        </w:rPr>
        <w:t xml:space="preserve">مطالب گذشته را </w:t>
      </w:r>
      <w:r>
        <w:rPr>
          <w:rFonts w:hint="cs"/>
          <w:rtl/>
        </w:rPr>
        <w:t>مي‌</w:t>
      </w:r>
      <w:r w:rsidRPr="00D10D0E">
        <w:rPr>
          <w:rFonts w:hint="cs"/>
          <w:rtl/>
        </w:rPr>
        <w:t>توان با يك مثال توضيح داد</w:t>
      </w:r>
      <w:r>
        <w:rPr>
          <w:rFonts w:hint="cs"/>
          <w:rtl/>
        </w:rPr>
        <w:t xml:space="preserve">، </w:t>
      </w:r>
      <w:r w:rsidRPr="00D10D0E">
        <w:rPr>
          <w:rFonts w:hint="cs"/>
          <w:rtl/>
        </w:rPr>
        <w:t>بدون ترديد انسان در عالم ر</w:t>
      </w:r>
      <w:r w:rsidR="00413FE2">
        <w:rPr>
          <w:rFonts w:hint="cs"/>
          <w:rtl/>
        </w:rPr>
        <w:t>ؤ</w:t>
      </w:r>
      <w:r>
        <w:rPr>
          <w:rFonts w:hint="cs"/>
          <w:rtl/>
        </w:rPr>
        <w:t>يا اوضاع و احوالي را مشاهده مي</w:t>
      </w:r>
      <w:r>
        <w:rPr>
          <w:rFonts w:hint="eastAsia"/>
          <w:rtl/>
        </w:rPr>
        <w:t>‌</w:t>
      </w:r>
      <w:r w:rsidRPr="00D10D0E">
        <w:rPr>
          <w:rFonts w:hint="cs"/>
          <w:rtl/>
        </w:rPr>
        <w:t xml:space="preserve">كند كه در طول عمر بدان انس </w:t>
      </w:r>
      <w:r w:rsidR="00413FE2">
        <w:rPr>
          <w:rFonts w:hint="cs"/>
          <w:rtl/>
        </w:rPr>
        <w:t xml:space="preserve">و </w:t>
      </w:r>
      <w:r w:rsidRPr="00D10D0E">
        <w:rPr>
          <w:rFonts w:hint="cs"/>
          <w:rtl/>
        </w:rPr>
        <w:t>الفت گرفته است. مثلاً اگر كسي عمرش را در علم و مطالعه سپري نموده است</w:t>
      </w:r>
      <w:r>
        <w:rPr>
          <w:rFonts w:hint="cs"/>
          <w:rtl/>
        </w:rPr>
        <w:t xml:space="preserve">، </w:t>
      </w:r>
      <w:r w:rsidRPr="00D10D0E">
        <w:rPr>
          <w:rFonts w:hint="cs"/>
          <w:rtl/>
        </w:rPr>
        <w:t>احوال متعلق به ع</w:t>
      </w:r>
      <w:r>
        <w:rPr>
          <w:rFonts w:hint="cs"/>
          <w:rtl/>
        </w:rPr>
        <w:t>لم و علما را در خواب مشاهده مي</w:t>
      </w:r>
      <w:r>
        <w:rPr>
          <w:rFonts w:hint="eastAsia"/>
          <w:rtl/>
        </w:rPr>
        <w:t>‌</w:t>
      </w:r>
      <w:r w:rsidRPr="00D10D0E">
        <w:rPr>
          <w:rFonts w:hint="cs"/>
          <w:rtl/>
        </w:rPr>
        <w:t>كند و اگر كسي عمرش را در خياطي و خياطت سپری کرده باشد در عالم رویا احو</w:t>
      </w:r>
      <w:r>
        <w:rPr>
          <w:rFonts w:hint="cs"/>
          <w:rtl/>
        </w:rPr>
        <w:t>ال مربوط به خياطي و خياطت را می</w:t>
      </w:r>
      <w:r>
        <w:rPr>
          <w:rFonts w:hint="eastAsia"/>
          <w:rtl/>
        </w:rPr>
        <w:t>‌</w:t>
      </w:r>
      <w:r w:rsidRPr="00D10D0E">
        <w:rPr>
          <w:rFonts w:hint="cs"/>
          <w:rtl/>
        </w:rPr>
        <w:t>بیند</w:t>
      </w:r>
      <w:r>
        <w:rPr>
          <w:rFonts w:hint="cs"/>
          <w:rtl/>
        </w:rPr>
        <w:t xml:space="preserve">، </w:t>
      </w:r>
      <w:r w:rsidRPr="00D10D0E">
        <w:rPr>
          <w:rFonts w:hint="cs"/>
          <w:rtl/>
        </w:rPr>
        <w:t>چون در عالم رويا و خواب ه</w:t>
      </w:r>
      <w:r>
        <w:rPr>
          <w:rFonts w:hint="cs"/>
          <w:rtl/>
        </w:rPr>
        <w:t>مان چيزهايي در ذهن حضور پيدا مي</w:t>
      </w:r>
      <w:r>
        <w:rPr>
          <w:rFonts w:hint="eastAsia"/>
          <w:rtl/>
        </w:rPr>
        <w:t>‌</w:t>
      </w:r>
      <w:r w:rsidRPr="00D10D0E">
        <w:rPr>
          <w:rFonts w:hint="cs"/>
          <w:rtl/>
        </w:rPr>
        <w:t>كنند كه در طول عمر</w:t>
      </w:r>
      <w:r>
        <w:rPr>
          <w:rFonts w:hint="cs"/>
          <w:rtl/>
        </w:rPr>
        <w:t xml:space="preserve">، </w:t>
      </w:r>
      <w:r w:rsidRPr="00D10D0E">
        <w:rPr>
          <w:rFonts w:hint="cs"/>
          <w:rtl/>
        </w:rPr>
        <w:t>انسان بدان دل بسته است</w:t>
      </w:r>
      <w:r>
        <w:rPr>
          <w:rFonts w:hint="cs"/>
          <w:rtl/>
        </w:rPr>
        <w:t>، مرگ هر چند كه از خواب شديد</w:t>
      </w:r>
      <w:r w:rsidRPr="00D10D0E">
        <w:rPr>
          <w:rFonts w:hint="cs"/>
          <w:rtl/>
        </w:rPr>
        <w:t>تر است</w:t>
      </w:r>
      <w:r>
        <w:rPr>
          <w:rFonts w:hint="cs"/>
          <w:rtl/>
        </w:rPr>
        <w:t xml:space="preserve">، </w:t>
      </w:r>
      <w:r w:rsidRPr="00D10D0E">
        <w:rPr>
          <w:rFonts w:hint="cs"/>
          <w:rtl/>
        </w:rPr>
        <w:t>اما مقدمه و سكرات آن تشابه زيادي با خواب دارند. بنابراين كثرت محبت با گناهان مقتضي تذكر گناهان</w:t>
      </w:r>
      <w:r>
        <w:rPr>
          <w:rFonts w:hint="cs"/>
          <w:rtl/>
        </w:rPr>
        <w:t xml:space="preserve">، </w:t>
      </w:r>
      <w:r w:rsidRPr="00D10D0E">
        <w:rPr>
          <w:rFonts w:hint="cs"/>
          <w:rtl/>
        </w:rPr>
        <w:t>ترسيم و عودت آنها در قلب و گرايش آ</w:t>
      </w:r>
      <w:r>
        <w:rPr>
          <w:rFonts w:hint="cs"/>
          <w:rtl/>
        </w:rPr>
        <w:t>نها به سوي نفس در موقع سكرات مي</w:t>
      </w:r>
      <w:r>
        <w:rPr>
          <w:rFonts w:hint="eastAsia"/>
          <w:rtl/>
        </w:rPr>
        <w:t>‌</w:t>
      </w:r>
      <w:r w:rsidRPr="00D10D0E">
        <w:rPr>
          <w:rFonts w:hint="cs"/>
          <w:rtl/>
        </w:rPr>
        <w:t>باشد و اگر روح در چنين حالتي قبض شود</w:t>
      </w:r>
      <w:r>
        <w:rPr>
          <w:rFonts w:hint="cs"/>
          <w:rtl/>
        </w:rPr>
        <w:t xml:space="preserve">، </w:t>
      </w:r>
      <w:r w:rsidRPr="00D10D0E">
        <w:rPr>
          <w:rFonts w:hint="cs"/>
          <w:rtl/>
        </w:rPr>
        <w:t>به فرجام وخی</w:t>
      </w:r>
      <w:r>
        <w:rPr>
          <w:rFonts w:hint="cs"/>
          <w:rtl/>
        </w:rPr>
        <w:t>می‌</w:t>
      </w:r>
      <w:r w:rsidRPr="00D10D0E">
        <w:rPr>
          <w:rFonts w:hint="cs"/>
          <w:rtl/>
        </w:rPr>
        <w:t>مبتلا خواهد شد.</w:t>
      </w:r>
    </w:p>
    <w:p w:rsidR="00495492" w:rsidRPr="00D10D0E" w:rsidRDefault="00495492" w:rsidP="003A5FD9">
      <w:pPr>
        <w:ind w:firstLine="224"/>
        <w:jc w:val="lowKashida"/>
        <w:rPr>
          <w:rFonts w:hint="cs"/>
          <w:rtl/>
        </w:rPr>
      </w:pPr>
      <w:r w:rsidRPr="00D10D0E">
        <w:rPr>
          <w:rFonts w:hint="cs"/>
          <w:rtl/>
        </w:rPr>
        <w:t xml:space="preserve">ذهبي در كبائر </w:t>
      </w:r>
      <w:r>
        <w:rPr>
          <w:rFonts w:hint="cs"/>
          <w:rtl/>
        </w:rPr>
        <w:t>مي‌</w:t>
      </w:r>
      <w:r w:rsidRPr="00D10D0E">
        <w:rPr>
          <w:rFonts w:hint="cs"/>
          <w:rtl/>
        </w:rPr>
        <w:t>گو</w:t>
      </w:r>
      <w:r w:rsidR="00645E69">
        <w:rPr>
          <w:rFonts w:hint="cs"/>
          <w:rtl/>
        </w:rPr>
        <w:t>يد: مجاهد گفته است: هر</w:t>
      </w:r>
      <w:r>
        <w:rPr>
          <w:rFonts w:hint="cs"/>
          <w:rtl/>
        </w:rPr>
        <w:t>كس كه مي</w:t>
      </w:r>
      <w:r>
        <w:rPr>
          <w:rFonts w:hint="eastAsia"/>
          <w:rtl/>
        </w:rPr>
        <w:t>‌</w:t>
      </w:r>
      <w:r w:rsidRPr="00D10D0E">
        <w:rPr>
          <w:rFonts w:hint="cs"/>
          <w:rtl/>
        </w:rPr>
        <w:t>ميرد</w:t>
      </w:r>
      <w:r>
        <w:rPr>
          <w:rFonts w:hint="cs"/>
          <w:rtl/>
        </w:rPr>
        <w:t>، دوستان و هم نشينان زندگي</w:t>
      </w:r>
      <w:r>
        <w:rPr>
          <w:rFonts w:hint="eastAsia"/>
          <w:rtl/>
        </w:rPr>
        <w:t>‌</w:t>
      </w:r>
      <w:r w:rsidRPr="00D10D0E">
        <w:rPr>
          <w:rFonts w:hint="cs"/>
          <w:rtl/>
        </w:rPr>
        <w:t>اش د</w:t>
      </w:r>
      <w:r>
        <w:rPr>
          <w:rFonts w:hint="cs"/>
          <w:rtl/>
        </w:rPr>
        <w:t>ر عالم مثال نزد او حاضر كرده مي</w:t>
      </w:r>
      <w:r>
        <w:rPr>
          <w:rFonts w:hint="eastAsia"/>
          <w:rtl/>
        </w:rPr>
        <w:t>‌</w:t>
      </w:r>
      <w:r w:rsidRPr="00D10D0E">
        <w:rPr>
          <w:rFonts w:hint="cs"/>
          <w:rtl/>
        </w:rPr>
        <w:t>شوند</w:t>
      </w:r>
      <w:r>
        <w:rPr>
          <w:rFonts w:hint="cs"/>
          <w:rtl/>
        </w:rPr>
        <w:t xml:space="preserve">، </w:t>
      </w:r>
      <w:r w:rsidRPr="00D10D0E">
        <w:rPr>
          <w:rFonts w:hint="cs"/>
          <w:rtl/>
        </w:rPr>
        <w:t>مر</w:t>
      </w:r>
      <w:r>
        <w:rPr>
          <w:rFonts w:hint="cs"/>
          <w:rtl/>
        </w:rPr>
        <w:t>دي كه در زندگي با شطرنج بازي مي</w:t>
      </w:r>
      <w:r>
        <w:rPr>
          <w:rFonts w:hint="eastAsia"/>
          <w:rtl/>
        </w:rPr>
        <w:t>‌</w:t>
      </w:r>
      <w:r w:rsidRPr="00D10D0E">
        <w:rPr>
          <w:rFonts w:hint="cs"/>
          <w:rtl/>
        </w:rPr>
        <w:t>كرد</w:t>
      </w:r>
      <w:r>
        <w:rPr>
          <w:rFonts w:hint="cs"/>
          <w:rtl/>
        </w:rPr>
        <w:t xml:space="preserve">، </w:t>
      </w:r>
      <w:r w:rsidRPr="00D10D0E">
        <w:rPr>
          <w:rFonts w:hint="cs"/>
          <w:rtl/>
        </w:rPr>
        <w:t>هنگام سکرات مرگ</w:t>
      </w:r>
      <w:r>
        <w:rPr>
          <w:rFonts w:hint="cs"/>
          <w:rtl/>
        </w:rPr>
        <w:t xml:space="preserve">، </w:t>
      </w:r>
      <w:r w:rsidRPr="00D10D0E">
        <w:rPr>
          <w:rFonts w:hint="cs"/>
          <w:rtl/>
        </w:rPr>
        <w:t xml:space="preserve">اطرافیان کلمه شهادتین را برایش زمزمه </w:t>
      </w:r>
      <w:r>
        <w:rPr>
          <w:rFonts w:hint="cs"/>
          <w:rtl/>
        </w:rPr>
        <w:t>می‌</w:t>
      </w:r>
      <w:r w:rsidRPr="00D10D0E">
        <w:rPr>
          <w:rFonts w:hint="cs"/>
          <w:rtl/>
        </w:rPr>
        <w:t xml:space="preserve">کردند و تلقین </w:t>
      </w:r>
      <w:r>
        <w:rPr>
          <w:rFonts w:hint="cs"/>
          <w:rtl/>
        </w:rPr>
        <w:t>می‌</w:t>
      </w:r>
      <w:r w:rsidRPr="00D10D0E">
        <w:rPr>
          <w:rFonts w:hint="cs"/>
          <w:rtl/>
        </w:rPr>
        <w:t>نمودند</w:t>
      </w:r>
      <w:r>
        <w:rPr>
          <w:rFonts w:hint="cs"/>
          <w:rtl/>
        </w:rPr>
        <w:t xml:space="preserve">، </w:t>
      </w:r>
      <w:r w:rsidRPr="00D10D0E">
        <w:rPr>
          <w:rFonts w:hint="cs"/>
          <w:rtl/>
        </w:rPr>
        <w:t xml:space="preserve">ولی او </w:t>
      </w:r>
      <w:r>
        <w:rPr>
          <w:rFonts w:hint="cs"/>
          <w:rtl/>
        </w:rPr>
        <w:t>می‌</w:t>
      </w:r>
      <w:r w:rsidRPr="00D10D0E">
        <w:rPr>
          <w:rFonts w:hint="cs"/>
          <w:rtl/>
        </w:rPr>
        <w:t>گفت: شاه</w:t>
      </w:r>
      <w:r>
        <w:rPr>
          <w:rFonts w:hint="cs"/>
          <w:rtl/>
        </w:rPr>
        <w:t xml:space="preserve">، </w:t>
      </w:r>
      <w:r w:rsidRPr="00D10D0E">
        <w:rPr>
          <w:rFonts w:hint="cs"/>
          <w:rtl/>
        </w:rPr>
        <w:t>سپس با همین حالت جان داد. چون در زندگی به الفاظ شطرنج انس و الفت گرفته بود در سکرات مرگ به جای کلمه توحی</w:t>
      </w:r>
      <w:r>
        <w:rPr>
          <w:rFonts w:hint="cs"/>
          <w:rtl/>
        </w:rPr>
        <w:t>د الفاظ بازی را بر زبان جاری می</w:t>
      </w:r>
      <w:r>
        <w:rPr>
          <w:rFonts w:hint="eastAsia"/>
          <w:rtl/>
        </w:rPr>
        <w:t>‌</w:t>
      </w:r>
      <w:r w:rsidRPr="00D10D0E">
        <w:rPr>
          <w:rFonts w:hint="cs"/>
          <w:rtl/>
        </w:rPr>
        <w:t>کرد.</w:t>
      </w:r>
    </w:p>
    <w:p w:rsidR="00495492" w:rsidRPr="00D10D0E" w:rsidRDefault="00495492" w:rsidP="003A5FD9">
      <w:pPr>
        <w:ind w:firstLine="224"/>
        <w:jc w:val="lowKashida"/>
        <w:rPr>
          <w:rFonts w:hint="cs"/>
          <w:rtl/>
        </w:rPr>
      </w:pPr>
      <w:r w:rsidRPr="00D10D0E">
        <w:rPr>
          <w:rFonts w:hint="cs"/>
          <w:rtl/>
        </w:rPr>
        <w:t xml:space="preserve"> مشابه اين حالت براي شخص دیگری پيش آمد كه در زندگي با شراب نوشان </w:t>
      </w:r>
      <w:r>
        <w:rPr>
          <w:rFonts w:hint="cs"/>
          <w:rtl/>
        </w:rPr>
        <w:t>همنشيني</w:t>
      </w:r>
      <w:r w:rsidRPr="00D10D0E">
        <w:rPr>
          <w:rFonts w:hint="cs"/>
          <w:rtl/>
        </w:rPr>
        <w:t xml:space="preserve"> و مراودت داشت</w:t>
      </w:r>
      <w:r>
        <w:rPr>
          <w:rFonts w:hint="cs"/>
          <w:rtl/>
        </w:rPr>
        <w:t xml:space="preserve">، </w:t>
      </w:r>
      <w:r w:rsidRPr="00D10D0E">
        <w:rPr>
          <w:rFonts w:hint="cs"/>
          <w:rtl/>
        </w:rPr>
        <w:t>وقتي دچار سكرات مرگ گرديد</w:t>
      </w:r>
      <w:r>
        <w:rPr>
          <w:rFonts w:hint="cs"/>
          <w:rtl/>
        </w:rPr>
        <w:t xml:space="preserve">، </w:t>
      </w:r>
      <w:r w:rsidRPr="00D10D0E">
        <w:rPr>
          <w:rFonts w:hint="cs"/>
          <w:rtl/>
        </w:rPr>
        <w:t xml:space="preserve">يكي از بستگانش نزد او آمد تا به وي كلمه شاهدتین را تلقين كند و او بجاي كلمه توحيد گفت: بنوش و به من نيز بنوشان و بعد جان سپرد. </w:t>
      </w:r>
      <w:r w:rsidRPr="00EB661D">
        <w:rPr>
          <w:rFonts w:ascii="Traditional Arabic" w:hAnsi="Traditional Arabic" w:cs="Traditional Arabic"/>
          <w:sz w:val="32"/>
          <w:szCs w:val="32"/>
          <w:rtl/>
        </w:rPr>
        <w:t>لا حول و لا قوه الا بالله العلي العظيم</w:t>
      </w:r>
      <w:r w:rsidRPr="00D10D0E">
        <w:rPr>
          <w:rFonts w:hint="cs"/>
          <w:rtl/>
        </w:rPr>
        <w:t>.</w:t>
      </w:r>
      <w:r w:rsidRPr="00D10D0E">
        <w:rPr>
          <w:rStyle w:val="a4"/>
          <w:rtl/>
        </w:rPr>
        <w:footnoteReference w:id="29"/>
      </w:r>
    </w:p>
    <w:p w:rsidR="00495492" w:rsidRPr="00D10D0E" w:rsidRDefault="00495492" w:rsidP="003A5FD9">
      <w:pPr>
        <w:ind w:firstLine="224"/>
        <w:jc w:val="lowKashida"/>
        <w:rPr>
          <w:rFonts w:hint="cs"/>
          <w:rtl/>
        </w:rPr>
      </w:pPr>
      <w:r w:rsidRPr="00EB661D">
        <w:rPr>
          <w:rFonts w:hint="cs"/>
          <w:b/>
          <w:bCs/>
          <w:rtl/>
        </w:rPr>
        <w:t>3- عدول از خط مستقيم:</w:t>
      </w:r>
      <w:r w:rsidR="00645E69">
        <w:rPr>
          <w:rFonts w:hint="cs"/>
          <w:rtl/>
        </w:rPr>
        <w:t xml:space="preserve"> چون هر</w:t>
      </w:r>
      <w:r w:rsidRPr="00D10D0E">
        <w:rPr>
          <w:rFonts w:hint="cs"/>
          <w:rtl/>
        </w:rPr>
        <w:t>كس در آغاز زندگي سالک</w:t>
      </w:r>
      <w:r>
        <w:rPr>
          <w:rFonts w:hint="cs"/>
          <w:rtl/>
        </w:rPr>
        <w:t xml:space="preserve"> و راهرو</w:t>
      </w:r>
      <w:r w:rsidRPr="00D10D0E">
        <w:rPr>
          <w:rFonts w:hint="cs"/>
          <w:rtl/>
        </w:rPr>
        <w:t xml:space="preserve"> راه صحيح و مستقيم باشد و بعد در او تغيير پيدا شود و از مسير مستقيم </w:t>
      </w:r>
      <w:r>
        <w:rPr>
          <w:rFonts w:hint="cs"/>
          <w:rtl/>
        </w:rPr>
        <w:t>اولي</w:t>
      </w:r>
      <w:r w:rsidRPr="00D10D0E">
        <w:rPr>
          <w:rFonts w:hint="cs"/>
          <w:rtl/>
        </w:rPr>
        <w:t xml:space="preserve"> منحرف گردد</w:t>
      </w:r>
      <w:r>
        <w:rPr>
          <w:rFonts w:hint="cs"/>
          <w:rtl/>
        </w:rPr>
        <w:t>، خاتمه</w:t>
      </w:r>
      <w:r>
        <w:rPr>
          <w:rFonts w:hint="eastAsia"/>
          <w:rtl/>
        </w:rPr>
        <w:t>‌</w:t>
      </w:r>
      <w:r>
        <w:rPr>
          <w:rFonts w:hint="cs"/>
          <w:rtl/>
        </w:rPr>
        <w:t>اش به بدي مي</w:t>
      </w:r>
      <w:r>
        <w:rPr>
          <w:rFonts w:hint="eastAsia"/>
          <w:rtl/>
        </w:rPr>
        <w:t>‌</w:t>
      </w:r>
      <w:r w:rsidRPr="00D10D0E">
        <w:rPr>
          <w:rFonts w:hint="cs"/>
          <w:rtl/>
        </w:rPr>
        <w:t>انجامد</w:t>
      </w:r>
      <w:r>
        <w:rPr>
          <w:rFonts w:hint="cs"/>
          <w:rtl/>
        </w:rPr>
        <w:t xml:space="preserve">، </w:t>
      </w:r>
      <w:r w:rsidRPr="00D10D0E">
        <w:rPr>
          <w:rFonts w:hint="cs"/>
          <w:rtl/>
        </w:rPr>
        <w:t xml:space="preserve">مانند ابليس که </w:t>
      </w:r>
      <w:r w:rsidR="00645E69">
        <w:rPr>
          <w:rFonts w:hint="cs"/>
          <w:rtl/>
        </w:rPr>
        <w:t>در آغاز زندگي بزرگ و امام فرشت</w:t>
      </w:r>
      <w:r w:rsidRPr="00D10D0E">
        <w:rPr>
          <w:rFonts w:hint="cs"/>
          <w:rtl/>
        </w:rPr>
        <w:t>گان بود و در عبادت از همه کوشا تر و بهتر بود</w:t>
      </w:r>
      <w:r>
        <w:rPr>
          <w:rFonts w:hint="cs"/>
          <w:rtl/>
        </w:rPr>
        <w:t xml:space="preserve">، </w:t>
      </w:r>
      <w:r w:rsidRPr="00D10D0E">
        <w:rPr>
          <w:rFonts w:hint="cs"/>
          <w:rtl/>
        </w:rPr>
        <w:t>ولی هنگام دستور خدا مبنی بر سجده و تعظیم برای آدم</w:t>
      </w:r>
      <w:r>
        <w:rPr>
          <w:rFonts w:hint="cs"/>
          <w:rtl/>
        </w:rPr>
        <w:t xml:space="preserve">، </w:t>
      </w:r>
      <w:r w:rsidRPr="00D10D0E">
        <w:rPr>
          <w:rFonts w:hint="cs"/>
          <w:rtl/>
        </w:rPr>
        <w:t>سر باز زد و از راه ر</w:t>
      </w:r>
      <w:r w:rsidR="00645E69">
        <w:rPr>
          <w:rFonts w:hint="cs"/>
          <w:rtl/>
        </w:rPr>
        <w:t>است و پیمودن راه مستقیم منحرف گشت</w:t>
      </w:r>
      <w:r>
        <w:rPr>
          <w:rFonts w:hint="cs"/>
          <w:rtl/>
        </w:rPr>
        <w:t xml:space="preserve">، </w:t>
      </w:r>
      <w:r w:rsidRPr="00D10D0E">
        <w:rPr>
          <w:rFonts w:hint="cs"/>
          <w:rtl/>
        </w:rPr>
        <w:t xml:space="preserve">یا مانند </w:t>
      </w:r>
      <w:r>
        <w:rPr>
          <w:rFonts w:hint="cs"/>
          <w:rtl/>
        </w:rPr>
        <w:t>بلعم باعور و برصیصا که در ابتدا</w:t>
      </w:r>
      <w:r w:rsidR="00645E69">
        <w:rPr>
          <w:rFonts w:hint="cs"/>
          <w:rtl/>
        </w:rPr>
        <w:t>ی</w:t>
      </w:r>
      <w:r w:rsidRPr="00D10D0E">
        <w:rPr>
          <w:rFonts w:hint="cs"/>
          <w:rtl/>
        </w:rPr>
        <w:t xml:space="preserve"> زندگی عابد و زاهد بودند</w:t>
      </w:r>
      <w:r>
        <w:rPr>
          <w:rFonts w:hint="cs"/>
          <w:rtl/>
        </w:rPr>
        <w:t xml:space="preserve">، </w:t>
      </w:r>
      <w:r w:rsidRPr="00D10D0E">
        <w:rPr>
          <w:rFonts w:hint="cs"/>
          <w:rtl/>
        </w:rPr>
        <w:t>خداوند به بلعم باعور معجزه داد</w:t>
      </w:r>
      <w:r>
        <w:rPr>
          <w:rFonts w:hint="cs"/>
          <w:rtl/>
        </w:rPr>
        <w:t>، ولی او هن</w:t>
      </w:r>
      <w:r>
        <w:rPr>
          <w:rFonts w:ascii="Times New Roman" w:hAnsi="Times New Roman" w:hint="cs"/>
          <w:rtl/>
          <w:lang w:bidi="fa-IR"/>
        </w:rPr>
        <w:t>گام</w:t>
      </w:r>
      <w:r>
        <w:rPr>
          <w:rFonts w:hint="cs"/>
          <w:rtl/>
        </w:rPr>
        <w:t xml:space="preserve"> پيروي از هوس</w:t>
      </w:r>
      <w:r>
        <w:rPr>
          <w:rFonts w:hint="eastAsia"/>
          <w:rtl/>
        </w:rPr>
        <w:t>‌</w:t>
      </w:r>
      <w:r>
        <w:rPr>
          <w:rFonts w:hint="cs"/>
          <w:rtl/>
        </w:rPr>
        <w:t>ها</w:t>
      </w:r>
      <w:r w:rsidRPr="00D10D0E">
        <w:rPr>
          <w:rFonts w:hint="cs"/>
          <w:rtl/>
        </w:rPr>
        <w:t>ي شي</w:t>
      </w:r>
      <w:r>
        <w:rPr>
          <w:rFonts w:hint="cs"/>
          <w:rtl/>
        </w:rPr>
        <w:t>طاني</w:t>
      </w:r>
      <w:r>
        <w:rPr>
          <w:rFonts w:hint="eastAsia"/>
          <w:rtl/>
        </w:rPr>
        <w:t>‌</w:t>
      </w:r>
      <w:r w:rsidRPr="00D10D0E">
        <w:rPr>
          <w:rFonts w:hint="cs"/>
          <w:rtl/>
        </w:rPr>
        <w:t xml:space="preserve">اش </w:t>
      </w:r>
      <w:r>
        <w:rPr>
          <w:rFonts w:ascii="Times New Roman" w:hAnsi="Times New Roman" w:hint="cs"/>
          <w:rtl/>
          <w:lang w:bidi="fa-IR"/>
        </w:rPr>
        <w:t xml:space="preserve">پیروی کرد و به </w:t>
      </w:r>
      <w:r w:rsidRPr="00D10D0E">
        <w:rPr>
          <w:rFonts w:hint="cs"/>
          <w:rtl/>
        </w:rPr>
        <w:t>سوي دنيا گر</w:t>
      </w:r>
      <w:r>
        <w:rPr>
          <w:rFonts w:hint="cs"/>
          <w:rtl/>
        </w:rPr>
        <w:t>وی</w:t>
      </w:r>
      <w:r w:rsidRPr="00D10D0E">
        <w:rPr>
          <w:rFonts w:hint="cs"/>
          <w:rtl/>
        </w:rPr>
        <w:t>د و</w:t>
      </w:r>
      <w:r w:rsidR="00645E69">
        <w:rPr>
          <w:rFonts w:hint="cs"/>
          <w:rtl/>
        </w:rPr>
        <w:t xml:space="preserve"> از جمله گمراهان قرار گرفت و بر</w:t>
      </w:r>
      <w:r w:rsidRPr="00D10D0E">
        <w:rPr>
          <w:rFonts w:hint="cs"/>
          <w:rtl/>
        </w:rPr>
        <w:t xml:space="preserve">صيصا هنگام دعوت شیطان </w:t>
      </w:r>
      <w:r>
        <w:rPr>
          <w:rFonts w:hint="cs"/>
          <w:rtl/>
        </w:rPr>
        <w:t xml:space="preserve">لبیک گویان به سوی شیطان شتافت و به صف پیروانش ملحق گشت، </w:t>
      </w:r>
      <w:r w:rsidRPr="00D10D0E">
        <w:rPr>
          <w:rFonts w:hint="cs"/>
          <w:rtl/>
        </w:rPr>
        <w:t>تا جا</w:t>
      </w:r>
      <w:r w:rsidR="00645E69">
        <w:rPr>
          <w:rFonts w:hint="cs"/>
          <w:rtl/>
        </w:rPr>
        <w:t>ی</w:t>
      </w:r>
      <w:r w:rsidRPr="00D10D0E">
        <w:rPr>
          <w:rFonts w:hint="cs"/>
          <w:rtl/>
        </w:rPr>
        <w:t>ی در منجلاب و تاریکی کفر پایین رفت که شیطان خطاب بدو گفت: من</w:t>
      </w:r>
      <w:r>
        <w:rPr>
          <w:rFonts w:hint="cs"/>
          <w:rtl/>
        </w:rPr>
        <w:t xml:space="preserve"> از تو بيزارم و از خداي بزرگ مي</w:t>
      </w:r>
      <w:r>
        <w:rPr>
          <w:rFonts w:hint="eastAsia"/>
          <w:rtl/>
        </w:rPr>
        <w:t>‌</w:t>
      </w:r>
      <w:r w:rsidRPr="00D10D0E">
        <w:rPr>
          <w:rFonts w:hint="cs"/>
          <w:rtl/>
        </w:rPr>
        <w:t>ترسم. شیطان از او تبری جست چون از این هراس داشت که در عذاب گمراهی او شریک و هم دم باشد</w:t>
      </w:r>
      <w:r>
        <w:rPr>
          <w:rFonts w:hint="cs"/>
          <w:rtl/>
        </w:rPr>
        <w:t xml:space="preserve">، </w:t>
      </w:r>
      <w:r w:rsidRPr="00D10D0E">
        <w:rPr>
          <w:rFonts w:hint="cs"/>
          <w:rtl/>
        </w:rPr>
        <w:t>ولی اظهار بيزاري براي شيطان سودي نداشت</w:t>
      </w:r>
      <w:r>
        <w:rPr>
          <w:rFonts w:hint="cs"/>
          <w:rtl/>
        </w:rPr>
        <w:t xml:space="preserve">، </w:t>
      </w:r>
      <w:r w:rsidRPr="00D10D0E">
        <w:rPr>
          <w:rFonts w:hint="cs"/>
          <w:rtl/>
        </w:rPr>
        <w:t xml:space="preserve">چون خداوند </w:t>
      </w:r>
      <w:r>
        <w:rPr>
          <w:rFonts w:hint="cs"/>
          <w:rtl/>
        </w:rPr>
        <w:t>مي‌</w:t>
      </w:r>
      <w:r w:rsidRPr="00D10D0E">
        <w:rPr>
          <w:rFonts w:hint="cs"/>
          <w:rtl/>
        </w:rPr>
        <w:t>فرمايد:</w:t>
      </w:r>
    </w:p>
    <w:p w:rsidR="00495492" w:rsidRDefault="00495492" w:rsidP="00EB661D">
      <w:pPr>
        <w:jc w:val="lowKashida"/>
        <w:rPr>
          <w:rFonts w:ascii="Zar" w:hAnsi="Zar" w:cs="Zar" w:hint="cs"/>
          <w:rtl/>
        </w:rPr>
      </w:pP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548" w:hAnsi="QCF_P548" w:cs="QCF_P548"/>
          <w:color w:val="000000"/>
          <w:sz w:val="32"/>
          <w:szCs w:val="32"/>
          <w:rtl/>
        </w:rPr>
        <w:t>ﭑ</w:t>
      </w:r>
      <w:r>
        <w:rPr>
          <w:rFonts w:ascii="QCF_P548" w:hAnsi="QCF_P548" w:cs="QCF_P548"/>
          <w:color w:val="000000"/>
          <w:sz w:val="2"/>
          <w:szCs w:val="2"/>
          <w:rtl/>
        </w:rPr>
        <w:t xml:space="preserve"> </w:t>
      </w:r>
      <w:r>
        <w:rPr>
          <w:rFonts w:ascii="QCF_P548" w:hAnsi="QCF_P548" w:cs="QCF_P548"/>
          <w:color w:val="000000"/>
          <w:sz w:val="32"/>
          <w:szCs w:val="32"/>
          <w:rtl/>
        </w:rPr>
        <w:t>ﭒ</w:t>
      </w:r>
      <w:r>
        <w:rPr>
          <w:rFonts w:ascii="QCF_P548" w:hAnsi="QCF_P548" w:cs="QCF_P548"/>
          <w:color w:val="000000"/>
          <w:sz w:val="2"/>
          <w:szCs w:val="2"/>
          <w:rtl/>
        </w:rPr>
        <w:t xml:space="preserve"> </w:t>
      </w:r>
      <w:r>
        <w:rPr>
          <w:rFonts w:ascii="QCF_P548" w:hAnsi="QCF_P548" w:cs="QCF_P548"/>
          <w:color w:val="000000"/>
          <w:sz w:val="32"/>
          <w:szCs w:val="32"/>
          <w:rtl/>
        </w:rPr>
        <w:t>ﭓ</w:t>
      </w:r>
      <w:r>
        <w:rPr>
          <w:rFonts w:ascii="QCF_P548" w:hAnsi="QCF_P548" w:cs="QCF_P548"/>
          <w:color w:val="000000"/>
          <w:sz w:val="2"/>
          <w:szCs w:val="2"/>
          <w:rtl/>
        </w:rPr>
        <w:t xml:space="preserve"> </w:t>
      </w:r>
      <w:r>
        <w:rPr>
          <w:rFonts w:ascii="QCF_P548" w:hAnsi="QCF_P548" w:cs="QCF_P548"/>
          <w:color w:val="000000"/>
          <w:sz w:val="32"/>
          <w:szCs w:val="32"/>
          <w:rtl/>
        </w:rPr>
        <w:t>ﭔ</w:t>
      </w:r>
      <w:r>
        <w:rPr>
          <w:rFonts w:ascii="QCF_P548" w:hAnsi="QCF_P548" w:cs="QCF_P548"/>
          <w:color w:val="000000"/>
          <w:sz w:val="2"/>
          <w:szCs w:val="2"/>
          <w:rtl/>
        </w:rPr>
        <w:t xml:space="preserve"> </w:t>
      </w:r>
      <w:r>
        <w:rPr>
          <w:rFonts w:ascii="QCF_P548" w:hAnsi="QCF_P548" w:cs="QCF_P548"/>
          <w:color w:val="000000"/>
          <w:sz w:val="32"/>
          <w:szCs w:val="32"/>
          <w:rtl/>
        </w:rPr>
        <w:t>ﭕ</w:t>
      </w:r>
      <w:r>
        <w:rPr>
          <w:rFonts w:ascii="QCF_P548" w:hAnsi="QCF_P548" w:cs="QCF_P548"/>
          <w:color w:val="000000"/>
          <w:sz w:val="2"/>
          <w:szCs w:val="2"/>
          <w:rtl/>
        </w:rPr>
        <w:t xml:space="preserve">  </w:t>
      </w:r>
      <w:r>
        <w:rPr>
          <w:rFonts w:ascii="QCF_P548" w:hAnsi="QCF_P548" w:cs="QCF_P548"/>
          <w:color w:val="000000"/>
          <w:sz w:val="32"/>
          <w:szCs w:val="32"/>
          <w:rtl/>
        </w:rPr>
        <w:t>ﭖ</w:t>
      </w:r>
      <w:r>
        <w:rPr>
          <w:rFonts w:ascii="QCF_P548" w:hAnsi="QCF_P548" w:cs="QCF_P548"/>
          <w:color w:val="000000"/>
          <w:sz w:val="2"/>
          <w:szCs w:val="2"/>
          <w:rtl/>
        </w:rPr>
        <w:t xml:space="preserve"> </w:t>
      </w:r>
      <w:r>
        <w:rPr>
          <w:rFonts w:ascii="QCF_P548" w:hAnsi="QCF_P548" w:cs="QCF_P548"/>
          <w:color w:val="000000"/>
          <w:sz w:val="32"/>
          <w:szCs w:val="32"/>
          <w:rtl/>
        </w:rPr>
        <w:t>ﭗ</w:t>
      </w:r>
      <w:r>
        <w:rPr>
          <w:rFonts w:ascii="QCF_P548" w:hAnsi="QCF_P548" w:cs="QCF_P548"/>
          <w:color w:val="0000A5"/>
          <w:sz w:val="32"/>
          <w:szCs w:val="32"/>
          <w:rtl/>
        </w:rPr>
        <w:t>ﭘ</w:t>
      </w:r>
      <w:r>
        <w:rPr>
          <w:rFonts w:ascii="QCF_P548" w:hAnsi="QCF_P548" w:cs="QCF_P548"/>
          <w:color w:val="000000"/>
          <w:sz w:val="2"/>
          <w:szCs w:val="2"/>
          <w:rtl/>
        </w:rPr>
        <w:t xml:space="preserve"> </w:t>
      </w:r>
      <w:r>
        <w:rPr>
          <w:rFonts w:ascii="QCF_P548" w:hAnsi="QCF_P548" w:cs="QCF_P548"/>
          <w:color w:val="000000"/>
          <w:sz w:val="32"/>
          <w:szCs w:val="32"/>
          <w:rtl/>
        </w:rPr>
        <w:t>ﭙ</w:t>
      </w:r>
      <w:r>
        <w:rPr>
          <w:rFonts w:ascii="QCF_P548" w:hAnsi="QCF_P548" w:cs="QCF_P548"/>
          <w:color w:val="000000"/>
          <w:sz w:val="2"/>
          <w:szCs w:val="2"/>
          <w:rtl/>
        </w:rPr>
        <w:t xml:space="preserve"> </w:t>
      </w:r>
      <w:r>
        <w:rPr>
          <w:rFonts w:ascii="QCF_P548" w:hAnsi="QCF_P548" w:cs="QCF_P548"/>
          <w:color w:val="000000"/>
          <w:sz w:val="32"/>
          <w:szCs w:val="32"/>
          <w:rtl/>
        </w:rPr>
        <w:t>ﭚ</w:t>
      </w:r>
      <w:r>
        <w:rPr>
          <w:rFonts w:ascii="QCF_P548" w:hAnsi="QCF_P548" w:cs="QCF_P548"/>
          <w:color w:val="000000"/>
          <w:sz w:val="2"/>
          <w:szCs w:val="2"/>
          <w:rtl/>
        </w:rPr>
        <w:t xml:space="preserve"> </w:t>
      </w:r>
      <w:r>
        <w:rPr>
          <w:rFonts w:ascii="QCF_P548" w:hAnsi="QCF_P548" w:cs="QCF_P548"/>
          <w:color w:val="000000"/>
          <w:sz w:val="32"/>
          <w:szCs w:val="32"/>
          <w:rtl/>
        </w:rPr>
        <w:t>ﭛ</w:t>
      </w:r>
      <w:r>
        <w:rPr>
          <w:rFonts w:ascii="QCF_P548" w:hAnsi="QCF_P548" w:cs="QCF_P548"/>
          <w:color w:val="000000"/>
          <w:sz w:val="2"/>
          <w:szCs w:val="2"/>
          <w:rtl/>
        </w:rPr>
        <w:t xml:space="preserve"> </w:t>
      </w:r>
      <w:r>
        <w:rPr>
          <w:rFonts w:ascii="QCF_P548" w:hAnsi="QCF_P548" w:cs="QCF_P548"/>
          <w:color w:val="000000"/>
          <w:sz w:val="32"/>
          <w:szCs w:val="32"/>
          <w:rtl/>
        </w:rPr>
        <w:t>ﭜ</w:t>
      </w:r>
      <w:r>
        <w:rPr>
          <w:rFonts w:ascii="Arial" w:hAnsi="Arial" w:cs="Arial"/>
          <w:color w:val="000000"/>
          <w:sz w:val="2"/>
          <w:szCs w:val="2"/>
          <w:rtl/>
        </w:rPr>
        <w:t xml:space="preserve"> </w:t>
      </w:r>
      <w:r>
        <w:rPr>
          <w:rFonts w:ascii="QCF_BSML" w:hAnsi="QCF_BSML" w:cs="QCF_BSML"/>
          <w:color w:val="000000"/>
          <w:sz w:val="32"/>
          <w:szCs w:val="32"/>
          <w:rtl/>
        </w:rPr>
        <w:t xml:space="preserve">ﭼ </w:t>
      </w:r>
      <w:r w:rsidRPr="00A64AF2">
        <w:rPr>
          <w:rFonts w:ascii="Traditional Arabic" w:hAnsi="Traditional Arabic" w:cs="Traditional Arabic"/>
          <w:color w:val="000000"/>
          <w:sz w:val="27"/>
          <w:szCs w:val="27"/>
          <w:rtl/>
        </w:rPr>
        <w:t>الحشر:١٧</w:t>
      </w:r>
    </w:p>
    <w:p w:rsidR="00495492" w:rsidRPr="00D10D0E" w:rsidRDefault="00495492" w:rsidP="003A5FD9">
      <w:pPr>
        <w:ind w:firstLine="224"/>
        <w:jc w:val="lowKashida"/>
        <w:rPr>
          <w:rFonts w:ascii="Zar" w:hAnsi="Zar" w:hint="cs"/>
          <w:rtl/>
        </w:rPr>
      </w:pPr>
      <w:r>
        <w:rPr>
          <w:rFonts w:ascii="Zar" w:hAnsi="Zar" w:hint="cs"/>
          <w:rtl/>
        </w:rPr>
        <w:t xml:space="preserve"> (</w:t>
      </w:r>
      <w:r w:rsidRPr="00D10D0E">
        <w:rPr>
          <w:rFonts w:ascii="Zar" w:hAnsi="Zar"/>
          <w:rtl/>
        </w:rPr>
        <w:t>سرانجام كار</w:t>
      </w:r>
      <w:r>
        <w:rPr>
          <w:rFonts w:ascii="Zar" w:hAnsi="Zar"/>
          <w:rtl/>
        </w:rPr>
        <w:t xml:space="preserve"> (</w:t>
      </w:r>
      <w:r w:rsidRPr="00D10D0E">
        <w:rPr>
          <w:rFonts w:ascii="Zar" w:hAnsi="Zar"/>
          <w:rtl/>
        </w:rPr>
        <w:t>اهريمن و كسي كه او گمراهش كرده است</w:t>
      </w:r>
      <w:r>
        <w:rPr>
          <w:rFonts w:ascii="Zar" w:hAnsi="Zar"/>
          <w:rtl/>
        </w:rPr>
        <w:t xml:space="preserve">) </w:t>
      </w:r>
      <w:r w:rsidRPr="00D10D0E">
        <w:rPr>
          <w:rFonts w:ascii="Zar" w:hAnsi="Zar"/>
          <w:rtl/>
        </w:rPr>
        <w:t>بدانجا مي‌انجامد كه هر دو تا در آتش دوزخ جاودانه مي‌مانند</w:t>
      </w:r>
      <w:r>
        <w:rPr>
          <w:rFonts w:ascii="Zar" w:hAnsi="Zar"/>
          <w:rtl/>
        </w:rPr>
        <w:t xml:space="preserve">، </w:t>
      </w:r>
      <w:r w:rsidRPr="00D10D0E">
        <w:rPr>
          <w:rFonts w:ascii="Zar" w:hAnsi="Zar"/>
          <w:rtl/>
        </w:rPr>
        <w:t>و اين سزاي ستمگران است</w:t>
      </w:r>
      <w:r>
        <w:rPr>
          <w:rFonts w:ascii="Zar" w:hAnsi="Zar"/>
          <w:rtl/>
        </w:rPr>
        <w:t xml:space="preserve">. </w:t>
      </w:r>
      <w:r>
        <w:rPr>
          <w:rFonts w:ascii="Zar" w:hAnsi="Zar" w:hint="cs"/>
          <w:rtl/>
        </w:rPr>
        <w:t xml:space="preserve">) </w:t>
      </w:r>
    </w:p>
    <w:p w:rsidR="00495492" w:rsidRPr="00077110" w:rsidRDefault="00495492" w:rsidP="003A5FD9">
      <w:pPr>
        <w:ind w:firstLine="224"/>
        <w:jc w:val="lowKashida"/>
        <w:rPr>
          <w:rFonts w:hint="cs"/>
          <w:rtl/>
        </w:rPr>
      </w:pPr>
      <w:r w:rsidRPr="00EB661D">
        <w:rPr>
          <w:rFonts w:hint="cs"/>
          <w:b/>
          <w:bCs/>
          <w:rtl/>
        </w:rPr>
        <w:t>4- ضعف ايمان:</w:t>
      </w:r>
      <w:r w:rsidRPr="00077110">
        <w:rPr>
          <w:rFonts w:hint="cs"/>
          <w:rtl/>
        </w:rPr>
        <w:t xml:space="preserve"> اگر ايمان ضعيف باشد</w:t>
      </w:r>
      <w:r>
        <w:rPr>
          <w:rFonts w:hint="cs"/>
          <w:rtl/>
        </w:rPr>
        <w:t xml:space="preserve">، </w:t>
      </w:r>
      <w:r w:rsidRPr="00077110">
        <w:rPr>
          <w:rFonts w:hint="cs"/>
          <w:rtl/>
        </w:rPr>
        <w:t xml:space="preserve">دوستي خداوند نيز در انسان ضعيف </w:t>
      </w:r>
      <w:r>
        <w:rPr>
          <w:rFonts w:hint="cs"/>
          <w:rtl/>
        </w:rPr>
        <w:t>مي‌</w:t>
      </w:r>
      <w:r w:rsidRPr="00077110">
        <w:rPr>
          <w:rFonts w:hint="cs"/>
          <w:rtl/>
        </w:rPr>
        <w:t xml:space="preserve">گردد و محبت دنيا در دل قوت </w:t>
      </w:r>
      <w:r>
        <w:rPr>
          <w:rFonts w:hint="cs"/>
          <w:rtl/>
        </w:rPr>
        <w:t>مي‌</w:t>
      </w:r>
      <w:r w:rsidRPr="00077110">
        <w:rPr>
          <w:rFonts w:hint="cs"/>
          <w:rtl/>
        </w:rPr>
        <w:t xml:space="preserve">گيرد و بر انسان چنان چيره </w:t>
      </w:r>
      <w:r>
        <w:rPr>
          <w:rFonts w:hint="cs"/>
          <w:rtl/>
        </w:rPr>
        <w:t>مي‌</w:t>
      </w:r>
      <w:r w:rsidRPr="00077110">
        <w:rPr>
          <w:rFonts w:hint="cs"/>
          <w:rtl/>
        </w:rPr>
        <w:t>شود</w:t>
      </w:r>
      <w:r>
        <w:rPr>
          <w:rFonts w:hint="cs"/>
          <w:rtl/>
        </w:rPr>
        <w:t>، به گونه</w:t>
      </w:r>
      <w:r>
        <w:rPr>
          <w:rFonts w:hint="eastAsia"/>
          <w:rtl/>
        </w:rPr>
        <w:t>‌</w:t>
      </w:r>
      <w:r>
        <w:rPr>
          <w:rFonts w:hint="cs"/>
          <w:rtl/>
        </w:rPr>
        <w:t>ای كه جاي</w:t>
      </w:r>
      <w:r w:rsidRPr="00077110">
        <w:rPr>
          <w:rFonts w:hint="cs"/>
          <w:rtl/>
        </w:rPr>
        <w:t>ي در دل او براي محبت خداوند باقي ن</w:t>
      </w:r>
      <w:r>
        <w:rPr>
          <w:rFonts w:hint="cs"/>
          <w:rtl/>
        </w:rPr>
        <w:t>مي‌</w:t>
      </w:r>
      <w:r w:rsidRPr="00077110">
        <w:rPr>
          <w:rFonts w:hint="cs"/>
          <w:rtl/>
        </w:rPr>
        <w:t xml:space="preserve">ماند. محبت خداوند چنان ضعيف </w:t>
      </w:r>
      <w:r>
        <w:rPr>
          <w:rFonts w:hint="cs"/>
          <w:rtl/>
        </w:rPr>
        <w:t>مي‌</w:t>
      </w:r>
      <w:r w:rsidRPr="00077110">
        <w:rPr>
          <w:rFonts w:hint="cs"/>
          <w:rtl/>
        </w:rPr>
        <w:t>گردد</w:t>
      </w:r>
      <w:r>
        <w:rPr>
          <w:rFonts w:hint="cs"/>
          <w:rtl/>
        </w:rPr>
        <w:t xml:space="preserve"> كه نمي</w:t>
      </w:r>
      <w:r>
        <w:rPr>
          <w:rFonts w:hint="eastAsia"/>
          <w:rtl/>
        </w:rPr>
        <w:t>‌</w:t>
      </w:r>
      <w:r w:rsidRPr="00077110">
        <w:rPr>
          <w:rFonts w:hint="cs"/>
          <w:rtl/>
        </w:rPr>
        <w:t>تواند</w:t>
      </w:r>
      <w:r>
        <w:rPr>
          <w:rFonts w:hint="cs"/>
          <w:rtl/>
        </w:rPr>
        <w:t xml:space="preserve"> در مخالفت با نفس تاثيري </w:t>
      </w:r>
      <w:r w:rsidRPr="00077110">
        <w:rPr>
          <w:rFonts w:hint="cs"/>
          <w:rtl/>
        </w:rPr>
        <w:t>داشته باشد</w:t>
      </w:r>
      <w:r>
        <w:rPr>
          <w:rFonts w:hint="cs"/>
          <w:rtl/>
        </w:rPr>
        <w:t xml:space="preserve">، </w:t>
      </w:r>
      <w:r w:rsidRPr="00077110">
        <w:rPr>
          <w:rFonts w:hint="cs"/>
          <w:rtl/>
        </w:rPr>
        <w:t>اين گونه ايمان ضعيف هيچگونه نقشي در جلوگيري از گناهان و گرايش به سوي عبادات و بندگي ندارد</w:t>
      </w:r>
      <w:r>
        <w:rPr>
          <w:rFonts w:hint="cs"/>
          <w:rtl/>
        </w:rPr>
        <w:t xml:space="preserve">، </w:t>
      </w:r>
      <w:r w:rsidRPr="00077110">
        <w:rPr>
          <w:rFonts w:hint="cs"/>
          <w:rtl/>
        </w:rPr>
        <w:t>در نتيجه صاحب اين ایمان غرق در شهوات و ارتكاب</w:t>
      </w:r>
      <w:r w:rsidRPr="009A3AD1">
        <w:rPr>
          <w:rFonts w:cs="2  Lotus" w:hint="cs"/>
          <w:rtl/>
        </w:rPr>
        <w:t xml:space="preserve"> </w:t>
      </w:r>
      <w:r>
        <w:rPr>
          <w:rFonts w:hint="cs"/>
          <w:rtl/>
        </w:rPr>
        <w:t>معاصي مي</w:t>
      </w:r>
      <w:r>
        <w:rPr>
          <w:rFonts w:hint="eastAsia"/>
          <w:rtl/>
        </w:rPr>
        <w:t>‌</w:t>
      </w:r>
      <w:r w:rsidRPr="00077110">
        <w:rPr>
          <w:rFonts w:hint="cs"/>
          <w:rtl/>
        </w:rPr>
        <w:t xml:space="preserve">شود و تاريكي گناهان بر قلب انباشته </w:t>
      </w:r>
      <w:r>
        <w:rPr>
          <w:rFonts w:hint="cs"/>
          <w:rtl/>
        </w:rPr>
        <w:t>مي‌</w:t>
      </w:r>
      <w:r w:rsidRPr="00077110">
        <w:rPr>
          <w:rFonts w:hint="cs"/>
          <w:rtl/>
        </w:rPr>
        <w:t>گردد و همواره نور اي</w:t>
      </w:r>
      <w:r>
        <w:rPr>
          <w:rFonts w:hint="cs"/>
          <w:rtl/>
        </w:rPr>
        <w:t>مان را به خاموشي بیشتر مبتلا می</w:t>
      </w:r>
      <w:r>
        <w:rPr>
          <w:rFonts w:hint="eastAsia"/>
          <w:rtl/>
        </w:rPr>
        <w:t>‌</w:t>
      </w:r>
      <w:r>
        <w:rPr>
          <w:rFonts w:hint="cs"/>
          <w:rtl/>
        </w:rPr>
        <w:t>كن</w:t>
      </w:r>
      <w:r w:rsidRPr="00077110">
        <w:rPr>
          <w:rFonts w:hint="cs"/>
          <w:rtl/>
        </w:rPr>
        <w:t xml:space="preserve">د. وقتي كه سكرات مرگ فرا </w:t>
      </w:r>
      <w:r>
        <w:rPr>
          <w:rFonts w:hint="cs"/>
          <w:rtl/>
        </w:rPr>
        <w:t>مي‌</w:t>
      </w:r>
      <w:r w:rsidRPr="00077110">
        <w:rPr>
          <w:rFonts w:hint="cs"/>
          <w:rtl/>
        </w:rPr>
        <w:t xml:space="preserve">رسد محبت خداوند در دل بسيار ضعيف </w:t>
      </w:r>
      <w:r>
        <w:rPr>
          <w:rFonts w:hint="cs"/>
          <w:rtl/>
        </w:rPr>
        <w:t>مي‌</w:t>
      </w:r>
      <w:r w:rsidRPr="00077110">
        <w:rPr>
          <w:rFonts w:hint="cs"/>
          <w:rtl/>
        </w:rPr>
        <w:t>گردد</w:t>
      </w:r>
      <w:r>
        <w:rPr>
          <w:rFonts w:hint="cs"/>
          <w:rtl/>
        </w:rPr>
        <w:t>، چون خود را در حال جداي</w:t>
      </w:r>
      <w:r w:rsidRPr="00077110">
        <w:rPr>
          <w:rFonts w:hint="cs"/>
          <w:rtl/>
        </w:rPr>
        <w:t xml:space="preserve">ي از دنيا </w:t>
      </w:r>
      <w:r>
        <w:rPr>
          <w:rFonts w:hint="cs"/>
          <w:rtl/>
        </w:rPr>
        <w:t>مي‌</w:t>
      </w:r>
      <w:r w:rsidRPr="00077110">
        <w:rPr>
          <w:rFonts w:hint="cs"/>
          <w:rtl/>
        </w:rPr>
        <w:t>بين</w:t>
      </w:r>
      <w:r w:rsidR="00645E69">
        <w:rPr>
          <w:rFonts w:hint="cs"/>
          <w:rtl/>
        </w:rPr>
        <w:t>د در حالي كه دنيا برايش بسيار مح</w:t>
      </w:r>
      <w:r w:rsidRPr="00077110">
        <w:rPr>
          <w:rFonts w:hint="cs"/>
          <w:rtl/>
        </w:rPr>
        <w:t>بوب و پسنديده است و حب دنيا چنان بر وي</w:t>
      </w:r>
      <w:r>
        <w:rPr>
          <w:rFonts w:hint="cs"/>
          <w:rtl/>
        </w:rPr>
        <w:t xml:space="preserve"> غلبه نموده است كه اراده ترك آن</w:t>
      </w:r>
      <w:r>
        <w:rPr>
          <w:rFonts w:hint="eastAsia"/>
          <w:rtl/>
        </w:rPr>
        <w:t>‌</w:t>
      </w:r>
      <w:r>
        <w:rPr>
          <w:rFonts w:hint="cs"/>
          <w:rtl/>
        </w:rPr>
        <w:t>را ندارد و از جداي</w:t>
      </w:r>
      <w:r w:rsidRPr="00077110">
        <w:rPr>
          <w:rFonts w:hint="cs"/>
          <w:rtl/>
        </w:rPr>
        <w:t xml:space="preserve">ي آن احساس ناراحتي </w:t>
      </w:r>
      <w:r>
        <w:rPr>
          <w:rFonts w:hint="cs"/>
          <w:rtl/>
        </w:rPr>
        <w:t>مي‌</w:t>
      </w:r>
      <w:r w:rsidRPr="00077110">
        <w:rPr>
          <w:rFonts w:hint="cs"/>
          <w:rtl/>
        </w:rPr>
        <w:t xml:space="preserve">كند و حب </w:t>
      </w:r>
      <w:r w:rsidR="00645E69">
        <w:rPr>
          <w:rFonts w:hint="cs"/>
          <w:rtl/>
        </w:rPr>
        <w:t>ضعف ايمان به بغ</w:t>
      </w:r>
      <w:r w:rsidRPr="00077110">
        <w:rPr>
          <w:rFonts w:hint="cs"/>
          <w:rtl/>
        </w:rPr>
        <w:t xml:space="preserve">ض خداوند تبديل </w:t>
      </w:r>
      <w:r>
        <w:rPr>
          <w:rFonts w:hint="cs"/>
          <w:rtl/>
        </w:rPr>
        <w:t>مي‌</w:t>
      </w:r>
      <w:r w:rsidR="00645E69">
        <w:rPr>
          <w:rFonts w:hint="cs"/>
          <w:rtl/>
        </w:rPr>
        <w:t>گرد</w:t>
      </w:r>
      <w:r w:rsidRPr="00077110">
        <w:rPr>
          <w:rFonts w:hint="cs"/>
          <w:rtl/>
        </w:rPr>
        <w:t>د</w:t>
      </w:r>
      <w:r>
        <w:rPr>
          <w:rFonts w:hint="cs"/>
          <w:rtl/>
        </w:rPr>
        <w:t xml:space="preserve">، </w:t>
      </w:r>
      <w:r w:rsidRPr="00077110">
        <w:rPr>
          <w:rFonts w:hint="cs"/>
          <w:rtl/>
        </w:rPr>
        <w:t>اگر روح او در چنين حالت خطرناكي قبض شود</w:t>
      </w:r>
      <w:r>
        <w:rPr>
          <w:rFonts w:hint="cs"/>
          <w:rtl/>
        </w:rPr>
        <w:t>، خاتمه</w:t>
      </w:r>
      <w:r>
        <w:rPr>
          <w:rFonts w:hint="eastAsia"/>
          <w:rtl/>
        </w:rPr>
        <w:t>‌</w:t>
      </w:r>
      <w:r w:rsidRPr="00077110">
        <w:rPr>
          <w:rFonts w:hint="cs"/>
          <w:rtl/>
        </w:rPr>
        <w:t xml:space="preserve">اش به بدي </w:t>
      </w:r>
      <w:r>
        <w:rPr>
          <w:rFonts w:hint="cs"/>
          <w:rtl/>
        </w:rPr>
        <w:t>مي‌</w:t>
      </w:r>
      <w:r w:rsidRPr="00077110">
        <w:rPr>
          <w:rFonts w:hint="cs"/>
          <w:rtl/>
        </w:rPr>
        <w:t xml:space="preserve">انجامد و براي هميشه نابود </w:t>
      </w:r>
      <w:r>
        <w:rPr>
          <w:rFonts w:hint="cs"/>
          <w:rtl/>
        </w:rPr>
        <w:t>مي‌</w:t>
      </w:r>
      <w:r w:rsidRPr="00077110">
        <w:rPr>
          <w:rFonts w:hint="cs"/>
          <w:rtl/>
        </w:rPr>
        <w:t>گردد.</w:t>
      </w:r>
    </w:p>
    <w:p w:rsidR="00495492" w:rsidRPr="00077110" w:rsidRDefault="00495492" w:rsidP="003A5FD9">
      <w:pPr>
        <w:ind w:firstLine="224"/>
        <w:jc w:val="lowKashida"/>
        <w:rPr>
          <w:rFonts w:hint="cs"/>
          <w:rtl/>
        </w:rPr>
      </w:pPr>
      <w:r w:rsidRPr="00077110">
        <w:rPr>
          <w:rFonts w:hint="cs"/>
          <w:rtl/>
        </w:rPr>
        <w:t xml:space="preserve">عاملی که به چنین خاتمه بد منجر </w:t>
      </w:r>
      <w:r>
        <w:rPr>
          <w:rFonts w:hint="cs"/>
          <w:rtl/>
        </w:rPr>
        <w:t>می‌</w:t>
      </w:r>
      <w:r w:rsidRPr="00077110">
        <w:rPr>
          <w:rFonts w:hint="cs"/>
          <w:rtl/>
        </w:rPr>
        <w:t>شود محبت دنيا و گرايش به سوي آن و خوشحال شدن ب</w:t>
      </w:r>
      <w:r w:rsidR="00645E69">
        <w:rPr>
          <w:rFonts w:hint="cs"/>
          <w:rtl/>
        </w:rPr>
        <w:t xml:space="preserve">ه </w:t>
      </w:r>
      <w:r w:rsidRPr="00077110">
        <w:rPr>
          <w:rFonts w:hint="cs"/>
          <w:rtl/>
        </w:rPr>
        <w:t>وسيله آن و ضعف ايمان كه توأم با ضعف محبت خداوند است</w:t>
      </w:r>
      <w:r>
        <w:rPr>
          <w:rFonts w:hint="cs"/>
          <w:rtl/>
        </w:rPr>
        <w:t>، مي‌</w:t>
      </w:r>
      <w:r w:rsidRPr="00077110">
        <w:rPr>
          <w:rFonts w:hint="cs"/>
          <w:rtl/>
        </w:rPr>
        <w:t>باشد</w:t>
      </w:r>
      <w:r>
        <w:rPr>
          <w:rFonts w:hint="cs"/>
          <w:rtl/>
        </w:rPr>
        <w:t xml:space="preserve">، </w:t>
      </w:r>
      <w:r w:rsidRPr="00077110">
        <w:rPr>
          <w:rFonts w:hint="cs"/>
          <w:rtl/>
        </w:rPr>
        <w:t xml:space="preserve">این </w:t>
      </w:r>
      <w:r>
        <w:rPr>
          <w:rFonts w:hint="cs"/>
          <w:rtl/>
        </w:rPr>
        <w:t>دردی است که گری</w:t>
      </w:r>
      <w:r w:rsidR="00645E69">
        <w:rPr>
          <w:rFonts w:hint="cs"/>
          <w:rtl/>
        </w:rPr>
        <w:t>ب</w:t>
      </w:r>
      <w:r>
        <w:rPr>
          <w:rFonts w:hint="cs"/>
          <w:rtl/>
        </w:rPr>
        <w:t>ان بسیاری از خلاي</w:t>
      </w:r>
      <w:r w:rsidRPr="00077110">
        <w:rPr>
          <w:rFonts w:hint="cs"/>
          <w:rtl/>
        </w:rPr>
        <w:t>ق را گرفته است</w:t>
      </w:r>
      <w:r>
        <w:rPr>
          <w:rFonts w:hint="cs"/>
          <w:rtl/>
        </w:rPr>
        <w:t xml:space="preserve">، </w:t>
      </w:r>
      <w:r w:rsidRPr="00077110">
        <w:rPr>
          <w:rFonts w:hint="cs"/>
          <w:rtl/>
        </w:rPr>
        <w:t>چون هر چيزي كه در حال سكرات بر قلب غلبه كند</w:t>
      </w:r>
      <w:r>
        <w:rPr>
          <w:rFonts w:hint="cs"/>
          <w:rtl/>
        </w:rPr>
        <w:t xml:space="preserve">، </w:t>
      </w:r>
      <w:r w:rsidRPr="00077110">
        <w:rPr>
          <w:rFonts w:hint="cs"/>
          <w:rtl/>
        </w:rPr>
        <w:t xml:space="preserve">آن چيز در دل نقش </w:t>
      </w:r>
      <w:r>
        <w:rPr>
          <w:rFonts w:hint="cs"/>
          <w:rtl/>
        </w:rPr>
        <w:t>مي‌</w:t>
      </w:r>
      <w:r w:rsidRPr="00077110">
        <w:rPr>
          <w:rFonts w:hint="cs"/>
          <w:rtl/>
        </w:rPr>
        <w:t xml:space="preserve">بندد و شخص را به خود مشغول </w:t>
      </w:r>
      <w:r>
        <w:rPr>
          <w:rFonts w:hint="cs"/>
          <w:rtl/>
        </w:rPr>
        <w:t>مي‌</w:t>
      </w:r>
      <w:r w:rsidRPr="00077110">
        <w:rPr>
          <w:rFonts w:hint="cs"/>
          <w:rtl/>
        </w:rPr>
        <w:t>سازد</w:t>
      </w:r>
      <w:r>
        <w:rPr>
          <w:rFonts w:hint="cs"/>
          <w:rtl/>
        </w:rPr>
        <w:t>، بگونه</w:t>
      </w:r>
      <w:r>
        <w:rPr>
          <w:rFonts w:hint="eastAsia"/>
          <w:rtl/>
        </w:rPr>
        <w:t>‌</w:t>
      </w:r>
      <w:r w:rsidRPr="00077110">
        <w:rPr>
          <w:rFonts w:hint="cs"/>
          <w:rtl/>
        </w:rPr>
        <w:t>اي كه ب</w:t>
      </w:r>
      <w:r>
        <w:rPr>
          <w:rFonts w:hint="cs"/>
          <w:rtl/>
        </w:rPr>
        <w:t>ه</w:t>
      </w:r>
      <w:r w:rsidRPr="00077110">
        <w:rPr>
          <w:rFonts w:hint="cs"/>
          <w:rtl/>
        </w:rPr>
        <w:t xml:space="preserve"> چيزي ديگر ن</w:t>
      </w:r>
      <w:r>
        <w:rPr>
          <w:rFonts w:hint="cs"/>
          <w:rtl/>
        </w:rPr>
        <w:t>مي‌</w:t>
      </w:r>
      <w:r w:rsidRPr="00077110">
        <w:rPr>
          <w:rFonts w:hint="cs"/>
          <w:rtl/>
        </w:rPr>
        <w:t>انديشد</w:t>
      </w:r>
      <w:r>
        <w:rPr>
          <w:rFonts w:hint="cs"/>
          <w:rtl/>
        </w:rPr>
        <w:t xml:space="preserve">، </w:t>
      </w:r>
      <w:r w:rsidRPr="00077110">
        <w:rPr>
          <w:rFonts w:hint="cs"/>
          <w:rtl/>
        </w:rPr>
        <w:t>آخر جا</w:t>
      </w:r>
      <w:r w:rsidR="00645E69">
        <w:rPr>
          <w:rFonts w:hint="cs"/>
          <w:rtl/>
        </w:rPr>
        <w:t>ی</w:t>
      </w:r>
      <w:r w:rsidRPr="00077110">
        <w:rPr>
          <w:rFonts w:hint="cs"/>
          <w:rtl/>
        </w:rPr>
        <w:t>ی برای چیز دیگری باقی نمانده است و اگر روح در چنين حالتي قبض شود</w:t>
      </w:r>
      <w:r>
        <w:rPr>
          <w:rFonts w:hint="cs"/>
          <w:rtl/>
        </w:rPr>
        <w:t>، توجه قلبي</w:t>
      </w:r>
      <w:r>
        <w:rPr>
          <w:rFonts w:hint="eastAsia"/>
          <w:rtl/>
        </w:rPr>
        <w:t>‌</w:t>
      </w:r>
      <w:r w:rsidRPr="00077110">
        <w:rPr>
          <w:rFonts w:hint="cs"/>
          <w:rtl/>
        </w:rPr>
        <w:t xml:space="preserve">اش بسوي دنيا بر </w:t>
      </w:r>
      <w:r>
        <w:rPr>
          <w:rFonts w:hint="cs"/>
          <w:rtl/>
        </w:rPr>
        <w:t>مي‌</w:t>
      </w:r>
      <w:r w:rsidRPr="00077110">
        <w:rPr>
          <w:rFonts w:hint="cs"/>
          <w:rtl/>
        </w:rPr>
        <w:t xml:space="preserve">گردد و بدان سو متوجه </w:t>
      </w:r>
      <w:r>
        <w:rPr>
          <w:rFonts w:hint="cs"/>
          <w:rtl/>
        </w:rPr>
        <w:t>مي‌</w:t>
      </w:r>
      <w:r w:rsidRPr="00077110">
        <w:rPr>
          <w:rFonts w:hint="cs"/>
          <w:rtl/>
        </w:rPr>
        <w:t xml:space="preserve">شود </w:t>
      </w:r>
      <w:r>
        <w:rPr>
          <w:rFonts w:hint="cs"/>
          <w:rtl/>
        </w:rPr>
        <w:t>و ميان او و پروردگارش مانع و حايل ايجاد مي</w:t>
      </w:r>
      <w:r>
        <w:rPr>
          <w:rFonts w:hint="eastAsia"/>
          <w:rtl/>
        </w:rPr>
        <w:t>‌</w:t>
      </w:r>
      <w:r w:rsidRPr="00077110">
        <w:rPr>
          <w:rFonts w:hint="cs"/>
          <w:rtl/>
        </w:rPr>
        <w:t>گردد.</w:t>
      </w:r>
    </w:p>
    <w:p w:rsidR="00495492" w:rsidRPr="00077110" w:rsidRDefault="00495492" w:rsidP="003A5FD9">
      <w:pPr>
        <w:ind w:firstLine="224"/>
        <w:jc w:val="lowKashida"/>
        <w:rPr>
          <w:rFonts w:hint="cs"/>
          <w:rtl/>
        </w:rPr>
      </w:pPr>
      <w:r w:rsidRPr="00077110">
        <w:rPr>
          <w:rFonts w:hint="cs"/>
          <w:rtl/>
        </w:rPr>
        <w:t>روایت شده که وقتي سليمان بن عبدالملك به قصد حج و زيارت خانه خدا وارد مدينه شد</w:t>
      </w:r>
      <w:r>
        <w:rPr>
          <w:rFonts w:hint="cs"/>
          <w:rtl/>
        </w:rPr>
        <w:t xml:space="preserve">، </w:t>
      </w:r>
      <w:r w:rsidRPr="00077110">
        <w:rPr>
          <w:rFonts w:hint="cs"/>
          <w:rtl/>
        </w:rPr>
        <w:t>پرسيد: آيا در مدينه كسي هست كه گروهي از صحابه</w:t>
      </w:r>
      <w:r w:rsidRPr="00E76E0D">
        <w:sym w:font="AGA Arabesque" w:char="F079"/>
      </w:r>
      <w:r w:rsidRPr="00E76E0D">
        <w:rPr>
          <w:rFonts w:hint="cs"/>
          <w:rtl/>
        </w:rPr>
        <w:t xml:space="preserve"> </w:t>
      </w:r>
      <w:r w:rsidRPr="00077110">
        <w:rPr>
          <w:rFonts w:hint="cs"/>
          <w:rtl/>
        </w:rPr>
        <w:t>را ديده باشد</w:t>
      </w:r>
      <w:r>
        <w:rPr>
          <w:rFonts w:hint="cs"/>
          <w:rtl/>
        </w:rPr>
        <w:t xml:space="preserve">؟ </w:t>
      </w:r>
      <w:r w:rsidRPr="00077110">
        <w:rPr>
          <w:rFonts w:hint="cs"/>
          <w:rtl/>
        </w:rPr>
        <w:t>گفتند: آري</w:t>
      </w:r>
      <w:r>
        <w:rPr>
          <w:rFonts w:hint="cs"/>
          <w:rtl/>
        </w:rPr>
        <w:t xml:space="preserve">، </w:t>
      </w:r>
      <w:r w:rsidRPr="00077110">
        <w:rPr>
          <w:rFonts w:hint="cs"/>
          <w:rtl/>
        </w:rPr>
        <w:t>ابوحازم</w:t>
      </w:r>
      <w:r>
        <w:rPr>
          <w:rFonts w:hint="cs"/>
          <w:rtl/>
        </w:rPr>
        <w:t xml:space="preserve">، </w:t>
      </w:r>
      <w:r w:rsidRPr="00077110">
        <w:rPr>
          <w:rFonts w:hint="cs"/>
          <w:rtl/>
        </w:rPr>
        <w:t>چند تن از صحابه</w:t>
      </w:r>
      <w:r w:rsidRPr="00E76E0D">
        <w:sym w:font="AGA Arabesque" w:char="F079"/>
      </w:r>
      <w:r w:rsidRPr="00E76E0D">
        <w:rPr>
          <w:rFonts w:hint="cs"/>
          <w:rtl/>
        </w:rPr>
        <w:t xml:space="preserve"> </w:t>
      </w:r>
      <w:r w:rsidRPr="00077110">
        <w:rPr>
          <w:rFonts w:hint="cs"/>
          <w:rtl/>
        </w:rPr>
        <w:t>را ديده و هنوز هم در قيد حيات است.</w:t>
      </w:r>
    </w:p>
    <w:p w:rsidR="00495492" w:rsidRPr="00077110" w:rsidRDefault="00495492" w:rsidP="003A5FD9">
      <w:pPr>
        <w:ind w:firstLine="224"/>
        <w:jc w:val="lowKashida"/>
        <w:rPr>
          <w:rFonts w:hint="cs"/>
          <w:rtl/>
        </w:rPr>
      </w:pPr>
      <w:r w:rsidRPr="00077110">
        <w:rPr>
          <w:rFonts w:hint="cs"/>
          <w:rtl/>
        </w:rPr>
        <w:t xml:space="preserve"> بسوي او قاصدی فرستاد</w:t>
      </w:r>
      <w:r>
        <w:rPr>
          <w:rFonts w:hint="cs"/>
          <w:rtl/>
        </w:rPr>
        <w:t xml:space="preserve">، </w:t>
      </w:r>
      <w:r w:rsidRPr="00077110">
        <w:rPr>
          <w:rFonts w:hint="cs"/>
          <w:rtl/>
        </w:rPr>
        <w:t>وقتي ابوحازح آمد</w:t>
      </w:r>
      <w:r>
        <w:rPr>
          <w:rFonts w:hint="cs"/>
          <w:rtl/>
        </w:rPr>
        <w:t xml:space="preserve">، </w:t>
      </w:r>
      <w:r w:rsidRPr="00077110">
        <w:rPr>
          <w:rFonts w:hint="cs"/>
          <w:rtl/>
        </w:rPr>
        <w:t>سليمان گفت: اي ابوحازم</w:t>
      </w:r>
      <w:r>
        <w:rPr>
          <w:rFonts w:hint="cs"/>
          <w:rtl/>
        </w:rPr>
        <w:t xml:space="preserve">، </w:t>
      </w:r>
      <w:r w:rsidR="00645E69">
        <w:rPr>
          <w:rFonts w:hint="cs"/>
          <w:rtl/>
        </w:rPr>
        <w:t>چرا ما مرگ را نا پسند</w:t>
      </w:r>
      <w:r w:rsidRPr="00077110">
        <w:rPr>
          <w:rFonts w:hint="cs"/>
          <w:rtl/>
        </w:rPr>
        <w:t xml:space="preserve"> و مكروه تلقي </w:t>
      </w:r>
      <w:r>
        <w:rPr>
          <w:rFonts w:hint="cs"/>
          <w:rtl/>
        </w:rPr>
        <w:t>مي‌</w:t>
      </w:r>
      <w:r w:rsidRPr="00077110">
        <w:rPr>
          <w:rFonts w:hint="cs"/>
          <w:rtl/>
        </w:rPr>
        <w:t>كنيم</w:t>
      </w:r>
      <w:r>
        <w:rPr>
          <w:rFonts w:hint="cs"/>
          <w:rtl/>
        </w:rPr>
        <w:t xml:space="preserve">؟ </w:t>
      </w:r>
    </w:p>
    <w:p w:rsidR="00495492" w:rsidRPr="00077110" w:rsidRDefault="00495492" w:rsidP="003A5FD9">
      <w:pPr>
        <w:ind w:firstLine="224"/>
        <w:jc w:val="lowKashida"/>
        <w:rPr>
          <w:rFonts w:hint="cs"/>
          <w:rtl/>
        </w:rPr>
      </w:pPr>
      <w:r w:rsidRPr="00077110">
        <w:rPr>
          <w:rFonts w:hint="cs"/>
          <w:rtl/>
        </w:rPr>
        <w:t xml:space="preserve"> ابو حازم گفت: شما دن</w:t>
      </w:r>
      <w:r>
        <w:rPr>
          <w:rFonts w:hint="cs"/>
          <w:rtl/>
        </w:rPr>
        <w:t>يا را آباد و آخرت را ويران كرده</w:t>
      </w:r>
      <w:r>
        <w:rPr>
          <w:rFonts w:hint="eastAsia"/>
          <w:rtl/>
        </w:rPr>
        <w:t>‌</w:t>
      </w:r>
      <w:r w:rsidRPr="00077110">
        <w:rPr>
          <w:rFonts w:hint="cs"/>
          <w:rtl/>
        </w:rPr>
        <w:t xml:space="preserve">ايد و قطعاً رفتن از محلي كه آباد است </w:t>
      </w:r>
      <w:r w:rsidR="00645E69">
        <w:rPr>
          <w:rFonts w:hint="cs"/>
          <w:rtl/>
        </w:rPr>
        <w:t>بسوي محلي كه ويران است ناپسند</w:t>
      </w:r>
      <w:r w:rsidRPr="00077110">
        <w:rPr>
          <w:rFonts w:hint="cs"/>
          <w:rtl/>
        </w:rPr>
        <w:t xml:space="preserve"> </w:t>
      </w:r>
      <w:r>
        <w:rPr>
          <w:rFonts w:hint="cs"/>
          <w:rtl/>
        </w:rPr>
        <w:t>می‌</w:t>
      </w:r>
      <w:r w:rsidRPr="00077110">
        <w:rPr>
          <w:rFonts w:hint="cs"/>
          <w:rtl/>
        </w:rPr>
        <w:t>باشد.</w:t>
      </w:r>
    </w:p>
    <w:p w:rsidR="00495492" w:rsidRPr="00077110" w:rsidRDefault="00495492" w:rsidP="003A5FD9">
      <w:pPr>
        <w:ind w:firstLine="224"/>
        <w:jc w:val="lowKashida"/>
        <w:rPr>
          <w:rFonts w:hint="cs"/>
          <w:rtl/>
        </w:rPr>
      </w:pPr>
      <w:r>
        <w:rPr>
          <w:rFonts w:hint="cs"/>
          <w:rtl/>
        </w:rPr>
        <w:t xml:space="preserve"> سليمان گفت: حرف بسيار بجاي</w:t>
      </w:r>
      <w:r w:rsidRPr="00077110">
        <w:rPr>
          <w:rFonts w:hint="cs"/>
          <w:rtl/>
        </w:rPr>
        <w:t>ي است</w:t>
      </w:r>
      <w:r>
        <w:rPr>
          <w:rFonts w:hint="cs"/>
          <w:rtl/>
        </w:rPr>
        <w:t xml:space="preserve">، </w:t>
      </w:r>
      <w:r w:rsidRPr="00077110">
        <w:rPr>
          <w:rFonts w:hint="cs"/>
          <w:rtl/>
        </w:rPr>
        <w:t xml:space="preserve">بعد سليمان گفت: ای كاش </w:t>
      </w:r>
      <w:r>
        <w:rPr>
          <w:rFonts w:hint="cs"/>
          <w:rtl/>
        </w:rPr>
        <w:t>مي‌</w:t>
      </w:r>
      <w:r w:rsidRPr="00077110">
        <w:rPr>
          <w:rFonts w:hint="cs"/>
          <w:rtl/>
        </w:rPr>
        <w:t>دانستم كه نزد خداوند چه جايگاهي دارم</w:t>
      </w:r>
      <w:r>
        <w:rPr>
          <w:rFonts w:hint="cs"/>
          <w:rtl/>
        </w:rPr>
        <w:t xml:space="preserve">؟ </w:t>
      </w:r>
    </w:p>
    <w:p w:rsidR="00495492" w:rsidRPr="00077110" w:rsidRDefault="00495492" w:rsidP="003A5FD9">
      <w:pPr>
        <w:ind w:firstLine="224"/>
        <w:jc w:val="lowKashida"/>
        <w:rPr>
          <w:rFonts w:hint="cs"/>
          <w:rtl/>
        </w:rPr>
      </w:pPr>
      <w:r w:rsidRPr="00077110">
        <w:rPr>
          <w:rFonts w:hint="cs"/>
          <w:rtl/>
        </w:rPr>
        <w:t>ابو حازم گفت: اعمال خود را</w:t>
      </w:r>
      <w:r w:rsidR="00645E69">
        <w:rPr>
          <w:rFonts w:hint="cs"/>
          <w:rtl/>
        </w:rPr>
        <w:t xml:space="preserve"> با</w:t>
      </w:r>
      <w:r w:rsidRPr="00077110">
        <w:rPr>
          <w:rFonts w:hint="cs"/>
          <w:rtl/>
        </w:rPr>
        <w:t xml:space="preserve"> ميزان قرآن </w:t>
      </w:r>
      <w:r>
        <w:rPr>
          <w:rFonts w:hint="cs"/>
          <w:rtl/>
        </w:rPr>
        <w:t>ترازو كن</w:t>
      </w:r>
      <w:r w:rsidRPr="00077110">
        <w:rPr>
          <w:rFonts w:hint="cs"/>
          <w:rtl/>
        </w:rPr>
        <w:t xml:space="preserve">. </w:t>
      </w:r>
    </w:p>
    <w:p w:rsidR="00495492" w:rsidRPr="00077110" w:rsidRDefault="00495492" w:rsidP="003A5FD9">
      <w:pPr>
        <w:ind w:firstLine="224"/>
        <w:jc w:val="lowKashida"/>
        <w:rPr>
          <w:rFonts w:hint="cs"/>
          <w:rtl/>
        </w:rPr>
      </w:pPr>
      <w:r w:rsidRPr="00077110">
        <w:rPr>
          <w:rFonts w:hint="cs"/>
          <w:rtl/>
        </w:rPr>
        <w:t xml:space="preserve">سليمان گفت: آن ميزان را در كجاي قرآن </w:t>
      </w:r>
      <w:r>
        <w:rPr>
          <w:rFonts w:hint="cs"/>
          <w:rtl/>
        </w:rPr>
        <w:t>مي‌</w:t>
      </w:r>
      <w:r w:rsidRPr="00077110">
        <w:rPr>
          <w:rFonts w:hint="cs"/>
          <w:rtl/>
        </w:rPr>
        <w:t>يابم</w:t>
      </w:r>
      <w:r>
        <w:rPr>
          <w:rFonts w:hint="cs"/>
          <w:rtl/>
        </w:rPr>
        <w:t xml:space="preserve">؟ </w:t>
      </w:r>
    </w:p>
    <w:p w:rsidR="00495492" w:rsidRPr="00077110" w:rsidRDefault="00495492" w:rsidP="003A5FD9">
      <w:pPr>
        <w:ind w:firstLine="224"/>
        <w:jc w:val="lowKashida"/>
        <w:rPr>
          <w:rFonts w:hint="cs"/>
          <w:rtl/>
        </w:rPr>
      </w:pPr>
      <w:r w:rsidRPr="00077110">
        <w:rPr>
          <w:rFonts w:hint="cs"/>
          <w:rtl/>
        </w:rPr>
        <w:t xml:space="preserve"> ابوحازم گفت: در اين آيه:</w:t>
      </w:r>
    </w:p>
    <w:p w:rsidR="00495492" w:rsidRDefault="00495492" w:rsidP="003A5FD9">
      <w:pPr>
        <w:ind w:firstLine="224"/>
        <w:jc w:val="lowKashida"/>
        <w:rPr>
          <w:rFonts w:ascii="Zar" w:hAnsi="Zar" w:cs="Zar" w:hint="cs"/>
          <w:rtl/>
        </w:rPr>
      </w:pP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587" w:hAnsi="QCF_P587" w:cs="QCF_P587"/>
          <w:color w:val="000000"/>
          <w:sz w:val="32"/>
          <w:szCs w:val="32"/>
          <w:rtl/>
        </w:rPr>
        <w:t>ﮊ</w:t>
      </w:r>
      <w:r>
        <w:rPr>
          <w:rFonts w:ascii="QCF_P587" w:hAnsi="QCF_P587" w:cs="QCF_P587"/>
          <w:color w:val="000000"/>
          <w:sz w:val="2"/>
          <w:szCs w:val="2"/>
          <w:rtl/>
        </w:rPr>
        <w:t xml:space="preserve"> </w:t>
      </w:r>
      <w:r>
        <w:rPr>
          <w:rFonts w:ascii="QCF_P587" w:hAnsi="QCF_P587" w:cs="QCF_P587"/>
          <w:color w:val="000000"/>
          <w:sz w:val="32"/>
          <w:szCs w:val="32"/>
          <w:rtl/>
        </w:rPr>
        <w:t>ﮋ</w:t>
      </w:r>
      <w:r>
        <w:rPr>
          <w:rFonts w:ascii="QCF_P587" w:hAnsi="QCF_P587" w:cs="QCF_P587"/>
          <w:color w:val="000000"/>
          <w:sz w:val="2"/>
          <w:szCs w:val="2"/>
          <w:rtl/>
        </w:rPr>
        <w:t xml:space="preserve">  </w:t>
      </w:r>
      <w:r>
        <w:rPr>
          <w:rFonts w:ascii="QCF_P587" w:hAnsi="QCF_P587" w:cs="QCF_P587"/>
          <w:color w:val="000000"/>
          <w:sz w:val="32"/>
          <w:szCs w:val="32"/>
          <w:rtl/>
        </w:rPr>
        <w:t>ﮌ</w:t>
      </w:r>
      <w:r>
        <w:rPr>
          <w:rFonts w:ascii="QCF_P587" w:hAnsi="QCF_P587" w:cs="QCF_P587"/>
          <w:color w:val="000000"/>
          <w:sz w:val="2"/>
          <w:szCs w:val="2"/>
          <w:rtl/>
        </w:rPr>
        <w:t xml:space="preserve"> </w:t>
      </w:r>
      <w:r>
        <w:rPr>
          <w:rFonts w:ascii="QCF_P587" w:hAnsi="QCF_P587" w:cs="QCF_P587"/>
          <w:color w:val="000000"/>
          <w:sz w:val="32"/>
          <w:szCs w:val="32"/>
          <w:rtl/>
        </w:rPr>
        <w:t>ﮍ</w:t>
      </w:r>
      <w:r>
        <w:rPr>
          <w:rFonts w:ascii="QCF_P587" w:hAnsi="QCF_P587" w:cs="QCF_P587"/>
          <w:color w:val="000000"/>
          <w:sz w:val="2"/>
          <w:szCs w:val="2"/>
          <w:rtl/>
        </w:rPr>
        <w:t xml:space="preserve"> </w:t>
      </w:r>
      <w:r>
        <w:rPr>
          <w:rFonts w:ascii="QCF_P587" w:hAnsi="QCF_P587" w:cs="QCF_P587"/>
          <w:color w:val="000000"/>
          <w:sz w:val="32"/>
          <w:szCs w:val="32"/>
          <w:rtl/>
        </w:rPr>
        <w:t>ﮎ</w:t>
      </w:r>
      <w:r>
        <w:rPr>
          <w:rFonts w:ascii="QCF_P587" w:hAnsi="QCF_P587" w:cs="QCF_P587"/>
          <w:color w:val="000000"/>
          <w:sz w:val="2"/>
          <w:szCs w:val="2"/>
          <w:rtl/>
        </w:rPr>
        <w:t xml:space="preserve"> </w:t>
      </w:r>
      <w:r>
        <w:rPr>
          <w:rFonts w:ascii="QCF_P587" w:hAnsi="QCF_P587" w:cs="QCF_P587"/>
          <w:color w:val="000000"/>
          <w:sz w:val="32"/>
          <w:szCs w:val="32"/>
          <w:rtl/>
        </w:rPr>
        <w:t>ﮏ</w:t>
      </w:r>
      <w:r>
        <w:rPr>
          <w:rFonts w:ascii="QCF_P587" w:hAnsi="QCF_P587" w:cs="QCF_P587"/>
          <w:color w:val="000000"/>
          <w:sz w:val="2"/>
          <w:szCs w:val="2"/>
          <w:rtl/>
        </w:rPr>
        <w:t xml:space="preserve"> </w:t>
      </w:r>
      <w:r>
        <w:rPr>
          <w:rFonts w:ascii="QCF_P587" w:hAnsi="QCF_P587" w:cs="QCF_P587"/>
          <w:color w:val="000000"/>
          <w:sz w:val="32"/>
          <w:szCs w:val="32"/>
          <w:rtl/>
        </w:rPr>
        <w:t>ﮐ</w:t>
      </w:r>
      <w:r>
        <w:rPr>
          <w:rFonts w:ascii="QCF_P587" w:hAnsi="QCF_P587" w:cs="QCF_P587"/>
          <w:color w:val="000000"/>
          <w:sz w:val="2"/>
          <w:szCs w:val="2"/>
          <w:rtl/>
        </w:rPr>
        <w:t xml:space="preserve">   </w:t>
      </w:r>
      <w:r>
        <w:rPr>
          <w:rFonts w:ascii="QCF_P587" w:hAnsi="QCF_P587" w:cs="QCF_P587"/>
          <w:color w:val="000000"/>
          <w:sz w:val="32"/>
          <w:szCs w:val="32"/>
          <w:rtl/>
        </w:rPr>
        <w:t>ﮑ</w:t>
      </w:r>
      <w:r>
        <w:rPr>
          <w:rFonts w:ascii="QCF_P587" w:hAnsi="QCF_P587" w:cs="QCF_P587"/>
          <w:color w:val="000000"/>
          <w:sz w:val="2"/>
          <w:szCs w:val="2"/>
          <w:rtl/>
        </w:rPr>
        <w:t xml:space="preserve"> </w:t>
      </w:r>
      <w:r>
        <w:rPr>
          <w:rFonts w:ascii="QCF_P587" w:hAnsi="QCF_P587" w:cs="QCF_P587"/>
          <w:color w:val="000000"/>
          <w:sz w:val="32"/>
          <w:szCs w:val="32"/>
          <w:rtl/>
        </w:rPr>
        <w:t>ﮒ</w:t>
      </w:r>
      <w:r>
        <w:rPr>
          <w:rFonts w:ascii="QCF_P587" w:hAnsi="QCF_P587" w:cs="QCF_P587"/>
          <w:color w:val="000000"/>
          <w:sz w:val="2"/>
          <w:szCs w:val="2"/>
          <w:rtl/>
        </w:rPr>
        <w:t xml:space="preserve"> </w:t>
      </w:r>
      <w:r>
        <w:rPr>
          <w:rFonts w:ascii="QCF_P587" w:hAnsi="QCF_P587" w:cs="QCF_P587"/>
          <w:color w:val="000000"/>
          <w:sz w:val="32"/>
          <w:szCs w:val="32"/>
          <w:rtl/>
        </w:rPr>
        <w:t>ﮓ</w:t>
      </w:r>
      <w:r>
        <w:rPr>
          <w:rFonts w:ascii="Arial" w:hAnsi="Arial" w:cs="Arial"/>
          <w:color w:val="000000"/>
          <w:sz w:val="2"/>
          <w:szCs w:val="2"/>
          <w:rtl/>
        </w:rPr>
        <w:t xml:space="preserve"> </w:t>
      </w:r>
      <w:r>
        <w:rPr>
          <w:rFonts w:ascii="QCF_BSML" w:hAnsi="QCF_BSML" w:cs="QCF_BSML"/>
          <w:color w:val="000000"/>
          <w:sz w:val="32"/>
          <w:szCs w:val="32"/>
          <w:rtl/>
        </w:rPr>
        <w:t xml:space="preserve">ﭼ </w:t>
      </w:r>
      <w:r w:rsidRPr="00A64AF2">
        <w:rPr>
          <w:rFonts w:ascii="Traditional Arabic" w:hAnsi="Traditional Arabic" w:cs="Traditional Arabic"/>
          <w:color w:val="000000"/>
          <w:sz w:val="27"/>
          <w:szCs w:val="27"/>
          <w:rtl/>
        </w:rPr>
        <w:t xml:space="preserve">الانفطار: ١٣ </w:t>
      </w:r>
      <w:r>
        <w:rPr>
          <w:rFonts w:hint="cs"/>
          <w:color w:val="000000"/>
          <w:sz w:val="27"/>
          <w:szCs w:val="27"/>
          <w:rtl/>
        </w:rPr>
        <w:t>–</w:t>
      </w:r>
      <w:r w:rsidRPr="00A64AF2">
        <w:rPr>
          <w:rFonts w:ascii="Traditional Arabic" w:hAnsi="Traditional Arabic" w:cs="Traditional Arabic"/>
          <w:color w:val="000000"/>
          <w:sz w:val="27"/>
          <w:szCs w:val="27"/>
          <w:rtl/>
        </w:rPr>
        <w:t xml:space="preserve"> ١٤</w:t>
      </w:r>
    </w:p>
    <w:p w:rsidR="00495492" w:rsidRPr="00077110" w:rsidRDefault="00495492" w:rsidP="003A5FD9">
      <w:pPr>
        <w:ind w:firstLine="224"/>
        <w:jc w:val="lowKashida"/>
        <w:rPr>
          <w:rFonts w:ascii="Zar" w:hAnsi="Zar" w:hint="cs"/>
          <w:rtl/>
        </w:rPr>
      </w:pPr>
      <w:r w:rsidRPr="00077110">
        <w:rPr>
          <w:rFonts w:ascii="Zar" w:hAnsi="Zar" w:hint="cs"/>
          <w:rtl/>
        </w:rPr>
        <w:t>(</w:t>
      </w:r>
      <w:r w:rsidRPr="00077110">
        <w:rPr>
          <w:rFonts w:ascii="Zar" w:hAnsi="Zar"/>
          <w:rtl/>
        </w:rPr>
        <w:t xml:space="preserve">‏مسلّماً نيكان در ميان </w:t>
      </w:r>
      <w:r>
        <w:rPr>
          <w:rFonts w:ascii="Zar" w:hAnsi="Zar"/>
          <w:rtl/>
        </w:rPr>
        <w:t>نعمت فراوان بهشت بسر خواهند برد</w:t>
      </w:r>
      <w:r w:rsidRPr="00077110">
        <w:rPr>
          <w:rFonts w:ascii="Zar" w:hAnsi="Zar"/>
          <w:rtl/>
        </w:rPr>
        <w:t>.</w:t>
      </w:r>
      <w:r w:rsidRPr="00077110">
        <w:rPr>
          <w:rtl/>
        </w:rPr>
        <w:t xml:space="preserve"> </w:t>
      </w:r>
      <w:r w:rsidRPr="00077110">
        <w:rPr>
          <w:rFonts w:ascii="Zar" w:hAnsi="Zar"/>
          <w:rtl/>
        </w:rPr>
        <w:t xml:space="preserve"> و مسلّماً بدكاران در ميان آتش سوزان دوزخ بسر خواهند برد</w:t>
      </w:r>
      <w:r>
        <w:rPr>
          <w:rFonts w:ascii="Zar" w:hAnsi="Zar"/>
          <w:rtl/>
        </w:rPr>
        <w:t xml:space="preserve">. </w:t>
      </w:r>
      <w:r w:rsidRPr="00077110">
        <w:rPr>
          <w:rFonts w:ascii="Zar" w:hAnsi="Zar"/>
          <w:rtl/>
        </w:rPr>
        <w:t>‏</w:t>
      </w:r>
      <w:r>
        <w:rPr>
          <w:rFonts w:ascii="Zar" w:hAnsi="Zar" w:hint="cs"/>
          <w:rtl/>
        </w:rPr>
        <w:t xml:space="preserve">) </w:t>
      </w:r>
    </w:p>
    <w:p w:rsidR="00495492" w:rsidRPr="00BD6AF9" w:rsidRDefault="00495492" w:rsidP="003A5FD9">
      <w:pPr>
        <w:ind w:firstLine="224"/>
        <w:jc w:val="lowKashida"/>
        <w:rPr>
          <w:rFonts w:hint="cs"/>
          <w:rtl/>
        </w:rPr>
      </w:pPr>
      <w:r>
        <w:rPr>
          <w:rFonts w:hint="cs"/>
          <w:rtl/>
        </w:rPr>
        <w:t>سليمان گفت: پس رحمت</w:t>
      </w:r>
      <w:r>
        <w:rPr>
          <w:rFonts w:hint="eastAsia"/>
          <w:rtl/>
        </w:rPr>
        <w:t>‌</w:t>
      </w:r>
      <w:r w:rsidRPr="00BD6AF9">
        <w:rPr>
          <w:rFonts w:hint="cs"/>
          <w:rtl/>
        </w:rPr>
        <w:t>هاي خداوندي كجا</w:t>
      </w:r>
      <w:r>
        <w:rPr>
          <w:rFonts w:hint="cs"/>
          <w:rtl/>
        </w:rPr>
        <w:t xml:space="preserve"> هستند؟ </w:t>
      </w:r>
    </w:p>
    <w:p w:rsidR="00495492" w:rsidRPr="00BD6AF9" w:rsidRDefault="00495492" w:rsidP="003A5FD9">
      <w:pPr>
        <w:ind w:firstLine="224"/>
        <w:jc w:val="lowKashida"/>
        <w:rPr>
          <w:rFonts w:hint="cs"/>
          <w:rtl/>
        </w:rPr>
      </w:pPr>
      <w:r w:rsidRPr="00BD6AF9">
        <w:rPr>
          <w:rFonts w:hint="cs"/>
          <w:rtl/>
        </w:rPr>
        <w:t>ابوحازم گفت: رحمت</w:t>
      </w:r>
      <w:r>
        <w:rPr>
          <w:rFonts w:hint="eastAsia"/>
          <w:rtl/>
        </w:rPr>
        <w:t>‌</w:t>
      </w:r>
      <w:r>
        <w:rPr>
          <w:rFonts w:hint="cs"/>
          <w:rtl/>
        </w:rPr>
        <w:t>هاي خداوند همراه نيكوكاران</w:t>
      </w:r>
      <w:r>
        <w:rPr>
          <w:rFonts w:hint="eastAsia"/>
          <w:rtl/>
        </w:rPr>
        <w:t>‌</w:t>
      </w:r>
      <w:r w:rsidRPr="00BD6AF9">
        <w:rPr>
          <w:rFonts w:hint="cs"/>
          <w:rtl/>
        </w:rPr>
        <w:t>اند.</w:t>
      </w:r>
    </w:p>
    <w:p w:rsidR="00495492" w:rsidRPr="00BD6AF9" w:rsidRDefault="00495492" w:rsidP="003A5FD9">
      <w:pPr>
        <w:ind w:firstLine="224"/>
        <w:jc w:val="lowKashida"/>
        <w:rPr>
          <w:rFonts w:hint="cs"/>
          <w:rtl/>
        </w:rPr>
      </w:pPr>
      <w:r w:rsidRPr="00BD6AF9">
        <w:rPr>
          <w:rFonts w:hint="cs"/>
          <w:rtl/>
        </w:rPr>
        <w:t xml:space="preserve">سليمان گفت: اي كاش </w:t>
      </w:r>
      <w:r>
        <w:rPr>
          <w:rFonts w:hint="cs"/>
          <w:rtl/>
        </w:rPr>
        <w:t>مي‌</w:t>
      </w:r>
      <w:r w:rsidRPr="00BD6AF9">
        <w:rPr>
          <w:rFonts w:hint="cs"/>
          <w:rtl/>
        </w:rPr>
        <w:t>دانستم كيفيت حضورم در پيشگاه خداوند چگونه خواهد بود</w:t>
      </w:r>
      <w:r>
        <w:rPr>
          <w:rFonts w:hint="cs"/>
          <w:rtl/>
        </w:rPr>
        <w:t xml:space="preserve">؟ </w:t>
      </w:r>
    </w:p>
    <w:p w:rsidR="00495492" w:rsidRPr="00BD6AF9" w:rsidRDefault="00495492" w:rsidP="003A5FD9">
      <w:pPr>
        <w:ind w:firstLine="224"/>
        <w:jc w:val="lowKashida"/>
        <w:rPr>
          <w:rFonts w:hint="cs"/>
          <w:rtl/>
        </w:rPr>
      </w:pPr>
      <w:r w:rsidRPr="00BD6AF9">
        <w:rPr>
          <w:rFonts w:hint="cs"/>
          <w:rtl/>
        </w:rPr>
        <w:t xml:space="preserve"> ابوحازم گفت: نيكوكار مانند كسي </w:t>
      </w:r>
      <w:r>
        <w:rPr>
          <w:rFonts w:hint="cs"/>
          <w:rtl/>
        </w:rPr>
        <w:t>است كه به مسافرت رفته و به خانه</w:t>
      </w:r>
      <w:r>
        <w:rPr>
          <w:rFonts w:hint="eastAsia"/>
          <w:rtl/>
        </w:rPr>
        <w:t>‌</w:t>
      </w:r>
      <w:r w:rsidRPr="00BD6AF9">
        <w:rPr>
          <w:rFonts w:hint="cs"/>
          <w:rtl/>
        </w:rPr>
        <w:t xml:space="preserve">اش بر </w:t>
      </w:r>
      <w:r>
        <w:rPr>
          <w:rFonts w:hint="cs"/>
          <w:rtl/>
        </w:rPr>
        <w:t>مي‌</w:t>
      </w:r>
      <w:r w:rsidRPr="00BD6AF9">
        <w:rPr>
          <w:rFonts w:hint="cs"/>
          <w:rtl/>
        </w:rPr>
        <w:t xml:space="preserve">گردد و بد كار مانند كسي است كه از خدمت آقايش فرار كرده و </w:t>
      </w:r>
      <w:r>
        <w:rPr>
          <w:rFonts w:hint="cs"/>
          <w:rtl/>
        </w:rPr>
        <w:t xml:space="preserve">به اكراه </w:t>
      </w:r>
      <w:r w:rsidR="00645E69">
        <w:rPr>
          <w:rFonts w:hint="cs"/>
          <w:rtl/>
        </w:rPr>
        <w:t>بسوي او بر</w:t>
      </w:r>
      <w:r w:rsidRPr="00BD6AF9">
        <w:rPr>
          <w:rFonts w:hint="cs"/>
          <w:rtl/>
        </w:rPr>
        <w:t>گرد</w:t>
      </w:r>
      <w:r>
        <w:rPr>
          <w:rFonts w:hint="cs"/>
          <w:rtl/>
        </w:rPr>
        <w:t>ان</w:t>
      </w:r>
      <w:r w:rsidRPr="00BD6AF9">
        <w:rPr>
          <w:rFonts w:hint="cs"/>
          <w:rtl/>
        </w:rPr>
        <w:t>د</w:t>
      </w:r>
      <w:r>
        <w:rPr>
          <w:rFonts w:hint="cs"/>
          <w:rtl/>
        </w:rPr>
        <w:t>ه مي‌شود</w:t>
      </w:r>
      <w:r w:rsidRPr="00BD6AF9">
        <w:rPr>
          <w:rFonts w:hint="cs"/>
          <w:rtl/>
        </w:rPr>
        <w:t>.</w:t>
      </w:r>
    </w:p>
    <w:p w:rsidR="00495492" w:rsidRPr="00BD6AF9" w:rsidRDefault="00495492" w:rsidP="003A5FD9">
      <w:pPr>
        <w:ind w:firstLine="224"/>
        <w:jc w:val="lowKashida"/>
        <w:rPr>
          <w:rFonts w:hint="cs"/>
          <w:rtl/>
        </w:rPr>
      </w:pPr>
      <w:r>
        <w:rPr>
          <w:rFonts w:hint="cs"/>
          <w:rtl/>
        </w:rPr>
        <w:t>سليمان به گريه افتاد بگونه</w:t>
      </w:r>
      <w:r>
        <w:rPr>
          <w:rFonts w:hint="eastAsia"/>
          <w:rtl/>
        </w:rPr>
        <w:t>‌</w:t>
      </w:r>
      <w:r>
        <w:rPr>
          <w:rFonts w:hint="cs"/>
          <w:rtl/>
        </w:rPr>
        <w:t>اي كه صدايش بالا رفت و گريه</w:t>
      </w:r>
      <w:r>
        <w:rPr>
          <w:rFonts w:hint="eastAsia"/>
          <w:rtl/>
        </w:rPr>
        <w:t>‌</w:t>
      </w:r>
      <w:r w:rsidRPr="00BD6AF9">
        <w:rPr>
          <w:rFonts w:hint="cs"/>
          <w:rtl/>
        </w:rPr>
        <w:t>اش شدت پيدا كرد و بعد گفت: مرا وصيت كن.</w:t>
      </w:r>
    </w:p>
    <w:p w:rsidR="00495492" w:rsidRPr="00BD6AF9" w:rsidRDefault="00495492" w:rsidP="003A5FD9">
      <w:pPr>
        <w:ind w:firstLine="224"/>
        <w:jc w:val="lowKashida"/>
        <w:rPr>
          <w:rFonts w:hint="cs"/>
          <w:rtl/>
        </w:rPr>
      </w:pPr>
      <w:r w:rsidRPr="00BD6AF9">
        <w:rPr>
          <w:rFonts w:hint="cs"/>
          <w:rtl/>
        </w:rPr>
        <w:t xml:space="preserve"> ابو حازم گفت: </w:t>
      </w:r>
      <w:r>
        <w:rPr>
          <w:rFonts w:ascii="Times New Roman" w:hAnsi="Times New Roman" w:hint="cs"/>
          <w:rtl/>
          <w:lang w:bidi="fa-IR"/>
        </w:rPr>
        <w:t>در جا</w:t>
      </w:r>
      <w:r w:rsidR="00645E69">
        <w:rPr>
          <w:rFonts w:ascii="Times New Roman" w:hAnsi="Times New Roman" w:hint="cs"/>
          <w:rtl/>
          <w:lang w:bidi="fa-IR"/>
        </w:rPr>
        <w:t>ی</w:t>
      </w:r>
      <w:r>
        <w:rPr>
          <w:rFonts w:ascii="Times New Roman" w:hAnsi="Times New Roman" w:hint="cs"/>
          <w:rtl/>
          <w:lang w:bidi="fa-IR"/>
        </w:rPr>
        <w:t>ی که نهی خداوند وجود دارد حضور پیدا نکن و هرگز در جا</w:t>
      </w:r>
      <w:r w:rsidR="00645E69">
        <w:rPr>
          <w:rFonts w:ascii="Times New Roman" w:hAnsi="Times New Roman" w:hint="cs"/>
          <w:rtl/>
          <w:lang w:bidi="fa-IR"/>
        </w:rPr>
        <w:t>ی</w:t>
      </w:r>
      <w:r>
        <w:rPr>
          <w:rFonts w:ascii="Times New Roman" w:hAnsi="Times New Roman" w:hint="cs"/>
          <w:rtl/>
          <w:lang w:bidi="fa-IR"/>
        </w:rPr>
        <w:t>ی که مورد رحمت و شفقت پروردگار است پنهان نشو</w:t>
      </w:r>
      <w:r w:rsidRPr="00BD6AF9">
        <w:rPr>
          <w:rFonts w:hint="cs"/>
          <w:rtl/>
        </w:rPr>
        <w:t>.</w:t>
      </w:r>
    </w:p>
    <w:p w:rsidR="00495492" w:rsidRPr="00BD6AF9" w:rsidRDefault="00495492" w:rsidP="003A5FD9">
      <w:pPr>
        <w:ind w:firstLine="224"/>
        <w:jc w:val="lowKashida"/>
        <w:rPr>
          <w:rFonts w:hint="cs"/>
          <w:rtl/>
        </w:rPr>
      </w:pPr>
      <w:r w:rsidRPr="00BD6AF9">
        <w:rPr>
          <w:rFonts w:hint="cs"/>
          <w:rtl/>
        </w:rPr>
        <w:t xml:space="preserve">صديق حسن خان </w:t>
      </w:r>
      <w:r w:rsidR="00645E69">
        <w:rPr>
          <w:rFonts w:hint="cs"/>
          <w:rtl/>
        </w:rPr>
        <w:t xml:space="preserve">به نقل از امام غزالي در احياء </w:t>
      </w:r>
      <w:r w:rsidRPr="00BD6AF9">
        <w:rPr>
          <w:rFonts w:hint="cs"/>
          <w:rtl/>
        </w:rPr>
        <w:t>علوم</w:t>
      </w:r>
      <w:r w:rsidR="00645E69">
        <w:rPr>
          <w:rFonts w:cs="CTraditional Arabic" w:hint="cs"/>
          <w:cs/>
        </w:rPr>
        <w:t>‎</w:t>
      </w:r>
      <w:r w:rsidR="00645E69">
        <w:rPr>
          <w:rFonts w:hint="cs"/>
          <w:rtl/>
        </w:rPr>
        <w:t>الدین</w:t>
      </w:r>
      <w:r w:rsidRPr="00BD6AF9">
        <w:rPr>
          <w:rFonts w:hint="cs"/>
          <w:rtl/>
        </w:rPr>
        <w:t xml:space="preserve"> </w:t>
      </w:r>
      <w:r>
        <w:rPr>
          <w:rFonts w:hint="cs"/>
          <w:rtl/>
        </w:rPr>
        <w:t>مي‌</w:t>
      </w:r>
      <w:r w:rsidRPr="00BD6AF9">
        <w:rPr>
          <w:rFonts w:hint="cs"/>
          <w:rtl/>
        </w:rPr>
        <w:t>گويد: سوء خاتمه دو مرحله دارد كه يكي از آن دو از ديگري بزرگتر است</w:t>
      </w:r>
      <w:r>
        <w:rPr>
          <w:rFonts w:hint="cs"/>
          <w:rtl/>
        </w:rPr>
        <w:t xml:space="preserve">، </w:t>
      </w:r>
      <w:r w:rsidRPr="00BD6AF9">
        <w:rPr>
          <w:rFonts w:hint="cs"/>
          <w:rtl/>
        </w:rPr>
        <w:t xml:space="preserve">اما مرحله بزرگتر و عظيم آن است كه هنگام سكرات مرگ و بروز اهوال </w:t>
      </w:r>
      <w:r>
        <w:rPr>
          <w:rFonts w:hint="cs"/>
          <w:rtl/>
        </w:rPr>
        <w:t>آ</w:t>
      </w:r>
      <w:r w:rsidRPr="00BD6AF9">
        <w:rPr>
          <w:rFonts w:hint="cs"/>
          <w:rtl/>
        </w:rPr>
        <w:t>ن</w:t>
      </w:r>
      <w:r w:rsidR="00645E69">
        <w:rPr>
          <w:rFonts w:hint="cs"/>
          <w:rtl/>
        </w:rPr>
        <w:t xml:space="preserve">، شك و </w:t>
      </w:r>
      <w:r>
        <w:rPr>
          <w:rFonts w:hint="cs"/>
          <w:rtl/>
        </w:rPr>
        <w:t>ج</w:t>
      </w:r>
      <w:r w:rsidR="00645E69">
        <w:rPr>
          <w:rFonts w:hint="cs"/>
          <w:rtl/>
        </w:rPr>
        <w:t>ح</w:t>
      </w:r>
      <w:r w:rsidRPr="00BD6AF9">
        <w:rPr>
          <w:rFonts w:hint="cs"/>
          <w:rtl/>
        </w:rPr>
        <w:t>د (انكار</w:t>
      </w:r>
      <w:r>
        <w:rPr>
          <w:rFonts w:hint="cs"/>
          <w:rtl/>
        </w:rPr>
        <w:t xml:space="preserve">) </w:t>
      </w:r>
      <w:r w:rsidRPr="00BD6AF9">
        <w:rPr>
          <w:rFonts w:hint="cs"/>
          <w:rtl/>
        </w:rPr>
        <w:t>غالب باشد و روح در همين حالت قبض شود</w:t>
      </w:r>
      <w:r>
        <w:rPr>
          <w:rFonts w:hint="cs"/>
          <w:rtl/>
        </w:rPr>
        <w:t>،</w:t>
      </w:r>
      <w:r w:rsidRPr="00BD6AF9">
        <w:rPr>
          <w:rFonts w:hint="cs"/>
          <w:rtl/>
        </w:rPr>
        <w:t xml:space="preserve"> اين كيفيت براي هميشه ميان او و خداوند مانع </w:t>
      </w:r>
      <w:r>
        <w:rPr>
          <w:rFonts w:hint="cs"/>
          <w:rtl/>
        </w:rPr>
        <w:t>ايجاد مي‌كند و مقتضي دوري مستدام از رحمت</w:t>
      </w:r>
      <w:r>
        <w:rPr>
          <w:rFonts w:hint="eastAsia"/>
          <w:rtl/>
        </w:rPr>
        <w:t>‌</w:t>
      </w:r>
      <w:r w:rsidRPr="00BD6AF9">
        <w:rPr>
          <w:rFonts w:hint="cs"/>
          <w:rtl/>
        </w:rPr>
        <w:t xml:space="preserve">هاي خداوند و عذاب سرمدی </w:t>
      </w:r>
      <w:r>
        <w:rPr>
          <w:rFonts w:hint="cs"/>
          <w:rtl/>
        </w:rPr>
        <w:t>مي‌</w:t>
      </w:r>
      <w:r w:rsidRPr="00BD6AF9">
        <w:rPr>
          <w:rFonts w:hint="cs"/>
          <w:rtl/>
        </w:rPr>
        <w:t>باشد.</w:t>
      </w:r>
    </w:p>
    <w:p w:rsidR="00495492" w:rsidRPr="00BD6AF9" w:rsidRDefault="00495492" w:rsidP="003A5FD9">
      <w:pPr>
        <w:ind w:firstLine="224"/>
        <w:jc w:val="lowKashida"/>
        <w:rPr>
          <w:rFonts w:hint="cs"/>
          <w:rtl/>
        </w:rPr>
      </w:pPr>
      <w:r w:rsidRPr="00BD6AF9">
        <w:rPr>
          <w:rFonts w:hint="cs"/>
          <w:rtl/>
        </w:rPr>
        <w:t>مرحله دوم كه كمتر از مرحله اول است</w:t>
      </w:r>
      <w:r>
        <w:rPr>
          <w:rFonts w:hint="cs"/>
          <w:rtl/>
        </w:rPr>
        <w:t xml:space="preserve">، </w:t>
      </w:r>
      <w:r w:rsidRPr="00BD6AF9">
        <w:rPr>
          <w:rFonts w:hint="cs"/>
          <w:rtl/>
        </w:rPr>
        <w:t>عبارت است از اينكه موقع مرگ محبت چيزي از امور دنيا يا لذتي از لذات آن</w:t>
      </w:r>
      <w:r>
        <w:rPr>
          <w:rFonts w:hint="cs"/>
          <w:rtl/>
        </w:rPr>
        <w:t xml:space="preserve">، </w:t>
      </w:r>
      <w:r w:rsidRPr="00BD6AF9">
        <w:rPr>
          <w:rFonts w:hint="cs"/>
          <w:rtl/>
        </w:rPr>
        <w:t>بر قلب غلبه پيدا كند</w:t>
      </w:r>
      <w:r>
        <w:rPr>
          <w:rFonts w:hint="cs"/>
          <w:rtl/>
        </w:rPr>
        <w:t xml:space="preserve">، </w:t>
      </w:r>
      <w:r w:rsidR="00F82AA6">
        <w:rPr>
          <w:rFonts w:hint="cs"/>
          <w:rtl/>
        </w:rPr>
        <w:t>آنگاه آن چيز ب</w:t>
      </w:r>
      <w:r w:rsidRPr="00BD6AF9">
        <w:rPr>
          <w:rFonts w:hint="cs"/>
          <w:rtl/>
        </w:rPr>
        <w:t>ا لذت در ق</w:t>
      </w:r>
      <w:r>
        <w:rPr>
          <w:rFonts w:hint="cs"/>
          <w:rtl/>
        </w:rPr>
        <w:t>لب نقش مي‌بندد و انسان را بگونه</w:t>
      </w:r>
      <w:r>
        <w:rPr>
          <w:rFonts w:hint="eastAsia"/>
          <w:rtl/>
        </w:rPr>
        <w:t>‌</w:t>
      </w:r>
      <w:r w:rsidRPr="00BD6AF9">
        <w:rPr>
          <w:rFonts w:hint="cs"/>
          <w:rtl/>
        </w:rPr>
        <w:t xml:space="preserve">اي به خود مشغول </w:t>
      </w:r>
      <w:r>
        <w:rPr>
          <w:rFonts w:hint="cs"/>
          <w:rtl/>
        </w:rPr>
        <w:t>مي‌</w:t>
      </w:r>
      <w:r w:rsidRPr="00BD6AF9">
        <w:rPr>
          <w:rFonts w:hint="cs"/>
          <w:rtl/>
        </w:rPr>
        <w:t>دارد</w:t>
      </w:r>
      <w:r>
        <w:rPr>
          <w:rFonts w:hint="cs"/>
          <w:rtl/>
        </w:rPr>
        <w:t xml:space="preserve">، </w:t>
      </w:r>
      <w:r w:rsidRPr="00BD6AF9">
        <w:rPr>
          <w:rFonts w:hint="cs"/>
          <w:rtl/>
        </w:rPr>
        <w:t>كه چيزي ديگر در دل او جاي ن</w:t>
      </w:r>
      <w:r>
        <w:rPr>
          <w:rFonts w:hint="cs"/>
          <w:rtl/>
        </w:rPr>
        <w:t>مي‌</w:t>
      </w:r>
      <w:r w:rsidRPr="00BD6AF9">
        <w:rPr>
          <w:rFonts w:hint="cs"/>
          <w:rtl/>
        </w:rPr>
        <w:t>گيرد</w:t>
      </w:r>
      <w:r>
        <w:rPr>
          <w:rFonts w:hint="cs"/>
          <w:rtl/>
        </w:rPr>
        <w:t xml:space="preserve">، </w:t>
      </w:r>
      <w:r w:rsidRPr="00BD6AF9">
        <w:rPr>
          <w:rFonts w:hint="cs"/>
          <w:rtl/>
        </w:rPr>
        <w:t>پس هرگاه قبض روح در حال غلبه محبت دنيا اتفاق افت</w:t>
      </w:r>
      <w:r>
        <w:rPr>
          <w:rFonts w:hint="cs"/>
          <w:rtl/>
        </w:rPr>
        <w:t>ا</w:t>
      </w:r>
      <w:r w:rsidRPr="00BD6AF9">
        <w:rPr>
          <w:rFonts w:hint="cs"/>
          <w:rtl/>
        </w:rPr>
        <w:t>د</w:t>
      </w:r>
      <w:r>
        <w:rPr>
          <w:rFonts w:hint="cs"/>
          <w:rtl/>
        </w:rPr>
        <w:t xml:space="preserve">، </w:t>
      </w:r>
      <w:r w:rsidRPr="00BD6AF9">
        <w:rPr>
          <w:rFonts w:hint="cs"/>
          <w:rtl/>
        </w:rPr>
        <w:t>معامله فوق العاده خطرناك</w:t>
      </w:r>
      <w:r>
        <w:rPr>
          <w:rFonts w:hint="cs"/>
          <w:rtl/>
        </w:rPr>
        <w:t>ي</w:t>
      </w:r>
      <w:r w:rsidRPr="00BD6AF9">
        <w:rPr>
          <w:rFonts w:hint="cs"/>
          <w:rtl/>
        </w:rPr>
        <w:t xml:space="preserve"> است</w:t>
      </w:r>
      <w:r>
        <w:rPr>
          <w:rFonts w:hint="cs"/>
          <w:rtl/>
        </w:rPr>
        <w:t xml:space="preserve">، </w:t>
      </w:r>
      <w:r w:rsidRPr="00BD6AF9">
        <w:rPr>
          <w:rFonts w:hint="cs"/>
          <w:rtl/>
        </w:rPr>
        <w:t>چون انسان در همان حالتي كه بدان زيسته است و زندگي را سپري نموده است</w:t>
      </w:r>
      <w:r>
        <w:rPr>
          <w:rFonts w:hint="cs"/>
          <w:rtl/>
        </w:rPr>
        <w:t xml:space="preserve">، </w:t>
      </w:r>
      <w:r w:rsidRPr="00BD6AF9">
        <w:rPr>
          <w:rFonts w:hint="cs"/>
          <w:rtl/>
        </w:rPr>
        <w:t xml:space="preserve">جان </w:t>
      </w:r>
      <w:r>
        <w:rPr>
          <w:rFonts w:hint="cs"/>
          <w:rtl/>
        </w:rPr>
        <w:t>مي‌</w:t>
      </w:r>
      <w:r w:rsidRPr="00BD6AF9">
        <w:rPr>
          <w:rFonts w:hint="cs"/>
          <w:rtl/>
        </w:rPr>
        <w:t xml:space="preserve">سپارد و به شدت حسرت </w:t>
      </w:r>
      <w:r>
        <w:rPr>
          <w:rFonts w:hint="cs"/>
          <w:rtl/>
        </w:rPr>
        <w:t>مي‌</w:t>
      </w:r>
      <w:r w:rsidRPr="00BD6AF9">
        <w:rPr>
          <w:rFonts w:hint="cs"/>
          <w:rtl/>
        </w:rPr>
        <w:t>خورد.</w:t>
      </w:r>
    </w:p>
    <w:p w:rsidR="00495492" w:rsidRPr="00BD6AF9" w:rsidRDefault="00495492" w:rsidP="003A5FD9">
      <w:pPr>
        <w:ind w:firstLine="224"/>
        <w:jc w:val="lowKashida"/>
        <w:rPr>
          <w:rFonts w:hint="cs"/>
          <w:rtl/>
        </w:rPr>
      </w:pPr>
      <w:r w:rsidRPr="00BD6AF9">
        <w:rPr>
          <w:rFonts w:hint="cs"/>
          <w:rtl/>
        </w:rPr>
        <w:t xml:space="preserve"> البته اگر ايمان قوي باشد و محبت خداوند از دير زمان در دل گره خورده و با اعمال صالحه آميخته باشد</w:t>
      </w:r>
      <w:r>
        <w:rPr>
          <w:rFonts w:hint="cs"/>
          <w:rtl/>
        </w:rPr>
        <w:t xml:space="preserve">، </w:t>
      </w:r>
      <w:r w:rsidRPr="00BD6AF9">
        <w:rPr>
          <w:rFonts w:hint="cs"/>
          <w:rtl/>
        </w:rPr>
        <w:t xml:space="preserve">اين وضعيت از دل محو </w:t>
      </w:r>
      <w:r>
        <w:rPr>
          <w:rFonts w:hint="cs"/>
          <w:rtl/>
        </w:rPr>
        <w:t>مي‌</w:t>
      </w:r>
      <w:r w:rsidRPr="00BD6AF9">
        <w:rPr>
          <w:rFonts w:hint="cs"/>
          <w:rtl/>
        </w:rPr>
        <w:t>گردد</w:t>
      </w:r>
      <w:r>
        <w:rPr>
          <w:rFonts w:hint="cs"/>
          <w:rtl/>
        </w:rPr>
        <w:t xml:space="preserve">، </w:t>
      </w:r>
      <w:r w:rsidRPr="00BD6AF9">
        <w:rPr>
          <w:rFonts w:hint="cs"/>
          <w:rtl/>
        </w:rPr>
        <w:t>ولی وزن ايمانش در حد يك مثقال باشد</w:t>
      </w:r>
      <w:r>
        <w:rPr>
          <w:rFonts w:hint="cs"/>
          <w:rtl/>
        </w:rPr>
        <w:t xml:space="preserve">، </w:t>
      </w:r>
      <w:r w:rsidRPr="00BD6AF9">
        <w:rPr>
          <w:rFonts w:hint="cs"/>
          <w:rtl/>
        </w:rPr>
        <w:t>خداوند پس از اندك زمان</w:t>
      </w:r>
      <w:r w:rsidR="00F82AA6">
        <w:rPr>
          <w:rFonts w:hint="cs"/>
          <w:rtl/>
        </w:rPr>
        <w:t>ی</w:t>
      </w:r>
      <w:r w:rsidRPr="00BD6AF9">
        <w:rPr>
          <w:rFonts w:hint="cs"/>
          <w:rtl/>
        </w:rPr>
        <w:t xml:space="preserve"> او را از دوزخ بيرون </w:t>
      </w:r>
      <w:r>
        <w:rPr>
          <w:rFonts w:hint="cs"/>
          <w:rtl/>
        </w:rPr>
        <w:t>مي‌</w:t>
      </w:r>
      <w:r w:rsidRPr="00BD6AF9">
        <w:rPr>
          <w:rFonts w:hint="cs"/>
          <w:rtl/>
        </w:rPr>
        <w:t>آورد و اگر كمتر از يك مثقال باشد</w:t>
      </w:r>
      <w:r>
        <w:rPr>
          <w:rFonts w:hint="cs"/>
          <w:rtl/>
        </w:rPr>
        <w:t xml:space="preserve">، </w:t>
      </w:r>
      <w:r w:rsidRPr="00BD6AF9">
        <w:rPr>
          <w:rFonts w:hint="cs"/>
          <w:rtl/>
        </w:rPr>
        <w:t xml:space="preserve">به مدت مديدي در دوزخ </w:t>
      </w:r>
      <w:r>
        <w:rPr>
          <w:rFonts w:hint="cs"/>
          <w:rtl/>
        </w:rPr>
        <w:t>باقي مي‌</w:t>
      </w:r>
      <w:r w:rsidRPr="00BD6AF9">
        <w:rPr>
          <w:rFonts w:hint="cs"/>
          <w:rtl/>
        </w:rPr>
        <w:t>ماند.</w:t>
      </w:r>
    </w:p>
    <w:p w:rsidR="00495492" w:rsidRDefault="00495492" w:rsidP="003A5FD9">
      <w:pPr>
        <w:ind w:firstLine="224"/>
        <w:jc w:val="lowKashida"/>
        <w:rPr>
          <w:rtl/>
        </w:rPr>
      </w:pPr>
      <w:r w:rsidRPr="00BD6AF9">
        <w:rPr>
          <w:rFonts w:hint="cs"/>
          <w:rtl/>
        </w:rPr>
        <w:t xml:space="preserve"> به هر حال اگر ايمان به اندازه يك م</w:t>
      </w:r>
      <w:r w:rsidR="00F82AA6">
        <w:rPr>
          <w:rFonts w:hint="cs"/>
          <w:rtl/>
        </w:rPr>
        <w:t>ثقال باشد حتماً از دوزخ بيرون آور</w:t>
      </w:r>
      <w:r w:rsidRPr="00BD6AF9">
        <w:rPr>
          <w:rFonts w:hint="cs"/>
          <w:rtl/>
        </w:rPr>
        <w:t xml:space="preserve">ده </w:t>
      </w:r>
      <w:r>
        <w:rPr>
          <w:rFonts w:hint="cs"/>
          <w:rtl/>
        </w:rPr>
        <w:t>مي‌</w:t>
      </w:r>
      <w:r w:rsidRPr="00BD6AF9">
        <w:rPr>
          <w:rFonts w:hint="cs"/>
          <w:rtl/>
        </w:rPr>
        <w:t xml:space="preserve">شود </w:t>
      </w:r>
      <w:r>
        <w:rPr>
          <w:rFonts w:hint="cs"/>
          <w:rtl/>
        </w:rPr>
        <w:t xml:space="preserve">هر </w:t>
      </w:r>
      <w:r>
        <w:rPr>
          <w:rFonts w:ascii="Times New Roman" w:hAnsi="Times New Roman" w:hint="cs"/>
          <w:rtl/>
          <w:lang w:bidi="fa-IR"/>
        </w:rPr>
        <w:t xml:space="preserve">چند برای هزاران سال در آن باقی بماند </w:t>
      </w:r>
      <w:r w:rsidR="00F82AA6">
        <w:rPr>
          <w:rFonts w:hint="cs"/>
          <w:rtl/>
        </w:rPr>
        <w:t>و هر</w:t>
      </w:r>
      <w:r w:rsidRPr="00BD6AF9">
        <w:rPr>
          <w:rFonts w:hint="cs"/>
          <w:rtl/>
        </w:rPr>
        <w:t>كس درباره ذات</w:t>
      </w:r>
      <w:r>
        <w:rPr>
          <w:rFonts w:hint="cs"/>
          <w:rtl/>
        </w:rPr>
        <w:t xml:space="preserve">، </w:t>
      </w:r>
      <w:r w:rsidRPr="00BD6AF9">
        <w:rPr>
          <w:rFonts w:hint="cs"/>
          <w:rtl/>
        </w:rPr>
        <w:t>‌صفات و افعال خداوند بر خلاف آنچه كه در حقيقت وجود دارد</w:t>
      </w:r>
      <w:r>
        <w:rPr>
          <w:rFonts w:hint="cs"/>
          <w:rtl/>
        </w:rPr>
        <w:t xml:space="preserve">، </w:t>
      </w:r>
      <w:r w:rsidRPr="00BD6AF9">
        <w:rPr>
          <w:rFonts w:hint="cs"/>
          <w:rtl/>
        </w:rPr>
        <w:t>معتقد باشد و اين اعتقاد خواه برگرفته از تقليد باشد يا نتيجه رأي و اجتهاد</w:t>
      </w:r>
      <w:r>
        <w:rPr>
          <w:rFonts w:hint="cs"/>
          <w:rtl/>
        </w:rPr>
        <w:t xml:space="preserve">، </w:t>
      </w:r>
      <w:r w:rsidRPr="00BD6AF9">
        <w:rPr>
          <w:rFonts w:hint="cs"/>
          <w:rtl/>
        </w:rPr>
        <w:t>براي رفع اين خطر سودي ندارد</w:t>
      </w:r>
      <w:r>
        <w:rPr>
          <w:rFonts w:hint="cs"/>
          <w:rtl/>
        </w:rPr>
        <w:t xml:space="preserve">، </w:t>
      </w:r>
      <w:r w:rsidRPr="00BD6AF9">
        <w:rPr>
          <w:rFonts w:hint="cs"/>
          <w:rtl/>
        </w:rPr>
        <w:t xml:space="preserve">تنها چيزي كه انسان را از اين خطر نجات </w:t>
      </w:r>
      <w:r>
        <w:rPr>
          <w:rFonts w:hint="cs"/>
          <w:rtl/>
        </w:rPr>
        <w:t>مي‌</w:t>
      </w:r>
      <w:r w:rsidRPr="00BD6AF9">
        <w:rPr>
          <w:rFonts w:hint="cs"/>
          <w:rtl/>
        </w:rPr>
        <w:t>دهد</w:t>
      </w:r>
      <w:r>
        <w:rPr>
          <w:rFonts w:hint="cs"/>
          <w:rtl/>
        </w:rPr>
        <w:t xml:space="preserve">، </w:t>
      </w:r>
      <w:r w:rsidRPr="00BD6AF9">
        <w:rPr>
          <w:rFonts w:hint="cs"/>
          <w:rtl/>
        </w:rPr>
        <w:t xml:space="preserve">اعتقاد حق و برگرفته از قرآن و سنت </w:t>
      </w:r>
      <w:r>
        <w:rPr>
          <w:rFonts w:hint="cs"/>
          <w:rtl/>
        </w:rPr>
        <w:t>مي‌</w:t>
      </w:r>
      <w:r w:rsidRPr="00BD6AF9">
        <w:rPr>
          <w:rFonts w:hint="cs"/>
          <w:rtl/>
        </w:rPr>
        <w:t>باشد. انسان احمق از این خطر هراسی ندارد و بدان فکر ن</w:t>
      </w:r>
      <w:r>
        <w:rPr>
          <w:rFonts w:hint="cs"/>
          <w:rtl/>
        </w:rPr>
        <w:t>می‌</w:t>
      </w:r>
      <w:r w:rsidRPr="00BD6AF9">
        <w:rPr>
          <w:rFonts w:hint="cs"/>
          <w:rtl/>
        </w:rPr>
        <w:t>کند.</w:t>
      </w:r>
      <w:r w:rsidRPr="00BD6AF9">
        <w:rPr>
          <w:rStyle w:val="a4"/>
          <w:rtl/>
        </w:rPr>
        <w:footnoteReference w:id="30"/>
      </w:r>
    </w:p>
    <w:p w:rsidR="00495492" w:rsidRDefault="00495492" w:rsidP="00EB661D">
      <w:pPr>
        <w:pStyle w:val="2"/>
        <w:rPr>
          <w:rFonts w:hint="cs"/>
          <w:rtl/>
        </w:rPr>
      </w:pPr>
      <w:bookmarkStart w:id="76" w:name="_Toc71132999"/>
      <w:r>
        <w:rPr>
          <w:rtl/>
        </w:rPr>
        <w:br w:type="page"/>
      </w:r>
      <w:bookmarkStart w:id="77" w:name="_Toc225793769"/>
      <w:bookmarkStart w:id="78" w:name="_Toc231131223"/>
      <w:r>
        <w:rPr>
          <w:rFonts w:hint="cs"/>
          <w:rtl/>
        </w:rPr>
        <w:t>مبحث هفتم:</w:t>
      </w:r>
      <w:bookmarkStart w:id="79" w:name="_Toc71133000"/>
      <w:bookmarkEnd w:id="76"/>
      <w:r w:rsidRPr="00D7072E">
        <w:rPr>
          <w:rFonts w:hint="cs"/>
          <w:rtl/>
        </w:rPr>
        <w:t xml:space="preserve"> </w:t>
      </w:r>
      <w:r>
        <w:rPr>
          <w:rFonts w:hint="cs"/>
          <w:rtl/>
        </w:rPr>
        <w:t>مخیر شدن پیامبران هنگام مرگ</w:t>
      </w:r>
      <w:bookmarkEnd w:id="77"/>
      <w:bookmarkEnd w:id="78"/>
      <w:bookmarkEnd w:id="79"/>
    </w:p>
    <w:p w:rsidR="00495492" w:rsidRPr="00007A39" w:rsidRDefault="00495492" w:rsidP="00EB661D">
      <w:pPr>
        <w:jc w:val="lowKashida"/>
        <w:rPr>
          <w:rFonts w:hint="cs"/>
          <w:rtl/>
        </w:rPr>
      </w:pPr>
      <w:r w:rsidRPr="00007A39">
        <w:rPr>
          <w:rFonts w:hint="cs"/>
          <w:rtl/>
        </w:rPr>
        <w:t>خداوند اجر و پاداش اخروی پیامبران را هنگام ف</w:t>
      </w:r>
      <w:r>
        <w:rPr>
          <w:rFonts w:hint="cs"/>
          <w:rtl/>
        </w:rPr>
        <w:t>را رسیدن مرگ بدان</w:t>
      </w:r>
      <w:r>
        <w:rPr>
          <w:rFonts w:hint="eastAsia"/>
          <w:rtl/>
        </w:rPr>
        <w:t>‌</w:t>
      </w:r>
      <w:r w:rsidRPr="00007A39">
        <w:rPr>
          <w:rFonts w:hint="cs"/>
          <w:rtl/>
        </w:rPr>
        <w:t xml:space="preserve">ها نشان </w:t>
      </w:r>
      <w:r>
        <w:rPr>
          <w:rFonts w:hint="cs"/>
          <w:rtl/>
        </w:rPr>
        <w:t>می‌</w:t>
      </w:r>
      <w:r w:rsidRPr="00007A39">
        <w:rPr>
          <w:rFonts w:hint="cs"/>
          <w:rtl/>
        </w:rPr>
        <w:t>دهد</w:t>
      </w:r>
      <w:r>
        <w:rPr>
          <w:rFonts w:hint="cs"/>
          <w:rtl/>
        </w:rPr>
        <w:t xml:space="preserve">، </w:t>
      </w:r>
      <w:r w:rsidRPr="00007A39">
        <w:rPr>
          <w:rFonts w:hint="cs"/>
          <w:rtl/>
        </w:rPr>
        <w:t xml:space="preserve">سپس آنها را میان ماندن در جهان و رهسپار شدن به سوی سرای ابدی مخیر </w:t>
      </w:r>
      <w:r>
        <w:rPr>
          <w:rFonts w:hint="cs"/>
          <w:rtl/>
        </w:rPr>
        <w:t>می‌</w:t>
      </w:r>
      <w:r w:rsidRPr="00007A39">
        <w:rPr>
          <w:rFonts w:hint="cs"/>
          <w:rtl/>
        </w:rPr>
        <w:t>سازد</w:t>
      </w:r>
      <w:r>
        <w:rPr>
          <w:rFonts w:hint="cs"/>
          <w:rtl/>
        </w:rPr>
        <w:t>، بدون ترديد هر پيامبری نعمت</w:t>
      </w:r>
      <w:r>
        <w:rPr>
          <w:rFonts w:hint="eastAsia"/>
          <w:rtl/>
        </w:rPr>
        <w:t>‌</w:t>
      </w:r>
      <w:r>
        <w:rPr>
          <w:rFonts w:hint="cs"/>
          <w:rtl/>
        </w:rPr>
        <w:t>هاي دايمي‌</w:t>
      </w:r>
      <w:r w:rsidRPr="00007A39">
        <w:rPr>
          <w:rFonts w:hint="cs"/>
          <w:rtl/>
        </w:rPr>
        <w:t xml:space="preserve">خداوند را ترجيح </w:t>
      </w:r>
      <w:r>
        <w:rPr>
          <w:rFonts w:hint="cs"/>
          <w:rtl/>
        </w:rPr>
        <w:t>مي‌</w:t>
      </w:r>
      <w:r w:rsidRPr="00007A39">
        <w:rPr>
          <w:rFonts w:hint="cs"/>
          <w:rtl/>
        </w:rPr>
        <w:t>دهد.</w:t>
      </w:r>
    </w:p>
    <w:p w:rsidR="00495492" w:rsidRPr="00007A39" w:rsidRDefault="00495492" w:rsidP="003A5FD9">
      <w:pPr>
        <w:ind w:firstLine="224"/>
        <w:jc w:val="lowKashida"/>
        <w:rPr>
          <w:rFonts w:hint="cs"/>
          <w:rtl/>
        </w:rPr>
      </w:pPr>
      <w:r w:rsidRPr="00007A39">
        <w:rPr>
          <w:rFonts w:hint="cs"/>
          <w:rtl/>
        </w:rPr>
        <w:t xml:space="preserve"> پیامبر بزرگ اسلام</w:t>
      </w:r>
      <w:r w:rsidRPr="008D0C65">
        <w:rPr>
          <w:rFonts w:cs="CTraditional Arabic" w:hint="cs"/>
          <w:rtl/>
        </w:rPr>
        <w:t>ص</w:t>
      </w:r>
      <w:r>
        <w:rPr>
          <w:rFonts w:hint="cs"/>
          <w:rtl/>
        </w:rPr>
        <w:t xml:space="preserve"> از این سنت استثنا</w:t>
      </w:r>
      <w:r w:rsidRPr="00007A39">
        <w:rPr>
          <w:rFonts w:hint="cs"/>
          <w:rtl/>
        </w:rPr>
        <w:t xml:space="preserve"> نشده</w:t>
      </w:r>
      <w:r>
        <w:rPr>
          <w:rFonts w:hint="cs"/>
          <w:rtl/>
        </w:rPr>
        <w:t xml:space="preserve">، </w:t>
      </w:r>
      <w:r w:rsidRPr="00007A39">
        <w:rPr>
          <w:rFonts w:hint="cs"/>
          <w:rtl/>
        </w:rPr>
        <w:t>بلکه همانند سلف خود از پیامبران مخیر شد</w:t>
      </w:r>
      <w:r>
        <w:rPr>
          <w:rFonts w:hint="cs"/>
          <w:rtl/>
        </w:rPr>
        <w:t xml:space="preserve">، </w:t>
      </w:r>
      <w:r w:rsidRPr="00007A39">
        <w:rPr>
          <w:rFonts w:hint="cs"/>
          <w:rtl/>
        </w:rPr>
        <w:t xml:space="preserve">ولی آن </w:t>
      </w:r>
      <w:r>
        <w:rPr>
          <w:rFonts w:hint="cs"/>
          <w:rtl/>
        </w:rPr>
        <w:t>ب</w:t>
      </w:r>
      <w:r>
        <w:rPr>
          <w:rFonts w:ascii="Times New Roman" w:hAnsi="Times New Roman" w:hint="cs"/>
          <w:rtl/>
          <w:lang w:bidi="fa-IR"/>
        </w:rPr>
        <w:t>زرگوار</w:t>
      </w:r>
      <w:r w:rsidRPr="008D0C65">
        <w:rPr>
          <w:rFonts w:cs="CTraditional Arabic" w:hint="cs"/>
          <w:rtl/>
        </w:rPr>
        <w:t>ص</w:t>
      </w:r>
      <w:r w:rsidRPr="00007A39">
        <w:rPr>
          <w:rFonts w:hint="cs"/>
          <w:rtl/>
        </w:rPr>
        <w:t xml:space="preserve"> ملاقات حی منان را اختیار فرمود</w:t>
      </w:r>
      <w:r>
        <w:rPr>
          <w:rFonts w:hint="cs"/>
          <w:rtl/>
        </w:rPr>
        <w:t>، در صحيح بخاري از حضرت عايشه</w:t>
      </w:r>
      <w:r>
        <w:rPr>
          <w:rFonts w:cs="CTraditional Arabic" w:hint="cs"/>
          <w:rtl/>
        </w:rPr>
        <w:t>ك</w:t>
      </w:r>
      <w:r>
        <w:rPr>
          <w:rFonts w:hint="cs"/>
          <w:rtl/>
        </w:rPr>
        <w:t xml:space="preserve"> </w:t>
      </w:r>
      <w:r w:rsidRPr="00007A39">
        <w:rPr>
          <w:rFonts w:hint="cs"/>
          <w:rtl/>
        </w:rPr>
        <w:t xml:space="preserve">روایت شده که </w:t>
      </w:r>
      <w:r>
        <w:rPr>
          <w:rFonts w:eastAsia="MS Mincho" w:hint="cs"/>
          <w:sz w:val="26"/>
          <w:szCs w:val="26"/>
          <w:rtl/>
        </w:rPr>
        <w:t>رسول</w:t>
      </w:r>
      <w:r>
        <w:rPr>
          <w:rFonts w:eastAsia="MS Mincho" w:hint="cs"/>
          <w:sz w:val="26"/>
          <w:szCs w:val="26"/>
          <w:cs/>
        </w:rPr>
        <w:t>‎</w:t>
      </w:r>
      <w:r>
        <w:rPr>
          <w:rFonts w:eastAsia="MS Mincho" w:hint="cs"/>
          <w:sz w:val="26"/>
          <w:szCs w:val="26"/>
          <w:rtl/>
        </w:rPr>
        <w:t>الله</w:t>
      </w:r>
      <w:r w:rsidRPr="008D0C65">
        <w:rPr>
          <w:rFonts w:eastAsia="MS Mincho" w:cs="CTraditional Arabic"/>
          <w:sz w:val="26"/>
          <w:szCs w:val="26"/>
          <w:rtl/>
        </w:rPr>
        <w:t>ص</w:t>
      </w:r>
      <w:r>
        <w:rPr>
          <w:rFonts w:eastAsia="MS Mincho" w:hint="cs"/>
          <w:sz w:val="26"/>
          <w:szCs w:val="26"/>
          <w:rtl/>
        </w:rPr>
        <w:t xml:space="preserve"> </w:t>
      </w:r>
      <w:r w:rsidRPr="00007A39">
        <w:rPr>
          <w:rFonts w:hint="cs"/>
          <w:rtl/>
        </w:rPr>
        <w:t>فرمود:</w:t>
      </w:r>
    </w:p>
    <w:p w:rsidR="00495492" w:rsidRPr="008D0C65" w:rsidRDefault="00495492" w:rsidP="003A5FD9">
      <w:pPr>
        <w:ind w:firstLine="224"/>
        <w:jc w:val="lowKashida"/>
        <w:rPr>
          <w:rFonts w:ascii="Traditional Arabic" w:hAnsi="Traditional Arabic" w:cs="Traditional Arabic"/>
          <w:sz w:val="32"/>
          <w:szCs w:val="32"/>
          <w:rtl/>
        </w:rPr>
      </w:pPr>
      <w:r w:rsidRPr="008D0C65">
        <w:rPr>
          <w:rFonts w:ascii="Traditional Arabic" w:hAnsi="Traditional Arabic" w:cs="Traditional Arabic"/>
          <w:sz w:val="32"/>
          <w:szCs w:val="32"/>
          <w:rtl/>
        </w:rPr>
        <w:t>(</w:t>
      </w:r>
      <w:r w:rsidRPr="008D0C65">
        <w:rPr>
          <w:rFonts w:ascii="Traditional Arabic" w:hAnsi="Traditional Arabic" w:cs="Traditional Arabic"/>
          <w:b/>
          <w:bCs/>
          <w:sz w:val="30"/>
          <w:szCs w:val="30"/>
          <w:rtl/>
        </w:rPr>
        <w:t>إِنَّهُ لَمْ يُقْبَضْ نَبِيٌّ قَطُّ حَتَّى يَرَى مَقْعَدَهُ مِنْ الْجَنَّةِ ثُمَّ يُحَيَّا أَوْ يُخَيَّرَ فَلَمَّا اشْتَكَى وَحَضَرَهُ الْقَبْضُ وَرَأْسُهُ عَلَى فَخِذِ عَائِشَةَ غُشِيَ عَلَيْهِ فَلَمَّا أَفَاقَ شَخَصَ بَصَرُهُ نَحْوَ سَقْفِ الْبَيْتِ ثُمَّ قَالَ اللَّهُمَّ فِي الرَّفِيقِ الْأَعْلَى فَقُلْتُ إِذًا لَا يُجَاوِرُنَا فَعَرَفْتُ أَنَّهُ حَدِيثُهُ الَّذِي كَانَ يُحَدِّثُنَ</w:t>
      </w:r>
      <w:r w:rsidRPr="008D0C65">
        <w:rPr>
          <w:rFonts w:ascii="Traditional Arabic" w:hAnsi="Traditional Arabic" w:cs="Traditional Arabic"/>
          <w:sz w:val="32"/>
          <w:szCs w:val="32"/>
          <w:rtl/>
        </w:rPr>
        <w:t xml:space="preserve">) </w:t>
      </w:r>
      <w:r w:rsidRPr="008D0C65">
        <w:rPr>
          <w:rStyle w:val="a4"/>
          <w:rFonts w:ascii="Lotus Linotype" w:hAnsi="Lotus Linotype"/>
          <w:rtl/>
        </w:rPr>
        <w:footnoteReference w:id="31"/>
      </w:r>
    </w:p>
    <w:p w:rsidR="00495492" w:rsidRPr="00007A39" w:rsidRDefault="00495492" w:rsidP="003A5FD9">
      <w:pPr>
        <w:ind w:firstLine="224"/>
        <w:jc w:val="lowKashida"/>
        <w:rPr>
          <w:rFonts w:hint="cs"/>
          <w:rtl/>
        </w:rPr>
      </w:pPr>
      <w:r>
        <w:rPr>
          <w:rFonts w:hint="cs"/>
          <w:rtl/>
        </w:rPr>
        <w:t xml:space="preserve"> (</w:t>
      </w:r>
      <w:r w:rsidRPr="00007A39">
        <w:rPr>
          <w:rFonts w:hint="cs"/>
          <w:rtl/>
        </w:rPr>
        <w:t>روح هيچ پيامبري قبض ن</w:t>
      </w:r>
      <w:r>
        <w:rPr>
          <w:rFonts w:hint="cs"/>
          <w:rtl/>
        </w:rPr>
        <w:t>مي‌</w:t>
      </w:r>
      <w:r w:rsidRPr="00007A39">
        <w:rPr>
          <w:rFonts w:hint="cs"/>
          <w:rtl/>
        </w:rPr>
        <w:t xml:space="preserve">شود مگر اينكه جايگاه او در بهشت به او نشان داده </w:t>
      </w:r>
      <w:r>
        <w:rPr>
          <w:rFonts w:hint="cs"/>
          <w:rtl/>
        </w:rPr>
        <w:t>مي‌</w:t>
      </w:r>
      <w:r w:rsidRPr="00007A39">
        <w:rPr>
          <w:rFonts w:hint="cs"/>
          <w:rtl/>
        </w:rPr>
        <w:t xml:space="preserve">شود و بعد به او اختيار داده </w:t>
      </w:r>
      <w:r w:rsidR="00F82AA6">
        <w:rPr>
          <w:rFonts w:hint="cs"/>
          <w:rtl/>
        </w:rPr>
        <w:t>مي‌شود. حضرت</w:t>
      </w:r>
      <w:r>
        <w:rPr>
          <w:rFonts w:hint="cs"/>
          <w:rtl/>
        </w:rPr>
        <w:t xml:space="preserve"> عايشه</w:t>
      </w:r>
      <w:r>
        <w:rPr>
          <w:rFonts w:cs="CTraditional Arabic" w:hint="cs"/>
          <w:rtl/>
        </w:rPr>
        <w:t>ك</w:t>
      </w:r>
      <w:r>
        <w:rPr>
          <w:rFonts w:hint="cs"/>
          <w:rtl/>
        </w:rPr>
        <w:t xml:space="preserve"> </w:t>
      </w:r>
      <w:r w:rsidRPr="00007A39">
        <w:rPr>
          <w:rFonts w:hint="cs"/>
          <w:rtl/>
        </w:rPr>
        <w:t xml:space="preserve">در ادامه حديث </w:t>
      </w:r>
      <w:r>
        <w:rPr>
          <w:rFonts w:hint="cs"/>
          <w:rtl/>
        </w:rPr>
        <w:t>مي‌</w:t>
      </w:r>
      <w:r w:rsidRPr="00007A39">
        <w:rPr>
          <w:rFonts w:hint="cs"/>
          <w:rtl/>
        </w:rPr>
        <w:t>فرمايد: وقتي فرشته م</w:t>
      </w:r>
      <w:r>
        <w:rPr>
          <w:rFonts w:hint="cs"/>
          <w:rtl/>
        </w:rPr>
        <w:t>رگ</w:t>
      </w:r>
      <w:r w:rsidRPr="00007A39">
        <w:rPr>
          <w:rFonts w:hint="cs"/>
          <w:rtl/>
        </w:rPr>
        <w:t xml:space="preserve"> نزد </w:t>
      </w:r>
      <w:r>
        <w:rPr>
          <w:rFonts w:eastAsia="MS Mincho" w:hint="cs"/>
          <w:sz w:val="26"/>
          <w:szCs w:val="26"/>
          <w:rtl/>
        </w:rPr>
        <w:t>رسول</w:t>
      </w:r>
      <w:r>
        <w:rPr>
          <w:rFonts w:eastAsia="MS Mincho" w:hint="cs"/>
          <w:sz w:val="26"/>
          <w:szCs w:val="26"/>
          <w:cs/>
        </w:rPr>
        <w:t>‎</w:t>
      </w:r>
      <w:r>
        <w:rPr>
          <w:rFonts w:eastAsia="MS Mincho" w:hint="cs"/>
          <w:sz w:val="26"/>
          <w:szCs w:val="26"/>
          <w:rtl/>
        </w:rPr>
        <w:t>الله</w:t>
      </w:r>
      <w:r w:rsidRPr="008D0C65">
        <w:rPr>
          <w:rFonts w:eastAsia="MS Mincho" w:cs="CTraditional Arabic"/>
          <w:sz w:val="26"/>
          <w:szCs w:val="26"/>
          <w:rtl/>
        </w:rPr>
        <w:t>ص</w:t>
      </w:r>
      <w:r>
        <w:rPr>
          <w:rFonts w:eastAsia="MS Mincho" w:hint="cs"/>
          <w:sz w:val="26"/>
          <w:szCs w:val="26"/>
          <w:rtl/>
        </w:rPr>
        <w:t xml:space="preserve"> </w:t>
      </w:r>
      <w:r w:rsidRPr="00007A39">
        <w:rPr>
          <w:rFonts w:hint="cs"/>
          <w:rtl/>
        </w:rPr>
        <w:t xml:space="preserve">آمد و سر مبارك </w:t>
      </w:r>
      <w:r>
        <w:rPr>
          <w:rFonts w:eastAsia="MS Mincho" w:hint="cs"/>
          <w:sz w:val="26"/>
          <w:szCs w:val="26"/>
          <w:rtl/>
        </w:rPr>
        <w:t>رسول</w:t>
      </w:r>
      <w:r>
        <w:rPr>
          <w:rFonts w:eastAsia="MS Mincho" w:hint="cs"/>
          <w:sz w:val="26"/>
          <w:szCs w:val="26"/>
          <w:cs/>
        </w:rPr>
        <w:t>‎</w:t>
      </w:r>
      <w:r>
        <w:rPr>
          <w:rFonts w:eastAsia="MS Mincho" w:hint="cs"/>
          <w:sz w:val="26"/>
          <w:szCs w:val="26"/>
          <w:rtl/>
        </w:rPr>
        <w:t>الله</w:t>
      </w:r>
      <w:r w:rsidRPr="008D0C65">
        <w:rPr>
          <w:rFonts w:eastAsia="MS Mincho" w:cs="CTraditional Arabic"/>
          <w:sz w:val="26"/>
          <w:szCs w:val="26"/>
          <w:rtl/>
        </w:rPr>
        <w:t>ص</w:t>
      </w:r>
      <w:r>
        <w:rPr>
          <w:rFonts w:eastAsia="MS Mincho" w:hint="cs"/>
          <w:sz w:val="26"/>
          <w:szCs w:val="26"/>
          <w:rtl/>
        </w:rPr>
        <w:t xml:space="preserve"> </w:t>
      </w:r>
      <w:r w:rsidRPr="00007A39">
        <w:rPr>
          <w:rFonts w:hint="cs"/>
          <w:rtl/>
        </w:rPr>
        <w:t>روي زانوي من بود</w:t>
      </w:r>
      <w:r>
        <w:rPr>
          <w:rFonts w:hint="cs"/>
          <w:rtl/>
        </w:rPr>
        <w:t xml:space="preserve">، </w:t>
      </w:r>
      <w:r>
        <w:rPr>
          <w:rFonts w:eastAsia="MS Mincho" w:hint="cs"/>
          <w:sz w:val="26"/>
          <w:szCs w:val="26"/>
          <w:rtl/>
        </w:rPr>
        <w:t>رسول</w:t>
      </w:r>
      <w:r>
        <w:rPr>
          <w:rFonts w:eastAsia="MS Mincho" w:hint="cs"/>
          <w:sz w:val="26"/>
          <w:szCs w:val="26"/>
          <w:cs/>
        </w:rPr>
        <w:t>‎</w:t>
      </w:r>
      <w:r>
        <w:rPr>
          <w:rFonts w:eastAsia="MS Mincho" w:hint="cs"/>
          <w:sz w:val="26"/>
          <w:szCs w:val="26"/>
          <w:rtl/>
        </w:rPr>
        <w:t>الله</w:t>
      </w:r>
      <w:r w:rsidRPr="008D0C65">
        <w:rPr>
          <w:rFonts w:eastAsia="MS Mincho" w:cs="CTraditional Arabic"/>
          <w:sz w:val="26"/>
          <w:szCs w:val="26"/>
          <w:rtl/>
        </w:rPr>
        <w:t>ص</w:t>
      </w:r>
      <w:r>
        <w:rPr>
          <w:rFonts w:eastAsia="MS Mincho" w:hint="cs"/>
          <w:sz w:val="26"/>
          <w:szCs w:val="26"/>
          <w:rtl/>
        </w:rPr>
        <w:t xml:space="preserve"> </w:t>
      </w:r>
      <w:r w:rsidRPr="00007A39">
        <w:rPr>
          <w:rFonts w:hint="cs"/>
          <w:rtl/>
        </w:rPr>
        <w:t>چند لحظه بي</w:t>
      </w:r>
      <w:r w:rsidR="00F82AA6">
        <w:rPr>
          <w:rFonts w:cs="CTraditional Arabic" w:hint="cs"/>
          <w:cs/>
        </w:rPr>
        <w:t>‎</w:t>
      </w:r>
      <w:r w:rsidRPr="00007A39">
        <w:rPr>
          <w:rFonts w:hint="cs"/>
          <w:rtl/>
        </w:rPr>
        <w:t xml:space="preserve">هوش شدند و سپس در حالی به هوش آمد که به سقف خانه چشم دوخته بود و </w:t>
      </w:r>
      <w:r>
        <w:rPr>
          <w:rFonts w:hint="cs"/>
          <w:rtl/>
        </w:rPr>
        <w:t>مي‌</w:t>
      </w:r>
      <w:r w:rsidRPr="00007A39">
        <w:rPr>
          <w:rFonts w:hint="cs"/>
          <w:rtl/>
        </w:rPr>
        <w:t xml:space="preserve">فرمود: پروردگارا بسوي رفيق اعلي. آنگاه بخود انديشيدم كه </w:t>
      </w:r>
      <w:r>
        <w:rPr>
          <w:rFonts w:eastAsia="MS Mincho" w:hint="cs"/>
          <w:sz w:val="26"/>
          <w:szCs w:val="26"/>
          <w:rtl/>
        </w:rPr>
        <w:t>رسول</w:t>
      </w:r>
      <w:r>
        <w:rPr>
          <w:rFonts w:eastAsia="MS Mincho" w:hint="cs"/>
          <w:sz w:val="26"/>
          <w:szCs w:val="26"/>
          <w:cs/>
        </w:rPr>
        <w:t>‎</w:t>
      </w:r>
      <w:r>
        <w:rPr>
          <w:rFonts w:eastAsia="MS Mincho" w:hint="cs"/>
          <w:sz w:val="26"/>
          <w:szCs w:val="26"/>
          <w:rtl/>
        </w:rPr>
        <w:t>الله</w:t>
      </w:r>
      <w:r w:rsidRPr="008D0C65">
        <w:rPr>
          <w:rFonts w:eastAsia="MS Mincho" w:cs="CTraditional Arabic"/>
          <w:sz w:val="26"/>
          <w:szCs w:val="26"/>
          <w:rtl/>
        </w:rPr>
        <w:t>ص</w:t>
      </w:r>
      <w:r>
        <w:rPr>
          <w:rFonts w:eastAsia="MS Mincho" w:hint="cs"/>
          <w:sz w:val="26"/>
          <w:szCs w:val="26"/>
          <w:rtl/>
        </w:rPr>
        <w:t xml:space="preserve"> </w:t>
      </w:r>
      <w:r w:rsidRPr="00007A39">
        <w:rPr>
          <w:rFonts w:hint="cs"/>
          <w:rtl/>
        </w:rPr>
        <w:t>اكنون ما را ترجيح ن</w:t>
      </w:r>
      <w:r>
        <w:rPr>
          <w:rFonts w:hint="cs"/>
          <w:rtl/>
        </w:rPr>
        <w:t>مي‌</w:t>
      </w:r>
      <w:r w:rsidRPr="00007A39">
        <w:rPr>
          <w:rFonts w:hint="cs"/>
          <w:rtl/>
        </w:rPr>
        <w:t xml:space="preserve">دهد و متوجه شدم كه اين همان حديثي است كه </w:t>
      </w:r>
      <w:r>
        <w:rPr>
          <w:rFonts w:eastAsia="MS Mincho" w:hint="cs"/>
          <w:sz w:val="26"/>
          <w:szCs w:val="26"/>
          <w:rtl/>
        </w:rPr>
        <w:t>رسول</w:t>
      </w:r>
      <w:r>
        <w:rPr>
          <w:rFonts w:eastAsia="MS Mincho" w:hint="cs"/>
          <w:sz w:val="26"/>
          <w:szCs w:val="26"/>
          <w:cs/>
        </w:rPr>
        <w:t>‎</w:t>
      </w:r>
      <w:r>
        <w:rPr>
          <w:rFonts w:eastAsia="MS Mincho" w:hint="cs"/>
          <w:sz w:val="26"/>
          <w:szCs w:val="26"/>
          <w:rtl/>
        </w:rPr>
        <w:t>الله</w:t>
      </w:r>
      <w:r w:rsidRPr="008D0C65">
        <w:rPr>
          <w:rFonts w:eastAsia="MS Mincho" w:cs="CTraditional Arabic"/>
          <w:sz w:val="26"/>
          <w:szCs w:val="26"/>
          <w:rtl/>
        </w:rPr>
        <w:t>ص</w:t>
      </w:r>
      <w:r>
        <w:rPr>
          <w:rFonts w:eastAsia="MS Mincho" w:hint="cs"/>
          <w:sz w:val="26"/>
          <w:szCs w:val="26"/>
          <w:rtl/>
        </w:rPr>
        <w:t xml:space="preserve"> </w:t>
      </w:r>
      <w:r w:rsidRPr="00007A39">
        <w:rPr>
          <w:rFonts w:hint="cs"/>
          <w:rtl/>
        </w:rPr>
        <w:t>درباره مختار گذاشتن پيامبران موقع مرگ براي ما بيان كرده بود. حضرت عايشه</w:t>
      </w:r>
      <w:r>
        <w:rPr>
          <w:rFonts w:cs="CTraditional Arabic" w:hint="cs"/>
          <w:rtl/>
        </w:rPr>
        <w:t>ك</w:t>
      </w:r>
      <w:r>
        <w:rPr>
          <w:rFonts w:hint="cs"/>
          <w:rtl/>
        </w:rPr>
        <w:t xml:space="preserve"> مي‌فرمايد: اين آ</w:t>
      </w:r>
      <w:r w:rsidRPr="00007A39">
        <w:rPr>
          <w:rFonts w:hint="cs"/>
          <w:rtl/>
        </w:rPr>
        <w:t xml:space="preserve">خرين سخني بود كه از زبان </w:t>
      </w:r>
      <w:r>
        <w:rPr>
          <w:rFonts w:eastAsia="MS Mincho" w:hint="cs"/>
          <w:sz w:val="26"/>
          <w:szCs w:val="26"/>
          <w:rtl/>
        </w:rPr>
        <w:t>رسول</w:t>
      </w:r>
      <w:r>
        <w:rPr>
          <w:rFonts w:eastAsia="MS Mincho" w:hint="cs"/>
          <w:sz w:val="26"/>
          <w:szCs w:val="26"/>
          <w:cs/>
        </w:rPr>
        <w:t>‎</w:t>
      </w:r>
      <w:r>
        <w:rPr>
          <w:rFonts w:eastAsia="MS Mincho" w:hint="cs"/>
          <w:sz w:val="26"/>
          <w:szCs w:val="26"/>
          <w:rtl/>
        </w:rPr>
        <w:t>الله</w:t>
      </w:r>
      <w:r w:rsidRPr="008D0C65">
        <w:rPr>
          <w:rFonts w:eastAsia="MS Mincho" w:cs="CTraditional Arabic"/>
          <w:sz w:val="26"/>
          <w:szCs w:val="26"/>
          <w:rtl/>
        </w:rPr>
        <w:t>ص</w:t>
      </w:r>
      <w:r>
        <w:rPr>
          <w:rFonts w:eastAsia="MS Mincho" w:hint="cs"/>
          <w:sz w:val="26"/>
          <w:szCs w:val="26"/>
          <w:rtl/>
        </w:rPr>
        <w:t xml:space="preserve"> </w:t>
      </w:r>
      <w:r w:rsidRPr="00007A39">
        <w:rPr>
          <w:rFonts w:hint="cs"/>
          <w:rtl/>
        </w:rPr>
        <w:t>بيرون آمد.</w:t>
      </w:r>
      <w:r>
        <w:rPr>
          <w:rFonts w:hint="cs"/>
          <w:rtl/>
        </w:rPr>
        <w:t xml:space="preserve">) </w:t>
      </w:r>
    </w:p>
    <w:p w:rsidR="00495492" w:rsidRPr="00007A39" w:rsidRDefault="00495492" w:rsidP="003A5FD9">
      <w:pPr>
        <w:ind w:firstLine="224"/>
        <w:jc w:val="lowKashida"/>
        <w:rPr>
          <w:rFonts w:hint="cs"/>
          <w:rtl/>
        </w:rPr>
      </w:pPr>
      <w:r w:rsidRPr="00007A39">
        <w:rPr>
          <w:rFonts w:hint="cs"/>
          <w:rtl/>
        </w:rPr>
        <w:t>و در روايتي ديگر چنين آمده است: شنیدم که پیامبر</w:t>
      </w:r>
      <w:r>
        <w:rPr>
          <w:rFonts w:cs="CTraditional Arabic" w:hint="cs"/>
          <w:rtl/>
        </w:rPr>
        <w:t>ص</w:t>
      </w:r>
      <w:r w:rsidRPr="00007A39">
        <w:rPr>
          <w:rFonts w:hint="cs"/>
          <w:rtl/>
        </w:rPr>
        <w:t xml:space="preserve"> در بیماری وفاتش </w:t>
      </w:r>
      <w:r>
        <w:rPr>
          <w:rFonts w:hint="cs"/>
          <w:rtl/>
        </w:rPr>
        <w:t>می‌</w:t>
      </w:r>
      <w:r w:rsidRPr="00007A39">
        <w:rPr>
          <w:rFonts w:hint="cs"/>
          <w:rtl/>
        </w:rPr>
        <w:t xml:space="preserve">فرمود: با كساني كه </w:t>
      </w:r>
      <w:r>
        <w:rPr>
          <w:rFonts w:hint="cs"/>
          <w:rtl/>
        </w:rPr>
        <w:t>مورد لطف و رحمت خداوند</w:t>
      </w:r>
      <w:r w:rsidRPr="00007A39">
        <w:rPr>
          <w:rFonts w:hint="cs"/>
          <w:rtl/>
        </w:rPr>
        <w:t>. از پيامبران</w:t>
      </w:r>
      <w:r>
        <w:rPr>
          <w:rFonts w:hint="cs"/>
          <w:rtl/>
        </w:rPr>
        <w:t>،</w:t>
      </w:r>
      <w:r w:rsidRPr="00007A39">
        <w:rPr>
          <w:rFonts w:hint="cs"/>
          <w:rtl/>
        </w:rPr>
        <w:t xml:space="preserve"> صديقان</w:t>
      </w:r>
      <w:r>
        <w:rPr>
          <w:rFonts w:hint="cs"/>
          <w:rtl/>
        </w:rPr>
        <w:t>، شهدا</w:t>
      </w:r>
      <w:r w:rsidRPr="00007A39">
        <w:rPr>
          <w:rFonts w:hint="cs"/>
          <w:rtl/>
        </w:rPr>
        <w:t xml:space="preserve"> و نيكوكاران </w:t>
      </w:r>
      <w:r>
        <w:rPr>
          <w:rFonts w:hint="cs"/>
          <w:rtl/>
        </w:rPr>
        <w:t xml:space="preserve">قرار </w:t>
      </w:r>
      <w:r w:rsidR="00F82AA6">
        <w:rPr>
          <w:rFonts w:ascii="Times New Roman" w:hAnsi="Times New Roman" w:hint="cs"/>
          <w:rtl/>
          <w:lang w:bidi="fa-IR"/>
        </w:rPr>
        <w:t>گرفته</w:t>
      </w:r>
      <w:r w:rsidR="00F82AA6">
        <w:rPr>
          <w:rFonts w:ascii="Times New Roman" w:hAnsi="Times New Roman" w:cs="CTraditional Arabic" w:hint="cs"/>
          <w:cs/>
          <w:lang w:bidi="fa-IR"/>
        </w:rPr>
        <w:t>‎</w:t>
      </w:r>
      <w:r>
        <w:rPr>
          <w:rFonts w:ascii="Times New Roman" w:hAnsi="Times New Roman" w:hint="cs"/>
          <w:rtl/>
          <w:lang w:bidi="fa-IR"/>
        </w:rPr>
        <w:t xml:space="preserve">اند حشر گردیم </w:t>
      </w:r>
      <w:r>
        <w:rPr>
          <w:rFonts w:hint="cs"/>
          <w:rtl/>
        </w:rPr>
        <w:t>و اين</w:t>
      </w:r>
      <w:r>
        <w:rPr>
          <w:rFonts w:hint="eastAsia"/>
          <w:rtl/>
        </w:rPr>
        <w:t>‌</w:t>
      </w:r>
      <w:r w:rsidRPr="00007A39">
        <w:rPr>
          <w:rFonts w:hint="cs"/>
          <w:rtl/>
        </w:rPr>
        <w:t>ها بهترين همراهان هستند.</w:t>
      </w:r>
    </w:p>
    <w:p w:rsidR="00495492" w:rsidRPr="00C5543D" w:rsidRDefault="00495492" w:rsidP="003A5FD9">
      <w:pPr>
        <w:ind w:firstLine="224"/>
        <w:jc w:val="lowKashida"/>
        <w:rPr>
          <w:rtl/>
        </w:rPr>
      </w:pPr>
      <w:r w:rsidRPr="00C5543D">
        <w:rPr>
          <w:rFonts w:hint="cs"/>
          <w:rtl/>
        </w:rPr>
        <w:t>حضرت عايشه</w:t>
      </w:r>
      <w:r>
        <w:rPr>
          <w:rFonts w:cs="CTraditional Arabic" w:hint="cs"/>
          <w:rtl/>
        </w:rPr>
        <w:t>ك</w:t>
      </w:r>
      <w:r w:rsidRPr="00C5543D">
        <w:rPr>
          <w:rFonts w:hint="cs"/>
          <w:rtl/>
        </w:rPr>
        <w:t xml:space="preserve"> </w:t>
      </w:r>
      <w:r>
        <w:rPr>
          <w:rFonts w:hint="cs"/>
          <w:rtl/>
        </w:rPr>
        <w:t>مي‌</w:t>
      </w:r>
      <w:r w:rsidRPr="00C5543D">
        <w:rPr>
          <w:rFonts w:hint="cs"/>
          <w:rtl/>
        </w:rPr>
        <w:t xml:space="preserve">فرمايد: با شنيدن اين آيه من اذعان كردم كه به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C5543D">
        <w:rPr>
          <w:rFonts w:eastAsia="MS Mincho" w:hint="cs"/>
          <w:rtl/>
        </w:rPr>
        <w:t xml:space="preserve"> </w:t>
      </w:r>
      <w:r w:rsidRPr="00C5543D">
        <w:rPr>
          <w:rFonts w:hint="cs"/>
          <w:rtl/>
        </w:rPr>
        <w:t>اختيار داده شده است.</w:t>
      </w:r>
    </w:p>
    <w:p w:rsidR="00495492" w:rsidRDefault="00495492" w:rsidP="003A5FD9">
      <w:pPr>
        <w:pStyle w:val="1"/>
        <w:rPr>
          <w:rtl/>
        </w:rPr>
        <w:sectPr w:rsidR="00495492" w:rsidSect="008D0C65">
          <w:footnotePr>
            <w:numRestart w:val="eachPage"/>
          </w:footnotePr>
          <w:pgSz w:w="11906" w:h="16838" w:code="9"/>
          <w:pgMar w:top="1701" w:right="2552" w:bottom="1985" w:left="2381" w:header="680" w:footer="680" w:gutter="0"/>
          <w:cols w:space="708"/>
          <w:titlePg/>
          <w:bidi/>
          <w:rtlGutter/>
          <w:docGrid w:linePitch="360"/>
        </w:sectPr>
      </w:pPr>
    </w:p>
    <w:p w:rsidR="00495492" w:rsidRPr="00EB661D" w:rsidRDefault="00495492" w:rsidP="00EB661D">
      <w:pPr>
        <w:pStyle w:val="1"/>
        <w:rPr>
          <w:rFonts w:hint="cs"/>
          <w:rtl/>
        </w:rPr>
      </w:pPr>
      <w:bookmarkStart w:id="80" w:name="_Toc71133001"/>
      <w:bookmarkStart w:id="81" w:name="_Toc225793770"/>
      <w:bookmarkStart w:id="82" w:name="_Toc231131224"/>
      <w:r w:rsidRPr="00EB661D">
        <w:rPr>
          <w:rFonts w:hint="cs"/>
          <w:rtl/>
        </w:rPr>
        <w:t>فصل سوم</w:t>
      </w:r>
      <w:bookmarkStart w:id="83" w:name="_Toc71133002"/>
      <w:bookmarkStart w:id="84" w:name="_Toc225793771"/>
      <w:bookmarkEnd w:id="80"/>
      <w:bookmarkEnd w:id="81"/>
      <w:r w:rsidRPr="00EB661D">
        <w:rPr>
          <w:rtl/>
        </w:rPr>
        <w:br/>
      </w:r>
      <w:r w:rsidRPr="00EB661D">
        <w:rPr>
          <w:rFonts w:hint="cs"/>
          <w:rtl/>
        </w:rPr>
        <w:t>بیرون آمدن روح، پرواز به سوی ملکوت أعلی است</w:t>
      </w:r>
      <w:bookmarkEnd w:id="82"/>
      <w:bookmarkEnd w:id="83"/>
      <w:bookmarkEnd w:id="84"/>
    </w:p>
    <w:p w:rsidR="00495492" w:rsidRPr="00714CD1" w:rsidRDefault="00495492" w:rsidP="00EB661D">
      <w:pPr>
        <w:jc w:val="lowKashida"/>
        <w:rPr>
          <w:rFonts w:hint="cs"/>
          <w:rtl/>
        </w:rPr>
      </w:pPr>
      <w:r w:rsidRPr="00714CD1">
        <w:rPr>
          <w:rFonts w:hint="cs"/>
          <w:rtl/>
        </w:rPr>
        <w:t>امام مسلم از حضرت ابوهريره</w:t>
      </w:r>
      <w:r w:rsidRPr="00714CD1">
        <w:sym w:font="AGA Arabesque" w:char="F074"/>
      </w:r>
      <w:r w:rsidRPr="00714CD1">
        <w:rPr>
          <w:rFonts w:hint="cs"/>
          <w:rtl/>
        </w:rPr>
        <w:t xml:space="preserve"> چنين نقل </w:t>
      </w:r>
      <w:r>
        <w:rPr>
          <w:rFonts w:hint="cs"/>
          <w:rtl/>
        </w:rPr>
        <w:t>مي‌</w:t>
      </w:r>
      <w:r w:rsidR="00F82AA6">
        <w:rPr>
          <w:rFonts w:hint="cs"/>
          <w:rtl/>
        </w:rPr>
        <w:t>كند: هرگاه روح مؤ</w:t>
      </w:r>
      <w:r w:rsidRPr="00714CD1">
        <w:rPr>
          <w:rFonts w:hint="cs"/>
          <w:rtl/>
        </w:rPr>
        <w:t xml:space="preserve">من بيرون آيد دو فرشته به استقبالش </w:t>
      </w:r>
      <w:r>
        <w:rPr>
          <w:rFonts w:hint="cs"/>
          <w:rtl/>
        </w:rPr>
        <w:t>مي‌</w:t>
      </w:r>
      <w:r w:rsidRPr="00714CD1">
        <w:rPr>
          <w:rFonts w:hint="cs"/>
          <w:rtl/>
        </w:rPr>
        <w:t>آيند و آن را به سوی آسمان</w:t>
      </w:r>
      <w:r>
        <w:rPr>
          <w:rFonts w:hint="eastAsia"/>
          <w:rtl/>
        </w:rPr>
        <w:t>‌</w:t>
      </w:r>
      <w:r w:rsidRPr="00714CD1">
        <w:rPr>
          <w:rFonts w:hint="cs"/>
          <w:rtl/>
        </w:rPr>
        <w:t xml:space="preserve">ها بالا </w:t>
      </w:r>
      <w:r>
        <w:rPr>
          <w:rFonts w:hint="cs"/>
          <w:rtl/>
        </w:rPr>
        <w:t>مي‌</w:t>
      </w:r>
      <w:r w:rsidRPr="00714CD1">
        <w:rPr>
          <w:rFonts w:hint="cs"/>
          <w:rtl/>
        </w:rPr>
        <w:t>برند.</w:t>
      </w:r>
    </w:p>
    <w:p w:rsidR="00495492" w:rsidRPr="00714CD1" w:rsidRDefault="00495492" w:rsidP="00F82AA6">
      <w:pPr>
        <w:ind w:firstLine="224"/>
        <w:jc w:val="lowKashida"/>
        <w:rPr>
          <w:rFonts w:hint="cs"/>
          <w:rtl/>
        </w:rPr>
      </w:pPr>
      <w:r w:rsidRPr="00714CD1">
        <w:rPr>
          <w:rFonts w:hint="cs"/>
          <w:rtl/>
        </w:rPr>
        <w:t xml:space="preserve"> حماد </w:t>
      </w:r>
      <w:r>
        <w:rPr>
          <w:rFonts w:hint="cs"/>
          <w:rtl/>
        </w:rPr>
        <w:t>مي‌</w:t>
      </w:r>
      <w:r w:rsidRPr="00714CD1">
        <w:rPr>
          <w:rFonts w:hint="cs"/>
          <w:rtl/>
        </w:rPr>
        <w:t>گويد: ابوه</w:t>
      </w:r>
      <w:r w:rsidR="00F82AA6">
        <w:rPr>
          <w:rFonts w:hint="cs"/>
          <w:rtl/>
        </w:rPr>
        <w:t>ريره درباره بوي خوش و پاک روح مؤ</w:t>
      </w:r>
      <w:r w:rsidRPr="00714CD1">
        <w:rPr>
          <w:rFonts w:hint="cs"/>
          <w:rtl/>
        </w:rPr>
        <w:t>من سخن گفت و صحبت از مسك به ميان آمد و فرمود: ساکنان آسمان دربار</w:t>
      </w:r>
      <w:r>
        <w:rPr>
          <w:rFonts w:hint="cs"/>
          <w:rtl/>
        </w:rPr>
        <w:t>ه روح م</w:t>
      </w:r>
      <w:r w:rsidR="00F82AA6">
        <w:rPr>
          <w:rFonts w:hint="cs"/>
          <w:rtl/>
        </w:rPr>
        <w:t>ؤ</w:t>
      </w:r>
      <w:r>
        <w:rPr>
          <w:rFonts w:hint="cs"/>
          <w:rtl/>
        </w:rPr>
        <w:t>من مي‌گويند: روح پاكيزه</w:t>
      </w:r>
      <w:r>
        <w:rPr>
          <w:rFonts w:hint="eastAsia"/>
          <w:rtl/>
        </w:rPr>
        <w:t>‌</w:t>
      </w:r>
      <w:r w:rsidRPr="00714CD1">
        <w:rPr>
          <w:rFonts w:hint="cs"/>
          <w:rtl/>
        </w:rPr>
        <w:t>اي است كه از طرف زمين آمده است</w:t>
      </w:r>
      <w:r>
        <w:rPr>
          <w:rFonts w:hint="cs"/>
          <w:rtl/>
        </w:rPr>
        <w:t xml:space="preserve">، </w:t>
      </w:r>
      <w:r w:rsidRPr="00714CD1">
        <w:rPr>
          <w:rFonts w:hint="cs"/>
          <w:rtl/>
        </w:rPr>
        <w:t xml:space="preserve">رحمت خداوند بر او و بر جسدي كه </w:t>
      </w:r>
      <w:r>
        <w:rPr>
          <w:rFonts w:hint="cs"/>
          <w:rtl/>
        </w:rPr>
        <w:t>در آن سکنی گزیده‌ايد</w:t>
      </w:r>
      <w:r w:rsidRPr="00714CD1">
        <w:rPr>
          <w:rFonts w:hint="cs"/>
          <w:rtl/>
        </w:rPr>
        <w:t xml:space="preserve"> فرود آید</w:t>
      </w:r>
      <w:r>
        <w:rPr>
          <w:rFonts w:hint="cs"/>
          <w:rtl/>
        </w:rPr>
        <w:t xml:space="preserve">، </w:t>
      </w:r>
      <w:r w:rsidRPr="00714CD1">
        <w:rPr>
          <w:rFonts w:hint="cs"/>
          <w:rtl/>
        </w:rPr>
        <w:t xml:space="preserve">آنگاه فرشته روح را نزد پروردگار بالا </w:t>
      </w:r>
      <w:r>
        <w:rPr>
          <w:rFonts w:hint="cs"/>
          <w:rtl/>
        </w:rPr>
        <w:t>مي‌</w:t>
      </w:r>
      <w:r w:rsidRPr="00714CD1">
        <w:rPr>
          <w:rFonts w:hint="cs"/>
          <w:rtl/>
        </w:rPr>
        <w:t>برد و هنگام رسیدن</w:t>
      </w:r>
      <w:r>
        <w:rPr>
          <w:rFonts w:hint="cs"/>
          <w:rtl/>
        </w:rPr>
        <w:t xml:space="preserve">، </w:t>
      </w:r>
      <w:r w:rsidRPr="00714CD1">
        <w:rPr>
          <w:rFonts w:hint="cs"/>
          <w:rtl/>
        </w:rPr>
        <w:t xml:space="preserve">پروردگار خطاب به او </w:t>
      </w:r>
      <w:r>
        <w:rPr>
          <w:rFonts w:hint="cs"/>
          <w:rtl/>
        </w:rPr>
        <w:t>مي‌</w:t>
      </w:r>
      <w:r w:rsidRPr="00714CD1">
        <w:rPr>
          <w:rFonts w:hint="cs"/>
          <w:rtl/>
        </w:rPr>
        <w:t>فرمايد: اين روح را به بهشت ببريد و آن</w:t>
      </w:r>
      <w:r>
        <w:rPr>
          <w:rFonts w:hint="eastAsia"/>
          <w:rtl/>
        </w:rPr>
        <w:t>‌را</w:t>
      </w:r>
      <w:r w:rsidRPr="00714CD1">
        <w:rPr>
          <w:rFonts w:hint="cs"/>
          <w:rtl/>
        </w:rPr>
        <w:t xml:space="preserve"> براي هميشه زنده بگذارید. </w:t>
      </w:r>
    </w:p>
    <w:p w:rsidR="00495492" w:rsidRPr="00714CD1" w:rsidRDefault="00495492" w:rsidP="009A332D">
      <w:pPr>
        <w:ind w:firstLine="224"/>
        <w:jc w:val="lowKashida"/>
        <w:rPr>
          <w:rFonts w:hint="cs"/>
          <w:rtl/>
        </w:rPr>
      </w:pPr>
      <w:r w:rsidRPr="00714CD1">
        <w:rPr>
          <w:rFonts w:hint="cs"/>
          <w:rtl/>
        </w:rPr>
        <w:t>فرمود: هرگاه روح كافر بيرون رود</w:t>
      </w:r>
      <w:r>
        <w:rPr>
          <w:rFonts w:hint="cs"/>
          <w:rtl/>
        </w:rPr>
        <w:t xml:space="preserve"> </w:t>
      </w:r>
      <w:r w:rsidRPr="00714CD1">
        <w:rPr>
          <w:rFonts w:hint="cs"/>
          <w:rtl/>
        </w:rPr>
        <w:t xml:space="preserve">ـ حماد </w:t>
      </w:r>
      <w:r>
        <w:rPr>
          <w:rFonts w:hint="cs"/>
          <w:rtl/>
        </w:rPr>
        <w:t>مي‌</w:t>
      </w:r>
      <w:r w:rsidRPr="00714CD1">
        <w:rPr>
          <w:rFonts w:hint="cs"/>
          <w:rtl/>
        </w:rPr>
        <w:t xml:space="preserve">گويد: ابوهريره از بوی بد و ملعون بودن روح كافر سخن گفت ـ اهل آسمان </w:t>
      </w:r>
      <w:r>
        <w:rPr>
          <w:rFonts w:hint="cs"/>
          <w:rtl/>
        </w:rPr>
        <w:t>مي‌</w:t>
      </w:r>
      <w:r w:rsidRPr="00714CD1">
        <w:rPr>
          <w:rFonts w:hint="cs"/>
          <w:rtl/>
        </w:rPr>
        <w:t xml:space="preserve">گويند: روح ناپاكي است كه از طرف زمين آمده است. راوی </w:t>
      </w:r>
      <w:r>
        <w:rPr>
          <w:rFonts w:hint="cs"/>
          <w:rtl/>
        </w:rPr>
        <w:t>می‌</w:t>
      </w:r>
      <w:r w:rsidRPr="00714CD1">
        <w:rPr>
          <w:rFonts w:hint="cs"/>
          <w:rtl/>
        </w:rPr>
        <w:t xml:space="preserve">گوید: خداوند </w:t>
      </w:r>
      <w:r>
        <w:rPr>
          <w:rFonts w:hint="cs"/>
          <w:rtl/>
        </w:rPr>
        <w:t>مي‌</w:t>
      </w:r>
      <w:r w:rsidRPr="00714CD1">
        <w:rPr>
          <w:rFonts w:hint="cs"/>
          <w:rtl/>
        </w:rPr>
        <w:t>فرمايد: آن را براي هميشه به دوزخ ببريد.</w:t>
      </w:r>
    </w:p>
    <w:p w:rsidR="00495492" w:rsidRPr="00714CD1" w:rsidRDefault="00495492" w:rsidP="003A5FD9">
      <w:pPr>
        <w:ind w:firstLine="224"/>
        <w:jc w:val="lowKashida"/>
        <w:rPr>
          <w:rFonts w:hint="cs"/>
          <w:rtl/>
        </w:rPr>
      </w:pPr>
      <w:r>
        <w:rPr>
          <w:rFonts w:eastAsia="MS Mincho" w:hint="cs"/>
          <w:sz w:val="26"/>
          <w:szCs w:val="26"/>
          <w:rtl/>
        </w:rPr>
        <w:t>رسول</w:t>
      </w:r>
      <w:r>
        <w:rPr>
          <w:rFonts w:eastAsia="MS Mincho" w:hint="cs"/>
          <w:sz w:val="26"/>
          <w:szCs w:val="26"/>
          <w:cs/>
        </w:rPr>
        <w:t>‎</w:t>
      </w:r>
      <w:r>
        <w:rPr>
          <w:rFonts w:eastAsia="MS Mincho" w:hint="cs"/>
          <w:sz w:val="26"/>
          <w:szCs w:val="26"/>
          <w:rtl/>
        </w:rPr>
        <w:t>الله</w:t>
      </w:r>
      <w:r w:rsidRPr="008D0C65">
        <w:rPr>
          <w:rFonts w:eastAsia="MS Mincho" w:cs="CTraditional Arabic"/>
          <w:sz w:val="26"/>
          <w:szCs w:val="26"/>
          <w:rtl/>
        </w:rPr>
        <w:t>ص</w:t>
      </w:r>
      <w:r w:rsidRPr="00714CD1">
        <w:rPr>
          <w:rFonts w:hint="cs"/>
          <w:rtl/>
        </w:rPr>
        <w:t xml:space="preserve"> در حديث</w:t>
      </w:r>
      <w:r w:rsidR="00F82AA6">
        <w:rPr>
          <w:rFonts w:hint="cs"/>
          <w:rtl/>
        </w:rPr>
        <w:t xml:space="preserve"> براء درباره حرمت و كرامت روح مؤ</w:t>
      </w:r>
      <w:r w:rsidRPr="00714CD1">
        <w:rPr>
          <w:rFonts w:hint="cs"/>
          <w:rtl/>
        </w:rPr>
        <w:t>من بعد از بيرون آمدن آن از جسد</w:t>
      </w:r>
      <w:r>
        <w:rPr>
          <w:rFonts w:hint="cs"/>
          <w:rtl/>
        </w:rPr>
        <w:t xml:space="preserve">، </w:t>
      </w:r>
      <w:r w:rsidRPr="00714CD1">
        <w:rPr>
          <w:rFonts w:hint="cs"/>
          <w:rtl/>
        </w:rPr>
        <w:t xml:space="preserve">سخن گفته است و </w:t>
      </w:r>
      <w:r>
        <w:rPr>
          <w:rFonts w:hint="cs"/>
          <w:rtl/>
        </w:rPr>
        <w:t>می‌</w:t>
      </w:r>
      <w:r w:rsidRPr="00714CD1">
        <w:rPr>
          <w:rFonts w:hint="cs"/>
          <w:rtl/>
        </w:rPr>
        <w:t>فرماید:</w:t>
      </w:r>
    </w:p>
    <w:p w:rsidR="00495492" w:rsidRPr="00714CD1" w:rsidRDefault="00495492" w:rsidP="003A5FD9">
      <w:pPr>
        <w:ind w:firstLine="224"/>
        <w:jc w:val="lowKashida"/>
        <w:rPr>
          <w:rFonts w:hint="cs"/>
          <w:rtl/>
        </w:rPr>
      </w:pPr>
      <w:r w:rsidRPr="00714CD1">
        <w:rPr>
          <w:rFonts w:hint="cs"/>
          <w:rtl/>
        </w:rPr>
        <w:t xml:space="preserve">فرشتگان پاك خداوند بر اين روح پاكيزه درود </w:t>
      </w:r>
      <w:r>
        <w:rPr>
          <w:rFonts w:hint="cs"/>
          <w:rtl/>
        </w:rPr>
        <w:t>مي‌</w:t>
      </w:r>
      <w:r w:rsidRPr="00714CD1">
        <w:rPr>
          <w:rFonts w:hint="cs"/>
          <w:rtl/>
        </w:rPr>
        <w:t>فرستند</w:t>
      </w:r>
      <w:r>
        <w:rPr>
          <w:rFonts w:hint="cs"/>
          <w:rtl/>
        </w:rPr>
        <w:t xml:space="preserve">، </w:t>
      </w:r>
      <w:r w:rsidRPr="00714CD1">
        <w:rPr>
          <w:rFonts w:hint="cs"/>
          <w:rtl/>
        </w:rPr>
        <w:t xml:space="preserve">درهاي آسمان براي او </w:t>
      </w:r>
      <w:r>
        <w:rPr>
          <w:rFonts w:hint="cs"/>
          <w:rtl/>
        </w:rPr>
        <w:t>باز كرده مي</w:t>
      </w:r>
      <w:r>
        <w:rPr>
          <w:rFonts w:hint="eastAsia"/>
          <w:rtl/>
        </w:rPr>
        <w:t>‌</w:t>
      </w:r>
      <w:r>
        <w:rPr>
          <w:rFonts w:hint="cs"/>
          <w:rtl/>
        </w:rPr>
        <w:t>شوند و در كفن</w:t>
      </w:r>
      <w:r>
        <w:rPr>
          <w:rFonts w:hint="eastAsia"/>
          <w:rtl/>
        </w:rPr>
        <w:t>‌</w:t>
      </w:r>
      <w:r w:rsidRPr="00714CD1">
        <w:rPr>
          <w:rFonts w:hint="cs"/>
          <w:rtl/>
        </w:rPr>
        <w:t>هاي خ</w:t>
      </w:r>
      <w:r>
        <w:rPr>
          <w:rFonts w:hint="cs"/>
          <w:rtl/>
        </w:rPr>
        <w:t>وشبوي بهشت كفن داده مي‌شود و بو</w:t>
      </w:r>
      <w:r w:rsidRPr="00714CD1">
        <w:rPr>
          <w:rFonts w:hint="cs"/>
          <w:rtl/>
        </w:rPr>
        <w:t xml:space="preserve">ي خوش كه بهتر و برتر از بوي مسك است از آن </w:t>
      </w:r>
      <w:r>
        <w:rPr>
          <w:rFonts w:hint="cs"/>
          <w:rtl/>
        </w:rPr>
        <w:t xml:space="preserve">به مشام مي‌رسد، </w:t>
      </w:r>
      <w:r w:rsidRPr="00714CD1">
        <w:rPr>
          <w:rFonts w:hint="cs"/>
          <w:rtl/>
        </w:rPr>
        <w:t>سپس فرشتگان آن را با احترام خاص</w:t>
      </w:r>
      <w:r>
        <w:rPr>
          <w:rFonts w:hint="cs"/>
          <w:rtl/>
        </w:rPr>
        <w:t xml:space="preserve"> به آسمان</w:t>
      </w:r>
      <w:r>
        <w:rPr>
          <w:rFonts w:hint="eastAsia"/>
          <w:rtl/>
        </w:rPr>
        <w:t>‌</w:t>
      </w:r>
      <w:r w:rsidRPr="00714CD1">
        <w:rPr>
          <w:rFonts w:hint="cs"/>
          <w:rtl/>
        </w:rPr>
        <w:t xml:space="preserve">ها </w:t>
      </w:r>
      <w:r>
        <w:rPr>
          <w:rFonts w:hint="cs"/>
          <w:rtl/>
        </w:rPr>
        <w:t>مي‌</w:t>
      </w:r>
      <w:r w:rsidRPr="00714CD1">
        <w:rPr>
          <w:rFonts w:hint="cs"/>
          <w:rtl/>
        </w:rPr>
        <w:t>برند و د</w:t>
      </w:r>
      <w:r w:rsidR="00F82AA6">
        <w:rPr>
          <w:rFonts w:hint="cs"/>
          <w:rtl/>
        </w:rPr>
        <w:t>َ</w:t>
      </w:r>
      <w:r w:rsidRPr="00714CD1">
        <w:rPr>
          <w:rFonts w:hint="cs"/>
          <w:rtl/>
        </w:rPr>
        <w:t>ر آسمان</w:t>
      </w:r>
      <w:r>
        <w:rPr>
          <w:rFonts w:hint="eastAsia"/>
          <w:rtl/>
        </w:rPr>
        <w:t>‌ها</w:t>
      </w:r>
      <w:r w:rsidR="00F82AA6">
        <w:rPr>
          <w:rFonts w:hint="cs"/>
          <w:rtl/>
        </w:rPr>
        <w:t xml:space="preserve"> براي او</w:t>
      </w:r>
      <w:r w:rsidRPr="00714CD1">
        <w:rPr>
          <w:rFonts w:hint="cs"/>
          <w:rtl/>
        </w:rPr>
        <w:t xml:space="preserve"> باز كرده </w:t>
      </w:r>
      <w:r>
        <w:rPr>
          <w:rFonts w:hint="cs"/>
          <w:rtl/>
        </w:rPr>
        <w:t>مي‌</w:t>
      </w:r>
      <w:r w:rsidRPr="00714CD1">
        <w:rPr>
          <w:rFonts w:hint="cs"/>
          <w:rtl/>
        </w:rPr>
        <w:t>شوند</w:t>
      </w:r>
      <w:r>
        <w:rPr>
          <w:rFonts w:hint="cs"/>
          <w:rtl/>
        </w:rPr>
        <w:t xml:space="preserve">، </w:t>
      </w:r>
      <w:r w:rsidRPr="00714CD1">
        <w:rPr>
          <w:rFonts w:hint="cs"/>
          <w:rtl/>
        </w:rPr>
        <w:t xml:space="preserve">اما روح ناپاك موقع بيرون آمدن مورد لعن و نفرين فرشتگان قرار </w:t>
      </w:r>
      <w:r>
        <w:rPr>
          <w:rFonts w:hint="cs"/>
          <w:rtl/>
        </w:rPr>
        <w:t>مي‌گيرد و درهاي آسمان</w:t>
      </w:r>
      <w:r>
        <w:rPr>
          <w:rFonts w:hint="eastAsia"/>
          <w:rtl/>
        </w:rPr>
        <w:t>‌</w:t>
      </w:r>
      <w:r w:rsidRPr="00714CD1">
        <w:rPr>
          <w:rFonts w:hint="cs"/>
          <w:rtl/>
        </w:rPr>
        <w:t xml:space="preserve">ها بر روي آن بسته و هر گروه از فرشتگان خداوند بر دري از درهاي آسمان ايستاده از ورود آن جلوگيري </w:t>
      </w:r>
      <w:r>
        <w:rPr>
          <w:rFonts w:hint="cs"/>
          <w:rtl/>
        </w:rPr>
        <w:t>مي‌</w:t>
      </w:r>
      <w:r w:rsidRPr="00714CD1">
        <w:rPr>
          <w:rFonts w:hint="cs"/>
          <w:rtl/>
        </w:rPr>
        <w:t>كن</w:t>
      </w:r>
      <w:r>
        <w:rPr>
          <w:rFonts w:hint="cs"/>
          <w:rtl/>
        </w:rPr>
        <w:t>ن</w:t>
      </w:r>
      <w:r w:rsidRPr="00714CD1">
        <w:rPr>
          <w:rFonts w:hint="cs"/>
          <w:rtl/>
        </w:rPr>
        <w:t>د</w:t>
      </w:r>
      <w:r>
        <w:rPr>
          <w:rFonts w:hint="cs"/>
          <w:rtl/>
        </w:rPr>
        <w:t>، سپس آن روح ناپاك در كفني از كفن</w:t>
      </w:r>
      <w:r>
        <w:rPr>
          <w:rFonts w:hint="eastAsia"/>
          <w:rtl/>
        </w:rPr>
        <w:t>‌</w:t>
      </w:r>
      <w:r w:rsidRPr="00714CD1">
        <w:rPr>
          <w:rFonts w:hint="cs"/>
          <w:rtl/>
        </w:rPr>
        <w:t xml:space="preserve">هاي دوزخ گذاشته </w:t>
      </w:r>
      <w:r>
        <w:rPr>
          <w:rFonts w:hint="cs"/>
          <w:rtl/>
        </w:rPr>
        <w:t>مي‌</w:t>
      </w:r>
      <w:r w:rsidRPr="00714CD1">
        <w:rPr>
          <w:rFonts w:hint="cs"/>
          <w:rtl/>
        </w:rPr>
        <w:t xml:space="preserve">شود و بوي بسيار بدي كه فرشتگان را </w:t>
      </w:r>
      <w:r w:rsidRPr="00714CD1">
        <w:rPr>
          <w:rFonts w:hint="cs"/>
          <w:rtl/>
          <w:lang w:bidi="fa-IR"/>
        </w:rPr>
        <w:t xml:space="preserve">آزار </w:t>
      </w:r>
      <w:r>
        <w:rPr>
          <w:rFonts w:hint="cs"/>
          <w:rtl/>
          <w:lang w:bidi="fa-IR"/>
        </w:rPr>
        <w:t>می‌</w:t>
      </w:r>
      <w:r w:rsidRPr="00714CD1">
        <w:rPr>
          <w:rFonts w:hint="cs"/>
          <w:rtl/>
          <w:lang w:bidi="fa-IR"/>
        </w:rPr>
        <w:t>دهد</w:t>
      </w:r>
      <w:r>
        <w:rPr>
          <w:rFonts w:hint="cs"/>
          <w:rtl/>
        </w:rPr>
        <w:t xml:space="preserve">، </w:t>
      </w:r>
      <w:r w:rsidRPr="00714CD1">
        <w:rPr>
          <w:rFonts w:hint="cs"/>
          <w:rtl/>
        </w:rPr>
        <w:t xml:space="preserve">از </w:t>
      </w:r>
      <w:r w:rsidRPr="00714CD1">
        <w:rPr>
          <w:rFonts w:hint="cs"/>
          <w:rtl/>
          <w:lang w:bidi="fa-IR"/>
        </w:rPr>
        <w:t xml:space="preserve">آن </w:t>
      </w:r>
      <w:r w:rsidRPr="00714CD1">
        <w:rPr>
          <w:rFonts w:hint="cs"/>
          <w:rtl/>
        </w:rPr>
        <w:t xml:space="preserve">روح بلند </w:t>
      </w:r>
      <w:r>
        <w:rPr>
          <w:rFonts w:hint="cs"/>
          <w:rtl/>
        </w:rPr>
        <w:t>می‌</w:t>
      </w:r>
      <w:r w:rsidRPr="00714CD1">
        <w:rPr>
          <w:rFonts w:hint="cs"/>
          <w:rtl/>
        </w:rPr>
        <w:t>شود</w:t>
      </w:r>
      <w:r>
        <w:rPr>
          <w:rFonts w:hint="cs"/>
          <w:rtl/>
        </w:rPr>
        <w:t>، وقتی به سوي آسمان</w:t>
      </w:r>
      <w:r>
        <w:rPr>
          <w:rFonts w:hint="eastAsia"/>
          <w:rtl/>
        </w:rPr>
        <w:t>‌</w:t>
      </w:r>
      <w:r w:rsidRPr="00714CD1">
        <w:rPr>
          <w:rFonts w:hint="cs"/>
          <w:rtl/>
        </w:rPr>
        <w:t xml:space="preserve">ها بالا </w:t>
      </w:r>
      <w:r>
        <w:rPr>
          <w:rFonts w:hint="cs"/>
          <w:rtl/>
        </w:rPr>
        <w:t>می‌</w:t>
      </w:r>
      <w:r w:rsidRPr="00714CD1">
        <w:rPr>
          <w:rFonts w:hint="cs"/>
          <w:rtl/>
        </w:rPr>
        <w:t>رود و در آسمان</w:t>
      </w:r>
      <w:r>
        <w:rPr>
          <w:rFonts w:hint="eastAsia"/>
          <w:rtl/>
        </w:rPr>
        <w:t>‌</w:t>
      </w:r>
      <w:r w:rsidRPr="00714CD1">
        <w:rPr>
          <w:rFonts w:hint="cs"/>
          <w:rtl/>
        </w:rPr>
        <w:t>ها بر روي آن گشوده ن</w:t>
      </w:r>
      <w:r>
        <w:rPr>
          <w:rFonts w:hint="cs"/>
          <w:rtl/>
        </w:rPr>
        <w:t>مي‌</w:t>
      </w:r>
      <w:r w:rsidRPr="00714CD1">
        <w:rPr>
          <w:rFonts w:hint="cs"/>
          <w:rtl/>
        </w:rPr>
        <w:t>شود و از بلندي</w:t>
      </w:r>
      <w:r>
        <w:rPr>
          <w:rFonts w:hint="cs"/>
          <w:rtl/>
        </w:rPr>
        <w:t xml:space="preserve"> </w:t>
      </w:r>
      <w:r w:rsidRPr="00714CD1">
        <w:rPr>
          <w:rFonts w:hint="cs"/>
          <w:rtl/>
        </w:rPr>
        <w:t xml:space="preserve">به سوي زمين پرتاب </w:t>
      </w:r>
      <w:r>
        <w:rPr>
          <w:rFonts w:hint="cs"/>
          <w:rtl/>
        </w:rPr>
        <w:t>مي‌</w:t>
      </w:r>
      <w:r w:rsidRPr="00714CD1">
        <w:rPr>
          <w:rFonts w:hint="cs"/>
          <w:rtl/>
        </w:rPr>
        <w:t>شود.</w:t>
      </w:r>
    </w:p>
    <w:p w:rsidR="00495492" w:rsidRPr="00AC2C98" w:rsidRDefault="00495492" w:rsidP="003A5FD9">
      <w:pPr>
        <w:ind w:firstLine="224"/>
        <w:jc w:val="lowKashida"/>
        <w:rPr>
          <w:rFonts w:hint="cs"/>
          <w:rtl/>
        </w:rPr>
      </w:pPr>
      <w:r w:rsidRPr="00AC2C98">
        <w:rPr>
          <w:rFonts w:hint="cs"/>
          <w:rtl/>
        </w:rPr>
        <w:t xml:space="preserve"> در حديث حضرت براء كه </w:t>
      </w:r>
      <w:r>
        <w:rPr>
          <w:rFonts w:eastAsia="MS Mincho" w:hint="cs"/>
          <w:sz w:val="26"/>
          <w:szCs w:val="26"/>
          <w:rtl/>
        </w:rPr>
        <w:t>رسول</w:t>
      </w:r>
      <w:r>
        <w:rPr>
          <w:rFonts w:eastAsia="MS Mincho" w:hint="cs"/>
          <w:sz w:val="26"/>
          <w:szCs w:val="26"/>
          <w:cs/>
        </w:rPr>
        <w:t>‎</w:t>
      </w:r>
      <w:r>
        <w:rPr>
          <w:rFonts w:eastAsia="MS Mincho" w:hint="cs"/>
          <w:sz w:val="26"/>
          <w:szCs w:val="26"/>
          <w:rtl/>
        </w:rPr>
        <w:t>الله</w:t>
      </w:r>
      <w:r w:rsidRPr="008D0C65">
        <w:rPr>
          <w:rFonts w:eastAsia="MS Mincho" w:cs="CTraditional Arabic"/>
          <w:sz w:val="26"/>
          <w:szCs w:val="26"/>
          <w:rtl/>
        </w:rPr>
        <w:t>ص</w:t>
      </w:r>
      <w:r w:rsidRPr="00AC2C98">
        <w:rPr>
          <w:rFonts w:eastAsia="MS Mincho" w:hint="cs"/>
          <w:sz w:val="26"/>
          <w:szCs w:val="26"/>
          <w:rtl/>
        </w:rPr>
        <w:t xml:space="preserve"> </w:t>
      </w:r>
      <w:r w:rsidRPr="00AC2C98">
        <w:rPr>
          <w:rFonts w:hint="cs"/>
          <w:rtl/>
        </w:rPr>
        <w:t>در آن از منتقل شدن انسان از مرگ و رفتن به سوي برزخ سخن فرمود</w:t>
      </w:r>
      <w:r>
        <w:rPr>
          <w:rFonts w:hint="cs"/>
          <w:rtl/>
        </w:rPr>
        <w:t xml:space="preserve">، </w:t>
      </w:r>
      <w:r w:rsidR="00F82AA6">
        <w:rPr>
          <w:rFonts w:hint="cs"/>
          <w:rtl/>
        </w:rPr>
        <w:t>چنين آمده است: وقتي روح مؤ</w:t>
      </w:r>
      <w:r w:rsidRPr="00AC2C98">
        <w:rPr>
          <w:rFonts w:hint="cs"/>
          <w:rtl/>
        </w:rPr>
        <w:t xml:space="preserve">من بيرون </w:t>
      </w:r>
      <w:r>
        <w:rPr>
          <w:rFonts w:hint="cs"/>
          <w:rtl/>
        </w:rPr>
        <w:t>مي‌آيد تا فرشتگان روي زمين و آسمان‌</w:t>
      </w:r>
      <w:r w:rsidRPr="00AC2C98">
        <w:rPr>
          <w:rFonts w:hint="cs"/>
          <w:rtl/>
        </w:rPr>
        <w:t xml:space="preserve">ها در حق </w:t>
      </w:r>
      <w:r>
        <w:rPr>
          <w:rFonts w:hint="cs"/>
          <w:rtl/>
        </w:rPr>
        <w:t>آن دعاي مغفرت كنند. درهاي آسمان</w:t>
      </w:r>
      <w:r>
        <w:rPr>
          <w:rFonts w:hint="eastAsia"/>
          <w:rtl/>
        </w:rPr>
        <w:t>‌</w:t>
      </w:r>
      <w:r w:rsidRPr="00AC2C98">
        <w:rPr>
          <w:rFonts w:hint="cs"/>
          <w:rtl/>
        </w:rPr>
        <w:t xml:space="preserve">ها براي آن گشوده </w:t>
      </w:r>
      <w:r>
        <w:rPr>
          <w:rFonts w:hint="cs"/>
          <w:rtl/>
        </w:rPr>
        <w:t>مي‌</w:t>
      </w:r>
      <w:r w:rsidRPr="00AC2C98">
        <w:rPr>
          <w:rFonts w:hint="cs"/>
          <w:rtl/>
        </w:rPr>
        <w:t xml:space="preserve">شوند. نگهبانان هر دري از درهاي آسمان از خداوند </w:t>
      </w:r>
      <w:r>
        <w:rPr>
          <w:rFonts w:hint="cs"/>
          <w:rtl/>
        </w:rPr>
        <w:t>مي‌</w:t>
      </w:r>
      <w:r w:rsidRPr="00AC2C98">
        <w:rPr>
          <w:rFonts w:hint="cs"/>
          <w:rtl/>
        </w:rPr>
        <w:t>خواهد</w:t>
      </w:r>
      <w:r>
        <w:rPr>
          <w:rFonts w:hint="cs"/>
          <w:rtl/>
        </w:rPr>
        <w:t xml:space="preserve">، </w:t>
      </w:r>
      <w:r w:rsidRPr="00AC2C98">
        <w:rPr>
          <w:rFonts w:hint="cs"/>
          <w:rtl/>
        </w:rPr>
        <w:t>تا این روح از در او عبور داده شود</w:t>
      </w:r>
      <w:r>
        <w:rPr>
          <w:rFonts w:hint="cs"/>
          <w:rtl/>
        </w:rPr>
        <w:t>، وقتي فرشته مرگ آن را قبض مي</w:t>
      </w:r>
      <w:r>
        <w:rPr>
          <w:rFonts w:hint="eastAsia"/>
          <w:rtl/>
        </w:rPr>
        <w:t>‌</w:t>
      </w:r>
      <w:r w:rsidRPr="00AC2C98">
        <w:rPr>
          <w:rFonts w:hint="cs"/>
          <w:rtl/>
        </w:rPr>
        <w:t>كند براي يك لحظه در دست او گذاشته ن</w:t>
      </w:r>
      <w:r>
        <w:rPr>
          <w:rFonts w:hint="cs"/>
          <w:rtl/>
        </w:rPr>
        <w:t>مي‌</w:t>
      </w:r>
      <w:r w:rsidRPr="00AC2C98">
        <w:rPr>
          <w:rFonts w:hint="cs"/>
          <w:rtl/>
        </w:rPr>
        <w:t>شود</w:t>
      </w:r>
      <w:r>
        <w:rPr>
          <w:rFonts w:hint="cs"/>
          <w:rtl/>
        </w:rPr>
        <w:t xml:space="preserve">، </w:t>
      </w:r>
      <w:r w:rsidRPr="00AC2C98">
        <w:rPr>
          <w:rFonts w:hint="cs"/>
          <w:rtl/>
        </w:rPr>
        <w:t xml:space="preserve">بلكه بلافاصله فرشتگان آن را </w:t>
      </w:r>
      <w:r>
        <w:rPr>
          <w:rFonts w:hint="cs"/>
          <w:rtl/>
        </w:rPr>
        <w:t>مي‌گيرند و در كفن و خوشبو</w:t>
      </w:r>
      <w:r w:rsidRPr="00AC2C98">
        <w:rPr>
          <w:rFonts w:hint="cs"/>
          <w:rtl/>
        </w:rPr>
        <w:t xml:space="preserve">هاي بهشت </w:t>
      </w:r>
      <w:r>
        <w:rPr>
          <w:rFonts w:hint="cs"/>
          <w:rtl/>
        </w:rPr>
        <w:t>مي‌</w:t>
      </w:r>
      <w:r w:rsidRPr="00AC2C98">
        <w:rPr>
          <w:rFonts w:hint="cs"/>
          <w:rtl/>
        </w:rPr>
        <w:t xml:space="preserve">گذارند. اين است معني و مفهوم آيه شريفه: </w:t>
      </w:r>
    </w:p>
    <w:p w:rsidR="00495492" w:rsidRDefault="00495492" w:rsidP="003A5FD9">
      <w:pPr>
        <w:ind w:firstLine="224"/>
        <w:jc w:val="lowKashida"/>
        <w:rPr>
          <w:rFonts w:cs="Zar" w:hint="cs"/>
          <w:rtl/>
        </w:rPr>
      </w:pP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135" w:hAnsi="QCF_P135" w:cs="QCF_P135"/>
          <w:color w:val="000000"/>
          <w:sz w:val="32"/>
          <w:szCs w:val="32"/>
          <w:rtl/>
        </w:rPr>
        <w:t>ﭶ</w:t>
      </w:r>
      <w:r>
        <w:rPr>
          <w:rFonts w:ascii="QCF_P135" w:hAnsi="QCF_P135" w:cs="QCF_P135"/>
          <w:color w:val="000000"/>
          <w:sz w:val="2"/>
          <w:szCs w:val="2"/>
          <w:rtl/>
        </w:rPr>
        <w:t xml:space="preserve">  </w:t>
      </w:r>
      <w:r>
        <w:rPr>
          <w:rFonts w:ascii="QCF_P135" w:hAnsi="QCF_P135" w:cs="QCF_P135"/>
          <w:color w:val="000000"/>
          <w:sz w:val="32"/>
          <w:szCs w:val="32"/>
          <w:rtl/>
        </w:rPr>
        <w:t>ﭷ</w:t>
      </w:r>
      <w:r>
        <w:rPr>
          <w:rFonts w:ascii="QCF_P135" w:hAnsi="QCF_P135" w:cs="QCF_P135"/>
          <w:color w:val="000000"/>
          <w:sz w:val="2"/>
          <w:szCs w:val="2"/>
          <w:rtl/>
        </w:rPr>
        <w:t xml:space="preserve"> </w:t>
      </w:r>
      <w:r>
        <w:rPr>
          <w:rFonts w:ascii="QCF_P135" w:hAnsi="QCF_P135" w:cs="QCF_P135"/>
          <w:color w:val="000000"/>
          <w:sz w:val="32"/>
          <w:szCs w:val="32"/>
          <w:rtl/>
        </w:rPr>
        <w:t>ﭸ</w:t>
      </w:r>
      <w:r>
        <w:rPr>
          <w:rFonts w:ascii="QCF_P135" w:hAnsi="QCF_P135" w:cs="QCF_P135"/>
          <w:color w:val="000000"/>
          <w:sz w:val="2"/>
          <w:szCs w:val="2"/>
          <w:rtl/>
        </w:rPr>
        <w:t xml:space="preserve"> </w:t>
      </w:r>
      <w:r>
        <w:rPr>
          <w:rFonts w:ascii="QCF_P135" w:hAnsi="QCF_P135" w:cs="QCF_P135"/>
          <w:color w:val="000000"/>
          <w:sz w:val="32"/>
          <w:szCs w:val="32"/>
          <w:rtl/>
        </w:rPr>
        <w:t>ﭹ</w:t>
      </w:r>
      <w:r>
        <w:rPr>
          <w:rFonts w:ascii="QCF_P135" w:hAnsi="QCF_P135" w:cs="QCF_P135"/>
          <w:color w:val="000000"/>
          <w:sz w:val="2"/>
          <w:szCs w:val="2"/>
          <w:rtl/>
        </w:rPr>
        <w:t xml:space="preserve"> </w:t>
      </w:r>
      <w:r>
        <w:rPr>
          <w:rFonts w:ascii="QCF_P135" w:hAnsi="QCF_P135" w:cs="QCF_P135"/>
          <w:color w:val="000000"/>
          <w:sz w:val="32"/>
          <w:szCs w:val="32"/>
          <w:rtl/>
        </w:rPr>
        <w:t>ﭺ</w:t>
      </w:r>
      <w:r>
        <w:rPr>
          <w:rFonts w:ascii="QCF_P135" w:hAnsi="QCF_P135" w:cs="QCF_P135"/>
          <w:color w:val="000000"/>
          <w:sz w:val="2"/>
          <w:szCs w:val="2"/>
          <w:rtl/>
        </w:rPr>
        <w:t xml:space="preserve"> </w:t>
      </w:r>
      <w:r>
        <w:rPr>
          <w:rFonts w:ascii="QCF_BSML" w:hAnsi="QCF_BSML" w:cs="QCF_BSML"/>
          <w:color w:val="000000"/>
          <w:sz w:val="32"/>
          <w:szCs w:val="32"/>
          <w:rtl/>
        </w:rPr>
        <w:t>ﭼ</w:t>
      </w:r>
      <w:r>
        <w:rPr>
          <w:rFonts w:ascii="QCF_BSML" w:hAnsi="QCF_BSML" w:cs="QCF_BSML" w:hint="cs"/>
          <w:color w:val="000000"/>
          <w:sz w:val="32"/>
          <w:szCs w:val="32"/>
          <w:rtl/>
        </w:rPr>
        <w:t xml:space="preserve">        </w:t>
      </w:r>
      <w:r>
        <w:rPr>
          <w:rFonts w:ascii="QCF_BSML" w:hAnsi="QCF_BSML" w:cs="QCF_BSML"/>
          <w:color w:val="000000"/>
          <w:sz w:val="32"/>
          <w:szCs w:val="32"/>
          <w:rtl/>
        </w:rPr>
        <w:t xml:space="preserve"> </w:t>
      </w:r>
      <w:r w:rsidRPr="00F96AC3">
        <w:rPr>
          <w:rFonts w:hAnsi="QCF_BSML"/>
          <w:sz w:val="27"/>
          <w:szCs w:val="27"/>
          <w:rtl/>
        </w:rPr>
        <w:t>الأنعام: ٦١</w:t>
      </w:r>
    </w:p>
    <w:p w:rsidR="00495492" w:rsidRPr="00AC2C98" w:rsidRDefault="00495492" w:rsidP="003A5FD9">
      <w:pPr>
        <w:ind w:firstLine="224"/>
        <w:jc w:val="lowKashida"/>
        <w:rPr>
          <w:rFonts w:hint="cs"/>
          <w:rtl/>
        </w:rPr>
      </w:pPr>
      <w:r w:rsidRPr="00AC2C98">
        <w:rPr>
          <w:rFonts w:hint="cs"/>
          <w:rtl/>
        </w:rPr>
        <w:t>(</w:t>
      </w:r>
      <w:r w:rsidRPr="00AC2C98">
        <w:rPr>
          <w:rtl/>
        </w:rPr>
        <w:t>فرستادگان ما</w:t>
      </w:r>
      <w:r>
        <w:rPr>
          <w:rtl/>
        </w:rPr>
        <w:t xml:space="preserve"> (</w:t>
      </w:r>
      <w:r w:rsidRPr="00AC2C98">
        <w:rPr>
          <w:rtl/>
        </w:rPr>
        <w:t>از ميان فر</w:t>
      </w:r>
      <w:r>
        <w:rPr>
          <w:rtl/>
        </w:rPr>
        <w:t xml:space="preserve">شتگان ديگر به سراغ او مي‌آيند و) جان او را مي‌گيرند، </w:t>
      </w:r>
      <w:r w:rsidRPr="00AC2C98">
        <w:rPr>
          <w:rtl/>
        </w:rPr>
        <w:t>و</w:t>
      </w:r>
      <w:r>
        <w:rPr>
          <w:rtl/>
        </w:rPr>
        <w:t xml:space="preserve"> (</w:t>
      </w:r>
      <w:r w:rsidRPr="00AC2C98">
        <w:rPr>
          <w:rtl/>
        </w:rPr>
        <w:t>فرشتگان گروه اوّل و فرشتگان گروه دوم هيچ كدام در مأموريّت خود</w:t>
      </w:r>
      <w:r>
        <w:rPr>
          <w:rtl/>
        </w:rPr>
        <w:t>) كوتاهي نمي‌كنند</w:t>
      </w:r>
      <w:r>
        <w:rPr>
          <w:rFonts w:hint="cs"/>
          <w:rtl/>
        </w:rPr>
        <w:t xml:space="preserve">) </w:t>
      </w:r>
    </w:p>
    <w:p w:rsidR="00495492" w:rsidRPr="00464ED0" w:rsidRDefault="00495492" w:rsidP="003A5FD9">
      <w:pPr>
        <w:ind w:firstLine="224"/>
        <w:jc w:val="lowKashida"/>
        <w:rPr>
          <w:rFonts w:hint="cs"/>
          <w:rtl/>
        </w:rPr>
      </w:pPr>
      <w:r>
        <w:rPr>
          <w:rFonts w:hint="cs"/>
          <w:rtl/>
        </w:rPr>
        <w:t xml:space="preserve">و بهترين </w:t>
      </w:r>
      <w:r w:rsidR="00F82AA6">
        <w:rPr>
          <w:rFonts w:hint="cs"/>
          <w:rtl/>
        </w:rPr>
        <w:t>بوی خوش</w:t>
      </w:r>
      <w:r w:rsidRPr="00464ED0">
        <w:rPr>
          <w:rFonts w:hint="cs"/>
          <w:rtl/>
        </w:rPr>
        <w:t xml:space="preserve">ي كه در روي زمين ديده </w:t>
      </w:r>
      <w:r>
        <w:rPr>
          <w:rFonts w:hint="cs"/>
          <w:rtl/>
        </w:rPr>
        <w:t>مي‌</w:t>
      </w:r>
      <w:r w:rsidRPr="00464ED0">
        <w:rPr>
          <w:rFonts w:hint="cs"/>
          <w:rtl/>
        </w:rPr>
        <w:t xml:space="preserve">شود از آن به مشام </w:t>
      </w:r>
      <w:r>
        <w:rPr>
          <w:rFonts w:hint="cs"/>
          <w:rtl/>
        </w:rPr>
        <w:t>می‌</w:t>
      </w:r>
      <w:r w:rsidRPr="00464ED0">
        <w:rPr>
          <w:rFonts w:hint="cs"/>
          <w:rtl/>
        </w:rPr>
        <w:t>رسد</w:t>
      </w:r>
      <w:r>
        <w:rPr>
          <w:rFonts w:hint="cs"/>
          <w:rtl/>
        </w:rPr>
        <w:t>، فرشتگان آنرا به سوی آسمان</w:t>
      </w:r>
      <w:r>
        <w:rPr>
          <w:rFonts w:hint="eastAsia"/>
          <w:rtl/>
        </w:rPr>
        <w:t>‌</w:t>
      </w:r>
      <w:r w:rsidRPr="00464ED0">
        <w:rPr>
          <w:rFonts w:hint="cs"/>
          <w:rtl/>
        </w:rPr>
        <w:t xml:space="preserve">ها بالا </w:t>
      </w:r>
      <w:r>
        <w:rPr>
          <w:rFonts w:hint="cs"/>
          <w:rtl/>
        </w:rPr>
        <w:t>می‌</w:t>
      </w:r>
      <w:r w:rsidRPr="00464ED0">
        <w:rPr>
          <w:rFonts w:hint="cs"/>
          <w:rtl/>
        </w:rPr>
        <w:t>برند و از كنار هر گروهي از فرشتگان كه بگذرد</w:t>
      </w:r>
      <w:r>
        <w:rPr>
          <w:rFonts w:hint="cs"/>
          <w:rtl/>
        </w:rPr>
        <w:t xml:space="preserve">، </w:t>
      </w:r>
      <w:r w:rsidRPr="00464ED0">
        <w:rPr>
          <w:rFonts w:hint="cs"/>
          <w:rtl/>
        </w:rPr>
        <w:t xml:space="preserve">آنها </w:t>
      </w:r>
      <w:r>
        <w:rPr>
          <w:rFonts w:hint="cs"/>
          <w:rtl/>
        </w:rPr>
        <w:t>مي‌</w:t>
      </w:r>
      <w:r w:rsidRPr="00464ED0">
        <w:rPr>
          <w:rFonts w:hint="cs"/>
          <w:rtl/>
        </w:rPr>
        <w:t>گويند: اين روح پاكيزه از آن چه كسي است</w:t>
      </w:r>
      <w:r>
        <w:rPr>
          <w:rFonts w:hint="cs"/>
          <w:rtl/>
        </w:rPr>
        <w:t xml:space="preserve">؟ </w:t>
      </w:r>
      <w:r w:rsidRPr="00464ED0">
        <w:rPr>
          <w:rFonts w:hint="cs"/>
          <w:rtl/>
        </w:rPr>
        <w:t xml:space="preserve">فرشتگان در جواب </w:t>
      </w:r>
      <w:r>
        <w:rPr>
          <w:rFonts w:hint="cs"/>
          <w:rtl/>
        </w:rPr>
        <w:t>می‌</w:t>
      </w:r>
      <w:r w:rsidRPr="00464ED0">
        <w:rPr>
          <w:rFonts w:hint="cs"/>
          <w:rtl/>
        </w:rPr>
        <w:t>گویند: فلاني</w:t>
      </w:r>
      <w:r>
        <w:rPr>
          <w:rFonts w:hint="cs"/>
          <w:rtl/>
        </w:rPr>
        <w:t xml:space="preserve">، </w:t>
      </w:r>
      <w:r w:rsidRPr="00464ED0">
        <w:rPr>
          <w:rFonts w:hint="cs"/>
          <w:rtl/>
        </w:rPr>
        <w:t>فرزند فلاني است</w:t>
      </w:r>
      <w:r>
        <w:rPr>
          <w:rFonts w:hint="cs"/>
          <w:rtl/>
        </w:rPr>
        <w:t xml:space="preserve"> (</w:t>
      </w:r>
      <w:r w:rsidRPr="00464ED0">
        <w:rPr>
          <w:rFonts w:hint="cs"/>
          <w:rtl/>
        </w:rPr>
        <w:t>با بهترین نا</w:t>
      </w:r>
      <w:r>
        <w:rPr>
          <w:rFonts w:hint="cs"/>
          <w:rtl/>
        </w:rPr>
        <w:t>می‌</w:t>
      </w:r>
      <w:r w:rsidRPr="00464ED0">
        <w:rPr>
          <w:rFonts w:hint="cs"/>
          <w:rtl/>
        </w:rPr>
        <w:t xml:space="preserve">که در دنیا داشته از او یاد </w:t>
      </w:r>
      <w:r>
        <w:rPr>
          <w:rFonts w:hint="cs"/>
          <w:rtl/>
        </w:rPr>
        <w:t>می‌</w:t>
      </w:r>
      <w:r w:rsidRPr="00464ED0">
        <w:rPr>
          <w:rFonts w:hint="cs"/>
          <w:rtl/>
        </w:rPr>
        <w:t>کنند</w:t>
      </w:r>
      <w:r>
        <w:rPr>
          <w:rFonts w:hint="cs"/>
          <w:rtl/>
        </w:rPr>
        <w:t xml:space="preserve">) </w:t>
      </w:r>
      <w:r w:rsidRPr="00464ED0">
        <w:rPr>
          <w:rFonts w:hint="cs"/>
          <w:rtl/>
        </w:rPr>
        <w:t xml:space="preserve">وقتي به نزديك ترين آسمان </w:t>
      </w:r>
      <w:r>
        <w:rPr>
          <w:rFonts w:hint="cs"/>
          <w:rtl/>
        </w:rPr>
        <w:t>مي‌</w:t>
      </w:r>
      <w:r w:rsidRPr="00464ED0">
        <w:rPr>
          <w:rFonts w:hint="cs"/>
          <w:rtl/>
        </w:rPr>
        <w:t>رسند</w:t>
      </w:r>
      <w:r>
        <w:rPr>
          <w:rFonts w:hint="cs"/>
          <w:rtl/>
        </w:rPr>
        <w:t xml:space="preserve">، </w:t>
      </w:r>
      <w:r w:rsidRPr="00464ED0">
        <w:rPr>
          <w:rFonts w:hint="cs"/>
          <w:rtl/>
        </w:rPr>
        <w:t xml:space="preserve">در را </w:t>
      </w:r>
      <w:r>
        <w:rPr>
          <w:rFonts w:hint="cs"/>
          <w:rtl/>
        </w:rPr>
        <w:t>مي‌</w:t>
      </w:r>
      <w:r w:rsidRPr="00464ED0">
        <w:rPr>
          <w:rFonts w:hint="cs"/>
          <w:rtl/>
        </w:rPr>
        <w:t>زنند</w:t>
      </w:r>
      <w:r>
        <w:rPr>
          <w:rFonts w:hint="cs"/>
          <w:rtl/>
        </w:rPr>
        <w:t>، در باز كرده مي</w:t>
      </w:r>
      <w:r>
        <w:rPr>
          <w:rFonts w:hint="eastAsia"/>
          <w:rtl/>
        </w:rPr>
        <w:t>‌</w:t>
      </w:r>
      <w:r w:rsidRPr="00464ED0">
        <w:rPr>
          <w:rFonts w:hint="cs"/>
          <w:rtl/>
        </w:rPr>
        <w:t xml:space="preserve">شود و گروه مخصوصی از فرشتگان هر آسمان تا آسمان ديگر آن را تشييع </w:t>
      </w:r>
      <w:r>
        <w:rPr>
          <w:rFonts w:hint="cs"/>
          <w:rtl/>
        </w:rPr>
        <w:t>مي‌</w:t>
      </w:r>
      <w:r w:rsidRPr="00464ED0">
        <w:rPr>
          <w:rFonts w:hint="cs"/>
          <w:rtl/>
        </w:rPr>
        <w:t xml:space="preserve">كنند تا به آسمان هفتم </w:t>
      </w:r>
      <w:r>
        <w:rPr>
          <w:rFonts w:hint="cs"/>
          <w:rtl/>
        </w:rPr>
        <w:t>مي‌</w:t>
      </w:r>
      <w:r w:rsidRPr="00464ED0">
        <w:rPr>
          <w:rFonts w:hint="cs"/>
          <w:rtl/>
        </w:rPr>
        <w:t>رسد</w:t>
      </w:r>
      <w:r>
        <w:rPr>
          <w:rFonts w:hint="cs"/>
          <w:rtl/>
        </w:rPr>
        <w:t xml:space="preserve">، </w:t>
      </w:r>
      <w:r w:rsidRPr="00464ED0">
        <w:rPr>
          <w:rFonts w:hint="cs"/>
          <w:rtl/>
        </w:rPr>
        <w:t xml:space="preserve">خداوند متعال خطاب به آن </w:t>
      </w:r>
      <w:r>
        <w:rPr>
          <w:rFonts w:hint="cs"/>
          <w:rtl/>
        </w:rPr>
        <w:t>مي‌</w:t>
      </w:r>
      <w:r w:rsidRPr="00464ED0">
        <w:rPr>
          <w:rFonts w:hint="cs"/>
          <w:rtl/>
        </w:rPr>
        <w:t>ف</w:t>
      </w:r>
      <w:r>
        <w:rPr>
          <w:rFonts w:hint="cs"/>
          <w:rtl/>
        </w:rPr>
        <w:t>رمايد: نام بنده مرا در رديف عليي</w:t>
      </w:r>
      <w:r w:rsidRPr="00464ED0">
        <w:rPr>
          <w:rFonts w:hint="cs"/>
          <w:rtl/>
        </w:rPr>
        <w:t>ن بنويسيد:</w:t>
      </w:r>
    </w:p>
    <w:p w:rsidR="00495492" w:rsidRDefault="00495492" w:rsidP="003A5FD9">
      <w:pPr>
        <w:ind w:firstLine="224"/>
        <w:jc w:val="lowKashida"/>
        <w:rPr>
          <w:rFonts w:ascii="Zar" w:hAnsi="Zar" w:cs="Zar" w:hint="cs"/>
          <w:rtl/>
        </w:rPr>
      </w:pP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588" w:hAnsi="QCF_P588" w:cs="QCF_P588"/>
          <w:color w:val="000000"/>
          <w:sz w:val="32"/>
          <w:szCs w:val="32"/>
          <w:rtl/>
        </w:rPr>
        <w:t>ﮟ</w:t>
      </w:r>
      <w:r>
        <w:rPr>
          <w:rFonts w:ascii="QCF_P588" w:hAnsi="QCF_P588" w:cs="QCF_P588"/>
          <w:color w:val="000000"/>
          <w:sz w:val="2"/>
          <w:szCs w:val="2"/>
          <w:rtl/>
        </w:rPr>
        <w:t xml:space="preserve"> </w:t>
      </w:r>
      <w:r>
        <w:rPr>
          <w:rFonts w:ascii="QCF_P588" w:hAnsi="QCF_P588" w:cs="QCF_P588"/>
          <w:color w:val="000000"/>
          <w:sz w:val="32"/>
          <w:szCs w:val="32"/>
          <w:rtl/>
        </w:rPr>
        <w:t>ﮠ</w:t>
      </w:r>
      <w:r>
        <w:rPr>
          <w:rFonts w:ascii="QCF_P588" w:hAnsi="QCF_P588" w:cs="QCF_P588"/>
          <w:color w:val="000000"/>
          <w:sz w:val="2"/>
          <w:szCs w:val="2"/>
          <w:rtl/>
        </w:rPr>
        <w:t xml:space="preserve"> </w:t>
      </w:r>
      <w:r>
        <w:rPr>
          <w:rFonts w:ascii="QCF_P588" w:hAnsi="QCF_P588" w:cs="QCF_P588"/>
          <w:color w:val="000000"/>
          <w:sz w:val="32"/>
          <w:szCs w:val="32"/>
          <w:rtl/>
        </w:rPr>
        <w:t>ﮡ</w:t>
      </w:r>
      <w:r>
        <w:rPr>
          <w:rFonts w:ascii="QCF_P588" w:hAnsi="QCF_P588" w:cs="QCF_P588"/>
          <w:color w:val="000000"/>
          <w:sz w:val="2"/>
          <w:szCs w:val="2"/>
          <w:rtl/>
        </w:rPr>
        <w:t xml:space="preserve"> </w:t>
      </w:r>
      <w:r>
        <w:rPr>
          <w:rFonts w:ascii="QCF_P588" w:hAnsi="QCF_P588" w:cs="QCF_P588"/>
          <w:color w:val="000000"/>
          <w:sz w:val="32"/>
          <w:szCs w:val="32"/>
          <w:rtl/>
        </w:rPr>
        <w:t>ﮢ</w:t>
      </w:r>
      <w:r>
        <w:rPr>
          <w:rFonts w:ascii="QCF_P588" w:hAnsi="QCF_P588" w:cs="QCF_P588"/>
          <w:color w:val="000000"/>
          <w:sz w:val="2"/>
          <w:szCs w:val="2"/>
          <w:rtl/>
        </w:rPr>
        <w:t xml:space="preserve"> </w:t>
      </w:r>
      <w:r>
        <w:rPr>
          <w:rFonts w:ascii="QCF_P588" w:hAnsi="QCF_P588" w:cs="QCF_P588"/>
          <w:color w:val="000000"/>
          <w:sz w:val="32"/>
          <w:szCs w:val="32"/>
          <w:rtl/>
        </w:rPr>
        <w:t>ﮣ</w:t>
      </w:r>
      <w:r>
        <w:rPr>
          <w:rFonts w:ascii="QCF_P588" w:hAnsi="QCF_P588" w:cs="QCF_P588"/>
          <w:color w:val="000000"/>
          <w:sz w:val="2"/>
          <w:szCs w:val="2"/>
          <w:rtl/>
        </w:rPr>
        <w:t xml:space="preserve"> </w:t>
      </w:r>
      <w:r>
        <w:rPr>
          <w:rFonts w:ascii="QCF_P588" w:hAnsi="QCF_P588" w:cs="QCF_P588"/>
          <w:color w:val="000000"/>
          <w:sz w:val="32"/>
          <w:szCs w:val="32"/>
          <w:rtl/>
        </w:rPr>
        <w:t>ﮤ</w:t>
      </w:r>
      <w:r>
        <w:rPr>
          <w:rFonts w:ascii="QCF_P588" w:hAnsi="QCF_P588" w:cs="QCF_P588"/>
          <w:color w:val="000000"/>
          <w:sz w:val="2"/>
          <w:szCs w:val="2"/>
          <w:rtl/>
        </w:rPr>
        <w:t xml:space="preserve">  </w:t>
      </w:r>
      <w:r>
        <w:rPr>
          <w:rFonts w:ascii="QCF_P588" w:hAnsi="QCF_P588" w:cs="QCF_P588"/>
          <w:color w:val="000000"/>
          <w:sz w:val="32"/>
          <w:szCs w:val="32"/>
          <w:rtl/>
        </w:rPr>
        <w:t>ﮥ</w:t>
      </w:r>
      <w:r>
        <w:rPr>
          <w:rFonts w:ascii="QCF_P588" w:hAnsi="QCF_P588" w:cs="QCF_P588"/>
          <w:color w:val="000000"/>
          <w:sz w:val="2"/>
          <w:szCs w:val="2"/>
          <w:rtl/>
        </w:rPr>
        <w:t xml:space="preserve">  </w:t>
      </w:r>
      <w:r>
        <w:rPr>
          <w:rFonts w:ascii="QCF_P588" w:hAnsi="QCF_P588" w:cs="QCF_P588"/>
          <w:color w:val="000000"/>
          <w:sz w:val="32"/>
          <w:szCs w:val="32"/>
          <w:rtl/>
        </w:rPr>
        <w:t>ﮦ</w:t>
      </w:r>
      <w:r>
        <w:rPr>
          <w:rFonts w:ascii="QCF_P588" w:hAnsi="QCF_P588" w:cs="QCF_P588"/>
          <w:color w:val="000000"/>
          <w:sz w:val="2"/>
          <w:szCs w:val="2"/>
          <w:rtl/>
        </w:rPr>
        <w:t xml:space="preserve"> </w:t>
      </w:r>
      <w:r>
        <w:rPr>
          <w:rFonts w:ascii="QCF_P588" w:hAnsi="QCF_P588" w:cs="QCF_P588"/>
          <w:color w:val="000000"/>
          <w:sz w:val="32"/>
          <w:szCs w:val="32"/>
          <w:rtl/>
        </w:rPr>
        <w:t>ﮧ</w:t>
      </w:r>
      <w:r>
        <w:rPr>
          <w:rFonts w:ascii="QCF_P588" w:hAnsi="QCF_P588" w:cs="QCF_P588"/>
          <w:color w:val="000000"/>
          <w:sz w:val="2"/>
          <w:szCs w:val="2"/>
          <w:rtl/>
        </w:rPr>
        <w:t xml:space="preserve"> </w:t>
      </w:r>
      <w:r>
        <w:rPr>
          <w:rFonts w:ascii="QCF_P588" w:hAnsi="QCF_P588" w:cs="QCF_P588"/>
          <w:color w:val="000000"/>
          <w:sz w:val="32"/>
          <w:szCs w:val="32"/>
          <w:rtl/>
        </w:rPr>
        <w:t>ﮨ</w:t>
      </w:r>
      <w:r>
        <w:rPr>
          <w:rFonts w:ascii="QCF_P588" w:hAnsi="QCF_P588" w:cs="QCF_P588"/>
          <w:color w:val="000000"/>
          <w:sz w:val="2"/>
          <w:szCs w:val="2"/>
          <w:rtl/>
        </w:rPr>
        <w:t xml:space="preserve"> </w:t>
      </w:r>
      <w:r>
        <w:rPr>
          <w:rFonts w:ascii="QCF_P588" w:hAnsi="QCF_P588" w:cs="QCF_P588"/>
          <w:color w:val="000000"/>
          <w:sz w:val="32"/>
          <w:szCs w:val="32"/>
          <w:rtl/>
        </w:rPr>
        <w:t>ﮩ</w:t>
      </w:r>
      <w:r>
        <w:rPr>
          <w:rFonts w:ascii="Arial" w:hAnsi="Arial" w:cs="Arial"/>
          <w:color w:val="000000"/>
          <w:sz w:val="2"/>
          <w:szCs w:val="2"/>
          <w:rtl/>
        </w:rPr>
        <w:t xml:space="preserve"> </w:t>
      </w:r>
      <w:r>
        <w:rPr>
          <w:rFonts w:ascii="QCF_BSML" w:hAnsi="QCF_BSML" w:cs="QCF_BSML"/>
          <w:color w:val="000000"/>
          <w:sz w:val="32"/>
          <w:szCs w:val="32"/>
          <w:rtl/>
        </w:rPr>
        <w:t>ﭼ</w:t>
      </w:r>
      <w:r>
        <w:rPr>
          <w:rFonts w:ascii="QCF_BSML" w:hAnsi="QCF_BSML" w:cs="QCF_BSML" w:hint="cs"/>
          <w:color w:val="000000"/>
          <w:sz w:val="32"/>
          <w:szCs w:val="32"/>
          <w:rtl/>
        </w:rPr>
        <w:t xml:space="preserve">      </w:t>
      </w:r>
      <w:r>
        <w:rPr>
          <w:rFonts w:ascii="QCF_BSML" w:hAnsi="QCF_BSML" w:cs="QCF_BSML"/>
          <w:color w:val="000000"/>
          <w:sz w:val="32"/>
          <w:szCs w:val="32"/>
          <w:rtl/>
        </w:rPr>
        <w:t xml:space="preserve"> </w:t>
      </w:r>
      <w:r w:rsidRPr="00187D3C">
        <w:rPr>
          <w:rFonts w:hAnsi="QCF_BSML" w:cs="2  Lotus"/>
          <w:sz w:val="27"/>
          <w:szCs w:val="27"/>
          <w:rtl/>
        </w:rPr>
        <w:t xml:space="preserve">المطففين: ١٩ </w:t>
      </w:r>
      <w:r w:rsidRPr="00187D3C">
        <w:rPr>
          <w:rFonts w:hint="cs"/>
          <w:sz w:val="27"/>
          <w:szCs w:val="27"/>
          <w:rtl/>
        </w:rPr>
        <w:t>–</w:t>
      </w:r>
      <w:r w:rsidRPr="00187D3C">
        <w:rPr>
          <w:rFonts w:hAnsi="QCF_BSML" w:cs="2  Lotus"/>
          <w:sz w:val="27"/>
          <w:szCs w:val="27"/>
          <w:rtl/>
        </w:rPr>
        <w:t xml:space="preserve"> ٢١</w:t>
      </w:r>
    </w:p>
    <w:p w:rsidR="00495492" w:rsidRPr="00464ED0" w:rsidRDefault="00495492" w:rsidP="009A332D">
      <w:pPr>
        <w:ind w:firstLine="224"/>
        <w:jc w:val="lowKashida"/>
        <w:rPr>
          <w:rFonts w:ascii="Zar" w:hAnsi="Zar" w:hint="cs"/>
          <w:rtl/>
        </w:rPr>
      </w:pPr>
      <w:r w:rsidRPr="00464ED0">
        <w:rPr>
          <w:rFonts w:ascii="Zar" w:hAnsi="Zar" w:hint="cs"/>
          <w:rtl/>
        </w:rPr>
        <w:t>(</w:t>
      </w:r>
      <w:r>
        <w:rPr>
          <w:rFonts w:ascii="Zar" w:hAnsi="Zar"/>
          <w:rtl/>
        </w:rPr>
        <w:t>تو چه مي‌داني كه «</w:t>
      </w:r>
      <w:r w:rsidRPr="00464ED0">
        <w:rPr>
          <w:rFonts w:ascii="Zar" w:hAnsi="Zar"/>
          <w:rtl/>
        </w:rPr>
        <w:t>علّيّين</w:t>
      </w:r>
      <w:r>
        <w:rPr>
          <w:rFonts w:ascii="Zar" w:hAnsi="Zar" w:hint="cs"/>
          <w:rtl/>
        </w:rPr>
        <w:t>»</w:t>
      </w:r>
      <w:r w:rsidRPr="00464ED0">
        <w:rPr>
          <w:rFonts w:ascii="Zar" w:hAnsi="Zar"/>
          <w:rtl/>
        </w:rPr>
        <w:t xml:space="preserve"> </w:t>
      </w:r>
      <w:r>
        <w:rPr>
          <w:rFonts w:ascii="Zar" w:hAnsi="Zar"/>
          <w:rtl/>
        </w:rPr>
        <w:t>چه و چگونه است‌؟</w:t>
      </w:r>
      <w:r w:rsidRPr="00464ED0">
        <w:rPr>
          <w:rFonts w:ascii="Zar" w:hAnsi="Zar"/>
          <w:rtl/>
        </w:rPr>
        <w:t xml:space="preserve"> كتاب نوشته شده‌اي است </w:t>
      </w:r>
      <w:r>
        <w:rPr>
          <w:rFonts w:ascii="Zar" w:hAnsi="Zar"/>
          <w:rtl/>
        </w:rPr>
        <w:t>(</w:t>
      </w:r>
      <w:r w:rsidRPr="00464ED0">
        <w:rPr>
          <w:rFonts w:ascii="Zar" w:hAnsi="Zar"/>
          <w:rtl/>
        </w:rPr>
        <w:t>كه نشاندار به علائم مشخّصه بود</w:t>
      </w:r>
      <w:r>
        <w:rPr>
          <w:rFonts w:ascii="Zar" w:hAnsi="Zar"/>
          <w:rtl/>
        </w:rPr>
        <w:t>ه و نوشته‌هايش خوانا و گويا است).</w:t>
      </w:r>
      <w:r w:rsidRPr="00464ED0">
        <w:rPr>
          <w:rFonts w:ascii="Zar" w:hAnsi="Zar"/>
          <w:rtl/>
        </w:rPr>
        <w:t xml:space="preserve"> فرشتگان مقرّب </w:t>
      </w:r>
      <w:r>
        <w:rPr>
          <w:rFonts w:ascii="Zar" w:hAnsi="Zar"/>
          <w:rtl/>
        </w:rPr>
        <w:t>(براي نوشتن مطالب) در آنجا حضور بهم مي‌رسانند.</w:t>
      </w:r>
      <w:r w:rsidRPr="00464ED0">
        <w:rPr>
          <w:rFonts w:ascii="Zar" w:hAnsi="Zar"/>
          <w:rtl/>
        </w:rPr>
        <w:t>‏</w:t>
      </w:r>
      <w:r>
        <w:rPr>
          <w:rFonts w:ascii="Zar" w:hAnsi="Zar" w:hint="cs"/>
          <w:rtl/>
        </w:rPr>
        <w:t xml:space="preserve">) </w:t>
      </w:r>
    </w:p>
    <w:p w:rsidR="00495492" w:rsidRPr="00187D3C" w:rsidRDefault="00495492" w:rsidP="003A5FD9">
      <w:pPr>
        <w:ind w:firstLine="224"/>
        <w:jc w:val="lowKashida"/>
        <w:rPr>
          <w:rFonts w:cs="2  Lotus" w:hint="cs"/>
          <w:rtl/>
        </w:rPr>
      </w:pPr>
      <w:r>
        <w:rPr>
          <w:rFonts w:cs="2  Lotus" w:hint="cs"/>
          <w:rtl/>
        </w:rPr>
        <w:t>نام او در رد</w:t>
      </w:r>
      <w:r w:rsidRPr="00187D3C">
        <w:rPr>
          <w:rFonts w:cs="2  Lotus" w:hint="cs"/>
          <w:rtl/>
        </w:rPr>
        <w:t xml:space="preserve">يف عليون نوشته </w:t>
      </w:r>
      <w:r>
        <w:rPr>
          <w:rFonts w:cs="2  Lotus" w:hint="cs"/>
          <w:rtl/>
        </w:rPr>
        <w:t>مي‌</w:t>
      </w:r>
      <w:r w:rsidRPr="00187D3C">
        <w:rPr>
          <w:rFonts w:cs="2  Lotus" w:hint="cs"/>
          <w:rtl/>
        </w:rPr>
        <w:t xml:space="preserve">شود و بعد </w:t>
      </w:r>
      <w:r>
        <w:rPr>
          <w:rFonts w:cs="2  Lotus" w:hint="cs"/>
          <w:rtl/>
        </w:rPr>
        <w:t>مي‌</w:t>
      </w:r>
      <w:r w:rsidRPr="00187D3C">
        <w:rPr>
          <w:rFonts w:cs="2  Lotus" w:hint="cs"/>
          <w:rtl/>
        </w:rPr>
        <w:t>فرمايد: اين روح را به زمين برگردانيد</w:t>
      </w:r>
      <w:r>
        <w:rPr>
          <w:rFonts w:cs="2  Lotus" w:hint="cs"/>
          <w:rtl/>
        </w:rPr>
        <w:t>، چون من انسان</w:t>
      </w:r>
      <w:r>
        <w:rPr>
          <w:rFonts w:cs="2  Lotus" w:hint="eastAsia"/>
          <w:rtl/>
        </w:rPr>
        <w:t>‌</w:t>
      </w:r>
      <w:r>
        <w:rPr>
          <w:rFonts w:cs="2  Lotus" w:hint="cs"/>
          <w:rtl/>
        </w:rPr>
        <w:t>ها را از زمين آفريده</w:t>
      </w:r>
      <w:r>
        <w:rPr>
          <w:rFonts w:cs="2  Lotus" w:hint="eastAsia"/>
          <w:rtl/>
        </w:rPr>
        <w:t>‌</w:t>
      </w:r>
      <w:r w:rsidRPr="00187D3C">
        <w:rPr>
          <w:rFonts w:cs="2  Lotus" w:hint="cs"/>
          <w:rtl/>
        </w:rPr>
        <w:t xml:space="preserve">ام و </w:t>
      </w:r>
      <w:r>
        <w:rPr>
          <w:rFonts w:cs="2  Lotus" w:hint="cs"/>
          <w:rtl/>
        </w:rPr>
        <w:t>به آنج</w:t>
      </w:r>
      <w:r w:rsidRPr="00187D3C">
        <w:rPr>
          <w:rFonts w:cs="2  Lotus" w:hint="cs"/>
          <w:rtl/>
        </w:rPr>
        <w:t xml:space="preserve">ا بر </w:t>
      </w:r>
      <w:r>
        <w:rPr>
          <w:rFonts w:cs="2  Lotus" w:hint="cs"/>
          <w:rtl/>
        </w:rPr>
        <w:t>می‌</w:t>
      </w:r>
      <w:r w:rsidRPr="00187D3C">
        <w:rPr>
          <w:rFonts w:cs="2  Lotus" w:hint="cs"/>
          <w:rtl/>
        </w:rPr>
        <w:t>گردانم و بار ديگر آنها را از زمين بيرون خواهم آورد.</w:t>
      </w:r>
    </w:p>
    <w:p w:rsidR="00495492" w:rsidRPr="00AA736D" w:rsidRDefault="00495492" w:rsidP="003A5FD9">
      <w:pPr>
        <w:ind w:firstLine="224"/>
        <w:jc w:val="lowKashida"/>
        <w:rPr>
          <w:rFonts w:hint="cs"/>
          <w:rtl/>
        </w:rPr>
      </w:pPr>
      <w:r>
        <w:rPr>
          <w:rFonts w:eastAsia="MS Mincho" w:hint="cs"/>
          <w:sz w:val="26"/>
          <w:szCs w:val="26"/>
          <w:rtl/>
        </w:rPr>
        <w:t>رسول</w:t>
      </w:r>
      <w:r>
        <w:rPr>
          <w:rFonts w:eastAsia="MS Mincho" w:hint="cs"/>
          <w:sz w:val="26"/>
          <w:szCs w:val="26"/>
          <w:cs/>
        </w:rPr>
        <w:t>‎</w:t>
      </w:r>
      <w:r>
        <w:rPr>
          <w:rFonts w:eastAsia="MS Mincho" w:hint="cs"/>
          <w:sz w:val="26"/>
          <w:szCs w:val="26"/>
          <w:rtl/>
        </w:rPr>
        <w:t>الله</w:t>
      </w:r>
      <w:r w:rsidRPr="008D0C65">
        <w:rPr>
          <w:rFonts w:eastAsia="MS Mincho" w:cs="CTraditional Arabic"/>
          <w:sz w:val="26"/>
          <w:szCs w:val="26"/>
          <w:rtl/>
        </w:rPr>
        <w:t>ص</w:t>
      </w:r>
      <w:r>
        <w:rPr>
          <w:rFonts w:eastAsia="MS Mincho" w:hint="cs"/>
          <w:sz w:val="26"/>
          <w:szCs w:val="26"/>
          <w:rtl/>
        </w:rPr>
        <w:t xml:space="preserve"> </w:t>
      </w:r>
      <w:r w:rsidRPr="00AA736D">
        <w:rPr>
          <w:rFonts w:hint="cs"/>
          <w:rtl/>
        </w:rPr>
        <w:t xml:space="preserve">درباره روح ناپاك كه از جسد كافر بيرون </w:t>
      </w:r>
      <w:r>
        <w:rPr>
          <w:rFonts w:hint="cs"/>
          <w:rtl/>
        </w:rPr>
        <w:t>مي‌</w:t>
      </w:r>
      <w:r w:rsidRPr="00AA736D">
        <w:rPr>
          <w:rFonts w:hint="cs"/>
          <w:rtl/>
        </w:rPr>
        <w:t xml:space="preserve">آيد چنين سخن به میان </w:t>
      </w:r>
      <w:r>
        <w:rPr>
          <w:rFonts w:hint="cs"/>
          <w:rtl/>
        </w:rPr>
        <w:t>می‌</w:t>
      </w:r>
      <w:r w:rsidRPr="00AA736D">
        <w:rPr>
          <w:rFonts w:hint="cs"/>
          <w:rtl/>
        </w:rPr>
        <w:t xml:space="preserve">آورد: تك تك فرشتگان زمين و آسمان آن را لعنت </w:t>
      </w:r>
      <w:r>
        <w:rPr>
          <w:rFonts w:hint="cs"/>
          <w:rtl/>
        </w:rPr>
        <w:t>مي‌</w:t>
      </w:r>
      <w:r w:rsidRPr="00AA736D">
        <w:rPr>
          <w:rFonts w:hint="cs"/>
          <w:rtl/>
        </w:rPr>
        <w:t>كنند</w:t>
      </w:r>
      <w:r>
        <w:rPr>
          <w:rFonts w:hint="cs"/>
          <w:rtl/>
        </w:rPr>
        <w:t xml:space="preserve">، </w:t>
      </w:r>
      <w:r w:rsidRPr="00AA736D">
        <w:rPr>
          <w:rFonts w:hint="cs"/>
          <w:rtl/>
        </w:rPr>
        <w:t xml:space="preserve">درهاي آسمان بر روي آن بسته </w:t>
      </w:r>
      <w:r>
        <w:rPr>
          <w:rFonts w:hint="cs"/>
          <w:rtl/>
        </w:rPr>
        <w:t>مي‌</w:t>
      </w:r>
      <w:r w:rsidRPr="00AA736D">
        <w:rPr>
          <w:rFonts w:hint="cs"/>
          <w:rtl/>
        </w:rPr>
        <w:t>شود</w:t>
      </w:r>
      <w:r>
        <w:rPr>
          <w:rFonts w:hint="cs"/>
          <w:rtl/>
        </w:rPr>
        <w:t xml:space="preserve">، </w:t>
      </w:r>
      <w:r w:rsidRPr="00AA736D">
        <w:rPr>
          <w:rFonts w:hint="cs"/>
          <w:rtl/>
        </w:rPr>
        <w:t xml:space="preserve">نگهبانان هر در از خداوند </w:t>
      </w:r>
      <w:r>
        <w:rPr>
          <w:rFonts w:hint="cs"/>
          <w:rtl/>
        </w:rPr>
        <w:t>مي‌</w:t>
      </w:r>
      <w:r w:rsidRPr="00AA736D">
        <w:rPr>
          <w:rFonts w:hint="cs"/>
          <w:rtl/>
        </w:rPr>
        <w:t>خواهند كه اين روح را از درب آنها عبور ندهد</w:t>
      </w:r>
      <w:r>
        <w:rPr>
          <w:rFonts w:hint="cs"/>
          <w:rtl/>
        </w:rPr>
        <w:t xml:space="preserve">، </w:t>
      </w:r>
      <w:r w:rsidRPr="00AA736D">
        <w:rPr>
          <w:rFonts w:hint="cs"/>
          <w:rtl/>
        </w:rPr>
        <w:t xml:space="preserve">فرشته مرگ وقتي آن را قبض </w:t>
      </w:r>
      <w:r>
        <w:rPr>
          <w:rFonts w:hint="cs"/>
          <w:rtl/>
        </w:rPr>
        <w:t>مي‌</w:t>
      </w:r>
      <w:r w:rsidRPr="00AA736D">
        <w:rPr>
          <w:rFonts w:hint="cs"/>
          <w:rtl/>
        </w:rPr>
        <w:t>كند حتي براي يك لحظه در دست او گذاشته ن</w:t>
      </w:r>
      <w:r>
        <w:rPr>
          <w:rFonts w:hint="cs"/>
          <w:rtl/>
        </w:rPr>
        <w:t>مي‌</w:t>
      </w:r>
      <w:r w:rsidRPr="00AA736D">
        <w:rPr>
          <w:rFonts w:hint="cs"/>
          <w:rtl/>
        </w:rPr>
        <w:t>شود</w:t>
      </w:r>
      <w:r>
        <w:rPr>
          <w:rFonts w:hint="cs"/>
          <w:rtl/>
        </w:rPr>
        <w:t xml:space="preserve">، </w:t>
      </w:r>
      <w:r w:rsidRPr="00AA736D">
        <w:rPr>
          <w:rFonts w:hint="cs"/>
          <w:rtl/>
        </w:rPr>
        <w:t xml:space="preserve">بلكه آن را </w:t>
      </w:r>
      <w:r>
        <w:rPr>
          <w:rFonts w:hint="cs"/>
          <w:rtl/>
        </w:rPr>
        <w:t>مي‌</w:t>
      </w:r>
      <w:r w:rsidRPr="00AA736D">
        <w:rPr>
          <w:rFonts w:hint="cs"/>
          <w:rtl/>
        </w:rPr>
        <w:t xml:space="preserve">گيرند و در پارچه آتشين آنرا کفن </w:t>
      </w:r>
      <w:r>
        <w:rPr>
          <w:rFonts w:hint="cs"/>
          <w:rtl/>
        </w:rPr>
        <w:t>می‌</w:t>
      </w:r>
      <w:r w:rsidRPr="00AA736D">
        <w:rPr>
          <w:rFonts w:hint="cs"/>
          <w:rtl/>
        </w:rPr>
        <w:t>کنند</w:t>
      </w:r>
      <w:r>
        <w:rPr>
          <w:rFonts w:hint="cs"/>
          <w:rtl/>
        </w:rPr>
        <w:t xml:space="preserve">، </w:t>
      </w:r>
      <w:r w:rsidRPr="00AA736D">
        <w:rPr>
          <w:rFonts w:hint="cs"/>
          <w:rtl/>
        </w:rPr>
        <w:t xml:space="preserve">بدترين بوي بد روی زمین از آن به مشام </w:t>
      </w:r>
      <w:r>
        <w:rPr>
          <w:rFonts w:hint="cs"/>
          <w:rtl/>
        </w:rPr>
        <w:t>می‌</w:t>
      </w:r>
      <w:r w:rsidRPr="00AA736D">
        <w:rPr>
          <w:rFonts w:hint="cs"/>
          <w:rtl/>
        </w:rPr>
        <w:t>رسد</w:t>
      </w:r>
      <w:r>
        <w:rPr>
          <w:rFonts w:hint="cs"/>
          <w:rtl/>
        </w:rPr>
        <w:t xml:space="preserve">، </w:t>
      </w:r>
      <w:r w:rsidRPr="00AA736D">
        <w:rPr>
          <w:rFonts w:hint="cs"/>
          <w:rtl/>
        </w:rPr>
        <w:t>فرشتگان آن را بسوي آ</w:t>
      </w:r>
      <w:r>
        <w:rPr>
          <w:rFonts w:hint="cs"/>
          <w:rtl/>
        </w:rPr>
        <w:t>سمان</w:t>
      </w:r>
      <w:r>
        <w:rPr>
          <w:rFonts w:hint="eastAsia"/>
          <w:rtl/>
        </w:rPr>
        <w:t>‌</w:t>
      </w:r>
      <w:r w:rsidRPr="00AA736D">
        <w:rPr>
          <w:rFonts w:hint="cs"/>
          <w:rtl/>
        </w:rPr>
        <w:t xml:space="preserve">ها </w:t>
      </w:r>
      <w:r>
        <w:rPr>
          <w:rFonts w:hint="cs"/>
          <w:rtl/>
        </w:rPr>
        <w:t>مي‌</w:t>
      </w:r>
      <w:r w:rsidRPr="00AA736D">
        <w:rPr>
          <w:rFonts w:hint="cs"/>
          <w:rtl/>
        </w:rPr>
        <w:t>برند</w:t>
      </w:r>
      <w:r>
        <w:rPr>
          <w:rFonts w:hint="cs"/>
          <w:rtl/>
        </w:rPr>
        <w:t xml:space="preserve">، </w:t>
      </w:r>
      <w:r w:rsidRPr="00AA736D">
        <w:rPr>
          <w:rFonts w:hint="cs"/>
          <w:rtl/>
        </w:rPr>
        <w:t>از كنار هر گروهي از فرشتگان كه بگذرد</w:t>
      </w:r>
      <w:r>
        <w:rPr>
          <w:rFonts w:hint="cs"/>
          <w:rtl/>
        </w:rPr>
        <w:t xml:space="preserve">، </w:t>
      </w:r>
      <w:r w:rsidRPr="00AA736D">
        <w:rPr>
          <w:rFonts w:hint="cs"/>
          <w:rtl/>
        </w:rPr>
        <w:t xml:space="preserve">سوال </w:t>
      </w:r>
      <w:r>
        <w:rPr>
          <w:rFonts w:hint="cs"/>
          <w:rtl/>
        </w:rPr>
        <w:t>مي‌</w:t>
      </w:r>
      <w:r w:rsidRPr="00AA736D">
        <w:rPr>
          <w:rFonts w:hint="cs"/>
          <w:rtl/>
        </w:rPr>
        <w:t>كنند: اين روح ناپاك از آن چه كسي است</w:t>
      </w:r>
      <w:r>
        <w:rPr>
          <w:rFonts w:hint="cs"/>
          <w:rtl/>
        </w:rPr>
        <w:t xml:space="preserve">؟ </w:t>
      </w:r>
      <w:r w:rsidRPr="00AA736D">
        <w:rPr>
          <w:rFonts w:hint="cs"/>
          <w:rtl/>
        </w:rPr>
        <w:t xml:space="preserve">فرشتگان </w:t>
      </w:r>
      <w:r>
        <w:rPr>
          <w:rFonts w:hint="cs"/>
          <w:rtl/>
        </w:rPr>
        <w:t>مي‌</w:t>
      </w:r>
      <w:r w:rsidRPr="00AA736D">
        <w:rPr>
          <w:rFonts w:hint="cs"/>
          <w:rtl/>
        </w:rPr>
        <w:t>گويند: فلاني</w:t>
      </w:r>
      <w:r>
        <w:rPr>
          <w:rFonts w:hint="cs"/>
          <w:rtl/>
        </w:rPr>
        <w:t xml:space="preserve">، </w:t>
      </w:r>
      <w:r w:rsidRPr="00AA736D">
        <w:rPr>
          <w:rFonts w:hint="cs"/>
          <w:rtl/>
        </w:rPr>
        <w:t>فرزند فلا</w:t>
      </w:r>
      <w:r w:rsidR="00F82AA6">
        <w:rPr>
          <w:rFonts w:hint="cs"/>
          <w:rtl/>
        </w:rPr>
        <w:t>ن</w:t>
      </w:r>
      <w:r>
        <w:rPr>
          <w:rFonts w:hint="cs"/>
          <w:rtl/>
        </w:rPr>
        <w:t>ي‌</w:t>
      </w:r>
      <w:r w:rsidRPr="00AA736D">
        <w:rPr>
          <w:rFonts w:hint="cs"/>
          <w:rtl/>
        </w:rPr>
        <w:t>است (با بدترين نا</w:t>
      </w:r>
      <w:r>
        <w:rPr>
          <w:rFonts w:hint="cs"/>
          <w:rtl/>
        </w:rPr>
        <w:t>مي‌</w:t>
      </w:r>
      <w:r w:rsidRPr="00AA736D">
        <w:rPr>
          <w:rFonts w:hint="cs"/>
          <w:rtl/>
        </w:rPr>
        <w:t xml:space="preserve">كه در دنيا داشت از او ياد </w:t>
      </w:r>
      <w:r>
        <w:rPr>
          <w:rFonts w:hint="cs"/>
          <w:rtl/>
        </w:rPr>
        <w:t>مي‌</w:t>
      </w:r>
      <w:r w:rsidRPr="00AA736D">
        <w:rPr>
          <w:rFonts w:hint="cs"/>
          <w:rtl/>
        </w:rPr>
        <w:t>كنند</w:t>
      </w:r>
      <w:r>
        <w:rPr>
          <w:rFonts w:hint="cs"/>
          <w:rtl/>
        </w:rPr>
        <w:t xml:space="preserve">) </w:t>
      </w:r>
      <w:r w:rsidR="00F82AA6">
        <w:rPr>
          <w:rFonts w:hint="cs"/>
          <w:rtl/>
        </w:rPr>
        <w:t>و وقتي به آسمان دنيا (نزديك</w:t>
      </w:r>
      <w:r w:rsidR="00F82AA6">
        <w:rPr>
          <w:rFonts w:cs="CTraditional Arabic" w:hint="cs"/>
          <w:cs/>
        </w:rPr>
        <w:t>‎</w:t>
      </w:r>
      <w:r w:rsidRPr="00AA736D">
        <w:rPr>
          <w:rFonts w:hint="cs"/>
          <w:rtl/>
        </w:rPr>
        <w:t>ترين آسمان</w:t>
      </w:r>
      <w:r>
        <w:rPr>
          <w:rFonts w:hint="cs"/>
          <w:rtl/>
        </w:rPr>
        <w:t xml:space="preserve">) </w:t>
      </w:r>
      <w:r w:rsidRPr="00AA736D">
        <w:rPr>
          <w:rFonts w:hint="cs"/>
          <w:rtl/>
        </w:rPr>
        <w:t>برسند</w:t>
      </w:r>
      <w:r>
        <w:rPr>
          <w:rFonts w:hint="cs"/>
          <w:rtl/>
        </w:rPr>
        <w:t xml:space="preserve">، </w:t>
      </w:r>
      <w:r w:rsidRPr="00AA736D">
        <w:rPr>
          <w:rFonts w:hint="cs"/>
          <w:rtl/>
        </w:rPr>
        <w:t xml:space="preserve">براي آن روح كافر در را </w:t>
      </w:r>
      <w:r>
        <w:rPr>
          <w:rFonts w:hint="cs"/>
          <w:rtl/>
        </w:rPr>
        <w:t>مي‌</w:t>
      </w:r>
      <w:r w:rsidRPr="00AA736D">
        <w:rPr>
          <w:rFonts w:hint="cs"/>
          <w:rtl/>
        </w:rPr>
        <w:t>زنند</w:t>
      </w:r>
      <w:r>
        <w:rPr>
          <w:rFonts w:hint="cs"/>
          <w:rtl/>
        </w:rPr>
        <w:t xml:space="preserve">، </w:t>
      </w:r>
      <w:r w:rsidRPr="00AA736D">
        <w:rPr>
          <w:rFonts w:hint="cs"/>
          <w:rtl/>
        </w:rPr>
        <w:t>درهاي آسمان بر روي آن گشوده ن</w:t>
      </w:r>
      <w:r>
        <w:rPr>
          <w:rFonts w:hint="cs"/>
          <w:rtl/>
        </w:rPr>
        <w:t>مي‌</w:t>
      </w:r>
      <w:r w:rsidRPr="00AA736D">
        <w:rPr>
          <w:rFonts w:hint="cs"/>
          <w:rtl/>
        </w:rPr>
        <w:t>شود</w:t>
      </w:r>
      <w:r>
        <w:rPr>
          <w:rFonts w:hint="cs"/>
          <w:rtl/>
        </w:rPr>
        <w:t xml:space="preserve">، </w:t>
      </w:r>
      <w:r w:rsidRPr="00AA736D">
        <w:rPr>
          <w:rFonts w:hint="cs"/>
          <w:rtl/>
        </w:rPr>
        <w:t xml:space="preserve">در این لحظه </w:t>
      </w:r>
      <w:r>
        <w:rPr>
          <w:rFonts w:eastAsia="MS Mincho" w:hint="cs"/>
          <w:sz w:val="26"/>
          <w:szCs w:val="26"/>
          <w:rtl/>
        </w:rPr>
        <w:t>رسول</w:t>
      </w:r>
      <w:r>
        <w:rPr>
          <w:rFonts w:eastAsia="MS Mincho" w:hint="cs"/>
          <w:sz w:val="26"/>
          <w:szCs w:val="26"/>
          <w:cs/>
        </w:rPr>
        <w:t>‎</w:t>
      </w:r>
      <w:r>
        <w:rPr>
          <w:rFonts w:eastAsia="MS Mincho" w:hint="cs"/>
          <w:sz w:val="26"/>
          <w:szCs w:val="26"/>
          <w:rtl/>
        </w:rPr>
        <w:t>الله</w:t>
      </w:r>
      <w:r w:rsidRPr="008D0C65">
        <w:rPr>
          <w:rFonts w:eastAsia="MS Mincho" w:cs="CTraditional Arabic"/>
          <w:sz w:val="26"/>
          <w:szCs w:val="26"/>
          <w:rtl/>
        </w:rPr>
        <w:t>ص</w:t>
      </w:r>
      <w:r>
        <w:rPr>
          <w:rFonts w:eastAsia="MS Mincho" w:hint="cs"/>
          <w:sz w:val="26"/>
          <w:szCs w:val="26"/>
          <w:rtl/>
        </w:rPr>
        <w:t xml:space="preserve"> </w:t>
      </w:r>
      <w:r w:rsidRPr="00AA736D">
        <w:rPr>
          <w:rFonts w:hint="cs"/>
          <w:rtl/>
        </w:rPr>
        <w:t>اين آيه را تلاوت فرمود:</w:t>
      </w:r>
    </w:p>
    <w:p w:rsidR="00EF7AC2" w:rsidRDefault="00F82AA6" w:rsidP="00EF7AC2">
      <w:pPr>
        <w:ind w:firstLine="54"/>
        <w:rPr>
          <w:rFonts w:ascii="Arial" w:hAnsi="Arial" w:cs="Arial" w:hint="cs"/>
          <w:color w:val="000000"/>
          <w:sz w:val="18"/>
          <w:szCs w:val="18"/>
          <w:rtl/>
        </w:rPr>
      </w:pPr>
      <w:r>
        <w:rPr>
          <w:rFonts w:ascii="QCF_BSML" w:hAnsi="QCF_BSML" w:cs="QCF_BSML"/>
          <w:color w:val="000000"/>
          <w:sz w:val="32"/>
          <w:szCs w:val="32"/>
          <w:rtl/>
        </w:rPr>
        <w:t xml:space="preserve">ﭽ </w:t>
      </w:r>
      <w:r>
        <w:rPr>
          <w:rFonts w:ascii="QCF_P155" w:hAnsi="QCF_P155" w:cs="QCF_P155"/>
          <w:color w:val="000000"/>
          <w:sz w:val="32"/>
          <w:szCs w:val="32"/>
          <w:rtl/>
        </w:rPr>
        <w:t>ﮌ  ﮍ  ﮎ    ﮏ   ﮐ  ﮑ  ﮒ   ﮓ  ﮔ  ﮕ  ﮖ  ﮗ  ﮘ    ﮙ    ﮚ  ﮛ  ﮜ  ﮝ  ﮞ  ﮟ</w:t>
      </w:r>
      <w:r>
        <w:rPr>
          <w:rFonts w:ascii="QCF_P155" w:hAnsi="QCF_P155" w:cs="QCF_P155"/>
          <w:color w:val="0000A5"/>
          <w:sz w:val="32"/>
          <w:szCs w:val="32"/>
          <w:rtl/>
        </w:rPr>
        <w:t>ﮠ</w:t>
      </w:r>
      <w:r>
        <w:rPr>
          <w:rFonts w:ascii="QCF_P155" w:hAnsi="QCF_P155" w:cs="QCF_P155"/>
          <w:color w:val="000000"/>
          <w:sz w:val="32"/>
          <w:szCs w:val="32"/>
          <w:rtl/>
        </w:rPr>
        <w:t xml:space="preserve">  ﮡ  ﮢ   ﮣ  ﮤ  </w:t>
      </w:r>
      <w:r>
        <w:rPr>
          <w:rFonts w:ascii="QCF_BSML" w:hAnsi="QCF_BSML" w:cs="QCF_BSML"/>
          <w:color w:val="000000"/>
          <w:sz w:val="32"/>
          <w:szCs w:val="32"/>
          <w:rtl/>
        </w:rPr>
        <w:t>ﭼ</w:t>
      </w:r>
      <w:r>
        <w:rPr>
          <w:rFonts w:ascii="Arial" w:hAnsi="Arial" w:cs="Arial"/>
          <w:color w:val="000000"/>
          <w:sz w:val="18"/>
          <w:szCs w:val="18"/>
          <w:rtl/>
        </w:rPr>
        <w:t xml:space="preserve"> </w:t>
      </w:r>
    </w:p>
    <w:p w:rsidR="00F82AA6" w:rsidRPr="00EF7AC2" w:rsidRDefault="00F82AA6" w:rsidP="00EF7AC2">
      <w:pPr>
        <w:ind w:firstLine="54"/>
        <w:jc w:val="right"/>
        <w:rPr>
          <w:rFonts w:ascii="Traditional Arabic" w:hAnsi="Traditional Arabic" w:cs="Traditional Arabic"/>
          <w:sz w:val="27"/>
          <w:szCs w:val="27"/>
          <w:rtl/>
        </w:rPr>
      </w:pPr>
      <w:r w:rsidRPr="00EF7AC2">
        <w:rPr>
          <w:rFonts w:ascii="Traditional Arabic" w:hAnsi="Traditional Arabic" w:cs="Traditional Arabic"/>
          <w:color w:val="000000"/>
          <w:sz w:val="27"/>
          <w:szCs w:val="27"/>
          <w:rtl/>
        </w:rPr>
        <w:t>الأعراف: ٤٠</w:t>
      </w:r>
      <w:r w:rsidRPr="00EF7AC2">
        <w:rPr>
          <w:rFonts w:ascii="Traditional Arabic" w:hAnsi="Traditional Arabic" w:cs="Traditional Arabic"/>
          <w:color w:val="000000"/>
          <w:sz w:val="27"/>
          <w:szCs w:val="27"/>
        </w:rPr>
        <w:t xml:space="preserve"> </w:t>
      </w:r>
    </w:p>
    <w:p w:rsidR="00495492" w:rsidRPr="00AA736D" w:rsidRDefault="00495492" w:rsidP="003A5FD9">
      <w:pPr>
        <w:ind w:firstLine="224"/>
        <w:jc w:val="lowKashida"/>
        <w:rPr>
          <w:rFonts w:hint="cs"/>
          <w:rtl/>
        </w:rPr>
      </w:pPr>
      <w:r>
        <w:rPr>
          <w:rFonts w:hint="cs"/>
          <w:rtl/>
        </w:rPr>
        <w:t>(</w:t>
      </w:r>
      <w:r w:rsidRPr="002B3D12">
        <w:rPr>
          <w:rtl/>
        </w:rPr>
        <w:t>درهاي آسمان بر روي آنان باز نمي‌گردد</w:t>
      </w:r>
      <w:r>
        <w:rPr>
          <w:rtl/>
        </w:rPr>
        <w:t xml:space="preserve"> (</w:t>
      </w:r>
      <w:r w:rsidRPr="002B3D12">
        <w:rPr>
          <w:rtl/>
        </w:rPr>
        <w:t>و خودشان بي‌ارج و اعمالشان بي‌ارزش مي‌ماند</w:t>
      </w:r>
      <w:r>
        <w:rPr>
          <w:rtl/>
        </w:rPr>
        <w:t xml:space="preserve">) </w:t>
      </w:r>
      <w:r w:rsidRPr="002B3D12">
        <w:rPr>
          <w:rtl/>
        </w:rPr>
        <w:t>و به بهشت وارد نمي‌شوند مگر اين كه شتر از سوراخ سوزن خياطي بگذرد</w:t>
      </w:r>
      <w:r>
        <w:rPr>
          <w:rtl/>
        </w:rPr>
        <w:t xml:space="preserve"> (</w:t>
      </w:r>
      <w:r w:rsidRPr="002B3D12">
        <w:rPr>
          <w:rtl/>
        </w:rPr>
        <w:t>كه به هيچ وجه امكان ندارد</w:t>
      </w:r>
      <w:r>
        <w:rPr>
          <w:rtl/>
        </w:rPr>
        <w:t xml:space="preserve">، </w:t>
      </w:r>
      <w:r w:rsidRPr="002B3D12">
        <w:rPr>
          <w:rtl/>
        </w:rPr>
        <w:t>و لذا ايشان هرگز به بهشت داخل نمي‌گردند</w:t>
      </w:r>
      <w:r>
        <w:rPr>
          <w:rtl/>
        </w:rPr>
        <w:t xml:space="preserve">). </w:t>
      </w:r>
      <w:r w:rsidRPr="002B3D12">
        <w:rPr>
          <w:rtl/>
        </w:rPr>
        <w:t>اين چنين ما گناهكاران را جزا و سزا مي‌دهيم</w:t>
      </w:r>
      <w:r>
        <w:rPr>
          <w:rtl/>
        </w:rPr>
        <w:t xml:space="preserve">. </w:t>
      </w:r>
      <w:r>
        <w:rPr>
          <w:rFonts w:hint="cs"/>
          <w:rtl/>
        </w:rPr>
        <w:t xml:space="preserve">) </w:t>
      </w:r>
    </w:p>
    <w:p w:rsidR="00495492" w:rsidRPr="00ED5DE9" w:rsidRDefault="00495492" w:rsidP="003A5FD9">
      <w:pPr>
        <w:ind w:firstLine="224"/>
        <w:jc w:val="lowKashida"/>
        <w:rPr>
          <w:rFonts w:cs="2  Lotus" w:hint="cs"/>
          <w:rtl/>
        </w:rPr>
      </w:pPr>
      <w:r w:rsidRPr="00ED5DE9">
        <w:rPr>
          <w:rFonts w:cs="2  Lotus" w:hint="cs"/>
          <w:rtl/>
        </w:rPr>
        <w:t xml:space="preserve">خداوند </w:t>
      </w:r>
      <w:r>
        <w:rPr>
          <w:rFonts w:cs="2  Lotus" w:hint="cs"/>
          <w:rtl/>
        </w:rPr>
        <w:t>مي‌</w:t>
      </w:r>
      <w:r w:rsidRPr="00ED5DE9">
        <w:rPr>
          <w:rFonts w:cs="2  Lotus" w:hint="cs"/>
          <w:rtl/>
        </w:rPr>
        <w:t>فرمايد: نام او را د</w:t>
      </w:r>
      <w:r>
        <w:rPr>
          <w:rFonts w:cs="2  Lotus" w:hint="cs"/>
          <w:rtl/>
        </w:rPr>
        <w:t>ر پايين</w:t>
      </w:r>
      <w:r>
        <w:rPr>
          <w:rFonts w:cs="2  Lotus" w:hint="eastAsia"/>
          <w:rtl/>
        </w:rPr>
        <w:t>‌</w:t>
      </w:r>
      <w:r w:rsidRPr="00ED5DE9">
        <w:rPr>
          <w:rFonts w:cs="2  Lotus" w:hint="cs"/>
          <w:rtl/>
        </w:rPr>
        <w:t>ترين مکا</w:t>
      </w:r>
      <w:r>
        <w:rPr>
          <w:rFonts w:cs="2  Lotus" w:hint="cs"/>
          <w:rtl/>
        </w:rPr>
        <w:t>ن</w:t>
      </w:r>
      <w:r w:rsidRPr="00ED5DE9">
        <w:rPr>
          <w:rFonts w:cs="2  Lotus" w:hint="cs"/>
          <w:rtl/>
        </w:rPr>
        <w:t xml:space="preserve"> در ليست اهل دوزخ بنويسيد</w:t>
      </w:r>
      <w:r>
        <w:rPr>
          <w:rFonts w:cs="2  Lotus" w:hint="cs"/>
          <w:rtl/>
        </w:rPr>
        <w:t xml:space="preserve">، </w:t>
      </w:r>
      <w:r w:rsidRPr="00ED5DE9">
        <w:rPr>
          <w:rFonts w:cs="2  Lotus" w:hint="cs"/>
          <w:rtl/>
        </w:rPr>
        <w:t xml:space="preserve">سپس </w:t>
      </w:r>
      <w:r>
        <w:rPr>
          <w:rFonts w:cs="2  Lotus" w:hint="cs"/>
          <w:rtl/>
        </w:rPr>
        <w:t>مي‌</w:t>
      </w:r>
      <w:r w:rsidRPr="00ED5DE9">
        <w:rPr>
          <w:rFonts w:cs="2  Lotus" w:hint="cs"/>
          <w:rtl/>
        </w:rPr>
        <w:t xml:space="preserve">فرمايد: بنده مرا به زمين </w:t>
      </w:r>
      <w:r>
        <w:rPr>
          <w:rFonts w:cs="2  Lotus" w:hint="cs"/>
          <w:rtl/>
        </w:rPr>
        <w:t xml:space="preserve">برگردانید، </w:t>
      </w:r>
      <w:r w:rsidRPr="00ED5DE9">
        <w:rPr>
          <w:rFonts w:cs="2  Lotus" w:hint="cs"/>
          <w:rtl/>
        </w:rPr>
        <w:t>چون</w:t>
      </w:r>
      <w:r>
        <w:rPr>
          <w:rFonts w:cs="2  Lotus" w:hint="cs"/>
          <w:rtl/>
        </w:rPr>
        <w:t xml:space="preserve"> من وعده كردم كه انسان</w:t>
      </w:r>
      <w:r>
        <w:rPr>
          <w:rFonts w:cs="2  Lotus" w:hint="eastAsia"/>
          <w:rtl/>
        </w:rPr>
        <w:t>‌</w:t>
      </w:r>
      <w:r w:rsidRPr="00ED5DE9">
        <w:rPr>
          <w:rFonts w:cs="2  Lotus" w:hint="cs"/>
          <w:rtl/>
        </w:rPr>
        <w:t xml:space="preserve">ها را از زمين </w:t>
      </w:r>
      <w:r>
        <w:rPr>
          <w:rFonts w:cs="2  Lotus" w:hint="cs"/>
          <w:rtl/>
        </w:rPr>
        <w:t>بیآ</w:t>
      </w:r>
      <w:r w:rsidRPr="00ED5DE9">
        <w:rPr>
          <w:rFonts w:cs="2  Lotus" w:hint="cs"/>
          <w:rtl/>
        </w:rPr>
        <w:t>فرینم و آنان را به زمين بر گردانم و بار ديگر ایشان را از زمین بیرون بیاورم</w:t>
      </w:r>
      <w:r>
        <w:rPr>
          <w:rFonts w:cs="2  Lotus" w:hint="cs"/>
          <w:rtl/>
        </w:rPr>
        <w:t>. آنگاه روح كافر از آسمان هفتم به گونه</w:t>
      </w:r>
      <w:r>
        <w:rPr>
          <w:rFonts w:cs="2  Lotus" w:hint="eastAsia"/>
          <w:rtl/>
        </w:rPr>
        <w:t>‌</w:t>
      </w:r>
      <w:r w:rsidRPr="00ED5DE9">
        <w:rPr>
          <w:rFonts w:cs="2  Lotus" w:hint="cs"/>
          <w:rtl/>
        </w:rPr>
        <w:t xml:space="preserve">ای به سوی زمین انداخته </w:t>
      </w:r>
      <w:r>
        <w:rPr>
          <w:rFonts w:cs="2  Lotus" w:hint="cs"/>
          <w:rtl/>
        </w:rPr>
        <w:t>می‌</w:t>
      </w:r>
      <w:r w:rsidRPr="00ED5DE9">
        <w:rPr>
          <w:rFonts w:cs="2  Lotus" w:hint="cs"/>
          <w:rtl/>
        </w:rPr>
        <w:t>شود که در لاشه قرار گیرد</w:t>
      </w:r>
      <w:r>
        <w:rPr>
          <w:rFonts w:cs="2  Lotus" w:hint="cs"/>
          <w:rtl/>
        </w:rPr>
        <w:t xml:space="preserve">، </w:t>
      </w:r>
      <w:r w:rsidRPr="00ED5DE9">
        <w:rPr>
          <w:rFonts w:cs="2  Lotus" w:hint="cs"/>
          <w:rtl/>
        </w:rPr>
        <w:t xml:space="preserve">سپس </w:t>
      </w:r>
      <w:r>
        <w:rPr>
          <w:rFonts w:eastAsia="MS Mincho" w:cs="2  Lotus" w:hint="cs"/>
          <w:sz w:val="26"/>
          <w:szCs w:val="26"/>
          <w:rtl/>
        </w:rPr>
        <w:t>رسول</w:t>
      </w:r>
      <w:r>
        <w:rPr>
          <w:rFonts w:eastAsia="MS Mincho" w:cs="2  Lotus" w:hint="cs"/>
          <w:sz w:val="26"/>
          <w:szCs w:val="26"/>
          <w:cs/>
        </w:rPr>
        <w:t>‎</w:t>
      </w:r>
      <w:r>
        <w:rPr>
          <w:rFonts w:eastAsia="MS Mincho" w:cs="2  Lotus" w:hint="cs"/>
          <w:sz w:val="26"/>
          <w:szCs w:val="26"/>
          <w:rtl/>
        </w:rPr>
        <w:t>الله</w:t>
      </w:r>
      <w:r w:rsidRPr="008D0C65">
        <w:rPr>
          <w:rFonts w:eastAsia="MS Mincho" w:cs="CTraditional Arabic"/>
          <w:sz w:val="26"/>
          <w:szCs w:val="26"/>
          <w:rtl/>
        </w:rPr>
        <w:t>ص</w:t>
      </w:r>
      <w:r w:rsidRPr="00ED5DE9">
        <w:rPr>
          <w:rFonts w:cs="2  Lotus" w:hint="cs"/>
          <w:rtl/>
        </w:rPr>
        <w:t xml:space="preserve"> اين آيه مباركه را تلاوت كرد:</w:t>
      </w:r>
    </w:p>
    <w:p w:rsidR="00495492" w:rsidRDefault="00495492" w:rsidP="00EF7AC2">
      <w:pPr>
        <w:ind w:firstLine="224"/>
        <w:rPr>
          <w:rFonts w:ascii="Zar" w:hAnsi="Zar" w:cs="Zar" w:hint="cs"/>
          <w:rtl/>
        </w:rPr>
      </w:pP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336" w:hAnsi="QCF_P336" w:cs="QCF_P336"/>
          <w:color w:val="000000"/>
          <w:sz w:val="32"/>
          <w:szCs w:val="32"/>
          <w:rtl/>
        </w:rPr>
        <w:t>ﭗ</w:t>
      </w:r>
      <w:r>
        <w:rPr>
          <w:rFonts w:ascii="QCF_P336" w:hAnsi="QCF_P336" w:cs="QCF_P336"/>
          <w:color w:val="000000"/>
          <w:sz w:val="2"/>
          <w:szCs w:val="2"/>
          <w:rtl/>
        </w:rPr>
        <w:t xml:space="preserve"> </w:t>
      </w:r>
      <w:r>
        <w:rPr>
          <w:rFonts w:ascii="QCF_P336" w:hAnsi="QCF_P336" w:cs="QCF_P336"/>
          <w:color w:val="000000"/>
          <w:sz w:val="32"/>
          <w:szCs w:val="32"/>
          <w:rtl/>
        </w:rPr>
        <w:t>ﭘ</w:t>
      </w:r>
      <w:r>
        <w:rPr>
          <w:rFonts w:ascii="QCF_P336" w:hAnsi="QCF_P336" w:cs="QCF_P336"/>
          <w:color w:val="000000"/>
          <w:sz w:val="2"/>
          <w:szCs w:val="2"/>
          <w:rtl/>
        </w:rPr>
        <w:t xml:space="preserve"> </w:t>
      </w:r>
      <w:r>
        <w:rPr>
          <w:rFonts w:ascii="QCF_P336" w:hAnsi="QCF_P336" w:cs="QCF_P336"/>
          <w:color w:val="000000"/>
          <w:sz w:val="32"/>
          <w:szCs w:val="32"/>
          <w:rtl/>
        </w:rPr>
        <w:t>ﭙ</w:t>
      </w:r>
      <w:r>
        <w:rPr>
          <w:rFonts w:ascii="QCF_P336" w:hAnsi="QCF_P336" w:cs="QCF_P336"/>
          <w:color w:val="000000"/>
          <w:sz w:val="2"/>
          <w:szCs w:val="2"/>
          <w:rtl/>
        </w:rPr>
        <w:t xml:space="preserve"> </w:t>
      </w:r>
      <w:r>
        <w:rPr>
          <w:rFonts w:ascii="QCF_P336" w:hAnsi="QCF_P336" w:cs="QCF_P336"/>
          <w:color w:val="000000"/>
          <w:sz w:val="32"/>
          <w:szCs w:val="32"/>
          <w:rtl/>
        </w:rPr>
        <w:t>ﭚ</w:t>
      </w:r>
      <w:r>
        <w:rPr>
          <w:rFonts w:ascii="QCF_P336" w:hAnsi="QCF_P336" w:cs="QCF_P336"/>
          <w:color w:val="000000"/>
          <w:sz w:val="2"/>
          <w:szCs w:val="2"/>
          <w:rtl/>
        </w:rPr>
        <w:t xml:space="preserve"> </w:t>
      </w:r>
      <w:r>
        <w:rPr>
          <w:rFonts w:ascii="QCF_P336" w:hAnsi="QCF_P336" w:cs="QCF_P336"/>
          <w:color w:val="000000"/>
          <w:sz w:val="32"/>
          <w:szCs w:val="32"/>
          <w:rtl/>
        </w:rPr>
        <w:t>ﭛ</w:t>
      </w:r>
      <w:r>
        <w:rPr>
          <w:rFonts w:ascii="QCF_P336" w:hAnsi="QCF_P336" w:cs="QCF_P336"/>
          <w:color w:val="000000"/>
          <w:sz w:val="2"/>
          <w:szCs w:val="2"/>
          <w:rtl/>
        </w:rPr>
        <w:t xml:space="preserve"> </w:t>
      </w:r>
      <w:r>
        <w:rPr>
          <w:rFonts w:ascii="QCF_P336" w:hAnsi="QCF_P336" w:cs="QCF_P336"/>
          <w:color w:val="000000"/>
          <w:sz w:val="32"/>
          <w:szCs w:val="32"/>
          <w:rtl/>
        </w:rPr>
        <w:t>ﭜ</w:t>
      </w:r>
      <w:r>
        <w:rPr>
          <w:rFonts w:ascii="QCF_P336" w:hAnsi="QCF_P336" w:cs="QCF_P336"/>
          <w:color w:val="000000"/>
          <w:sz w:val="2"/>
          <w:szCs w:val="2"/>
          <w:rtl/>
        </w:rPr>
        <w:t xml:space="preserve"> </w:t>
      </w:r>
      <w:r>
        <w:rPr>
          <w:rFonts w:ascii="QCF_P336" w:hAnsi="QCF_P336" w:cs="QCF_P336"/>
          <w:color w:val="000000"/>
          <w:sz w:val="32"/>
          <w:szCs w:val="32"/>
          <w:rtl/>
        </w:rPr>
        <w:t>ﭝ</w:t>
      </w:r>
      <w:r>
        <w:rPr>
          <w:rFonts w:ascii="QCF_P336" w:hAnsi="QCF_P336" w:cs="QCF_P336"/>
          <w:color w:val="000000"/>
          <w:sz w:val="2"/>
          <w:szCs w:val="2"/>
          <w:rtl/>
        </w:rPr>
        <w:t xml:space="preserve"> </w:t>
      </w:r>
      <w:r>
        <w:rPr>
          <w:rFonts w:ascii="QCF_P336" w:hAnsi="QCF_P336" w:cs="QCF_P336"/>
          <w:color w:val="000000"/>
          <w:sz w:val="32"/>
          <w:szCs w:val="32"/>
          <w:rtl/>
        </w:rPr>
        <w:t>ﭞ</w:t>
      </w:r>
      <w:r>
        <w:rPr>
          <w:rFonts w:ascii="QCF_P336" w:hAnsi="QCF_P336" w:cs="QCF_P336"/>
          <w:color w:val="000000"/>
          <w:sz w:val="2"/>
          <w:szCs w:val="2"/>
          <w:rtl/>
        </w:rPr>
        <w:t xml:space="preserve"> </w:t>
      </w:r>
      <w:r>
        <w:rPr>
          <w:rFonts w:ascii="QCF_P336" w:hAnsi="QCF_P336" w:cs="QCF_P336"/>
          <w:color w:val="000000"/>
          <w:sz w:val="32"/>
          <w:szCs w:val="32"/>
          <w:rtl/>
        </w:rPr>
        <w:t>ﭟ</w:t>
      </w:r>
      <w:r>
        <w:rPr>
          <w:rFonts w:ascii="QCF_P336" w:hAnsi="QCF_P336" w:cs="QCF_P336"/>
          <w:color w:val="000000"/>
          <w:sz w:val="2"/>
          <w:szCs w:val="2"/>
          <w:rtl/>
        </w:rPr>
        <w:t xml:space="preserve"> </w:t>
      </w:r>
      <w:r>
        <w:rPr>
          <w:rFonts w:ascii="QCF_P336" w:hAnsi="QCF_P336" w:cs="QCF_P336"/>
          <w:color w:val="000000"/>
          <w:sz w:val="32"/>
          <w:szCs w:val="32"/>
          <w:rtl/>
        </w:rPr>
        <w:t>ﭠ</w:t>
      </w:r>
      <w:r>
        <w:rPr>
          <w:rFonts w:ascii="QCF_P336" w:hAnsi="QCF_P336" w:cs="QCF_P336"/>
          <w:color w:val="000000"/>
          <w:sz w:val="2"/>
          <w:szCs w:val="2"/>
          <w:rtl/>
        </w:rPr>
        <w:t xml:space="preserve"> </w:t>
      </w:r>
      <w:r>
        <w:rPr>
          <w:rFonts w:ascii="QCF_P336" w:hAnsi="QCF_P336" w:cs="QCF_P336"/>
          <w:color w:val="000000"/>
          <w:sz w:val="32"/>
          <w:szCs w:val="32"/>
          <w:rtl/>
        </w:rPr>
        <w:t>ﭡ</w:t>
      </w:r>
      <w:r>
        <w:rPr>
          <w:rFonts w:ascii="QCF_P336" w:hAnsi="QCF_P336" w:cs="QCF_P336"/>
          <w:color w:val="000000"/>
          <w:sz w:val="2"/>
          <w:szCs w:val="2"/>
          <w:rtl/>
        </w:rPr>
        <w:t xml:space="preserve"> </w:t>
      </w:r>
      <w:r>
        <w:rPr>
          <w:rFonts w:ascii="QCF_P336" w:hAnsi="QCF_P336" w:cs="QCF_P336"/>
          <w:color w:val="000000"/>
          <w:sz w:val="32"/>
          <w:szCs w:val="32"/>
          <w:rtl/>
        </w:rPr>
        <w:t>ﭢ</w:t>
      </w:r>
      <w:r>
        <w:rPr>
          <w:rFonts w:ascii="QCF_P336" w:hAnsi="QCF_P336" w:cs="QCF_P336"/>
          <w:color w:val="000000"/>
          <w:sz w:val="2"/>
          <w:szCs w:val="2"/>
          <w:rtl/>
        </w:rPr>
        <w:t xml:space="preserve"> </w:t>
      </w:r>
      <w:r>
        <w:rPr>
          <w:rFonts w:ascii="QCF_P336" w:hAnsi="QCF_P336" w:cs="QCF_P336"/>
          <w:color w:val="000000"/>
          <w:sz w:val="32"/>
          <w:szCs w:val="32"/>
          <w:rtl/>
        </w:rPr>
        <w:t>ﭣ</w:t>
      </w:r>
      <w:r>
        <w:rPr>
          <w:rFonts w:ascii="QCF_P336" w:hAnsi="QCF_P336" w:cs="QCF_P336"/>
          <w:color w:val="000000"/>
          <w:sz w:val="2"/>
          <w:szCs w:val="2"/>
          <w:rtl/>
        </w:rPr>
        <w:t xml:space="preserve"> </w:t>
      </w:r>
      <w:r>
        <w:rPr>
          <w:rFonts w:ascii="QCF_P336" w:hAnsi="QCF_P336" w:cs="QCF_P336"/>
          <w:color w:val="000000"/>
          <w:sz w:val="32"/>
          <w:szCs w:val="32"/>
          <w:rtl/>
        </w:rPr>
        <w:t>ﭤ</w:t>
      </w:r>
      <w:r>
        <w:rPr>
          <w:rFonts w:ascii="QCF_P336" w:hAnsi="QCF_P336" w:cs="QCF_P336"/>
          <w:color w:val="000000"/>
          <w:sz w:val="2"/>
          <w:szCs w:val="2"/>
          <w:rtl/>
        </w:rPr>
        <w:t xml:space="preserve"> </w:t>
      </w:r>
      <w:r>
        <w:rPr>
          <w:rFonts w:ascii="QCF_P336" w:hAnsi="QCF_P336" w:cs="QCF_P336"/>
          <w:color w:val="000000"/>
          <w:sz w:val="32"/>
          <w:szCs w:val="32"/>
          <w:rtl/>
        </w:rPr>
        <w:t>ﭥ</w:t>
      </w:r>
      <w:r>
        <w:rPr>
          <w:rFonts w:ascii="QCF_P336" w:hAnsi="QCF_P336" w:cs="QCF_P336"/>
          <w:color w:val="000000"/>
          <w:sz w:val="2"/>
          <w:szCs w:val="2"/>
          <w:rtl/>
        </w:rPr>
        <w:t xml:space="preserve"> </w:t>
      </w:r>
      <w:r>
        <w:rPr>
          <w:rFonts w:ascii="QCF_P336" w:hAnsi="QCF_P336" w:cs="QCF_P336"/>
          <w:color w:val="000000"/>
          <w:sz w:val="32"/>
          <w:szCs w:val="32"/>
          <w:rtl/>
        </w:rPr>
        <w:t>ﭦ</w:t>
      </w:r>
      <w:r>
        <w:rPr>
          <w:rFonts w:ascii="QCF_P336" w:hAnsi="QCF_P336" w:cs="QCF_P336"/>
          <w:color w:val="000000"/>
          <w:sz w:val="2"/>
          <w:szCs w:val="2"/>
          <w:rtl/>
        </w:rPr>
        <w:t xml:space="preserve"> </w:t>
      </w:r>
      <w:r>
        <w:rPr>
          <w:rFonts w:ascii="QCF_BSML" w:hAnsi="QCF_BSML" w:cs="QCF_BSML"/>
          <w:color w:val="000000"/>
          <w:sz w:val="32"/>
          <w:szCs w:val="32"/>
          <w:rtl/>
        </w:rPr>
        <w:t>ﭼ</w:t>
      </w:r>
      <w:r>
        <w:rPr>
          <w:rFonts w:ascii="QCF_BSML" w:hAnsi="QCF_BSML" w:cs="QCF_BSML" w:hint="cs"/>
          <w:color w:val="000000"/>
          <w:sz w:val="32"/>
          <w:szCs w:val="32"/>
          <w:rtl/>
        </w:rPr>
        <w:t xml:space="preserve">       </w:t>
      </w:r>
      <w:r>
        <w:rPr>
          <w:rFonts w:ascii="QCF_BSML" w:hAnsi="QCF_BSML" w:cs="QCF_BSML"/>
          <w:color w:val="000000"/>
          <w:sz w:val="32"/>
          <w:szCs w:val="32"/>
          <w:rtl/>
        </w:rPr>
        <w:t xml:space="preserve"> </w:t>
      </w:r>
      <w:r w:rsidRPr="004878D1">
        <w:rPr>
          <w:rFonts w:hAnsi="QCF_BSML"/>
          <w:sz w:val="27"/>
          <w:szCs w:val="27"/>
          <w:rtl/>
        </w:rPr>
        <w:t>الحج: ٣١</w:t>
      </w:r>
    </w:p>
    <w:p w:rsidR="00495492" w:rsidRPr="00456488" w:rsidRDefault="00495492" w:rsidP="003A5FD9">
      <w:pPr>
        <w:ind w:firstLine="224"/>
        <w:jc w:val="lowKashida"/>
        <w:rPr>
          <w:rFonts w:ascii="Zar" w:hAnsi="Zar" w:hint="cs"/>
          <w:rtl/>
        </w:rPr>
      </w:pPr>
      <w:r>
        <w:rPr>
          <w:rFonts w:ascii="Zar" w:hAnsi="Zar" w:hint="cs"/>
          <w:rtl/>
        </w:rPr>
        <w:t>(</w:t>
      </w:r>
      <w:r w:rsidRPr="00456488">
        <w:rPr>
          <w:rFonts w:ascii="Zar" w:hAnsi="Zar"/>
          <w:rtl/>
        </w:rPr>
        <w:t xml:space="preserve">‏زيرا </w:t>
      </w:r>
      <w:r>
        <w:rPr>
          <w:rFonts w:ascii="Zar" w:hAnsi="Zar"/>
          <w:rtl/>
        </w:rPr>
        <w:t xml:space="preserve">كسي كه براي خدا انبازي قرار دهد، </w:t>
      </w:r>
      <w:r w:rsidRPr="00456488">
        <w:rPr>
          <w:rFonts w:ascii="Zar" w:hAnsi="Zar"/>
          <w:rtl/>
        </w:rPr>
        <w:t>انگار</w:t>
      </w:r>
      <w:r>
        <w:rPr>
          <w:rFonts w:ascii="Zar" w:hAnsi="Zar"/>
          <w:rtl/>
        </w:rPr>
        <w:t xml:space="preserve"> (</w:t>
      </w:r>
      <w:r w:rsidRPr="00456488">
        <w:rPr>
          <w:rFonts w:ascii="Zar" w:hAnsi="Zar"/>
          <w:rtl/>
        </w:rPr>
        <w:t>به خاطر سقوط از اوج ايمان به حضيض كفر</w:t>
      </w:r>
      <w:r>
        <w:rPr>
          <w:rFonts w:ascii="Zar" w:hAnsi="Zar"/>
          <w:rtl/>
        </w:rPr>
        <w:t xml:space="preserve">) </w:t>
      </w:r>
      <w:r w:rsidRPr="00456488">
        <w:rPr>
          <w:rFonts w:ascii="Zar" w:hAnsi="Zar"/>
          <w:rtl/>
        </w:rPr>
        <w:t>از آسمان فرو افتاده است</w:t>
      </w:r>
      <w:r>
        <w:rPr>
          <w:rFonts w:ascii="Zar" w:hAnsi="Zar"/>
          <w:rtl/>
        </w:rPr>
        <w:t xml:space="preserve"> (</w:t>
      </w:r>
      <w:r w:rsidRPr="00456488">
        <w:rPr>
          <w:rFonts w:ascii="Zar" w:hAnsi="Zar"/>
          <w:rtl/>
        </w:rPr>
        <w:t>و به بدترين شكل جان داده است</w:t>
      </w:r>
      <w:r>
        <w:rPr>
          <w:rFonts w:ascii="Zar" w:hAnsi="Zar"/>
          <w:rtl/>
        </w:rPr>
        <w:t xml:space="preserve">) </w:t>
      </w:r>
      <w:r w:rsidRPr="00456488">
        <w:rPr>
          <w:rFonts w:ascii="Zar" w:hAnsi="Zar"/>
          <w:rtl/>
        </w:rPr>
        <w:t>و پرندگان</w:t>
      </w:r>
      <w:r>
        <w:rPr>
          <w:rFonts w:ascii="Zar" w:hAnsi="Zar"/>
          <w:rtl/>
        </w:rPr>
        <w:t xml:space="preserve"> (</w:t>
      </w:r>
      <w:r w:rsidRPr="00456488">
        <w:rPr>
          <w:rFonts w:ascii="Zar" w:hAnsi="Zar"/>
          <w:rtl/>
        </w:rPr>
        <w:t>تكّه‌هاي بدن</w:t>
      </w:r>
      <w:r>
        <w:rPr>
          <w:rFonts w:ascii="Zar" w:hAnsi="Zar"/>
          <w:rtl/>
        </w:rPr>
        <w:t xml:space="preserve">) او را مي‌ربايند، </w:t>
      </w:r>
      <w:r w:rsidRPr="00456488">
        <w:rPr>
          <w:rFonts w:ascii="Zar" w:hAnsi="Zar"/>
          <w:rtl/>
        </w:rPr>
        <w:t>يا اين كه تندباد او را به مكان بسيار دوري</w:t>
      </w:r>
      <w:r>
        <w:rPr>
          <w:rFonts w:ascii="Zar" w:hAnsi="Zar"/>
          <w:rtl/>
        </w:rPr>
        <w:t xml:space="preserve"> (</w:t>
      </w:r>
      <w:r w:rsidRPr="00456488">
        <w:rPr>
          <w:rFonts w:ascii="Zar" w:hAnsi="Zar"/>
          <w:rtl/>
        </w:rPr>
        <w:t>و دره ژرفي</w:t>
      </w:r>
      <w:r>
        <w:rPr>
          <w:rFonts w:ascii="Zar" w:hAnsi="Zar"/>
          <w:rtl/>
        </w:rPr>
        <w:t xml:space="preserve">) </w:t>
      </w:r>
      <w:r w:rsidRPr="00456488">
        <w:rPr>
          <w:rFonts w:ascii="Zar" w:hAnsi="Zar"/>
          <w:rtl/>
        </w:rPr>
        <w:t>پرتاب مي‌كند</w:t>
      </w:r>
      <w:r>
        <w:rPr>
          <w:rFonts w:ascii="Zar" w:hAnsi="Zar"/>
          <w:rtl/>
        </w:rPr>
        <w:t xml:space="preserve"> (</w:t>
      </w:r>
      <w:r w:rsidRPr="00456488">
        <w:rPr>
          <w:rFonts w:ascii="Zar" w:hAnsi="Zar"/>
          <w:rtl/>
        </w:rPr>
        <w:t xml:space="preserve">و وي را آن چنان بر زمين مي‌كوبد كه بدنش متلاشي و هر قطعه‌اي از آن به نقطه‌اي پرت مي‌شود </w:t>
      </w:r>
      <w:r>
        <w:rPr>
          <w:rFonts w:ascii="Zar" w:hAnsi="Zar"/>
          <w:rtl/>
        </w:rPr>
        <w:t xml:space="preserve">). </w:t>
      </w:r>
      <w:r>
        <w:rPr>
          <w:rFonts w:ascii="Zar" w:hAnsi="Zar" w:hint="cs"/>
          <w:rtl/>
        </w:rPr>
        <w:t xml:space="preserve">) </w:t>
      </w:r>
    </w:p>
    <w:p w:rsidR="00495492" w:rsidRPr="009E2B48" w:rsidRDefault="00495492" w:rsidP="003A5FD9">
      <w:pPr>
        <w:ind w:firstLine="224"/>
        <w:jc w:val="lowKashida"/>
        <w:rPr>
          <w:rFonts w:hint="cs"/>
          <w:rtl/>
        </w:rPr>
      </w:pPr>
      <w:r w:rsidRPr="009E2B48">
        <w:rPr>
          <w:rFonts w:hint="cs"/>
          <w:rtl/>
        </w:rPr>
        <w:t xml:space="preserve">ابن ماجه از ابی هریره نقل </w:t>
      </w:r>
      <w:r>
        <w:rPr>
          <w:rFonts w:hint="cs"/>
          <w:rtl/>
        </w:rPr>
        <w:t>می‌</w:t>
      </w:r>
      <w:r w:rsidRPr="009E2B48">
        <w:rPr>
          <w:rFonts w:hint="cs"/>
          <w:rtl/>
        </w:rPr>
        <w:t>کند</w:t>
      </w:r>
      <w:r>
        <w:rPr>
          <w:rFonts w:hint="cs"/>
          <w:rtl/>
        </w:rPr>
        <w:t xml:space="preserve">، </w:t>
      </w:r>
      <w:r w:rsidRPr="009E2B48">
        <w:rPr>
          <w:rFonts w:hint="cs"/>
          <w:rtl/>
        </w:rPr>
        <w:t xml:space="preserve">که </w:t>
      </w:r>
      <w:r>
        <w:rPr>
          <w:rFonts w:eastAsia="MS Mincho" w:hint="cs"/>
          <w:sz w:val="26"/>
          <w:szCs w:val="26"/>
          <w:rtl/>
        </w:rPr>
        <w:t>رسول</w:t>
      </w:r>
      <w:r>
        <w:rPr>
          <w:rFonts w:eastAsia="MS Mincho" w:hint="cs"/>
          <w:sz w:val="26"/>
          <w:szCs w:val="26"/>
          <w:cs/>
        </w:rPr>
        <w:t>‎</w:t>
      </w:r>
      <w:r>
        <w:rPr>
          <w:rFonts w:eastAsia="MS Mincho" w:hint="cs"/>
          <w:sz w:val="26"/>
          <w:szCs w:val="26"/>
          <w:rtl/>
        </w:rPr>
        <w:t>الله</w:t>
      </w:r>
      <w:r w:rsidRPr="008D0C65">
        <w:rPr>
          <w:rFonts w:eastAsia="MS Mincho" w:cs="CTraditional Arabic"/>
          <w:sz w:val="26"/>
          <w:szCs w:val="26"/>
          <w:rtl/>
        </w:rPr>
        <w:t>ص</w:t>
      </w:r>
      <w:r>
        <w:rPr>
          <w:rFonts w:eastAsia="MS Mincho" w:hint="cs"/>
          <w:sz w:val="26"/>
          <w:szCs w:val="26"/>
          <w:rtl/>
        </w:rPr>
        <w:t xml:space="preserve"> </w:t>
      </w:r>
      <w:r w:rsidRPr="009E2B48">
        <w:rPr>
          <w:rFonts w:hint="cs"/>
          <w:rtl/>
        </w:rPr>
        <w:t>فرمود:</w:t>
      </w:r>
    </w:p>
    <w:p w:rsidR="00495492" w:rsidRPr="008D0C65" w:rsidRDefault="00495492" w:rsidP="009A332D">
      <w:pPr>
        <w:ind w:firstLine="224"/>
        <w:jc w:val="lowKashida"/>
        <w:rPr>
          <w:rFonts w:ascii="Traditional Arabic" w:hAnsi="Traditional Arabic" w:cs="Traditional Arabic"/>
          <w:sz w:val="32"/>
          <w:szCs w:val="32"/>
          <w:rtl/>
        </w:rPr>
      </w:pPr>
      <w:r w:rsidRPr="008D0C65">
        <w:rPr>
          <w:rFonts w:ascii="Traditional Arabic" w:hAnsi="Traditional Arabic" w:cs="Traditional Arabic"/>
          <w:sz w:val="32"/>
          <w:szCs w:val="32"/>
          <w:rtl/>
        </w:rPr>
        <w:t>(</w:t>
      </w:r>
      <w:r w:rsidRPr="008D0C65">
        <w:rPr>
          <w:rFonts w:ascii="Traditional Arabic" w:hAnsi="Traditional Arabic" w:cs="Traditional Arabic"/>
          <w:b/>
          <w:bCs/>
          <w:sz w:val="30"/>
          <w:szCs w:val="30"/>
          <w:rtl/>
        </w:rPr>
        <w:t>الْمَيِّتُ تَحْضُرُهُ الْمَلَائِكَةُ فَإِذَا كَانَ الرَّجُلُ صَالِحًا قَالُوا اخْرُجِي أَيَّتُهَا النَّفْسُ الطَّيِّبَةُ</w:t>
      </w:r>
      <w:r w:rsidRPr="00A64AF2">
        <w:rPr>
          <w:rFonts w:ascii="Traditional Arabic" w:hAnsi="Traditional Arabic" w:cs="Traditional Arabic"/>
          <w:b/>
          <w:bCs/>
          <w:color w:val="000000"/>
          <w:sz w:val="30"/>
          <w:szCs w:val="30"/>
          <w:rtl/>
        </w:rPr>
        <w:t xml:space="preserve"> كَانَتْ فِي الْجَسَدِ الطَّيِّبِ اخْرُجِي حَمِيدَةً وَأَبْشِرِي بِرَوْحٍ وَرَيْحَانٍ وَرَبٍّ غَيْرِ غَضْبَانَ فَلَا يَزَالُ يُقَالُ لَهَا ذَلِكَ حَتَّى تَخْرُجَ ثُمَّ يُعْرَجُ بِهَا إِلَى السَّمَاءِ فَيُفْتَحُ لَهَا فَيُقَالُ مَنْ هَذَا فَيَقُولُونَ فُلَانٌ فَيُقَالُ مَرْحَبًا بِالنَّفْسِ الطَّيِّبَةِ كَانَتْ فِي الْجَسَدِ الطَّيِّبِ ادْخُلِي حَمِيدَةً وَأَبْشِرِي بِرَوْحٍ وَرَيْحَانٍ وَرَبٍّ غَيْرِ غَضْبَانَ فَلَا يَزَالُ يُقَالُ لَهَا ذَلِكَ حَتَّى يُنْتَهَى بِهَا إِلَى السَّمَاءِ الَّتِي فِيهَا اللَّهُ عَزَّ وَجَلَّ وَإِذَا كَانَ الرَّجُلُ السُّوءُ قَالَ اخْرُجِي أَيَّتُهَا النَّفْسُ الْخَبِيثَةُ كَانَتْ فِي الْجَسَدِ الْخَبِيثِ اخْرُجِي ذَمِيمَةً وَأَبْشِرِي بِحَمِيمٍ وَغَسَّاقٍ وَآخَرَ مِنْ شَكْلِهِ أَزْوَاجٌ فَلَا يَزَالُ يُقَالُ لَهَا ذَلِكَ حَتَّى تَخْرُجَ ثُمَّ يُعْرَجُ بِهَا إِلَى السَّمَاءِ فَلَا يُفْتَحُ لَهَا فَيُقَالُ مَنْ هَذَا فَيُقَالُ فُلَانٌ فَيُقَالُ لَا مَرْحَبًا بِالنَّفْسِ الْخَبِيثَةِ كَانَتْ فِي الْجَسَدِ الْخَبِيثِ ارْجِعِي ذَمِيمَةً فَإِنَّهَا لَا تُفْتَحُ لَكِ أَبْوَابُ السَّمَاءِ فَيُرْسَلُ بِهَا مِنْ السَّمَاءِ ثُمَّ تَصِيرُ إِلَى الْقَبْرِ</w:t>
      </w:r>
      <w:r w:rsidRPr="008D0C65">
        <w:rPr>
          <w:rFonts w:ascii="Traditional Arabic" w:hAnsi="Traditional Arabic" w:cs="Traditional Arabic"/>
          <w:sz w:val="32"/>
          <w:szCs w:val="32"/>
          <w:rtl/>
        </w:rPr>
        <w:t>)</w:t>
      </w:r>
      <w:r w:rsidRPr="008D0C65">
        <w:rPr>
          <w:rStyle w:val="a4"/>
          <w:rFonts w:ascii="Lotus Linotype" w:hAnsi="Lotus Linotype"/>
          <w:rtl/>
        </w:rPr>
        <w:footnoteReference w:id="32"/>
      </w:r>
    </w:p>
    <w:p w:rsidR="00495492" w:rsidRPr="009E2B48" w:rsidRDefault="00495492" w:rsidP="003A5FD9">
      <w:pPr>
        <w:ind w:firstLine="224"/>
        <w:jc w:val="lowKashida"/>
        <w:rPr>
          <w:rtl/>
        </w:rPr>
      </w:pPr>
      <w:r w:rsidRPr="009E2B48">
        <w:rPr>
          <w:rFonts w:hint="cs"/>
          <w:rtl/>
        </w:rPr>
        <w:t xml:space="preserve"> (فرشتگان نزد ميت </w:t>
      </w:r>
      <w:r>
        <w:rPr>
          <w:rFonts w:hint="cs"/>
          <w:rtl/>
        </w:rPr>
        <w:t>مي‌</w:t>
      </w:r>
      <w:r w:rsidRPr="009E2B48">
        <w:rPr>
          <w:rFonts w:hint="cs"/>
          <w:rtl/>
        </w:rPr>
        <w:t>آيند</w:t>
      </w:r>
      <w:r>
        <w:rPr>
          <w:rFonts w:hint="cs"/>
          <w:rtl/>
        </w:rPr>
        <w:t xml:space="preserve">، </w:t>
      </w:r>
      <w:r w:rsidRPr="009E2B48">
        <w:rPr>
          <w:rFonts w:hint="cs"/>
          <w:rtl/>
        </w:rPr>
        <w:t>اگر شخص در حال سكرات</w:t>
      </w:r>
      <w:r w:rsidR="00F7695E">
        <w:rPr>
          <w:rFonts w:hint="cs"/>
          <w:rtl/>
        </w:rPr>
        <w:t>،</w:t>
      </w:r>
      <w:r w:rsidRPr="009E2B48">
        <w:rPr>
          <w:rFonts w:hint="cs"/>
          <w:rtl/>
        </w:rPr>
        <w:t xml:space="preserve"> انسان صالحي باشد</w:t>
      </w:r>
      <w:r>
        <w:rPr>
          <w:rFonts w:hint="cs"/>
          <w:rtl/>
        </w:rPr>
        <w:t>، خطاب به او مي</w:t>
      </w:r>
      <w:r>
        <w:rPr>
          <w:rFonts w:hint="eastAsia"/>
          <w:rtl/>
        </w:rPr>
        <w:t>‌</w:t>
      </w:r>
      <w:r w:rsidRPr="009E2B48">
        <w:rPr>
          <w:rFonts w:hint="cs"/>
          <w:rtl/>
        </w:rPr>
        <w:t xml:space="preserve">گويند: اي روح پاكيزه كه در جسد پاكيزه هستي بيرون بيا و روح و ریحان بهشت و رضایت پروردگار را به تو تبریک </w:t>
      </w:r>
      <w:r>
        <w:rPr>
          <w:rFonts w:hint="cs"/>
          <w:rtl/>
        </w:rPr>
        <w:t>می‌</w:t>
      </w:r>
      <w:r w:rsidRPr="009E2B48">
        <w:rPr>
          <w:rFonts w:hint="cs"/>
          <w:rtl/>
        </w:rPr>
        <w:t>گویم</w:t>
      </w:r>
      <w:r>
        <w:rPr>
          <w:rFonts w:hint="cs"/>
          <w:rtl/>
        </w:rPr>
        <w:t xml:space="preserve">، </w:t>
      </w:r>
      <w:r w:rsidRPr="009E2B48">
        <w:rPr>
          <w:rFonts w:hint="cs"/>
          <w:rtl/>
        </w:rPr>
        <w:t xml:space="preserve">فرشتگان تا بیرون آمدن روح </w:t>
      </w:r>
      <w:r w:rsidR="00F7695E">
        <w:rPr>
          <w:rFonts w:hint="cs"/>
          <w:rtl/>
        </w:rPr>
        <w:t>این کل</w:t>
      </w:r>
      <w:r>
        <w:rPr>
          <w:rFonts w:hint="cs"/>
          <w:rtl/>
        </w:rPr>
        <w:t>مات را برای میت زمزمه می</w:t>
      </w:r>
      <w:r>
        <w:rPr>
          <w:rFonts w:hint="eastAsia"/>
          <w:rtl/>
        </w:rPr>
        <w:t>‌</w:t>
      </w:r>
      <w:r w:rsidRPr="009E2B48">
        <w:rPr>
          <w:rFonts w:hint="cs"/>
          <w:rtl/>
        </w:rPr>
        <w:t>کنند</w:t>
      </w:r>
      <w:r>
        <w:rPr>
          <w:rFonts w:hint="cs"/>
          <w:rtl/>
        </w:rPr>
        <w:t>، بعد از بيرون آمدن به آسمان</w:t>
      </w:r>
      <w:r>
        <w:rPr>
          <w:rFonts w:hint="eastAsia"/>
          <w:rtl/>
        </w:rPr>
        <w:t>‌</w:t>
      </w:r>
      <w:r w:rsidRPr="009E2B48">
        <w:rPr>
          <w:rFonts w:hint="cs"/>
          <w:rtl/>
        </w:rPr>
        <w:t xml:space="preserve">ها برده </w:t>
      </w:r>
      <w:r>
        <w:rPr>
          <w:rFonts w:hint="cs"/>
          <w:rtl/>
        </w:rPr>
        <w:t>مي‌</w:t>
      </w:r>
      <w:r w:rsidRPr="009E2B48">
        <w:rPr>
          <w:rFonts w:hint="cs"/>
          <w:rtl/>
        </w:rPr>
        <w:t>شود</w:t>
      </w:r>
      <w:r>
        <w:rPr>
          <w:rFonts w:hint="cs"/>
          <w:rtl/>
        </w:rPr>
        <w:t xml:space="preserve">، </w:t>
      </w:r>
      <w:r w:rsidRPr="009E2B48">
        <w:rPr>
          <w:rFonts w:hint="cs"/>
          <w:rtl/>
        </w:rPr>
        <w:t xml:space="preserve">در آسمان را </w:t>
      </w:r>
      <w:r>
        <w:rPr>
          <w:rFonts w:hint="cs"/>
          <w:rtl/>
        </w:rPr>
        <w:t>می‌</w:t>
      </w:r>
      <w:r w:rsidRPr="009E2B48">
        <w:rPr>
          <w:rFonts w:hint="cs"/>
          <w:rtl/>
        </w:rPr>
        <w:t>کوبند</w:t>
      </w:r>
      <w:r>
        <w:rPr>
          <w:rFonts w:hint="cs"/>
          <w:rtl/>
        </w:rPr>
        <w:t xml:space="preserve">، </w:t>
      </w:r>
      <w:r w:rsidRPr="009E2B48">
        <w:rPr>
          <w:rFonts w:hint="cs"/>
          <w:rtl/>
        </w:rPr>
        <w:t xml:space="preserve">سوال </w:t>
      </w:r>
      <w:r>
        <w:rPr>
          <w:rFonts w:hint="cs"/>
          <w:rtl/>
        </w:rPr>
        <w:t>مي‌</w:t>
      </w:r>
      <w:r w:rsidRPr="009E2B48">
        <w:rPr>
          <w:rFonts w:hint="cs"/>
          <w:rtl/>
        </w:rPr>
        <w:t xml:space="preserve">شود: چه كسي در </w:t>
      </w:r>
      <w:r>
        <w:rPr>
          <w:rFonts w:hint="cs"/>
          <w:rtl/>
        </w:rPr>
        <w:t>را می‌</w:t>
      </w:r>
      <w:r w:rsidRPr="009E2B48">
        <w:rPr>
          <w:rFonts w:hint="cs"/>
          <w:rtl/>
        </w:rPr>
        <w:t>زند</w:t>
      </w:r>
      <w:r>
        <w:rPr>
          <w:rFonts w:hint="cs"/>
          <w:rtl/>
        </w:rPr>
        <w:t>؟ مي‌</w:t>
      </w:r>
      <w:r w:rsidRPr="009E2B48">
        <w:rPr>
          <w:rFonts w:hint="cs"/>
          <w:rtl/>
        </w:rPr>
        <w:t xml:space="preserve">گويند: فلاني است. در جواب </w:t>
      </w:r>
      <w:r>
        <w:rPr>
          <w:rFonts w:hint="cs"/>
          <w:rtl/>
        </w:rPr>
        <w:t>مي‌</w:t>
      </w:r>
      <w:r w:rsidRPr="009E2B48">
        <w:rPr>
          <w:rFonts w:hint="cs"/>
          <w:rtl/>
        </w:rPr>
        <w:t>گويند: خوش آمدي اي</w:t>
      </w:r>
      <w:r>
        <w:rPr>
          <w:rFonts w:hint="cs"/>
          <w:rtl/>
        </w:rPr>
        <w:t xml:space="preserve"> نفس پاكيزه</w:t>
      </w:r>
      <w:r>
        <w:rPr>
          <w:rFonts w:hint="eastAsia"/>
          <w:rtl/>
        </w:rPr>
        <w:t>‌</w:t>
      </w:r>
      <w:r>
        <w:rPr>
          <w:rFonts w:hint="cs"/>
          <w:rtl/>
        </w:rPr>
        <w:t>اي که در جسد پاكيزه</w:t>
      </w:r>
      <w:r>
        <w:rPr>
          <w:rFonts w:hint="eastAsia"/>
          <w:rtl/>
        </w:rPr>
        <w:t>‌</w:t>
      </w:r>
      <w:r w:rsidRPr="009E2B48">
        <w:rPr>
          <w:rFonts w:hint="cs"/>
          <w:rtl/>
        </w:rPr>
        <w:t>اي بودي</w:t>
      </w:r>
      <w:r>
        <w:rPr>
          <w:rFonts w:hint="cs"/>
          <w:rtl/>
        </w:rPr>
        <w:t xml:space="preserve">، </w:t>
      </w:r>
      <w:r w:rsidRPr="009E2B48">
        <w:rPr>
          <w:rFonts w:hint="cs"/>
          <w:rtl/>
        </w:rPr>
        <w:t>وارد شو در حالي كه مورد ستايش هستي و بشارت روح و ريحان و خشنودی پروردگار بر تو باد</w:t>
      </w:r>
      <w:r>
        <w:rPr>
          <w:rFonts w:hint="cs"/>
          <w:rtl/>
        </w:rPr>
        <w:t xml:space="preserve">، </w:t>
      </w:r>
      <w:r w:rsidRPr="009E2B48">
        <w:rPr>
          <w:rFonts w:hint="cs"/>
          <w:rtl/>
        </w:rPr>
        <w:t xml:space="preserve">اين كلمات همواره برايش گفته </w:t>
      </w:r>
      <w:r>
        <w:rPr>
          <w:rFonts w:hint="cs"/>
          <w:rtl/>
        </w:rPr>
        <w:t>مي‌</w:t>
      </w:r>
      <w:r w:rsidRPr="009E2B48">
        <w:rPr>
          <w:rFonts w:hint="cs"/>
          <w:rtl/>
        </w:rPr>
        <w:t xml:space="preserve">شوند تا به آسمانی </w:t>
      </w:r>
      <w:r>
        <w:rPr>
          <w:rFonts w:hint="cs"/>
          <w:rtl/>
        </w:rPr>
        <w:t>می‌</w:t>
      </w:r>
      <w:r w:rsidRPr="009E2B48">
        <w:rPr>
          <w:rFonts w:hint="cs"/>
          <w:rtl/>
        </w:rPr>
        <w:t>رسند که خداوند منان در آن قرار دارد</w:t>
      </w:r>
      <w:r w:rsidRPr="009E2B48">
        <w:rPr>
          <w:rStyle w:val="a4"/>
          <w:rtl/>
        </w:rPr>
        <w:footnoteReference w:id="33"/>
      </w:r>
      <w:r w:rsidRPr="009E2B48">
        <w:rPr>
          <w:rFonts w:hint="cs"/>
          <w:rtl/>
        </w:rPr>
        <w:t xml:space="preserve"> ولي اگر شخص در حال سكرات</w:t>
      </w:r>
      <w:r w:rsidR="00F7695E">
        <w:rPr>
          <w:rFonts w:hint="cs"/>
          <w:rtl/>
        </w:rPr>
        <w:t>،</w:t>
      </w:r>
      <w:r w:rsidRPr="009E2B48">
        <w:rPr>
          <w:rFonts w:hint="cs"/>
          <w:rtl/>
        </w:rPr>
        <w:t xml:space="preserve"> انسان بدي باشد</w:t>
      </w:r>
      <w:r>
        <w:rPr>
          <w:rFonts w:hint="cs"/>
          <w:rtl/>
        </w:rPr>
        <w:t xml:space="preserve">، </w:t>
      </w:r>
      <w:r w:rsidRPr="009E2B48">
        <w:rPr>
          <w:rFonts w:hint="cs"/>
          <w:rtl/>
        </w:rPr>
        <w:t xml:space="preserve">فرشته مرگ به او </w:t>
      </w:r>
      <w:r>
        <w:rPr>
          <w:rFonts w:hint="cs"/>
          <w:rtl/>
        </w:rPr>
        <w:t>مي‌</w:t>
      </w:r>
      <w:r w:rsidRPr="009E2B48">
        <w:rPr>
          <w:rFonts w:hint="cs"/>
          <w:rtl/>
        </w:rPr>
        <w:t>گويد: اي روح ناپاك كه در جسد ناپاك هستي بيرون بيا</w:t>
      </w:r>
      <w:r>
        <w:rPr>
          <w:rFonts w:hint="cs"/>
          <w:rtl/>
        </w:rPr>
        <w:t xml:space="preserve">، </w:t>
      </w:r>
      <w:r w:rsidRPr="009E2B48">
        <w:rPr>
          <w:rFonts w:hint="cs"/>
          <w:rtl/>
        </w:rPr>
        <w:t>بيرون بيا در حالي كه شايسته ملامت هستي</w:t>
      </w:r>
      <w:r>
        <w:rPr>
          <w:rFonts w:hint="cs"/>
          <w:rtl/>
        </w:rPr>
        <w:t>، آب جوشان و بد بو</w:t>
      </w:r>
      <w:r w:rsidRPr="009E2B48">
        <w:rPr>
          <w:rFonts w:hint="cs"/>
          <w:rtl/>
        </w:rPr>
        <w:t xml:space="preserve"> در انتظار تو است و چيزهايي م</w:t>
      </w:r>
      <w:r>
        <w:rPr>
          <w:rFonts w:hint="cs"/>
          <w:rtl/>
        </w:rPr>
        <w:t>شابه آن نيز در كمين تو نشسته</w:t>
      </w:r>
      <w:r>
        <w:rPr>
          <w:rFonts w:hint="eastAsia"/>
          <w:rtl/>
        </w:rPr>
        <w:t>‌</w:t>
      </w:r>
      <w:r w:rsidRPr="009E2B48">
        <w:rPr>
          <w:rFonts w:hint="cs"/>
          <w:rtl/>
        </w:rPr>
        <w:t xml:space="preserve">اند تا تو را شكنجه دهند. اين كلمات همواره برايش گفته </w:t>
      </w:r>
      <w:r>
        <w:rPr>
          <w:rFonts w:hint="cs"/>
          <w:rtl/>
        </w:rPr>
        <w:t>مي‌</w:t>
      </w:r>
      <w:r w:rsidRPr="009E2B48">
        <w:rPr>
          <w:rFonts w:hint="cs"/>
          <w:rtl/>
        </w:rPr>
        <w:t>شوند تا اينكه آن روح ناپاك از جسد او بيرون بيايد</w:t>
      </w:r>
      <w:r>
        <w:rPr>
          <w:rFonts w:hint="cs"/>
          <w:rtl/>
        </w:rPr>
        <w:t>، سپس آن روح ناپاك به آسمان</w:t>
      </w:r>
      <w:r>
        <w:rPr>
          <w:rFonts w:hint="eastAsia"/>
          <w:rtl/>
        </w:rPr>
        <w:t>‌</w:t>
      </w:r>
      <w:r w:rsidRPr="009E2B48">
        <w:rPr>
          <w:rFonts w:hint="cs"/>
          <w:rtl/>
        </w:rPr>
        <w:t xml:space="preserve">ها برده </w:t>
      </w:r>
      <w:r>
        <w:rPr>
          <w:rFonts w:hint="cs"/>
          <w:rtl/>
        </w:rPr>
        <w:t>مي‌</w:t>
      </w:r>
      <w:r w:rsidRPr="009E2B48">
        <w:rPr>
          <w:rFonts w:hint="cs"/>
          <w:rtl/>
        </w:rPr>
        <w:t xml:space="preserve">شود و براي آن تقاضاي فتح باب </w:t>
      </w:r>
      <w:r>
        <w:rPr>
          <w:rFonts w:hint="cs"/>
          <w:rtl/>
        </w:rPr>
        <w:t>مي‌</w:t>
      </w:r>
      <w:r w:rsidRPr="009E2B48">
        <w:rPr>
          <w:rFonts w:hint="cs"/>
          <w:rtl/>
        </w:rPr>
        <w:t>شود</w:t>
      </w:r>
      <w:r>
        <w:rPr>
          <w:rFonts w:hint="cs"/>
          <w:rtl/>
        </w:rPr>
        <w:t>، سوال مي</w:t>
      </w:r>
      <w:r>
        <w:rPr>
          <w:rFonts w:hint="eastAsia"/>
          <w:rtl/>
        </w:rPr>
        <w:t>‌</w:t>
      </w:r>
      <w:r w:rsidRPr="009E2B48">
        <w:rPr>
          <w:rFonts w:hint="cs"/>
          <w:rtl/>
        </w:rPr>
        <w:t>شود: اين روح چه كسي است</w:t>
      </w:r>
      <w:r>
        <w:rPr>
          <w:rFonts w:hint="cs"/>
          <w:rtl/>
        </w:rPr>
        <w:t xml:space="preserve">؟ </w:t>
      </w:r>
      <w:r w:rsidRPr="009E2B48">
        <w:rPr>
          <w:rFonts w:hint="cs"/>
          <w:rtl/>
        </w:rPr>
        <w:t xml:space="preserve">گفته </w:t>
      </w:r>
      <w:r>
        <w:rPr>
          <w:rFonts w:hint="cs"/>
          <w:rtl/>
        </w:rPr>
        <w:t>مي‌</w:t>
      </w:r>
      <w:r w:rsidRPr="009E2B48">
        <w:rPr>
          <w:rFonts w:hint="cs"/>
          <w:rtl/>
        </w:rPr>
        <w:t xml:space="preserve">شود: فلاني است. گفته </w:t>
      </w:r>
      <w:r>
        <w:rPr>
          <w:rFonts w:hint="cs"/>
          <w:rtl/>
        </w:rPr>
        <w:t>مي‌</w:t>
      </w:r>
      <w:r w:rsidRPr="009E2B48">
        <w:rPr>
          <w:rFonts w:hint="cs"/>
          <w:rtl/>
        </w:rPr>
        <w:t>شود بسيار ناميمون است</w:t>
      </w:r>
      <w:r>
        <w:rPr>
          <w:rFonts w:hint="cs"/>
          <w:rtl/>
        </w:rPr>
        <w:t xml:space="preserve">، </w:t>
      </w:r>
      <w:r w:rsidRPr="009E2B48">
        <w:rPr>
          <w:rFonts w:hint="cs"/>
          <w:rtl/>
        </w:rPr>
        <w:t>اين روح ناپاك كه در جسد ناپاكي بوده است</w:t>
      </w:r>
      <w:r>
        <w:rPr>
          <w:rFonts w:hint="cs"/>
          <w:rtl/>
        </w:rPr>
        <w:t xml:space="preserve">، </w:t>
      </w:r>
      <w:r w:rsidRPr="009E2B48">
        <w:rPr>
          <w:rFonts w:hint="cs"/>
          <w:rtl/>
        </w:rPr>
        <w:t>در حالی که مورد ملا</w:t>
      </w:r>
      <w:r w:rsidR="00F7695E">
        <w:rPr>
          <w:rFonts w:hint="cs"/>
          <w:rtl/>
        </w:rPr>
        <w:t>م</w:t>
      </w:r>
      <w:r w:rsidRPr="009E2B48">
        <w:rPr>
          <w:rFonts w:hint="cs"/>
          <w:rtl/>
        </w:rPr>
        <w:t>ت قرار گرفته باید به همان جا برگردد که آمده است</w:t>
      </w:r>
      <w:r>
        <w:rPr>
          <w:rFonts w:hint="cs"/>
          <w:rtl/>
        </w:rPr>
        <w:t xml:space="preserve">، </w:t>
      </w:r>
      <w:r w:rsidRPr="009E2B48">
        <w:rPr>
          <w:rFonts w:hint="cs"/>
          <w:rtl/>
        </w:rPr>
        <w:t>هيچ دري بخاطر او گشوده ن</w:t>
      </w:r>
      <w:r>
        <w:rPr>
          <w:rFonts w:hint="cs"/>
          <w:rtl/>
        </w:rPr>
        <w:t>مي‌</w:t>
      </w:r>
      <w:r w:rsidRPr="009E2B48">
        <w:rPr>
          <w:rFonts w:hint="cs"/>
          <w:rtl/>
        </w:rPr>
        <w:t>ش</w:t>
      </w:r>
      <w:r w:rsidR="00F7695E">
        <w:rPr>
          <w:rFonts w:hint="cs"/>
          <w:rtl/>
        </w:rPr>
        <w:t>و</w:t>
      </w:r>
      <w:r w:rsidRPr="009E2B48">
        <w:rPr>
          <w:rFonts w:hint="cs"/>
          <w:rtl/>
        </w:rPr>
        <w:t>د. از آسما</w:t>
      </w:r>
      <w:r>
        <w:rPr>
          <w:rFonts w:hint="cs"/>
          <w:rtl/>
        </w:rPr>
        <w:t>ن برگردانده و به قبر فرستاده مي</w:t>
      </w:r>
      <w:r>
        <w:rPr>
          <w:rFonts w:hint="eastAsia"/>
          <w:rtl/>
        </w:rPr>
        <w:t>‌‌‌</w:t>
      </w:r>
      <w:r w:rsidRPr="009E2B48">
        <w:rPr>
          <w:rFonts w:hint="cs"/>
          <w:rtl/>
        </w:rPr>
        <w:t>شود.</w:t>
      </w:r>
      <w:r>
        <w:rPr>
          <w:rFonts w:hint="cs"/>
          <w:rtl/>
        </w:rPr>
        <w:t xml:space="preserve">) </w:t>
      </w:r>
    </w:p>
    <w:p w:rsidR="00495492" w:rsidRDefault="00495492" w:rsidP="003A5FD9">
      <w:pPr>
        <w:ind w:firstLine="224"/>
        <w:jc w:val="lowKashida"/>
        <w:rPr>
          <w:rFonts w:cs="2  Lotus"/>
          <w:rtl/>
        </w:rPr>
        <w:sectPr w:rsidR="00495492" w:rsidSect="008D0C65">
          <w:footnotePr>
            <w:numRestart w:val="eachPage"/>
          </w:footnotePr>
          <w:pgSz w:w="11906" w:h="16838" w:code="9"/>
          <w:pgMar w:top="1701" w:right="2552" w:bottom="1985" w:left="2381" w:header="680" w:footer="680" w:gutter="0"/>
          <w:cols w:space="708"/>
          <w:titlePg/>
          <w:bidi/>
          <w:rtlGutter/>
          <w:docGrid w:linePitch="360"/>
        </w:sectPr>
      </w:pPr>
    </w:p>
    <w:p w:rsidR="00495492" w:rsidRDefault="00495492" w:rsidP="003A5FD9">
      <w:pPr>
        <w:ind w:firstLine="224"/>
        <w:jc w:val="lowKashida"/>
        <w:rPr>
          <w:rFonts w:cs="2  Lotus"/>
          <w:rtl/>
        </w:rPr>
        <w:sectPr w:rsidR="00495492" w:rsidSect="008D0C65">
          <w:footnotePr>
            <w:numRestart w:val="eachPage"/>
          </w:footnotePr>
          <w:pgSz w:w="11906" w:h="16838" w:code="9"/>
          <w:pgMar w:top="1701" w:right="2552" w:bottom="1985" w:left="2381" w:header="680" w:footer="680" w:gutter="0"/>
          <w:cols w:space="708"/>
          <w:titlePg/>
          <w:bidi/>
          <w:rtlGutter/>
          <w:docGrid w:linePitch="360"/>
        </w:sectPr>
      </w:pPr>
    </w:p>
    <w:p w:rsidR="00495492" w:rsidRDefault="00495492" w:rsidP="00AD64A7">
      <w:pPr>
        <w:pStyle w:val="1"/>
        <w:rPr>
          <w:rFonts w:hint="cs"/>
          <w:rtl/>
        </w:rPr>
      </w:pPr>
      <w:bookmarkStart w:id="85" w:name="_Toc71133003"/>
      <w:bookmarkStart w:id="86" w:name="_Toc225793772"/>
      <w:bookmarkStart w:id="87" w:name="_Toc231131225"/>
      <w:r>
        <w:rPr>
          <w:rFonts w:hint="cs"/>
          <w:rtl/>
        </w:rPr>
        <w:t>فصل چهارم</w:t>
      </w:r>
      <w:bookmarkStart w:id="88" w:name="_Toc71133004"/>
      <w:bookmarkEnd w:id="85"/>
      <w:r>
        <w:rPr>
          <w:rtl/>
        </w:rPr>
        <w:br/>
      </w:r>
      <w:r>
        <w:rPr>
          <w:rFonts w:hint="cs"/>
          <w:rtl/>
        </w:rPr>
        <w:t>قبر</w:t>
      </w:r>
      <w:bookmarkEnd w:id="86"/>
      <w:bookmarkEnd w:id="87"/>
      <w:bookmarkEnd w:id="88"/>
    </w:p>
    <w:p w:rsidR="00495492" w:rsidRDefault="00495492" w:rsidP="00AD64A7">
      <w:pPr>
        <w:pStyle w:val="2"/>
        <w:rPr>
          <w:rFonts w:hint="cs"/>
          <w:rtl/>
        </w:rPr>
      </w:pPr>
      <w:bookmarkStart w:id="89" w:name="_Toc71133005"/>
      <w:bookmarkStart w:id="90" w:name="_Toc225793773"/>
      <w:bookmarkStart w:id="91" w:name="_Toc231131226"/>
      <w:r>
        <w:rPr>
          <w:rFonts w:hint="cs"/>
          <w:rtl/>
        </w:rPr>
        <w:t>مبحث اول:</w:t>
      </w:r>
      <w:bookmarkStart w:id="92" w:name="_Toc71133006"/>
      <w:bookmarkEnd w:id="89"/>
      <w:r w:rsidRPr="00B808A2">
        <w:rPr>
          <w:rFonts w:hint="cs"/>
          <w:rtl/>
        </w:rPr>
        <w:t xml:space="preserve"> </w:t>
      </w:r>
      <w:r>
        <w:rPr>
          <w:rFonts w:hint="cs"/>
          <w:rtl/>
        </w:rPr>
        <w:t>هول و هراس قبر</w:t>
      </w:r>
      <w:bookmarkEnd w:id="90"/>
      <w:bookmarkEnd w:id="91"/>
      <w:bookmarkEnd w:id="92"/>
    </w:p>
    <w:p w:rsidR="00495492" w:rsidRPr="00C45872" w:rsidRDefault="00495492" w:rsidP="00AD64A7">
      <w:pPr>
        <w:jc w:val="lowKashida"/>
        <w:rPr>
          <w:rFonts w:cs="2  Lotus" w:hint="cs"/>
          <w:rtl/>
        </w:rPr>
      </w:pPr>
      <w:r w:rsidRPr="00C45872">
        <w:rPr>
          <w:rFonts w:cs="2  Lotus" w:hint="cs"/>
          <w:rtl/>
        </w:rPr>
        <w:t>هاني غلامِ حضرت عثمان بن عفان</w:t>
      </w:r>
      <w:r>
        <w:rPr>
          <w:rFonts w:cs="CTraditional Arabic" w:hint="cs"/>
          <w:rtl/>
        </w:rPr>
        <w:t>س</w:t>
      </w:r>
      <w:r w:rsidRPr="00C45872">
        <w:rPr>
          <w:rFonts w:cs="2  Lotus" w:hint="cs"/>
          <w:rtl/>
        </w:rPr>
        <w:t xml:space="preserve"> روایت </w:t>
      </w:r>
      <w:r>
        <w:rPr>
          <w:rFonts w:cs="2  Lotus" w:hint="cs"/>
          <w:rtl/>
        </w:rPr>
        <w:t>می‌</w:t>
      </w:r>
      <w:r w:rsidRPr="00C45872">
        <w:rPr>
          <w:rFonts w:cs="2  Lotus" w:hint="cs"/>
          <w:rtl/>
        </w:rPr>
        <w:t>کند که هرگاه حضرت عثمان</w:t>
      </w:r>
      <w:r w:rsidRPr="00C45872">
        <w:rPr>
          <w:rFonts w:cs="2  Lotus"/>
        </w:rPr>
        <w:sym w:font="AGA Arabesque" w:char="F074"/>
      </w:r>
      <w:r w:rsidRPr="00C45872">
        <w:rPr>
          <w:rFonts w:cs="2  Lotus" w:hint="cs"/>
          <w:rtl/>
        </w:rPr>
        <w:t xml:space="preserve"> در كنار قبري توقف </w:t>
      </w:r>
      <w:r>
        <w:rPr>
          <w:rFonts w:cs="2  Lotus" w:hint="cs"/>
          <w:rtl/>
        </w:rPr>
        <w:t>مي‌</w:t>
      </w:r>
      <w:r w:rsidRPr="00C45872">
        <w:rPr>
          <w:rFonts w:cs="2  Lotus" w:hint="cs"/>
          <w:rtl/>
        </w:rPr>
        <w:t>كرد</w:t>
      </w:r>
      <w:r>
        <w:rPr>
          <w:rFonts w:cs="2  Lotus" w:hint="cs"/>
          <w:rtl/>
        </w:rPr>
        <w:t xml:space="preserve">، </w:t>
      </w:r>
      <w:r w:rsidRPr="00C45872">
        <w:rPr>
          <w:rFonts w:cs="2  Lotus" w:hint="cs"/>
          <w:rtl/>
        </w:rPr>
        <w:t xml:space="preserve">بقدري </w:t>
      </w:r>
      <w:r>
        <w:rPr>
          <w:rFonts w:cs="2  Lotus" w:hint="cs"/>
          <w:rtl/>
        </w:rPr>
        <w:t>مي‌</w:t>
      </w:r>
      <w:r w:rsidRPr="00C45872">
        <w:rPr>
          <w:rFonts w:cs="2  Lotus" w:hint="cs"/>
          <w:rtl/>
        </w:rPr>
        <w:t>گري</w:t>
      </w:r>
      <w:r>
        <w:rPr>
          <w:rFonts w:cs="2  Lotus" w:hint="cs"/>
          <w:rtl/>
        </w:rPr>
        <w:t xml:space="preserve">ست </w:t>
      </w:r>
      <w:r w:rsidRPr="00C45872">
        <w:rPr>
          <w:rFonts w:cs="2  Lotus" w:hint="cs"/>
          <w:rtl/>
        </w:rPr>
        <w:t xml:space="preserve">كه رخسار مباركش خيس </w:t>
      </w:r>
      <w:r>
        <w:rPr>
          <w:rFonts w:cs="2  Lotus" w:hint="cs"/>
          <w:rtl/>
        </w:rPr>
        <w:t>مي‌</w:t>
      </w:r>
      <w:r w:rsidRPr="00C45872">
        <w:rPr>
          <w:rFonts w:cs="2  Lotus" w:hint="cs"/>
          <w:rtl/>
        </w:rPr>
        <w:t xml:space="preserve">شد. از وی پرسیدند: شما وقتي از بهشت و دوزخ صحبت </w:t>
      </w:r>
      <w:r>
        <w:rPr>
          <w:rFonts w:cs="2  Lotus" w:hint="cs"/>
          <w:rtl/>
        </w:rPr>
        <w:t>مي‌</w:t>
      </w:r>
      <w:r w:rsidRPr="00C45872">
        <w:rPr>
          <w:rFonts w:cs="2  Lotus" w:hint="cs"/>
          <w:rtl/>
        </w:rPr>
        <w:t>كني اشك ن</w:t>
      </w:r>
      <w:r>
        <w:rPr>
          <w:rFonts w:cs="2  Lotus" w:hint="cs"/>
          <w:rtl/>
        </w:rPr>
        <w:t>مي‌</w:t>
      </w:r>
      <w:r w:rsidRPr="00C45872">
        <w:rPr>
          <w:rFonts w:cs="2  Lotus" w:hint="cs"/>
          <w:rtl/>
        </w:rPr>
        <w:t>ريزي و به گریه ن</w:t>
      </w:r>
      <w:r>
        <w:rPr>
          <w:rFonts w:cs="2  Lotus" w:hint="cs"/>
          <w:rtl/>
        </w:rPr>
        <w:t>می‌</w:t>
      </w:r>
      <w:r w:rsidRPr="00C45872">
        <w:rPr>
          <w:rFonts w:cs="2  Lotus" w:hint="cs"/>
          <w:rtl/>
        </w:rPr>
        <w:t>افتی</w:t>
      </w:r>
      <w:r>
        <w:rPr>
          <w:rFonts w:cs="2  Lotus" w:hint="cs"/>
          <w:rtl/>
        </w:rPr>
        <w:t xml:space="preserve">، </w:t>
      </w:r>
      <w:r w:rsidRPr="00C45872">
        <w:rPr>
          <w:rFonts w:cs="2  Lotus" w:hint="cs"/>
          <w:rtl/>
        </w:rPr>
        <w:t>ولی چرا هنگام یاد قبر گ</w:t>
      </w:r>
      <w:r>
        <w:rPr>
          <w:rFonts w:cs="2  Lotus" w:hint="cs"/>
          <w:rtl/>
        </w:rPr>
        <w:t>ریه می</w:t>
      </w:r>
      <w:r>
        <w:rPr>
          <w:rFonts w:cs="2  Lotus" w:hint="eastAsia"/>
          <w:rtl/>
        </w:rPr>
        <w:t>‌</w:t>
      </w:r>
      <w:r w:rsidRPr="00C45872">
        <w:rPr>
          <w:rFonts w:cs="2  Lotus" w:hint="cs"/>
          <w:rtl/>
        </w:rPr>
        <w:t>کنید</w:t>
      </w:r>
      <w:r>
        <w:rPr>
          <w:rFonts w:cs="2  Lotus" w:hint="cs"/>
          <w:rtl/>
        </w:rPr>
        <w:t xml:space="preserve">؟ </w:t>
      </w:r>
      <w:r w:rsidRPr="00C45872">
        <w:rPr>
          <w:rFonts w:cs="2  Lotus" w:hint="cs"/>
          <w:rtl/>
        </w:rPr>
        <w:t xml:space="preserve">فرمود: از </w:t>
      </w:r>
      <w:r>
        <w:rPr>
          <w:rFonts w:eastAsia="MS Mincho" w:cs="2  Lotus" w:hint="cs"/>
          <w:sz w:val="26"/>
          <w:szCs w:val="26"/>
          <w:rtl/>
        </w:rPr>
        <w:t>رسول</w:t>
      </w:r>
      <w:r>
        <w:rPr>
          <w:rFonts w:eastAsia="MS Mincho" w:cs="2  Lotus" w:hint="cs"/>
          <w:sz w:val="26"/>
          <w:szCs w:val="26"/>
          <w:cs/>
        </w:rPr>
        <w:t>‎</w:t>
      </w:r>
      <w:r>
        <w:rPr>
          <w:rFonts w:eastAsia="MS Mincho" w:cs="2  Lotus" w:hint="cs"/>
          <w:sz w:val="26"/>
          <w:szCs w:val="26"/>
          <w:rtl/>
        </w:rPr>
        <w:t>الله</w:t>
      </w:r>
      <w:r w:rsidRPr="008D0C65">
        <w:rPr>
          <w:rFonts w:eastAsia="MS Mincho" w:cs="CTraditional Arabic"/>
          <w:sz w:val="26"/>
          <w:szCs w:val="26"/>
          <w:rtl/>
        </w:rPr>
        <w:t>ص</w:t>
      </w:r>
      <w:r w:rsidRPr="00C45872">
        <w:rPr>
          <w:rFonts w:eastAsia="MS Mincho" w:cs="2  Lotus" w:hint="cs"/>
          <w:sz w:val="26"/>
          <w:szCs w:val="26"/>
          <w:rtl/>
        </w:rPr>
        <w:t xml:space="preserve"> </w:t>
      </w:r>
      <w:r w:rsidRPr="00C45872">
        <w:rPr>
          <w:rFonts w:cs="2  Lotus" w:hint="cs"/>
          <w:rtl/>
        </w:rPr>
        <w:t xml:space="preserve">شنيدم كه </w:t>
      </w:r>
      <w:r>
        <w:rPr>
          <w:rFonts w:cs="2  Lotus" w:hint="cs"/>
          <w:rtl/>
        </w:rPr>
        <w:t>می‌</w:t>
      </w:r>
      <w:r w:rsidRPr="00C45872">
        <w:rPr>
          <w:rFonts w:cs="2  Lotus" w:hint="cs"/>
          <w:rtl/>
        </w:rPr>
        <w:t>فرمود:</w:t>
      </w:r>
    </w:p>
    <w:p w:rsidR="00495492" w:rsidRPr="008D0C65" w:rsidRDefault="00495492" w:rsidP="003A5FD9">
      <w:pPr>
        <w:ind w:firstLine="224"/>
        <w:jc w:val="lowKashida"/>
        <w:rPr>
          <w:rFonts w:ascii="Traditional Arabic" w:hAnsi="Traditional Arabic" w:cs="Traditional Arabic"/>
          <w:sz w:val="32"/>
          <w:szCs w:val="32"/>
          <w:rtl/>
        </w:rPr>
      </w:pPr>
      <w:r w:rsidRPr="008D0C65">
        <w:rPr>
          <w:rFonts w:ascii="Traditional Arabic" w:hAnsi="Traditional Arabic" w:cs="Traditional Arabic"/>
          <w:sz w:val="32"/>
          <w:szCs w:val="32"/>
          <w:rtl/>
        </w:rPr>
        <w:t>(</w:t>
      </w:r>
      <w:r w:rsidRPr="008D0C65">
        <w:rPr>
          <w:rFonts w:ascii="Traditional Arabic" w:hAnsi="Traditional Arabic" w:cs="Traditional Arabic"/>
          <w:b/>
          <w:bCs/>
          <w:sz w:val="30"/>
          <w:szCs w:val="30"/>
          <w:rtl/>
        </w:rPr>
        <w:t>إِنَّ الْقَبْرَ أَوَّلُ مَنْزِلٍ مِنْ مَنَازِلِ الْآخِرَةِ فَإِنْ نَجَا مِنْهُ فَمَا بَعْدَهُ أَيْسَرُ مِنْهُ وَإِنْ لَمْ يَنْجُ مِنْهُ فَمَا بَعْدَهُ أَشَدُّ مِنْهُ قَالَ وَقَالَ رسول</w:t>
      </w:r>
      <w:r w:rsidRPr="008D0C65">
        <w:rPr>
          <w:rFonts w:ascii="Traditional Arabic" w:hAnsi="Traditional Arabic" w:cs="Traditional Arabic"/>
          <w:b/>
          <w:bCs/>
          <w:sz w:val="30"/>
          <w:szCs w:val="30"/>
          <w:cs/>
        </w:rPr>
        <w:t>‎</w:t>
      </w:r>
      <w:r w:rsidRPr="008D0C65">
        <w:rPr>
          <w:rFonts w:ascii="Traditional Arabic" w:hAnsi="Traditional Arabic" w:cs="Traditional Arabic"/>
          <w:b/>
          <w:bCs/>
          <w:sz w:val="30"/>
          <w:szCs w:val="30"/>
          <w:rtl/>
        </w:rPr>
        <w:t xml:space="preserve">الله صَلَّى اللَّهُ عَلَيْهِ وَسَلَّمَ مَا رَأَيْتُ مَنْظَرًا قَطُّ إِلَّا الْقَبْرُ أَفْظَعُ مِنْهُ ) </w:t>
      </w:r>
      <w:r w:rsidRPr="00B83F1F">
        <w:rPr>
          <w:rStyle w:val="a4"/>
          <w:rFonts w:cs="2  Lotus"/>
          <w:rtl/>
        </w:rPr>
        <w:footnoteReference w:id="34"/>
      </w:r>
    </w:p>
    <w:p w:rsidR="00495492" w:rsidRPr="00A9242D" w:rsidRDefault="00495492" w:rsidP="003A5FD9">
      <w:pPr>
        <w:ind w:firstLine="224"/>
        <w:jc w:val="lowKashida"/>
        <w:rPr>
          <w:rFonts w:hint="cs"/>
          <w:rtl/>
        </w:rPr>
      </w:pPr>
      <w:r>
        <w:rPr>
          <w:rFonts w:hint="cs"/>
          <w:rtl/>
        </w:rPr>
        <w:t xml:space="preserve"> (</w:t>
      </w:r>
      <w:r w:rsidRPr="00A9242D">
        <w:rPr>
          <w:rFonts w:hint="cs"/>
          <w:rtl/>
        </w:rPr>
        <w:t>قبر نخستين منزل از منازل آخرت است</w:t>
      </w:r>
      <w:r>
        <w:rPr>
          <w:rFonts w:hint="cs"/>
          <w:rtl/>
        </w:rPr>
        <w:t xml:space="preserve">، </w:t>
      </w:r>
      <w:r w:rsidR="00F7695E">
        <w:rPr>
          <w:rFonts w:hint="cs"/>
          <w:rtl/>
        </w:rPr>
        <w:t>هر</w:t>
      </w:r>
      <w:r w:rsidRPr="00A9242D">
        <w:rPr>
          <w:rFonts w:hint="cs"/>
          <w:rtl/>
        </w:rPr>
        <w:t>كس از (عذاب</w:t>
      </w:r>
      <w:r>
        <w:rPr>
          <w:rFonts w:hint="cs"/>
          <w:rtl/>
        </w:rPr>
        <w:t xml:space="preserve">) </w:t>
      </w:r>
      <w:r w:rsidRPr="00A9242D">
        <w:rPr>
          <w:rFonts w:hint="cs"/>
          <w:rtl/>
        </w:rPr>
        <w:t>آن نجات پيدا</w:t>
      </w:r>
      <w:r>
        <w:rPr>
          <w:rFonts w:hint="cs"/>
          <w:rtl/>
        </w:rPr>
        <w:t xml:space="preserve"> كند مراحل بعدي نسبت به آن آسان</w:t>
      </w:r>
      <w:r>
        <w:rPr>
          <w:rFonts w:hint="eastAsia"/>
          <w:rtl/>
        </w:rPr>
        <w:t>‌</w:t>
      </w:r>
      <w:r w:rsidRPr="00A9242D">
        <w:rPr>
          <w:rFonts w:hint="cs"/>
          <w:rtl/>
        </w:rPr>
        <w:t>تر هستند و اگر از آن نجات پیدا نکند</w:t>
      </w:r>
      <w:r>
        <w:rPr>
          <w:rFonts w:hint="cs"/>
          <w:rtl/>
        </w:rPr>
        <w:t xml:space="preserve">، </w:t>
      </w:r>
      <w:r w:rsidRPr="00A9242D">
        <w:rPr>
          <w:rFonts w:hint="cs"/>
          <w:rtl/>
        </w:rPr>
        <w:t xml:space="preserve">مراحل بعدي برايش مشكل تر خواهد بود. و </w:t>
      </w:r>
      <w:r>
        <w:rPr>
          <w:rFonts w:hint="cs"/>
          <w:rtl/>
        </w:rPr>
        <w:t>مي‌</w:t>
      </w:r>
      <w:r w:rsidRPr="00A9242D">
        <w:rPr>
          <w:rFonts w:hint="cs"/>
          <w:rtl/>
        </w:rPr>
        <w:t xml:space="preserve">گفت: از </w:t>
      </w:r>
      <w:r>
        <w:rPr>
          <w:rFonts w:eastAsia="MS Mincho" w:hint="cs"/>
          <w:sz w:val="26"/>
          <w:szCs w:val="26"/>
          <w:rtl/>
        </w:rPr>
        <w:t>رسول</w:t>
      </w:r>
      <w:r>
        <w:rPr>
          <w:rFonts w:eastAsia="MS Mincho" w:hint="cs"/>
          <w:sz w:val="26"/>
          <w:szCs w:val="26"/>
          <w:cs/>
        </w:rPr>
        <w:t>‎</w:t>
      </w:r>
      <w:r>
        <w:rPr>
          <w:rFonts w:eastAsia="MS Mincho" w:hint="cs"/>
          <w:sz w:val="26"/>
          <w:szCs w:val="26"/>
          <w:rtl/>
        </w:rPr>
        <w:t>الله</w:t>
      </w:r>
      <w:r w:rsidRPr="008D0C65">
        <w:rPr>
          <w:rFonts w:eastAsia="MS Mincho" w:cs="CTraditional Arabic"/>
          <w:sz w:val="26"/>
          <w:szCs w:val="26"/>
          <w:rtl/>
        </w:rPr>
        <w:t>ص</w:t>
      </w:r>
      <w:r>
        <w:rPr>
          <w:rFonts w:hint="cs"/>
          <w:rtl/>
        </w:rPr>
        <w:t xml:space="preserve"> شنيده</w:t>
      </w:r>
      <w:r>
        <w:rPr>
          <w:rFonts w:hint="eastAsia"/>
          <w:rtl/>
        </w:rPr>
        <w:t>‌</w:t>
      </w:r>
      <w:r w:rsidRPr="00A9242D">
        <w:rPr>
          <w:rFonts w:hint="cs"/>
          <w:rtl/>
        </w:rPr>
        <w:t xml:space="preserve">ام که </w:t>
      </w:r>
      <w:r>
        <w:rPr>
          <w:rFonts w:hint="cs"/>
          <w:rtl/>
        </w:rPr>
        <w:t>می‌</w:t>
      </w:r>
      <w:r w:rsidRPr="00A9242D">
        <w:rPr>
          <w:rFonts w:hint="cs"/>
          <w:rtl/>
        </w:rPr>
        <w:t>فرمود: هيچ منظر</w:t>
      </w:r>
      <w:r>
        <w:rPr>
          <w:rFonts w:hint="cs"/>
          <w:rtl/>
        </w:rPr>
        <w:t xml:space="preserve"> و صحنه</w:t>
      </w:r>
      <w:r>
        <w:rPr>
          <w:rFonts w:hint="eastAsia"/>
          <w:rtl/>
        </w:rPr>
        <w:t>‌</w:t>
      </w:r>
      <w:r>
        <w:rPr>
          <w:rFonts w:hint="cs"/>
          <w:rtl/>
        </w:rPr>
        <w:t>اي را سهمناك</w:t>
      </w:r>
      <w:r>
        <w:rPr>
          <w:rFonts w:hint="eastAsia"/>
          <w:rtl/>
        </w:rPr>
        <w:t>‌</w:t>
      </w:r>
      <w:r>
        <w:rPr>
          <w:rFonts w:hint="cs"/>
          <w:rtl/>
        </w:rPr>
        <w:t>تر از صحنه</w:t>
      </w:r>
      <w:r>
        <w:rPr>
          <w:rFonts w:hint="eastAsia"/>
          <w:rtl/>
        </w:rPr>
        <w:t>‌</w:t>
      </w:r>
      <w:r>
        <w:rPr>
          <w:rFonts w:hint="cs"/>
          <w:rtl/>
        </w:rPr>
        <w:t>ی قبر نديده</w:t>
      </w:r>
      <w:r>
        <w:rPr>
          <w:rFonts w:hint="eastAsia"/>
          <w:rtl/>
        </w:rPr>
        <w:t>‌</w:t>
      </w:r>
      <w:r w:rsidRPr="00A9242D">
        <w:rPr>
          <w:rFonts w:hint="cs"/>
          <w:rtl/>
        </w:rPr>
        <w:t>ام</w:t>
      </w:r>
      <w:r>
        <w:rPr>
          <w:rFonts w:hint="cs"/>
          <w:rtl/>
        </w:rPr>
        <w:t>)</w:t>
      </w:r>
      <w:r w:rsidRPr="00A9242D">
        <w:rPr>
          <w:rFonts w:hint="cs"/>
          <w:rtl/>
        </w:rPr>
        <w:t>.</w:t>
      </w:r>
    </w:p>
    <w:p w:rsidR="00495492" w:rsidRDefault="00495492" w:rsidP="003A5FD9">
      <w:pPr>
        <w:ind w:firstLine="224"/>
        <w:jc w:val="lowKashida"/>
        <w:rPr>
          <w:rFonts w:cs="2  Lotus" w:hint="cs"/>
          <w:rtl/>
        </w:rPr>
      </w:pPr>
      <w:r>
        <w:rPr>
          <w:rFonts w:cs="Zar" w:hint="cs"/>
          <w:rtl/>
        </w:rPr>
        <w:t xml:space="preserve"> </w:t>
      </w:r>
      <w:r w:rsidRPr="003137D5">
        <w:rPr>
          <w:rFonts w:cs="2  Lotus" w:hint="cs"/>
          <w:rtl/>
        </w:rPr>
        <w:t>چون مراحل بعدی قبر براي كسي كه از آن نجات پيدا كند بسيار آسان و لذت آفرين است</w:t>
      </w:r>
      <w:r>
        <w:rPr>
          <w:rFonts w:cs="2  Lotus" w:hint="cs"/>
          <w:rtl/>
        </w:rPr>
        <w:t xml:space="preserve">، </w:t>
      </w:r>
      <w:r w:rsidRPr="003137D5">
        <w:rPr>
          <w:rFonts w:cs="2  Lotus" w:hint="cs"/>
          <w:rtl/>
        </w:rPr>
        <w:t xml:space="preserve">بنده مومن وقتي در قبر </w:t>
      </w:r>
      <w:r>
        <w:rPr>
          <w:rFonts w:cs="2  Lotus" w:hint="cs"/>
          <w:rtl/>
        </w:rPr>
        <w:t>مي‌بيند كه خداوند برايش چه نعمت</w:t>
      </w:r>
      <w:r>
        <w:rPr>
          <w:rFonts w:cs="2  Lotus" w:hint="eastAsia"/>
          <w:rtl/>
        </w:rPr>
        <w:t>‌</w:t>
      </w:r>
      <w:r w:rsidRPr="003137D5">
        <w:rPr>
          <w:rFonts w:cs="2  Lotus" w:hint="cs"/>
          <w:rtl/>
        </w:rPr>
        <w:t>هايي را تدارك ديده است</w:t>
      </w:r>
      <w:r>
        <w:rPr>
          <w:rFonts w:cs="2  Lotus" w:hint="cs"/>
          <w:rtl/>
        </w:rPr>
        <w:t>، مي‌</w:t>
      </w:r>
      <w:r w:rsidRPr="003137D5">
        <w:rPr>
          <w:rFonts w:cs="2  Lotus" w:hint="cs"/>
          <w:rtl/>
        </w:rPr>
        <w:t>گويد: پروردگارا قيامت را زودتر برپا كن تا من به اهل و مال خود برگردم</w:t>
      </w:r>
      <w:r>
        <w:rPr>
          <w:rFonts w:cs="2  Lotus" w:hint="cs"/>
          <w:rtl/>
        </w:rPr>
        <w:t xml:space="preserve">، </w:t>
      </w:r>
      <w:r w:rsidRPr="003137D5">
        <w:rPr>
          <w:rFonts w:cs="2  Lotus" w:hint="cs"/>
          <w:rtl/>
        </w:rPr>
        <w:t>ولی بنده کافر با مشاهده عذاب و نارحتی قبر</w:t>
      </w:r>
      <w:r>
        <w:rPr>
          <w:rFonts w:cs="2  Lotus" w:hint="cs"/>
          <w:rtl/>
        </w:rPr>
        <w:t xml:space="preserve">، </w:t>
      </w:r>
      <w:r w:rsidRPr="003137D5">
        <w:rPr>
          <w:rFonts w:cs="2  Lotus" w:hint="cs"/>
          <w:rtl/>
        </w:rPr>
        <w:t xml:space="preserve">هر چند خیلی سخت و دشوار است </w:t>
      </w:r>
      <w:r>
        <w:rPr>
          <w:rFonts w:cs="2  Lotus" w:hint="cs"/>
          <w:rtl/>
        </w:rPr>
        <w:t>می‌</w:t>
      </w:r>
      <w:r w:rsidRPr="003137D5">
        <w:rPr>
          <w:rFonts w:cs="2  Lotus" w:hint="cs"/>
          <w:rtl/>
        </w:rPr>
        <w:t>گوید: پروردگارا قيامت را برپا نكن. چون عذاب آينده را بسيار وحشتناك</w:t>
      </w:r>
      <w:r>
        <w:rPr>
          <w:rFonts w:cs="2  Lotus" w:hint="eastAsia"/>
          <w:rtl/>
        </w:rPr>
        <w:t>‌</w:t>
      </w:r>
      <w:r>
        <w:rPr>
          <w:rFonts w:cs="2  Lotus" w:hint="cs"/>
          <w:rtl/>
        </w:rPr>
        <w:t>تر و دردناك</w:t>
      </w:r>
      <w:r>
        <w:rPr>
          <w:rFonts w:cs="2  Lotus" w:hint="eastAsia"/>
          <w:rtl/>
        </w:rPr>
        <w:t>‌</w:t>
      </w:r>
      <w:r w:rsidRPr="003137D5">
        <w:rPr>
          <w:rFonts w:cs="2  Lotus" w:hint="cs"/>
          <w:rtl/>
        </w:rPr>
        <w:t xml:space="preserve">تر از اين عذاب </w:t>
      </w:r>
      <w:r>
        <w:rPr>
          <w:rFonts w:cs="2  Lotus" w:hint="cs"/>
          <w:rtl/>
        </w:rPr>
        <w:t>مي‌</w:t>
      </w:r>
      <w:r w:rsidRPr="003137D5">
        <w:rPr>
          <w:rFonts w:cs="2  Lotus" w:hint="cs"/>
          <w:rtl/>
        </w:rPr>
        <w:t xml:space="preserve">بيند و </w:t>
      </w:r>
      <w:r>
        <w:rPr>
          <w:rFonts w:cs="2  Lotus" w:hint="cs"/>
          <w:rtl/>
        </w:rPr>
        <w:t>مي‌</w:t>
      </w:r>
      <w:r w:rsidRPr="003137D5">
        <w:rPr>
          <w:rFonts w:cs="2  Lotus" w:hint="cs"/>
          <w:rtl/>
        </w:rPr>
        <w:t>داند.</w:t>
      </w:r>
    </w:p>
    <w:p w:rsidR="00495492" w:rsidRPr="003137D5" w:rsidRDefault="00495492" w:rsidP="003A5FD9">
      <w:pPr>
        <w:ind w:firstLine="224"/>
        <w:jc w:val="lowKashida"/>
        <w:rPr>
          <w:rFonts w:cs="2  Lotus" w:hint="cs"/>
          <w:rtl/>
        </w:rPr>
      </w:pPr>
    </w:p>
    <w:p w:rsidR="00495492" w:rsidRDefault="00495492" w:rsidP="00AD64A7">
      <w:pPr>
        <w:pStyle w:val="3"/>
        <w:rPr>
          <w:rFonts w:hint="cs"/>
          <w:rtl/>
        </w:rPr>
      </w:pPr>
      <w:bookmarkStart w:id="93" w:name="_Toc71133007"/>
      <w:bookmarkStart w:id="94" w:name="_Toc225793774"/>
      <w:bookmarkStart w:id="95" w:name="_Toc231131227"/>
      <w:r>
        <w:rPr>
          <w:rFonts w:hint="cs"/>
          <w:rtl/>
        </w:rPr>
        <w:t>تاريكي قبر</w:t>
      </w:r>
      <w:bookmarkEnd w:id="93"/>
      <w:bookmarkEnd w:id="94"/>
      <w:bookmarkEnd w:id="95"/>
    </w:p>
    <w:p w:rsidR="00495492" w:rsidRPr="00A9242D" w:rsidRDefault="00495492" w:rsidP="00AD64A7">
      <w:pPr>
        <w:jc w:val="lowKashida"/>
        <w:rPr>
          <w:rFonts w:hint="cs"/>
          <w:rtl/>
        </w:rPr>
      </w:pPr>
      <w:r w:rsidRPr="00A9242D">
        <w:rPr>
          <w:rFonts w:hint="cs"/>
          <w:rtl/>
        </w:rPr>
        <w:t>در دوران حضرت</w:t>
      </w:r>
      <w:r>
        <w:rPr>
          <w:rFonts w:hint="cs"/>
          <w:rtl/>
        </w:rPr>
        <w:t xml:space="preserve"> محمد</w:t>
      </w:r>
      <w:r w:rsidRPr="008D0C65">
        <w:rPr>
          <w:rFonts w:cs="CTraditional Arabic" w:hint="cs"/>
          <w:rtl/>
        </w:rPr>
        <w:t>ص</w:t>
      </w:r>
      <w:r w:rsidRPr="00A9242D">
        <w:rPr>
          <w:rFonts w:hint="cs"/>
          <w:rtl/>
        </w:rPr>
        <w:t xml:space="preserve"> زنی که خادم مسجد بود و مسجد را جارو </w:t>
      </w:r>
      <w:r>
        <w:rPr>
          <w:rFonts w:hint="cs"/>
          <w:rtl/>
        </w:rPr>
        <w:t>می‌</w:t>
      </w:r>
      <w:r w:rsidRPr="00A9242D">
        <w:rPr>
          <w:rFonts w:hint="cs"/>
          <w:rtl/>
        </w:rPr>
        <w:t>کرد دار فانی را وداع گفت</w:t>
      </w:r>
      <w:r>
        <w:rPr>
          <w:rFonts w:hint="cs"/>
          <w:rtl/>
        </w:rPr>
        <w:t xml:space="preserve">،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A9242D">
        <w:rPr>
          <w:rFonts w:eastAsia="MS Mincho" w:hint="cs"/>
          <w:rtl/>
        </w:rPr>
        <w:t xml:space="preserve"> </w:t>
      </w:r>
      <w:r w:rsidRPr="00A9242D">
        <w:rPr>
          <w:rFonts w:hint="cs"/>
          <w:rtl/>
        </w:rPr>
        <w:t>او را در مسجد نديد و درباره او سوال كرد</w:t>
      </w:r>
      <w:r>
        <w:rPr>
          <w:rFonts w:hint="cs"/>
          <w:rtl/>
        </w:rPr>
        <w:t xml:space="preserve">؟ </w:t>
      </w:r>
      <w:r w:rsidRPr="00A9242D">
        <w:rPr>
          <w:rFonts w:hint="cs"/>
          <w:rtl/>
        </w:rPr>
        <w:t xml:space="preserve">یاران خبر فوتش را به اطلاع </w:t>
      </w:r>
      <w:r>
        <w:rPr>
          <w:rFonts w:hint="cs"/>
          <w:rtl/>
        </w:rPr>
        <w:t>رسول‌الله</w:t>
      </w:r>
      <w:r w:rsidRPr="008D0C65">
        <w:rPr>
          <w:rFonts w:cs="CTraditional Arabic" w:hint="cs"/>
          <w:rtl/>
        </w:rPr>
        <w:t>ص</w:t>
      </w:r>
      <w:r w:rsidRPr="00A9242D">
        <w:rPr>
          <w:rFonts w:hint="cs"/>
          <w:rtl/>
        </w:rPr>
        <w:t xml:space="preserve"> رساندند و چون ن</w:t>
      </w:r>
      <w:r>
        <w:rPr>
          <w:rFonts w:hint="cs"/>
          <w:rtl/>
        </w:rPr>
        <w:t>مي‌</w:t>
      </w:r>
      <w:r w:rsidRPr="00A9242D">
        <w:rPr>
          <w:rFonts w:hint="cs"/>
          <w:rtl/>
        </w:rPr>
        <w:t>خواستند حضرت</w:t>
      </w:r>
      <w:r>
        <w:rPr>
          <w:rFonts w:hint="cs"/>
          <w:rtl/>
        </w:rPr>
        <w:t xml:space="preserve"> محمد</w:t>
      </w:r>
      <w:r w:rsidRPr="008D0C65">
        <w:rPr>
          <w:rFonts w:cs="CTraditional Arabic" w:hint="cs"/>
          <w:rtl/>
        </w:rPr>
        <w:t>ص</w:t>
      </w:r>
      <w:r w:rsidRPr="00A9242D">
        <w:rPr>
          <w:rFonts w:hint="cs"/>
          <w:rtl/>
        </w:rPr>
        <w:t xml:space="preserve"> را از خواب بيدار كنند</w:t>
      </w:r>
      <w:r>
        <w:rPr>
          <w:rFonts w:hint="cs"/>
          <w:rtl/>
        </w:rPr>
        <w:t xml:space="preserve">، </w:t>
      </w:r>
      <w:r w:rsidRPr="00A9242D">
        <w:rPr>
          <w:rFonts w:hint="cs"/>
          <w:rtl/>
        </w:rPr>
        <w:t xml:space="preserve">بدون اينكه </w:t>
      </w:r>
      <w:r>
        <w:rPr>
          <w:rFonts w:hint="cs"/>
          <w:rtl/>
        </w:rPr>
        <w:t>پیامبر</w:t>
      </w:r>
      <w:r w:rsidRPr="008D0C65">
        <w:rPr>
          <w:rFonts w:cs="CTraditional Arabic" w:hint="cs"/>
          <w:rtl/>
        </w:rPr>
        <w:t>ص</w:t>
      </w:r>
      <w:r w:rsidRPr="00A9242D">
        <w:rPr>
          <w:rFonts w:hint="cs"/>
          <w:rtl/>
        </w:rPr>
        <w:t xml:space="preserve"> را در جر</w:t>
      </w:r>
      <w:r>
        <w:rPr>
          <w:rFonts w:hint="cs"/>
          <w:rtl/>
        </w:rPr>
        <w:t>يان بگذارند او را به خاك سپرد</w:t>
      </w:r>
      <w:r w:rsidRPr="00A9242D">
        <w:rPr>
          <w:rFonts w:hint="cs"/>
          <w:rtl/>
        </w:rPr>
        <w:t xml:space="preserve">ند.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Pr>
          <w:rFonts w:eastAsia="MS Mincho" w:hint="cs"/>
          <w:rtl/>
        </w:rPr>
        <w:t xml:space="preserve"> </w:t>
      </w:r>
      <w:r w:rsidRPr="00A9242D">
        <w:rPr>
          <w:rFonts w:hint="cs"/>
          <w:rtl/>
        </w:rPr>
        <w:t>خواست تا قبرش را به او نشان دهند</w:t>
      </w:r>
      <w:r>
        <w:rPr>
          <w:rFonts w:hint="cs"/>
          <w:rtl/>
        </w:rPr>
        <w:t xml:space="preserve">،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Pr>
          <w:rFonts w:eastAsia="MS Mincho" w:hint="cs"/>
          <w:rtl/>
        </w:rPr>
        <w:t xml:space="preserve"> </w:t>
      </w:r>
      <w:r w:rsidRPr="00A9242D">
        <w:rPr>
          <w:rFonts w:hint="cs"/>
          <w:rtl/>
        </w:rPr>
        <w:t>بر سر قبر آن زن آمد و بر وي نماز خواند و سپس فرمود:</w:t>
      </w:r>
    </w:p>
    <w:p w:rsidR="00495492" w:rsidRPr="008D0C65" w:rsidRDefault="00495492" w:rsidP="003A5FD9">
      <w:pPr>
        <w:ind w:firstLine="224"/>
        <w:jc w:val="lowKashida"/>
        <w:rPr>
          <w:rFonts w:ascii="Traditional Arabic" w:hAnsi="Traditional Arabic" w:cs="Traditional Arabic"/>
          <w:sz w:val="32"/>
          <w:szCs w:val="32"/>
          <w:rtl/>
        </w:rPr>
      </w:pPr>
      <w:r w:rsidRPr="008D0C65">
        <w:rPr>
          <w:rFonts w:ascii="Traditional Arabic" w:hAnsi="Traditional Arabic" w:cs="Traditional Arabic"/>
          <w:sz w:val="32"/>
          <w:szCs w:val="32"/>
          <w:rtl/>
        </w:rPr>
        <w:t xml:space="preserve"> (</w:t>
      </w:r>
      <w:r w:rsidRPr="008D0C65">
        <w:rPr>
          <w:rFonts w:ascii="Traditional Arabic" w:hAnsi="Traditional Arabic" w:cs="Traditional Arabic"/>
          <w:b/>
          <w:bCs/>
          <w:sz w:val="30"/>
          <w:szCs w:val="30"/>
          <w:rtl/>
        </w:rPr>
        <w:t>إِنَّ هَذِهِ الْقُبُورَ مَمْلُوءَةٌ ظُلْمَةً عَلَى أَهْلِهَا وَإِنَّ اللَّهَ عَزَّ وَجَلَّ يُنَوِّرُهَا لَهُمْ بِصَلَاتِي عَلَيْهِمْ</w:t>
      </w:r>
      <w:r w:rsidRPr="008D0C65">
        <w:rPr>
          <w:rFonts w:ascii="Traditional Arabic" w:hAnsi="Traditional Arabic" w:cs="Traditional Arabic"/>
          <w:sz w:val="32"/>
          <w:szCs w:val="32"/>
          <w:rtl/>
        </w:rPr>
        <w:t xml:space="preserve"> ) </w:t>
      </w:r>
      <w:r w:rsidRPr="00925C2F">
        <w:rPr>
          <w:rStyle w:val="a4"/>
          <w:rtl/>
        </w:rPr>
        <w:footnoteReference w:id="35"/>
      </w:r>
    </w:p>
    <w:p w:rsidR="00495492" w:rsidRDefault="00495492" w:rsidP="003A5FD9">
      <w:pPr>
        <w:ind w:firstLine="224"/>
        <w:jc w:val="lowKashida"/>
        <w:rPr>
          <w:rFonts w:hint="cs"/>
          <w:rtl/>
        </w:rPr>
      </w:pPr>
      <w:r>
        <w:rPr>
          <w:rFonts w:hint="cs"/>
          <w:rtl/>
        </w:rPr>
        <w:t xml:space="preserve"> (</w:t>
      </w:r>
      <w:r w:rsidRPr="00925C2F">
        <w:rPr>
          <w:rFonts w:hint="cs"/>
          <w:rtl/>
        </w:rPr>
        <w:t xml:space="preserve">بي ترديد اين قبور پر از ظلمت و تاريكي هستند و خداوند بوسيله نماز و دعاي من آنها را منور و روشن </w:t>
      </w:r>
      <w:r>
        <w:rPr>
          <w:rFonts w:hint="cs"/>
          <w:rtl/>
        </w:rPr>
        <w:t>مي‌</w:t>
      </w:r>
      <w:r w:rsidRPr="00925C2F">
        <w:rPr>
          <w:rFonts w:hint="cs"/>
          <w:rtl/>
        </w:rPr>
        <w:t>سازد</w:t>
      </w:r>
      <w:r>
        <w:rPr>
          <w:rFonts w:hint="cs"/>
          <w:rtl/>
        </w:rPr>
        <w:t>)</w:t>
      </w:r>
      <w:r w:rsidRPr="00925C2F">
        <w:rPr>
          <w:rFonts w:hint="cs"/>
          <w:rtl/>
        </w:rPr>
        <w:t>.</w:t>
      </w:r>
      <w:r>
        <w:rPr>
          <w:rFonts w:hint="cs"/>
          <w:rtl/>
        </w:rPr>
        <w:t xml:space="preserve"> </w:t>
      </w:r>
    </w:p>
    <w:p w:rsidR="00495492" w:rsidRDefault="00495492" w:rsidP="00AD64A7">
      <w:pPr>
        <w:pStyle w:val="2"/>
        <w:rPr>
          <w:rFonts w:hint="cs"/>
          <w:rtl/>
        </w:rPr>
      </w:pPr>
      <w:r>
        <w:rPr>
          <w:rtl/>
        </w:rPr>
        <w:br w:type="page"/>
      </w:r>
      <w:bookmarkStart w:id="96" w:name="_Toc71133008"/>
      <w:bookmarkStart w:id="97" w:name="_Toc225793775"/>
      <w:bookmarkStart w:id="98" w:name="_Toc231131228"/>
      <w:r>
        <w:rPr>
          <w:rFonts w:hint="cs"/>
          <w:rtl/>
        </w:rPr>
        <w:t>مبحث دوم</w:t>
      </w:r>
      <w:bookmarkEnd w:id="96"/>
      <w:r>
        <w:rPr>
          <w:rFonts w:hint="cs"/>
          <w:rtl/>
        </w:rPr>
        <w:t>:</w:t>
      </w:r>
      <w:bookmarkStart w:id="99" w:name="_Toc71133009"/>
      <w:r w:rsidRPr="00B808A2">
        <w:rPr>
          <w:rFonts w:hint="cs"/>
          <w:rtl/>
        </w:rPr>
        <w:t xml:space="preserve"> </w:t>
      </w:r>
      <w:r>
        <w:rPr>
          <w:rFonts w:hint="cs"/>
          <w:rtl/>
        </w:rPr>
        <w:t>فشردن قبر</w:t>
      </w:r>
      <w:bookmarkEnd w:id="97"/>
      <w:bookmarkEnd w:id="98"/>
      <w:bookmarkEnd w:id="99"/>
    </w:p>
    <w:p w:rsidR="00495492" w:rsidRPr="00DB1DCD" w:rsidRDefault="00495492" w:rsidP="00AD64A7">
      <w:pPr>
        <w:jc w:val="lowKashida"/>
        <w:rPr>
          <w:rFonts w:hint="cs"/>
          <w:rtl/>
        </w:rPr>
      </w:pPr>
      <w:r w:rsidRPr="00DB1DCD">
        <w:rPr>
          <w:rFonts w:hint="cs"/>
          <w:rtl/>
        </w:rPr>
        <w:t xml:space="preserve">وقتي ميت در قبر گذاشته </w:t>
      </w:r>
      <w:r>
        <w:rPr>
          <w:rFonts w:hint="cs"/>
          <w:rtl/>
        </w:rPr>
        <w:t>مي‌</w:t>
      </w:r>
      <w:r w:rsidRPr="00DB1DCD">
        <w:rPr>
          <w:rFonts w:hint="cs"/>
          <w:rtl/>
        </w:rPr>
        <w:t xml:space="preserve">شود قبر او را </w:t>
      </w:r>
      <w:r>
        <w:rPr>
          <w:rFonts w:hint="cs"/>
          <w:rtl/>
        </w:rPr>
        <w:t>مي‌</w:t>
      </w:r>
      <w:r w:rsidRPr="00DB1DCD">
        <w:rPr>
          <w:rFonts w:hint="cs"/>
          <w:rtl/>
        </w:rPr>
        <w:t>فشارد و كسي از فشردن قبر نجات پیدا ن</w:t>
      </w:r>
      <w:r>
        <w:rPr>
          <w:rFonts w:hint="cs"/>
          <w:rtl/>
        </w:rPr>
        <w:t>می‌</w:t>
      </w:r>
      <w:r w:rsidRPr="00DB1DCD">
        <w:rPr>
          <w:rFonts w:hint="cs"/>
          <w:rtl/>
        </w:rPr>
        <w:t>کند</w:t>
      </w:r>
      <w:r>
        <w:rPr>
          <w:rFonts w:hint="cs"/>
          <w:rtl/>
        </w:rPr>
        <w:t xml:space="preserve">، </w:t>
      </w:r>
      <w:r w:rsidRPr="00DB1DCD">
        <w:rPr>
          <w:rFonts w:hint="cs"/>
          <w:rtl/>
        </w:rPr>
        <w:t>نيك باشد يا بد</w:t>
      </w:r>
      <w:r>
        <w:rPr>
          <w:rFonts w:hint="cs"/>
          <w:rtl/>
        </w:rPr>
        <w:t xml:space="preserve">، </w:t>
      </w:r>
      <w:r w:rsidRPr="00DB1DCD">
        <w:rPr>
          <w:rFonts w:hint="cs"/>
          <w:rtl/>
        </w:rPr>
        <w:t>صالح باشد يا نا صالح</w:t>
      </w:r>
      <w:r>
        <w:rPr>
          <w:rFonts w:hint="cs"/>
          <w:rtl/>
        </w:rPr>
        <w:t xml:space="preserve">، </w:t>
      </w:r>
      <w:r w:rsidRPr="00DB1DCD">
        <w:rPr>
          <w:rFonts w:hint="cs"/>
          <w:rtl/>
        </w:rPr>
        <w:t>کوچک باشد یا بزرگ. در روايات آمده است كه قبر حضرت معاذ</w:t>
      </w:r>
      <w:r w:rsidRPr="00DB1DCD">
        <w:sym w:font="AGA Arabesque" w:char="F074"/>
      </w:r>
      <w:r w:rsidR="00F7695E">
        <w:rPr>
          <w:rFonts w:hint="cs"/>
          <w:rtl/>
        </w:rPr>
        <w:t xml:space="preserve"> را</w:t>
      </w:r>
      <w:r w:rsidRPr="00DB1DCD">
        <w:rPr>
          <w:rFonts w:hint="cs"/>
          <w:rtl/>
        </w:rPr>
        <w:t xml:space="preserve"> </w:t>
      </w:r>
      <w:r w:rsidR="00F7695E">
        <w:rPr>
          <w:rFonts w:hint="cs"/>
          <w:rtl/>
        </w:rPr>
        <w:t xml:space="preserve">به شدت </w:t>
      </w:r>
      <w:r w:rsidRPr="00DB1DCD">
        <w:rPr>
          <w:rFonts w:hint="cs"/>
          <w:rtl/>
        </w:rPr>
        <w:t>فشرد</w:t>
      </w:r>
      <w:r>
        <w:rPr>
          <w:rFonts w:hint="cs"/>
          <w:rtl/>
        </w:rPr>
        <w:t xml:space="preserve">، </w:t>
      </w:r>
      <w:r w:rsidRPr="00DB1DCD">
        <w:rPr>
          <w:rFonts w:hint="cs"/>
          <w:rtl/>
        </w:rPr>
        <w:t>در حالی كه عرش عظيم خدا در اثر مرگ او به لرزه در آمد و درهاي آسمان برايش باز شدند و هفتاد هزار فرشته در تشييع جنازه او شركت كردند.</w:t>
      </w:r>
    </w:p>
    <w:p w:rsidR="00495492" w:rsidRPr="00DB1DCD" w:rsidRDefault="00495492" w:rsidP="003A5FD9">
      <w:pPr>
        <w:ind w:firstLine="224"/>
        <w:jc w:val="lowKashida"/>
        <w:rPr>
          <w:rFonts w:hint="cs"/>
          <w:rtl/>
        </w:rPr>
      </w:pPr>
      <w:r w:rsidRPr="00DB1DCD">
        <w:rPr>
          <w:rFonts w:hint="cs"/>
          <w:rtl/>
        </w:rPr>
        <w:t xml:space="preserve"> در سنن نسائي از حضرت ابن عمر</w:t>
      </w:r>
      <w:r w:rsidR="00F7695E">
        <w:rPr>
          <w:rFonts w:cs="CTraditional Arabic" w:hint="cs"/>
          <w:rtl/>
        </w:rPr>
        <w:t>ب</w:t>
      </w:r>
      <w:r w:rsidRPr="00DB1DCD">
        <w:rPr>
          <w:rFonts w:hint="cs"/>
          <w:rtl/>
        </w:rPr>
        <w:t xml:space="preserve"> روایت شده که </w:t>
      </w:r>
      <w:r>
        <w:rPr>
          <w:rFonts w:eastAsia="MS Mincho" w:hint="cs"/>
          <w:sz w:val="26"/>
          <w:szCs w:val="26"/>
          <w:rtl/>
        </w:rPr>
        <w:t>رسول</w:t>
      </w:r>
      <w:r>
        <w:rPr>
          <w:rFonts w:eastAsia="MS Mincho" w:hint="cs"/>
          <w:sz w:val="26"/>
          <w:szCs w:val="26"/>
          <w:cs/>
        </w:rPr>
        <w:t>‎</w:t>
      </w:r>
      <w:r>
        <w:rPr>
          <w:rFonts w:eastAsia="MS Mincho" w:hint="cs"/>
          <w:sz w:val="26"/>
          <w:szCs w:val="26"/>
          <w:rtl/>
        </w:rPr>
        <w:t>الله</w:t>
      </w:r>
      <w:r w:rsidRPr="008D0C65">
        <w:rPr>
          <w:rFonts w:eastAsia="MS Mincho" w:cs="CTraditional Arabic"/>
          <w:sz w:val="26"/>
          <w:szCs w:val="26"/>
          <w:rtl/>
        </w:rPr>
        <w:t>ص</w:t>
      </w:r>
      <w:r>
        <w:rPr>
          <w:rFonts w:eastAsia="MS Mincho" w:hint="cs"/>
          <w:sz w:val="26"/>
          <w:szCs w:val="26"/>
          <w:rtl/>
        </w:rPr>
        <w:t xml:space="preserve"> </w:t>
      </w:r>
      <w:r w:rsidRPr="00DB1DCD">
        <w:rPr>
          <w:rFonts w:hint="cs"/>
          <w:rtl/>
        </w:rPr>
        <w:t>در باره او فرمود:</w:t>
      </w:r>
    </w:p>
    <w:p w:rsidR="00495492" w:rsidRPr="008D0C65" w:rsidRDefault="00495492" w:rsidP="003A5FD9">
      <w:pPr>
        <w:autoSpaceDE w:val="0"/>
        <w:autoSpaceDN w:val="0"/>
        <w:adjustRightInd w:val="0"/>
        <w:ind w:firstLine="224"/>
        <w:jc w:val="lowKashida"/>
        <w:rPr>
          <w:rFonts w:ascii="Traditional Arabic" w:hAnsi="Traditional Arabic" w:cs="Traditional Arabic"/>
          <w:b/>
          <w:bCs/>
          <w:sz w:val="30"/>
          <w:szCs w:val="30"/>
          <w:rtl/>
        </w:rPr>
      </w:pPr>
      <w:r w:rsidRPr="008D0C65">
        <w:rPr>
          <w:rFonts w:ascii="Traditional Arabic" w:hAnsi="Traditional Arabic" w:cs="Traditional Arabic"/>
          <w:sz w:val="32"/>
          <w:szCs w:val="32"/>
          <w:rtl/>
        </w:rPr>
        <w:t>(</w:t>
      </w:r>
      <w:r w:rsidRPr="008D0C65">
        <w:rPr>
          <w:rFonts w:ascii="Traditional Arabic" w:hAnsi="Traditional Arabic" w:cs="Traditional Arabic"/>
          <w:b/>
          <w:bCs/>
          <w:sz w:val="30"/>
          <w:szCs w:val="30"/>
          <w:rtl/>
        </w:rPr>
        <w:t xml:space="preserve">هَذَا الَّذِي تَحَرَّكَ لَهُ الْعَرْشُ وَفُتِحَتْ لَهُ أَبْوَابُ السَّمَاءِ وَشَهِدَهُ سَبْعُونَ أَلْفًا مِنْ الْمَلَائِكَةِ لَقَدْ ضُمَّ ضَمَّةً ثُمَّ فُرِّجَ عَنْهُ) </w:t>
      </w:r>
      <w:r w:rsidRPr="00A30786">
        <w:rPr>
          <w:rStyle w:val="a4"/>
          <w:rFonts w:cs="2  Lotus"/>
          <w:rtl/>
        </w:rPr>
        <w:footnoteReference w:id="36"/>
      </w:r>
    </w:p>
    <w:p w:rsidR="00495492" w:rsidRPr="00DB1DCD" w:rsidRDefault="00495492" w:rsidP="003A5FD9">
      <w:pPr>
        <w:ind w:firstLine="224"/>
        <w:jc w:val="lowKashida"/>
        <w:rPr>
          <w:rFonts w:hint="cs"/>
          <w:rtl/>
        </w:rPr>
      </w:pPr>
      <w:r w:rsidRPr="00DB1DCD">
        <w:rPr>
          <w:rFonts w:hint="cs"/>
          <w:rtl/>
        </w:rPr>
        <w:t xml:space="preserve"> (کسی كه عرش برايش به لرزه در آمد و درهاي آسمان برايش گشوده شدند و هفتاد هزار فرشته در تشييع جنازه او شركت كردند</w:t>
      </w:r>
      <w:r>
        <w:rPr>
          <w:rFonts w:hint="cs"/>
          <w:rtl/>
        </w:rPr>
        <w:t xml:space="preserve">، </w:t>
      </w:r>
      <w:r w:rsidRPr="00DB1DCD">
        <w:rPr>
          <w:rFonts w:hint="cs"/>
          <w:rtl/>
        </w:rPr>
        <w:t>دچار فشار قبر شد</w:t>
      </w:r>
      <w:r>
        <w:rPr>
          <w:rFonts w:hint="cs"/>
          <w:rtl/>
        </w:rPr>
        <w:t xml:space="preserve">، </w:t>
      </w:r>
      <w:r w:rsidRPr="00DB1DCD">
        <w:rPr>
          <w:rFonts w:hint="cs"/>
          <w:rtl/>
        </w:rPr>
        <w:t>سپس رها گشت</w:t>
      </w:r>
      <w:r>
        <w:rPr>
          <w:rFonts w:hint="cs"/>
          <w:rtl/>
        </w:rPr>
        <w:t>)</w:t>
      </w:r>
      <w:r w:rsidRPr="00DB1DCD">
        <w:rPr>
          <w:rFonts w:hint="cs"/>
          <w:rtl/>
        </w:rPr>
        <w:t>.</w:t>
      </w:r>
      <w:r>
        <w:rPr>
          <w:rFonts w:hint="cs"/>
          <w:rtl/>
        </w:rPr>
        <w:t xml:space="preserve"> </w:t>
      </w:r>
    </w:p>
    <w:p w:rsidR="00495492" w:rsidRPr="00DB1DCD" w:rsidRDefault="00495492" w:rsidP="003A5FD9">
      <w:pPr>
        <w:ind w:firstLine="224"/>
        <w:jc w:val="lowKashida"/>
        <w:rPr>
          <w:rFonts w:hint="cs"/>
          <w:rtl/>
        </w:rPr>
      </w:pPr>
      <w:r w:rsidRPr="00DB1DCD">
        <w:rPr>
          <w:rFonts w:hint="cs"/>
          <w:rtl/>
        </w:rPr>
        <w:t>و در مسند كبير و اوسط طبراني از ابن عباس</w:t>
      </w:r>
      <w:r w:rsidRPr="00DB1DCD">
        <w:sym w:font="AGA Arabesque" w:char="F074"/>
      </w:r>
      <w:r w:rsidRPr="00DB1DCD">
        <w:rPr>
          <w:rFonts w:hint="cs"/>
          <w:rtl/>
        </w:rPr>
        <w:t xml:space="preserve"> چنين روایت شده که‌</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Pr>
          <w:rFonts w:eastAsia="MS Mincho" w:hint="cs"/>
          <w:rtl/>
        </w:rPr>
        <w:t xml:space="preserve"> </w:t>
      </w:r>
      <w:r w:rsidRPr="00DB1DCD">
        <w:rPr>
          <w:rFonts w:hint="cs"/>
          <w:rtl/>
        </w:rPr>
        <w:t>فرمود:</w:t>
      </w:r>
    </w:p>
    <w:p w:rsidR="00495492" w:rsidRPr="00DB1DCD" w:rsidRDefault="00495492" w:rsidP="001B74C9">
      <w:pPr>
        <w:ind w:firstLine="224"/>
        <w:jc w:val="lowKashida"/>
        <w:rPr>
          <w:rFonts w:cs="2  Lotus" w:hint="cs"/>
          <w:rtl/>
        </w:rPr>
      </w:pPr>
      <w:r>
        <w:rPr>
          <w:rFonts w:cs="2  Lotus" w:hint="cs"/>
          <w:rtl/>
        </w:rPr>
        <w:t xml:space="preserve"> (</w:t>
      </w:r>
      <w:r w:rsidRPr="001B74C9">
        <w:rPr>
          <w:rFonts w:ascii="Traditional Arabic" w:hAnsi="Traditional Arabic" w:cs="Traditional Arabic"/>
          <w:b/>
          <w:bCs/>
          <w:sz w:val="30"/>
          <w:szCs w:val="30"/>
          <w:rtl/>
        </w:rPr>
        <w:t>لَوْ نَجَا أَحَدٌ مِنْ فِتْنَةِ الْقَبْرِ لَنَجَا سَعْدُ بن مُعَاذٍ، وَلَقَدْ ضُمَّ ضَمَّةً ثُمَّ رُخِّيَ عَنْهُ</w:t>
      </w:r>
      <w:r w:rsidRPr="00DB1DCD">
        <w:rPr>
          <w:rFonts w:ascii="Traditional Arabic" w:cs="2  Lotus"/>
          <w:b/>
          <w:bCs/>
          <w:rtl/>
        </w:rPr>
        <w:t>.</w:t>
      </w:r>
      <w:r>
        <w:rPr>
          <w:rFonts w:cs="2  Lotus" w:hint="cs"/>
          <w:rtl/>
        </w:rPr>
        <w:t>)</w:t>
      </w:r>
      <w:r w:rsidRPr="00A30786">
        <w:rPr>
          <w:rStyle w:val="a4"/>
          <w:rFonts w:cs="2  Lotus"/>
          <w:rtl/>
        </w:rPr>
        <w:footnoteReference w:id="37"/>
      </w:r>
    </w:p>
    <w:p w:rsidR="00495492" w:rsidRPr="00DB1DCD" w:rsidRDefault="00495492" w:rsidP="003A5FD9">
      <w:pPr>
        <w:ind w:firstLine="224"/>
        <w:jc w:val="lowKashida"/>
        <w:rPr>
          <w:rFonts w:hint="cs"/>
          <w:rtl/>
        </w:rPr>
      </w:pPr>
      <w:r>
        <w:rPr>
          <w:rFonts w:hint="cs"/>
          <w:rtl/>
        </w:rPr>
        <w:t xml:space="preserve"> (</w:t>
      </w:r>
      <w:r w:rsidRPr="00DB1DCD">
        <w:rPr>
          <w:rFonts w:hint="cs"/>
          <w:rtl/>
        </w:rPr>
        <w:t>اگر قرار باشد كسي از فشردن قبر نجات پيدا کند</w:t>
      </w:r>
      <w:r>
        <w:rPr>
          <w:rFonts w:hint="cs"/>
          <w:rtl/>
        </w:rPr>
        <w:t>، سعد بن معاذ</w:t>
      </w:r>
      <w:r w:rsidRPr="00DB1DCD">
        <w:sym w:font="AGA Arabesque" w:char="F074"/>
      </w:r>
      <w:r w:rsidRPr="00DB1DCD">
        <w:rPr>
          <w:rFonts w:hint="cs"/>
          <w:rtl/>
        </w:rPr>
        <w:t xml:space="preserve"> نجات </w:t>
      </w:r>
      <w:r>
        <w:rPr>
          <w:rFonts w:hint="cs"/>
          <w:rtl/>
        </w:rPr>
        <w:t>مي‌</w:t>
      </w:r>
      <w:r w:rsidRPr="00DB1DCD">
        <w:rPr>
          <w:rFonts w:hint="cs"/>
          <w:rtl/>
        </w:rPr>
        <w:t>يافت</w:t>
      </w:r>
      <w:r>
        <w:rPr>
          <w:rFonts w:hint="cs"/>
          <w:rtl/>
        </w:rPr>
        <w:t xml:space="preserve">، </w:t>
      </w:r>
      <w:r w:rsidRPr="00DB1DCD">
        <w:rPr>
          <w:rFonts w:hint="cs"/>
          <w:rtl/>
        </w:rPr>
        <w:t>ولی قبر او را به شدت فشرد و بعد رها ساخت</w:t>
      </w:r>
      <w:r>
        <w:rPr>
          <w:rFonts w:hint="cs"/>
          <w:rtl/>
        </w:rPr>
        <w:t>)</w:t>
      </w:r>
      <w:r w:rsidRPr="00DB1DCD">
        <w:rPr>
          <w:rFonts w:hint="cs"/>
          <w:rtl/>
        </w:rPr>
        <w:t xml:space="preserve">. </w:t>
      </w:r>
    </w:p>
    <w:p w:rsidR="00495492" w:rsidRPr="00DB1DCD" w:rsidRDefault="00495492" w:rsidP="003A5FD9">
      <w:pPr>
        <w:ind w:firstLine="224"/>
        <w:jc w:val="lowKashida"/>
        <w:rPr>
          <w:rFonts w:hint="cs"/>
          <w:rtl/>
        </w:rPr>
      </w:pPr>
      <w:r w:rsidRPr="00DB1DCD">
        <w:rPr>
          <w:rFonts w:hint="cs"/>
          <w:rtl/>
        </w:rPr>
        <w:t>از جمله دلا</w:t>
      </w:r>
      <w:r w:rsidR="00F7695E">
        <w:rPr>
          <w:rFonts w:hint="cs"/>
          <w:rtl/>
        </w:rPr>
        <w:t>يلی كه بر صحت فشردن قبر برای هر</w:t>
      </w:r>
      <w:r w:rsidRPr="00DB1DCD">
        <w:rPr>
          <w:rFonts w:hint="cs"/>
          <w:rtl/>
        </w:rPr>
        <w:t>کسی دلالت دارند و حتي كودكان نيز از آن مستثني ن</w:t>
      </w:r>
      <w:r>
        <w:rPr>
          <w:rFonts w:hint="cs"/>
          <w:rtl/>
        </w:rPr>
        <w:t>می‌</w:t>
      </w:r>
      <w:r w:rsidRPr="00DB1DCD">
        <w:rPr>
          <w:rFonts w:hint="cs"/>
          <w:rtl/>
        </w:rPr>
        <w:t>شوند</w:t>
      </w:r>
      <w:r>
        <w:rPr>
          <w:rFonts w:hint="cs"/>
          <w:rtl/>
        </w:rPr>
        <w:t xml:space="preserve">، </w:t>
      </w:r>
      <w:r w:rsidRPr="00DB1DCD">
        <w:rPr>
          <w:rFonts w:hint="cs"/>
          <w:rtl/>
        </w:rPr>
        <w:t>حديثي است در مسند اوسط از ابی ایوب و در كامل ابن عدي از حضرت انس به اين شرح روایت شده است</w:t>
      </w:r>
      <w:r>
        <w:rPr>
          <w:rFonts w:hint="cs"/>
          <w:rtl/>
        </w:rPr>
        <w:t xml:space="preserve">،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Pr>
          <w:rFonts w:eastAsia="MS Mincho" w:hint="cs"/>
          <w:rtl/>
        </w:rPr>
        <w:t xml:space="preserve"> </w:t>
      </w:r>
      <w:r w:rsidRPr="00DB1DCD">
        <w:rPr>
          <w:rFonts w:hint="cs"/>
          <w:rtl/>
        </w:rPr>
        <w:t>فرمود:</w:t>
      </w:r>
    </w:p>
    <w:p w:rsidR="00495492" w:rsidRPr="008D0C65" w:rsidRDefault="00495492" w:rsidP="003A5FD9">
      <w:pPr>
        <w:ind w:firstLine="224"/>
        <w:jc w:val="lowKashida"/>
        <w:rPr>
          <w:rFonts w:ascii="Traditional Arabic" w:hAnsi="Traditional Arabic" w:cs="Traditional Arabic"/>
          <w:sz w:val="32"/>
          <w:szCs w:val="32"/>
          <w:rtl/>
        </w:rPr>
      </w:pPr>
      <w:r w:rsidRPr="008D0C65">
        <w:rPr>
          <w:rFonts w:ascii="Traditional Arabic" w:hAnsi="Traditional Arabic" w:cs="Traditional Arabic"/>
          <w:sz w:val="32"/>
          <w:szCs w:val="32"/>
          <w:rtl/>
        </w:rPr>
        <w:t>(</w:t>
      </w:r>
      <w:r w:rsidRPr="008D0C65">
        <w:rPr>
          <w:rFonts w:ascii="Traditional Arabic" w:hAnsi="Traditional Arabic" w:cs="Traditional Arabic"/>
          <w:b/>
          <w:bCs/>
          <w:sz w:val="30"/>
          <w:szCs w:val="30"/>
          <w:rtl/>
        </w:rPr>
        <w:t xml:space="preserve">لَوْ أَفْلَتَ أَحَدٌ مِنْ ضَمَّةِ الْقَبْرِ لأَفْلَتَ هَذَا الصَّبِيُّ.) </w:t>
      </w:r>
      <w:r w:rsidRPr="001730E1">
        <w:rPr>
          <w:rStyle w:val="a4"/>
          <w:rFonts w:cs="2  Lotus"/>
          <w:rtl/>
        </w:rPr>
        <w:footnoteReference w:id="38"/>
      </w:r>
    </w:p>
    <w:p w:rsidR="00495492" w:rsidRPr="00DB1DCD" w:rsidRDefault="00495492" w:rsidP="003A5FD9">
      <w:pPr>
        <w:ind w:firstLine="224"/>
        <w:jc w:val="lowKashida"/>
        <w:rPr>
          <w:rtl/>
        </w:rPr>
      </w:pPr>
      <w:r>
        <w:rPr>
          <w:rFonts w:hint="cs"/>
          <w:rtl/>
        </w:rPr>
        <w:t xml:space="preserve"> (</w:t>
      </w:r>
      <w:r w:rsidRPr="00DB1DCD">
        <w:rPr>
          <w:rFonts w:hint="cs"/>
          <w:rtl/>
        </w:rPr>
        <w:t>اگر قرار باشد كسي از فشردن قبر نجات پيدا کند</w:t>
      </w:r>
      <w:r>
        <w:rPr>
          <w:rFonts w:hint="cs"/>
          <w:rtl/>
        </w:rPr>
        <w:t xml:space="preserve">، </w:t>
      </w:r>
      <w:r w:rsidRPr="00DB1DCD">
        <w:rPr>
          <w:rFonts w:hint="cs"/>
          <w:rtl/>
        </w:rPr>
        <w:t xml:space="preserve">اين كودك نجات </w:t>
      </w:r>
      <w:r>
        <w:rPr>
          <w:rFonts w:hint="cs"/>
          <w:rtl/>
        </w:rPr>
        <w:t>مي‌</w:t>
      </w:r>
      <w:r w:rsidRPr="00DB1DCD">
        <w:rPr>
          <w:rFonts w:hint="cs"/>
          <w:rtl/>
        </w:rPr>
        <w:t>يافت</w:t>
      </w:r>
      <w:r>
        <w:rPr>
          <w:rFonts w:hint="cs"/>
          <w:rtl/>
        </w:rPr>
        <w:t>)</w:t>
      </w:r>
      <w:r w:rsidRPr="00DB1DCD">
        <w:rPr>
          <w:rFonts w:hint="cs"/>
          <w:rtl/>
        </w:rPr>
        <w:t xml:space="preserve">. </w:t>
      </w:r>
    </w:p>
    <w:p w:rsidR="00495492" w:rsidRDefault="00495492" w:rsidP="001B74C9">
      <w:pPr>
        <w:pStyle w:val="2"/>
        <w:rPr>
          <w:rFonts w:hint="cs"/>
          <w:rtl/>
        </w:rPr>
      </w:pPr>
      <w:bookmarkStart w:id="100" w:name="_Toc71133010"/>
      <w:r>
        <w:rPr>
          <w:rtl/>
        </w:rPr>
        <w:br w:type="page"/>
      </w:r>
      <w:bookmarkStart w:id="101" w:name="_Toc225793776"/>
      <w:bookmarkStart w:id="102" w:name="_Toc231131229"/>
      <w:r>
        <w:rPr>
          <w:rFonts w:hint="cs"/>
          <w:rtl/>
        </w:rPr>
        <w:t>مبحث سوم</w:t>
      </w:r>
      <w:bookmarkEnd w:id="100"/>
      <w:r>
        <w:rPr>
          <w:rFonts w:hint="cs"/>
          <w:rtl/>
        </w:rPr>
        <w:t>:</w:t>
      </w:r>
      <w:bookmarkStart w:id="103" w:name="_Toc71133011"/>
      <w:r w:rsidRPr="00B808A2">
        <w:rPr>
          <w:rFonts w:hint="cs"/>
          <w:rtl/>
        </w:rPr>
        <w:t xml:space="preserve"> </w:t>
      </w:r>
      <w:r>
        <w:rPr>
          <w:rFonts w:hint="cs"/>
          <w:rtl/>
        </w:rPr>
        <w:t>عذاب قبر</w:t>
      </w:r>
      <w:bookmarkEnd w:id="101"/>
      <w:bookmarkEnd w:id="102"/>
      <w:bookmarkEnd w:id="103"/>
    </w:p>
    <w:p w:rsidR="00495492" w:rsidRPr="00040E40" w:rsidRDefault="00495492" w:rsidP="001B74C9">
      <w:pPr>
        <w:pStyle w:val="3"/>
        <w:rPr>
          <w:rFonts w:hint="cs"/>
          <w:rtl/>
        </w:rPr>
      </w:pPr>
      <w:bookmarkStart w:id="104" w:name="_Toc71133012"/>
      <w:bookmarkStart w:id="105" w:name="_Toc225793777"/>
      <w:bookmarkStart w:id="106" w:name="_Toc231131230"/>
      <w:r w:rsidRPr="00040E40">
        <w:rPr>
          <w:rFonts w:hint="cs"/>
          <w:rtl/>
        </w:rPr>
        <w:t>مطلب اول: کیفیت عذاب قبر</w:t>
      </w:r>
      <w:bookmarkEnd w:id="104"/>
      <w:bookmarkEnd w:id="105"/>
      <w:bookmarkEnd w:id="106"/>
    </w:p>
    <w:p w:rsidR="00495492" w:rsidRPr="00C74636" w:rsidRDefault="00495492" w:rsidP="001B74C9">
      <w:pPr>
        <w:jc w:val="lowKashida"/>
        <w:rPr>
          <w:rFonts w:hint="cs"/>
          <w:rtl/>
        </w:rPr>
      </w:pPr>
      <w:r w:rsidRPr="00C74636">
        <w:rPr>
          <w:rFonts w:hint="cs"/>
          <w:rtl/>
        </w:rPr>
        <w:t xml:space="preserve">وقتي انسان در قبر گذاشته </w:t>
      </w:r>
      <w:r>
        <w:rPr>
          <w:rFonts w:hint="cs"/>
          <w:rtl/>
        </w:rPr>
        <w:t>مي‌</w:t>
      </w:r>
      <w:r w:rsidRPr="00C74636">
        <w:rPr>
          <w:rFonts w:hint="cs"/>
          <w:rtl/>
        </w:rPr>
        <w:t>شود</w:t>
      </w:r>
      <w:r>
        <w:rPr>
          <w:rFonts w:hint="cs"/>
          <w:rtl/>
        </w:rPr>
        <w:t>، فرشتگاني در شكل و صورت ناشناخته</w:t>
      </w:r>
      <w:r>
        <w:rPr>
          <w:rFonts w:hint="eastAsia"/>
          <w:rtl/>
        </w:rPr>
        <w:t>‌</w:t>
      </w:r>
      <w:r w:rsidRPr="00C74636">
        <w:rPr>
          <w:rFonts w:hint="cs"/>
          <w:rtl/>
        </w:rPr>
        <w:t xml:space="preserve">ای نزد او </w:t>
      </w:r>
      <w:r>
        <w:rPr>
          <w:rFonts w:hint="cs"/>
          <w:rtl/>
        </w:rPr>
        <w:t>مي‌</w:t>
      </w:r>
      <w:r w:rsidRPr="00C74636">
        <w:rPr>
          <w:rFonts w:hint="cs"/>
          <w:rtl/>
        </w:rPr>
        <w:t>آي</w:t>
      </w:r>
      <w:r>
        <w:rPr>
          <w:rFonts w:hint="cs"/>
          <w:rtl/>
        </w:rPr>
        <w:t>ند. در سنن ترمذي چنين آمده است:</w:t>
      </w:r>
    </w:p>
    <w:p w:rsidR="00495492" w:rsidRPr="008D0C65" w:rsidRDefault="00495492" w:rsidP="001B74C9">
      <w:pPr>
        <w:ind w:firstLine="224"/>
        <w:jc w:val="lowKashida"/>
        <w:rPr>
          <w:rFonts w:ascii="Traditional Arabic" w:hAnsi="Traditional Arabic" w:cs="Traditional Arabic"/>
          <w:sz w:val="32"/>
          <w:szCs w:val="32"/>
          <w:rtl/>
        </w:rPr>
      </w:pPr>
      <w:r w:rsidRPr="008D0C65">
        <w:rPr>
          <w:rFonts w:ascii="Traditional Arabic" w:hAnsi="Traditional Arabic" w:cs="Traditional Arabic"/>
          <w:sz w:val="32"/>
          <w:szCs w:val="32"/>
          <w:rtl/>
        </w:rPr>
        <w:t>(</w:t>
      </w:r>
      <w:r w:rsidRPr="008D0C65">
        <w:rPr>
          <w:rFonts w:ascii="Traditional Arabic" w:hAnsi="Traditional Arabic" w:cs="Traditional Arabic"/>
          <w:b/>
          <w:bCs/>
          <w:sz w:val="30"/>
          <w:szCs w:val="30"/>
          <w:rtl/>
        </w:rPr>
        <w:t>إِذَا قُبِرَ الْمَيِّتُ أَوْ قَالَ أَحَدُكُمْ أَتَاهُ مَلَكَانِ أَسْوَدَانِ أَزْرَقَانِ يُقَالُ لِأَحَدِهِمَا الْمُنْكَرُ وَالْآخَرُ النَّكِيرُ فَيَقُولَانِ مَا كُنْتَ تَقُولُ فِي هَذَا الرَّجُلِ فَيَقُولُ مَا كَانَ يَقُولُ هُوَ عَبْدُ اللَّهِ وَرَسُولُهُ أَشْهَدُ أَنْ لَا إِلَهَ إِلَّا اللَّهُ وَأَنَّ مُحَمَّدًا عَبْدُهُ وَرَسُولُهُ. ...</w:t>
      </w:r>
      <w:r>
        <w:rPr>
          <w:rFonts w:ascii="Traditional Arabic" w:hAnsi="Traditional Arabic" w:cs="Traditional Arabic" w:hint="cs"/>
          <w:b/>
          <w:bCs/>
          <w:sz w:val="30"/>
          <w:szCs w:val="30"/>
          <w:rtl/>
        </w:rPr>
        <w:t xml:space="preserve"> </w:t>
      </w:r>
      <w:r w:rsidRPr="008D0C65">
        <w:rPr>
          <w:rFonts w:ascii="Traditional Arabic" w:hAnsi="Traditional Arabic" w:cs="Traditional Arabic"/>
          <w:b/>
          <w:bCs/>
          <w:sz w:val="30"/>
          <w:szCs w:val="30"/>
          <w:rtl/>
        </w:rPr>
        <w:t xml:space="preserve">وَإِنْ كَانَ مُنَافِقًا قَالَ سَمِعْتُ النَّاسَ يَقُولُونَ فَقُلْتُ مِثْلَهُ لَا أَدْرِي) </w:t>
      </w:r>
      <w:r w:rsidRPr="00224841">
        <w:rPr>
          <w:rStyle w:val="a4"/>
          <w:rFonts w:cs="2  Lotus"/>
          <w:rtl/>
        </w:rPr>
        <w:footnoteReference w:id="39"/>
      </w:r>
    </w:p>
    <w:p w:rsidR="00495492" w:rsidRDefault="00495492" w:rsidP="003A5FD9">
      <w:pPr>
        <w:ind w:firstLine="224"/>
        <w:jc w:val="lowKashida"/>
        <w:rPr>
          <w:rFonts w:hint="cs"/>
          <w:rtl/>
        </w:rPr>
      </w:pPr>
      <w:r>
        <w:rPr>
          <w:rFonts w:hint="cs"/>
          <w:rtl/>
        </w:rPr>
        <w:t xml:space="preserve"> (</w:t>
      </w:r>
      <w:r w:rsidRPr="00C74636">
        <w:rPr>
          <w:rFonts w:hint="cs"/>
          <w:rtl/>
        </w:rPr>
        <w:t xml:space="preserve">هرگاه ميت يا يكي از شما به خاك سپرده </w:t>
      </w:r>
      <w:r>
        <w:rPr>
          <w:rFonts w:hint="cs"/>
          <w:rtl/>
        </w:rPr>
        <w:t>مي‌</w:t>
      </w:r>
      <w:r w:rsidRPr="00C74636">
        <w:rPr>
          <w:rFonts w:hint="cs"/>
          <w:rtl/>
        </w:rPr>
        <w:t>شود</w:t>
      </w:r>
      <w:r>
        <w:rPr>
          <w:rFonts w:hint="cs"/>
          <w:rtl/>
        </w:rPr>
        <w:t xml:space="preserve">، </w:t>
      </w:r>
      <w:r w:rsidRPr="00C74636">
        <w:rPr>
          <w:rFonts w:hint="cs"/>
          <w:rtl/>
        </w:rPr>
        <w:t>دو فرش</w:t>
      </w:r>
      <w:r>
        <w:rPr>
          <w:rFonts w:hint="cs"/>
          <w:rtl/>
        </w:rPr>
        <w:t>ته سياه رنگ و سرخ چشم نزد او مي</w:t>
      </w:r>
      <w:r>
        <w:rPr>
          <w:rFonts w:hint="eastAsia"/>
          <w:rtl/>
        </w:rPr>
        <w:t>‌</w:t>
      </w:r>
      <w:r w:rsidRPr="00C74636">
        <w:rPr>
          <w:rFonts w:hint="cs"/>
          <w:rtl/>
        </w:rPr>
        <w:t>آيند</w:t>
      </w:r>
      <w:r>
        <w:rPr>
          <w:rFonts w:hint="cs"/>
          <w:rtl/>
        </w:rPr>
        <w:t xml:space="preserve">، </w:t>
      </w:r>
      <w:r w:rsidRPr="00C74636">
        <w:rPr>
          <w:rFonts w:hint="cs"/>
          <w:rtl/>
        </w:rPr>
        <w:t xml:space="preserve">يكي را منكر و ديگري را نكير </w:t>
      </w:r>
      <w:r>
        <w:rPr>
          <w:rFonts w:hint="cs"/>
          <w:rtl/>
        </w:rPr>
        <w:t>مي‌</w:t>
      </w:r>
      <w:r w:rsidRPr="00C74636">
        <w:rPr>
          <w:rFonts w:hint="cs"/>
          <w:rtl/>
        </w:rPr>
        <w:t>گويند</w:t>
      </w:r>
      <w:r>
        <w:rPr>
          <w:rFonts w:hint="cs"/>
          <w:rtl/>
        </w:rPr>
        <w:t xml:space="preserve">، </w:t>
      </w:r>
      <w:r w:rsidRPr="00C74636">
        <w:rPr>
          <w:rFonts w:hint="cs"/>
          <w:rtl/>
        </w:rPr>
        <w:t xml:space="preserve">از او درباره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Pr>
          <w:rFonts w:eastAsia="MS Mincho" w:hint="cs"/>
          <w:rtl/>
        </w:rPr>
        <w:t xml:space="preserve"> </w:t>
      </w:r>
      <w:r>
        <w:rPr>
          <w:rFonts w:hint="cs"/>
          <w:rtl/>
        </w:rPr>
        <w:t>سوال مي‌كنند و مي</w:t>
      </w:r>
      <w:r>
        <w:rPr>
          <w:rFonts w:hint="eastAsia"/>
          <w:rtl/>
        </w:rPr>
        <w:t>‌</w:t>
      </w:r>
      <w:r w:rsidRPr="00C74636">
        <w:rPr>
          <w:rFonts w:hint="cs"/>
          <w:rtl/>
        </w:rPr>
        <w:t>گويند: درباره اين مرد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Pr>
          <w:rFonts w:eastAsia="MS Mincho" w:hint="cs"/>
          <w:rtl/>
        </w:rPr>
        <w:t xml:space="preserve">) </w:t>
      </w:r>
      <w:r>
        <w:rPr>
          <w:rFonts w:hint="cs"/>
          <w:rtl/>
        </w:rPr>
        <w:t xml:space="preserve">چه مي‌گويد؟ </w:t>
      </w:r>
      <w:r w:rsidRPr="00C74636">
        <w:rPr>
          <w:rFonts w:hint="cs"/>
          <w:rtl/>
        </w:rPr>
        <w:t xml:space="preserve">او در جواب بر اساس همان اعتقادی که در جهان داشته به فرشتگان جواب </w:t>
      </w:r>
      <w:r>
        <w:rPr>
          <w:rFonts w:hint="cs"/>
          <w:rtl/>
        </w:rPr>
        <w:t>می‌</w:t>
      </w:r>
      <w:r w:rsidRPr="00C74636">
        <w:rPr>
          <w:rFonts w:hint="cs"/>
          <w:rtl/>
        </w:rPr>
        <w:t>دهد</w:t>
      </w:r>
      <w:r>
        <w:rPr>
          <w:rFonts w:hint="cs"/>
          <w:rtl/>
        </w:rPr>
        <w:t xml:space="preserve">، </w:t>
      </w:r>
      <w:r w:rsidRPr="00C74636">
        <w:rPr>
          <w:rFonts w:hint="cs"/>
          <w:rtl/>
        </w:rPr>
        <w:t xml:space="preserve">يعني </w:t>
      </w:r>
      <w:r>
        <w:rPr>
          <w:rFonts w:hint="cs"/>
          <w:rtl/>
        </w:rPr>
        <w:t>مي‌</w:t>
      </w:r>
      <w:r w:rsidRPr="00C74636">
        <w:rPr>
          <w:rFonts w:hint="cs"/>
          <w:rtl/>
        </w:rPr>
        <w:t xml:space="preserve">گويد: گواهي </w:t>
      </w:r>
      <w:r>
        <w:rPr>
          <w:rFonts w:hint="cs"/>
          <w:rtl/>
        </w:rPr>
        <w:t>مي‌</w:t>
      </w:r>
      <w:r w:rsidRPr="00C74636">
        <w:rPr>
          <w:rFonts w:hint="cs"/>
          <w:rtl/>
        </w:rPr>
        <w:t xml:space="preserve">دهم كه </w:t>
      </w:r>
      <w:r>
        <w:rPr>
          <w:rFonts w:hint="cs"/>
          <w:rtl/>
        </w:rPr>
        <w:t>ج</w:t>
      </w:r>
      <w:r>
        <w:rPr>
          <w:rFonts w:ascii="Times New Roman" w:hAnsi="Times New Roman" w:hint="cs"/>
          <w:rtl/>
        </w:rPr>
        <w:t>ز</w:t>
      </w:r>
      <w:r w:rsidRPr="00C74636">
        <w:rPr>
          <w:rFonts w:hint="cs"/>
          <w:rtl/>
        </w:rPr>
        <w:t xml:space="preserve"> الله معبودي وجود ندارد و محمد</w:t>
      </w:r>
      <w:r w:rsidRPr="008D0C65">
        <w:rPr>
          <w:rFonts w:cs="CTraditional Arabic"/>
          <w:rtl/>
        </w:rPr>
        <w:t>ص</w:t>
      </w:r>
      <w:r w:rsidRPr="00C74636">
        <w:rPr>
          <w:rFonts w:hint="cs"/>
          <w:rtl/>
        </w:rPr>
        <w:t xml:space="preserve"> بنده و فرستاده او است</w:t>
      </w:r>
      <w:r>
        <w:rPr>
          <w:rFonts w:hint="cs"/>
          <w:rtl/>
        </w:rPr>
        <w:t xml:space="preserve">، </w:t>
      </w:r>
    </w:p>
    <w:p w:rsidR="00495492" w:rsidRPr="00C74636" w:rsidRDefault="00495492" w:rsidP="003A5FD9">
      <w:pPr>
        <w:ind w:firstLine="224"/>
        <w:jc w:val="lowKashida"/>
        <w:rPr>
          <w:rFonts w:hint="cs"/>
          <w:rtl/>
        </w:rPr>
      </w:pPr>
      <w:r w:rsidRPr="00C74636">
        <w:rPr>
          <w:rFonts w:hint="cs"/>
          <w:rtl/>
        </w:rPr>
        <w:t>اگر ميت منافق باشد</w:t>
      </w:r>
      <w:r>
        <w:rPr>
          <w:rFonts w:hint="cs"/>
          <w:rtl/>
        </w:rPr>
        <w:t>، مي‌</w:t>
      </w:r>
      <w:r w:rsidRPr="00C74636">
        <w:rPr>
          <w:rFonts w:hint="cs"/>
          <w:rtl/>
        </w:rPr>
        <w:t xml:space="preserve">گويد: از مردم شنيدم كه درباره او چيزي </w:t>
      </w:r>
      <w:r>
        <w:rPr>
          <w:rFonts w:hint="cs"/>
          <w:rtl/>
        </w:rPr>
        <w:t>مي‌</w:t>
      </w:r>
      <w:r w:rsidRPr="00C74636">
        <w:rPr>
          <w:rFonts w:hint="cs"/>
          <w:rtl/>
        </w:rPr>
        <w:t>گفتند</w:t>
      </w:r>
      <w:r>
        <w:rPr>
          <w:rFonts w:hint="cs"/>
          <w:rtl/>
        </w:rPr>
        <w:t xml:space="preserve">، </w:t>
      </w:r>
      <w:r w:rsidRPr="00C74636">
        <w:rPr>
          <w:rFonts w:hint="cs"/>
          <w:rtl/>
        </w:rPr>
        <w:t>من نيز همان را گفتم و بيش از اين چیزی ن</w:t>
      </w:r>
      <w:r>
        <w:rPr>
          <w:rFonts w:hint="cs"/>
          <w:rtl/>
        </w:rPr>
        <w:t>مي‌</w:t>
      </w:r>
      <w:r w:rsidRPr="00C74636">
        <w:rPr>
          <w:rFonts w:hint="cs"/>
          <w:rtl/>
        </w:rPr>
        <w:t>دانم</w:t>
      </w:r>
      <w:r>
        <w:rPr>
          <w:rFonts w:hint="cs"/>
          <w:rtl/>
        </w:rPr>
        <w:t>)</w:t>
      </w:r>
      <w:r w:rsidRPr="00C74636">
        <w:rPr>
          <w:rFonts w:hint="cs"/>
          <w:rtl/>
        </w:rPr>
        <w:t>.</w:t>
      </w:r>
      <w:r>
        <w:rPr>
          <w:rFonts w:hint="cs"/>
          <w:rtl/>
        </w:rPr>
        <w:t xml:space="preserve"> </w:t>
      </w:r>
    </w:p>
    <w:p w:rsidR="00495492" w:rsidRPr="00B71C01" w:rsidRDefault="00495492" w:rsidP="003A5FD9">
      <w:pPr>
        <w:ind w:firstLine="224"/>
        <w:jc w:val="lowKashida"/>
        <w:rPr>
          <w:rFonts w:hint="cs"/>
          <w:rtl/>
        </w:rPr>
      </w:pPr>
      <w:r w:rsidRPr="00B71C01">
        <w:rPr>
          <w:rFonts w:hint="cs"/>
          <w:rtl/>
        </w:rPr>
        <w:t xml:space="preserve">در حديث حضرت براء بن عازب از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Pr>
          <w:rFonts w:eastAsia="MS Mincho" w:hint="cs"/>
          <w:rtl/>
        </w:rPr>
        <w:t xml:space="preserve"> </w:t>
      </w:r>
      <w:r w:rsidRPr="00B71C01">
        <w:rPr>
          <w:rFonts w:hint="cs"/>
          <w:rtl/>
        </w:rPr>
        <w:t xml:space="preserve">چنين آمده است كه دو فرشته بسيار خشمناك نزد او </w:t>
      </w:r>
      <w:r>
        <w:rPr>
          <w:rFonts w:hint="cs"/>
          <w:rtl/>
        </w:rPr>
        <w:t>مي‌</w:t>
      </w:r>
      <w:r w:rsidRPr="00B71C01">
        <w:rPr>
          <w:rFonts w:hint="cs"/>
          <w:rtl/>
        </w:rPr>
        <w:t xml:space="preserve">آيند و بر وي خشمگین </w:t>
      </w:r>
      <w:r>
        <w:rPr>
          <w:rFonts w:hint="cs"/>
          <w:rtl/>
        </w:rPr>
        <w:t>می‌</w:t>
      </w:r>
      <w:r w:rsidRPr="00B71C01">
        <w:rPr>
          <w:rFonts w:hint="cs"/>
          <w:rtl/>
        </w:rPr>
        <w:t xml:space="preserve">شوند و او را </w:t>
      </w:r>
      <w:r>
        <w:rPr>
          <w:rFonts w:hint="cs"/>
          <w:rtl/>
        </w:rPr>
        <w:t>مي‌</w:t>
      </w:r>
      <w:r w:rsidRPr="00B71C01">
        <w:rPr>
          <w:rFonts w:hint="cs"/>
          <w:rtl/>
        </w:rPr>
        <w:t xml:space="preserve">نشانند و از وي </w:t>
      </w:r>
      <w:r>
        <w:rPr>
          <w:rFonts w:hint="cs"/>
          <w:rtl/>
        </w:rPr>
        <w:t>می‌</w:t>
      </w:r>
      <w:r w:rsidRPr="00B71C01">
        <w:rPr>
          <w:rFonts w:hint="cs"/>
          <w:rtl/>
        </w:rPr>
        <w:t>پرسند: پروردگار تو كيست</w:t>
      </w:r>
      <w:r>
        <w:rPr>
          <w:rFonts w:hint="cs"/>
          <w:rtl/>
        </w:rPr>
        <w:t xml:space="preserve">؟ </w:t>
      </w:r>
      <w:r w:rsidRPr="00B71C01">
        <w:rPr>
          <w:rFonts w:hint="cs"/>
          <w:rtl/>
        </w:rPr>
        <w:t>دينت چيست</w:t>
      </w:r>
      <w:r>
        <w:rPr>
          <w:rFonts w:hint="cs"/>
          <w:rtl/>
        </w:rPr>
        <w:t xml:space="preserve">؟ </w:t>
      </w:r>
      <w:r w:rsidRPr="00B71C01">
        <w:rPr>
          <w:rFonts w:hint="cs"/>
          <w:rtl/>
        </w:rPr>
        <w:t>و پيامبرت چه كسي است</w:t>
      </w:r>
      <w:r>
        <w:rPr>
          <w:rFonts w:hint="cs"/>
          <w:rtl/>
        </w:rPr>
        <w:t xml:space="preserve">؟ </w:t>
      </w:r>
      <w:r w:rsidRPr="00B71C01">
        <w:rPr>
          <w:rFonts w:hint="cs"/>
          <w:rtl/>
        </w:rPr>
        <w:t>اين پرس و جو</w:t>
      </w:r>
      <w:r>
        <w:rPr>
          <w:rFonts w:hint="cs"/>
          <w:rtl/>
        </w:rPr>
        <w:t xml:space="preserve"> </w:t>
      </w:r>
      <w:r w:rsidRPr="00B71C01">
        <w:rPr>
          <w:rFonts w:hint="cs"/>
          <w:rtl/>
        </w:rPr>
        <w:t xml:space="preserve">آخرين آزمايشي است كه از انسان مومن به عمل </w:t>
      </w:r>
      <w:r>
        <w:rPr>
          <w:rFonts w:hint="cs"/>
          <w:rtl/>
        </w:rPr>
        <w:t>مي‌</w:t>
      </w:r>
      <w:r w:rsidRPr="00B71C01">
        <w:rPr>
          <w:rFonts w:hint="cs"/>
          <w:rtl/>
        </w:rPr>
        <w:t>آيد</w:t>
      </w:r>
      <w:r>
        <w:rPr>
          <w:rFonts w:hint="cs"/>
          <w:rtl/>
        </w:rPr>
        <w:t xml:space="preserve">، </w:t>
      </w:r>
      <w:r w:rsidRPr="00B71C01">
        <w:rPr>
          <w:rFonts w:hint="cs"/>
          <w:rtl/>
        </w:rPr>
        <w:t xml:space="preserve">در ارتباط با همين مطلب قرآن </w:t>
      </w:r>
      <w:r>
        <w:rPr>
          <w:rFonts w:hint="cs"/>
          <w:rtl/>
        </w:rPr>
        <w:t>می‌</w:t>
      </w:r>
      <w:r w:rsidRPr="00B71C01">
        <w:rPr>
          <w:rFonts w:hint="cs"/>
          <w:rtl/>
        </w:rPr>
        <w:t>فرماید:</w:t>
      </w:r>
    </w:p>
    <w:p w:rsidR="00495492" w:rsidRDefault="00495492" w:rsidP="003A5FD9">
      <w:pPr>
        <w:ind w:firstLine="224"/>
        <w:jc w:val="lowKashida"/>
        <w:rPr>
          <w:rFonts w:ascii="QCF_BSML" w:hAnsi="QCF_BSML" w:cs="QCF_BSML" w:hint="cs"/>
          <w:color w:val="000000"/>
          <w:sz w:val="32"/>
          <w:szCs w:val="32"/>
          <w:rtl/>
        </w:rPr>
      </w:pP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259" w:hAnsi="QCF_P259" w:cs="QCF_P259"/>
          <w:color w:val="000000"/>
          <w:sz w:val="32"/>
          <w:szCs w:val="32"/>
          <w:rtl/>
        </w:rPr>
        <w:t>ﭭ</w:t>
      </w:r>
      <w:r>
        <w:rPr>
          <w:rFonts w:ascii="QCF_P259" w:hAnsi="QCF_P259" w:cs="QCF_P259"/>
          <w:color w:val="000000"/>
          <w:sz w:val="2"/>
          <w:szCs w:val="2"/>
          <w:rtl/>
        </w:rPr>
        <w:t xml:space="preserve"> </w:t>
      </w:r>
      <w:r>
        <w:rPr>
          <w:rFonts w:ascii="QCF_P259" w:hAnsi="QCF_P259" w:cs="QCF_P259"/>
          <w:color w:val="000000"/>
          <w:sz w:val="32"/>
          <w:szCs w:val="32"/>
          <w:rtl/>
        </w:rPr>
        <w:t>ﭮ</w:t>
      </w:r>
      <w:r>
        <w:rPr>
          <w:rFonts w:ascii="QCF_P259" w:hAnsi="QCF_P259" w:cs="QCF_P259"/>
          <w:color w:val="000000"/>
          <w:sz w:val="2"/>
          <w:szCs w:val="2"/>
          <w:rtl/>
        </w:rPr>
        <w:t xml:space="preserve"> </w:t>
      </w:r>
      <w:r>
        <w:rPr>
          <w:rFonts w:ascii="QCF_P259" w:hAnsi="QCF_P259" w:cs="QCF_P259"/>
          <w:color w:val="000000"/>
          <w:sz w:val="32"/>
          <w:szCs w:val="32"/>
          <w:rtl/>
        </w:rPr>
        <w:t>ﭯ</w:t>
      </w:r>
      <w:r>
        <w:rPr>
          <w:rFonts w:ascii="QCF_P259" w:hAnsi="QCF_P259" w:cs="QCF_P259"/>
          <w:color w:val="000000"/>
          <w:sz w:val="2"/>
          <w:szCs w:val="2"/>
          <w:rtl/>
        </w:rPr>
        <w:t xml:space="preserve"> </w:t>
      </w:r>
      <w:r>
        <w:rPr>
          <w:rFonts w:ascii="QCF_P259" w:hAnsi="QCF_P259" w:cs="QCF_P259"/>
          <w:color w:val="000000"/>
          <w:sz w:val="32"/>
          <w:szCs w:val="32"/>
          <w:rtl/>
        </w:rPr>
        <w:t>ﭰ</w:t>
      </w:r>
      <w:r>
        <w:rPr>
          <w:rFonts w:ascii="QCF_P259" w:hAnsi="QCF_P259" w:cs="QCF_P259"/>
          <w:color w:val="000000"/>
          <w:sz w:val="2"/>
          <w:szCs w:val="2"/>
          <w:rtl/>
        </w:rPr>
        <w:t xml:space="preserve"> </w:t>
      </w:r>
      <w:r>
        <w:rPr>
          <w:rFonts w:ascii="QCF_P259" w:hAnsi="QCF_P259" w:cs="QCF_P259"/>
          <w:color w:val="000000"/>
          <w:sz w:val="32"/>
          <w:szCs w:val="32"/>
          <w:rtl/>
        </w:rPr>
        <w:t>ﭱ</w:t>
      </w:r>
      <w:r>
        <w:rPr>
          <w:rFonts w:ascii="QCF_P259" w:hAnsi="QCF_P259" w:cs="QCF_P259"/>
          <w:color w:val="000000"/>
          <w:sz w:val="2"/>
          <w:szCs w:val="2"/>
          <w:rtl/>
        </w:rPr>
        <w:t xml:space="preserve"> </w:t>
      </w:r>
      <w:r>
        <w:rPr>
          <w:rFonts w:ascii="QCF_P259" w:hAnsi="QCF_P259" w:cs="QCF_P259"/>
          <w:color w:val="000000"/>
          <w:sz w:val="32"/>
          <w:szCs w:val="32"/>
          <w:rtl/>
        </w:rPr>
        <w:t>ﭲ</w:t>
      </w:r>
      <w:r>
        <w:rPr>
          <w:rFonts w:ascii="QCF_P259" w:hAnsi="QCF_P259" w:cs="QCF_P259"/>
          <w:color w:val="000000"/>
          <w:sz w:val="2"/>
          <w:szCs w:val="2"/>
          <w:rtl/>
        </w:rPr>
        <w:t xml:space="preserve"> </w:t>
      </w:r>
      <w:r>
        <w:rPr>
          <w:rFonts w:ascii="QCF_P259" w:hAnsi="QCF_P259" w:cs="QCF_P259"/>
          <w:color w:val="000000"/>
          <w:sz w:val="32"/>
          <w:szCs w:val="32"/>
          <w:rtl/>
        </w:rPr>
        <w:t>ﭳ</w:t>
      </w:r>
      <w:r>
        <w:rPr>
          <w:rFonts w:ascii="QCF_P259" w:hAnsi="QCF_P259" w:cs="QCF_P259"/>
          <w:color w:val="000000"/>
          <w:sz w:val="2"/>
          <w:szCs w:val="2"/>
          <w:rtl/>
        </w:rPr>
        <w:t xml:space="preserve"> </w:t>
      </w:r>
      <w:r>
        <w:rPr>
          <w:rFonts w:ascii="QCF_P259" w:hAnsi="QCF_P259" w:cs="QCF_P259"/>
          <w:color w:val="000000"/>
          <w:sz w:val="32"/>
          <w:szCs w:val="32"/>
          <w:rtl/>
        </w:rPr>
        <w:t>ﭴ</w:t>
      </w:r>
      <w:r>
        <w:rPr>
          <w:rFonts w:ascii="QCF_P259" w:hAnsi="QCF_P259" w:cs="QCF_P259"/>
          <w:color w:val="000000"/>
          <w:sz w:val="2"/>
          <w:szCs w:val="2"/>
          <w:rtl/>
        </w:rPr>
        <w:t xml:space="preserve"> </w:t>
      </w:r>
      <w:r>
        <w:rPr>
          <w:rFonts w:ascii="QCF_P259" w:hAnsi="QCF_P259" w:cs="QCF_P259"/>
          <w:color w:val="000000"/>
          <w:sz w:val="32"/>
          <w:szCs w:val="32"/>
          <w:rtl/>
        </w:rPr>
        <w:t>ﭵ</w:t>
      </w:r>
      <w:r>
        <w:rPr>
          <w:rFonts w:ascii="QCF_P259" w:hAnsi="QCF_P259" w:cs="QCF_P259"/>
          <w:color w:val="000000"/>
          <w:sz w:val="2"/>
          <w:szCs w:val="2"/>
          <w:rtl/>
        </w:rPr>
        <w:t xml:space="preserve"> </w:t>
      </w:r>
      <w:r>
        <w:rPr>
          <w:rFonts w:ascii="QCF_P259" w:hAnsi="QCF_P259" w:cs="QCF_P259"/>
          <w:color w:val="000000"/>
          <w:sz w:val="32"/>
          <w:szCs w:val="32"/>
          <w:rtl/>
        </w:rPr>
        <w:t>ﭶ</w:t>
      </w:r>
      <w:r>
        <w:rPr>
          <w:rFonts w:ascii="QCF_P259" w:hAnsi="QCF_P259" w:cs="QCF_P259"/>
          <w:color w:val="000000"/>
          <w:sz w:val="2"/>
          <w:szCs w:val="2"/>
          <w:rtl/>
        </w:rPr>
        <w:t xml:space="preserve"> </w:t>
      </w:r>
      <w:r>
        <w:rPr>
          <w:rFonts w:ascii="QCF_P259" w:hAnsi="QCF_P259" w:cs="QCF_P259"/>
          <w:color w:val="000000"/>
          <w:sz w:val="32"/>
          <w:szCs w:val="32"/>
          <w:rtl/>
        </w:rPr>
        <w:t>ﭷ</w:t>
      </w:r>
      <w:r>
        <w:rPr>
          <w:rFonts w:ascii="QCF_P259" w:hAnsi="QCF_P259" w:cs="QCF_P259"/>
          <w:color w:val="0000A5"/>
          <w:sz w:val="32"/>
          <w:szCs w:val="32"/>
          <w:rtl/>
        </w:rPr>
        <w:t>ﭸ</w:t>
      </w:r>
      <w:r>
        <w:rPr>
          <w:rFonts w:ascii="QCF_P259" w:hAnsi="QCF_P259" w:cs="QCF_P259"/>
          <w:color w:val="000000"/>
          <w:sz w:val="2"/>
          <w:szCs w:val="2"/>
          <w:rtl/>
        </w:rPr>
        <w:t xml:space="preserve"> </w:t>
      </w:r>
      <w:r>
        <w:rPr>
          <w:rFonts w:ascii="QCF_BSML" w:hAnsi="QCF_BSML" w:cs="QCF_BSML"/>
          <w:color w:val="000000"/>
          <w:sz w:val="32"/>
          <w:szCs w:val="32"/>
          <w:rtl/>
        </w:rPr>
        <w:t xml:space="preserve">ﭼ </w:t>
      </w:r>
    </w:p>
    <w:p w:rsidR="00495492" w:rsidRDefault="00495492" w:rsidP="001B74C9">
      <w:pPr>
        <w:ind w:firstLine="224"/>
        <w:jc w:val="right"/>
        <w:rPr>
          <w:rFonts w:ascii="Zar" w:hAnsi="Zar" w:cs="Zar" w:hint="cs"/>
          <w:rtl/>
        </w:rPr>
      </w:pPr>
      <w:r w:rsidRPr="00A64AF2">
        <w:rPr>
          <w:rFonts w:ascii="Traditional Arabic" w:hAnsi="Traditional Arabic" w:cs="Traditional Arabic"/>
          <w:color w:val="000000"/>
          <w:sz w:val="27"/>
          <w:szCs w:val="27"/>
          <w:rtl/>
        </w:rPr>
        <w:t>إبراهيم: ٢٧</w:t>
      </w:r>
    </w:p>
    <w:p w:rsidR="00495492" w:rsidRPr="00B71C01" w:rsidRDefault="00495492" w:rsidP="003A5FD9">
      <w:pPr>
        <w:ind w:firstLine="224"/>
        <w:jc w:val="lowKashida"/>
        <w:rPr>
          <w:rFonts w:ascii="Zar" w:hAnsi="Zar" w:hint="cs"/>
          <w:rtl/>
        </w:rPr>
      </w:pPr>
      <w:r>
        <w:rPr>
          <w:rFonts w:ascii="Zar" w:hAnsi="Zar" w:hint="cs"/>
          <w:rtl/>
        </w:rPr>
        <w:t xml:space="preserve"> (</w:t>
      </w:r>
      <w:r w:rsidRPr="00B71C01">
        <w:rPr>
          <w:rFonts w:ascii="Zar" w:hAnsi="Zar"/>
          <w:rtl/>
        </w:rPr>
        <w:t>خداوند مؤمنان را به خاطر گفتار استوار</w:t>
      </w:r>
      <w:r>
        <w:rPr>
          <w:rFonts w:ascii="Zar" w:hAnsi="Zar"/>
          <w:rtl/>
        </w:rPr>
        <w:t xml:space="preserve"> (</w:t>
      </w:r>
      <w:r w:rsidRPr="00B71C01">
        <w:rPr>
          <w:rFonts w:ascii="Zar" w:hAnsi="Zar"/>
          <w:rtl/>
        </w:rPr>
        <w:t>و عقيده پايدارشان</w:t>
      </w:r>
      <w:r>
        <w:rPr>
          <w:rFonts w:ascii="Zar" w:hAnsi="Zar"/>
          <w:rtl/>
        </w:rPr>
        <w:t xml:space="preserve">) </w:t>
      </w:r>
      <w:r w:rsidRPr="00B71C01">
        <w:rPr>
          <w:rFonts w:ascii="Zar" w:hAnsi="Zar"/>
          <w:rtl/>
        </w:rPr>
        <w:t>هم در اين جهان</w:t>
      </w:r>
      <w:r>
        <w:rPr>
          <w:rFonts w:ascii="Zar" w:hAnsi="Zar"/>
          <w:rtl/>
        </w:rPr>
        <w:t xml:space="preserve"> (</w:t>
      </w:r>
      <w:r w:rsidRPr="00B71C01">
        <w:rPr>
          <w:rFonts w:ascii="Zar" w:hAnsi="Zar"/>
          <w:rtl/>
        </w:rPr>
        <w:t>در برابر زرق و برق ماديات و بيم و هراس مشكلات محفوظ و مصون مي‌نمايد</w:t>
      </w:r>
      <w:r>
        <w:rPr>
          <w:rFonts w:ascii="Zar" w:hAnsi="Zar"/>
          <w:rtl/>
        </w:rPr>
        <w:t xml:space="preserve">) </w:t>
      </w:r>
      <w:r w:rsidRPr="00B71C01">
        <w:rPr>
          <w:rFonts w:ascii="Zar" w:hAnsi="Zar"/>
          <w:rtl/>
        </w:rPr>
        <w:t>و هم در آن جهان</w:t>
      </w:r>
      <w:r>
        <w:rPr>
          <w:rFonts w:ascii="Zar" w:hAnsi="Zar"/>
          <w:rtl/>
        </w:rPr>
        <w:t xml:space="preserve"> (</w:t>
      </w:r>
      <w:r w:rsidRPr="00B71C01">
        <w:rPr>
          <w:rFonts w:ascii="Zar" w:hAnsi="Zar"/>
          <w:rtl/>
        </w:rPr>
        <w:t>ايشان را در نعمتهاي فراوان و عطاياي بي‌پايان</w:t>
      </w:r>
      <w:r>
        <w:rPr>
          <w:rFonts w:ascii="Zar" w:hAnsi="Zar"/>
          <w:rtl/>
        </w:rPr>
        <w:t xml:space="preserve">، </w:t>
      </w:r>
      <w:r w:rsidRPr="00B71C01">
        <w:rPr>
          <w:rFonts w:ascii="Zar" w:hAnsi="Zar"/>
          <w:rtl/>
        </w:rPr>
        <w:t>جاويدان و</w:t>
      </w:r>
      <w:r>
        <w:rPr>
          <w:rFonts w:ascii="Zar" w:hAnsi="Zar"/>
          <w:rtl/>
        </w:rPr>
        <w:t>) ماندگار مي‌دارد</w:t>
      </w:r>
      <w:r>
        <w:rPr>
          <w:rFonts w:ascii="Zar" w:hAnsi="Zar" w:hint="cs"/>
          <w:rtl/>
        </w:rPr>
        <w:t xml:space="preserve">) </w:t>
      </w:r>
    </w:p>
    <w:p w:rsidR="00495492" w:rsidRPr="00F37A70" w:rsidRDefault="00495492" w:rsidP="003A5FD9">
      <w:pPr>
        <w:ind w:firstLine="224"/>
        <w:jc w:val="lowKashida"/>
        <w:rPr>
          <w:rFonts w:hint="cs"/>
          <w:rtl/>
        </w:rPr>
      </w:pPr>
      <w:r w:rsidRPr="00323BA3">
        <w:rPr>
          <w:rFonts w:cs="2  Lotus" w:hint="cs"/>
          <w:rtl/>
        </w:rPr>
        <w:t xml:space="preserve">او در جواب </w:t>
      </w:r>
      <w:r>
        <w:rPr>
          <w:rFonts w:cs="2  Lotus" w:hint="cs"/>
          <w:rtl/>
        </w:rPr>
        <w:t>مي‌</w:t>
      </w:r>
      <w:r w:rsidRPr="00323BA3">
        <w:rPr>
          <w:rFonts w:cs="2  Lotus" w:hint="cs"/>
          <w:rtl/>
        </w:rPr>
        <w:t>گويد: پروردگار من الله است و دين من اسلام و پيامبر من محمد</w:t>
      </w:r>
      <w:r w:rsidRPr="008D0C65">
        <w:rPr>
          <w:rFonts w:cs="CTraditional Arabic"/>
          <w:rtl/>
        </w:rPr>
        <w:t>ص</w:t>
      </w:r>
      <w:r w:rsidRPr="00323BA3">
        <w:rPr>
          <w:rFonts w:cs="2  Lotus" w:hint="cs"/>
          <w:rtl/>
        </w:rPr>
        <w:t xml:space="preserve"> است. ندايي </w:t>
      </w:r>
      <w:r w:rsidRPr="00F37A70">
        <w:rPr>
          <w:rFonts w:hint="cs"/>
          <w:rtl/>
        </w:rPr>
        <w:t xml:space="preserve">از آسمان </w:t>
      </w:r>
      <w:r>
        <w:rPr>
          <w:rFonts w:hint="cs"/>
          <w:rtl/>
        </w:rPr>
        <w:t>مي‌</w:t>
      </w:r>
      <w:r w:rsidRPr="00F37A70">
        <w:rPr>
          <w:rFonts w:hint="cs"/>
          <w:rtl/>
        </w:rPr>
        <w:t xml:space="preserve">آيد و </w:t>
      </w:r>
      <w:r>
        <w:rPr>
          <w:rFonts w:hint="cs"/>
          <w:rtl/>
        </w:rPr>
        <w:t>مي‌</w:t>
      </w:r>
      <w:r w:rsidRPr="00F37A70">
        <w:rPr>
          <w:rFonts w:hint="cs"/>
          <w:rtl/>
        </w:rPr>
        <w:t xml:space="preserve">گويد: بنده من راست </w:t>
      </w:r>
      <w:r>
        <w:rPr>
          <w:rFonts w:hint="cs"/>
          <w:rtl/>
        </w:rPr>
        <w:t>مي‌</w:t>
      </w:r>
      <w:r w:rsidRPr="00F37A70">
        <w:rPr>
          <w:rFonts w:hint="cs"/>
          <w:rtl/>
        </w:rPr>
        <w:t>گويد.</w:t>
      </w:r>
    </w:p>
    <w:p w:rsidR="00495492" w:rsidRPr="00F37A70" w:rsidRDefault="00495492" w:rsidP="003A5FD9">
      <w:pPr>
        <w:ind w:firstLine="224"/>
        <w:jc w:val="lowKashida"/>
        <w:rPr>
          <w:rFonts w:hint="cs"/>
          <w:rtl/>
        </w:rPr>
      </w:pPr>
      <w:r w:rsidRPr="00F37A70">
        <w:rPr>
          <w:rFonts w:hint="cs"/>
          <w:rtl/>
        </w:rPr>
        <w:t xml:space="preserve"> درباره بنده كافر و فاجر فرمود: دو فرشته بسيار خشمناك </w:t>
      </w:r>
      <w:r>
        <w:rPr>
          <w:rFonts w:hint="cs"/>
          <w:rtl/>
        </w:rPr>
        <w:t>مي‌</w:t>
      </w:r>
      <w:r w:rsidRPr="00F37A70">
        <w:rPr>
          <w:rFonts w:hint="cs"/>
          <w:rtl/>
        </w:rPr>
        <w:t xml:space="preserve">آيند. بر وي خشم </w:t>
      </w:r>
      <w:r>
        <w:rPr>
          <w:rFonts w:hint="cs"/>
          <w:rtl/>
        </w:rPr>
        <w:t>مي‌</w:t>
      </w:r>
      <w:r w:rsidRPr="00F37A70">
        <w:rPr>
          <w:rFonts w:hint="cs"/>
          <w:rtl/>
        </w:rPr>
        <w:t xml:space="preserve">گیرند و او را </w:t>
      </w:r>
      <w:r>
        <w:rPr>
          <w:rFonts w:hint="cs"/>
          <w:rtl/>
        </w:rPr>
        <w:t>مي‌</w:t>
      </w:r>
      <w:r w:rsidRPr="00F37A70">
        <w:rPr>
          <w:rFonts w:hint="cs"/>
          <w:rtl/>
        </w:rPr>
        <w:t xml:space="preserve">نشانند و از وي </w:t>
      </w:r>
      <w:r>
        <w:rPr>
          <w:rFonts w:hint="cs"/>
          <w:rtl/>
        </w:rPr>
        <w:t>می‌</w:t>
      </w:r>
      <w:r w:rsidRPr="00F37A70">
        <w:rPr>
          <w:rFonts w:hint="cs"/>
          <w:rtl/>
        </w:rPr>
        <w:t>پرسند: پروردگار تو كيست</w:t>
      </w:r>
      <w:r>
        <w:rPr>
          <w:rFonts w:hint="cs"/>
          <w:rtl/>
        </w:rPr>
        <w:t>؟ مي‌</w:t>
      </w:r>
      <w:r w:rsidRPr="00F37A70">
        <w:rPr>
          <w:rFonts w:hint="cs"/>
          <w:rtl/>
        </w:rPr>
        <w:t>گويد: واي</w:t>
      </w:r>
      <w:r>
        <w:rPr>
          <w:rFonts w:hint="cs"/>
          <w:rtl/>
        </w:rPr>
        <w:t xml:space="preserve">، </w:t>
      </w:r>
      <w:r w:rsidRPr="00F37A70">
        <w:rPr>
          <w:rFonts w:hint="cs"/>
          <w:rtl/>
        </w:rPr>
        <w:t>واي ن</w:t>
      </w:r>
      <w:r>
        <w:rPr>
          <w:rFonts w:hint="cs"/>
          <w:rtl/>
        </w:rPr>
        <w:t>مي‌</w:t>
      </w:r>
      <w:r w:rsidRPr="00F37A70">
        <w:rPr>
          <w:rFonts w:hint="cs"/>
          <w:rtl/>
        </w:rPr>
        <w:t>دانم</w:t>
      </w:r>
      <w:r>
        <w:rPr>
          <w:rFonts w:hint="cs"/>
          <w:rtl/>
        </w:rPr>
        <w:t>، مي‌</w:t>
      </w:r>
      <w:r w:rsidRPr="00F37A70">
        <w:rPr>
          <w:rFonts w:hint="cs"/>
          <w:rtl/>
        </w:rPr>
        <w:t>پرسند: دين تو چيست</w:t>
      </w:r>
      <w:r>
        <w:rPr>
          <w:rFonts w:hint="cs"/>
          <w:rtl/>
        </w:rPr>
        <w:t>؟</w:t>
      </w:r>
      <w:r w:rsidRPr="00F37A70">
        <w:rPr>
          <w:rFonts w:hint="cs"/>
          <w:rtl/>
        </w:rPr>
        <w:t xml:space="preserve"> </w:t>
      </w:r>
      <w:r>
        <w:rPr>
          <w:rFonts w:hint="cs"/>
          <w:rtl/>
        </w:rPr>
        <w:t>مي‌</w:t>
      </w:r>
      <w:r w:rsidRPr="00F37A70">
        <w:rPr>
          <w:rFonts w:hint="cs"/>
          <w:rtl/>
        </w:rPr>
        <w:t>گويد: واي</w:t>
      </w:r>
      <w:r>
        <w:rPr>
          <w:rFonts w:hint="cs"/>
          <w:rtl/>
        </w:rPr>
        <w:t xml:space="preserve">، </w:t>
      </w:r>
      <w:r w:rsidRPr="00F37A70">
        <w:rPr>
          <w:rFonts w:hint="cs"/>
          <w:rtl/>
        </w:rPr>
        <w:t>واي ن</w:t>
      </w:r>
      <w:r>
        <w:rPr>
          <w:rFonts w:hint="cs"/>
          <w:rtl/>
        </w:rPr>
        <w:t>مي‌</w:t>
      </w:r>
      <w:r w:rsidRPr="00F37A70">
        <w:rPr>
          <w:rFonts w:hint="cs"/>
          <w:rtl/>
        </w:rPr>
        <w:t xml:space="preserve">دانم. </w:t>
      </w:r>
      <w:r>
        <w:rPr>
          <w:rFonts w:hint="cs"/>
          <w:rtl/>
        </w:rPr>
        <w:t>مي‌</w:t>
      </w:r>
      <w:r w:rsidRPr="00F37A70">
        <w:rPr>
          <w:rFonts w:hint="cs"/>
          <w:rtl/>
        </w:rPr>
        <w:t xml:space="preserve">پرسند: درباره اين مردي كه به طرف شما فرستاده شده است چه </w:t>
      </w:r>
      <w:r>
        <w:rPr>
          <w:rFonts w:hint="cs"/>
          <w:rtl/>
        </w:rPr>
        <w:t>مي‌گوي</w:t>
      </w:r>
      <w:r w:rsidRPr="00F37A70">
        <w:rPr>
          <w:rFonts w:hint="cs"/>
          <w:rtl/>
        </w:rPr>
        <w:t>ي</w:t>
      </w:r>
      <w:r>
        <w:rPr>
          <w:rFonts w:hint="cs"/>
          <w:rtl/>
        </w:rPr>
        <w:t xml:space="preserve">؟ </w:t>
      </w:r>
      <w:r w:rsidRPr="00F37A70">
        <w:rPr>
          <w:rFonts w:hint="cs"/>
          <w:rtl/>
        </w:rPr>
        <w:t>ن</w:t>
      </w:r>
      <w:r>
        <w:rPr>
          <w:rFonts w:hint="cs"/>
          <w:rtl/>
        </w:rPr>
        <w:t>مي‌</w:t>
      </w:r>
      <w:r w:rsidRPr="00F37A70">
        <w:rPr>
          <w:rFonts w:hint="cs"/>
          <w:rtl/>
        </w:rPr>
        <w:t>تواند نام پيامبر</w:t>
      </w:r>
      <w:r w:rsidRPr="008D0C65">
        <w:rPr>
          <w:rFonts w:cs="CTraditional Arabic"/>
          <w:rtl/>
        </w:rPr>
        <w:t>ص</w:t>
      </w:r>
      <w:r w:rsidRPr="00F37A70">
        <w:rPr>
          <w:rFonts w:hint="cs"/>
          <w:rtl/>
        </w:rPr>
        <w:t xml:space="preserve"> را بر زبان بياورد</w:t>
      </w:r>
      <w:r>
        <w:rPr>
          <w:rFonts w:hint="cs"/>
          <w:rtl/>
        </w:rPr>
        <w:t xml:space="preserve">، </w:t>
      </w:r>
      <w:r w:rsidRPr="00F37A70">
        <w:rPr>
          <w:rFonts w:hint="cs"/>
          <w:rtl/>
        </w:rPr>
        <w:t xml:space="preserve">به او گفته </w:t>
      </w:r>
      <w:r>
        <w:rPr>
          <w:rFonts w:hint="cs"/>
          <w:rtl/>
        </w:rPr>
        <w:t>مي‌</w:t>
      </w:r>
      <w:r w:rsidRPr="00F37A70">
        <w:rPr>
          <w:rFonts w:hint="cs"/>
          <w:rtl/>
        </w:rPr>
        <w:t>شود: محمد</w:t>
      </w:r>
      <w:r>
        <w:rPr>
          <w:rFonts w:hint="cs"/>
          <w:rtl/>
        </w:rPr>
        <w:t xml:space="preserve">، </w:t>
      </w:r>
      <w:r w:rsidRPr="00F37A70">
        <w:rPr>
          <w:rFonts w:hint="cs"/>
          <w:rtl/>
        </w:rPr>
        <w:t xml:space="preserve">آنگاه </w:t>
      </w:r>
      <w:r>
        <w:rPr>
          <w:rFonts w:hint="cs"/>
          <w:rtl/>
        </w:rPr>
        <w:t>مي‌</w:t>
      </w:r>
      <w:r w:rsidRPr="00F37A70">
        <w:rPr>
          <w:rFonts w:hint="cs"/>
          <w:rtl/>
        </w:rPr>
        <w:t>گويد: واي</w:t>
      </w:r>
      <w:r>
        <w:rPr>
          <w:rFonts w:hint="cs"/>
          <w:rtl/>
        </w:rPr>
        <w:t xml:space="preserve">، </w:t>
      </w:r>
      <w:r w:rsidRPr="00F37A70">
        <w:rPr>
          <w:rFonts w:hint="cs"/>
          <w:rtl/>
        </w:rPr>
        <w:t>واي ن</w:t>
      </w:r>
      <w:r>
        <w:rPr>
          <w:rFonts w:hint="cs"/>
          <w:rtl/>
        </w:rPr>
        <w:t>مي‌</w:t>
      </w:r>
      <w:r w:rsidRPr="00F37A70">
        <w:rPr>
          <w:rFonts w:hint="cs"/>
          <w:rtl/>
        </w:rPr>
        <w:t>دانم</w:t>
      </w:r>
      <w:r>
        <w:rPr>
          <w:rFonts w:hint="cs"/>
          <w:rtl/>
        </w:rPr>
        <w:t xml:space="preserve">، </w:t>
      </w:r>
      <w:r w:rsidRPr="00F37A70">
        <w:rPr>
          <w:rFonts w:hint="cs"/>
          <w:rtl/>
        </w:rPr>
        <w:t xml:space="preserve">از مردم شنيدم كه چنين </w:t>
      </w:r>
      <w:r>
        <w:rPr>
          <w:rFonts w:hint="cs"/>
          <w:rtl/>
        </w:rPr>
        <w:t>مي‌</w:t>
      </w:r>
      <w:r w:rsidRPr="00F37A70">
        <w:rPr>
          <w:rFonts w:hint="cs"/>
          <w:rtl/>
        </w:rPr>
        <w:t>گفتند</w:t>
      </w:r>
      <w:r>
        <w:rPr>
          <w:rFonts w:hint="cs"/>
          <w:rtl/>
        </w:rPr>
        <w:t xml:space="preserve">، </w:t>
      </w:r>
      <w:r w:rsidRPr="00F37A70">
        <w:rPr>
          <w:rFonts w:hint="cs"/>
          <w:rtl/>
        </w:rPr>
        <w:t xml:space="preserve">آنگاه اين دو فرشته خطاب به او </w:t>
      </w:r>
      <w:r>
        <w:rPr>
          <w:rFonts w:hint="cs"/>
          <w:rtl/>
        </w:rPr>
        <w:t>مي‌</w:t>
      </w:r>
      <w:r w:rsidRPr="00F37A70">
        <w:rPr>
          <w:rFonts w:hint="cs"/>
          <w:rtl/>
        </w:rPr>
        <w:t xml:space="preserve">گويند: نه </w:t>
      </w:r>
      <w:r>
        <w:rPr>
          <w:rFonts w:hint="cs"/>
          <w:rtl/>
        </w:rPr>
        <w:t>مي‌</w:t>
      </w:r>
      <w:r w:rsidRPr="00F37A70">
        <w:rPr>
          <w:rFonts w:hint="cs"/>
          <w:rtl/>
        </w:rPr>
        <w:t xml:space="preserve">دانستي و نه از مردم تبعيت كردي. منادي ندا </w:t>
      </w:r>
      <w:r>
        <w:rPr>
          <w:rFonts w:hint="cs"/>
          <w:rtl/>
        </w:rPr>
        <w:t>در مي‌</w:t>
      </w:r>
      <w:r w:rsidRPr="00F37A70">
        <w:rPr>
          <w:rFonts w:hint="cs"/>
          <w:rtl/>
        </w:rPr>
        <w:t>دهد كه بنده من دروغ گفته است.</w:t>
      </w:r>
    </w:p>
    <w:p w:rsidR="00495492" w:rsidRPr="00F37A70" w:rsidRDefault="00495492" w:rsidP="003A5FD9">
      <w:pPr>
        <w:ind w:firstLine="224"/>
        <w:jc w:val="lowKashida"/>
        <w:rPr>
          <w:rFonts w:hint="cs"/>
          <w:rtl/>
        </w:rPr>
      </w:pPr>
      <w:r>
        <w:rPr>
          <w:rFonts w:hint="cs"/>
          <w:rtl/>
        </w:rPr>
        <w:t>از حضرت انس</w:t>
      </w:r>
      <w:r w:rsidRPr="00F37A70">
        <w:sym w:font="AGA Arabesque" w:char="F074"/>
      </w:r>
      <w:r w:rsidRPr="00F37A70">
        <w:rPr>
          <w:rFonts w:hint="cs"/>
          <w:rtl/>
        </w:rPr>
        <w:t xml:space="preserve"> روایت شده که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Pr>
          <w:rFonts w:eastAsia="MS Mincho" w:hint="cs"/>
          <w:rtl/>
        </w:rPr>
        <w:t xml:space="preserve"> </w:t>
      </w:r>
      <w:r w:rsidRPr="00F37A70">
        <w:rPr>
          <w:rFonts w:hint="cs"/>
          <w:rtl/>
        </w:rPr>
        <w:t xml:space="preserve">فرمود: </w:t>
      </w:r>
    </w:p>
    <w:p w:rsidR="00495492" w:rsidRPr="008D0C65" w:rsidRDefault="00495492" w:rsidP="003A5FD9">
      <w:pPr>
        <w:ind w:firstLine="224"/>
        <w:jc w:val="lowKashida"/>
        <w:rPr>
          <w:rFonts w:ascii="Traditional Arabic" w:hAnsi="Traditional Arabic" w:cs="Traditional Arabic"/>
          <w:sz w:val="32"/>
          <w:szCs w:val="32"/>
          <w:rtl/>
        </w:rPr>
      </w:pPr>
      <w:r w:rsidRPr="008D0C65">
        <w:rPr>
          <w:rFonts w:ascii="Traditional Arabic" w:hAnsi="Traditional Arabic" w:cs="Traditional Arabic"/>
          <w:sz w:val="32"/>
          <w:szCs w:val="32"/>
          <w:rtl/>
        </w:rPr>
        <w:t>(</w:t>
      </w:r>
      <w:r w:rsidRPr="008D0C65">
        <w:rPr>
          <w:rFonts w:ascii="Traditional Arabic" w:hAnsi="Traditional Arabic" w:cs="Traditional Arabic"/>
          <w:b/>
          <w:bCs/>
          <w:sz w:val="30"/>
          <w:szCs w:val="30"/>
          <w:rtl/>
        </w:rPr>
        <w:t>الْعَبْدُ إِذَا وُضِعَ فِي قَبْرِهِ وَتُوُلِّيَ وَذَهَبَ أَصْحَابُهُ حَتَّى إِنَّهُ لَيَسْمَعُ قَرْعَ نِعَالِهِمْ أَتَاهُ مَلَكَانِ فَأَقْعَدَاهُ فَيَقُولَانِ لَهُ مَا كُنْتَ تَقُولُ فِي هَذَا الرَّجُلِ مُحَمَّدٍ صَلَّى اللَّهُ عَلَيْهِ وَسَلَّمَ فَيَقُولُ أَشْهَدُ أَنَّهُ عَبْدُ اللَّهِ وَرَسُولُهُ فَيُقَالُ انْظُرْ إِلَى مَقْعَدِكَ مِنْ النَّارِ أَبْدَلَكَ اللَّهُ بِهِ مَقْعَدًا مِنْ الْجَنَّةِ قَالَ النَّبِيُّ صَلَّى اللَّهُ عَلَيْهِ وَسَلَّمَ فَيَرَاهُمَا جَمِيعًا وَأَمَّا الْكَافِرُ أَوْ الْمُنَافِقُ فَيَقُولُ لَا أَدْرِي كُنْتُ أَقُولُ مَا يَقُولُ النَّاسُ فَيُقَالُ لَا دَرَيْتَ وَلَا تَلَيْتَ</w:t>
      </w:r>
      <w:r w:rsidRPr="008D0C65">
        <w:rPr>
          <w:rFonts w:ascii="Traditional Arabic" w:hAnsi="Traditional Arabic" w:cs="Traditional Arabic"/>
          <w:sz w:val="32"/>
          <w:szCs w:val="32"/>
          <w:rtl/>
        </w:rPr>
        <w:t xml:space="preserve">) </w:t>
      </w:r>
      <w:r w:rsidRPr="00AD1E94">
        <w:rPr>
          <w:rStyle w:val="a4"/>
          <w:rFonts w:cs="2  Lotus"/>
          <w:rtl/>
        </w:rPr>
        <w:footnoteReference w:id="40"/>
      </w:r>
    </w:p>
    <w:p w:rsidR="00495492" w:rsidRPr="00D90F0F" w:rsidRDefault="00495492" w:rsidP="003A5FD9">
      <w:pPr>
        <w:ind w:firstLine="224"/>
        <w:jc w:val="lowKashida"/>
        <w:rPr>
          <w:rFonts w:hint="cs"/>
          <w:rtl/>
        </w:rPr>
      </w:pPr>
      <w:r w:rsidRPr="00D90F0F">
        <w:rPr>
          <w:rFonts w:hint="cs"/>
          <w:rtl/>
        </w:rPr>
        <w:t>(هرگاه انسان</w:t>
      </w:r>
      <w:r>
        <w:rPr>
          <w:rFonts w:hint="cs"/>
          <w:rtl/>
        </w:rPr>
        <w:t xml:space="preserve"> در قبر گذاشته شود و دوستانش بر‌</w:t>
      </w:r>
      <w:r w:rsidRPr="00D90F0F">
        <w:rPr>
          <w:rFonts w:hint="cs"/>
          <w:rtl/>
        </w:rPr>
        <w:t>گردند</w:t>
      </w:r>
      <w:r>
        <w:rPr>
          <w:rFonts w:hint="cs"/>
          <w:rtl/>
        </w:rPr>
        <w:t xml:space="preserve">، </w:t>
      </w:r>
      <w:r w:rsidRPr="00D90F0F">
        <w:rPr>
          <w:rFonts w:hint="cs"/>
          <w:rtl/>
        </w:rPr>
        <w:t xml:space="preserve">او صداي راه رفتن آنها را </w:t>
      </w:r>
      <w:r>
        <w:rPr>
          <w:rFonts w:hint="cs"/>
          <w:rtl/>
        </w:rPr>
        <w:t>مي‌</w:t>
      </w:r>
      <w:r w:rsidRPr="00D90F0F">
        <w:rPr>
          <w:rFonts w:hint="cs"/>
          <w:rtl/>
        </w:rPr>
        <w:t>شنود</w:t>
      </w:r>
      <w:r>
        <w:rPr>
          <w:rFonts w:hint="cs"/>
          <w:rtl/>
        </w:rPr>
        <w:t xml:space="preserve">، </w:t>
      </w:r>
      <w:r w:rsidRPr="00D90F0F">
        <w:rPr>
          <w:rFonts w:hint="cs"/>
          <w:rtl/>
        </w:rPr>
        <w:t xml:space="preserve">دو تا فرشته نزد او </w:t>
      </w:r>
      <w:r>
        <w:rPr>
          <w:rFonts w:hint="cs"/>
          <w:rtl/>
        </w:rPr>
        <w:t>مي‌</w:t>
      </w:r>
      <w:r w:rsidRPr="00D90F0F">
        <w:rPr>
          <w:rFonts w:hint="cs"/>
          <w:rtl/>
        </w:rPr>
        <w:t xml:space="preserve">آيند و او را بلند كرده و </w:t>
      </w:r>
      <w:r>
        <w:rPr>
          <w:rFonts w:hint="cs"/>
          <w:rtl/>
        </w:rPr>
        <w:t>مي‌</w:t>
      </w:r>
      <w:r w:rsidRPr="00D90F0F">
        <w:rPr>
          <w:rFonts w:hint="cs"/>
          <w:rtl/>
        </w:rPr>
        <w:t>نشانند</w:t>
      </w:r>
      <w:r>
        <w:rPr>
          <w:rFonts w:hint="cs"/>
          <w:rtl/>
        </w:rPr>
        <w:t xml:space="preserve">، </w:t>
      </w:r>
      <w:r w:rsidRPr="00D90F0F">
        <w:rPr>
          <w:rFonts w:hint="cs"/>
          <w:rtl/>
        </w:rPr>
        <w:t xml:space="preserve">از وي سوال </w:t>
      </w:r>
      <w:r>
        <w:rPr>
          <w:rFonts w:hint="cs"/>
          <w:rtl/>
        </w:rPr>
        <w:t>مي‌</w:t>
      </w:r>
      <w:r w:rsidRPr="00D90F0F">
        <w:rPr>
          <w:rFonts w:hint="cs"/>
          <w:rtl/>
        </w:rPr>
        <w:t>كنند: درباره حضرت محمد</w:t>
      </w:r>
      <w:r w:rsidRPr="008D0C65">
        <w:rPr>
          <w:rFonts w:cs="CTraditional Arabic"/>
          <w:rtl/>
        </w:rPr>
        <w:t>ص</w:t>
      </w:r>
      <w:r w:rsidRPr="00D90F0F">
        <w:rPr>
          <w:rFonts w:hint="cs"/>
          <w:rtl/>
        </w:rPr>
        <w:t xml:space="preserve"> چه </w:t>
      </w:r>
      <w:r>
        <w:rPr>
          <w:rFonts w:hint="cs"/>
          <w:rtl/>
        </w:rPr>
        <w:t>مي‌گوي</w:t>
      </w:r>
      <w:r w:rsidRPr="00D90F0F">
        <w:rPr>
          <w:rFonts w:hint="cs"/>
          <w:rtl/>
        </w:rPr>
        <w:t>ي</w:t>
      </w:r>
      <w:r>
        <w:rPr>
          <w:rFonts w:hint="cs"/>
          <w:rtl/>
        </w:rPr>
        <w:t xml:space="preserve">؟ </w:t>
      </w:r>
      <w:r w:rsidRPr="00D90F0F">
        <w:rPr>
          <w:rFonts w:hint="cs"/>
          <w:rtl/>
        </w:rPr>
        <w:t xml:space="preserve">انسان مؤمن </w:t>
      </w:r>
      <w:r>
        <w:rPr>
          <w:rFonts w:hint="cs"/>
          <w:rtl/>
        </w:rPr>
        <w:t>مي‌</w:t>
      </w:r>
      <w:r w:rsidRPr="00D90F0F">
        <w:rPr>
          <w:rFonts w:hint="cs"/>
          <w:rtl/>
        </w:rPr>
        <w:t xml:space="preserve">گويد: گواهي </w:t>
      </w:r>
      <w:r>
        <w:rPr>
          <w:rFonts w:hint="cs"/>
          <w:rtl/>
        </w:rPr>
        <w:t>مي‌</w:t>
      </w:r>
      <w:r w:rsidRPr="00D90F0F">
        <w:rPr>
          <w:rFonts w:hint="cs"/>
          <w:rtl/>
        </w:rPr>
        <w:t>دهم كه محمد</w:t>
      </w:r>
      <w:r w:rsidRPr="008D0C65">
        <w:rPr>
          <w:rFonts w:cs="CTraditional Arabic"/>
          <w:rtl/>
        </w:rPr>
        <w:t>ص</w:t>
      </w:r>
      <w:r w:rsidRPr="00D90F0F">
        <w:rPr>
          <w:rFonts w:hint="cs"/>
          <w:rtl/>
        </w:rPr>
        <w:t xml:space="preserve"> بنده خدا و رسول او است. اما كافر و منافق </w:t>
      </w:r>
      <w:r>
        <w:rPr>
          <w:rFonts w:hint="cs"/>
          <w:rtl/>
        </w:rPr>
        <w:t>مي‌</w:t>
      </w:r>
      <w:r w:rsidRPr="00D90F0F">
        <w:rPr>
          <w:rFonts w:hint="cs"/>
          <w:rtl/>
        </w:rPr>
        <w:t>گويد: ن</w:t>
      </w:r>
      <w:r>
        <w:rPr>
          <w:rFonts w:hint="cs"/>
          <w:rtl/>
        </w:rPr>
        <w:t>مي‌</w:t>
      </w:r>
      <w:r w:rsidRPr="00D90F0F">
        <w:rPr>
          <w:rFonts w:hint="cs"/>
          <w:rtl/>
        </w:rPr>
        <w:t>دانم</w:t>
      </w:r>
      <w:r>
        <w:rPr>
          <w:rFonts w:hint="cs"/>
          <w:rtl/>
        </w:rPr>
        <w:t xml:space="preserve">، </w:t>
      </w:r>
      <w:r w:rsidRPr="00D90F0F">
        <w:rPr>
          <w:rFonts w:hint="cs"/>
          <w:rtl/>
        </w:rPr>
        <w:t xml:space="preserve">مردم سخنانی </w:t>
      </w:r>
      <w:r>
        <w:rPr>
          <w:rFonts w:hint="cs"/>
          <w:rtl/>
        </w:rPr>
        <w:t>می‌</w:t>
      </w:r>
      <w:r w:rsidRPr="00D90F0F">
        <w:rPr>
          <w:rFonts w:hint="cs"/>
          <w:rtl/>
        </w:rPr>
        <w:t xml:space="preserve">گفتند و من هم تکرار </w:t>
      </w:r>
      <w:r>
        <w:rPr>
          <w:rFonts w:hint="cs"/>
          <w:rtl/>
        </w:rPr>
        <w:t>می‌</w:t>
      </w:r>
      <w:r w:rsidRPr="00D90F0F">
        <w:rPr>
          <w:rFonts w:hint="cs"/>
          <w:rtl/>
        </w:rPr>
        <w:t>نمودم</w:t>
      </w:r>
      <w:r>
        <w:rPr>
          <w:rFonts w:hint="cs"/>
          <w:rtl/>
        </w:rPr>
        <w:t xml:space="preserve">، </w:t>
      </w:r>
      <w:r w:rsidRPr="00D90F0F">
        <w:rPr>
          <w:rFonts w:hint="cs"/>
          <w:rtl/>
        </w:rPr>
        <w:t xml:space="preserve">به او گفته </w:t>
      </w:r>
      <w:r>
        <w:rPr>
          <w:rFonts w:hint="cs"/>
          <w:rtl/>
        </w:rPr>
        <w:t>مي‌</w:t>
      </w:r>
      <w:r w:rsidRPr="00D90F0F">
        <w:rPr>
          <w:rFonts w:hint="cs"/>
          <w:rtl/>
        </w:rPr>
        <w:t>شود: نه خودت چیزی فهمیدی ونه از دیگران پیروی کردی.</w:t>
      </w:r>
      <w:r>
        <w:rPr>
          <w:rFonts w:hint="cs"/>
          <w:rtl/>
        </w:rPr>
        <w:t xml:space="preserve">) </w:t>
      </w:r>
    </w:p>
    <w:p w:rsidR="00495492" w:rsidRPr="00D90F0F" w:rsidRDefault="00495492" w:rsidP="003A5FD9">
      <w:pPr>
        <w:ind w:firstLine="224"/>
        <w:jc w:val="lowKashida"/>
        <w:rPr>
          <w:rFonts w:hint="cs"/>
          <w:rtl/>
        </w:rPr>
      </w:pP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Pr>
          <w:rFonts w:eastAsia="MS Mincho" w:hint="cs"/>
          <w:rtl/>
        </w:rPr>
        <w:t xml:space="preserve"> </w:t>
      </w:r>
      <w:r w:rsidRPr="00D90F0F">
        <w:rPr>
          <w:rFonts w:hint="cs"/>
          <w:rtl/>
        </w:rPr>
        <w:t>در ابتداء امر ن</w:t>
      </w:r>
      <w:r>
        <w:rPr>
          <w:rFonts w:hint="cs"/>
          <w:rtl/>
        </w:rPr>
        <w:t>مي‌</w:t>
      </w:r>
      <w:r w:rsidRPr="00D90F0F">
        <w:rPr>
          <w:rFonts w:hint="cs"/>
          <w:rtl/>
        </w:rPr>
        <w:t xml:space="preserve">دانست كه اين امت در قبر عذاب داده </w:t>
      </w:r>
      <w:r>
        <w:rPr>
          <w:rFonts w:hint="cs"/>
          <w:rtl/>
        </w:rPr>
        <w:t>مي‌</w:t>
      </w:r>
      <w:r w:rsidRPr="00D90F0F">
        <w:rPr>
          <w:rFonts w:hint="cs"/>
          <w:rtl/>
        </w:rPr>
        <w:t>شو</w:t>
      </w:r>
      <w:r w:rsidR="00395C33">
        <w:rPr>
          <w:rFonts w:hint="cs"/>
          <w:rtl/>
        </w:rPr>
        <w:t>ن</w:t>
      </w:r>
      <w:r w:rsidRPr="00D90F0F">
        <w:rPr>
          <w:rFonts w:hint="cs"/>
          <w:rtl/>
        </w:rPr>
        <w:t>د</w:t>
      </w:r>
      <w:r>
        <w:rPr>
          <w:rFonts w:hint="cs"/>
          <w:rtl/>
        </w:rPr>
        <w:t xml:space="preserve">، </w:t>
      </w:r>
      <w:r w:rsidRPr="00D90F0F">
        <w:rPr>
          <w:rFonts w:hint="cs"/>
          <w:rtl/>
        </w:rPr>
        <w:t>بعد از مدتی خداوند او را از اين مطلب آگاه ساخت</w:t>
      </w:r>
      <w:r>
        <w:rPr>
          <w:rFonts w:hint="cs"/>
          <w:rtl/>
        </w:rPr>
        <w:t xml:space="preserve">، </w:t>
      </w:r>
      <w:r w:rsidRPr="00D90F0F">
        <w:rPr>
          <w:rFonts w:hint="cs"/>
          <w:rtl/>
        </w:rPr>
        <w:t>عروه بن زبير</w:t>
      </w:r>
      <w:r w:rsidRPr="00D90F0F">
        <w:sym w:font="AGA Arabesque" w:char="F074"/>
      </w:r>
      <w:r w:rsidR="00395C33">
        <w:rPr>
          <w:rFonts w:hint="cs"/>
          <w:rtl/>
        </w:rPr>
        <w:t xml:space="preserve"> از خاله</w:t>
      </w:r>
      <w:r w:rsidR="00395C33">
        <w:rPr>
          <w:rFonts w:cs="CTraditional Arabic" w:hint="cs"/>
          <w:cs/>
        </w:rPr>
        <w:t>‎</w:t>
      </w:r>
      <w:r w:rsidRPr="00D90F0F">
        <w:rPr>
          <w:rFonts w:hint="cs"/>
          <w:rtl/>
        </w:rPr>
        <w:t>اش</w:t>
      </w:r>
      <w:r>
        <w:rPr>
          <w:rFonts w:hint="cs"/>
          <w:rtl/>
        </w:rPr>
        <w:t xml:space="preserve">، </w:t>
      </w:r>
      <w:r w:rsidRPr="00D90F0F">
        <w:rPr>
          <w:rFonts w:hint="cs"/>
          <w:rtl/>
        </w:rPr>
        <w:t>حضرت عايشه</w:t>
      </w:r>
      <w:r>
        <w:rPr>
          <w:rFonts w:cs="CTraditional Arabic" w:hint="cs"/>
          <w:rtl/>
        </w:rPr>
        <w:t>ك</w:t>
      </w:r>
      <w:r w:rsidRPr="00D90F0F">
        <w:rPr>
          <w:rFonts w:hint="cs"/>
          <w:rtl/>
        </w:rPr>
        <w:t xml:space="preserve"> چنين روايت </w:t>
      </w:r>
      <w:r>
        <w:rPr>
          <w:rFonts w:hint="cs"/>
          <w:rtl/>
        </w:rPr>
        <w:t>مي‌</w:t>
      </w:r>
      <w:r w:rsidRPr="00D90F0F">
        <w:rPr>
          <w:rFonts w:hint="cs"/>
          <w:rtl/>
        </w:rPr>
        <w:t>كند</w:t>
      </w:r>
      <w:r>
        <w:rPr>
          <w:rFonts w:hint="cs"/>
          <w:rtl/>
        </w:rPr>
        <w:t xml:space="preserve">: </w:t>
      </w:r>
    </w:p>
    <w:p w:rsidR="00495492" w:rsidRPr="008D0C65" w:rsidRDefault="00495492" w:rsidP="003A5FD9">
      <w:pPr>
        <w:ind w:firstLine="224"/>
        <w:jc w:val="lowKashida"/>
        <w:rPr>
          <w:rFonts w:ascii="Traditional Arabic" w:hAnsi="Traditional Arabic" w:cs="Traditional Arabic"/>
          <w:sz w:val="32"/>
          <w:szCs w:val="32"/>
          <w:rtl/>
        </w:rPr>
      </w:pPr>
      <w:r w:rsidRPr="008D0C65">
        <w:rPr>
          <w:rFonts w:ascii="Traditional Arabic" w:hAnsi="Traditional Arabic" w:cs="Traditional Arabic"/>
          <w:sz w:val="32"/>
          <w:szCs w:val="32"/>
          <w:rtl/>
        </w:rPr>
        <w:t>(</w:t>
      </w:r>
      <w:r w:rsidRPr="008D0C65">
        <w:rPr>
          <w:rFonts w:ascii="Traditional Arabic" w:hAnsi="Traditional Arabic" w:cs="Traditional Arabic"/>
          <w:b/>
          <w:bCs/>
          <w:sz w:val="30"/>
          <w:szCs w:val="30"/>
          <w:rtl/>
        </w:rPr>
        <w:t>دَخَلَ عَلَيَّ رسول</w:t>
      </w:r>
      <w:r w:rsidRPr="008D0C65">
        <w:rPr>
          <w:rFonts w:ascii="Traditional Arabic" w:hAnsi="Traditional Arabic" w:cs="Traditional Arabic"/>
          <w:b/>
          <w:bCs/>
          <w:sz w:val="30"/>
          <w:szCs w:val="30"/>
          <w:cs/>
        </w:rPr>
        <w:t>‎</w:t>
      </w:r>
      <w:r w:rsidRPr="008D0C65">
        <w:rPr>
          <w:rFonts w:ascii="Traditional Arabic" w:hAnsi="Traditional Arabic" w:cs="Traditional Arabic"/>
          <w:b/>
          <w:bCs/>
          <w:sz w:val="30"/>
          <w:szCs w:val="30"/>
          <w:rtl/>
        </w:rPr>
        <w:t>الله صَلَّى اللَّهُ عَلَيْهِ وَسَلَّمَ وَعِنْدِي امْرَأَةٌ مِنْ الْيَهُودِ وَهِيَ تَقُولُ هَلْ شَعَرْتِ أَنَّكُمْ تُفْتَنُونَ فِي الْقُبُورِ قَالَتْ فَارْتَاعَ رسول</w:t>
      </w:r>
      <w:r w:rsidRPr="008D0C65">
        <w:rPr>
          <w:rFonts w:ascii="Traditional Arabic" w:hAnsi="Traditional Arabic" w:cs="Traditional Arabic"/>
          <w:b/>
          <w:bCs/>
          <w:sz w:val="30"/>
          <w:szCs w:val="30"/>
          <w:cs/>
        </w:rPr>
        <w:t>‎</w:t>
      </w:r>
      <w:r w:rsidRPr="008D0C65">
        <w:rPr>
          <w:rFonts w:ascii="Traditional Arabic" w:hAnsi="Traditional Arabic" w:cs="Traditional Arabic"/>
          <w:b/>
          <w:bCs/>
          <w:sz w:val="30"/>
          <w:szCs w:val="30"/>
          <w:rtl/>
        </w:rPr>
        <w:t>الله صَلَّى اللَّهُ عَلَيْهِ وَسَلَّمَ وَقَالَ إِنَّمَا تُفْتَنُ يَهُودُ قَالَتْ عَائِشَةُ فَلَبِثْنَا لَيَالِيَ ثُمَّ قَالَ رسول</w:t>
      </w:r>
      <w:r w:rsidRPr="008D0C65">
        <w:rPr>
          <w:rFonts w:ascii="Traditional Arabic" w:hAnsi="Traditional Arabic" w:cs="Traditional Arabic"/>
          <w:b/>
          <w:bCs/>
          <w:sz w:val="30"/>
          <w:szCs w:val="30"/>
          <w:cs/>
        </w:rPr>
        <w:t>‎</w:t>
      </w:r>
      <w:r w:rsidRPr="008D0C65">
        <w:rPr>
          <w:rFonts w:ascii="Traditional Arabic" w:hAnsi="Traditional Arabic" w:cs="Traditional Arabic"/>
          <w:b/>
          <w:bCs/>
          <w:sz w:val="30"/>
          <w:szCs w:val="30"/>
          <w:rtl/>
        </w:rPr>
        <w:t>الله صَلَّى اللَّهُ عَلَيْهِ وَسَلَّمَ هَلْ شَعَرْتِ أَنَّهُ أُوحِيَ إِلَيَّ أَنَّكُمْ تُفْتَنُونَ فِي الْقُبُورِ قَالَتْ عَائِشَةُ فَسَمِعْتُ رسول</w:t>
      </w:r>
      <w:r w:rsidRPr="008D0C65">
        <w:rPr>
          <w:rFonts w:ascii="Traditional Arabic" w:hAnsi="Traditional Arabic" w:cs="Traditional Arabic"/>
          <w:b/>
          <w:bCs/>
          <w:sz w:val="30"/>
          <w:szCs w:val="30"/>
          <w:cs/>
        </w:rPr>
        <w:t>‎</w:t>
      </w:r>
      <w:r w:rsidRPr="008D0C65">
        <w:rPr>
          <w:rFonts w:ascii="Traditional Arabic" w:hAnsi="Traditional Arabic" w:cs="Traditional Arabic"/>
          <w:b/>
          <w:bCs/>
          <w:sz w:val="30"/>
          <w:szCs w:val="30"/>
          <w:rtl/>
        </w:rPr>
        <w:t>الله صَلَّى اللَّهُ عَلَيْهِ وَسَلَّمَ بَعْدُ يَسْتَعِيذُ مِنْ عَذَابِ الْقَبْرِ</w:t>
      </w:r>
      <w:r w:rsidRPr="008D0C65">
        <w:rPr>
          <w:rFonts w:ascii="Traditional Arabic" w:hAnsi="Traditional Arabic" w:cs="Traditional Arabic"/>
          <w:sz w:val="32"/>
          <w:szCs w:val="32"/>
          <w:rtl/>
        </w:rPr>
        <w:t xml:space="preserve"> ) </w:t>
      </w:r>
      <w:r w:rsidRPr="0031756C">
        <w:rPr>
          <w:rStyle w:val="a4"/>
          <w:rFonts w:cs="2  Lotus"/>
          <w:rtl/>
        </w:rPr>
        <w:footnoteReference w:id="41"/>
      </w:r>
    </w:p>
    <w:p w:rsidR="00495492" w:rsidRPr="000F2399" w:rsidRDefault="00495492" w:rsidP="003A5FD9">
      <w:pPr>
        <w:ind w:firstLine="224"/>
        <w:jc w:val="lowKashida"/>
        <w:rPr>
          <w:rFonts w:hint="cs"/>
          <w:rtl/>
        </w:rPr>
      </w:pPr>
      <w:r w:rsidRPr="000F2399">
        <w:rPr>
          <w:rFonts w:hint="cs"/>
          <w:rtl/>
        </w:rPr>
        <w:t xml:space="preserve">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Pr>
          <w:rFonts w:eastAsia="MS Mincho" w:hint="cs"/>
          <w:rtl/>
        </w:rPr>
        <w:t xml:space="preserve"> </w:t>
      </w:r>
      <w:r w:rsidRPr="000F2399">
        <w:rPr>
          <w:rFonts w:hint="cs"/>
          <w:rtl/>
        </w:rPr>
        <w:t>نزد من آمد و زني از يهودي هاي مدينه در خان</w:t>
      </w:r>
      <w:r>
        <w:rPr>
          <w:rFonts w:hint="cs"/>
          <w:rtl/>
        </w:rPr>
        <w:t>ه من بود و او به من گفت: آيا مي</w:t>
      </w:r>
      <w:r>
        <w:rPr>
          <w:rFonts w:hint="eastAsia"/>
          <w:rtl/>
        </w:rPr>
        <w:t>‌</w:t>
      </w:r>
      <w:r w:rsidRPr="000F2399">
        <w:rPr>
          <w:rFonts w:hint="cs"/>
          <w:rtl/>
        </w:rPr>
        <w:t xml:space="preserve">داني كه شما در قبر تعذیب </w:t>
      </w:r>
      <w:r>
        <w:rPr>
          <w:rFonts w:hint="cs"/>
          <w:rtl/>
        </w:rPr>
        <w:t>می‌</w:t>
      </w:r>
      <w:r w:rsidRPr="000F2399">
        <w:rPr>
          <w:rFonts w:hint="cs"/>
          <w:rtl/>
        </w:rPr>
        <w:t>شوید</w:t>
      </w:r>
      <w:r>
        <w:rPr>
          <w:rFonts w:hint="cs"/>
          <w:rtl/>
        </w:rPr>
        <w:t xml:space="preserve">؟ </w:t>
      </w:r>
      <w:r w:rsidRPr="000F2399">
        <w:rPr>
          <w:rFonts w:hint="cs"/>
          <w:rtl/>
        </w:rPr>
        <w:t>حضرت عايشه</w:t>
      </w:r>
      <w:r>
        <w:rPr>
          <w:rFonts w:cs="CTraditional Arabic" w:hint="cs"/>
          <w:rtl/>
        </w:rPr>
        <w:t>ك</w:t>
      </w:r>
      <w:r>
        <w:rPr>
          <w:rFonts w:hint="cs"/>
          <w:rtl/>
        </w:rPr>
        <w:t xml:space="preserve"> مي‌</w:t>
      </w:r>
      <w:r w:rsidRPr="000F2399">
        <w:rPr>
          <w:rFonts w:hint="cs"/>
          <w:rtl/>
        </w:rPr>
        <w:t xml:space="preserve">گويد: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0F2399">
        <w:rPr>
          <w:rFonts w:eastAsia="MS Mincho" w:hint="cs"/>
          <w:rtl/>
        </w:rPr>
        <w:t xml:space="preserve"> </w:t>
      </w:r>
      <w:r w:rsidRPr="000F2399">
        <w:rPr>
          <w:rFonts w:hint="cs"/>
          <w:rtl/>
        </w:rPr>
        <w:t>از سخن زن يه</w:t>
      </w:r>
      <w:r>
        <w:rPr>
          <w:rFonts w:hint="cs"/>
          <w:rtl/>
        </w:rPr>
        <w:t>ودي تعجب كرد و گفت: البته یهودي</w:t>
      </w:r>
      <w:r>
        <w:rPr>
          <w:rFonts w:hint="eastAsia"/>
          <w:rtl/>
        </w:rPr>
        <w:t>‌</w:t>
      </w:r>
      <w:r w:rsidRPr="000F2399">
        <w:rPr>
          <w:rFonts w:hint="cs"/>
          <w:rtl/>
        </w:rPr>
        <w:t xml:space="preserve">ها در قبر عذاب داده </w:t>
      </w:r>
      <w:r>
        <w:rPr>
          <w:rFonts w:hint="cs"/>
          <w:rtl/>
        </w:rPr>
        <w:t>مي‌</w:t>
      </w:r>
      <w:r w:rsidRPr="000F2399">
        <w:rPr>
          <w:rFonts w:hint="cs"/>
          <w:rtl/>
        </w:rPr>
        <w:t>شوند</w:t>
      </w:r>
      <w:r>
        <w:rPr>
          <w:rFonts w:hint="cs"/>
          <w:rtl/>
        </w:rPr>
        <w:t>، عايشه</w:t>
      </w:r>
      <w:r>
        <w:rPr>
          <w:rFonts w:cs="CTraditional Arabic" w:hint="cs"/>
          <w:rtl/>
        </w:rPr>
        <w:t>ك</w:t>
      </w:r>
      <w:r>
        <w:rPr>
          <w:rFonts w:hint="cs"/>
          <w:rtl/>
        </w:rPr>
        <w:t xml:space="preserve"> مي‌</w:t>
      </w:r>
      <w:r w:rsidRPr="000F2399">
        <w:rPr>
          <w:rFonts w:hint="cs"/>
          <w:rtl/>
        </w:rPr>
        <w:t xml:space="preserve">گويد: چند روز سپري شد و بعد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Pr>
          <w:rFonts w:eastAsia="MS Mincho" w:hint="cs"/>
          <w:rtl/>
        </w:rPr>
        <w:t xml:space="preserve"> </w:t>
      </w:r>
      <w:r w:rsidRPr="000F2399">
        <w:rPr>
          <w:rFonts w:hint="cs"/>
          <w:rtl/>
        </w:rPr>
        <w:t xml:space="preserve">فرمود: اي عايشه </w:t>
      </w:r>
      <w:r>
        <w:rPr>
          <w:rFonts w:hint="cs"/>
          <w:rtl/>
        </w:rPr>
        <w:t>مي‌</w:t>
      </w:r>
      <w:r w:rsidRPr="000F2399">
        <w:rPr>
          <w:rFonts w:hint="cs"/>
          <w:rtl/>
        </w:rPr>
        <w:t xml:space="preserve">داني بر من وحي نازل شده </w:t>
      </w:r>
      <w:r>
        <w:rPr>
          <w:rFonts w:hint="cs"/>
          <w:rtl/>
        </w:rPr>
        <w:t>كه</w:t>
      </w:r>
      <w:r w:rsidRPr="000F2399">
        <w:rPr>
          <w:rFonts w:hint="cs"/>
          <w:rtl/>
        </w:rPr>
        <w:t xml:space="preserve"> مسلمانان در قبر عذاب داده </w:t>
      </w:r>
      <w:r>
        <w:rPr>
          <w:rFonts w:hint="cs"/>
          <w:rtl/>
        </w:rPr>
        <w:t>مي‌</w:t>
      </w:r>
      <w:r w:rsidRPr="000F2399">
        <w:rPr>
          <w:rFonts w:hint="cs"/>
          <w:rtl/>
        </w:rPr>
        <w:t>شوند. حضرت عايشه</w:t>
      </w:r>
      <w:r>
        <w:rPr>
          <w:rFonts w:cs="CTraditional Arabic" w:hint="cs"/>
          <w:rtl/>
        </w:rPr>
        <w:t>ك</w:t>
      </w:r>
      <w:r w:rsidRPr="000F2399">
        <w:rPr>
          <w:rFonts w:hint="cs"/>
          <w:rtl/>
        </w:rPr>
        <w:t xml:space="preserve"> </w:t>
      </w:r>
      <w:r>
        <w:rPr>
          <w:rFonts w:hint="cs"/>
          <w:rtl/>
        </w:rPr>
        <w:t>مي‌فرمايد: بعد از اين جريان</w:t>
      </w:r>
      <w:r w:rsidRPr="000F2399">
        <w:rPr>
          <w:rFonts w:hint="cs"/>
          <w:rtl/>
        </w:rPr>
        <w:t xml:space="preserve"> من </w:t>
      </w:r>
      <w:r>
        <w:rPr>
          <w:rFonts w:eastAsia="MS Mincho" w:hint="cs"/>
          <w:rtl/>
        </w:rPr>
        <w:t>همواره از رسول</w:t>
      </w:r>
      <w:r>
        <w:rPr>
          <w:rFonts w:eastAsia="MS Mincho" w:hint="cs"/>
          <w:cs/>
        </w:rPr>
        <w:t>‎</w:t>
      </w:r>
      <w:r>
        <w:rPr>
          <w:rFonts w:eastAsia="MS Mincho" w:hint="cs"/>
          <w:rtl/>
        </w:rPr>
        <w:t>الله</w:t>
      </w:r>
      <w:r w:rsidRPr="008D0C65">
        <w:rPr>
          <w:rFonts w:eastAsia="MS Mincho" w:cs="CTraditional Arabic"/>
          <w:rtl/>
        </w:rPr>
        <w:t>ص</w:t>
      </w:r>
      <w:r>
        <w:rPr>
          <w:rFonts w:eastAsia="MS Mincho" w:hint="cs"/>
          <w:rtl/>
        </w:rPr>
        <w:t xml:space="preserve"> </w:t>
      </w:r>
      <w:r>
        <w:rPr>
          <w:rFonts w:hint="cs"/>
          <w:rtl/>
        </w:rPr>
        <w:t>شنيدم كه</w:t>
      </w:r>
      <w:r w:rsidRPr="000F2399">
        <w:rPr>
          <w:rFonts w:hint="cs"/>
          <w:rtl/>
        </w:rPr>
        <w:t xml:space="preserve"> از عذاب قبر </w:t>
      </w:r>
      <w:r>
        <w:rPr>
          <w:rFonts w:hint="cs"/>
          <w:rtl/>
        </w:rPr>
        <w:t xml:space="preserve">به خدا </w:t>
      </w:r>
      <w:r w:rsidRPr="000F2399">
        <w:rPr>
          <w:rFonts w:hint="cs"/>
          <w:rtl/>
        </w:rPr>
        <w:t xml:space="preserve">پناه </w:t>
      </w:r>
      <w:r>
        <w:rPr>
          <w:rFonts w:hint="cs"/>
          <w:rtl/>
        </w:rPr>
        <w:t>مي‌</w:t>
      </w:r>
      <w:r w:rsidRPr="000F2399">
        <w:rPr>
          <w:rFonts w:hint="cs"/>
          <w:rtl/>
        </w:rPr>
        <w:t>خواست</w:t>
      </w:r>
      <w:r>
        <w:rPr>
          <w:rFonts w:hint="cs"/>
          <w:rtl/>
        </w:rPr>
        <w:t>)</w:t>
      </w:r>
      <w:r w:rsidRPr="000F2399">
        <w:rPr>
          <w:rFonts w:hint="cs"/>
          <w:rtl/>
        </w:rPr>
        <w:t>.</w:t>
      </w:r>
      <w:r>
        <w:rPr>
          <w:rFonts w:hint="cs"/>
          <w:rtl/>
        </w:rPr>
        <w:t xml:space="preserve"> </w:t>
      </w:r>
    </w:p>
    <w:p w:rsidR="00495492" w:rsidRDefault="00495492" w:rsidP="001B74C9">
      <w:pPr>
        <w:pStyle w:val="3"/>
        <w:rPr>
          <w:rFonts w:hint="cs"/>
          <w:rtl/>
        </w:rPr>
      </w:pPr>
      <w:bookmarkStart w:id="107" w:name="_Toc71133013"/>
      <w:bookmarkStart w:id="108" w:name="_Toc225793778"/>
      <w:bookmarkStart w:id="109" w:name="_Toc231131231"/>
      <w:r>
        <w:rPr>
          <w:rFonts w:hint="cs"/>
          <w:rtl/>
        </w:rPr>
        <w:t>مطلب دوم:</w:t>
      </w:r>
      <w:bookmarkStart w:id="110" w:name="_Toc71133014"/>
      <w:bookmarkEnd w:id="107"/>
      <w:r w:rsidRPr="00B808A2">
        <w:rPr>
          <w:rFonts w:hint="cs"/>
          <w:rtl/>
        </w:rPr>
        <w:t xml:space="preserve"> </w:t>
      </w:r>
      <w:r>
        <w:rPr>
          <w:rFonts w:hint="cs"/>
          <w:rtl/>
        </w:rPr>
        <w:t>آيا كافر در قبر عذاب داده مي‌شود؟</w:t>
      </w:r>
      <w:bookmarkEnd w:id="108"/>
      <w:bookmarkEnd w:id="109"/>
      <w:r>
        <w:rPr>
          <w:rFonts w:hint="cs"/>
          <w:rtl/>
        </w:rPr>
        <w:t xml:space="preserve"> </w:t>
      </w:r>
      <w:bookmarkEnd w:id="110"/>
    </w:p>
    <w:p w:rsidR="00495492" w:rsidRPr="003A7CB8" w:rsidRDefault="00495492" w:rsidP="001B74C9">
      <w:pPr>
        <w:jc w:val="lowKashida"/>
        <w:rPr>
          <w:rFonts w:hint="cs"/>
          <w:rtl/>
        </w:rPr>
      </w:pPr>
      <w:r w:rsidRPr="003A7CB8">
        <w:rPr>
          <w:rFonts w:hint="cs"/>
          <w:rtl/>
        </w:rPr>
        <w:t xml:space="preserve">احاديثي كه بيان گرديد حكايت از آن دارند كه كفار در قبر عذاب داده </w:t>
      </w:r>
      <w:r>
        <w:rPr>
          <w:rFonts w:hint="cs"/>
          <w:rtl/>
        </w:rPr>
        <w:t>مي‌</w:t>
      </w:r>
      <w:r w:rsidRPr="003A7CB8">
        <w:rPr>
          <w:rFonts w:hint="cs"/>
          <w:rtl/>
        </w:rPr>
        <w:t>شوند</w:t>
      </w:r>
      <w:r>
        <w:rPr>
          <w:rFonts w:hint="cs"/>
          <w:rtl/>
        </w:rPr>
        <w:t xml:space="preserve">، </w:t>
      </w:r>
      <w:r w:rsidRPr="003A7CB8">
        <w:rPr>
          <w:rFonts w:hint="cs"/>
          <w:rtl/>
        </w:rPr>
        <w:t>ولی حكيم ترمذي</w:t>
      </w:r>
      <w:r>
        <w:rPr>
          <w:rFonts w:hint="cs"/>
          <w:rtl/>
        </w:rPr>
        <w:t xml:space="preserve">، </w:t>
      </w:r>
      <w:r w:rsidRPr="003A7CB8">
        <w:rPr>
          <w:rFonts w:hint="cs"/>
          <w:rtl/>
        </w:rPr>
        <w:t>ابن عبدالبر و</w:t>
      </w:r>
      <w:r w:rsidR="00395C33">
        <w:rPr>
          <w:rFonts w:hint="cs"/>
          <w:rtl/>
        </w:rPr>
        <w:t xml:space="preserve"> سيوطي با این موضوع مخالفت کرده</w:t>
      </w:r>
      <w:r w:rsidR="00395C33">
        <w:rPr>
          <w:rFonts w:cs="CTraditional Arabic" w:hint="cs"/>
          <w:cs/>
        </w:rPr>
        <w:t>‎</w:t>
      </w:r>
      <w:r w:rsidRPr="003A7CB8">
        <w:rPr>
          <w:rFonts w:hint="cs"/>
          <w:rtl/>
        </w:rPr>
        <w:t>اند</w:t>
      </w:r>
      <w:r>
        <w:rPr>
          <w:rFonts w:hint="cs"/>
          <w:rtl/>
        </w:rPr>
        <w:t>، حكيم ترمذي اینگونه استدلال مي</w:t>
      </w:r>
      <w:r>
        <w:rPr>
          <w:rFonts w:hint="eastAsia"/>
          <w:rtl/>
        </w:rPr>
        <w:t>‌</w:t>
      </w:r>
      <w:r>
        <w:rPr>
          <w:rFonts w:hint="cs"/>
          <w:rtl/>
        </w:rPr>
        <w:t>كند كه امت</w:t>
      </w:r>
      <w:r>
        <w:rPr>
          <w:rFonts w:hint="eastAsia"/>
          <w:rtl/>
        </w:rPr>
        <w:t>‌</w:t>
      </w:r>
      <w:r w:rsidRPr="003A7CB8">
        <w:rPr>
          <w:rFonts w:hint="cs"/>
          <w:rtl/>
        </w:rPr>
        <w:t>هاي گذشته اگر به دعوت پیامبران لبیک ن</w:t>
      </w:r>
      <w:r>
        <w:rPr>
          <w:rFonts w:hint="cs"/>
          <w:rtl/>
        </w:rPr>
        <w:t>می‌</w:t>
      </w:r>
      <w:r w:rsidRPr="003A7CB8">
        <w:rPr>
          <w:rFonts w:hint="cs"/>
          <w:rtl/>
        </w:rPr>
        <w:t xml:space="preserve">گفتند در دنيا دچار عذاب </w:t>
      </w:r>
      <w:r>
        <w:rPr>
          <w:rFonts w:hint="cs"/>
          <w:rtl/>
        </w:rPr>
        <w:t>می‌</w:t>
      </w:r>
      <w:r w:rsidRPr="003A7CB8">
        <w:rPr>
          <w:rFonts w:hint="cs"/>
          <w:rtl/>
        </w:rPr>
        <w:t>شدند</w:t>
      </w:r>
      <w:r>
        <w:rPr>
          <w:rFonts w:hint="cs"/>
          <w:rtl/>
        </w:rPr>
        <w:t xml:space="preserve">، </w:t>
      </w:r>
      <w:r w:rsidRPr="003A7CB8">
        <w:rPr>
          <w:rFonts w:hint="cs"/>
          <w:rtl/>
        </w:rPr>
        <w:t>اما درباره امت اسلام چنين نيست</w:t>
      </w:r>
      <w:r>
        <w:rPr>
          <w:rFonts w:hint="cs"/>
          <w:rtl/>
        </w:rPr>
        <w:t xml:space="preserve">، </w:t>
      </w:r>
      <w:r w:rsidRPr="003A7CB8">
        <w:rPr>
          <w:rFonts w:hint="cs"/>
          <w:rtl/>
        </w:rPr>
        <w:t>عذاب ندارند</w:t>
      </w:r>
      <w:r>
        <w:rPr>
          <w:rFonts w:hint="cs"/>
          <w:rtl/>
        </w:rPr>
        <w:t xml:space="preserve">، </w:t>
      </w:r>
      <w:r w:rsidRPr="003A7CB8">
        <w:rPr>
          <w:rFonts w:hint="cs"/>
          <w:rtl/>
        </w:rPr>
        <w:t>چون جهاد برای رسول خدا</w:t>
      </w:r>
      <w:r w:rsidRPr="008D0C65">
        <w:rPr>
          <w:rFonts w:cs="CTraditional Arabic" w:hint="cs"/>
          <w:rtl/>
        </w:rPr>
        <w:t>ص</w:t>
      </w:r>
      <w:r w:rsidRPr="003A7CB8">
        <w:rPr>
          <w:rFonts w:hint="cs"/>
          <w:rtl/>
        </w:rPr>
        <w:t xml:space="preserve"> مشروع است</w:t>
      </w:r>
      <w:r>
        <w:rPr>
          <w:rFonts w:hint="cs"/>
          <w:rtl/>
        </w:rPr>
        <w:t xml:space="preserve">، </w:t>
      </w:r>
      <w:r w:rsidRPr="003A7CB8">
        <w:rPr>
          <w:rFonts w:hint="cs"/>
          <w:rtl/>
        </w:rPr>
        <w:t>ه</w:t>
      </w:r>
      <w:r w:rsidR="00395C33">
        <w:rPr>
          <w:rFonts w:hint="cs"/>
          <w:rtl/>
        </w:rPr>
        <w:t>ر</w:t>
      </w:r>
      <w:r>
        <w:rPr>
          <w:rFonts w:hint="cs"/>
          <w:rtl/>
        </w:rPr>
        <w:t>کس از ترس جان خود اسلام را بپذ</w:t>
      </w:r>
      <w:r w:rsidRPr="003A7CB8">
        <w:rPr>
          <w:rFonts w:hint="cs"/>
          <w:rtl/>
        </w:rPr>
        <w:t>ی</w:t>
      </w:r>
      <w:r>
        <w:rPr>
          <w:rFonts w:hint="cs"/>
          <w:rtl/>
        </w:rPr>
        <w:t>ر</w:t>
      </w:r>
      <w:r w:rsidRPr="003A7CB8">
        <w:rPr>
          <w:rFonts w:hint="cs"/>
          <w:rtl/>
        </w:rPr>
        <w:t xml:space="preserve">د و نفاق را پیشه کند دچار سزای قبر </w:t>
      </w:r>
      <w:r>
        <w:rPr>
          <w:rFonts w:hint="cs"/>
          <w:rtl/>
        </w:rPr>
        <w:t>می‌</w:t>
      </w:r>
      <w:r w:rsidRPr="003A7CB8">
        <w:rPr>
          <w:rFonts w:hint="cs"/>
          <w:rtl/>
        </w:rPr>
        <w:t>شود.</w:t>
      </w:r>
    </w:p>
    <w:p w:rsidR="00495492" w:rsidRPr="003A7CB8" w:rsidRDefault="00495492" w:rsidP="001B74C9">
      <w:pPr>
        <w:ind w:firstLine="224"/>
        <w:jc w:val="lowKashida"/>
        <w:rPr>
          <w:rFonts w:hint="cs"/>
          <w:rtl/>
        </w:rPr>
      </w:pPr>
      <w:r w:rsidRPr="003A7CB8">
        <w:rPr>
          <w:rFonts w:hint="cs"/>
          <w:rtl/>
        </w:rPr>
        <w:t>البته ديدگاه حكيم ترمذي مشکل دارد</w:t>
      </w:r>
      <w:r>
        <w:rPr>
          <w:rFonts w:hint="cs"/>
          <w:rtl/>
        </w:rPr>
        <w:t xml:space="preserve">، </w:t>
      </w:r>
      <w:r w:rsidRPr="003A7CB8">
        <w:rPr>
          <w:rFonts w:hint="cs"/>
          <w:rtl/>
        </w:rPr>
        <w:t>چون خداوند بعد از نزول تورات</w:t>
      </w:r>
      <w:r>
        <w:rPr>
          <w:rFonts w:hint="cs"/>
          <w:rtl/>
        </w:rPr>
        <w:t xml:space="preserve">، </w:t>
      </w:r>
      <w:r w:rsidRPr="003A7CB8">
        <w:rPr>
          <w:rFonts w:hint="cs"/>
          <w:rtl/>
        </w:rPr>
        <w:t>عذاب</w:t>
      </w:r>
      <w:r>
        <w:rPr>
          <w:rFonts w:hint="cs"/>
          <w:rtl/>
        </w:rPr>
        <w:t xml:space="preserve"> دنیوی و فوری را بر منکرین و تكذيب كنند</w:t>
      </w:r>
      <w:r>
        <w:rPr>
          <w:rFonts w:ascii="Times New Roman" w:hAnsi="Times New Roman" w:hint="cs"/>
          <w:rtl/>
          <w:lang w:bidi="fa-IR"/>
        </w:rPr>
        <w:t>گان</w:t>
      </w:r>
      <w:r w:rsidRPr="003A7CB8">
        <w:rPr>
          <w:rFonts w:hint="cs"/>
          <w:rtl/>
        </w:rPr>
        <w:t xml:space="preserve"> دعوت پیامبران نازل نفرمود</w:t>
      </w:r>
      <w:r>
        <w:rPr>
          <w:rFonts w:hint="cs"/>
          <w:rtl/>
        </w:rPr>
        <w:t>ه است</w:t>
      </w:r>
      <w:r w:rsidRPr="003A7CB8">
        <w:rPr>
          <w:rFonts w:hint="cs"/>
          <w:rtl/>
        </w:rPr>
        <w:t>.</w:t>
      </w:r>
      <w:r w:rsidRPr="003A7CB8">
        <w:rPr>
          <w:rStyle w:val="a4"/>
          <w:rtl/>
        </w:rPr>
        <w:footnoteReference w:id="42"/>
      </w:r>
    </w:p>
    <w:p w:rsidR="00495492" w:rsidRPr="003A7CB8" w:rsidRDefault="00495492" w:rsidP="00395C33">
      <w:pPr>
        <w:ind w:firstLine="224"/>
        <w:jc w:val="lowKashida"/>
        <w:rPr>
          <w:rFonts w:hint="cs"/>
          <w:rtl/>
        </w:rPr>
      </w:pPr>
      <w:r w:rsidRPr="003A7CB8">
        <w:rPr>
          <w:rFonts w:hint="cs"/>
          <w:rtl/>
        </w:rPr>
        <w:t xml:space="preserve">ابن عبدالبر درباره عدم عذاب كفار در قبر به حدیث صحیح </w:t>
      </w:r>
      <w:r>
        <w:rPr>
          <w:rFonts w:hint="cs"/>
          <w:rtl/>
        </w:rPr>
        <w:t>پیامبر</w:t>
      </w:r>
      <w:r w:rsidRPr="008D0C65">
        <w:rPr>
          <w:rFonts w:cs="CTraditional Arabic" w:hint="cs"/>
          <w:rtl/>
        </w:rPr>
        <w:t>ص</w:t>
      </w:r>
      <w:r>
        <w:rPr>
          <w:rFonts w:hint="cs"/>
          <w:rtl/>
        </w:rPr>
        <w:t xml:space="preserve"> استدال می‌کن</w:t>
      </w:r>
      <w:r w:rsidR="00395C33">
        <w:rPr>
          <w:rFonts w:hint="cs"/>
          <w:rtl/>
        </w:rPr>
        <w:t>ن</w:t>
      </w:r>
      <w:r>
        <w:rPr>
          <w:rFonts w:hint="cs"/>
          <w:rtl/>
        </w:rPr>
        <w:t>د که می‌</w:t>
      </w:r>
      <w:r w:rsidRPr="003A7CB8">
        <w:rPr>
          <w:rFonts w:hint="cs"/>
          <w:rtl/>
        </w:rPr>
        <w:t>فرماید:</w:t>
      </w:r>
    </w:p>
    <w:p w:rsidR="00495492" w:rsidRPr="008D0C65" w:rsidRDefault="00495492" w:rsidP="001B74C9">
      <w:pPr>
        <w:ind w:firstLine="224"/>
        <w:jc w:val="lowKashida"/>
        <w:rPr>
          <w:rFonts w:ascii="Traditional Arabic" w:hAnsi="Traditional Arabic" w:cs="Traditional Arabic"/>
          <w:sz w:val="32"/>
          <w:szCs w:val="32"/>
          <w:rtl/>
        </w:rPr>
      </w:pPr>
      <w:r w:rsidRPr="008D0C65">
        <w:rPr>
          <w:rFonts w:ascii="Traditional Arabic" w:hAnsi="Traditional Arabic" w:cs="Traditional Arabic"/>
          <w:sz w:val="32"/>
          <w:szCs w:val="32"/>
          <w:rtl/>
        </w:rPr>
        <w:t>(</w:t>
      </w:r>
      <w:r w:rsidRPr="008D0C65">
        <w:rPr>
          <w:rFonts w:ascii="Traditional Arabic" w:hAnsi="Traditional Arabic" w:cs="Traditional Arabic"/>
          <w:b/>
          <w:bCs/>
          <w:sz w:val="30"/>
          <w:szCs w:val="30"/>
          <w:rtl/>
        </w:rPr>
        <w:t>إِنَّ هَذِهِ الْأُمَّةَ لا تُبْتَلَى فِي قُبُورِهَا</w:t>
      </w:r>
      <w:r w:rsidRPr="008D0C65">
        <w:rPr>
          <w:rFonts w:ascii="Traditional Arabic" w:hAnsi="Traditional Arabic" w:cs="Traditional Arabic"/>
          <w:sz w:val="32"/>
          <w:szCs w:val="32"/>
          <w:rtl/>
        </w:rPr>
        <w:t xml:space="preserve">) </w:t>
      </w:r>
    </w:p>
    <w:p w:rsidR="00495492" w:rsidRPr="003A7CB8" w:rsidRDefault="00495492" w:rsidP="003A5FD9">
      <w:pPr>
        <w:ind w:firstLine="224"/>
        <w:jc w:val="lowKashida"/>
        <w:rPr>
          <w:rFonts w:hint="cs"/>
          <w:rtl/>
        </w:rPr>
      </w:pPr>
      <w:r w:rsidRPr="003A7CB8">
        <w:rPr>
          <w:rFonts w:hint="cs"/>
          <w:rtl/>
        </w:rPr>
        <w:t xml:space="preserve">(اين امت در قبر عذاب </w:t>
      </w:r>
      <w:r>
        <w:rPr>
          <w:rFonts w:hint="cs"/>
          <w:rtl/>
        </w:rPr>
        <w:t>داد</w:t>
      </w:r>
      <w:r w:rsidR="00395C33">
        <w:rPr>
          <w:rFonts w:hint="cs"/>
          <w:rtl/>
        </w:rPr>
        <w:t>ه</w:t>
      </w:r>
      <w:r>
        <w:rPr>
          <w:rFonts w:hint="cs"/>
          <w:rtl/>
        </w:rPr>
        <w:t xml:space="preserve"> نمي‌</w:t>
      </w:r>
      <w:r w:rsidRPr="003A7CB8">
        <w:rPr>
          <w:rFonts w:hint="cs"/>
          <w:rtl/>
        </w:rPr>
        <w:t>شو</w:t>
      </w:r>
      <w:r w:rsidR="00395C33">
        <w:rPr>
          <w:rFonts w:hint="cs"/>
          <w:rtl/>
        </w:rPr>
        <w:t>ن</w:t>
      </w:r>
      <w:r w:rsidRPr="003A7CB8">
        <w:rPr>
          <w:rFonts w:hint="cs"/>
          <w:rtl/>
        </w:rPr>
        <w:t>د</w:t>
      </w:r>
      <w:r>
        <w:rPr>
          <w:rFonts w:hint="cs"/>
          <w:rtl/>
        </w:rPr>
        <w:t xml:space="preserve">) </w:t>
      </w:r>
    </w:p>
    <w:p w:rsidR="00495492" w:rsidRPr="001E27DE" w:rsidRDefault="00495492" w:rsidP="003A5FD9">
      <w:pPr>
        <w:ind w:firstLine="224"/>
        <w:jc w:val="lowKashida"/>
        <w:rPr>
          <w:rFonts w:hint="cs"/>
          <w:rtl/>
        </w:rPr>
      </w:pPr>
      <w:r w:rsidRPr="001E27DE">
        <w:rPr>
          <w:rFonts w:hint="cs"/>
          <w:rtl/>
        </w:rPr>
        <w:t>ام</w:t>
      </w:r>
      <w:r w:rsidR="00395C33">
        <w:rPr>
          <w:rFonts w:hint="cs"/>
          <w:rtl/>
        </w:rPr>
        <w:t>ا احاديث صحيح اين استدلال را رد</w:t>
      </w:r>
      <w:r w:rsidRPr="001E27DE">
        <w:rPr>
          <w:rFonts w:hint="cs"/>
          <w:rtl/>
        </w:rPr>
        <w:t xml:space="preserve"> </w:t>
      </w:r>
      <w:r>
        <w:rPr>
          <w:rFonts w:hint="cs"/>
          <w:rtl/>
        </w:rPr>
        <w:t>مي‌</w:t>
      </w:r>
      <w:r w:rsidRPr="001E27DE">
        <w:rPr>
          <w:rFonts w:hint="cs"/>
          <w:rtl/>
        </w:rPr>
        <w:t>كنند و حكايت</w:t>
      </w:r>
      <w:r w:rsidR="00395C33">
        <w:rPr>
          <w:rFonts w:hint="cs"/>
          <w:rtl/>
        </w:rPr>
        <w:t xml:space="preserve"> از آن دارند كه عذاب قبر ويژه مؤ</w:t>
      </w:r>
      <w:r w:rsidRPr="001E27DE">
        <w:rPr>
          <w:rFonts w:hint="cs"/>
          <w:rtl/>
        </w:rPr>
        <w:t>من نيست و اختصاص به امت اسلا</w:t>
      </w:r>
      <w:r>
        <w:rPr>
          <w:rFonts w:hint="cs"/>
          <w:rtl/>
        </w:rPr>
        <w:t>مي‌</w:t>
      </w:r>
      <w:r w:rsidRPr="001E27DE">
        <w:rPr>
          <w:rFonts w:hint="cs"/>
          <w:rtl/>
        </w:rPr>
        <w:t>ندارد.</w:t>
      </w:r>
    </w:p>
    <w:p w:rsidR="00495492" w:rsidRDefault="00495492" w:rsidP="003A5FD9">
      <w:pPr>
        <w:ind w:firstLine="224"/>
        <w:jc w:val="lowKashida"/>
        <w:rPr>
          <w:rFonts w:hint="cs"/>
          <w:rtl/>
        </w:rPr>
      </w:pPr>
      <w:r w:rsidRPr="001E27DE">
        <w:rPr>
          <w:rFonts w:hint="cs"/>
          <w:rtl/>
        </w:rPr>
        <w:t>عبدالحق اشبيلي</w:t>
      </w:r>
      <w:r>
        <w:rPr>
          <w:rFonts w:hint="cs"/>
          <w:rtl/>
        </w:rPr>
        <w:t xml:space="preserve">، </w:t>
      </w:r>
      <w:r w:rsidRPr="001E27DE">
        <w:rPr>
          <w:rFonts w:hint="cs"/>
          <w:rtl/>
        </w:rPr>
        <w:t>ابن قيم</w:t>
      </w:r>
      <w:r>
        <w:rPr>
          <w:rFonts w:hint="cs"/>
          <w:rtl/>
        </w:rPr>
        <w:t xml:space="preserve">، </w:t>
      </w:r>
      <w:r w:rsidRPr="001E27DE">
        <w:rPr>
          <w:rFonts w:hint="cs"/>
          <w:rtl/>
        </w:rPr>
        <w:t>قرطبي</w:t>
      </w:r>
      <w:r>
        <w:rPr>
          <w:rFonts w:hint="cs"/>
          <w:rtl/>
        </w:rPr>
        <w:t xml:space="preserve">، </w:t>
      </w:r>
      <w:r w:rsidRPr="001E27DE">
        <w:rPr>
          <w:rFonts w:hint="cs"/>
          <w:rtl/>
        </w:rPr>
        <w:t xml:space="preserve">سفاريني و </w:t>
      </w:r>
      <w:r>
        <w:rPr>
          <w:rFonts w:hint="cs"/>
          <w:rtl/>
        </w:rPr>
        <w:t>دیگران</w:t>
      </w:r>
      <w:r w:rsidRPr="001E27DE">
        <w:rPr>
          <w:rFonts w:hint="cs"/>
          <w:rtl/>
        </w:rPr>
        <w:t xml:space="preserve"> بر اين باور</w:t>
      </w:r>
      <w:r>
        <w:rPr>
          <w:rFonts w:hint="cs"/>
          <w:rtl/>
        </w:rPr>
        <w:t>اند كه عذاب قبر شامل همه انسان</w:t>
      </w:r>
      <w:r>
        <w:rPr>
          <w:rFonts w:hint="eastAsia"/>
          <w:rtl/>
        </w:rPr>
        <w:t>‌</w:t>
      </w:r>
      <w:r w:rsidRPr="001E27DE">
        <w:rPr>
          <w:rFonts w:hint="cs"/>
          <w:rtl/>
        </w:rPr>
        <w:t>ها است.</w:t>
      </w:r>
      <w:r w:rsidRPr="001E27DE">
        <w:rPr>
          <w:rStyle w:val="a4"/>
          <w:rtl/>
        </w:rPr>
        <w:footnoteReference w:id="43"/>
      </w:r>
    </w:p>
    <w:p w:rsidR="00495492" w:rsidRDefault="00495492" w:rsidP="001B74C9">
      <w:pPr>
        <w:pStyle w:val="3"/>
        <w:rPr>
          <w:rFonts w:hint="cs"/>
          <w:rtl/>
        </w:rPr>
      </w:pPr>
      <w:bookmarkStart w:id="111" w:name="_Toc71133015"/>
      <w:bookmarkStart w:id="112" w:name="_Toc225793779"/>
      <w:bookmarkStart w:id="113" w:name="_Toc231131232"/>
      <w:r>
        <w:rPr>
          <w:rFonts w:hint="cs"/>
          <w:rtl/>
        </w:rPr>
        <w:t>مطلب سوم</w:t>
      </w:r>
      <w:bookmarkEnd w:id="111"/>
      <w:r>
        <w:rPr>
          <w:rFonts w:hint="cs"/>
          <w:rtl/>
        </w:rPr>
        <w:t>:</w:t>
      </w:r>
      <w:bookmarkStart w:id="114" w:name="_Toc71133016"/>
      <w:r w:rsidRPr="00B808A2">
        <w:rPr>
          <w:rFonts w:hint="cs"/>
          <w:rtl/>
        </w:rPr>
        <w:t xml:space="preserve"> </w:t>
      </w:r>
      <w:r>
        <w:rPr>
          <w:rFonts w:hint="cs"/>
          <w:rtl/>
        </w:rPr>
        <w:t>آيا انسانهاي غير مكلف تعذیب داده مي‌شوند؟</w:t>
      </w:r>
      <w:bookmarkEnd w:id="112"/>
      <w:bookmarkEnd w:id="113"/>
      <w:r>
        <w:rPr>
          <w:rFonts w:hint="cs"/>
          <w:rtl/>
        </w:rPr>
        <w:t xml:space="preserve"> </w:t>
      </w:r>
      <w:bookmarkEnd w:id="114"/>
    </w:p>
    <w:p w:rsidR="00495492" w:rsidRPr="005D5C7B" w:rsidRDefault="00495492" w:rsidP="001B74C9">
      <w:pPr>
        <w:jc w:val="lowKashida"/>
        <w:rPr>
          <w:rFonts w:hint="cs"/>
          <w:rtl/>
        </w:rPr>
      </w:pPr>
      <w:r>
        <w:rPr>
          <w:rFonts w:hint="cs"/>
          <w:rtl/>
        </w:rPr>
        <w:t>فتنه يا عذاب قبر به جز انبيا، شهدا</w:t>
      </w:r>
      <w:r w:rsidRPr="005D5C7B">
        <w:rPr>
          <w:rFonts w:hint="cs"/>
          <w:rtl/>
        </w:rPr>
        <w:t xml:space="preserve"> و مرزدا</w:t>
      </w:r>
      <w:r>
        <w:rPr>
          <w:rFonts w:hint="cs"/>
          <w:rtl/>
        </w:rPr>
        <w:t>ران و مرابطين دامن</w:t>
      </w:r>
      <w:r w:rsidRPr="005D5C7B">
        <w:rPr>
          <w:rFonts w:hint="cs"/>
          <w:rtl/>
        </w:rPr>
        <w:t>گیر هر انسان</w:t>
      </w:r>
      <w:r w:rsidRPr="005D5C7B">
        <w:rPr>
          <w:rFonts w:hint="cs"/>
          <w:rtl/>
          <w:lang w:bidi="fa-IR"/>
        </w:rPr>
        <w:t xml:space="preserve"> دیگری</w:t>
      </w:r>
      <w:r w:rsidRPr="005D5C7B">
        <w:rPr>
          <w:rFonts w:hint="cs"/>
          <w:rtl/>
        </w:rPr>
        <w:t xml:space="preserve"> </w:t>
      </w:r>
      <w:r>
        <w:rPr>
          <w:rFonts w:hint="cs"/>
          <w:rtl/>
        </w:rPr>
        <w:t>می‌</w:t>
      </w:r>
      <w:r w:rsidRPr="005D5C7B">
        <w:rPr>
          <w:rFonts w:hint="cs"/>
          <w:rtl/>
        </w:rPr>
        <w:t>شود</w:t>
      </w:r>
      <w:r>
        <w:rPr>
          <w:rFonts w:hint="cs"/>
          <w:rtl/>
        </w:rPr>
        <w:t xml:space="preserve">، </w:t>
      </w:r>
      <w:r w:rsidRPr="005D5C7B">
        <w:rPr>
          <w:rFonts w:hint="cs"/>
          <w:rtl/>
        </w:rPr>
        <w:t>چون در نصوص صریحی نجات این چند گروه روایت شده است.</w:t>
      </w:r>
    </w:p>
    <w:p w:rsidR="00495492" w:rsidRPr="005D5C7B" w:rsidRDefault="00495492" w:rsidP="003A5FD9">
      <w:pPr>
        <w:ind w:firstLine="224"/>
        <w:jc w:val="lowKashida"/>
        <w:rPr>
          <w:rFonts w:hint="cs"/>
          <w:rtl/>
        </w:rPr>
      </w:pPr>
      <w:r w:rsidRPr="005D5C7B">
        <w:rPr>
          <w:rFonts w:hint="cs"/>
          <w:rtl/>
        </w:rPr>
        <w:t xml:space="preserve">البته در مورد تعذیب كودكان و </w:t>
      </w:r>
      <w:r>
        <w:rPr>
          <w:rFonts w:hint="cs"/>
          <w:rtl/>
        </w:rPr>
        <w:t>دیوانگان</w:t>
      </w:r>
      <w:r w:rsidRPr="005D5C7B">
        <w:rPr>
          <w:rFonts w:hint="cs"/>
          <w:rtl/>
        </w:rPr>
        <w:t xml:space="preserve"> كه مكلف نيستند اختلاف نظر وجود دارد</w:t>
      </w:r>
      <w:r>
        <w:rPr>
          <w:rFonts w:hint="cs"/>
          <w:rtl/>
        </w:rPr>
        <w:t>، عده</w:t>
      </w:r>
      <w:r>
        <w:rPr>
          <w:rFonts w:hint="eastAsia"/>
          <w:rtl/>
        </w:rPr>
        <w:t>‌</w:t>
      </w:r>
      <w:r>
        <w:rPr>
          <w:rFonts w:hint="cs"/>
          <w:rtl/>
        </w:rPr>
        <w:t>اي از علما</w:t>
      </w:r>
      <w:r w:rsidRPr="005D5C7B">
        <w:rPr>
          <w:rFonts w:hint="cs"/>
          <w:rtl/>
        </w:rPr>
        <w:t xml:space="preserve"> مانند قاضي ابويعلي و ابن عقيل بر اين عقيده هستند كه كودكان و ديوانگان</w:t>
      </w:r>
      <w:r>
        <w:rPr>
          <w:rFonts w:hint="cs"/>
          <w:rtl/>
        </w:rPr>
        <w:t xml:space="preserve"> </w:t>
      </w:r>
      <w:r w:rsidRPr="005D5C7B">
        <w:rPr>
          <w:rFonts w:hint="cs"/>
          <w:rtl/>
        </w:rPr>
        <w:t>در قبر دچار عذاب و فتنه ن</w:t>
      </w:r>
      <w:r>
        <w:rPr>
          <w:rFonts w:hint="cs"/>
          <w:rtl/>
        </w:rPr>
        <w:t>مي‌</w:t>
      </w:r>
      <w:r w:rsidRPr="005D5C7B">
        <w:rPr>
          <w:rFonts w:hint="cs"/>
          <w:rtl/>
        </w:rPr>
        <w:t>شوند.</w:t>
      </w:r>
    </w:p>
    <w:p w:rsidR="00495492" w:rsidRPr="005D5C7B" w:rsidRDefault="00495492" w:rsidP="003A5FD9">
      <w:pPr>
        <w:ind w:firstLine="224"/>
        <w:jc w:val="lowKashida"/>
        <w:rPr>
          <w:rFonts w:hint="cs"/>
          <w:rtl/>
        </w:rPr>
      </w:pPr>
      <w:r w:rsidRPr="005D5C7B">
        <w:rPr>
          <w:rFonts w:hint="cs"/>
          <w:rtl/>
        </w:rPr>
        <w:t xml:space="preserve">این گروه </w:t>
      </w:r>
      <w:r>
        <w:rPr>
          <w:rFonts w:hint="cs"/>
          <w:rtl/>
        </w:rPr>
        <w:t>مي‌</w:t>
      </w:r>
      <w:r w:rsidRPr="005D5C7B">
        <w:rPr>
          <w:rFonts w:hint="cs"/>
          <w:rtl/>
        </w:rPr>
        <w:t>گويند: امتحان عذاب و آزمايش براي كساني است كه مكلف هستند</w:t>
      </w:r>
      <w:r>
        <w:rPr>
          <w:rFonts w:hint="cs"/>
          <w:rtl/>
        </w:rPr>
        <w:t xml:space="preserve">، </w:t>
      </w:r>
      <w:r w:rsidRPr="005D5C7B">
        <w:rPr>
          <w:rFonts w:hint="cs"/>
          <w:rtl/>
        </w:rPr>
        <w:t>اما كساني كه کردار آنها ثبت و ض</w:t>
      </w:r>
      <w:r w:rsidR="00395C33">
        <w:rPr>
          <w:rFonts w:hint="cs"/>
          <w:rtl/>
        </w:rPr>
        <w:t>ب</w:t>
      </w:r>
      <w:r w:rsidRPr="005D5C7B">
        <w:rPr>
          <w:rFonts w:hint="cs"/>
          <w:rtl/>
        </w:rPr>
        <w:t>ط ن</w:t>
      </w:r>
      <w:r>
        <w:rPr>
          <w:rFonts w:hint="cs"/>
          <w:rtl/>
        </w:rPr>
        <w:t>می‌</w:t>
      </w:r>
      <w:r w:rsidRPr="005D5C7B">
        <w:rPr>
          <w:rFonts w:hint="cs"/>
          <w:rtl/>
        </w:rPr>
        <w:t>شود دچار محنت و مصیبت قبر ن</w:t>
      </w:r>
      <w:r>
        <w:rPr>
          <w:rFonts w:hint="cs"/>
          <w:rtl/>
        </w:rPr>
        <w:t>می‌</w:t>
      </w:r>
      <w:r w:rsidRPr="005D5C7B">
        <w:rPr>
          <w:rFonts w:hint="cs"/>
          <w:rtl/>
        </w:rPr>
        <w:t>شوند</w:t>
      </w:r>
      <w:r>
        <w:rPr>
          <w:rFonts w:hint="cs"/>
          <w:rtl/>
        </w:rPr>
        <w:t xml:space="preserve">، </w:t>
      </w:r>
      <w:r w:rsidRPr="005D5C7B">
        <w:rPr>
          <w:rFonts w:hint="cs"/>
          <w:rtl/>
        </w:rPr>
        <w:t>چون محاسبه برای چنین افرادی معنی ندارد.</w:t>
      </w:r>
    </w:p>
    <w:p w:rsidR="00495492" w:rsidRPr="005D5C7B" w:rsidRDefault="00495492" w:rsidP="003A5FD9">
      <w:pPr>
        <w:ind w:firstLine="224"/>
        <w:jc w:val="lowKashida"/>
        <w:rPr>
          <w:rFonts w:hint="cs"/>
          <w:rtl/>
        </w:rPr>
      </w:pPr>
      <w:r w:rsidRPr="005D5C7B">
        <w:rPr>
          <w:rFonts w:hint="cs"/>
          <w:rtl/>
        </w:rPr>
        <w:t>گروهي ديگري مانند ابوحكيم همداني</w:t>
      </w:r>
      <w:r>
        <w:rPr>
          <w:rFonts w:hint="cs"/>
          <w:rtl/>
        </w:rPr>
        <w:t xml:space="preserve">، </w:t>
      </w:r>
      <w:r w:rsidR="00395C33">
        <w:rPr>
          <w:rFonts w:hint="cs"/>
          <w:rtl/>
        </w:rPr>
        <w:t>ابو</w:t>
      </w:r>
      <w:r w:rsidRPr="005D5C7B">
        <w:rPr>
          <w:rFonts w:hint="cs"/>
          <w:rtl/>
        </w:rPr>
        <w:t xml:space="preserve"> الحسن بن عبدوس و گروهی از شافعیان بر اين عقيده </w:t>
      </w:r>
      <w:r>
        <w:rPr>
          <w:rFonts w:hint="cs"/>
          <w:rtl/>
        </w:rPr>
        <w:t>هستند</w:t>
      </w:r>
      <w:r w:rsidRPr="005D5C7B">
        <w:rPr>
          <w:rFonts w:hint="cs"/>
          <w:rtl/>
        </w:rPr>
        <w:t xml:space="preserve"> كه كودكان و ديوانگان نيز در قبر با فتنه و عذاب و امتحان روبرو خواهند شد.</w:t>
      </w:r>
    </w:p>
    <w:p w:rsidR="00495492" w:rsidRPr="005D5C7B" w:rsidRDefault="00495492" w:rsidP="003A5FD9">
      <w:pPr>
        <w:ind w:firstLine="224"/>
        <w:jc w:val="lowKashida"/>
        <w:rPr>
          <w:rFonts w:hint="cs"/>
          <w:rtl/>
        </w:rPr>
      </w:pPr>
      <w:r w:rsidRPr="005D5C7B">
        <w:rPr>
          <w:rFonts w:hint="cs"/>
          <w:rtl/>
        </w:rPr>
        <w:t>امام مالك و برخي ديگر از حضرت ابوهريره</w:t>
      </w:r>
      <w:r w:rsidRPr="005D5C7B">
        <w:sym w:font="AGA Arabesque" w:char="F074"/>
      </w:r>
      <w:r w:rsidRPr="005D5C7B">
        <w:rPr>
          <w:rFonts w:hint="cs"/>
          <w:rtl/>
        </w:rPr>
        <w:t xml:space="preserve"> نقل كرده كه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Pr>
          <w:rFonts w:eastAsia="MS Mincho" w:hint="cs"/>
          <w:rtl/>
        </w:rPr>
        <w:t xml:space="preserve"> </w:t>
      </w:r>
      <w:r w:rsidRPr="005D5C7B">
        <w:rPr>
          <w:rFonts w:hint="cs"/>
          <w:rtl/>
        </w:rPr>
        <w:t xml:space="preserve">بر طفلي نماز جنازه خواند و فرمود: </w:t>
      </w:r>
    </w:p>
    <w:p w:rsidR="00495492" w:rsidRPr="008D0C65" w:rsidRDefault="00495492" w:rsidP="003A5FD9">
      <w:pPr>
        <w:ind w:firstLine="224"/>
        <w:jc w:val="lowKashida"/>
        <w:rPr>
          <w:rFonts w:ascii="Traditional Arabic" w:hAnsi="Traditional Arabic" w:cs="Traditional Arabic"/>
          <w:sz w:val="32"/>
          <w:szCs w:val="32"/>
          <w:rtl/>
        </w:rPr>
      </w:pPr>
      <w:r w:rsidRPr="008D0C65">
        <w:rPr>
          <w:rFonts w:ascii="Traditional Arabic" w:hAnsi="Traditional Arabic" w:cs="Traditional Arabic"/>
          <w:b/>
          <w:bCs/>
          <w:sz w:val="30"/>
          <w:szCs w:val="30"/>
          <w:rtl/>
        </w:rPr>
        <w:t xml:space="preserve"> (اللَّهُمَّ قِه عَذَابَ الْقَبْرِ وَفِتْنَةَ الْقَبْرِ</w:t>
      </w:r>
      <w:r w:rsidRPr="008D0C65">
        <w:rPr>
          <w:rFonts w:ascii="Traditional Arabic" w:hAnsi="Traditional Arabic" w:cs="Traditional Arabic"/>
          <w:sz w:val="32"/>
          <w:szCs w:val="32"/>
          <w:rtl/>
        </w:rPr>
        <w:t xml:space="preserve"> ) </w:t>
      </w:r>
    </w:p>
    <w:p w:rsidR="00495492" w:rsidRPr="005D5C7B" w:rsidRDefault="00495492" w:rsidP="003A5FD9">
      <w:pPr>
        <w:ind w:firstLine="224"/>
        <w:jc w:val="lowKashida"/>
        <w:rPr>
          <w:rFonts w:hint="cs"/>
          <w:rtl/>
        </w:rPr>
      </w:pPr>
      <w:r w:rsidRPr="005D5C7B">
        <w:rPr>
          <w:rFonts w:hint="cs"/>
          <w:rtl/>
        </w:rPr>
        <w:t xml:space="preserve">(پروردگارا اين </w:t>
      </w:r>
      <w:r>
        <w:rPr>
          <w:rFonts w:hint="cs"/>
          <w:rtl/>
        </w:rPr>
        <w:t>نوزاد</w:t>
      </w:r>
      <w:r w:rsidRPr="005D5C7B">
        <w:rPr>
          <w:rFonts w:hint="cs"/>
          <w:rtl/>
        </w:rPr>
        <w:t xml:space="preserve"> را از عذاب و فتنه قبر نجات بده</w:t>
      </w:r>
      <w:r>
        <w:rPr>
          <w:rFonts w:hint="cs"/>
          <w:rtl/>
        </w:rPr>
        <w:t xml:space="preserve">) </w:t>
      </w:r>
    </w:p>
    <w:p w:rsidR="00495492" w:rsidRPr="00791130" w:rsidRDefault="00495492" w:rsidP="003A5FD9">
      <w:pPr>
        <w:ind w:firstLine="224"/>
        <w:jc w:val="lowKashida"/>
        <w:rPr>
          <w:rFonts w:hint="cs"/>
          <w:rtl/>
        </w:rPr>
      </w:pPr>
      <w:r w:rsidRPr="00791130">
        <w:rPr>
          <w:rFonts w:hint="cs"/>
          <w:rtl/>
        </w:rPr>
        <w:t xml:space="preserve">اين حديث قول كساني را تاييد </w:t>
      </w:r>
      <w:r>
        <w:rPr>
          <w:rFonts w:hint="cs"/>
          <w:rtl/>
        </w:rPr>
        <w:t>مي‌</w:t>
      </w:r>
      <w:r w:rsidRPr="00791130">
        <w:rPr>
          <w:rFonts w:hint="cs"/>
          <w:rtl/>
        </w:rPr>
        <w:t>كند كه قا</w:t>
      </w:r>
      <w:r>
        <w:rPr>
          <w:rFonts w:hint="cs"/>
          <w:rtl/>
          <w:lang w:bidi="fa-IR"/>
        </w:rPr>
        <w:t>ی</w:t>
      </w:r>
      <w:r w:rsidRPr="00791130">
        <w:rPr>
          <w:rFonts w:hint="cs"/>
          <w:rtl/>
          <w:lang w:bidi="fa-IR"/>
        </w:rPr>
        <w:t>ل</w:t>
      </w:r>
      <w:r w:rsidRPr="00791130">
        <w:rPr>
          <w:rFonts w:hint="cs"/>
          <w:rtl/>
        </w:rPr>
        <w:t xml:space="preserve"> به امتحان كودكان و </w:t>
      </w:r>
      <w:r>
        <w:rPr>
          <w:rFonts w:hint="cs"/>
          <w:rtl/>
        </w:rPr>
        <w:t>دیوانگان</w:t>
      </w:r>
      <w:r w:rsidRPr="00791130">
        <w:rPr>
          <w:rFonts w:hint="cs"/>
          <w:rtl/>
        </w:rPr>
        <w:t xml:space="preserve"> در آخرت هستند و آنها را در قيامت مكلف </w:t>
      </w:r>
      <w:r>
        <w:rPr>
          <w:rFonts w:hint="cs"/>
          <w:rtl/>
        </w:rPr>
        <w:t>مي‌</w:t>
      </w:r>
      <w:r w:rsidRPr="00791130">
        <w:rPr>
          <w:rFonts w:hint="cs"/>
          <w:rtl/>
        </w:rPr>
        <w:t>دانند</w:t>
      </w:r>
      <w:r>
        <w:rPr>
          <w:rFonts w:hint="cs"/>
          <w:rtl/>
        </w:rPr>
        <w:t xml:space="preserve">، </w:t>
      </w:r>
      <w:r w:rsidRPr="00791130">
        <w:rPr>
          <w:rFonts w:hint="cs"/>
          <w:rtl/>
        </w:rPr>
        <w:t>عقي</w:t>
      </w:r>
      <w:r>
        <w:rPr>
          <w:rFonts w:hint="cs"/>
          <w:rtl/>
        </w:rPr>
        <w:t>ده اغلب علما</w:t>
      </w:r>
      <w:r w:rsidRPr="00791130">
        <w:rPr>
          <w:rFonts w:hint="cs"/>
          <w:rtl/>
        </w:rPr>
        <w:t xml:space="preserve"> اهل سنت از محدثين و متكلمين همين است. امام ابوالحسن اشعري از اهل سنت همين را نقل كرده و ترجيح دا</w:t>
      </w:r>
      <w:r w:rsidR="00395C33">
        <w:rPr>
          <w:rFonts w:hint="cs"/>
          <w:rtl/>
        </w:rPr>
        <w:t>ده است و مقتضي و مستف</w:t>
      </w:r>
      <w:r w:rsidRPr="00791130">
        <w:rPr>
          <w:rFonts w:hint="cs"/>
          <w:rtl/>
        </w:rPr>
        <w:t>اد از عبارات و كلام امام احمد نيز همين است.</w:t>
      </w:r>
      <w:r w:rsidRPr="00791130">
        <w:rPr>
          <w:rStyle w:val="a4"/>
          <w:rtl/>
        </w:rPr>
        <w:footnoteReference w:id="44"/>
      </w:r>
    </w:p>
    <w:p w:rsidR="00495492" w:rsidRDefault="00495492" w:rsidP="001B74C9">
      <w:pPr>
        <w:pStyle w:val="2"/>
        <w:rPr>
          <w:rFonts w:hint="cs"/>
          <w:rtl/>
        </w:rPr>
      </w:pPr>
      <w:r>
        <w:rPr>
          <w:rFonts w:cs="2  Lotus"/>
          <w:rtl/>
        </w:rPr>
        <w:br w:type="page"/>
      </w:r>
      <w:bookmarkStart w:id="115" w:name="_Toc71133017"/>
      <w:bookmarkStart w:id="116" w:name="_Toc225793780"/>
      <w:bookmarkStart w:id="117" w:name="_Toc231131233"/>
      <w:r>
        <w:rPr>
          <w:rFonts w:hint="cs"/>
          <w:rtl/>
        </w:rPr>
        <w:t>مبحث چهارم</w:t>
      </w:r>
      <w:bookmarkEnd w:id="115"/>
      <w:r>
        <w:rPr>
          <w:rFonts w:hint="cs"/>
          <w:rtl/>
        </w:rPr>
        <w:t>:</w:t>
      </w:r>
      <w:bookmarkStart w:id="118" w:name="_Toc71133018"/>
      <w:r w:rsidRPr="00B808A2">
        <w:rPr>
          <w:rFonts w:hint="cs"/>
          <w:rtl/>
        </w:rPr>
        <w:t xml:space="preserve"> </w:t>
      </w:r>
      <w:r>
        <w:rPr>
          <w:rFonts w:hint="cs"/>
          <w:rtl/>
        </w:rPr>
        <w:t>عذاب و نعمت هاي قبر</w:t>
      </w:r>
      <w:bookmarkEnd w:id="116"/>
      <w:bookmarkEnd w:id="117"/>
      <w:bookmarkEnd w:id="118"/>
    </w:p>
    <w:p w:rsidR="00495492" w:rsidRDefault="00495492" w:rsidP="001B74C9">
      <w:pPr>
        <w:pStyle w:val="3"/>
        <w:rPr>
          <w:rFonts w:hint="cs"/>
          <w:rtl/>
        </w:rPr>
      </w:pPr>
      <w:bookmarkStart w:id="119" w:name="_Toc71133019"/>
      <w:bookmarkStart w:id="120" w:name="_Toc225793781"/>
      <w:bookmarkStart w:id="121" w:name="_Toc231131234"/>
      <w:r>
        <w:rPr>
          <w:rFonts w:hint="cs"/>
          <w:rtl/>
        </w:rPr>
        <w:t>مطلب اول</w:t>
      </w:r>
      <w:bookmarkEnd w:id="119"/>
      <w:r>
        <w:rPr>
          <w:rFonts w:hint="cs"/>
          <w:rtl/>
        </w:rPr>
        <w:t>:</w:t>
      </w:r>
      <w:bookmarkStart w:id="122" w:name="_Toc71133020"/>
      <w:r w:rsidRPr="00B808A2">
        <w:rPr>
          <w:rFonts w:hint="cs"/>
          <w:rtl/>
        </w:rPr>
        <w:t xml:space="preserve"> </w:t>
      </w:r>
      <w:r>
        <w:rPr>
          <w:rFonts w:hint="cs"/>
          <w:rtl/>
        </w:rPr>
        <w:t>احاديث عذاب و نعمت</w:t>
      </w:r>
      <w:r>
        <w:rPr>
          <w:rFonts w:hint="eastAsia"/>
          <w:rtl/>
        </w:rPr>
        <w:t>‌</w:t>
      </w:r>
      <w:r>
        <w:rPr>
          <w:rFonts w:hint="cs"/>
          <w:rtl/>
        </w:rPr>
        <w:t>هاي قبر متواتر هستند</w:t>
      </w:r>
      <w:bookmarkEnd w:id="120"/>
      <w:bookmarkEnd w:id="121"/>
      <w:bookmarkEnd w:id="122"/>
    </w:p>
    <w:p w:rsidR="00495492" w:rsidRPr="00791130" w:rsidRDefault="00495492" w:rsidP="001B74C9">
      <w:pPr>
        <w:jc w:val="lowKashida"/>
        <w:rPr>
          <w:rFonts w:hint="cs"/>
          <w:rtl/>
        </w:rPr>
      </w:pPr>
      <w:r w:rsidRPr="00791130">
        <w:rPr>
          <w:rFonts w:hint="cs"/>
          <w:rtl/>
        </w:rPr>
        <w:t xml:space="preserve">شارح طحاويه </w:t>
      </w:r>
      <w:r>
        <w:rPr>
          <w:rFonts w:hint="cs"/>
          <w:rtl/>
        </w:rPr>
        <w:t>مي‌</w:t>
      </w:r>
      <w:r w:rsidRPr="00791130">
        <w:rPr>
          <w:rFonts w:hint="cs"/>
          <w:rtl/>
        </w:rPr>
        <w:t>گويد: اخبار و احاديث در</w:t>
      </w:r>
      <w:r w:rsidR="00395C33">
        <w:rPr>
          <w:rFonts w:hint="cs"/>
          <w:rtl/>
        </w:rPr>
        <w:t xml:space="preserve"> </w:t>
      </w:r>
      <w:r w:rsidRPr="00791130">
        <w:rPr>
          <w:rFonts w:hint="cs"/>
          <w:rtl/>
        </w:rPr>
        <w:t xml:space="preserve">باره عذاب قبر برای مستحقین از حضرت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Pr>
          <w:rFonts w:hint="cs"/>
          <w:rtl/>
        </w:rPr>
        <w:t xml:space="preserve"> به تواتر رسيده</w:t>
      </w:r>
      <w:r>
        <w:rPr>
          <w:rFonts w:hint="eastAsia"/>
          <w:rtl/>
        </w:rPr>
        <w:t>‌</w:t>
      </w:r>
      <w:r w:rsidRPr="00791130">
        <w:rPr>
          <w:rFonts w:hint="cs"/>
          <w:rtl/>
        </w:rPr>
        <w:t>اند و هم چنين احاديث سوال منكر و نكير در حد تواتر هستند</w:t>
      </w:r>
      <w:r>
        <w:rPr>
          <w:rFonts w:hint="cs"/>
          <w:rtl/>
        </w:rPr>
        <w:t xml:space="preserve">، </w:t>
      </w:r>
      <w:r w:rsidRPr="00791130">
        <w:rPr>
          <w:rFonts w:hint="cs"/>
          <w:rtl/>
        </w:rPr>
        <w:t>بنابراين اعتقاد و ايمان به حقانيت آنها واجب و لازم است</w:t>
      </w:r>
      <w:r>
        <w:rPr>
          <w:rFonts w:hint="cs"/>
          <w:rtl/>
        </w:rPr>
        <w:t xml:space="preserve">، </w:t>
      </w:r>
      <w:r w:rsidRPr="00791130">
        <w:rPr>
          <w:rFonts w:hint="cs"/>
          <w:rtl/>
        </w:rPr>
        <w:t xml:space="preserve">البته درباره نحوه و چگونگي عذاب قبر ما مجاز به اظهار </w:t>
      </w:r>
      <w:r>
        <w:rPr>
          <w:rFonts w:hint="cs"/>
          <w:rtl/>
        </w:rPr>
        <w:t>ن</w:t>
      </w:r>
      <w:r>
        <w:rPr>
          <w:rFonts w:ascii="Times New Roman" w:hAnsi="Times New Roman" w:hint="cs"/>
          <w:rtl/>
          <w:lang w:bidi="fa-IR"/>
        </w:rPr>
        <w:t>ظر</w:t>
      </w:r>
      <w:r w:rsidRPr="00791130">
        <w:rPr>
          <w:rFonts w:hint="cs"/>
          <w:rtl/>
        </w:rPr>
        <w:t xml:space="preserve"> نيستيم و كيفيت آن را ن</w:t>
      </w:r>
      <w:r>
        <w:rPr>
          <w:rFonts w:hint="cs"/>
          <w:rtl/>
        </w:rPr>
        <w:t>مي‌</w:t>
      </w:r>
      <w:r w:rsidRPr="00791130">
        <w:rPr>
          <w:rFonts w:hint="cs"/>
          <w:rtl/>
        </w:rPr>
        <w:t>دانيم</w:t>
      </w:r>
      <w:r>
        <w:rPr>
          <w:rFonts w:hint="cs"/>
          <w:rtl/>
        </w:rPr>
        <w:t xml:space="preserve">، </w:t>
      </w:r>
      <w:r w:rsidRPr="00791130">
        <w:rPr>
          <w:rFonts w:hint="cs"/>
          <w:rtl/>
        </w:rPr>
        <w:t>چون عقل صلاحيت درك نحوه آن را ندارد و از حوزه عمل عقل خارج است و از طرف دیگر چنین احکا</w:t>
      </w:r>
      <w:r>
        <w:rPr>
          <w:rFonts w:hint="cs"/>
          <w:rtl/>
        </w:rPr>
        <w:t>می‌</w:t>
      </w:r>
      <w:r w:rsidRPr="00791130">
        <w:rPr>
          <w:rFonts w:hint="cs"/>
          <w:rtl/>
        </w:rPr>
        <w:t>مرتبط به دنیا</w:t>
      </w:r>
      <w:r w:rsidR="00395C33">
        <w:rPr>
          <w:rFonts w:hint="cs"/>
          <w:rtl/>
        </w:rPr>
        <w:t>ی</w:t>
      </w:r>
      <w:r w:rsidRPr="00791130">
        <w:rPr>
          <w:rFonts w:hint="cs"/>
          <w:rtl/>
        </w:rPr>
        <w:t xml:space="preserve"> واقع نیستند تا بر اساس عقل باشند یا بتوان آنها را عقلانی ساخت</w:t>
      </w:r>
      <w:r>
        <w:rPr>
          <w:rFonts w:hint="cs"/>
          <w:rtl/>
        </w:rPr>
        <w:t xml:space="preserve">، </w:t>
      </w:r>
      <w:r w:rsidRPr="00791130">
        <w:rPr>
          <w:rFonts w:hint="cs"/>
          <w:rtl/>
        </w:rPr>
        <w:t xml:space="preserve">در </w:t>
      </w:r>
      <w:r>
        <w:rPr>
          <w:rFonts w:hint="cs"/>
          <w:rtl/>
        </w:rPr>
        <w:t>دین اسلام تنها احکام شریعت دنیاي</w:t>
      </w:r>
      <w:r w:rsidRPr="00791130">
        <w:rPr>
          <w:rFonts w:hint="cs"/>
          <w:rtl/>
        </w:rPr>
        <w:t xml:space="preserve">ی در حوزه هاضمه عقل بشری نازل </w:t>
      </w:r>
      <w:r>
        <w:rPr>
          <w:rFonts w:hint="cs"/>
          <w:rtl/>
        </w:rPr>
        <w:t>می‌</w:t>
      </w:r>
      <w:r w:rsidRPr="00791130">
        <w:rPr>
          <w:rFonts w:hint="cs"/>
          <w:rtl/>
        </w:rPr>
        <w:t>شوند و باید احکا</w:t>
      </w:r>
      <w:r>
        <w:rPr>
          <w:rFonts w:hint="cs"/>
          <w:rtl/>
        </w:rPr>
        <w:t>می‌</w:t>
      </w:r>
      <w:r w:rsidRPr="00791130">
        <w:rPr>
          <w:rFonts w:hint="cs"/>
          <w:rtl/>
        </w:rPr>
        <w:t>مشروع گردد که عقل بشری تاب و توان آنرا داشته باشد</w:t>
      </w:r>
      <w:r>
        <w:rPr>
          <w:rFonts w:hint="cs"/>
          <w:rtl/>
        </w:rPr>
        <w:t xml:space="preserve">، </w:t>
      </w:r>
      <w:r w:rsidRPr="00791130">
        <w:rPr>
          <w:rFonts w:hint="cs"/>
          <w:rtl/>
        </w:rPr>
        <w:t xml:space="preserve">بازگشت روح به جسد و احکام دیگر قبر و قیامت در حوزه قوانین و سنن مألوف و معهود </w:t>
      </w:r>
      <w:r>
        <w:rPr>
          <w:rFonts w:hint="cs"/>
          <w:rtl/>
        </w:rPr>
        <w:t>بشر نیستند تا در مقابل عقل دنیاي</w:t>
      </w:r>
      <w:r w:rsidRPr="00791130">
        <w:rPr>
          <w:rFonts w:hint="cs"/>
          <w:rtl/>
        </w:rPr>
        <w:t>ی بشر سر تسلیم فرود آورند.</w:t>
      </w:r>
      <w:r w:rsidRPr="00791130">
        <w:rPr>
          <w:rStyle w:val="a4"/>
          <w:rtl/>
        </w:rPr>
        <w:footnoteReference w:id="45"/>
      </w:r>
    </w:p>
    <w:p w:rsidR="00495492" w:rsidRPr="00791130" w:rsidRDefault="00495492" w:rsidP="003A5FD9">
      <w:pPr>
        <w:ind w:firstLine="224"/>
        <w:jc w:val="lowKashida"/>
        <w:rPr>
          <w:rFonts w:hint="cs"/>
          <w:rtl/>
        </w:rPr>
      </w:pPr>
      <w:r>
        <w:rPr>
          <w:rFonts w:hint="cs"/>
          <w:rtl/>
        </w:rPr>
        <w:t>و در جاي</w:t>
      </w:r>
      <w:r w:rsidRPr="00791130">
        <w:rPr>
          <w:rFonts w:hint="cs"/>
          <w:rtl/>
        </w:rPr>
        <w:t xml:space="preserve">ي ديگر </w:t>
      </w:r>
      <w:r>
        <w:rPr>
          <w:rFonts w:hint="cs"/>
          <w:rtl/>
        </w:rPr>
        <w:t>مي‌</w:t>
      </w:r>
      <w:r w:rsidRPr="00791130">
        <w:rPr>
          <w:rFonts w:hint="cs"/>
          <w:rtl/>
        </w:rPr>
        <w:t>گويد: بايد بدانيم كه عذاب قبر همان عذاب برزخ است</w:t>
      </w:r>
      <w:r>
        <w:rPr>
          <w:rFonts w:hint="cs"/>
          <w:rtl/>
        </w:rPr>
        <w:t xml:space="preserve">، </w:t>
      </w:r>
      <w:r w:rsidR="00395C33">
        <w:rPr>
          <w:rFonts w:hint="cs"/>
          <w:rtl/>
        </w:rPr>
        <w:t>هر</w:t>
      </w:r>
      <w:r w:rsidRPr="00791130">
        <w:rPr>
          <w:rFonts w:hint="cs"/>
          <w:rtl/>
        </w:rPr>
        <w:t>كس كه از دنيا كوچ كند و مستحق عذاب باشد</w:t>
      </w:r>
      <w:r>
        <w:rPr>
          <w:rFonts w:hint="cs"/>
          <w:rtl/>
        </w:rPr>
        <w:t xml:space="preserve">، </w:t>
      </w:r>
      <w:r w:rsidRPr="00791130">
        <w:rPr>
          <w:rFonts w:hint="cs"/>
          <w:rtl/>
        </w:rPr>
        <w:t>دفن شود یا نه</w:t>
      </w:r>
      <w:r>
        <w:rPr>
          <w:rFonts w:hint="cs"/>
          <w:rtl/>
        </w:rPr>
        <w:t xml:space="preserve">، </w:t>
      </w:r>
      <w:r w:rsidRPr="00791130">
        <w:rPr>
          <w:rFonts w:hint="cs"/>
          <w:rtl/>
        </w:rPr>
        <w:t>سهم خود را از عذاب خواهد چشید</w:t>
      </w:r>
      <w:r>
        <w:rPr>
          <w:rFonts w:hint="cs"/>
          <w:rtl/>
        </w:rPr>
        <w:t xml:space="preserve">، </w:t>
      </w:r>
      <w:r w:rsidRPr="00791130">
        <w:rPr>
          <w:rFonts w:hint="cs"/>
          <w:rtl/>
        </w:rPr>
        <w:t>خواه درندگان او را بخورند يا طعمه حريق شود و به خاكستر مبدل گردد و در فضا پراكنده شود</w:t>
      </w:r>
      <w:r>
        <w:rPr>
          <w:rFonts w:hint="cs"/>
          <w:rtl/>
        </w:rPr>
        <w:t xml:space="preserve">، </w:t>
      </w:r>
      <w:r w:rsidRPr="00791130">
        <w:rPr>
          <w:rFonts w:hint="cs"/>
          <w:rtl/>
        </w:rPr>
        <w:t>یا به دار آويخته شود و يا در دريا و آب غرق شود</w:t>
      </w:r>
      <w:r>
        <w:rPr>
          <w:rFonts w:hint="cs"/>
          <w:rtl/>
        </w:rPr>
        <w:t xml:space="preserve">، </w:t>
      </w:r>
      <w:r w:rsidRPr="00791130">
        <w:rPr>
          <w:rFonts w:hint="cs"/>
          <w:rtl/>
        </w:rPr>
        <w:t xml:space="preserve">در هر حالتی باشد همان عذاب را </w:t>
      </w:r>
      <w:r>
        <w:rPr>
          <w:rFonts w:hint="cs"/>
          <w:rtl/>
        </w:rPr>
        <w:t>می‌</w:t>
      </w:r>
      <w:r w:rsidRPr="00791130">
        <w:rPr>
          <w:rFonts w:hint="cs"/>
          <w:rtl/>
        </w:rPr>
        <w:t xml:space="preserve">چشد که برای جسم مدفون در خاک مقرر گشته است و دچار فشار و خورد شدن استخوان هم </w:t>
      </w:r>
      <w:r>
        <w:rPr>
          <w:rFonts w:hint="cs"/>
          <w:rtl/>
        </w:rPr>
        <w:t>می‌</w:t>
      </w:r>
      <w:r w:rsidRPr="00791130">
        <w:rPr>
          <w:rFonts w:hint="cs"/>
          <w:rtl/>
        </w:rPr>
        <w:t>شود</w:t>
      </w:r>
      <w:r>
        <w:rPr>
          <w:rFonts w:hint="cs"/>
          <w:rtl/>
        </w:rPr>
        <w:t xml:space="preserve">، </w:t>
      </w:r>
      <w:r w:rsidRPr="00791130">
        <w:rPr>
          <w:rFonts w:hint="cs"/>
          <w:rtl/>
        </w:rPr>
        <w:t>بر ما لازم است نصوص صحیح وارد شده از</w:t>
      </w:r>
      <w:r>
        <w:rPr>
          <w:rFonts w:hint="cs"/>
          <w:rtl/>
        </w:rPr>
        <w:t>پیامبر</w:t>
      </w:r>
      <w:r w:rsidRPr="008D0C65">
        <w:rPr>
          <w:rFonts w:cs="CTraditional Arabic" w:hint="cs"/>
          <w:rtl/>
        </w:rPr>
        <w:t>ص</w:t>
      </w:r>
      <w:r w:rsidRPr="00791130">
        <w:rPr>
          <w:rFonts w:hint="cs"/>
          <w:rtl/>
        </w:rPr>
        <w:t xml:space="preserve"> را بدون افراط و تفریط فهم کنیم.</w:t>
      </w:r>
      <w:r w:rsidRPr="00791130">
        <w:rPr>
          <w:rStyle w:val="a4"/>
          <w:rtl/>
        </w:rPr>
        <w:footnoteReference w:id="46"/>
      </w:r>
    </w:p>
    <w:p w:rsidR="00495492" w:rsidRPr="00791130" w:rsidRDefault="00495492" w:rsidP="003A5FD9">
      <w:pPr>
        <w:ind w:firstLine="224"/>
        <w:jc w:val="lowKashida"/>
        <w:rPr>
          <w:rFonts w:hint="cs"/>
          <w:rtl/>
        </w:rPr>
      </w:pPr>
      <w:r w:rsidRPr="00791130">
        <w:rPr>
          <w:rFonts w:hint="cs"/>
          <w:rtl/>
        </w:rPr>
        <w:t>ملاحده و بسياري از انديشمندان اسلا</w:t>
      </w:r>
      <w:r>
        <w:rPr>
          <w:rFonts w:hint="cs"/>
          <w:rtl/>
        </w:rPr>
        <w:t>مي‌</w:t>
      </w:r>
      <w:r w:rsidRPr="00791130">
        <w:rPr>
          <w:rFonts w:hint="cs"/>
          <w:rtl/>
        </w:rPr>
        <w:t>كه به مذهب فل</w:t>
      </w:r>
      <w:r>
        <w:rPr>
          <w:rFonts w:hint="cs"/>
          <w:rtl/>
        </w:rPr>
        <w:t>اسفه گرویده</w:t>
      </w:r>
      <w:r>
        <w:rPr>
          <w:rFonts w:hint="eastAsia"/>
          <w:rtl/>
        </w:rPr>
        <w:t>‌</w:t>
      </w:r>
      <w:r w:rsidRPr="00791130">
        <w:rPr>
          <w:rFonts w:hint="cs"/>
          <w:rtl/>
        </w:rPr>
        <w:t>اند</w:t>
      </w:r>
      <w:r>
        <w:rPr>
          <w:rFonts w:hint="cs"/>
          <w:rtl/>
        </w:rPr>
        <w:t xml:space="preserve">، </w:t>
      </w:r>
      <w:r w:rsidRPr="00791130">
        <w:rPr>
          <w:rFonts w:hint="cs"/>
          <w:rtl/>
        </w:rPr>
        <w:t>منكر عذاب قبر هستند</w:t>
      </w:r>
      <w:r>
        <w:rPr>
          <w:rFonts w:hint="cs"/>
          <w:rtl/>
        </w:rPr>
        <w:t xml:space="preserve">، </w:t>
      </w:r>
      <w:r w:rsidRPr="00791130">
        <w:rPr>
          <w:rFonts w:hint="cs"/>
          <w:rtl/>
        </w:rPr>
        <w:t xml:space="preserve">آنها </w:t>
      </w:r>
      <w:r>
        <w:rPr>
          <w:rFonts w:hint="cs"/>
          <w:rtl/>
        </w:rPr>
        <w:t>مي‌</w:t>
      </w:r>
      <w:r w:rsidRPr="00791130">
        <w:rPr>
          <w:rFonts w:hint="cs"/>
          <w:rtl/>
        </w:rPr>
        <w:t xml:space="preserve">گويند: عذاب قبر هيچگونه وجود خارجي ندارد و برای اثبات ادعای خود به اين مطلب استناد </w:t>
      </w:r>
      <w:r>
        <w:rPr>
          <w:rFonts w:hint="cs"/>
          <w:rtl/>
        </w:rPr>
        <w:t>مي‌</w:t>
      </w:r>
      <w:r w:rsidRPr="00791130">
        <w:rPr>
          <w:rFonts w:hint="cs"/>
          <w:rtl/>
        </w:rPr>
        <w:t>كنند كه ما قبور را ب</w:t>
      </w:r>
      <w:r>
        <w:rPr>
          <w:rFonts w:hint="cs"/>
          <w:rtl/>
        </w:rPr>
        <w:t>از كرديم اما هيچگونه نشانه‌اي از عذاب يا نعمت</w:t>
      </w:r>
      <w:r>
        <w:rPr>
          <w:rFonts w:hint="eastAsia"/>
          <w:rtl/>
        </w:rPr>
        <w:t>‌</w:t>
      </w:r>
      <w:r w:rsidRPr="00791130">
        <w:rPr>
          <w:rFonts w:hint="cs"/>
          <w:rtl/>
        </w:rPr>
        <w:t>ها</w:t>
      </w:r>
      <w:r w:rsidR="00395C33">
        <w:rPr>
          <w:rFonts w:hint="cs"/>
          <w:rtl/>
        </w:rPr>
        <w:t>ی</w:t>
      </w:r>
      <w:r w:rsidRPr="00791130">
        <w:rPr>
          <w:rFonts w:hint="cs"/>
          <w:rtl/>
        </w:rPr>
        <w:t xml:space="preserve"> وارد شده در نصوص را مشاهده نکردیم.</w:t>
      </w:r>
      <w:r w:rsidRPr="00791130">
        <w:rPr>
          <w:rStyle w:val="a4"/>
          <w:rtl/>
        </w:rPr>
        <w:footnoteReference w:id="47"/>
      </w:r>
    </w:p>
    <w:p w:rsidR="00495492" w:rsidRPr="00FA771B" w:rsidRDefault="00395C33" w:rsidP="003A5FD9">
      <w:pPr>
        <w:ind w:firstLine="224"/>
        <w:jc w:val="lowKashida"/>
        <w:rPr>
          <w:rFonts w:hint="cs"/>
          <w:rtl/>
        </w:rPr>
      </w:pPr>
      <w:r>
        <w:rPr>
          <w:rFonts w:hint="cs"/>
          <w:rtl/>
        </w:rPr>
        <w:t>هم</w:t>
      </w:r>
      <w:r w:rsidR="00495492" w:rsidRPr="00FA771B">
        <w:rPr>
          <w:rFonts w:hint="cs"/>
          <w:rtl/>
        </w:rPr>
        <w:t>چنين فرقه خوارج و بعضي از مع</w:t>
      </w:r>
      <w:r>
        <w:rPr>
          <w:rFonts w:hint="cs"/>
          <w:rtl/>
        </w:rPr>
        <w:t xml:space="preserve">تزله مانند: ضرار بن عمر و بشر </w:t>
      </w:r>
      <w:r w:rsidR="00495492" w:rsidRPr="00FA771B">
        <w:rPr>
          <w:rFonts w:hint="cs"/>
          <w:rtl/>
        </w:rPr>
        <w:t>مريسي نيز منكر عذاب قبر هستند</w:t>
      </w:r>
      <w:r w:rsidR="00495492">
        <w:rPr>
          <w:rFonts w:hint="cs"/>
          <w:rtl/>
        </w:rPr>
        <w:t xml:space="preserve">، </w:t>
      </w:r>
      <w:r w:rsidR="00495492" w:rsidRPr="00FA771B">
        <w:rPr>
          <w:rFonts w:hint="cs"/>
          <w:rtl/>
        </w:rPr>
        <w:t>البته قاطبه اهل سنت و اغلب معتزله با اين گروه اختلاف نظر دارند و به عذاب قبر ایمان دارند.</w:t>
      </w:r>
      <w:r w:rsidR="00495492" w:rsidRPr="00FA771B">
        <w:rPr>
          <w:rStyle w:val="a4"/>
          <w:rtl/>
        </w:rPr>
        <w:footnoteReference w:id="48"/>
      </w:r>
    </w:p>
    <w:p w:rsidR="00495492" w:rsidRPr="00FA771B" w:rsidRDefault="00495492" w:rsidP="003A5FD9">
      <w:pPr>
        <w:ind w:firstLine="224"/>
        <w:jc w:val="lowKashida"/>
        <w:rPr>
          <w:rFonts w:hint="cs"/>
          <w:rtl/>
        </w:rPr>
      </w:pPr>
      <w:r w:rsidRPr="00FA771B">
        <w:rPr>
          <w:rFonts w:hint="cs"/>
          <w:rtl/>
        </w:rPr>
        <w:t xml:space="preserve">آنها چیزی را انکار </w:t>
      </w:r>
      <w:r>
        <w:rPr>
          <w:rFonts w:hint="cs"/>
          <w:rtl/>
        </w:rPr>
        <w:t>می‌کنند که در دايره علم خود بدان دست پیدا نکرده</w:t>
      </w:r>
      <w:r>
        <w:rPr>
          <w:rFonts w:hint="eastAsia"/>
          <w:rtl/>
        </w:rPr>
        <w:t>‌</w:t>
      </w:r>
      <w:r w:rsidRPr="00FA771B">
        <w:rPr>
          <w:rFonts w:hint="cs"/>
          <w:rtl/>
        </w:rPr>
        <w:t xml:space="preserve">اند و توان احاطه بدان را ندارند و گمان </w:t>
      </w:r>
      <w:r>
        <w:rPr>
          <w:rFonts w:hint="cs"/>
          <w:rtl/>
        </w:rPr>
        <w:t>مي‌</w:t>
      </w:r>
      <w:r w:rsidRPr="00FA771B">
        <w:rPr>
          <w:rFonts w:hint="cs"/>
          <w:rtl/>
        </w:rPr>
        <w:t xml:space="preserve">كنند كه چشم آنها همه چيزها را </w:t>
      </w:r>
      <w:r>
        <w:rPr>
          <w:rFonts w:hint="cs"/>
          <w:rtl/>
        </w:rPr>
        <w:t>مي‌</w:t>
      </w:r>
      <w:r w:rsidR="00395C33">
        <w:rPr>
          <w:rFonts w:hint="cs"/>
          <w:rtl/>
        </w:rPr>
        <w:t>بين</w:t>
      </w:r>
      <w:r w:rsidRPr="00FA771B">
        <w:rPr>
          <w:rFonts w:hint="cs"/>
          <w:rtl/>
        </w:rPr>
        <w:t xml:space="preserve">د و گوش آنها همه صداها را </w:t>
      </w:r>
      <w:r>
        <w:rPr>
          <w:rFonts w:hint="cs"/>
          <w:rtl/>
        </w:rPr>
        <w:t>مي‌</w:t>
      </w:r>
      <w:r w:rsidRPr="00FA771B">
        <w:rPr>
          <w:rFonts w:hint="cs"/>
          <w:rtl/>
        </w:rPr>
        <w:t>شنود</w:t>
      </w:r>
      <w:r>
        <w:rPr>
          <w:rFonts w:hint="cs"/>
          <w:rtl/>
        </w:rPr>
        <w:t xml:space="preserve">، </w:t>
      </w:r>
      <w:r w:rsidRPr="00FA771B">
        <w:rPr>
          <w:rFonts w:hint="cs"/>
          <w:rtl/>
        </w:rPr>
        <w:t xml:space="preserve">ولی ما امروزه اسرار و رموزي را از جهان هستي درک </w:t>
      </w:r>
      <w:r>
        <w:rPr>
          <w:rFonts w:hint="cs"/>
          <w:rtl/>
        </w:rPr>
        <w:t>می‌</w:t>
      </w:r>
      <w:r w:rsidRPr="00FA771B">
        <w:rPr>
          <w:rFonts w:hint="cs"/>
          <w:rtl/>
        </w:rPr>
        <w:t>کنیم که چشم و گ</w:t>
      </w:r>
      <w:r>
        <w:rPr>
          <w:rFonts w:hint="cs"/>
          <w:rtl/>
        </w:rPr>
        <w:t>وش از پی بردن به آنها عاجز و نا</w:t>
      </w:r>
      <w:r w:rsidRPr="00FA771B">
        <w:rPr>
          <w:rFonts w:hint="cs"/>
          <w:rtl/>
        </w:rPr>
        <w:t>توان هستند.</w:t>
      </w:r>
    </w:p>
    <w:p w:rsidR="00495492" w:rsidRPr="00FA771B" w:rsidRDefault="00395C33" w:rsidP="003A5FD9">
      <w:pPr>
        <w:ind w:firstLine="224"/>
        <w:jc w:val="lowKashida"/>
        <w:rPr>
          <w:rFonts w:hint="cs"/>
          <w:rtl/>
        </w:rPr>
      </w:pPr>
      <w:r>
        <w:rPr>
          <w:rFonts w:hint="cs"/>
          <w:rtl/>
        </w:rPr>
        <w:t xml:space="preserve"> هر</w:t>
      </w:r>
      <w:r w:rsidR="00495492" w:rsidRPr="00FA771B">
        <w:rPr>
          <w:rFonts w:hint="cs"/>
          <w:rtl/>
        </w:rPr>
        <w:t xml:space="preserve">كس به خدا ايمان داشته باشد اخبار و کلامش را با جان و دل </w:t>
      </w:r>
      <w:r w:rsidR="00495492">
        <w:rPr>
          <w:rFonts w:hint="cs"/>
          <w:rtl/>
        </w:rPr>
        <w:t>می‌</w:t>
      </w:r>
      <w:r w:rsidR="00495492" w:rsidRPr="00FA771B">
        <w:rPr>
          <w:rFonts w:hint="cs"/>
          <w:rtl/>
        </w:rPr>
        <w:t>پذیرد.</w:t>
      </w:r>
    </w:p>
    <w:p w:rsidR="00495492" w:rsidRPr="00FA771B" w:rsidRDefault="00495492" w:rsidP="003A5FD9">
      <w:pPr>
        <w:ind w:firstLine="224"/>
        <w:jc w:val="lowKashida"/>
        <w:rPr>
          <w:rFonts w:hint="cs"/>
          <w:rtl/>
        </w:rPr>
      </w:pPr>
      <w:r w:rsidRPr="00FA771B">
        <w:rPr>
          <w:rFonts w:hint="cs"/>
          <w:rtl/>
        </w:rPr>
        <w:t xml:space="preserve">در قرآن اشاراتي داير بر وجود و حقانيت عذاب قبر وجود دارد و امام بخاري در صحيح خود بابي را تحت عنوان «باب ما جاء في عذاب القبر» مطرح نموده است و در ادامه عنوان باب آيات زير را برای اثبات عذاب قبر ذکر </w:t>
      </w:r>
      <w:r>
        <w:rPr>
          <w:rFonts w:hint="cs"/>
          <w:rtl/>
        </w:rPr>
        <w:t>می‌</w:t>
      </w:r>
      <w:r w:rsidRPr="00FA771B">
        <w:rPr>
          <w:rFonts w:hint="cs"/>
          <w:rtl/>
        </w:rPr>
        <w:t>کند.</w:t>
      </w:r>
    </w:p>
    <w:p w:rsidR="00495492" w:rsidRDefault="00495492" w:rsidP="00EF7AC2">
      <w:pPr>
        <w:ind w:firstLine="224"/>
        <w:rPr>
          <w:rFonts w:ascii="Zar" w:hAnsi="Zar" w:cs="Zar" w:hint="cs"/>
          <w:rtl/>
        </w:rPr>
      </w:pP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139" w:hAnsi="QCF_P139" w:cs="QCF_P139"/>
          <w:color w:val="000000"/>
          <w:sz w:val="32"/>
          <w:szCs w:val="32"/>
          <w:rtl/>
        </w:rPr>
        <w:t>ﯖ</w:t>
      </w:r>
      <w:r>
        <w:rPr>
          <w:rFonts w:ascii="QCF_P139" w:hAnsi="QCF_P139" w:cs="QCF_P139"/>
          <w:color w:val="000000"/>
          <w:sz w:val="2"/>
          <w:szCs w:val="2"/>
          <w:rtl/>
        </w:rPr>
        <w:t xml:space="preserve">  </w:t>
      </w:r>
      <w:r>
        <w:rPr>
          <w:rFonts w:ascii="QCF_P139" w:hAnsi="QCF_P139" w:cs="QCF_P139"/>
          <w:color w:val="000000"/>
          <w:sz w:val="32"/>
          <w:szCs w:val="32"/>
          <w:rtl/>
        </w:rPr>
        <w:t>ﯗ</w:t>
      </w:r>
      <w:r>
        <w:rPr>
          <w:rFonts w:ascii="QCF_P139" w:hAnsi="QCF_P139" w:cs="QCF_P139"/>
          <w:color w:val="000000"/>
          <w:sz w:val="2"/>
          <w:szCs w:val="2"/>
          <w:rtl/>
        </w:rPr>
        <w:t xml:space="preserve"> </w:t>
      </w:r>
      <w:r>
        <w:rPr>
          <w:rFonts w:ascii="QCF_P139" w:hAnsi="QCF_P139" w:cs="QCF_P139"/>
          <w:color w:val="000000"/>
          <w:sz w:val="32"/>
          <w:szCs w:val="32"/>
          <w:rtl/>
        </w:rPr>
        <w:t>ﯘ</w:t>
      </w:r>
      <w:r>
        <w:rPr>
          <w:rFonts w:ascii="QCF_P139" w:hAnsi="QCF_P139" w:cs="QCF_P139"/>
          <w:color w:val="000000"/>
          <w:sz w:val="2"/>
          <w:szCs w:val="2"/>
          <w:rtl/>
        </w:rPr>
        <w:t xml:space="preserve"> </w:t>
      </w:r>
      <w:r>
        <w:rPr>
          <w:rFonts w:ascii="QCF_P139" w:hAnsi="QCF_P139" w:cs="QCF_P139"/>
          <w:color w:val="000000"/>
          <w:sz w:val="32"/>
          <w:szCs w:val="32"/>
          <w:rtl/>
        </w:rPr>
        <w:t>ﯙ</w:t>
      </w:r>
      <w:r>
        <w:rPr>
          <w:rFonts w:ascii="QCF_P139" w:hAnsi="QCF_P139" w:cs="QCF_P139"/>
          <w:color w:val="000000"/>
          <w:sz w:val="2"/>
          <w:szCs w:val="2"/>
          <w:rtl/>
        </w:rPr>
        <w:t xml:space="preserve"> </w:t>
      </w:r>
      <w:r>
        <w:rPr>
          <w:rFonts w:ascii="QCF_P139" w:hAnsi="QCF_P139" w:cs="QCF_P139"/>
          <w:color w:val="000000"/>
          <w:sz w:val="32"/>
          <w:szCs w:val="32"/>
          <w:rtl/>
        </w:rPr>
        <w:t>ﯚ</w:t>
      </w:r>
      <w:r>
        <w:rPr>
          <w:rFonts w:ascii="QCF_P139" w:hAnsi="QCF_P139" w:cs="QCF_P139"/>
          <w:color w:val="000000"/>
          <w:sz w:val="2"/>
          <w:szCs w:val="2"/>
          <w:rtl/>
        </w:rPr>
        <w:t xml:space="preserve">  </w:t>
      </w:r>
      <w:r>
        <w:rPr>
          <w:rFonts w:ascii="QCF_P139" w:hAnsi="QCF_P139" w:cs="QCF_P139"/>
          <w:color w:val="000000"/>
          <w:sz w:val="32"/>
          <w:szCs w:val="32"/>
          <w:rtl/>
        </w:rPr>
        <w:t>ﯛ</w:t>
      </w:r>
      <w:r>
        <w:rPr>
          <w:rFonts w:ascii="QCF_P139" w:hAnsi="QCF_P139" w:cs="QCF_P139"/>
          <w:color w:val="000000"/>
          <w:sz w:val="2"/>
          <w:szCs w:val="2"/>
          <w:rtl/>
        </w:rPr>
        <w:t xml:space="preserve"> </w:t>
      </w:r>
      <w:r>
        <w:rPr>
          <w:rFonts w:ascii="QCF_P139" w:hAnsi="QCF_P139" w:cs="QCF_P139"/>
          <w:color w:val="000000"/>
          <w:sz w:val="32"/>
          <w:szCs w:val="32"/>
          <w:rtl/>
        </w:rPr>
        <w:t>ﯜ</w:t>
      </w:r>
      <w:r>
        <w:rPr>
          <w:rFonts w:ascii="QCF_P139" w:hAnsi="QCF_P139" w:cs="QCF_P139"/>
          <w:color w:val="000000"/>
          <w:sz w:val="2"/>
          <w:szCs w:val="2"/>
          <w:rtl/>
        </w:rPr>
        <w:t xml:space="preserve"> </w:t>
      </w:r>
      <w:r>
        <w:rPr>
          <w:rFonts w:ascii="QCF_P139" w:hAnsi="QCF_P139" w:cs="QCF_P139"/>
          <w:color w:val="000000"/>
          <w:sz w:val="32"/>
          <w:szCs w:val="32"/>
          <w:rtl/>
        </w:rPr>
        <w:t>ﯝ</w:t>
      </w:r>
      <w:r>
        <w:rPr>
          <w:rFonts w:ascii="QCF_P139" w:hAnsi="QCF_P139" w:cs="QCF_P139"/>
          <w:color w:val="000000"/>
          <w:sz w:val="2"/>
          <w:szCs w:val="2"/>
          <w:rtl/>
        </w:rPr>
        <w:t xml:space="preserve"> </w:t>
      </w:r>
      <w:r>
        <w:rPr>
          <w:rFonts w:ascii="QCF_P139" w:hAnsi="QCF_P139" w:cs="QCF_P139"/>
          <w:color w:val="000000"/>
          <w:sz w:val="32"/>
          <w:szCs w:val="32"/>
          <w:rtl/>
        </w:rPr>
        <w:t>ﯞ</w:t>
      </w:r>
      <w:r>
        <w:rPr>
          <w:rFonts w:ascii="QCF_P139" w:hAnsi="QCF_P139" w:cs="QCF_P139"/>
          <w:color w:val="000000"/>
          <w:sz w:val="2"/>
          <w:szCs w:val="2"/>
          <w:rtl/>
        </w:rPr>
        <w:t xml:space="preserve"> </w:t>
      </w:r>
      <w:r>
        <w:rPr>
          <w:rFonts w:ascii="QCF_P139" w:hAnsi="QCF_P139" w:cs="QCF_P139"/>
          <w:color w:val="000000"/>
          <w:sz w:val="32"/>
          <w:szCs w:val="32"/>
          <w:rtl/>
        </w:rPr>
        <w:t>ﯟ</w:t>
      </w:r>
      <w:r>
        <w:rPr>
          <w:rFonts w:ascii="QCF_P139" w:hAnsi="QCF_P139" w:cs="QCF_P139"/>
          <w:color w:val="0000A5"/>
          <w:sz w:val="32"/>
          <w:szCs w:val="32"/>
          <w:rtl/>
        </w:rPr>
        <w:t>ﯠ</w:t>
      </w:r>
      <w:r>
        <w:rPr>
          <w:rFonts w:ascii="QCF_P139" w:hAnsi="QCF_P139" w:cs="QCF_P139"/>
          <w:color w:val="000000"/>
          <w:sz w:val="2"/>
          <w:szCs w:val="2"/>
          <w:rtl/>
        </w:rPr>
        <w:t xml:space="preserve"> </w:t>
      </w:r>
      <w:r>
        <w:rPr>
          <w:rFonts w:ascii="QCF_P139" w:hAnsi="QCF_P139" w:cs="QCF_P139"/>
          <w:color w:val="000000"/>
          <w:sz w:val="32"/>
          <w:szCs w:val="32"/>
          <w:rtl/>
        </w:rPr>
        <w:t>ﯡ</w:t>
      </w:r>
      <w:r>
        <w:rPr>
          <w:rFonts w:ascii="QCF_P139" w:hAnsi="QCF_P139" w:cs="QCF_P139"/>
          <w:color w:val="000000"/>
          <w:sz w:val="2"/>
          <w:szCs w:val="2"/>
          <w:rtl/>
        </w:rPr>
        <w:t xml:space="preserve">   </w:t>
      </w:r>
      <w:r>
        <w:rPr>
          <w:rFonts w:ascii="QCF_P139" w:hAnsi="QCF_P139" w:cs="QCF_P139"/>
          <w:color w:val="000000"/>
          <w:sz w:val="32"/>
          <w:szCs w:val="32"/>
          <w:rtl/>
        </w:rPr>
        <w:t>ﯢ</w:t>
      </w:r>
      <w:r>
        <w:rPr>
          <w:rFonts w:ascii="QCF_P139" w:hAnsi="QCF_P139" w:cs="QCF_P139"/>
          <w:color w:val="000000"/>
          <w:sz w:val="2"/>
          <w:szCs w:val="2"/>
          <w:rtl/>
        </w:rPr>
        <w:t xml:space="preserve"> </w:t>
      </w:r>
      <w:r>
        <w:rPr>
          <w:rFonts w:ascii="QCF_P139" w:hAnsi="QCF_P139" w:cs="QCF_P139"/>
          <w:color w:val="000000"/>
          <w:sz w:val="32"/>
          <w:szCs w:val="32"/>
          <w:rtl/>
        </w:rPr>
        <w:t>ﯣ</w:t>
      </w:r>
      <w:r>
        <w:rPr>
          <w:rFonts w:ascii="QCF_P139" w:hAnsi="QCF_P139" w:cs="QCF_P139"/>
          <w:color w:val="000000"/>
          <w:sz w:val="2"/>
          <w:szCs w:val="2"/>
          <w:rtl/>
        </w:rPr>
        <w:t xml:space="preserve"> </w:t>
      </w:r>
      <w:r>
        <w:rPr>
          <w:rFonts w:ascii="QCF_P139" w:hAnsi="QCF_P139" w:cs="QCF_P139"/>
          <w:color w:val="000000"/>
          <w:sz w:val="32"/>
          <w:szCs w:val="32"/>
          <w:rtl/>
        </w:rPr>
        <w:t>ﯤ</w:t>
      </w:r>
      <w:r>
        <w:rPr>
          <w:rFonts w:ascii="QCF_P139" w:hAnsi="QCF_P139" w:cs="QCF_P139"/>
          <w:color w:val="000000"/>
          <w:sz w:val="2"/>
          <w:szCs w:val="2"/>
          <w:rtl/>
        </w:rPr>
        <w:t xml:space="preserve"> </w:t>
      </w:r>
      <w:r>
        <w:rPr>
          <w:rFonts w:ascii="QCF_BSML" w:hAnsi="QCF_BSML" w:cs="QCF_BSML"/>
          <w:color w:val="000000"/>
          <w:sz w:val="32"/>
          <w:szCs w:val="32"/>
          <w:rtl/>
        </w:rPr>
        <w:t>ﭼ</w:t>
      </w:r>
      <w:r>
        <w:rPr>
          <w:rFonts w:ascii="QCF_BSML" w:hAnsi="QCF_BSML" w:cs="QCF_BSML" w:hint="cs"/>
          <w:color w:val="000000"/>
          <w:sz w:val="32"/>
          <w:szCs w:val="32"/>
          <w:rtl/>
        </w:rPr>
        <w:t xml:space="preserve">     </w:t>
      </w:r>
      <w:r>
        <w:rPr>
          <w:rFonts w:ascii="QCF_BSML" w:hAnsi="QCF_BSML" w:cs="QCF_BSML"/>
          <w:color w:val="000000"/>
          <w:sz w:val="32"/>
          <w:szCs w:val="32"/>
          <w:rtl/>
        </w:rPr>
        <w:t xml:space="preserve"> </w:t>
      </w:r>
      <w:r w:rsidRPr="00A64AF2">
        <w:rPr>
          <w:rFonts w:ascii="Traditional Arabic" w:hAnsi="Traditional Arabic" w:cs="Traditional Arabic"/>
          <w:color w:val="000000"/>
          <w:sz w:val="27"/>
          <w:szCs w:val="27"/>
          <w:rtl/>
        </w:rPr>
        <w:t>الأنعام: ٩٣</w:t>
      </w:r>
    </w:p>
    <w:p w:rsidR="00495492" w:rsidRPr="00FA771B" w:rsidRDefault="00495492" w:rsidP="003A5FD9">
      <w:pPr>
        <w:ind w:firstLine="224"/>
        <w:jc w:val="lowKashida"/>
        <w:rPr>
          <w:rFonts w:ascii="Zar" w:hAnsi="Zar" w:hint="cs"/>
          <w:rtl/>
        </w:rPr>
      </w:pPr>
      <w:r>
        <w:rPr>
          <w:rFonts w:ascii="Zar" w:hAnsi="Zar" w:hint="cs"/>
          <w:rtl/>
        </w:rPr>
        <w:t xml:space="preserve"> (</w:t>
      </w:r>
      <w:r w:rsidRPr="00FA771B">
        <w:rPr>
          <w:rFonts w:ascii="Zar" w:hAnsi="Zar"/>
          <w:rtl/>
        </w:rPr>
        <w:t>اگر</w:t>
      </w:r>
      <w:r>
        <w:rPr>
          <w:rFonts w:ascii="Zar" w:hAnsi="Zar"/>
          <w:rtl/>
        </w:rPr>
        <w:t xml:space="preserve"> (</w:t>
      </w:r>
      <w:r w:rsidRPr="00FA771B">
        <w:rPr>
          <w:rFonts w:ascii="Zar" w:hAnsi="Zar"/>
          <w:rtl/>
        </w:rPr>
        <w:t>حال همه ستمگران</w:t>
      </w:r>
      <w:r>
        <w:rPr>
          <w:rFonts w:ascii="Zar" w:hAnsi="Zar"/>
          <w:rtl/>
        </w:rPr>
        <w:t xml:space="preserve">، </w:t>
      </w:r>
      <w:r w:rsidRPr="00FA771B">
        <w:rPr>
          <w:rFonts w:ascii="Zar" w:hAnsi="Zar"/>
          <w:rtl/>
        </w:rPr>
        <w:t>از جمله اين</w:t>
      </w:r>
      <w:r>
        <w:rPr>
          <w:rFonts w:ascii="Zar" w:hAnsi="Zar"/>
          <w:rtl/>
        </w:rPr>
        <w:t xml:space="preserve">) </w:t>
      </w:r>
      <w:r w:rsidRPr="00FA771B">
        <w:rPr>
          <w:rFonts w:ascii="Zar" w:hAnsi="Zar"/>
          <w:rtl/>
        </w:rPr>
        <w:t>ستمكاران را ببيني</w:t>
      </w:r>
      <w:r>
        <w:rPr>
          <w:rFonts w:ascii="Zar" w:hAnsi="Zar"/>
          <w:rtl/>
        </w:rPr>
        <w:t xml:space="preserve"> (</w:t>
      </w:r>
      <w:r w:rsidRPr="00FA771B">
        <w:rPr>
          <w:rFonts w:ascii="Zar" w:hAnsi="Zar"/>
          <w:rtl/>
        </w:rPr>
        <w:t>و بداني كه چه وضع نابهنجار و دور از گفتاري دارند</w:t>
      </w:r>
      <w:r>
        <w:rPr>
          <w:rFonts w:ascii="Zar" w:hAnsi="Zar"/>
          <w:rtl/>
        </w:rPr>
        <w:t xml:space="preserve">) </w:t>
      </w:r>
      <w:r w:rsidRPr="00FA771B">
        <w:rPr>
          <w:rFonts w:ascii="Zar" w:hAnsi="Zar"/>
          <w:rtl/>
        </w:rPr>
        <w:t>در آن هنگام كه در شدائد مرگ فرو رفته‌اند و فرشتگان دستهاي خود را</w:t>
      </w:r>
      <w:r>
        <w:rPr>
          <w:rFonts w:ascii="Zar" w:hAnsi="Zar"/>
          <w:rtl/>
        </w:rPr>
        <w:t xml:space="preserve"> (</w:t>
      </w:r>
      <w:r w:rsidRPr="00FA771B">
        <w:rPr>
          <w:rFonts w:ascii="Zar" w:hAnsi="Zar"/>
          <w:rtl/>
        </w:rPr>
        <w:t>به سوي آنان</w:t>
      </w:r>
      <w:r>
        <w:rPr>
          <w:rFonts w:ascii="Zar" w:hAnsi="Zar"/>
          <w:rtl/>
        </w:rPr>
        <w:t xml:space="preserve">) </w:t>
      </w:r>
      <w:r w:rsidRPr="00FA771B">
        <w:rPr>
          <w:rFonts w:ascii="Zar" w:hAnsi="Zar"/>
          <w:rtl/>
        </w:rPr>
        <w:t>دراز كرده‌اند</w:t>
      </w:r>
      <w:r>
        <w:rPr>
          <w:rFonts w:ascii="Zar" w:hAnsi="Zar"/>
          <w:rtl/>
        </w:rPr>
        <w:t xml:space="preserve"> (</w:t>
      </w:r>
      <w:r w:rsidRPr="00FA771B">
        <w:rPr>
          <w:rFonts w:ascii="Zar" w:hAnsi="Zar"/>
          <w:rtl/>
        </w:rPr>
        <w:t>و بر بناگوششان تپانچه و بر پشتشان تازيانه مي‌زنند و بديشان مي‌گويند</w:t>
      </w:r>
      <w:r>
        <w:rPr>
          <w:rFonts w:ascii="Zar" w:hAnsi="Zar"/>
          <w:rtl/>
        </w:rPr>
        <w:t xml:space="preserve">: </w:t>
      </w:r>
      <w:r w:rsidRPr="00FA771B">
        <w:rPr>
          <w:rFonts w:ascii="Zar" w:hAnsi="Zar"/>
          <w:rtl/>
        </w:rPr>
        <w:t>اگر مي‌توانيد از اين عذاب الهي</w:t>
      </w:r>
      <w:r>
        <w:rPr>
          <w:rFonts w:ascii="Zar" w:hAnsi="Zar"/>
          <w:rtl/>
        </w:rPr>
        <w:t xml:space="preserve">) </w:t>
      </w:r>
      <w:r w:rsidRPr="00FA771B">
        <w:rPr>
          <w:rFonts w:ascii="Zar" w:hAnsi="Zar"/>
          <w:rtl/>
        </w:rPr>
        <w:t>خويشتن را برهانيد</w:t>
      </w:r>
      <w:r>
        <w:rPr>
          <w:rFonts w:ascii="Zar" w:hAnsi="Zar"/>
          <w:rtl/>
        </w:rPr>
        <w:t xml:space="preserve">. </w:t>
      </w:r>
      <w:r w:rsidRPr="00FA771B">
        <w:rPr>
          <w:rFonts w:ascii="Zar" w:hAnsi="Zar"/>
          <w:rtl/>
        </w:rPr>
        <w:t>اين زمان به سبب دروغهائي كه بر خدا مي‌بستيد و از</w:t>
      </w:r>
      <w:r>
        <w:rPr>
          <w:rFonts w:ascii="Zar" w:hAnsi="Zar"/>
          <w:rtl/>
        </w:rPr>
        <w:t xml:space="preserve"> (</w:t>
      </w:r>
      <w:r w:rsidRPr="00FA771B">
        <w:rPr>
          <w:rFonts w:ascii="Zar" w:hAnsi="Zar"/>
          <w:rtl/>
        </w:rPr>
        <w:t>پذيرش</w:t>
      </w:r>
      <w:r>
        <w:rPr>
          <w:rFonts w:ascii="Zar" w:hAnsi="Zar"/>
          <w:rtl/>
        </w:rPr>
        <w:t xml:space="preserve">) </w:t>
      </w:r>
      <w:r w:rsidRPr="00FA771B">
        <w:rPr>
          <w:rFonts w:ascii="Zar" w:hAnsi="Zar"/>
          <w:rtl/>
        </w:rPr>
        <w:t>آيات او سرپيچي مي‌كرديد</w:t>
      </w:r>
      <w:r>
        <w:rPr>
          <w:rFonts w:ascii="Zar" w:hAnsi="Zar"/>
          <w:rtl/>
        </w:rPr>
        <w:t xml:space="preserve">، </w:t>
      </w:r>
      <w:r w:rsidRPr="00FA771B">
        <w:rPr>
          <w:rFonts w:ascii="Zar" w:hAnsi="Zar"/>
          <w:rtl/>
        </w:rPr>
        <w:t>عذاب خواركننده‌اي مي‌بينيد</w:t>
      </w:r>
      <w:r>
        <w:rPr>
          <w:rFonts w:ascii="Zar" w:hAnsi="Zar"/>
          <w:rtl/>
        </w:rPr>
        <w:t xml:space="preserve">. </w:t>
      </w:r>
      <w:r>
        <w:rPr>
          <w:rFonts w:ascii="Zar" w:hAnsi="Zar" w:hint="cs"/>
          <w:rtl/>
        </w:rPr>
        <w:t xml:space="preserve">) </w:t>
      </w:r>
    </w:p>
    <w:p w:rsidR="00495492" w:rsidRDefault="00495492" w:rsidP="003A5FD9">
      <w:pPr>
        <w:ind w:firstLine="224"/>
        <w:jc w:val="lowKashida"/>
        <w:rPr>
          <w:rFonts w:ascii="QCF_BSML" w:hAnsi="QCF_BSML" w:cs="QCF_BSML" w:hint="cs"/>
          <w:color w:val="000000"/>
          <w:sz w:val="32"/>
          <w:szCs w:val="32"/>
          <w:rtl/>
        </w:rPr>
      </w:pP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203" w:hAnsi="QCF_P203" w:cs="QCF_P203"/>
          <w:color w:val="000000"/>
          <w:sz w:val="32"/>
          <w:szCs w:val="32"/>
          <w:rtl/>
        </w:rPr>
        <w:t>ﭿ</w:t>
      </w:r>
      <w:r>
        <w:rPr>
          <w:rFonts w:ascii="QCF_P203" w:hAnsi="QCF_P203" w:cs="QCF_P203"/>
          <w:color w:val="000000"/>
          <w:sz w:val="2"/>
          <w:szCs w:val="2"/>
          <w:rtl/>
        </w:rPr>
        <w:t xml:space="preserve"> </w:t>
      </w:r>
      <w:r>
        <w:rPr>
          <w:rFonts w:ascii="QCF_P203" w:hAnsi="QCF_P203" w:cs="QCF_P203"/>
          <w:color w:val="000000"/>
          <w:sz w:val="32"/>
          <w:szCs w:val="32"/>
          <w:rtl/>
        </w:rPr>
        <w:t>ﮀ</w:t>
      </w:r>
      <w:r>
        <w:rPr>
          <w:rFonts w:ascii="QCF_P203" w:hAnsi="QCF_P203" w:cs="QCF_P203"/>
          <w:color w:val="000000"/>
          <w:sz w:val="2"/>
          <w:szCs w:val="2"/>
          <w:rtl/>
        </w:rPr>
        <w:t xml:space="preserve"> </w:t>
      </w:r>
      <w:r>
        <w:rPr>
          <w:rFonts w:ascii="QCF_P203" w:hAnsi="QCF_P203" w:cs="QCF_P203"/>
          <w:color w:val="000000"/>
          <w:sz w:val="32"/>
          <w:szCs w:val="32"/>
          <w:rtl/>
        </w:rPr>
        <w:t>ﮁ</w:t>
      </w:r>
      <w:r>
        <w:rPr>
          <w:rFonts w:ascii="QCF_P203" w:hAnsi="QCF_P203" w:cs="QCF_P203"/>
          <w:color w:val="000000"/>
          <w:sz w:val="2"/>
          <w:szCs w:val="2"/>
          <w:rtl/>
        </w:rPr>
        <w:t xml:space="preserve"> </w:t>
      </w:r>
      <w:r>
        <w:rPr>
          <w:rFonts w:ascii="QCF_P203" w:hAnsi="QCF_P203" w:cs="QCF_P203"/>
          <w:color w:val="000000"/>
          <w:sz w:val="32"/>
          <w:szCs w:val="32"/>
          <w:rtl/>
        </w:rPr>
        <w:t>ﮂ</w:t>
      </w:r>
      <w:r>
        <w:rPr>
          <w:rFonts w:ascii="QCF_P203" w:hAnsi="QCF_P203" w:cs="QCF_P203"/>
          <w:color w:val="000000"/>
          <w:sz w:val="2"/>
          <w:szCs w:val="2"/>
          <w:rtl/>
        </w:rPr>
        <w:t xml:space="preserve"> </w:t>
      </w:r>
      <w:r>
        <w:rPr>
          <w:rFonts w:ascii="QCF_P203" w:hAnsi="QCF_P203" w:cs="QCF_P203"/>
          <w:color w:val="000000"/>
          <w:sz w:val="32"/>
          <w:szCs w:val="32"/>
          <w:rtl/>
        </w:rPr>
        <w:t>ﮃ</w:t>
      </w:r>
      <w:r>
        <w:rPr>
          <w:rFonts w:ascii="QCF_P203" w:hAnsi="QCF_P203" w:cs="QCF_P203"/>
          <w:color w:val="000000"/>
          <w:sz w:val="2"/>
          <w:szCs w:val="2"/>
          <w:rtl/>
        </w:rPr>
        <w:t xml:space="preserve">   </w:t>
      </w:r>
      <w:r>
        <w:rPr>
          <w:rFonts w:ascii="QCF_P203" w:hAnsi="QCF_P203" w:cs="QCF_P203"/>
          <w:color w:val="000000"/>
          <w:sz w:val="32"/>
          <w:szCs w:val="32"/>
          <w:rtl/>
        </w:rPr>
        <w:t>ﮄ</w:t>
      </w:r>
      <w:r>
        <w:rPr>
          <w:rFonts w:ascii="QCF_P203" w:hAnsi="QCF_P203" w:cs="QCF_P203"/>
          <w:color w:val="000000"/>
          <w:sz w:val="2"/>
          <w:szCs w:val="2"/>
          <w:rtl/>
        </w:rPr>
        <w:t xml:space="preserve"> </w:t>
      </w:r>
      <w:r>
        <w:rPr>
          <w:rFonts w:ascii="QCF_P203" w:hAnsi="QCF_P203" w:cs="QCF_P203"/>
          <w:color w:val="000000"/>
          <w:sz w:val="32"/>
          <w:szCs w:val="32"/>
          <w:rtl/>
        </w:rPr>
        <w:t>ﮅ</w:t>
      </w:r>
      <w:r>
        <w:rPr>
          <w:rFonts w:ascii="QCF_P203" w:hAnsi="QCF_P203" w:cs="QCF_P203"/>
          <w:color w:val="000000"/>
          <w:sz w:val="2"/>
          <w:szCs w:val="2"/>
          <w:rtl/>
        </w:rPr>
        <w:t xml:space="preserve"> </w:t>
      </w:r>
      <w:r>
        <w:rPr>
          <w:rFonts w:ascii="QCF_P203" w:hAnsi="QCF_P203" w:cs="QCF_P203"/>
          <w:color w:val="000000"/>
          <w:sz w:val="32"/>
          <w:szCs w:val="32"/>
          <w:rtl/>
        </w:rPr>
        <w:t>ﮆ</w:t>
      </w:r>
      <w:r>
        <w:rPr>
          <w:rFonts w:ascii="Arial" w:hAnsi="Arial" w:cs="Arial"/>
          <w:color w:val="000000"/>
          <w:sz w:val="2"/>
          <w:szCs w:val="2"/>
          <w:rtl/>
        </w:rPr>
        <w:t xml:space="preserve"> </w:t>
      </w:r>
      <w:r>
        <w:rPr>
          <w:rFonts w:ascii="QCF_BSML" w:hAnsi="QCF_BSML" w:cs="QCF_BSML"/>
          <w:color w:val="000000"/>
          <w:sz w:val="32"/>
          <w:szCs w:val="32"/>
          <w:rtl/>
        </w:rPr>
        <w:t xml:space="preserve">ﭼ </w:t>
      </w:r>
      <w:r>
        <w:rPr>
          <w:rFonts w:ascii="QCF_BSML" w:hAnsi="QCF_BSML" w:cs="QCF_BSML" w:hint="cs"/>
          <w:color w:val="000000"/>
          <w:sz w:val="32"/>
          <w:szCs w:val="32"/>
          <w:rtl/>
        </w:rPr>
        <w:t xml:space="preserve">         </w:t>
      </w:r>
      <w:r w:rsidRPr="00A64AF2">
        <w:rPr>
          <w:rFonts w:ascii="Traditional Arabic" w:hAnsi="Traditional Arabic" w:cs="Traditional Arabic"/>
          <w:color w:val="000000"/>
          <w:sz w:val="27"/>
          <w:szCs w:val="27"/>
          <w:rtl/>
        </w:rPr>
        <w:t>التوبة: ١٠١</w:t>
      </w:r>
      <w:r w:rsidRPr="00E37671">
        <w:rPr>
          <w:rFonts w:ascii="QCF_BSML" w:hAnsi="QCF_BSML" w:cs="QCF_BSML"/>
          <w:color w:val="000000"/>
          <w:sz w:val="32"/>
          <w:szCs w:val="32"/>
          <w:rtl/>
        </w:rPr>
        <w:t xml:space="preserve"> </w:t>
      </w:r>
    </w:p>
    <w:p w:rsidR="00495492" w:rsidRPr="00FA771B" w:rsidRDefault="00495492" w:rsidP="003A5FD9">
      <w:pPr>
        <w:ind w:firstLine="224"/>
        <w:jc w:val="lowKashida"/>
        <w:rPr>
          <w:rFonts w:ascii="QCF_BSML" w:hAnsi="QCF_BSML" w:hint="cs"/>
          <w:color w:val="000000"/>
          <w:rtl/>
        </w:rPr>
      </w:pPr>
      <w:r w:rsidRPr="00FA771B">
        <w:rPr>
          <w:rFonts w:ascii="QCF_BSML" w:hAnsi="QCF_BSML" w:hint="cs"/>
          <w:color w:val="000000"/>
          <w:rtl/>
        </w:rPr>
        <w:t>(</w:t>
      </w:r>
      <w:r w:rsidRPr="00FA771B">
        <w:rPr>
          <w:rFonts w:ascii="QCF_BSML" w:hAnsi="QCF_BSML"/>
          <w:color w:val="000000"/>
          <w:rtl/>
        </w:rPr>
        <w:t>ايشان را</w:t>
      </w:r>
      <w:r>
        <w:rPr>
          <w:rFonts w:ascii="QCF_BSML" w:hAnsi="QCF_BSML"/>
          <w:color w:val="000000"/>
          <w:rtl/>
        </w:rPr>
        <w:t xml:space="preserve"> (</w:t>
      </w:r>
      <w:r w:rsidRPr="00FA771B">
        <w:rPr>
          <w:rFonts w:ascii="QCF_BSML" w:hAnsi="QCF_BSML"/>
          <w:color w:val="000000"/>
          <w:rtl/>
        </w:rPr>
        <w:t>در همين دنيا</w:t>
      </w:r>
      <w:r>
        <w:rPr>
          <w:rFonts w:ascii="QCF_BSML" w:hAnsi="QCF_BSML"/>
          <w:color w:val="000000"/>
          <w:rtl/>
        </w:rPr>
        <w:t xml:space="preserve">) </w:t>
      </w:r>
      <w:r w:rsidRPr="00FA771B">
        <w:rPr>
          <w:rFonts w:ascii="QCF_BSML" w:hAnsi="QCF_BSML"/>
          <w:color w:val="000000"/>
          <w:rtl/>
        </w:rPr>
        <w:t>دو بار شكنجه مي‌دهيم</w:t>
      </w:r>
      <w:r>
        <w:rPr>
          <w:rFonts w:ascii="QCF_BSML" w:hAnsi="QCF_BSML"/>
          <w:color w:val="000000"/>
          <w:rtl/>
        </w:rPr>
        <w:t xml:space="preserve"> (</w:t>
      </w:r>
      <w:r w:rsidRPr="00FA771B">
        <w:rPr>
          <w:rFonts w:ascii="QCF_BSML" w:hAnsi="QCF_BSML"/>
          <w:color w:val="000000"/>
          <w:rtl/>
        </w:rPr>
        <w:t>: يك‌بار با پيروزي شما بر دشمنانتان كه مايه درد و حسرت و خشم و كين آنان مي‌گردد</w:t>
      </w:r>
      <w:r>
        <w:rPr>
          <w:rFonts w:ascii="QCF_BSML" w:hAnsi="QCF_BSML"/>
          <w:color w:val="000000"/>
          <w:rtl/>
        </w:rPr>
        <w:t xml:space="preserve">، </w:t>
      </w:r>
      <w:r w:rsidRPr="00FA771B">
        <w:rPr>
          <w:rFonts w:ascii="QCF_BSML" w:hAnsi="QCF_BSML"/>
          <w:color w:val="000000"/>
          <w:rtl/>
        </w:rPr>
        <w:t>و بار دوم با رسواكردن ايشان به وسيله پرده‌برداري از نفاقشان</w:t>
      </w:r>
      <w:r>
        <w:rPr>
          <w:rFonts w:ascii="QCF_BSML" w:hAnsi="QCF_BSML"/>
          <w:color w:val="000000"/>
          <w:rtl/>
        </w:rPr>
        <w:t xml:space="preserve">). </w:t>
      </w:r>
      <w:r w:rsidRPr="00FA771B">
        <w:rPr>
          <w:rFonts w:ascii="QCF_BSML" w:hAnsi="QCF_BSML"/>
          <w:color w:val="000000"/>
          <w:rtl/>
        </w:rPr>
        <w:t>سپس</w:t>
      </w:r>
      <w:r>
        <w:rPr>
          <w:rFonts w:ascii="QCF_BSML" w:hAnsi="QCF_BSML"/>
          <w:color w:val="000000"/>
          <w:rtl/>
        </w:rPr>
        <w:t xml:space="preserve"> (</w:t>
      </w:r>
      <w:r w:rsidRPr="00FA771B">
        <w:rPr>
          <w:rFonts w:ascii="QCF_BSML" w:hAnsi="QCF_BSML"/>
          <w:color w:val="000000"/>
          <w:rtl/>
        </w:rPr>
        <w:t>در آخرت</w:t>
      </w:r>
      <w:r>
        <w:rPr>
          <w:rFonts w:ascii="QCF_BSML" w:hAnsi="QCF_BSML"/>
          <w:color w:val="000000"/>
          <w:rtl/>
        </w:rPr>
        <w:t xml:space="preserve">) </w:t>
      </w:r>
      <w:r w:rsidRPr="00FA771B">
        <w:rPr>
          <w:rFonts w:ascii="QCF_BSML" w:hAnsi="QCF_BSML"/>
          <w:color w:val="000000"/>
          <w:rtl/>
        </w:rPr>
        <w:t>روانه عذاب بزرگي مي‌گردند</w:t>
      </w:r>
      <w:r>
        <w:rPr>
          <w:rFonts w:ascii="QCF_BSML" w:hAnsi="QCF_BSML" w:hint="cs"/>
          <w:color w:val="000000"/>
          <w:rtl/>
        </w:rPr>
        <w:t xml:space="preserve">) </w:t>
      </w:r>
    </w:p>
    <w:p w:rsidR="00495492" w:rsidRDefault="00495492" w:rsidP="001B74C9">
      <w:pPr>
        <w:ind w:firstLine="224"/>
        <w:rPr>
          <w:rFonts w:ascii="Zar" w:hAnsi="Zar" w:cs="Zar" w:hint="cs"/>
          <w:rtl/>
        </w:rPr>
      </w:pP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472" w:hAnsi="QCF_P472" w:cs="QCF_P472"/>
          <w:color w:val="000000"/>
          <w:sz w:val="32"/>
          <w:szCs w:val="32"/>
          <w:rtl/>
        </w:rPr>
        <w:t>ﮘ</w:t>
      </w:r>
      <w:r>
        <w:rPr>
          <w:rFonts w:ascii="QCF_P472" w:hAnsi="QCF_P472" w:cs="QCF_P472"/>
          <w:color w:val="000000"/>
          <w:sz w:val="2"/>
          <w:szCs w:val="2"/>
          <w:rtl/>
        </w:rPr>
        <w:t xml:space="preserve"> </w:t>
      </w:r>
      <w:r>
        <w:rPr>
          <w:rFonts w:ascii="QCF_P472" w:hAnsi="QCF_P472" w:cs="QCF_P472"/>
          <w:color w:val="000000"/>
          <w:sz w:val="32"/>
          <w:szCs w:val="32"/>
          <w:rtl/>
        </w:rPr>
        <w:t>ﮙ</w:t>
      </w:r>
      <w:r>
        <w:rPr>
          <w:rFonts w:ascii="QCF_P472" w:hAnsi="QCF_P472" w:cs="QCF_P472"/>
          <w:color w:val="000000"/>
          <w:sz w:val="2"/>
          <w:szCs w:val="2"/>
          <w:rtl/>
        </w:rPr>
        <w:t xml:space="preserve"> </w:t>
      </w:r>
      <w:r>
        <w:rPr>
          <w:rFonts w:ascii="QCF_P472" w:hAnsi="QCF_P472" w:cs="QCF_P472"/>
          <w:color w:val="000000"/>
          <w:sz w:val="32"/>
          <w:szCs w:val="32"/>
          <w:rtl/>
        </w:rPr>
        <w:t>ﮚ</w:t>
      </w:r>
      <w:r>
        <w:rPr>
          <w:rFonts w:ascii="QCF_P472" w:hAnsi="QCF_P472" w:cs="QCF_P472"/>
          <w:color w:val="000000"/>
          <w:sz w:val="2"/>
          <w:szCs w:val="2"/>
          <w:rtl/>
        </w:rPr>
        <w:t xml:space="preserve"> </w:t>
      </w:r>
      <w:r>
        <w:rPr>
          <w:rFonts w:ascii="QCF_P472" w:hAnsi="QCF_P472" w:cs="QCF_P472"/>
          <w:color w:val="000000"/>
          <w:sz w:val="32"/>
          <w:szCs w:val="32"/>
          <w:rtl/>
        </w:rPr>
        <w:t>ﮛ</w:t>
      </w:r>
      <w:r>
        <w:rPr>
          <w:rFonts w:ascii="QCF_P472" w:hAnsi="QCF_P472" w:cs="QCF_P472"/>
          <w:color w:val="000000"/>
          <w:sz w:val="2"/>
          <w:szCs w:val="2"/>
          <w:rtl/>
        </w:rPr>
        <w:t xml:space="preserve"> </w:t>
      </w:r>
      <w:r>
        <w:rPr>
          <w:rFonts w:ascii="QCF_P472" w:hAnsi="QCF_P472" w:cs="QCF_P472"/>
          <w:color w:val="000000"/>
          <w:sz w:val="32"/>
          <w:szCs w:val="32"/>
          <w:rtl/>
        </w:rPr>
        <w:t>ﮜ</w:t>
      </w:r>
      <w:r>
        <w:rPr>
          <w:rFonts w:ascii="QCF_P472" w:hAnsi="QCF_P472" w:cs="QCF_P472"/>
          <w:color w:val="000000"/>
          <w:sz w:val="2"/>
          <w:szCs w:val="2"/>
          <w:rtl/>
        </w:rPr>
        <w:t xml:space="preserve"> </w:t>
      </w:r>
      <w:r>
        <w:rPr>
          <w:rFonts w:ascii="QCF_P472" w:hAnsi="QCF_P472" w:cs="QCF_P472"/>
          <w:color w:val="000000"/>
          <w:sz w:val="32"/>
          <w:szCs w:val="32"/>
          <w:rtl/>
        </w:rPr>
        <w:t>ﮝ</w:t>
      </w:r>
      <w:r>
        <w:rPr>
          <w:rFonts w:ascii="QCF_P472" w:hAnsi="QCF_P472" w:cs="QCF_P472"/>
          <w:color w:val="000000"/>
          <w:sz w:val="2"/>
          <w:szCs w:val="2"/>
          <w:rtl/>
        </w:rPr>
        <w:t xml:space="preserve"> </w:t>
      </w:r>
      <w:r>
        <w:rPr>
          <w:rFonts w:ascii="QCF_P472" w:hAnsi="QCF_P472" w:cs="QCF_P472"/>
          <w:color w:val="000000"/>
          <w:sz w:val="32"/>
          <w:szCs w:val="32"/>
          <w:rtl/>
        </w:rPr>
        <w:t>ﮞ</w:t>
      </w:r>
      <w:r>
        <w:rPr>
          <w:rFonts w:ascii="QCF_P472" w:hAnsi="QCF_P472" w:cs="QCF_P472"/>
          <w:color w:val="000000"/>
          <w:sz w:val="2"/>
          <w:szCs w:val="2"/>
          <w:rtl/>
        </w:rPr>
        <w:t xml:space="preserve"> </w:t>
      </w:r>
      <w:r>
        <w:rPr>
          <w:rFonts w:ascii="QCF_P472" w:hAnsi="QCF_P472" w:cs="QCF_P472"/>
          <w:color w:val="000000"/>
          <w:sz w:val="32"/>
          <w:szCs w:val="32"/>
          <w:rtl/>
        </w:rPr>
        <w:t>ﮟ</w:t>
      </w:r>
      <w:r>
        <w:rPr>
          <w:rFonts w:ascii="QCF_P472" w:hAnsi="QCF_P472" w:cs="QCF_P472"/>
          <w:color w:val="000000"/>
          <w:sz w:val="2"/>
          <w:szCs w:val="2"/>
          <w:rtl/>
        </w:rPr>
        <w:t xml:space="preserve"> </w:t>
      </w:r>
      <w:r>
        <w:rPr>
          <w:rFonts w:ascii="QCF_P472" w:hAnsi="QCF_P472" w:cs="QCF_P472"/>
          <w:color w:val="000000"/>
          <w:sz w:val="32"/>
          <w:szCs w:val="32"/>
          <w:rtl/>
        </w:rPr>
        <w:t>ﮠ</w:t>
      </w:r>
      <w:r>
        <w:rPr>
          <w:rFonts w:ascii="QCF_P472" w:hAnsi="QCF_P472" w:cs="QCF_P472"/>
          <w:color w:val="000000"/>
          <w:sz w:val="2"/>
          <w:szCs w:val="2"/>
          <w:rtl/>
        </w:rPr>
        <w:t xml:space="preserve"> </w:t>
      </w:r>
      <w:r>
        <w:rPr>
          <w:rFonts w:ascii="QCF_P472" w:hAnsi="QCF_P472" w:cs="QCF_P472"/>
          <w:color w:val="000000"/>
          <w:sz w:val="32"/>
          <w:szCs w:val="32"/>
          <w:rtl/>
        </w:rPr>
        <w:t>ﮡ</w:t>
      </w:r>
      <w:r>
        <w:rPr>
          <w:rFonts w:ascii="QCF_P472" w:hAnsi="QCF_P472" w:cs="QCF_P472"/>
          <w:color w:val="000000"/>
          <w:sz w:val="2"/>
          <w:szCs w:val="2"/>
          <w:rtl/>
        </w:rPr>
        <w:t xml:space="preserve"> </w:t>
      </w:r>
      <w:r>
        <w:rPr>
          <w:rFonts w:ascii="QCF_P472" w:hAnsi="QCF_P472" w:cs="QCF_P472"/>
          <w:color w:val="000000"/>
          <w:sz w:val="32"/>
          <w:szCs w:val="32"/>
          <w:rtl/>
        </w:rPr>
        <w:t>ﮢ</w:t>
      </w:r>
      <w:r>
        <w:rPr>
          <w:rFonts w:ascii="QCF_P472" w:hAnsi="QCF_P472" w:cs="QCF_P472"/>
          <w:color w:val="0000A5"/>
          <w:sz w:val="32"/>
          <w:szCs w:val="32"/>
          <w:rtl/>
        </w:rPr>
        <w:t>ﮣ</w:t>
      </w:r>
      <w:r>
        <w:rPr>
          <w:rFonts w:ascii="QCF_P472" w:hAnsi="QCF_P472" w:cs="QCF_P472"/>
          <w:color w:val="000000"/>
          <w:sz w:val="2"/>
          <w:szCs w:val="2"/>
          <w:rtl/>
        </w:rPr>
        <w:t xml:space="preserve"> </w:t>
      </w:r>
      <w:r>
        <w:rPr>
          <w:rFonts w:ascii="QCF_P472" w:hAnsi="QCF_P472" w:cs="QCF_P472"/>
          <w:color w:val="000000"/>
          <w:sz w:val="32"/>
          <w:szCs w:val="32"/>
          <w:rtl/>
        </w:rPr>
        <w:t>ﮤ</w:t>
      </w:r>
      <w:r>
        <w:rPr>
          <w:rFonts w:ascii="QCF_P472" w:hAnsi="QCF_P472" w:cs="QCF_P472"/>
          <w:color w:val="000000"/>
          <w:sz w:val="2"/>
          <w:szCs w:val="2"/>
          <w:rtl/>
        </w:rPr>
        <w:t xml:space="preserve"> </w:t>
      </w:r>
      <w:r>
        <w:rPr>
          <w:rFonts w:ascii="QCF_P472" w:hAnsi="QCF_P472" w:cs="QCF_P472"/>
          <w:color w:val="000000"/>
          <w:sz w:val="32"/>
          <w:szCs w:val="32"/>
          <w:rtl/>
        </w:rPr>
        <w:t>ﮥ</w:t>
      </w:r>
      <w:r>
        <w:rPr>
          <w:rFonts w:ascii="QCF_P472" w:hAnsi="QCF_P472" w:cs="QCF_P472"/>
          <w:color w:val="000000"/>
          <w:sz w:val="2"/>
          <w:szCs w:val="2"/>
          <w:rtl/>
        </w:rPr>
        <w:t xml:space="preserve"> </w:t>
      </w:r>
      <w:r>
        <w:rPr>
          <w:rFonts w:ascii="QCF_P472" w:hAnsi="QCF_P472" w:cs="QCF_P472"/>
          <w:color w:val="000000"/>
          <w:sz w:val="32"/>
          <w:szCs w:val="32"/>
          <w:rtl/>
        </w:rPr>
        <w:t>ﮦ</w:t>
      </w:r>
      <w:r>
        <w:rPr>
          <w:rFonts w:ascii="QCF_P472" w:hAnsi="QCF_P472" w:cs="QCF_P472"/>
          <w:color w:val="000000"/>
          <w:sz w:val="2"/>
          <w:szCs w:val="2"/>
          <w:rtl/>
        </w:rPr>
        <w:t xml:space="preserve"> </w:t>
      </w:r>
      <w:r>
        <w:rPr>
          <w:rFonts w:ascii="QCF_P472" w:hAnsi="QCF_P472" w:cs="QCF_P472"/>
          <w:color w:val="000000"/>
          <w:sz w:val="32"/>
          <w:szCs w:val="32"/>
          <w:rtl/>
        </w:rPr>
        <w:t>ﮧ</w:t>
      </w:r>
      <w:r>
        <w:rPr>
          <w:rFonts w:ascii="QCF_P472" w:hAnsi="QCF_P472" w:cs="QCF_P472"/>
          <w:color w:val="000000"/>
          <w:sz w:val="2"/>
          <w:szCs w:val="2"/>
          <w:rtl/>
        </w:rPr>
        <w:t xml:space="preserve"> </w:t>
      </w:r>
      <w:r>
        <w:rPr>
          <w:rFonts w:ascii="QCF_P472" w:hAnsi="QCF_P472" w:cs="QCF_P472"/>
          <w:color w:val="000000"/>
          <w:sz w:val="32"/>
          <w:szCs w:val="32"/>
          <w:rtl/>
        </w:rPr>
        <w:t>ﮨ</w:t>
      </w:r>
      <w:r>
        <w:rPr>
          <w:rFonts w:ascii="QCF_P472" w:hAnsi="QCF_P472" w:cs="QCF_P472"/>
          <w:color w:val="000000"/>
          <w:sz w:val="2"/>
          <w:szCs w:val="2"/>
          <w:rtl/>
        </w:rPr>
        <w:t xml:space="preserve"> </w:t>
      </w:r>
      <w:r>
        <w:rPr>
          <w:rFonts w:ascii="QCF_P472" w:hAnsi="QCF_P472" w:cs="QCF_P472"/>
          <w:color w:val="000000"/>
          <w:sz w:val="32"/>
          <w:szCs w:val="32"/>
          <w:rtl/>
        </w:rPr>
        <w:t>ﮩ</w:t>
      </w:r>
      <w:r>
        <w:rPr>
          <w:rFonts w:ascii="QCF_P472" w:hAnsi="QCF_P472" w:cs="QCF_P472"/>
          <w:color w:val="000000"/>
          <w:sz w:val="2"/>
          <w:szCs w:val="2"/>
          <w:rtl/>
        </w:rPr>
        <w:t xml:space="preserve"> </w:t>
      </w:r>
      <w:r>
        <w:rPr>
          <w:rFonts w:ascii="QCF_P472" w:hAnsi="QCF_P472" w:cs="QCF_P472"/>
          <w:color w:val="000000"/>
          <w:sz w:val="32"/>
          <w:szCs w:val="32"/>
          <w:rtl/>
        </w:rPr>
        <w:t>ﮪ</w:t>
      </w:r>
      <w:r>
        <w:rPr>
          <w:rFonts w:ascii="QCF_P472" w:hAnsi="QCF_P472" w:cs="QCF_P472"/>
          <w:color w:val="000000"/>
          <w:sz w:val="2"/>
          <w:szCs w:val="2"/>
          <w:rtl/>
        </w:rPr>
        <w:t xml:space="preserve"> </w:t>
      </w:r>
      <w:r>
        <w:rPr>
          <w:rFonts w:ascii="QCF_P472" w:hAnsi="QCF_P472" w:cs="QCF_P472"/>
          <w:color w:val="000000"/>
          <w:sz w:val="32"/>
          <w:szCs w:val="32"/>
          <w:rtl/>
        </w:rPr>
        <w:t>ﮫ</w:t>
      </w:r>
      <w:r>
        <w:rPr>
          <w:rFonts w:ascii="QCF_P472" w:hAnsi="QCF_P472" w:cs="QCF_P472"/>
          <w:color w:val="000000"/>
          <w:sz w:val="2"/>
          <w:szCs w:val="2"/>
          <w:rtl/>
        </w:rPr>
        <w:t xml:space="preserve"> </w:t>
      </w:r>
      <w:r>
        <w:rPr>
          <w:rFonts w:ascii="QCF_P472" w:hAnsi="QCF_P472" w:cs="QCF_P472"/>
          <w:color w:val="000000"/>
          <w:sz w:val="32"/>
          <w:szCs w:val="32"/>
          <w:rtl/>
        </w:rPr>
        <w:t>ﮬ</w:t>
      </w:r>
      <w:r>
        <w:rPr>
          <w:rFonts w:ascii="Arial" w:hAnsi="Arial" w:cs="Arial"/>
          <w:color w:val="000000"/>
          <w:sz w:val="2"/>
          <w:szCs w:val="2"/>
          <w:rtl/>
        </w:rPr>
        <w:t xml:space="preserve"> </w:t>
      </w:r>
      <w:r>
        <w:rPr>
          <w:rFonts w:ascii="QCF_BSML" w:hAnsi="QCF_BSML" w:cs="QCF_BSML"/>
          <w:color w:val="000000"/>
          <w:sz w:val="32"/>
          <w:szCs w:val="32"/>
          <w:rtl/>
        </w:rPr>
        <w:t xml:space="preserve">ﭼ </w:t>
      </w:r>
      <w:r>
        <w:rPr>
          <w:rFonts w:ascii="QCF_BSML" w:hAnsi="QCF_BSML" w:cs="QCF_BSML" w:hint="cs"/>
          <w:color w:val="000000"/>
          <w:sz w:val="32"/>
          <w:szCs w:val="32"/>
          <w:rtl/>
        </w:rPr>
        <w:t xml:space="preserve">            </w:t>
      </w:r>
      <w:r w:rsidRPr="00A64AF2">
        <w:rPr>
          <w:rFonts w:ascii="Traditional Arabic" w:hAnsi="Traditional Arabic" w:cs="Traditional Arabic"/>
          <w:color w:val="000000"/>
          <w:sz w:val="27"/>
          <w:szCs w:val="27"/>
          <w:rtl/>
        </w:rPr>
        <w:t xml:space="preserve">غافر: ٤٥ </w:t>
      </w:r>
      <w:r>
        <w:rPr>
          <w:rFonts w:hint="cs"/>
          <w:color w:val="000000"/>
          <w:sz w:val="27"/>
          <w:szCs w:val="27"/>
          <w:rtl/>
        </w:rPr>
        <w:t>–</w:t>
      </w:r>
      <w:r w:rsidRPr="00A64AF2">
        <w:rPr>
          <w:rFonts w:ascii="Traditional Arabic" w:hAnsi="Traditional Arabic" w:cs="Traditional Arabic"/>
          <w:color w:val="000000"/>
          <w:sz w:val="27"/>
          <w:szCs w:val="27"/>
          <w:rtl/>
        </w:rPr>
        <w:t xml:space="preserve"> ٤٦</w:t>
      </w:r>
    </w:p>
    <w:p w:rsidR="00495492" w:rsidRPr="00C442B6" w:rsidRDefault="00495492" w:rsidP="003A5FD9">
      <w:pPr>
        <w:ind w:firstLine="224"/>
        <w:jc w:val="lowKashida"/>
        <w:rPr>
          <w:rFonts w:ascii="Zar" w:hAnsi="Zar" w:hint="cs"/>
          <w:rtl/>
        </w:rPr>
      </w:pPr>
      <w:r>
        <w:rPr>
          <w:rFonts w:ascii="Zar" w:hAnsi="Zar" w:hint="cs"/>
          <w:rtl/>
        </w:rPr>
        <w:t xml:space="preserve"> (</w:t>
      </w:r>
      <w:r w:rsidRPr="00C442B6">
        <w:rPr>
          <w:rFonts w:ascii="Zar" w:hAnsi="Zar"/>
          <w:rtl/>
        </w:rPr>
        <w:t>خداوند</w:t>
      </w:r>
      <w:r>
        <w:rPr>
          <w:rFonts w:ascii="Zar" w:hAnsi="Zar"/>
          <w:rtl/>
        </w:rPr>
        <w:t xml:space="preserve"> (</w:t>
      </w:r>
      <w:r w:rsidRPr="00C442B6">
        <w:rPr>
          <w:rFonts w:ascii="Zar" w:hAnsi="Zar"/>
          <w:rtl/>
        </w:rPr>
        <w:t>چنين بنده مؤمني را تنها نگذاشت و</w:t>
      </w:r>
      <w:r>
        <w:rPr>
          <w:rFonts w:ascii="Zar" w:hAnsi="Zar"/>
          <w:rtl/>
        </w:rPr>
        <w:t xml:space="preserve">) </w:t>
      </w:r>
      <w:r w:rsidRPr="00C442B6">
        <w:rPr>
          <w:rFonts w:ascii="Zar" w:hAnsi="Zar"/>
          <w:rtl/>
        </w:rPr>
        <w:t>او را از سوء توطئه‌ها و نيرنگهاي ايشان محفوظ و مصون داشت</w:t>
      </w:r>
      <w:r>
        <w:rPr>
          <w:rFonts w:ascii="Zar" w:hAnsi="Zar"/>
          <w:rtl/>
        </w:rPr>
        <w:t xml:space="preserve">، </w:t>
      </w:r>
      <w:r w:rsidRPr="00C442B6">
        <w:rPr>
          <w:rFonts w:ascii="Zar" w:hAnsi="Zar"/>
          <w:rtl/>
        </w:rPr>
        <w:t>ولي عذاب بدي خاندان فرعون را در بر گرفت</w:t>
      </w:r>
      <w:r>
        <w:rPr>
          <w:rFonts w:ascii="Zar" w:hAnsi="Zar"/>
          <w:rtl/>
        </w:rPr>
        <w:t xml:space="preserve">. </w:t>
      </w:r>
      <w:r w:rsidRPr="00C442B6">
        <w:rPr>
          <w:rFonts w:ascii="Zar" w:hAnsi="Zar"/>
          <w:rtl/>
        </w:rPr>
        <w:t>‏ و آن آتش دوزخ است كه بامدادان و شامگاهان آنان بدان عرضه مي‌شوند</w:t>
      </w:r>
      <w:r>
        <w:rPr>
          <w:rFonts w:ascii="Zar" w:hAnsi="Zar"/>
          <w:rtl/>
        </w:rPr>
        <w:t>. (</w:t>
      </w:r>
      <w:r w:rsidRPr="00C442B6">
        <w:rPr>
          <w:rFonts w:ascii="Zar" w:hAnsi="Zar"/>
          <w:rtl/>
        </w:rPr>
        <w:t>اين عذاب برزخ ايشان است</w:t>
      </w:r>
      <w:r>
        <w:rPr>
          <w:rFonts w:ascii="Zar" w:hAnsi="Zar"/>
          <w:rtl/>
        </w:rPr>
        <w:t xml:space="preserve">) </w:t>
      </w:r>
      <w:r w:rsidRPr="00C442B6">
        <w:rPr>
          <w:rFonts w:ascii="Zar" w:hAnsi="Zar"/>
          <w:rtl/>
        </w:rPr>
        <w:t>و امّا روزي كه قيامت برپا مي‌شود</w:t>
      </w:r>
      <w:r>
        <w:rPr>
          <w:rFonts w:ascii="Zar" w:hAnsi="Zar"/>
          <w:rtl/>
        </w:rPr>
        <w:t xml:space="preserve"> (</w:t>
      </w:r>
      <w:r w:rsidRPr="00C442B6">
        <w:rPr>
          <w:rFonts w:ascii="Zar" w:hAnsi="Zar"/>
          <w:rtl/>
        </w:rPr>
        <w:t>خدا به فرشتگان دستور مي‌دهد</w:t>
      </w:r>
      <w:r>
        <w:rPr>
          <w:rFonts w:ascii="Zar" w:hAnsi="Zar"/>
          <w:rtl/>
        </w:rPr>
        <w:t xml:space="preserve">) </w:t>
      </w:r>
      <w:r w:rsidRPr="00C442B6">
        <w:rPr>
          <w:rFonts w:ascii="Zar" w:hAnsi="Zar"/>
          <w:rtl/>
        </w:rPr>
        <w:t>خاندان فرعون</w:t>
      </w:r>
      <w:r>
        <w:rPr>
          <w:rFonts w:ascii="Zar" w:hAnsi="Zar"/>
          <w:rtl/>
        </w:rPr>
        <w:t xml:space="preserve"> (</w:t>
      </w:r>
      <w:r w:rsidRPr="00C442B6">
        <w:rPr>
          <w:rFonts w:ascii="Zar" w:hAnsi="Zar"/>
          <w:rtl/>
        </w:rPr>
        <w:t>و پيروان او</w:t>
      </w:r>
      <w:r>
        <w:rPr>
          <w:rFonts w:ascii="Zar" w:hAnsi="Zar"/>
          <w:rtl/>
        </w:rPr>
        <w:t xml:space="preserve">) </w:t>
      </w:r>
      <w:r w:rsidRPr="00C442B6">
        <w:rPr>
          <w:rFonts w:ascii="Zar" w:hAnsi="Zar"/>
          <w:rtl/>
        </w:rPr>
        <w:t>را به شديدترين عذاب دچار سازيد</w:t>
      </w:r>
      <w:r>
        <w:rPr>
          <w:rFonts w:ascii="Zar" w:hAnsi="Zar"/>
          <w:rtl/>
        </w:rPr>
        <w:t xml:space="preserve">. </w:t>
      </w:r>
      <w:r w:rsidRPr="00C442B6">
        <w:rPr>
          <w:rFonts w:ascii="Zar" w:hAnsi="Zar"/>
          <w:rtl/>
        </w:rPr>
        <w:t>‏</w:t>
      </w:r>
      <w:r>
        <w:rPr>
          <w:rFonts w:ascii="Zar" w:hAnsi="Zar" w:hint="cs"/>
          <w:rtl/>
        </w:rPr>
        <w:t xml:space="preserve">) </w:t>
      </w:r>
    </w:p>
    <w:p w:rsidR="00495492" w:rsidRPr="008C2A08" w:rsidRDefault="00495492" w:rsidP="003A5FD9">
      <w:pPr>
        <w:ind w:firstLine="224"/>
        <w:jc w:val="lowKashida"/>
        <w:rPr>
          <w:rFonts w:hint="cs"/>
          <w:rtl/>
        </w:rPr>
      </w:pPr>
      <w:r w:rsidRPr="008C2A08">
        <w:rPr>
          <w:rFonts w:hint="cs"/>
          <w:rtl/>
        </w:rPr>
        <w:t>آيه اول كه امام بخاري آن را بیان فرمود در مورد عذاب كفار توسط فرشتگان در حال سكرات مرگ است</w:t>
      </w:r>
      <w:r>
        <w:rPr>
          <w:rFonts w:hint="cs"/>
          <w:rtl/>
        </w:rPr>
        <w:t xml:space="preserve">. </w:t>
      </w:r>
    </w:p>
    <w:p w:rsidR="00495492" w:rsidRPr="008C2A08" w:rsidRDefault="00495492" w:rsidP="003A5FD9">
      <w:pPr>
        <w:ind w:firstLine="224"/>
        <w:jc w:val="lowKashida"/>
        <w:rPr>
          <w:rFonts w:hint="cs"/>
          <w:rtl/>
        </w:rPr>
      </w:pPr>
      <w:r w:rsidRPr="008C2A08">
        <w:rPr>
          <w:rFonts w:hint="cs"/>
          <w:rtl/>
        </w:rPr>
        <w:t xml:space="preserve">آيه دوم حكايت از آن دارد كه منافقان بيش از عذاب روز </w:t>
      </w:r>
      <w:r>
        <w:rPr>
          <w:rFonts w:hint="cs"/>
          <w:rtl/>
        </w:rPr>
        <w:t>قيامت به دو عذاب ديگر گرفتار مي</w:t>
      </w:r>
      <w:r>
        <w:rPr>
          <w:rFonts w:hint="eastAsia"/>
          <w:rtl/>
        </w:rPr>
        <w:t>‌</w:t>
      </w:r>
      <w:r w:rsidRPr="008C2A08">
        <w:rPr>
          <w:rFonts w:hint="cs"/>
          <w:rtl/>
        </w:rPr>
        <w:t>شوند</w:t>
      </w:r>
      <w:r>
        <w:rPr>
          <w:rFonts w:hint="cs"/>
          <w:rtl/>
        </w:rPr>
        <w:t xml:space="preserve">، </w:t>
      </w:r>
      <w:r w:rsidRPr="008C2A08">
        <w:rPr>
          <w:rFonts w:hint="cs"/>
          <w:rtl/>
        </w:rPr>
        <w:t xml:space="preserve">عذاب </w:t>
      </w:r>
      <w:r>
        <w:rPr>
          <w:rFonts w:hint="cs"/>
          <w:rtl/>
        </w:rPr>
        <w:t>اول عذاب دنیا است که توسط مومنان یا مستقیم از طرف خدا به منافقان</w:t>
      </w:r>
      <w:r w:rsidRPr="008C2A08">
        <w:rPr>
          <w:rFonts w:hint="cs"/>
          <w:rtl/>
        </w:rPr>
        <w:t xml:space="preserve"> چشا</w:t>
      </w:r>
      <w:r>
        <w:rPr>
          <w:rFonts w:hint="cs"/>
          <w:rtl/>
        </w:rPr>
        <w:t>نده می</w:t>
      </w:r>
      <w:r>
        <w:rPr>
          <w:rFonts w:hint="eastAsia"/>
          <w:rtl/>
        </w:rPr>
        <w:t>‌</w:t>
      </w:r>
      <w:r w:rsidRPr="008C2A08">
        <w:rPr>
          <w:rFonts w:hint="cs"/>
          <w:rtl/>
        </w:rPr>
        <w:t xml:space="preserve">شود و عذاب دوم عذاب دردناک قبر است. امام حسن بصري در تفسير دو عذاب </w:t>
      </w:r>
      <w:r>
        <w:rPr>
          <w:rFonts w:hint="cs"/>
          <w:rtl/>
        </w:rPr>
        <w:t>مي‌</w:t>
      </w:r>
      <w:r w:rsidRPr="008C2A08">
        <w:rPr>
          <w:rFonts w:hint="cs"/>
          <w:rtl/>
        </w:rPr>
        <w:t>فرمايد: منظور از مرتين</w:t>
      </w:r>
      <w:r>
        <w:rPr>
          <w:rFonts w:hint="cs"/>
          <w:rtl/>
        </w:rPr>
        <w:t xml:space="preserve">، </w:t>
      </w:r>
      <w:r w:rsidRPr="008C2A08">
        <w:rPr>
          <w:rFonts w:hint="cs"/>
          <w:rtl/>
        </w:rPr>
        <w:t>عذاب دنيا و قبر است.</w:t>
      </w:r>
      <w:r w:rsidRPr="008C2A08">
        <w:rPr>
          <w:rStyle w:val="a4"/>
          <w:rtl/>
        </w:rPr>
        <w:footnoteReference w:id="49"/>
      </w:r>
      <w:r w:rsidRPr="008C2A08">
        <w:rPr>
          <w:rFonts w:hint="cs"/>
          <w:rtl/>
        </w:rPr>
        <w:t xml:space="preserve"> </w:t>
      </w:r>
    </w:p>
    <w:p w:rsidR="00495492" w:rsidRPr="008C2A08" w:rsidRDefault="00495492" w:rsidP="003A5FD9">
      <w:pPr>
        <w:ind w:firstLine="224"/>
        <w:jc w:val="lowKashida"/>
        <w:rPr>
          <w:rFonts w:hint="cs"/>
          <w:rtl/>
        </w:rPr>
      </w:pPr>
      <w:r w:rsidRPr="008C2A08">
        <w:rPr>
          <w:rFonts w:hint="cs"/>
          <w:rtl/>
        </w:rPr>
        <w:t xml:space="preserve">طبري </w:t>
      </w:r>
      <w:r>
        <w:rPr>
          <w:rFonts w:hint="cs"/>
          <w:rtl/>
        </w:rPr>
        <w:t>مي‌</w:t>
      </w:r>
      <w:r w:rsidRPr="008C2A08">
        <w:rPr>
          <w:rFonts w:hint="cs"/>
          <w:rtl/>
        </w:rPr>
        <w:t>گويد: غالب اين است كه منظور از دو عذاب</w:t>
      </w:r>
      <w:r>
        <w:rPr>
          <w:rFonts w:hint="cs"/>
          <w:rtl/>
        </w:rPr>
        <w:t xml:space="preserve">، </w:t>
      </w:r>
      <w:r w:rsidRPr="008C2A08">
        <w:rPr>
          <w:rFonts w:hint="cs"/>
          <w:rtl/>
        </w:rPr>
        <w:t>یکی عذاب قبر است و دیگری عذاب گرسنگي</w:t>
      </w:r>
      <w:r>
        <w:rPr>
          <w:rFonts w:hint="cs"/>
          <w:rtl/>
        </w:rPr>
        <w:t xml:space="preserve">، </w:t>
      </w:r>
      <w:r w:rsidRPr="008C2A08">
        <w:rPr>
          <w:rFonts w:hint="cs"/>
          <w:rtl/>
        </w:rPr>
        <w:t>قحطي</w:t>
      </w:r>
      <w:r>
        <w:rPr>
          <w:rFonts w:hint="cs"/>
          <w:rtl/>
        </w:rPr>
        <w:t xml:space="preserve">، </w:t>
      </w:r>
      <w:r w:rsidRPr="008C2A08">
        <w:rPr>
          <w:rFonts w:hint="cs"/>
          <w:rtl/>
        </w:rPr>
        <w:t>‌اسير</w:t>
      </w:r>
      <w:r>
        <w:rPr>
          <w:rFonts w:hint="cs"/>
          <w:rtl/>
        </w:rPr>
        <w:t xml:space="preserve">، </w:t>
      </w:r>
      <w:r w:rsidRPr="008C2A08">
        <w:rPr>
          <w:rFonts w:hint="cs"/>
          <w:rtl/>
        </w:rPr>
        <w:t>قتل و اذلال باشد.</w:t>
      </w:r>
      <w:r w:rsidRPr="008C2A08">
        <w:rPr>
          <w:rStyle w:val="a4"/>
          <w:rtl/>
        </w:rPr>
        <w:footnoteReference w:id="50"/>
      </w:r>
    </w:p>
    <w:p w:rsidR="00495492" w:rsidRPr="008C2A08" w:rsidRDefault="00495492" w:rsidP="003A5FD9">
      <w:pPr>
        <w:ind w:firstLine="224"/>
        <w:jc w:val="lowKashida"/>
        <w:rPr>
          <w:rFonts w:hint="cs"/>
          <w:rtl/>
        </w:rPr>
      </w:pPr>
      <w:r w:rsidRPr="008C2A08">
        <w:rPr>
          <w:rFonts w:hint="cs"/>
          <w:rtl/>
        </w:rPr>
        <w:t xml:space="preserve">و آيه سوم ‌دليل روشني </w:t>
      </w:r>
      <w:r>
        <w:rPr>
          <w:rFonts w:hint="cs"/>
          <w:rtl/>
        </w:rPr>
        <w:t>براي</w:t>
      </w:r>
      <w:r w:rsidRPr="008C2A08">
        <w:rPr>
          <w:rFonts w:hint="cs"/>
          <w:rtl/>
        </w:rPr>
        <w:t xml:space="preserve"> اهل سنت مبنی بر اثبات عذاب قبر است</w:t>
      </w:r>
      <w:r>
        <w:rPr>
          <w:rFonts w:hint="cs"/>
          <w:rtl/>
        </w:rPr>
        <w:t xml:space="preserve">، </w:t>
      </w:r>
      <w:r w:rsidRPr="008C2A08">
        <w:rPr>
          <w:rFonts w:hint="cs"/>
          <w:rtl/>
        </w:rPr>
        <w:t xml:space="preserve">چون خداوند متعال تاكيد </w:t>
      </w:r>
      <w:r>
        <w:rPr>
          <w:rFonts w:hint="cs"/>
          <w:rtl/>
        </w:rPr>
        <w:t>مي‌فرمايد</w:t>
      </w:r>
      <w:r w:rsidRPr="008C2A08">
        <w:rPr>
          <w:rFonts w:hint="cs"/>
          <w:rtl/>
        </w:rPr>
        <w:t xml:space="preserve"> كه آل فرعون صبح و شام در كنار آتش حاضر </w:t>
      </w:r>
      <w:r>
        <w:rPr>
          <w:rFonts w:hint="cs"/>
          <w:rtl/>
        </w:rPr>
        <w:t>مي‌</w:t>
      </w:r>
      <w:r w:rsidRPr="008C2A08">
        <w:rPr>
          <w:rFonts w:hint="cs"/>
          <w:rtl/>
        </w:rPr>
        <w:t>شوند و اين احضار پيش از روز قيامت است</w:t>
      </w:r>
      <w:r>
        <w:rPr>
          <w:rFonts w:hint="cs"/>
          <w:rtl/>
        </w:rPr>
        <w:t xml:space="preserve">، </w:t>
      </w:r>
      <w:r w:rsidRPr="008C2A08">
        <w:rPr>
          <w:rFonts w:hint="cs"/>
          <w:rtl/>
        </w:rPr>
        <w:t xml:space="preserve">زيرا بعد از اين آيه خداوند </w:t>
      </w:r>
      <w:r>
        <w:rPr>
          <w:rFonts w:hint="cs"/>
          <w:rtl/>
        </w:rPr>
        <w:t>مي‌</w:t>
      </w:r>
      <w:r w:rsidRPr="008C2A08">
        <w:rPr>
          <w:rFonts w:hint="cs"/>
          <w:rtl/>
        </w:rPr>
        <w:t>فرمايد:</w:t>
      </w:r>
    </w:p>
    <w:p w:rsidR="00495492" w:rsidRPr="00A32EC6" w:rsidRDefault="00495492" w:rsidP="003A5FD9">
      <w:pPr>
        <w:ind w:firstLine="224"/>
        <w:jc w:val="lowKashida"/>
        <w:rPr>
          <w:rFonts w:ascii="Zar" w:hAnsi="Zar" w:cs="Zar" w:hint="cs"/>
          <w:rtl/>
        </w:rPr>
      </w:pP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472" w:hAnsi="QCF_P472" w:cs="QCF_P472"/>
          <w:color w:val="000000"/>
          <w:sz w:val="32"/>
          <w:szCs w:val="32"/>
          <w:rtl/>
        </w:rPr>
        <w:t>ﮤ</w:t>
      </w:r>
      <w:r>
        <w:rPr>
          <w:rFonts w:ascii="QCF_P472" w:hAnsi="QCF_P472" w:cs="QCF_P472"/>
          <w:color w:val="000000"/>
          <w:sz w:val="2"/>
          <w:szCs w:val="2"/>
          <w:rtl/>
        </w:rPr>
        <w:t xml:space="preserve"> </w:t>
      </w:r>
      <w:r>
        <w:rPr>
          <w:rFonts w:ascii="QCF_P472" w:hAnsi="QCF_P472" w:cs="QCF_P472"/>
          <w:color w:val="000000"/>
          <w:sz w:val="32"/>
          <w:szCs w:val="32"/>
          <w:rtl/>
        </w:rPr>
        <w:t>ﮥ</w:t>
      </w:r>
      <w:r>
        <w:rPr>
          <w:rFonts w:ascii="QCF_P472" w:hAnsi="QCF_P472" w:cs="QCF_P472"/>
          <w:color w:val="000000"/>
          <w:sz w:val="2"/>
          <w:szCs w:val="2"/>
          <w:rtl/>
        </w:rPr>
        <w:t xml:space="preserve"> </w:t>
      </w:r>
      <w:r>
        <w:rPr>
          <w:rFonts w:ascii="QCF_P472" w:hAnsi="QCF_P472" w:cs="QCF_P472"/>
          <w:color w:val="000000"/>
          <w:sz w:val="32"/>
          <w:szCs w:val="32"/>
          <w:rtl/>
        </w:rPr>
        <w:t>ﮦ</w:t>
      </w:r>
      <w:r>
        <w:rPr>
          <w:rFonts w:ascii="QCF_P472" w:hAnsi="QCF_P472" w:cs="QCF_P472"/>
          <w:color w:val="000000"/>
          <w:sz w:val="2"/>
          <w:szCs w:val="2"/>
          <w:rtl/>
        </w:rPr>
        <w:t xml:space="preserve"> </w:t>
      </w:r>
      <w:r>
        <w:rPr>
          <w:rFonts w:ascii="QCF_P472" w:hAnsi="QCF_P472" w:cs="QCF_P472"/>
          <w:color w:val="000000"/>
          <w:sz w:val="32"/>
          <w:szCs w:val="32"/>
          <w:rtl/>
        </w:rPr>
        <w:t>ﮧ</w:t>
      </w:r>
      <w:r>
        <w:rPr>
          <w:rFonts w:ascii="QCF_P472" w:hAnsi="QCF_P472" w:cs="QCF_P472"/>
          <w:color w:val="000000"/>
          <w:sz w:val="2"/>
          <w:szCs w:val="2"/>
          <w:rtl/>
        </w:rPr>
        <w:t xml:space="preserve"> </w:t>
      </w:r>
      <w:r>
        <w:rPr>
          <w:rFonts w:ascii="QCF_P472" w:hAnsi="QCF_P472" w:cs="QCF_P472"/>
          <w:color w:val="000000"/>
          <w:sz w:val="32"/>
          <w:szCs w:val="32"/>
          <w:rtl/>
        </w:rPr>
        <w:t>ﮨ</w:t>
      </w:r>
      <w:r>
        <w:rPr>
          <w:rFonts w:ascii="QCF_P472" w:hAnsi="QCF_P472" w:cs="QCF_P472"/>
          <w:color w:val="000000"/>
          <w:sz w:val="2"/>
          <w:szCs w:val="2"/>
          <w:rtl/>
        </w:rPr>
        <w:t xml:space="preserve"> </w:t>
      </w:r>
      <w:r>
        <w:rPr>
          <w:rFonts w:ascii="QCF_P472" w:hAnsi="QCF_P472" w:cs="QCF_P472"/>
          <w:color w:val="000000"/>
          <w:sz w:val="32"/>
          <w:szCs w:val="32"/>
          <w:rtl/>
        </w:rPr>
        <w:t>ﮩ</w:t>
      </w:r>
      <w:r>
        <w:rPr>
          <w:rFonts w:ascii="QCF_P472" w:hAnsi="QCF_P472" w:cs="QCF_P472"/>
          <w:color w:val="000000"/>
          <w:sz w:val="2"/>
          <w:szCs w:val="2"/>
          <w:rtl/>
        </w:rPr>
        <w:t xml:space="preserve"> </w:t>
      </w:r>
      <w:r>
        <w:rPr>
          <w:rFonts w:ascii="QCF_P472" w:hAnsi="QCF_P472" w:cs="QCF_P472"/>
          <w:color w:val="000000"/>
          <w:sz w:val="32"/>
          <w:szCs w:val="32"/>
          <w:rtl/>
        </w:rPr>
        <w:t>ﮪ</w:t>
      </w:r>
      <w:r>
        <w:rPr>
          <w:rFonts w:ascii="QCF_P472" w:hAnsi="QCF_P472" w:cs="QCF_P472"/>
          <w:color w:val="000000"/>
          <w:sz w:val="2"/>
          <w:szCs w:val="2"/>
          <w:rtl/>
        </w:rPr>
        <w:t xml:space="preserve"> </w:t>
      </w:r>
      <w:r>
        <w:rPr>
          <w:rFonts w:ascii="QCF_P472" w:hAnsi="QCF_P472" w:cs="QCF_P472"/>
          <w:color w:val="000000"/>
          <w:sz w:val="32"/>
          <w:szCs w:val="32"/>
          <w:rtl/>
        </w:rPr>
        <w:t>ﮫ</w:t>
      </w:r>
      <w:r>
        <w:rPr>
          <w:rFonts w:ascii="QCF_P472" w:hAnsi="QCF_P472" w:cs="QCF_P472"/>
          <w:color w:val="000000"/>
          <w:sz w:val="2"/>
          <w:szCs w:val="2"/>
          <w:rtl/>
        </w:rPr>
        <w:t xml:space="preserve"> </w:t>
      </w:r>
      <w:r>
        <w:rPr>
          <w:rFonts w:ascii="QCF_P472" w:hAnsi="QCF_P472" w:cs="QCF_P472"/>
          <w:color w:val="000000"/>
          <w:sz w:val="32"/>
          <w:szCs w:val="32"/>
          <w:rtl/>
        </w:rPr>
        <w:t>ﮬ</w:t>
      </w:r>
      <w:r>
        <w:rPr>
          <w:rFonts w:ascii="Arial" w:hAnsi="Arial" w:cs="Arial"/>
          <w:color w:val="000000"/>
          <w:sz w:val="2"/>
          <w:szCs w:val="2"/>
          <w:rtl/>
        </w:rPr>
        <w:t xml:space="preserve"> </w:t>
      </w:r>
      <w:r>
        <w:rPr>
          <w:rFonts w:ascii="QCF_BSML" w:hAnsi="QCF_BSML" w:cs="QCF_BSML"/>
          <w:color w:val="000000"/>
          <w:sz w:val="32"/>
          <w:szCs w:val="32"/>
          <w:rtl/>
        </w:rPr>
        <w:t xml:space="preserve">ﭼ </w:t>
      </w:r>
      <w:r w:rsidRPr="00A64AF2">
        <w:rPr>
          <w:rFonts w:ascii="Traditional Arabic" w:hAnsi="Traditional Arabic" w:cs="Traditional Arabic"/>
          <w:color w:val="000000"/>
          <w:sz w:val="27"/>
          <w:szCs w:val="27"/>
          <w:rtl/>
        </w:rPr>
        <w:t>غافر: ٤٦</w:t>
      </w:r>
    </w:p>
    <w:p w:rsidR="00495492" w:rsidRPr="008C2A08" w:rsidRDefault="00495492" w:rsidP="003A5FD9">
      <w:pPr>
        <w:ind w:firstLine="224"/>
        <w:jc w:val="lowKashida"/>
        <w:rPr>
          <w:rFonts w:hint="cs"/>
          <w:rtl/>
        </w:rPr>
      </w:pPr>
      <w:r w:rsidRPr="008C2A08">
        <w:rPr>
          <w:rFonts w:hint="cs"/>
          <w:rtl/>
        </w:rPr>
        <w:t xml:space="preserve">امام قرطبي و جمهور مفسرين بر اين عقيده هستند كه عرض آل فرعون در كنار آتش در عالم برزخ صورت </w:t>
      </w:r>
      <w:r>
        <w:rPr>
          <w:rFonts w:hint="cs"/>
          <w:rtl/>
        </w:rPr>
        <w:t>می‌</w:t>
      </w:r>
      <w:r w:rsidRPr="008C2A08">
        <w:rPr>
          <w:rFonts w:hint="cs"/>
          <w:rtl/>
        </w:rPr>
        <w:t>گیرد.</w:t>
      </w:r>
      <w:r w:rsidRPr="008C2A08">
        <w:rPr>
          <w:rStyle w:val="a4"/>
          <w:rtl/>
        </w:rPr>
        <w:footnoteReference w:id="51"/>
      </w:r>
    </w:p>
    <w:p w:rsidR="00495492" w:rsidRPr="008C2A08" w:rsidRDefault="00495492" w:rsidP="003A5FD9">
      <w:pPr>
        <w:ind w:firstLine="224"/>
        <w:jc w:val="lowKashida"/>
        <w:rPr>
          <w:rFonts w:hint="cs"/>
          <w:rtl/>
        </w:rPr>
      </w:pPr>
      <w:r w:rsidRPr="008C2A08">
        <w:rPr>
          <w:rFonts w:hint="cs"/>
          <w:rtl/>
        </w:rPr>
        <w:t xml:space="preserve">آيه زير به روشني بر عذاب و فتنه قبر دلالت </w:t>
      </w:r>
      <w:r>
        <w:rPr>
          <w:rFonts w:hint="cs"/>
          <w:rtl/>
        </w:rPr>
        <w:t>می‌</w:t>
      </w:r>
      <w:r w:rsidRPr="008C2A08">
        <w:rPr>
          <w:rFonts w:hint="cs"/>
          <w:rtl/>
        </w:rPr>
        <w:t>کند:</w:t>
      </w:r>
    </w:p>
    <w:p w:rsidR="00495492" w:rsidRDefault="00495492" w:rsidP="001B74C9">
      <w:pPr>
        <w:ind w:firstLine="224"/>
        <w:rPr>
          <w:rFonts w:ascii="QCF_BSML" w:hAnsi="QCF_BSML" w:cs="QCF_BSML" w:hint="cs"/>
          <w:color w:val="000000"/>
          <w:sz w:val="32"/>
          <w:szCs w:val="32"/>
          <w:rtl/>
        </w:rPr>
      </w:pP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259" w:hAnsi="QCF_P259" w:cs="QCF_P259"/>
          <w:color w:val="000000"/>
          <w:sz w:val="32"/>
          <w:szCs w:val="32"/>
          <w:rtl/>
        </w:rPr>
        <w:t>ﭭ</w:t>
      </w:r>
      <w:r>
        <w:rPr>
          <w:rFonts w:ascii="QCF_P259" w:hAnsi="QCF_P259" w:cs="QCF_P259"/>
          <w:color w:val="000000"/>
          <w:sz w:val="2"/>
          <w:szCs w:val="2"/>
          <w:rtl/>
        </w:rPr>
        <w:t xml:space="preserve"> </w:t>
      </w:r>
      <w:r>
        <w:rPr>
          <w:rFonts w:ascii="QCF_P259" w:hAnsi="QCF_P259" w:cs="QCF_P259"/>
          <w:color w:val="000000"/>
          <w:sz w:val="32"/>
          <w:szCs w:val="32"/>
          <w:rtl/>
        </w:rPr>
        <w:t>ﭮ</w:t>
      </w:r>
      <w:r>
        <w:rPr>
          <w:rFonts w:ascii="QCF_P259" w:hAnsi="QCF_P259" w:cs="QCF_P259"/>
          <w:color w:val="000000"/>
          <w:sz w:val="2"/>
          <w:szCs w:val="2"/>
          <w:rtl/>
        </w:rPr>
        <w:t xml:space="preserve"> </w:t>
      </w:r>
      <w:r>
        <w:rPr>
          <w:rFonts w:ascii="QCF_P259" w:hAnsi="QCF_P259" w:cs="QCF_P259"/>
          <w:color w:val="000000"/>
          <w:sz w:val="32"/>
          <w:szCs w:val="32"/>
          <w:rtl/>
        </w:rPr>
        <w:t>ﭯ</w:t>
      </w:r>
      <w:r>
        <w:rPr>
          <w:rFonts w:ascii="QCF_P259" w:hAnsi="QCF_P259" w:cs="QCF_P259"/>
          <w:color w:val="000000"/>
          <w:sz w:val="2"/>
          <w:szCs w:val="2"/>
          <w:rtl/>
        </w:rPr>
        <w:t xml:space="preserve"> </w:t>
      </w:r>
      <w:r>
        <w:rPr>
          <w:rFonts w:ascii="QCF_P259" w:hAnsi="QCF_P259" w:cs="QCF_P259"/>
          <w:color w:val="000000"/>
          <w:sz w:val="32"/>
          <w:szCs w:val="32"/>
          <w:rtl/>
        </w:rPr>
        <w:t>ﭰ</w:t>
      </w:r>
      <w:r>
        <w:rPr>
          <w:rFonts w:ascii="QCF_P259" w:hAnsi="QCF_P259" w:cs="QCF_P259"/>
          <w:color w:val="000000"/>
          <w:sz w:val="2"/>
          <w:szCs w:val="2"/>
          <w:rtl/>
        </w:rPr>
        <w:t xml:space="preserve"> </w:t>
      </w:r>
      <w:r>
        <w:rPr>
          <w:rFonts w:ascii="QCF_P259" w:hAnsi="QCF_P259" w:cs="QCF_P259"/>
          <w:color w:val="000000"/>
          <w:sz w:val="32"/>
          <w:szCs w:val="32"/>
          <w:rtl/>
        </w:rPr>
        <w:t>ﭱ</w:t>
      </w:r>
      <w:r>
        <w:rPr>
          <w:rFonts w:ascii="QCF_P259" w:hAnsi="QCF_P259" w:cs="QCF_P259"/>
          <w:color w:val="000000"/>
          <w:sz w:val="2"/>
          <w:szCs w:val="2"/>
          <w:rtl/>
        </w:rPr>
        <w:t xml:space="preserve"> </w:t>
      </w:r>
      <w:r>
        <w:rPr>
          <w:rFonts w:ascii="QCF_P259" w:hAnsi="QCF_P259" w:cs="QCF_P259"/>
          <w:color w:val="000000"/>
          <w:sz w:val="32"/>
          <w:szCs w:val="32"/>
          <w:rtl/>
        </w:rPr>
        <w:t>ﭲ</w:t>
      </w:r>
      <w:r>
        <w:rPr>
          <w:rFonts w:ascii="QCF_P259" w:hAnsi="QCF_P259" w:cs="QCF_P259"/>
          <w:color w:val="000000"/>
          <w:sz w:val="2"/>
          <w:szCs w:val="2"/>
          <w:rtl/>
        </w:rPr>
        <w:t xml:space="preserve"> </w:t>
      </w:r>
      <w:r>
        <w:rPr>
          <w:rFonts w:ascii="QCF_P259" w:hAnsi="QCF_P259" w:cs="QCF_P259"/>
          <w:color w:val="000000"/>
          <w:sz w:val="32"/>
          <w:szCs w:val="32"/>
          <w:rtl/>
        </w:rPr>
        <w:t>ﭳ</w:t>
      </w:r>
      <w:r>
        <w:rPr>
          <w:rFonts w:ascii="QCF_P259" w:hAnsi="QCF_P259" w:cs="QCF_P259"/>
          <w:color w:val="000000"/>
          <w:sz w:val="2"/>
          <w:szCs w:val="2"/>
          <w:rtl/>
        </w:rPr>
        <w:t xml:space="preserve"> </w:t>
      </w:r>
      <w:r>
        <w:rPr>
          <w:rFonts w:ascii="QCF_P259" w:hAnsi="QCF_P259" w:cs="QCF_P259"/>
          <w:color w:val="000000"/>
          <w:sz w:val="32"/>
          <w:szCs w:val="32"/>
          <w:rtl/>
        </w:rPr>
        <w:t>ﭴ</w:t>
      </w:r>
      <w:r>
        <w:rPr>
          <w:rFonts w:ascii="QCF_P259" w:hAnsi="QCF_P259" w:cs="QCF_P259"/>
          <w:color w:val="000000"/>
          <w:sz w:val="2"/>
          <w:szCs w:val="2"/>
          <w:rtl/>
        </w:rPr>
        <w:t xml:space="preserve"> </w:t>
      </w:r>
      <w:r>
        <w:rPr>
          <w:rFonts w:ascii="QCF_P259" w:hAnsi="QCF_P259" w:cs="QCF_P259"/>
          <w:color w:val="000000"/>
          <w:sz w:val="32"/>
          <w:szCs w:val="32"/>
          <w:rtl/>
        </w:rPr>
        <w:t>ﭵ</w:t>
      </w:r>
      <w:r>
        <w:rPr>
          <w:rFonts w:ascii="QCF_P259" w:hAnsi="QCF_P259" w:cs="QCF_P259"/>
          <w:color w:val="000000"/>
          <w:sz w:val="2"/>
          <w:szCs w:val="2"/>
          <w:rtl/>
        </w:rPr>
        <w:t xml:space="preserve"> </w:t>
      </w:r>
      <w:r>
        <w:rPr>
          <w:rFonts w:ascii="QCF_P259" w:hAnsi="QCF_P259" w:cs="QCF_P259"/>
          <w:color w:val="000000"/>
          <w:sz w:val="32"/>
          <w:szCs w:val="32"/>
          <w:rtl/>
        </w:rPr>
        <w:t>ﭶ</w:t>
      </w:r>
      <w:r>
        <w:rPr>
          <w:rFonts w:ascii="QCF_P259" w:hAnsi="QCF_P259" w:cs="QCF_P259"/>
          <w:color w:val="000000"/>
          <w:sz w:val="2"/>
          <w:szCs w:val="2"/>
          <w:rtl/>
        </w:rPr>
        <w:t xml:space="preserve"> </w:t>
      </w:r>
      <w:r>
        <w:rPr>
          <w:rFonts w:ascii="QCF_P259" w:hAnsi="QCF_P259" w:cs="QCF_P259"/>
          <w:color w:val="000000"/>
          <w:sz w:val="32"/>
          <w:szCs w:val="32"/>
          <w:rtl/>
        </w:rPr>
        <w:t>ﭷ</w:t>
      </w:r>
      <w:r>
        <w:rPr>
          <w:rFonts w:ascii="Arial" w:hAnsi="Arial" w:cs="Arial"/>
          <w:color w:val="000000"/>
          <w:sz w:val="2"/>
          <w:szCs w:val="2"/>
          <w:rtl/>
        </w:rPr>
        <w:t xml:space="preserve"> </w:t>
      </w:r>
      <w:r>
        <w:rPr>
          <w:rFonts w:ascii="QCF_BSML" w:hAnsi="QCF_BSML" w:cs="QCF_BSML"/>
          <w:color w:val="000000"/>
          <w:sz w:val="32"/>
          <w:szCs w:val="32"/>
          <w:rtl/>
        </w:rPr>
        <w:t xml:space="preserve">ﭼ </w:t>
      </w:r>
    </w:p>
    <w:p w:rsidR="00495492" w:rsidRDefault="00495492" w:rsidP="001B74C9">
      <w:pPr>
        <w:ind w:firstLine="224"/>
        <w:jc w:val="right"/>
        <w:rPr>
          <w:rFonts w:ascii="Zar" w:hAnsi="Zar" w:cs="Zar" w:hint="cs"/>
          <w:rtl/>
        </w:rPr>
      </w:pPr>
      <w:r w:rsidRPr="00A64AF2">
        <w:rPr>
          <w:rFonts w:ascii="Traditional Arabic" w:hAnsi="Traditional Arabic" w:cs="Traditional Arabic"/>
          <w:color w:val="000000"/>
          <w:sz w:val="27"/>
          <w:szCs w:val="27"/>
          <w:rtl/>
        </w:rPr>
        <w:t>إبراهيم: ٢٧</w:t>
      </w:r>
    </w:p>
    <w:p w:rsidR="00495492" w:rsidRPr="008C2A08" w:rsidRDefault="00495492" w:rsidP="003A5FD9">
      <w:pPr>
        <w:ind w:firstLine="224"/>
        <w:jc w:val="lowKashida"/>
        <w:rPr>
          <w:rFonts w:ascii="Zar" w:hAnsi="Zar" w:hint="cs"/>
          <w:rtl/>
        </w:rPr>
      </w:pPr>
      <w:r>
        <w:rPr>
          <w:rFonts w:ascii="Zar" w:hAnsi="Zar" w:hint="cs"/>
          <w:rtl/>
        </w:rPr>
        <w:t xml:space="preserve"> (</w:t>
      </w:r>
      <w:r w:rsidRPr="008C2A08">
        <w:rPr>
          <w:rFonts w:ascii="Zar" w:hAnsi="Zar"/>
          <w:rtl/>
        </w:rPr>
        <w:t>خداوند مؤمنان را به خاطر گفتار استوار</w:t>
      </w:r>
      <w:r>
        <w:rPr>
          <w:rFonts w:ascii="Zar" w:hAnsi="Zar"/>
          <w:rtl/>
        </w:rPr>
        <w:t xml:space="preserve"> (</w:t>
      </w:r>
      <w:r w:rsidRPr="008C2A08">
        <w:rPr>
          <w:rFonts w:ascii="Zar" w:hAnsi="Zar"/>
          <w:rtl/>
        </w:rPr>
        <w:t>و عقيده پايدارشان</w:t>
      </w:r>
      <w:r>
        <w:rPr>
          <w:rFonts w:ascii="Zar" w:hAnsi="Zar"/>
          <w:rtl/>
        </w:rPr>
        <w:t xml:space="preserve">) </w:t>
      </w:r>
      <w:r w:rsidRPr="008C2A08">
        <w:rPr>
          <w:rFonts w:ascii="Zar" w:hAnsi="Zar"/>
          <w:rtl/>
        </w:rPr>
        <w:t>هم در اين جهان</w:t>
      </w:r>
      <w:r>
        <w:rPr>
          <w:rFonts w:ascii="Zar" w:hAnsi="Zar"/>
          <w:rtl/>
        </w:rPr>
        <w:t xml:space="preserve"> (</w:t>
      </w:r>
      <w:r w:rsidRPr="008C2A08">
        <w:rPr>
          <w:rFonts w:ascii="Zar" w:hAnsi="Zar"/>
          <w:rtl/>
        </w:rPr>
        <w:t>در برابر زرق و برق ماديات و بيم و هراس مشكلات محفوظ و مصون مي‌نمايد</w:t>
      </w:r>
      <w:r>
        <w:rPr>
          <w:rFonts w:ascii="Zar" w:hAnsi="Zar"/>
          <w:rtl/>
        </w:rPr>
        <w:t xml:space="preserve">) </w:t>
      </w:r>
      <w:r w:rsidRPr="008C2A08">
        <w:rPr>
          <w:rFonts w:ascii="Zar" w:hAnsi="Zar"/>
          <w:rtl/>
        </w:rPr>
        <w:t>و هم در آن جهان</w:t>
      </w:r>
      <w:r>
        <w:rPr>
          <w:rFonts w:ascii="Zar" w:hAnsi="Zar"/>
          <w:rtl/>
        </w:rPr>
        <w:t xml:space="preserve"> (</w:t>
      </w:r>
      <w:r w:rsidRPr="008C2A08">
        <w:rPr>
          <w:rFonts w:ascii="Zar" w:hAnsi="Zar"/>
          <w:rtl/>
        </w:rPr>
        <w:t>ايشان را در نعمتهاي فراوان و عطاياي بي‌پايان</w:t>
      </w:r>
      <w:r>
        <w:rPr>
          <w:rFonts w:ascii="Zar" w:hAnsi="Zar"/>
          <w:rtl/>
        </w:rPr>
        <w:t xml:space="preserve">، </w:t>
      </w:r>
      <w:r w:rsidRPr="008C2A08">
        <w:rPr>
          <w:rFonts w:ascii="Zar" w:hAnsi="Zar"/>
          <w:rtl/>
        </w:rPr>
        <w:t>جاويدان و</w:t>
      </w:r>
      <w:r>
        <w:rPr>
          <w:rFonts w:ascii="Zar" w:hAnsi="Zar"/>
          <w:rtl/>
        </w:rPr>
        <w:t>) ماندگار مي‌دارد.</w:t>
      </w:r>
      <w:r>
        <w:rPr>
          <w:rFonts w:ascii="Zar" w:hAnsi="Zar" w:hint="cs"/>
          <w:rtl/>
        </w:rPr>
        <w:t xml:space="preserve">) </w:t>
      </w:r>
    </w:p>
    <w:p w:rsidR="00495492" w:rsidRPr="00AA2B4E" w:rsidRDefault="00495492" w:rsidP="003A5FD9">
      <w:pPr>
        <w:ind w:firstLine="224"/>
        <w:jc w:val="lowKashida"/>
        <w:rPr>
          <w:rFonts w:hint="cs"/>
          <w:rtl/>
        </w:rPr>
      </w:pPr>
      <w:r w:rsidRPr="00AA2B4E">
        <w:rPr>
          <w:rFonts w:hint="cs"/>
          <w:rtl/>
        </w:rPr>
        <w:t xml:space="preserve">در حديث حضرت براء بن عازب آمده بود که وقتي مومن در قبر نشانده </w:t>
      </w:r>
      <w:r>
        <w:rPr>
          <w:rFonts w:hint="cs"/>
          <w:rtl/>
        </w:rPr>
        <w:t>می‌شود و در جوا</w:t>
      </w:r>
      <w:r w:rsidR="0077691B">
        <w:rPr>
          <w:rFonts w:hint="cs"/>
          <w:rtl/>
        </w:rPr>
        <w:t>ب فرشت</w:t>
      </w:r>
      <w:r w:rsidRPr="00AA2B4E">
        <w:rPr>
          <w:rFonts w:hint="cs"/>
          <w:rtl/>
        </w:rPr>
        <w:t xml:space="preserve">گان </w:t>
      </w:r>
      <w:r>
        <w:rPr>
          <w:rFonts w:hint="cs"/>
          <w:rtl/>
        </w:rPr>
        <w:t>مي‌</w:t>
      </w:r>
      <w:r w:rsidRPr="00AA2B4E">
        <w:rPr>
          <w:rFonts w:hint="cs"/>
          <w:rtl/>
        </w:rPr>
        <w:t>گويد: به الوهیت خدا و رسالت محمد</w:t>
      </w:r>
      <w:r w:rsidRPr="008D0C65">
        <w:rPr>
          <w:rFonts w:cs="CTraditional Arabic" w:hint="cs"/>
          <w:rtl/>
        </w:rPr>
        <w:t>ص</w:t>
      </w:r>
      <w:r w:rsidRPr="00AA2B4E">
        <w:rPr>
          <w:rFonts w:hint="cs"/>
          <w:rtl/>
        </w:rPr>
        <w:t xml:space="preserve"> شهادت </w:t>
      </w:r>
      <w:r>
        <w:rPr>
          <w:rFonts w:hint="cs"/>
          <w:rtl/>
        </w:rPr>
        <w:t>می‌</w:t>
      </w:r>
      <w:r w:rsidRPr="00AA2B4E">
        <w:rPr>
          <w:rFonts w:hint="cs"/>
          <w:rtl/>
        </w:rPr>
        <w:t>دهم</w:t>
      </w:r>
      <w:r>
        <w:rPr>
          <w:rFonts w:hint="cs"/>
          <w:rtl/>
        </w:rPr>
        <w:t xml:space="preserve">، </w:t>
      </w:r>
      <w:r w:rsidRPr="00AA2B4E">
        <w:rPr>
          <w:rFonts w:hint="cs"/>
          <w:rtl/>
        </w:rPr>
        <w:t>این ثبا</w:t>
      </w:r>
      <w:r>
        <w:rPr>
          <w:rFonts w:hint="cs"/>
          <w:rtl/>
        </w:rPr>
        <w:t>ت و استقامت همان تث</w:t>
      </w:r>
      <w:r w:rsidR="0077691B">
        <w:rPr>
          <w:rFonts w:hint="cs"/>
          <w:rtl/>
        </w:rPr>
        <w:t>بیت</w:t>
      </w:r>
      <w:r>
        <w:rPr>
          <w:rFonts w:hint="cs"/>
          <w:rtl/>
        </w:rPr>
        <w:t xml:space="preserve"> مذکور در آ</w:t>
      </w:r>
      <w:r w:rsidRPr="00AA2B4E">
        <w:rPr>
          <w:rFonts w:hint="cs"/>
          <w:rtl/>
        </w:rPr>
        <w:t>یه است.</w:t>
      </w:r>
    </w:p>
    <w:p w:rsidR="00495492" w:rsidRPr="00AA2B4E" w:rsidRDefault="00495492" w:rsidP="003A5FD9">
      <w:pPr>
        <w:ind w:firstLine="224"/>
        <w:jc w:val="lowKashida"/>
        <w:rPr>
          <w:rFonts w:hint="cs"/>
          <w:rtl/>
        </w:rPr>
      </w:pPr>
      <w:r w:rsidRPr="00AA2B4E">
        <w:rPr>
          <w:rFonts w:hint="cs"/>
          <w:rtl/>
        </w:rPr>
        <w:t xml:space="preserve"> در حديثي ديگر آمده است كه اين آيه درباره عذاب قبر نازل شده است.</w:t>
      </w:r>
      <w:r w:rsidRPr="00AA2B4E">
        <w:rPr>
          <w:rStyle w:val="a4"/>
          <w:rtl/>
        </w:rPr>
        <w:footnoteReference w:id="52"/>
      </w:r>
    </w:p>
    <w:p w:rsidR="00495492" w:rsidRPr="00FD4B6C" w:rsidRDefault="00495492" w:rsidP="0077691B">
      <w:pPr>
        <w:ind w:firstLine="224"/>
        <w:jc w:val="lowKashida"/>
        <w:rPr>
          <w:rFonts w:cs="2  Lotus" w:hint="cs"/>
          <w:rtl/>
        </w:rPr>
      </w:pPr>
      <w:r w:rsidRPr="00BA1CCD">
        <w:rPr>
          <w:rFonts w:cs="2  Lotus" w:hint="cs"/>
          <w:rtl/>
        </w:rPr>
        <w:t xml:space="preserve">از </w:t>
      </w:r>
      <w:r w:rsidRPr="00CF1930">
        <w:rPr>
          <w:rFonts w:cs="2  Lotus" w:hint="cs"/>
          <w:rtl/>
        </w:rPr>
        <w:t>حضرت عايشه ام</w:t>
      </w:r>
      <w:r w:rsidRPr="00BA1CCD">
        <w:rPr>
          <w:rFonts w:cs="2  Lotus" w:hint="cs"/>
          <w:rtl/>
        </w:rPr>
        <w:t xml:space="preserve"> المومنين</w:t>
      </w:r>
      <w:r w:rsidR="0077691B" w:rsidRPr="00CF1930">
        <w:rPr>
          <w:rFonts w:cs="CTraditional Arabic" w:hint="cs"/>
          <w:rtl/>
        </w:rPr>
        <w:t>ك</w:t>
      </w:r>
      <w:r w:rsidRPr="00BA1CCD">
        <w:rPr>
          <w:rFonts w:cs="2  Lotus" w:hint="cs"/>
          <w:rtl/>
        </w:rPr>
        <w:t xml:space="preserve"> روايت شده كه يك زن يهودي به خانه او رفت و صحبت از </w:t>
      </w:r>
      <w:r w:rsidRPr="00FD4B6C">
        <w:rPr>
          <w:rFonts w:cs="2  Lotus" w:hint="cs"/>
          <w:rtl/>
        </w:rPr>
        <w:t>عذاب قبر به ميان آورد و به حضرت عايشه</w:t>
      </w:r>
      <w:r>
        <w:rPr>
          <w:rFonts w:cs="CTraditional Arabic" w:hint="cs"/>
          <w:rtl/>
        </w:rPr>
        <w:t>ك</w:t>
      </w:r>
      <w:r>
        <w:rPr>
          <w:rFonts w:cs="2  Lotus" w:hint="cs"/>
          <w:rtl/>
        </w:rPr>
        <w:t xml:space="preserve"> </w:t>
      </w:r>
      <w:r w:rsidRPr="00FD4B6C">
        <w:rPr>
          <w:rFonts w:cs="2  Lotus" w:hint="cs"/>
          <w:rtl/>
        </w:rPr>
        <w:t>گفت: خداوند تو را از عذاب قبر نجات دهد. حضرت عايشه</w:t>
      </w:r>
      <w:r w:rsidR="0077691B">
        <w:rPr>
          <w:rFonts w:cs="CTraditional Arabic" w:hint="cs"/>
          <w:rtl/>
        </w:rPr>
        <w:t>ل</w:t>
      </w:r>
      <w:r w:rsidRPr="00FD4B6C">
        <w:rPr>
          <w:rFonts w:cs="2  Lotus" w:hint="cs"/>
          <w:rtl/>
        </w:rPr>
        <w:t xml:space="preserve">از </w:t>
      </w:r>
      <w:r>
        <w:rPr>
          <w:rFonts w:eastAsia="MS Mincho" w:cs="2  Lotus" w:hint="cs"/>
          <w:rtl/>
        </w:rPr>
        <w:t>رسول</w:t>
      </w:r>
      <w:r>
        <w:rPr>
          <w:rFonts w:eastAsia="MS Mincho" w:cs="2  Lotus" w:hint="cs"/>
          <w:cs/>
        </w:rPr>
        <w:t>‎</w:t>
      </w:r>
      <w:r>
        <w:rPr>
          <w:rFonts w:eastAsia="MS Mincho" w:cs="2  Lotus" w:hint="cs"/>
          <w:rtl/>
        </w:rPr>
        <w:t>الله</w:t>
      </w:r>
      <w:r w:rsidRPr="008D0C65">
        <w:rPr>
          <w:rFonts w:eastAsia="MS Mincho" w:cs="CTraditional Arabic"/>
          <w:rtl/>
        </w:rPr>
        <w:t>ص</w:t>
      </w:r>
      <w:r w:rsidRPr="00FD4B6C">
        <w:rPr>
          <w:rFonts w:cs="2  Lotus" w:hint="cs"/>
          <w:rtl/>
        </w:rPr>
        <w:t xml:space="preserve"> درباره عذاب قبر سوال كرد. </w:t>
      </w:r>
      <w:r>
        <w:rPr>
          <w:rFonts w:eastAsia="MS Mincho" w:cs="2  Lotus" w:hint="cs"/>
          <w:rtl/>
        </w:rPr>
        <w:t>رسول</w:t>
      </w:r>
      <w:r>
        <w:rPr>
          <w:rFonts w:eastAsia="MS Mincho" w:cs="2  Lotus" w:hint="cs"/>
          <w:cs/>
        </w:rPr>
        <w:t>‎</w:t>
      </w:r>
      <w:r>
        <w:rPr>
          <w:rFonts w:eastAsia="MS Mincho" w:cs="2  Lotus" w:hint="cs"/>
          <w:rtl/>
        </w:rPr>
        <w:t>الله</w:t>
      </w:r>
      <w:r w:rsidRPr="008D0C65">
        <w:rPr>
          <w:rFonts w:eastAsia="MS Mincho" w:cs="CTraditional Arabic"/>
          <w:rtl/>
        </w:rPr>
        <w:t>ص</w:t>
      </w:r>
      <w:r w:rsidRPr="00FD4B6C">
        <w:rPr>
          <w:rFonts w:cs="2  Lotus" w:hint="cs"/>
          <w:rtl/>
        </w:rPr>
        <w:t xml:space="preserve"> فرمود: آري</w:t>
      </w:r>
      <w:r>
        <w:rPr>
          <w:rFonts w:cs="2  Lotus" w:hint="cs"/>
          <w:rtl/>
        </w:rPr>
        <w:t xml:space="preserve">، </w:t>
      </w:r>
      <w:r w:rsidRPr="00FD4B6C">
        <w:rPr>
          <w:rFonts w:cs="2  Lotus" w:hint="cs"/>
          <w:rtl/>
        </w:rPr>
        <w:t>عذاب قبر حق است. حضرت عايشه</w:t>
      </w:r>
      <w:r>
        <w:rPr>
          <w:rFonts w:cs="CTraditional Arabic" w:hint="cs"/>
          <w:rtl/>
        </w:rPr>
        <w:t>ك</w:t>
      </w:r>
      <w:r>
        <w:rPr>
          <w:rFonts w:cs="2  Lotus" w:hint="cs"/>
          <w:rtl/>
        </w:rPr>
        <w:t xml:space="preserve"> مي‌</w:t>
      </w:r>
      <w:r w:rsidRPr="00FD4B6C">
        <w:rPr>
          <w:rFonts w:cs="2  Lotus" w:hint="cs"/>
          <w:rtl/>
        </w:rPr>
        <w:t xml:space="preserve">گويد: بعد از آن </w:t>
      </w:r>
      <w:r>
        <w:rPr>
          <w:rFonts w:cs="2  Lotus" w:hint="cs"/>
          <w:rtl/>
        </w:rPr>
        <w:t>جريان رسول</w:t>
      </w:r>
      <w:r>
        <w:rPr>
          <w:rFonts w:cs="2  Lotus" w:hint="eastAsia"/>
          <w:rtl/>
        </w:rPr>
        <w:t>‌</w:t>
      </w:r>
      <w:r w:rsidRPr="00FD4B6C">
        <w:rPr>
          <w:rFonts w:cs="2  Lotus" w:hint="cs"/>
          <w:rtl/>
        </w:rPr>
        <w:t>خدا</w:t>
      </w:r>
      <w:r w:rsidRPr="008D0C65">
        <w:rPr>
          <w:rFonts w:cs="CTraditional Arabic" w:hint="cs"/>
          <w:rtl/>
        </w:rPr>
        <w:t>ص</w:t>
      </w:r>
      <w:r w:rsidRPr="00FD4B6C">
        <w:rPr>
          <w:rFonts w:cs="2  Lotus" w:hint="cs"/>
          <w:rtl/>
        </w:rPr>
        <w:t xml:space="preserve"> بعد از هر نمازی از عذاب قبر به خدا پناه </w:t>
      </w:r>
      <w:r>
        <w:rPr>
          <w:rFonts w:cs="2  Lotus" w:hint="cs"/>
          <w:rtl/>
        </w:rPr>
        <w:t>می‌</w:t>
      </w:r>
      <w:r w:rsidRPr="00FD4B6C">
        <w:rPr>
          <w:rFonts w:cs="2  Lotus" w:hint="cs"/>
          <w:rtl/>
        </w:rPr>
        <w:t>برد.</w:t>
      </w:r>
      <w:r w:rsidRPr="00FD4B6C">
        <w:rPr>
          <w:rStyle w:val="a4"/>
          <w:rFonts w:cs="2  Lotus"/>
          <w:rtl/>
        </w:rPr>
        <w:footnoteReference w:id="53"/>
      </w:r>
    </w:p>
    <w:p w:rsidR="00495492" w:rsidRPr="00E75F74" w:rsidRDefault="00495492" w:rsidP="003A5FD9">
      <w:pPr>
        <w:ind w:firstLine="224"/>
        <w:jc w:val="lowKashida"/>
        <w:rPr>
          <w:rFonts w:hint="cs"/>
          <w:rtl/>
        </w:rPr>
      </w:pPr>
      <w:r w:rsidRPr="00E75F74">
        <w:rPr>
          <w:rFonts w:hint="cs"/>
          <w:rtl/>
        </w:rPr>
        <w:t>در صحيح مسلم از حضرت عايشه</w:t>
      </w:r>
      <w:r>
        <w:rPr>
          <w:rFonts w:cs="CTraditional Arabic" w:hint="cs"/>
          <w:rtl/>
        </w:rPr>
        <w:t>ك</w:t>
      </w:r>
      <w:r>
        <w:rPr>
          <w:rFonts w:hint="cs"/>
          <w:rtl/>
        </w:rPr>
        <w:t xml:space="preserve"> </w:t>
      </w:r>
      <w:r w:rsidRPr="00E75F74">
        <w:rPr>
          <w:rFonts w:hint="cs"/>
          <w:rtl/>
        </w:rPr>
        <w:t xml:space="preserve">روایت شده است که دو پيرزن از یهودیان مدینه پیش من آمدند و گفتند: بي ترديد </w:t>
      </w:r>
      <w:r>
        <w:rPr>
          <w:rFonts w:hint="cs"/>
          <w:rtl/>
        </w:rPr>
        <w:t>انسان</w:t>
      </w:r>
      <w:r>
        <w:rPr>
          <w:rFonts w:hint="eastAsia"/>
          <w:rtl/>
        </w:rPr>
        <w:t>‌</w:t>
      </w:r>
      <w:r>
        <w:rPr>
          <w:rFonts w:hint="cs"/>
          <w:rtl/>
        </w:rPr>
        <w:t xml:space="preserve">ها در قبر عذاب داده مي‌شوند، </w:t>
      </w:r>
      <w:r w:rsidRPr="00E75F74">
        <w:rPr>
          <w:rFonts w:hint="cs"/>
          <w:rtl/>
        </w:rPr>
        <w:t>حضرت عايشه</w:t>
      </w:r>
      <w:r>
        <w:rPr>
          <w:rFonts w:cs="CTraditional Arabic" w:hint="cs"/>
          <w:rtl/>
        </w:rPr>
        <w:t>ك</w:t>
      </w:r>
      <w:r>
        <w:rPr>
          <w:rFonts w:hint="cs"/>
          <w:rtl/>
        </w:rPr>
        <w:t xml:space="preserve"> مي</w:t>
      </w:r>
      <w:r>
        <w:rPr>
          <w:rFonts w:hint="eastAsia"/>
          <w:rtl/>
        </w:rPr>
        <w:t>‌</w:t>
      </w:r>
      <w:r w:rsidR="0077691B">
        <w:rPr>
          <w:rFonts w:hint="cs"/>
          <w:rtl/>
        </w:rPr>
        <w:t>فرمايد: من سخنان آن دو پپير</w:t>
      </w:r>
      <w:r w:rsidRPr="00E75F74">
        <w:rPr>
          <w:rFonts w:hint="cs"/>
          <w:rtl/>
        </w:rPr>
        <w:t xml:space="preserve">زن را رد كردم و دروغ تلقي نمودم و دوست نداشتم كه سخنان </w:t>
      </w:r>
      <w:r w:rsidR="0077691B">
        <w:rPr>
          <w:rFonts w:hint="cs"/>
          <w:rtl/>
        </w:rPr>
        <w:t>آنها را بپذير</w:t>
      </w:r>
      <w:r w:rsidRPr="00E75F74">
        <w:rPr>
          <w:rFonts w:hint="cs"/>
          <w:rtl/>
        </w:rPr>
        <w:t xml:space="preserve">م. آنها از خانه من بيرون رفتند و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E75F74">
        <w:rPr>
          <w:rFonts w:eastAsia="MS Mincho" w:hint="cs"/>
          <w:rtl/>
        </w:rPr>
        <w:t xml:space="preserve"> </w:t>
      </w:r>
      <w:r w:rsidRPr="00E75F74">
        <w:rPr>
          <w:rFonts w:hint="cs"/>
          <w:rtl/>
        </w:rPr>
        <w:t>به منزل آمد</w:t>
      </w:r>
      <w:r>
        <w:rPr>
          <w:rFonts w:hint="cs"/>
          <w:rtl/>
        </w:rPr>
        <w:t xml:space="preserve">، </w:t>
      </w:r>
      <w:r w:rsidRPr="00E75F74">
        <w:rPr>
          <w:rFonts w:hint="cs"/>
          <w:rtl/>
        </w:rPr>
        <w:t>من هم جریان را برای ایشان تعریف کردم</w:t>
      </w:r>
      <w:r>
        <w:rPr>
          <w:rFonts w:hint="cs"/>
          <w:rtl/>
        </w:rPr>
        <w:t xml:space="preserve">، </w:t>
      </w:r>
      <w:r w:rsidRPr="00E75F74">
        <w:rPr>
          <w:rFonts w:hint="cs"/>
          <w:rtl/>
        </w:rPr>
        <w:t>پیامبر</w:t>
      </w:r>
      <w:r w:rsidRPr="008D0C65">
        <w:rPr>
          <w:rFonts w:cs="CTraditional Arabic" w:hint="cs"/>
          <w:rtl/>
        </w:rPr>
        <w:t>ص</w:t>
      </w:r>
      <w:r w:rsidRPr="00E75F74">
        <w:rPr>
          <w:rFonts w:hint="cs"/>
          <w:rtl/>
        </w:rPr>
        <w:t xml:space="preserve"> فرمود:</w:t>
      </w:r>
    </w:p>
    <w:p w:rsidR="00495492" w:rsidRPr="008D0C65" w:rsidRDefault="00495492" w:rsidP="003A5FD9">
      <w:pPr>
        <w:ind w:firstLine="224"/>
        <w:jc w:val="lowKashida"/>
        <w:rPr>
          <w:rFonts w:ascii="Traditional Arabic" w:hAnsi="Traditional Arabic" w:cs="Traditional Arabic"/>
          <w:sz w:val="32"/>
          <w:szCs w:val="32"/>
          <w:rtl/>
        </w:rPr>
      </w:pPr>
      <w:r w:rsidRPr="008D0C65">
        <w:rPr>
          <w:rFonts w:ascii="Traditional Arabic" w:hAnsi="Traditional Arabic" w:cs="Traditional Arabic"/>
          <w:sz w:val="32"/>
          <w:szCs w:val="32"/>
          <w:rtl/>
        </w:rPr>
        <w:t>(</w:t>
      </w:r>
      <w:r w:rsidRPr="008D0C65">
        <w:rPr>
          <w:rFonts w:ascii="Traditional Arabic" w:hAnsi="Traditional Arabic" w:cs="Traditional Arabic"/>
          <w:b/>
          <w:bCs/>
          <w:sz w:val="30"/>
          <w:szCs w:val="30"/>
          <w:rtl/>
        </w:rPr>
        <w:t>صَدَقَتَا إِنَّهُمْ يُعَذَّبُونَ عَذَابًا تَسْمَعُهُ الْبَهَائِمُ قَالَتْ فَمَا رَأَيْتُهُ بَعْدُ فِي صَلَاةٍ إِلَّا يَتَعَوَّذُ مِنْ</w:t>
      </w:r>
      <w:r w:rsidRPr="00A64AF2">
        <w:rPr>
          <w:rFonts w:ascii="Traditional Arabic" w:hAnsi="Traditional Arabic" w:cs="Traditional Arabic"/>
          <w:b/>
          <w:bCs/>
          <w:color w:val="000000"/>
          <w:sz w:val="30"/>
          <w:szCs w:val="30"/>
          <w:rtl/>
        </w:rPr>
        <w:t xml:space="preserve"> عَذَابِ الْقَبْرِ</w:t>
      </w:r>
      <w:r w:rsidRPr="008D0C65">
        <w:rPr>
          <w:rFonts w:ascii="Traditional Arabic" w:hAnsi="Traditional Arabic" w:cs="Traditional Arabic"/>
          <w:sz w:val="32"/>
          <w:szCs w:val="32"/>
          <w:rtl/>
        </w:rPr>
        <w:t xml:space="preserve"> ) </w:t>
      </w:r>
    </w:p>
    <w:p w:rsidR="00495492" w:rsidRPr="00E75F74" w:rsidRDefault="00495492" w:rsidP="003A5FD9">
      <w:pPr>
        <w:ind w:firstLine="224"/>
        <w:jc w:val="lowKashida"/>
        <w:rPr>
          <w:rFonts w:hint="cs"/>
          <w:rtl/>
        </w:rPr>
      </w:pPr>
      <w:r>
        <w:rPr>
          <w:rFonts w:hint="cs"/>
          <w:rtl/>
        </w:rPr>
        <w:t xml:space="preserve"> (</w:t>
      </w:r>
      <w:r w:rsidRPr="00E75F74">
        <w:rPr>
          <w:rFonts w:hint="cs"/>
          <w:rtl/>
        </w:rPr>
        <w:t>راست گفتند</w:t>
      </w:r>
      <w:r>
        <w:rPr>
          <w:rFonts w:hint="cs"/>
          <w:rtl/>
        </w:rPr>
        <w:t xml:space="preserve">، </w:t>
      </w:r>
      <w:r w:rsidRPr="00E75F74">
        <w:rPr>
          <w:rFonts w:hint="cs"/>
          <w:rtl/>
        </w:rPr>
        <w:t xml:space="preserve">اهل قبور در قبر چنان عذاب داده </w:t>
      </w:r>
      <w:r>
        <w:rPr>
          <w:rFonts w:hint="cs"/>
          <w:rtl/>
        </w:rPr>
        <w:t>می‌</w:t>
      </w:r>
      <w:r w:rsidRPr="00E75F74">
        <w:rPr>
          <w:rFonts w:hint="cs"/>
          <w:rtl/>
        </w:rPr>
        <w:t>شوند كه صداي آه و فغان</w:t>
      </w:r>
      <w:r>
        <w:rPr>
          <w:rFonts w:hint="cs"/>
          <w:rtl/>
        </w:rPr>
        <w:t xml:space="preserve"> </w:t>
      </w:r>
      <w:r w:rsidRPr="00E75F74">
        <w:rPr>
          <w:rFonts w:hint="cs"/>
          <w:rtl/>
        </w:rPr>
        <w:t xml:space="preserve">آنها به گوش همه حیوانات </w:t>
      </w:r>
      <w:r>
        <w:rPr>
          <w:rFonts w:hint="cs"/>
          <w:rtl/>
        </w:rPr>
        <w:t>می‌</w:t>
      </w:r>
      <w:r w:rsidRPr="00E75F74">
        <w:rPr>
          <w:rFonts w:hint="cs"/>
          <w:rtl/>
        </w:rPr>
        <w:t>رسد</w:t>
      </w:r>
      <w:r>
        <w:rPr>
          <w:rFonts w:hint="cs"/>
          <w:rtl/>
        </w:rPr>
        <w:t xml:space="preserve">) </w:t>
      </w:r>
    </w:p>
    <w:p w:rsidR="00495492" w:rsidRPr="00E75F74" w:rsidRDefault="00495492" w:rsidP="003A5FD9">
      <w:pPr>
        <w:ind w:firstLine="224"/>
        <w:jc w:val="lowKashida"/>
        <w:rPr>
          <w:rFonts w:hint="cs"/>
          <w:rtl/>
        </w:rPr>
      </w:pPr>
      <w:r>
        <w:rPr>
          <w:rFonts w:hint="cs"/>
          <w:rtl/>
        </w:rPr>
        <w:t>حضرت عايشه</w:t>
      </w:r>
      <w:r>
        <w:rPr>
          <w:rFonts w:cs="CTraditional Arabic" w:hint="cs"/>
          <w:rtl/>
        </w:rPr>
        <w:t>ك</w:t>
      </w:r>
      <w:r>
        <w:rPr>
          <w:rFonts w:hint="cs"/>
          <w:rtl/>
        </w:rPr>
        <w:t xml:space="preserve"> می‌</w:t>
      </w:r>
      <w:r w:rsidRPr="00E75F74">
        <w:rPr>
          <w:rFonts w:hint="cs"/>
          <w:rtl/>
        </w:rPr>
        <w:t>فرماید: بعد از آن رسول خدا</w:t>
      </w:r>
      <w:r w:rsidRPr="008D0C65">
        <w:rPr>
          <w:rFonts w:cs="CTraditional Arabic" w:hint="cs"/>
          <w:rtl/>
        </w:rPr>
        <w:t>ص</w:t>
      </w:r>
      <w:r w:rsidRPr="00E75F74">
        <w:rPr>
          <w:rFonts w:hint="cs"/>
          <w:rtl/>
        </w:rPr>
        <w:t xml:space="preserve"> بعد از هر نمازی از عذاب قبر به خدا پناه </w:t>
      </w:r>
      <w:r>
        <w:rPr>
          <w:rFonts w:hint="cs"/>
          <w:rtl/>
        </w:rPr>
        <w:t>می‌</w:t>
      </w:r>
      <w:r w:rsidRPr="00E75F74">
        <w:rPr>
          <w:rFonts w:hint="cs"/>
          <w:rtl/>
        </w:rPr>
        <w:t>برد.</w:t>
      </w:r>
      <w:r w:rsidRPr="00E75F74">
        <w:rPr>
          <w:rStyle w:val="a4"/>
          <w:rtl/>
        </w:rPr>
        <w:t xml:space="preserve"> </w:t>
      </w:r>
      <w:r w:rsidRPr="00E75F74">
        <w:rPr>
          <w:rStyle w:val="a4"/>
          <w:rtl/>
        </w:rPr>
        <w:footnoteReference w:id="54"/>
      </w:r>
      <w:r w:rsidRPr="00E75F74">
        <w:rPr>
          <w:rFonts w:hint="cs"/>
          <w:rtl/>
        </w:rPr>
        <w:t xml:space="preserve"> </w:t>
      </w:r>
    </w:p>
    <w:p w:rsidR="00495492" w:rsidRPr="00E75F74" w:rsidRDefault="00495492" w:rsidP="003A5FD9">
      <w:pPr>
        <w:ind w:firstLine="224"/>
        <w:jc w:val="lowKashida"/>
        <w:rPr>
          <w:rFonts w:hint="cs"/>
          <w:rtl/>
        </w:rPr>
      </w:pPr>
      <w:r>
        <w:rPr>
          <w:rFonts w:eastAsia="MS Mincho" w:hint="cs"/>
          <w:sz w:val="26"/>
          <w:szCs w:val="26"/>
          <w:rtl/>
        </w:rPr>
        <w:t>رسول</w:t>
      </w:r>
      <w:r>
        <w:rPr>
          <w:rFonts w:eastAsia="MS Mincho" w:hint="cs"/>
          <w:sz w:val="26"/>
          <w:szCs w:val="26"/>
          <w:cs/>
        </w:rPr>
        <w:t>‎</w:t>
      </w:r>
      <w:r>
        <w:rPr>
          <w:rFonts w:eastAsia="MS Mincho" w:hint="cs"/>
          <w:sz w:val="26"/>
          <w:szCs w:val="26"/>
          <w:rtl/>
        </w:rPr>
        <w:t>الله</w:t>
      </w:r>
      <w:r w:rsidRPr="008D0C65">
        <w:rPr>
          <w:rFonts w:eastAsia="MS Mincho" w:cs="CTraditional Arabic"/>
          <w:sz w:val="26"/>
          <w:szCs w:val="26"/>
          <w:rtl/>
        </w:rPr>
        <w:t>ص</w:t>
      </w:r>
      <w:r w:rsidRPr="00E75F74">
        <w:rPr>
          <w:rFonts w:eastAsia="MS Mincho" w:hint="cs"/>
          <w:sz w:val="26"/>
          <w:szCs w:val="26"/>
          <w:rtl/>
        </w:rPr>
        <w:t xml:space="preserve"> </w:t>
      </w:r>
      <w:r w:rsidRPr="00E75F74">
        <w:rPr>
          <w:rFonts w:hint="cs"/>
          <w:rtl/>
        </w:rPr>
        <w:t>به دليل حساس بودن و اهميت عذاب قبر</w:t>
      </w:r>
      <w:r>
        <w:rPr>
          <w:rFonts w:hint="cs"/>
          <w:rtl/>
        </w:rPr>
        <w:t xml:space="preserve">، </w:t>
      </w:r>
      <w:r w:rsidRPr="00E75F74">
        <w:rPr>
          <w:rFonts w:hint="cs"/>
          <w:rtl/>
        </w:rPr>
        <w:t xml:space="preserve">اصحاب و ياران را در اين باره تعليم </w:t>
      </w:r>
      <w:r>
        <w:rPr>
          <w:rFonts w:hint="cs"/>
          <w:rtl/>
        </w:rPr>
        <w:t>مي‌</w:t>
      </w:r>
      <w:r w:rsidRPr="00E75F74">
        <w:rPr>
          <w:rFonts w:hint="cs"/>
          <w:rtl/>
        </w:rPr>
        <w:t>داد و حتي یك</w:t>
      </w:r>
      <w:r w:rsidRPr="00534642">
        <w:rPr>
          <w:rFonts w:hint="cs"/>
          <w:rtl/>
        </w:rPr>
        <w:t xml:space="preserve"> دفعه خطبه را به اين موضوع اختصاص داده است. در صحيح بخاري از حضرت اسماء بنت ابي بكر</w:t>
      </w:r>
      <w:r w:rsidRPr="00534642">
        <w:rPr>
          <w:rFonts w:cs="CTraditional Arabic" w:hint="cs"/>
          <w:rtl/>
        </w:rPr>
        <w:t>ك</w:t>
      </w:r>
      <w:r w:rsidRPr="00E75F74">
        <w:rPr>
          <w:rFonts w:hint="cs"/>
          <w:rtl/>
        </w:rPr>
        <w:t xml:space="preserve"> روایت شده که </w:t>
      </w:r>
      <w:r>
        <w:rPr>
          <w:rFonts w:eastAsia="MS Mincho" w:hint="cs"/>
          <w:sz w:val="26"/>
          <w:szCs w:val="26"/>
          <w:rtl/>
        </w:rPr>
        <w:t>رسول</w:t>
      </w:r>
      <w:r>
        <w:rPr>
          <w:rFonts w:eastAsia="MS Mincho" w:hint="cs"/>
          <w:sz w:val="26"/>
          <w:szCs w:val="26"/>
          <w:cs/>
        </w:rPr>
        <w:t>‎</w:t>
      </w:r>
      <w:r>
        <w:rPr>
          <w:rFonts w:eastAsia="MS Mincho" w:hint="cs"/>
          <w:sz w:val="26"/>
          <w:szCs w:val="26"/>
          <w:rtl/>
        </w:rPr>
        <w:t>الله</w:t>
      </w:r>
      <w:r w:rsidRPr="008D0C65">
        <w:rPr>
          <w:rFonts w:eastAsia="MS Mincho" w:cs="CTraditional Arabic"/>
          <w:sz w:val="26"/>
          <w:szCs w:val="26"/>
          <w:rtl/>
        </w:rPr>
        <w:t>ص</w:t>
      </w:r>
      <w:r>
        <w:rPr>
          <w:rFonts w:eastAsia="MS Mincho" w:hint="cs"/>
          <w:sz w:val="26"/>
          <w:szCs w:val="26"/>
          <w:rtl/>
        </w:rPr>
        <w:t xml:space="preserve"> </w:t>
      </w:r>
      <w:r w:rsidRPr="00E75F74">
        <w:rPr>
          <w:rFonts w:hint="cs"/>
          <w:rtl/>
        </w:rPr>
        <w:t>روزي براي ايراد سخن بلند شد و درباره فتنه قبر كه انسان</w:t>
      </w:r>
      <w:r>
        <w:rPr>
          <w:rFonts w:hint="eastAsia"/>
          <w:rtl/>
        </w:rPr>
        <w:t>‌</w:t>
      </w:r>
      <w:r w:rsidRPr="00E75F74">
        <w:rPr>
          <w:rFonts w:hint="cs"/>
          <w:rtl/>
        </w:rPr>
        <w:t xml:space="preserve">ها بدان مبتلا </w:t>
      </w:r>
      <w:r>
        <w:rPr>
          <w:rFonts w:hint="cs"/>
          <w:rtl/>
        </w:rPr>
        <w:t>مي‌</w:t>
      </w:r>
      <w:r w:rsidRPr="00E75F74">
        <w:rPr>
          <w:rFonts w:hint="cs"/>
          <w:rtl/>
        </w:rPr>
        <w:t>شوند</w:t>
      </w:r>
      <w:r>
        <w:rPr>
          <w:rFonts w:hint="cs"/>
          <w:rtl/>
        </w:rPr>
        <w:t xml:space="preserve">، </w:t>
      </w:r>
      <w:r w:rsidRPr="00E75F74">
        <w:rPr>
          <w:rFonts w:hint="cs"/>
          <w:rtl/>
        </w:rPr>
        <w:t>به ايراد خطبه پرداخت</w:t>
      </w:r>
      <w:r>
        <w:rPr>
          <w:rFonts w:hint="cs"/>
          <w:rtl/>
        </w:rPr>
        <w:t xml:space="preserve">، </w:t>
      </w:r>
      <w:r w:rsidRPr="00E75F74">
        <w:rPr>
          <w:rFonts w:hint="cs"/>
          <w:rtl/>
        </w:rPr>
        <w:t>وقتي عذاب قبر را عنوان كرد</w:t>
      </w:r>
      <w:r>
        <w:rPr>
          <w:rFonts w:hint="cs"/>
          <w:rtl/>
        </w:rPr>
        <w:t xml:space="preserve">، </w:t>
      </w:r>
      <w:r w:rsidRPr="00E75F74">
        <w:rPr>
          <w:rFonts w:hint="cs"/>
          <w:rtl/>
        </w:rPr>
        <w:t>مسلمانان (شنوندگان</w:t>
      </w:r>
      <w:r>
        <w:rPr>
          <w:rFonts w:hint="cs"/>
          <w:rtl/>
        </w:rPr>
        <w:t xml:space="preserve">) </w:t>
      </w:r>
      <w:r w:rsidRPr="00E75F74">
        <w:rPr>
          <w:rFonts w:hint="cs"/>
          <w:rtl/>
        </w:rPr>
        <w:t>به شدت به لرزه در آمدند و ترس و وحشت آنها را فرا گرفت.</w:t>
      </w:r>
      <w:r w:rsidRPr="00E75F74">
        <w:rPr>
          <w:rStyle w:val="a4"/>
          <w:rtl/>
        </w:rPr>
        <w:footnoteReference w:id="55"/>
      </w:r>
    </w:p>
    <w:p w:rsidR="00495492" w:rsidRPr="00E75F74" w:rsidRDefault="00495492" w:rsidP="003A5FD9">
      <w:pPr>
        <w:ind w:firstLine="224"/>
        <w:jc w:val="lowKashida"/>
        <w:rPr>
          <w:rFonts w:hint="cs"/>
          <w:rtl/>
        </w:rPr>
      </w:pPr>
      <w:r w:rsidRPr="00E75F74">
        <w:rPr>
          <w:rFonts w:hint="cs"/>
          <w:rtl/>
        </w:rPr>
        <w:t>در روايت نسائي آمده است: حضرت اسماء</w:t>
      </w:r>
      <w:r>
        <w:rPr>
          <w:rFonts w:cs="CTraditional Arabic" w:hint="cs"/>
          <w:rtl/>
        </w:rPr>
        <w:t>ك</w:t>
      </w:r>
      <w:r w:rsidRPr="00E75F74">
        <w:rPr>
          <w:rFonts w:hint="cs"/>
          <w:rtl/>
        </w:rPr>
        <w:t xml:space="preserve"> كه راوي حديث است </w:t>
      </w:r>
      <w:r>
        <w:rPr>
          <w:rFonts w:hint="cs"/>
          <w:rtl/>
        </w:rPr>
        <w:t>مي‌</w:t>
      </w:r>
      <w:r w:rsidRPr="00E75F74">
        <w:rPr>
          <w:rFonts w:hint="cs"/>
          <w:rtl/>
        </w:rPr>
        <w:t xml:space="preserve">گويد: از شنيدن سخنان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Pr>
          <w:rFonts w:eastAsia="MS Mincho" w:hint="cs"/>
          <w:rtl/>
        </w:rPr>
        <w:t xml:space="preserve"> </w:t>
      </w:r>
      <w:r w:rsidRPr="00E75F74">
        <w:rPr>
          <w:rFonts w:hint="cs"/>
          <w:rtl/>
        </w:rPr>
        <w:t>درباره عذاب قبر چنان</w:t>
      </w:r>
      <w:r>
        <w:rPr>
          <w:rFonts w:hint="cs"/>
          <w:rtl/>
        </w:rPr>
        <w:t xml:space="preserve"> </w:t>
      </w:r>
      <w:r w:rsidRPr="00E75F74">
        <w:rPr>
          <w:rFonts w:hint="cs"/>
          <w:rtl/>
        </w:rPr>
        <w:t xml:space="preserve">سر و صدايي بلند شد كه من مفهوم سخنان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E75F74">
        <w:rPr>
          <w:rFonts w:hint="cs"/>
          <w:rtl/>
        </w:rPr>
        <w:t xml:space="preserve"> را درست درك نكردم</w:t>
      </w:r>
      <w:r>
        <w:rPr>
          <w:rFonts w:hint="cs"/>
          <w:rtl/>
        </w:rPr>
        <w:t xml:space="preserve">، </w:t>
      </w:r>
      <w:r w:rsidRPr="00E75F74">
        <w:rPr>
          <w:rFonts w:hint="cs"/>
          <w:rtl/>
        </w:rPr>
        <w:t>وقتي سر و صدا خاموش شد</w:t>
      </w:r>
      <w:r>
        <w:rPr>
          <w:rFonts w:hint="cs"/>
          <w:rtl/>
        </w:rPr>
        <w:t xml:space="preserve">، </w:t>
      </w:r>
      <w:r w:rsidRPr="00E75F74">
        <w:rPr>
          <w:rFonts w:hint="cs"/>
          <w:rtl/>
        </w:rPr>
        <w:t>از بغل دستی خود پرسیدم: خداوند تو را بيامرزد</w:t>
      </w:r>
      <w:r>
        <w:rPr>
          <w:rFonts w:hint="cs"/>
          <w:rtl/>
        </w:rPr>
        <w:t xml:space="preserve">،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E75F74">
        <w:rPr>
          <w:rFonts w:hint="cs"/>
          <w:rtl/>
        </w:rPr>
        <w:t xml:space="preserve"> در پايان سخنان خود چه فرمود</w:t>
      </w:r>
      <w:r>
        <w:rPr>
          <w:rFonts w:hint="cs"/>
          <w:rtl/>
        </w:rPr>
        <w:t xml:space="preserve">؟ </w:t>
      </w:r>
      <w:r w:rsidRPr="00E75F74">
        <w:rPr>
          <w:rFonts w:hint="cs"/>
          <w:rtl/>
        </w:rPr>
        <w:t xml:space="preserve">او در جواب گفت: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E75F74">
        <w:rPr>
          <w:rFonts w:hint="cs"/>
          <w:rtl/>
        </w:rPr>
        <w:t xml:space="preserve"> فرمود:</w:t>
      </w:r>
    </w:p>
    <w:p w:rsidR="00495492" w:rsidRPr="008D0C65" w:rsidRDefault="00495492" w:rsidP="003A5FD9">
      <w:pPr>
        <w:ind w:firstLine="224"/>
        <w:jc w:val="lowKashida"/>
        <w:rPr>
          <w:rFonts w:ascii="Traditional Arabic" w:hAnsi="Traditional Arabic" w:cs="Traditional Arabic"/>
          <w:sz w:val="32"/>
          <w:szCs w:val="32"/>
          <w:rtl/>
        </w:rPr>
      </w:pPr>
      <w:r w:rsidRPr="008D0C65">
        <w:rPr>
          <w:rFonts w:ascii="Traditional Arabic" w:hAnsi="Traditional Arabic" w:cs="Traditional Arabic"/>
          <w:sz w:val="32"/>
          <w:szCs w:val="32"/>
          <w:rtl/>
        </w:rPr>
        <w:t>(</w:t>
      </w:r>
      <w:r w:rsidRPr="008D0C65">
        <w:rPr>
          <w:rFonts w:ascii="Traditional Arabic" w:hAnsi="Traditional Arabic" w:cs="Traditional Arabic"/>
          <w:b/>
          <w:bCs/>
          <w:sz w:val="30"/>
          <w:szCs w:val="30"/>
          <w:rtl/>
        </w:rPr>
        <w:t xml:space="preserve">قَدْ أُوحِيَ إِلَيَّ أَنَّكُمْ تُفْتَنُونَ فِي الْقُبُورِ قَرِيبًا مِنْ فِتْنَةِ الدَّجَّالِ ) </w:t>
      </w:r>
      <w:r w:rsidRPr="008D0C65">
        <w:rPr>
          <w:rStyle w:val="a4"/>
          <w:rFonts w:ascii="Lotus Linotype" w:hAnsi="Lotus Linotype"/>
          <w:rtl/>
        </w:rPr>
        <w:footnoteReference w:id="56"/>
      </w:r>
    </w:p>
    <w:p w:rsidR="00495492" w:rsidRDefault="00495492" w:rsidP="003A5FD9">
      <w:pPr>
        <w:ind w:firstLine="224"/>
        <w:jc w:val="lowKashida"/>
        <w:rPr>
          <w:rFonts w:hint="cs"/>
          <w:rtl/>
        </w:rPr>
      </w:pPr>
      <w:r>
        <w:rPr>
          <w:rFonts w:hint="cs"/>
          <w:rtl/>
        </w:rPr>
        <w:t xml:space="preserve"> (به من وحی شده که در قبر فتنه</w:t>
      </w:r>
      <w:r>
        <w:rPr>
          <w:rFonts w:hint="eastAsia"/>
          <w:rtl/>
        </w:rPr>
        <w:t>‌</w:t>
      </w:r>
      <w:r>
        <w:rPr>
          <w:rFonts w:hint="cs"/>
          <w:rtl/>
        </w:rPr>
        <w:t>ای همانند فتنه</w:t>
      </w:r>
      <w:r>
        <w:rPr>
          <w:rFonts w:hint="eastAsia"/>
          <w:rtl/>
        </w:rPr>
        <w:t>‌</w:t>
      </w:r>
      <w:r w:rsidRPr="00E75F74">
        <w:rPr>
          <w:rFonts w:hint="cs"/>
          <w:rtl/>
        </w:rPr>
        <w:t xml:space="preserve">ی دجال دامنگیر مردم </w:t>
      </w:r>
      <w:r>
        <w:rPr>
          <w:rFonts w:hint="cs"/>
          <w:rtl/>
        </w:rPr>
        <w:t>می‌</w:t>
      </w:r>
      <w:r w:rsidRPr="00E75F74">
        <w:rPr>
          <w:rFonts w:hint="cs"/>
          <w:rtl/>
        </w:rPr>
        <w:t xml:space="preserve">شود </w:t>
      </w:r>
      <w:r>
        <w:rPr>
          <w:rFonts w:hint="cs"/>
          <w:rtl/>
        </w:rPr>
        <w:t xml:space="preserve">) </w:t>
      </w:r>
    </w:p>
    <w:p w:rsidR="00495492" w:rsidRDefault="00495492" w:rsidP="001B74C9">
      <w:pPr>
        <w:pStyle w:val="3"/>
        <w:rPr>
          <w:rFonts w:hint="cs"/>
          <w:rtl/>
        </w:rPr>
      </w:pPr>
      <w:bookmarkStart w:id="123" w:name="_Toc71133021"/>
      <w:bookmarkStart w:id="124" w:name="_Toc225793782"/>
      <w:bookmarkStart w:id="125" w:name="_Toc231131235"/>
      <w:r>
        <w:rPr>
          <w:rFonts w:eastAsia="MS Mincho" w:hint="cs"/>
          <w:rtl/>
        </w:rPr>
        <w:t>رسول</w:t>
      </w:r>
      <w:r>
        <w:rPr>
          <w:rFonts w:eastAsia="MS Mincho" w:hint="cs"/>
          <w:cs/>
        </w:rPr>
        <w:t>‎</w:t>
      </w:r>
      <w:r>
        <w:rPr>
          <w:rFonts w:eastAsia="MS Mincho" w:hint="cs"/>
          <w:rtl/>
        </w:rPr>
        <w:t>الله</w:t>
      </w:r>
      <w:r w:rsidRPr="001B74C9">
        <w:rPr>
          <w:rFonts w:eastAsia="MS Mincho" w:cs="CTraditional Arabic"/>
          <w:b w:val="0"/>
          <w:bCs w:val="0"/>
          <w:rtl/>
        </w:rPr>
        <w:t>ص</w:t>
      </w:r>
      <w:r>
        <w:rPr>
          <w:rFonts w:eastAsia="MS Mincho" w:hint="cs"/>
          <w:rtl/>
        </w:rPr>
        <w:t xml:space="preserve"> </w:t>
      </w:r>
      <w:r>
        <w:rPr>
          <w:rFonts w:hint="cs"/>
          <w:rtl/>
        </w:rPr>
        <w:t>صداي معذبين را مي‌شنود</w:t>
      </w:r>
      <w:bookmarkEnd w:id="123"/>
      <w:bookmarkEnd w:id="124"/>
      <w:bookmarkEnd w:id="125"/>
    </w:p>
    <w:p w:rsidR="00495492" w:rsidRPr="00C618E8" w:rsidRDefault="00495492" w:rsidP="001B74C9">
      <w:pPr>
        <w:jc w:val="lowKashida"/>
        <w:rPr>
          <w:rFonts w:hint="cs"/>
          <w:rtl/>
        </w:rPr>
      </w:pPr>
      <w:r w:rsidRPr="00C618E8">
        <w:rPr>
          <w:rFonts w:hint="cs"/>
          <w:rtl/>
        </w:rPr>
        <w:t>خداوند به پيامبر گرا</w:t>
      </w:r>
      <w:r>
        <w:rPr>
          <w:rFonts w:hint="cs"/>
          <w:rtl/>
        </w:rPr>
        <w:t>مي‌</w:t>
      </w:r>
      <w:r w:rsidRPr="00C618E8">
        <w:rPr>
          <w:rFonts w:hint="cs"/>
          <w:rtl/>
        </w:rPr>
        <w:t>خود اين توانايي را عنايت فرموده که صداي معذبین قبر را بشنود. در حديثي كه صحيح مسلم آن را از حضرت زيد بن ثابت روايت كرده</w:t>
      </w:r>
      <w:r>
        <w:rPr>
          <w:rFonts w:hint="cs"/>
          <w:rtl/>
        </w:rPr>
        <w:t xml:space="preserve">، </w:t>
      </w:r>
      <w:r w:rsidRPr="00C618E8">
        <w:rPr>
          <w:rFonts w:hint="cs"/>
          <w:rtl/>
        </w:rPr>
        <w:t xml:space="preserve">چنين آمده است: روزي كه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Pr>
          <w:rFonts w:hint="cs"/>
          <w:rtl/>
        </w:rPr>
        <w:t xml:space="preserve"> در باغي از باغ</w:t>
      </w:r>
      <w:r>
        <w:rPr>
          <w:rFonts w:hint="eastAsia"/>
          <w:rtl/>
        </w:rPr>
        <w:t>‌</w:t>
      </w:r>
      <w:r w:rsidRPr="00C618E8">
        <w:rPr>
          <w:rFonts w:hint="cs"/>
          <w:rtl/>
        </w:rPr>
        <w:t xml:space="preserve">هاي بني نجار سوار بر قاطر بود و ما نيز ايشان را همراهی </w:t>
      </w:r>
      <w:r>
        <w:rPr>
          <w:rFonts w:hint="cs"/>
          <w:rtl/>
        </w:rPr>
        <w:t>مي‌</w:t>
      </w:r>
      <w:r w:rsidRPr="00C618E8">
        <w:rPr>
          <w:rFonts w:hint="cs"/>
          <w:rtl/>
        </w:rPr>
        <w:t>كرديم</w:t>
      </w:r>
      <w:r>
        <w:rPr>
          <w:rFonts w:hint="cs"/>
          <w:rtl/>
        </w:rPr>
        <w:t xml:space="preserve">، </w:t>
      </w:r>
      <w:r w:rsidRPr="00C618E8">
        <w:rPr>
          <w:rFonts w:hint="cs"/>
          <w:rtl/>
        </w:rPr>
        <w:t xml:space="preserve">ناگهان مركب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C618E8">
        <w:rPr>
          <w:rFonts w:eastAsia="MS Mincho" w:hint="cs"/>
          <w:rtl/>
        </w:rPr>
        <w:t xml:space="preserve"> </w:t>
      </w:r>
      <w:r w:rsidRPr="00C618E8">
        <w:rPr>
          <w:rFonts w:hint="cs"/>
          <w:rtl/>
        </w:rPr>
        <w:t xml:space="preserve">از مسير منحرف شد و به سرعتش چنان افزود كه نزديك بود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Pr>
          <w:rFonts w:eastAsia="MS Mincho" w:hint="cs"/>
          <w:rtl/>
        </w:rPr>
        <w:t xml:space="preserve"> </w:t>
      </w:r>
      <w:r w:rsidRPr="00C618E8">
        <w:rPr>
          <w:rFonts w:hint="cs"/>
          <w:rtl/>
        </w:rPr>
        <w:t>را بر زمين بيندازد</w:t>
      </w:r>
      <w:r>
        <w:rPr>
          <w:rFonts w:hint="cs"/>
          <w:rtl/>
        </w:rPr>
        <w:t xml:space="preserve"> </w:t>
      </w:r>
      <w:r w:rsidRPr="00C618E8">
        <w:rPr>
          <w:rFonts w:hint="cs"/>
          <w:rtl/>
        </w:rPr>
        <w:t xml:space="preserve">ـ بلافاصله نگاه ما به شش یا پنج يا چهار قبر اطراف مسیر افتاد ـ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C618E8">
        <w:rPr>
          <w:rFonts w:eastAsia="MS Mincho" w:hint="cs"/>
          <w:rtl/>
        </w:rPr>
        <w:t xml:space="preserve"> </w:t>
      </w:r>
      <w:r w:rsidRPr="00C618E8">
        <w:rPr>
          <w:rFonts w:hint="cs"/>
          <w:rtl/>
        </w:rPr>
        <w:t>فرمود:</w:t>
      </w:r>
    </w:p>
    <w:p w:rsidR="00495492" w:rsidRPr="008D0C65" w:rsidRDefault="00495492" w:rsidP="003A5FD9">
      <w:pPr>
        <w:ind w:firstLine="224"/>
        <w:jc w:val="lowKashida"/>
        <w:rPr>
          <w:rFonts w:ascii="Traditional Arabic" w:hAnsi="Traditional Arabic" w:cs="Traditional Arabic"/>
          <w:sz w:val="32"/>
          <w:szCs w:val="32"/>
          <w:rtl/>
        </w:rPr>
      </w:pPr>
      <w:r w:rsidRPr="008D0C65">
        <w:rPr>
          <w:rFonts w:ascii="Traditional Arabic" w:hAnsi="Traditional Arabic" w:cs="Traditional Arabic"/>
          <w:sz w:val="32"/>
          <w:szCs w:val="32"/>
          <w:rtl/>
        </w:rPr>
        <w:t>(</w:t>
      </w:r>
      <w:r w:rsidRPr="008D0C65">
        <w:rPr>
          <w:rFonts w:ascii="Traditional Arabic" w:hAnsi="Traditional Arabic" w:cs="Traditional Arabic"/>
          <w:b/>
          <w:bCs/>
          <w:sz w:val="30"/>
          <w:szCs w:val="30"/>
          <w:rtl/>
        </w:rPr>
        <w:t>مَنْ يَعْرِفُ أَصْحَابَ هَذِهِ الْأَقْبُرِ فَقَالَ رَجُلٌ أَنَا قَالَ فَمَتَى مَاتَ هَؤُلَاءِ قَالَ مَاتُوا فِي الْإِشْرَاكِ فَقَالَ إِنَّ هَذِهِ الْأُمَّةَ تُبْتَلَى فِي قُبُورِهَا فَلَوْلَا أَنْ لَا تَدَافَنُوا لَدَعَوْتُ اللَّهَ أَنْ يُسْمِعَكُمْ مِنْ عَذَابِ الْقَبْرِ الَّذِي أَسْمَعُ مِنْهُ</w:t>
      </w:r>
      <w:r w:rsidRPr="008D0C65">
        <w:rPr>
          <w:rFonts w:ascii="Traditional Arabic" w:hAnsi="Traditional Arabic" w:cs="Traditional Arabic"/>
          <w:sz w:val="32"/>
          <w:szCs w:val="32"/>
          <w:rtl/>
        </w:rPr>
        <w:t xml:space="preserve"> ) </w:t>
      </w:r>
      <w:r w:rsidRPr="008D0C65">
        <w:rPr>
          <w:rStyle w:val="a4"/>
          <w:rFonts w:ascii="Lotus Linotype" w:hAnsi="Lotus Linotype"/>
          <w:rtl/>
        </w:rPr>
        <w:footnoteReference w:id="57"/>
      </w:r>
    </w:p>
    <w:p w:rsidR="00495492" w:rsidRPr="00C618E8" w:rsidRDefault="00495492" w:rsidP="00CC4291">
      <w:pPr>
        <w:ind w:firstLine="224"/>
        <w:jc w:val="lowKashida"/>
        <w:rPr>
          <w:rFonts w:hint="cs"/>
          <w:rtl/>
        </w:rPr>
      </w:pPr>
      <w:r w:rsidRPr="00C618E8">
        <w:rPr>
          <w:rFonts w:hint="cs"/>
          <w:rtl/>
        </w:rPr>
        <w:t xml:space="preserve"> (چه كسي صاحبان اين قبور را </w:t>
      </w:r>
      <w:r>
        <w:rPr>
          <w:rFonts w:hint="cs"/>
          <w:rtl/>
        </w:rPr>
        <w:t>مي‌</w:t>
      </w:r>
      <w:r w:rsidRPr="00C618E8">
        <w:rPr>
          <w:rFonts w:hint="cs"/>
          <w:rtl/>
        </w:rPr>
        <w:t>شناسد</w:t>
      </w:r>
      <w:r>
        <w:rPr>
          <w:rFonts w:hint="cs"/>
          <w:rtl/>
        </w:rPr>
        <w:t xml:space="preserve">؟ </w:t>
      </w:r>
      <w:r w:rsidRPr="00C618E8">
        <w:rPr>
          <w:rFonts w:hint="cs"/>
          <w:rtl/>
        </w:rPr>
        <w:t xml:space="preserve">يكي از حاضران گفت: من يا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00CC4291">
        <w:rPr>
          <w:rFonts w:eastAsia="MS Mincho" w:hint="cs"/>
          <w:rtl/>
        </w:rPr>
        <w:t>!</w:t>
      </w:r>
      <w:r w:rsidRPr="00C618E8">
        <w:rPr>
          <w:rFonts w:hint="cs"/>
          <w:rtl/>
        </w:rPr>
        <w:t xml:space="preserve">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Pr>
          <w:rFonts w:eastAsia="MS Mincho" w:hint="cs"/>
          <w:rtl/>
        </w:rPr>
        <w:t xml:space="preserve"> </w:t>
      </w:r>
      <w:r w:rsidRPr="00C618E8">
        <w:rPr>
          <w:rFonts w:hint="cs"/>
          <w:rtl/>
        </w:rPr>
        <w:t>فرم</w:t>
      </w:r>
      <w:r>
        <w:rPr>
          <w:rFonts w:hint="cs"/>
          <w:rtl/>
        </w:rPr>
        <w:t>ود: اينها در چه تاريخي فوت كرده</w:t>
      </w:r>
      <w:r>
        <w:rPr>
          <w:rFonts w:hint="eastAsia"/>
          <w:rtl/>
        </w:rPr>
        <w:t>‌</w:t>
      </w:r>
      <w:r w:rsidRPr="00C618E8">
        <w:rPr>
          <w:rFonts w:hint="cs"/>
          <w:rtl/>
        </w:rPr>
        <w:t>اند</w:t>
      </w:r>
      <w:r>
        <w:rPr>
          <w:rFonts w:hint="cs"/>
          <w:rtl/>
        </w:rPr>
        <w:t xml:space="preserve">؟ </w:t>
      </w:r>
    </w:p>
    <w:p w:rsidR="00495492" w:rsidRPr="00C618E8" w:rsidRDefault="00495492" w:rsidP="003A5FD9">
      <w:pPr>
        <w:ind w:firstLine="224"/>
        <w:jc w:val="lowKashida"/>
        <w:rPr>
          <w:rFonts w:hint="cs"/>
          <w:rtl/>
        </w:rPr>
      </w:pPr>
      <w:r w:rsidRPr="00C618E8">
        <w:rPr>
          <w:rFonts w:hint="cs"/>
          <w:rtl/>
        </w:rPr>
        <w:t xml:space="preserve"> او گفت: اينها در </w:t>
      </w:r>
      <w:r>
        <w:rPr>
          <w:rFonts w:hint="cs"/>
          <w:rtl/>
        </w:rPr>
        <w:t>زمان كفر و در حالت شرك فوت كرده</w:t>
      </w:r>
      <w:r>
        <w:rPr>
          <w:rFonts w:hint="eastAsia"/>
          <w:rtl/>
        </w:rPr>
        <w:t>‌</w:t>
      </w:r>
      <w:r w:rsidRPr="00C618E8">
        <w:rPr>
          <w:rFonts w:hint="cs"/>
          <w:rtl/>
        </w:rPr>
        <w:t xml:space="preserve">اند.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Pr>
          <w:rFonts w:eastAsia="MS Mincho" w:hint="cs"/>
          <w:rtl/>
        </w:rPr>
        <w:t xml:space="preserve"> </w:t>
      </w:r>
      <w:r w:rsidRPr="00C618E8">
        <w:rPr>
          <w:rFonts w:hint="cs"/>
          <w:rtl/>
        </w:rPr>
        <w:t xml:space="preserve">فرمود: قطعاً اين امت در قبور مورد فتنه و عذاب قرار </w:t>
      </w:r>
      <w:r>
        <w:rPr>
          <w:rFonts w:hint="cs"/>
          <w:rtl/>
        </w:rPr>
        <w:t>مي‌</w:t>
      </w:r>
      <w:r w:rsidRPr="00C618E8">
        <w:rPr>
          <w:rFonts w:hint="cs"/>
          <w:rtl/>
        </w:rPr>
        <w:t>گيرند</w:t>
      </w:r>
      <w:r>
        <w:rPr>
          <w:rFonts w:hint="cs"/>
          <w:rtl/>
        </w:rPr>
        <w:t xml:space="preserve">، </w:t>
      </w:r>
      <w:r w:rsidRPr="00C618E8">
        <w:rPr>
          <w:rFonts w:hint="cs"/>
          <w:rtl/>
        </w:rPr>
        <w:t>اگر از این هراس ن</w:t>
      </w:r>
      <w:r>
        <w:rPr>
          <w:rFonts w:hint="cs"/>
          <w:rtl/>
        </w:rPr>
        <w:t>می‌</w:t>
      </w:r>
      <w:r w:rsidRPr="00C618E8">
        <w:rPr>
          <w:rFonts w:hint="cs"/>
          <w:rtl/>
        </w:rPr>
        <w:t>داشتم که مردگان را دفن ن</w:t>
      </w:r>
      <w:r>
        <w:rPr>
          <w:rFonts w:hint="cs"/>
          <w:rtl/>
        </w:rPr>
        <w:t>می‌</w:t>
      </w:r>
      <w:r w:rsidRPr="00C618E8">
        <w:rPr>
          <w:rFonts w:hint="cs"/>
          <w:rtl/>
        </w:rPr>
        <w:t>کنید</w:t>
      </w:r>
      <w:r>
        <w:rPr>
          <w:rFonts w:hint="cs"/>
          <w:rtl/>
        </w:rPr>
        <w:t xml:space="preserve">، </w:t>
      </w:r>
      <w:r w:rsidRPr="00C618E8">
        <w:rPr>
          <w:rFonts w:hint="cs"/>
          <w:rtl/>
        </w:rPr>
        <w:t xml:space="preserve">از خداوند </w:t>
      </w:r>
      <w:r>
        <w:rPr>
          <w:rFonts w:hint="cs"/>
          <w:rtl/>
        </w:rPr>
        <w:t>می‌</w:t>
      </w:r>
      <w:r w:rsidRPr="00C618E8">
        <w:rPr>
          <w:rFonts w:hint="cs"/>
          <w:rtl/>
        </w:rPr>
        <w:t>خواستم که صدای عذاب اهل قبور را به شما بشنواند.</w:t>
      </w:r>
      <w:r>
        <w:rPr>
          <w:rFonts w:hint="cs"/>
          <w:rtl/>
        </w:rPr>
        <w:t xml:space="preserve">) </w:t>
      </w:r>
    </w:p>
    <w:p w:rsidR="00495492" w:rsidRDefault="00495492" w:rsidP="003A5FD9">
      <w:pPr>
        <w:ind w:firstLine="224"/>
        <w:jc w:val="lowKashida"/>
        <w:rPr>
          <w:rFonts w:hint="cs"/>
          <w:rtl/>
        </w:rPr>
      </w:pPr>
      <w:r w:rsidRPr="00C618E8">
        <w:rPr>
          <w:rFonts w:hint="cs"/>
          <w:rtl/>
        </w:rPr>
        <w:t>حديثي كه</w:t>
      </w:r>
      <w:r>
        <w:rPr>
          <w:rFonts w:hint="cs"/>
          <w:rtl/>
        </w:rPr>
        <w:t xml:space="preserve"> بخاري و مسلم آن را از ابن عباس</w:t>
      </w:r>
      <w:r w:rsidRPr="00C618E8">
        <w:sym w:font="AGA Arabesque" w:char="F074"/>
      </w:r>
      <w:r>
        <w:rPr>
          <w:rFonts w:hint="cs"/>
          <w:rtl/>
        </w:rPr>
        <w:t xml:space="preserve"> روايت كرده</w:t>
      </w:r>
      <w:r>
        <w:rPr>
          <w:rFonts w:hint="eastAsia"/>
          <w:rtl/>
        </w:rPr>
        <w:t>‌</w:t>
      </w:r>
      <w:r w:rsidRPr="00C618E8">
        <w:rPr>
          <w:rFonts w:hint="cs"/>
          <w:rtl/>
        </w:rPr>
        <w:t>اند</w:t>
      </w:r>
      <w:r>
        <w:rPr>
          <w:rFonts w:hint="cs"/>
          <w:rtl/>
        </w:rPr>
        <w:t xml:space="preserve">، </w:t>
      </w:r>
      <w:r w:rsidRPr="00C618E8">
        <w:rPr>
          <w:rFonts w:hint="cs"/>
          <w:rtl/>
        </w:rPr>
        <w:t xml:space="preserve">حكايت از آن دارد كه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00CC4291">
        <w:rPr>
          <w:rFonts w:hint="cs"/>
          <w:rtl/>
        </w:rPr>
        <w:t xml:space="preserve"> صداي اموات معذب</w:t>
      </w:r>
      <w:r w:rsidRPr="00C618E8">
        <w:rPr>
          <w:rFonts w:hint="cs"/>
          <w:rtl/>
        </w:rPr>
        <w:t xml:space="preserve"> قبر را </w:t>
      </w:r>
      <w:r>
        <w:rPr>
          <w:rFonts w:hint="cs"/>
          <w:rtl/>
        </w:rPr>
        <w:t>مي‌</w:t>
      </w:r>
      <w:r w:rsidRPr="00C618E8">
        <w:rPr>
          <w:rFonts w:hint="cs"/>
          <w:rtl/>
        </w:rPr>
        <w:t xml:space="preserve">شنید. در اين حديث چنين آمده است: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Pr>
          <w:rFonts w:eastAsia="MS Mincho" w:hint="cs"/>
          <w:rtl/>
        </w:rPr>
        <w:t xml:space="preserve"> </w:t>
      </w:r>
      <w:r w:rsidRPr="00C618E8">
        <w:rPr>
          <w:rFonts w:hint="cs"/>
          <w:rtl/>
        </w:rPr>
        <w:t xml:space="preserve">از كنار دو قبر عبور کرد و فرمودند: اهل اين قبور در حال عذاب هستد و عذاب آنها </w:t>
      </w:r>
      <w:r>
        <w:rPr>
          <w:rFonts w:hint="cs"/>
          <w:rtl/>
        </w:rPr>
        <w:t xml:space="preserve">به خاطر جرم و </w:t>
      </w:r>
      <w:r>
        <w:rPr>
          <w:rFonts w:ascii="Times New Roman" w:hAnsi="Times New Roman" w:hint="cs"/>
          <w:rtl/>
          <w:lang w:bidi="fa-IR"/>
        </w:rPr>
        <w:t>گناه بزرگی نیست</w:t>
      </w:r>
      <w:r w:rsidRPr="00C618E8">
        <w:rPr>
          <w:rFonts w:hint="cs"/>
          <w:rtl/>
        </w:rPr>
        <w:t>.</w:t>
      </w:r>
      <w:r w:rsidRPr="00C618E8">
        <w:rPr>
          <w:rStyle w:val="a4"/>
          <w:rtl/>
        </w:rPr>
        <w:footnoteReference w:id="58"/>
      </w:r>
    </w:p>
    <w:p w:rsidR="00495492" w:rsidRDefault="00495492" w:rsidP="001B74C9">
      <w:pPr>
        <w:pStyle w:val="3"/>
        <w:rPr>
          <w:rFonts w:hint="cs"/>
          <w:rtl/>
        </w:rPr>
      </w:pPr>
      <w:bookmarkStart w:id="126" w:name="_Toc71133022"/>
      <w:bookmarkStart w:id="127" w:name="_Toc225793783"/>
      <w:bookmarkStart w:id="128" w:name="_Toc231131236"/>
      <w:r>
        <w:rPr>
          <w:rFonts w:hint="cs"/>
          <w:rtl/>
        </w:rPr>
        <w:t>شنیدن دیگران</w:t>
      </w:r>
      <w:bookmarkEnd w:id="126"/>
      <w:bookmarkEnd w:id="127"/>
      <w:bookmarkEnd w:id="128"/>
    </w:p>
    <w:p w:rsidR="00495492" w:rsidRPr="008B726F" w:rsidRDefault="00495492" w:rsidP="001B74C9">
      <w:pPr>
        <w:jc w:val="lowKashida"/>
        <w:rPr>
          <w:rFonts w:hint="eastAsia"/>
          <w:rtl/>
        </w:rPr>
      </w:pPr>
      <w:r w:rsidRPr="008B726F">
        <w:rPr>
          <w:rFonts w:hint="cs"/>
          <w:rtl/>
        </w:rPr>
        <w:t>بعضي از انسان</w:t>
      </w:r>
      <w:r>
        <w:rPr>
          <w:rFonts w:hint="eastAsia"/>
          <w:rtl/>
        </w:rPr>
        <w:t>‌</w:t>
      </w:r>
      <w:r w:rsidRPr="008B726F">
        <w:rPr>
          <w:rFonts w:hint="cs"/>
          <w:rtl/>
        </w:rPr>
        <w:t>ها همواره مدعي هستند كه ص</w:t>
      </w:r>
      <w:r>
        <w:rPr>
          <w:rFonts w:hint="cs"/>
          <w:rtl/>
        </w:rPr>
        <w:t>دای معذبین قبر را شنیده یا دیده</w:t>
      </w:r>
      <w:r>
        <w:rPr>
          <w:rFonts w:hint="eastAsia"/>
          <w:rtl/>
        </w:rPr>
        <w:t>‌</w:t>
      </w:r>
      <w:r w:rsidRPr="008B726F">
        <w:rPr>
          <w:rFonts w:hint="cs"/>
          <w:rtl/>
        </w:rPr>
        <w:t>اند</w:t>
      </w:r>
      <w:r>
        <w:rPr>
          <w:rFonts w:hint="cs"/>
          <w:rtl/>
        </w:rPr>
        <w:t>، از ميان آنها شخصيت</w:t>
      </w:r>
      <w:r>
        <w:rPr>
          <w:rFonts w:hint="eastAsia"/>
          <w:rtl/>
        </w:rPr>
        <w:t>‌</w:t>
      </w:r>
      <w:r w:rsidR="00CC4291">
        <w:rPr>
          <w:rFonts w:hint="cs"/>
          <w:rtl/>
        </w:rPr>
        <w:t>هايي وجود دار</w:t>
      </w:r>
      <w:r w:rsidRPr="008B726F">
        <w:rPr>
          <w:rFonts w:hint="cs"/>
          <w:rtl/>
        </w:rPr>
        <w:t>د که مرد دروغ نیستند و ن</w:t>
      </w:r>
      <w:r>
        <w:rPr>
          <w:rFonts w:hint="cs"/>
          <w:rtl/>
        </w:rPr>
        <w:t>می‌</w:t>
      </w:r>
      <w:r w:rsidRPr="008B726F">
        <w:rPr>
          <w:rFonts w:hint="cs"/>
          <w:rtl/>
        </w:rPr>
        <w:t>توان</w:t>
      </w:r>
      <w:r>
        <w:rPr>
          <w:rFonts w:hint="cs"/>
          <w:rtl/>
        </w:rPr>
        <w:t xml:space="preserve"> بدان</w:t>
      </w:r>
      <w:r>
        <w:rPr>
          <w:rFonts w:hint="eastAsia"/>
          <w:rtl/>
        </w:rPr>
        <w:t>‌</w:t>
      </w:r>
      <w:r w:rsidRPr="008B726F">
        <w:rPr>
          <w:rFonts w:hint="cs"/>
          <w:rtl/>
        </w:rPr>
        <w:t>ها شک نمود</w:t>
      </w:r>
      <w:r>
        <w:rPr>
          <w:rFonts w:hint="cs"/>
          <w:rtl/>
        </w:rPr>
        <w:t xml:space="preserve">، </w:t>
      </w:r>
      <w:r w:rsidRPr="008B726F">
        <w:rPr>
          <w:rFonts w:hint="cs"/>
          <w:rtl/>
        </w:rPr>
        <w:t xml:space="preserve">مثلاً علامه ابن تيميه در اين باره </w:t>
      </w:r>
      <w:r>
        <w:rPr>
          <w:rFonts w:hint="cs"/>
          <w:rtl/>
        </w:rPr>
        <w:t>مي‌</w:t>
      </w:r>
      <w:r w:rsidRPr="008B726F">
        <w:rPr>
          <w:rFonts w:hint="cs"/>
          <w:rtl/>
        </w:rPr>
        <w:t xml:space="preserve">فرمايد: گاهي براي مردم زمان ما در خواب و بيداري چيزهايي كشف </w:t>
      </w:r>
      <w:r>
        <w:rPr>
          <w:rFonts w:hint="cs"/>
          <w:rtl/>
        </w:rPr>
        <w:t>مي‌</w:t>
      </w:r>
      <w:r w:rsidRPr="008B726F">
        <w:rPr>
          <w:rFonts w:hint="cs"/>
          <w:rtl/>
        </w:rPr>
        <w:t xml:space="preserve">شود که بدان </w:t>
      </w:r>
      <w:r>
        <w:rPr>
          <w:rFonts w:hint="cs"/>
          <w:rtl/>
        </w:rPr>
        <w:t>علم دارند و به اثبات هم رسانیده</w:t>
      </w:r>
      <w:r>
        <w:rPr>
          <w:rFonts w:hint="eastAsia"/>
          <w:rtl/>
        </w:rPr>
        <w:t>‌</w:t>
      </w:r>
      <w:r w:rsidRPr="008B726F">
        <w:rPr>
          <w:rFonts w:hint="cs"/>
          <w:rtl/>
        </w:rPr>
        <w:t>اند</w:t>
      </w:r>
      <w:r>
        <w:rPr>
          <w:rFonts w:hint="cs"/>
          <w:rtl/>
        </w:rPr>
        <w:t xml:space="preserve">، </w:t>
      </w:r>
      <w:r w:rsidRPr="008B726F">
        <w:rPr>
          <w:rFonts w:hint="cs"/>
          <w:rtl/>
        </w:rPr>
        <w:t>چنين موارد</w:t>
      </w:r>
      <w:r>
        <w:rPr>
          <w:rFonts w:hint="cs"/>
          <w:rtl/>
        </w:rPr>
        <w:t>ي</w:t>
      </w:r>
      <w:r w:rsidRPr="008B726F">
        <w:rPr>
          <w:rFonts w:hint="cs"/>
          <w:rtl/>
        </w:rPr>
        <w:t xml:space="preserve"> نزد ما كم نيستند.</w:t>
      </w:r>
      <w:r w:rsidRPr="008B726F">
        <w:rPr>
          <w:rStyle w:val="a4"/>
          <w:rtl/>
        </w:rPr>
        <w:footnoteReference w:id="59"/>
      </w:r>
    </w:p>
    <w:p w:rsidR="00495492" w:rsidRDefault="00495492" w:rsidP="003A5FD9">
      <w:pPr>
        <w:ind w:firstLine="224"/>
        <w:jc w:val="lowKashida"/>
        <w:rPr>
          <w:rFonts w:hint="cs"/>
          <w:rtl/>
        </w:rPr>
      </w:pPr>
      <w:r w:rsidRPr="008B726F">
        <w:rPr>
          <w:rFonts w:hint="cs"/>
          <w:rtl/>
        </w:rPr>
        <w:t xml:space="preserve">در جايي ديگر در راستاي نفي ديدگاه منكرين عذاب قبر </w:t>
      </w:r>
      <w:r>
        <w:rPr>
          <w:rFonts w:hint="cs"/>
          <w:rtl/>
        </w:rPr>
        <w:t>مي‌</w:t>
      </w:r>
      <w:r w:rsidRPr="008B726F">
        <w:rPr>
          <w:rFonts w:hint="cs"/>
          <w:rtl/>
        </w:rPr>
        <w:t xml:space="preserve">گويد: وقتي معلوم است كه شخص در حال خواب روحش بلند </w:t>
      </w:r>
      <w:r>
        <w:rPr>
          <w:rFonts w:hint="cs"/>
          <w:rtl/>
        </w:rPr>
        <w:t>مي‌</w:t>
      </w:r>
      <w:r w:rsidRPr="008B726F">
        <w:rPr>
          <w:rFonts w:hint="cs"/>
          <w:rtl/>
        </w:rPr>
        <w:t xml:space="preserve">شود و ‌راه </w:t>
      </w:r>
      <w:r>
        <w:rPr>
          <w:rFonts w:hint="cs"/>
          <w:rtl/>
        </w:rPr>
        <w:t>مي‌</w:t>
      </w:r>
      <w:r w:rsidRPr="008B726F">
        <w:rPr>
          <w:rFonts w:hint="cs"/>
          <w:rtl/>
        </w:rPr>
        <w:t xml:space="preserve">رود و حرف </w:t>
      </w:r>
      <w:r>
        <w:rPr>
          <w:rFonts w:hint="cs"/>
          <w:rtl/>
        </w:rPr>
        <w:t>مي‌زند و توسط باطن بدنش کار</w:t>
      </w:r>
      <w:r>
        <w:rPr>
          <w:rFonts w:hint="eastAsia"/>
          <w:rtl/>
        </w:rPr>
        <w:t>‌</w:t>
      </w:r>
      <w:r w:rsidRPr="008B726F">
        <w:rPr>
          <w:rFonts w:hint="cs"/>
          <w:rtl/>
        </w:rPr>
        <w:t>ها</w:t>
      </w:r>
      <w:r w:rsidR="00CC4291">
        <w:rPr>
          <w:rFonts w:hint="cs"/>
          <w:rtl/>
        </w:rPr>
        <w:t>ی</w:t>
      </w:r>
      <w:r w:rsidRPr="008B726F">
        <w:rPr>
          <w:rFonts w:hint="cs"/>
          <w:rtl/>
        </w:rPr>
        <w:t xml:space="preserve">ی با روح خود انجام </w:t>
      </w:r>
      <w:r>
        <w:rPr>
          <w:rFonts w:hint="cs"/>
          <w:rtl/>
        </w:rPr>
        <w:t>می‌</w:t>
      </w:r>
      <w:r w:rsidRPr="008B726F">
        <w:rPr>
          <w:rFonts w:hint="cs"/>
          <w:rtl/>
        </w:rPr>
        <w:t xml:space="preserve">دهد و بدن از انجام آن كارها احساس لذت یا عذاب </w:t>
      </w:r>
      <w:r>
        <w:rPr>
          <w:rFonts w:hint="cs"/>
          <w:rtl/>
        </w:rPr>
        <w:t>می‌</w:t>
      </w:r>
      <w:r w:rsidRPr="008B726F">
        <w:rPr>
          <w:rFonts w:hint="cs"/>
          <w:rtl/>
        </w:rPr>
        <w:t>کند</w:t>
      </w:r>
      <w:r>
        <w:rPr>
          <w:rFonts w:hint="cs"/>
          <w:rtl/>
        </w:rPr>
        <w:t xml:space="preserve">، </w:t>
      </w:r>
      <w:r w:rsidRPr="008B726F">
        <w:rPr>
          <w:rFonts w:hint="cs"/>
          <w:rtl/>
        </w:rPr>
        <w:t xml:space="preserve">در حالی که جسدش دراز کشیده و خوابیده است و چشمانش </w:t>
      </w:r>
      <w:r w:rsidR="00CC4291">
        <w:rPr>
          <w:rFonts w:hint="cs"/>
          <w:rtl/>
        </w:rPr>
        <w:t>را گشوده و دهانش را بسته و اعضای</w:t>
      </w:r>
      <w:r w:rsidRPr="008B726F">
        <w:rPr>
          <w:rFonts w:hint="cs"/>
          <w:rtl/>
        </w:rPr>
        <w:t xml:space="preserve"> بدنش از حرکت باز افتاده است</w:t>
      </w:r>
      <w:r>
        <w:rPr>
          <w:rFonts w:hint="cs"/>
          <w:rtl/>
        </w:rPr>
        <w:t xml:space="preserve">، </w:t>
      </w:r>
      <w:r w:rsidRPr="008B726F">
        <w:rPr>
          <w:rFonts w:hint="cs"/>
          <w:rtl/>
        </w:rPr>
        <w:t xml:space="preserve">اما گاهي بر اثر قوت حركت داخلي حركت </w:t>
      </w:r>
      <w:r>
        <w:rPr>
          <w:rFonts w:hint="cs"/>
          <w:rtl/>
        </w:rPr>
        <w:t>مي‌</w:t>
      </w:r>
      <w:r w:rsidRPr="008B726F">
        <w:rPr>
          <w:rFonts w:hint="cs"/>
          <w:rtl/>
        </w:rPr>
        <w:t xml:space="preserve">كنند و گاهي بلند </w:t>
      </w:r>
      <w:r>
        <w:rPr>
          <w:rFonts w:hint="cs"/>
          <w:rtl/>
        </w:rPr>
        <w:t>مي‌</w:t>
      </w:r>
      <w:r w:rsidRPr="008B726F">
        <w:rPr>
          <w:rFonts w:hint="cs"/>
          <w:rtl/>
        </w:rPr>
        <w:t>شود</w:t>
      </w:r>
      <w:r>
        <w:rPr>
          <w:rFonts w:hint="cs"/>
          <w:rtl/>
        </w:rPr>
        <w:t xml:space="preserve">، </w:t>
      </w:r>
      <w:r w:rsidRPr="008B726F">
        <w:rPr>
          <w:rFonts w:hint="cs"/>
          <w:rtl/>
        </w:rPr>
        <w:t xml:space="preserve">راه </w:t>
      </w:r>
      <w:r>
        <w:rPr>
          <w:rFonts w:hint="cs"/>
          <w:rtl/>
        </w:rPr>
        <w:t>مي‌</w:t>
      </w:r>
      <w:r w:rsidRPr="008B726F">
        <w:rPr>
          <w:rFonts w:hint="cs"/>
          <w:rtl/>
        </w:rPr>
        <w:t xml:space="preserve">رود و جيق </w:t>
      </w:r>
      <w:r>
        <w:rPr>
          <w:rFonts w:hint="cs"/>
          <w:rtl/>
        </w:rPr>
        <w:t>مي‌</w:t>
      </w:r>
      <w:r w:rsidRPr="008B726F">
        <w:rPr>
          <w:rFonts w:hint="cs"/>
          <w:rtl/>
        </w:rPr>
        <w:t>زند</w:t>
      </w:r>
      <w:r>
        <w:rPr>
          <w:rFonts w:hint="cs"/>
          <w:rtl/>
        </w:rPr>
        <w:t>، همه اين حركت</w:t>
      </w:r>
      <w:r>
        <w:rPr>
          <w:rFonts w:hint="eastAsia"/>
          <w:rtl/>
        </w:rPr>
        <w:t>‌</w:t>
      </w:r>
      <w:r w:rsidR="00CC4291">
        <w:rPr>
          <w:rFonts w:hint="cs"/>
          <w:rtl/>
        </w:rPr>
        <w:t>ها در اثر نیروی درونی</w:t>
      </w:r>
      <w:r w:rsidRPr="008B726F">
        <w:rPr>
          <w:rFonts w:hint="cs"/>
          <w:rtl/>
        </w:rPr>
        <w:t xml:space="preserve"> انجام </w:t>
      </w:r>
      <w:r>
        <w:rPr>
          <w:rFonts w:hint="cs"/>
          <w:rtl/>
        </w:rPr>
        <w:t>مي‌</w:t>
      </w:r>
      <w:r w:rsidRPr="008B726F">
        <w:rPr>
          <w:rFonts w:hint="cs"/>
          <w:rtl/>
        </w:rPr>
        <w:t>گير</w:t>
      </w:r>
      <w:r>
        <w:rPr>
          <w:rFonts w:hint="cs"/>
          <w:rtl/>
        </w:rPr>
        <w:t>ن</w:t>
      </w:r>
      <w:r w:rsidRPr="008B726F">
        <w:rPr>
          <w:rFonts w:hint="cs"/>
          <w:rtl/>
        </w:rPr>
        <w:t xml:space="preserve">د. کار انسان مرده هم از </w:t>
      </w:r>
      <w:r>
        <w:rPr>
          <w:rFonts w:hint="cs"/>
          <w:rtl/>
        </w:rPr>
        <w:t xml:space="preserve">اين موضوع </w:t>
      </w:r>
      <w:r w:rsidR="00CC4291">
        <w:rPr>
          <w:rFonts w:hint="cs"/>
          <w:rtl/>
        </w:rPr>
        <w:t>مهم</w:t>
      </w:r>
      <w:r w:rsidRPr="008B726F">
        <w:rPr>
          <w:rFonts w:hint="cs"/>
          <w:rtl/>
        </w:rPr>
        <w:t>تر نیست</w:t>
      </w:r>
      <w:r>
        <w:rPr>
          <w:rFonts w:hint="cs"/>
          <w:rtl/>
        </w:rPr>
        <w:t xml:space="preserve">، </w:t>
      </w:r>
      <w:r w:rsidRPr="008B726F">
        <w:rPr>
          <w:rFonts w:hint="cs"/>
          <w:rtl/>
        </w:rPr>
        <w:t xml:space="preserve">چون روحش عذاب </w:t>
      </w:r>
      <w:r>
        <w:rPr>
          <w:rFonts w:hint="cs"/>
          <w:rtl/>
        </w:rPr>
        <w:t>می‌</w:t>
      </w:r>
      <w:r w:rsidRPr="008B726F">
        <w:rPr>
          <w:rFonts w:hint="cs"/>
          <w:rtl/>
        </w:rPr>
        <w:t xml:space="preserve">بیند و لذت </w:t>
      </w:r>
      <w:r>
        <w:rPr>
          <w:rFonts w:hint="cs"/>
          <w:rtl/>
        </w:rPr>
        <w:t>می‌</w:t>
      </w:r>
      <w:r w:rsidRPr="008B726F">
        <w:rPr>
          <w:rFonts w:hint="cs"/>
          <w:rtl/>
        </w:rPr>
        <w:t xml:space="preserve">جشد و جواب </w:t>
      </w:r>
      <w:r>
        <w:rPr>
          <w:rFonts w:hint="cs"/>
          <w:rtl/>
        </w:rPr>
        <w:t>می‌</w:t>
      </w:r>
      <w:r w:rsidRPr="008B726F">
        <w:rPr>
          <w:rFonts w:hint="cs"/>
          <w:rtl/>
        </w:rPr>
        <w:t xml:space="preserve">دهد و سخن </w:t>
      </w:r>
      <w:r>
        <w:rPr>
          <w:rFonts w:hint="cs"/>
          <w:rtl/>
        </w:rPr>
        <w:t>می‌</w:t>
      </w:r>
      <w:r w:rsidRPr="008B726F">
        <w:rPr>
          <w:rFonts w:hint="cs"/>
          <w:rtl/>
        </w:rPr>
        <w:t>گوید در حالی که نشسته و روحش متصل به لاشه و در قبر تنگ و تاریک دراز کشیده است</w:t>
      </w:r>
      <w:r>
        <w:rPr>
          <w:rFonts w:hint="cs"/>
          <w:rtl/>
        </w:rPr>
        <w:t>، حتی شدت آن به گونه</w:t>
      </w:r>
      <w:r>
        <w:rPr>
          <w:rFonts w:hint="eastAsia"/>
          <w:rtl/>
        </w:rPr>
        <w:t>‌</w:t>
      </w:r>
      <w:r w:rsidRPr="008B726F">
        <w:rPr>
          <w:rFonts w:hint="cs"/>
          <w:rtl/>
        </w:rPr>
        <w:t xml:space="preserve">ای است که در عالم خارج هم احساس </w:t>
      </w:r>
      <w:r>
        <w:rPr>
          <w:rFonts w:hint="cs"/>
          <w:rtl/>
        </w:rPr>
        <w:t>می‌</w:t>
      </w:r>
      <w:r w:rsidRPr="008B726F">
        <w:rPr>
          <w:rFonts w:hint="cs"/>
          <w:rtl/>
        </w:rPr>
        <w:t xml:space="preserve">شود و بدن را به حرکت در </w:t>
      </w:r>
      <w:r>
        <w:rPr>
          <w:rFonts w:hint="cs"/>
          <w:rtl/>
        </w:rPr>
        <w:t>می‌</w:t>
      </w:r>
      <w:r w:rsidRPr="008B726F">
        <w:rPr>
          <w:rFonts w:hint="cs"/>
          <w:rtl/>
        </w:rPr>
        <w:t xml:space="preserve">آورد و او را در قبر به جنب و جوش وادار </w:t>
      </w:r>
      <w:r>
        <w:rPr>
          <w:rFonts w:hint="cs"/>
          <w:rtl/>
        </w:rPr>
        <w:t>می‌سازد و حتی افراد بی</w:t>
      </w:r>
      <w:r>
        <w:rPr>
          <w:rFonts w:hint="eastAsia"/>
          <w:rtl/>
        </w:rPr>
        <w:t>‌</w:t>
      </w:r>
      <w:r w:rsidRPr="008B726F">
        <w:rPr>
          <w:rFonts w:hint="cs"/>
          <w:rtl/>
        </w:rPr>
        <w:t xml:space="preserve">شماری هم صدای ناله و فغان آنرا از بیرون </w:t>
      </w:r>
      <w:r>
        <w:rPr>
          <w:rFonts w:hint="cs"/>
          <w:rtl/>
        </w:rPr>
        <w:t>می‌</w:t>
      </w:r>
      <w:r w:rsidRPr="008B726F">
        <w:rPr>
          <w:rFonts w:hint="cs"/>
          <w:rtl/>
        </w:rPr>
        <w:t>شنوند و حتی دیده شده که از شدت عذاب از قبر بیرون آمده است</w:t>
      </w:r>
      <w:r>
        <w:rPr>
          <w:rFonts w:hint="cs"/>
          <w:rtl/>
        </w:rPr>
        <w:t>، البته این حالت برای هر مرده</w:t>
      </w:r>
      <w:r>
        <w:rPr>
          <w:rFonts w:hint="eastAsia"/>
          <w:rtl/>
        </w:rPr>
        <w:t>‌</w:t>
      </w:r>
      <w:r w:rsidRPr="008B726F">
        <w:rPr>
          <w:rFonts w:hint="cs"/>
          <w:rtl/>
        </w:rPr>
        <w:t>ای لازم نیست</w:t>
      </w:r>
      <w:r>
        <w:rPr>
          <w:rFonts w:hint="cs"/>
          <w:rtl/>
        </w:rPr>
        <w:t>، همانطور که هر خوابیده</w:t>
      </w:r>
      <w:r>
        <w:rPr>
          <w:rFonts w:hint="eastAsia"/>
          <w:rtl/>
        </w:rPr>
        <w:t>‌</w:t>
      </w:r>
      <w:r w:rsidRPr="008B726F">
        <w:rPr>
          <w:rFonts w:hint="cs"/>
          <w:rtl/>
        </w:rPr>
        <w:t>ای دچار چنین حالتی ن</w:t>
      </w:r>
      <w:r>
        <w:rPr>
          <w:rFonts w:hint="cs"/>
          <w:rtl/>
        </w:rPr>
        <w:t>می‌</w:t>
      </w:r>
      <w:r w:rsidRPr="008B726F">
        <w:rPr>
          <w:rFonts w:hint="cs"/>
          <w:rtl/>
        </w:rPr>
        <w:t>شود</w:t>
      </w:r>
      <w:r>
        <w:rPr>
          <w:rFonts w:hint="cs"/>
          <w:rtl/>
        </w:rPr>
        <w:t xml:space="preserve">، </w:t>
      </w:r>
      <w:r w:rsidRPr="008B726F">
        <w:rPr>
          <w:rFonts w:hint="cs"/>
          <w:rtl/>
        </w:rPr>
        <w:t>بلکه به شدت و ضعف عذاب و خواب بستگی دارد.</w:t>
      </w:r>
      <w:r w:rsidRPr="008B726F">
        <w:rPr>
          <w:rStyle w:val="a4"/>
          <w:rtl/>
        </w:rPr>
        <w:footnoteReference w:id="60"/>
      </w:r>
    </w:p>
    <w:p w:rsidR="00495492" w:rsidRDefault="00495492" w:rsidP="001B74C9">
      <w:pPr>
        <w:pStyle w:val="3"/>
        <w:rPr>
          <w:rFonts w:hint="cs"/>
          <w:rtl/>
        </w:rPr>
      </w:pPr>
      <w:bookmarkStart w:id="129" w:name="_Toc71133023"/>
      <w:bookmarkStart w:id="130" w:name="_Toc225793784"/>
      <w:bookmarkStart w:id="131" w:name="_Toc231131237"/>
      <w:r>
        <w:rPr>
          <w:rFonts w:hint="cs"/>
          <w:rtl/>
        </w:rPr>
        <w:t>مطلب دوم:</w:t>
      </w:r>
      <w:r w:rsidRPr="006C668B">
        <w:rPr>
          <w:rFonts w:hint="cs"/>
          <w:rtl/>
        </w:rPr>
        <w:t xml:space="preserve"> </w:t>
      </w:r>
      <w:r>
        <w:rPr>
          <w:rFonts w:hint="cs"/>
          <w:rtl/>
        </w:rPr>
        <w:t>ویژگی عذاب و نعمت</w:t>
      </w:r>
      <w:r>
        <w:rPr>
          <w:rFonts w:hint="eastAsia"/>
          <w:rtl/>
        </w:rPr>
        <w:t>‌</w:t>
      </w:r>
      <w:r>
        <w:rPr>
          <w:rFonts w:hint="cs"/>
          <w:rtl/>
        </w:rPr>
        <w:t>های قبر</w:t>
      </w:r>
      <w:bookmarkEnd w:id="129"/>
      <w:bookmarkEnd w:id="130"/>
      <w:bookmarkEnd w:id="131"/>
    </w:p>
    <w:p w:rsidR="00495492" w:rsidRPr="008B726F" w:rsidRDefault="00495492" w:rsidP="001B74C9">
      <w:pPr>
        <w:jc w:val="lowKashida"/>
        <w:rPr>
          <w:rFonts w:hint="cs"/>
          <w:rtl/>
        </w:rPr>
      </w:pPr>
      <w:r w:rsidRPr="008B726F">
        <w:rPr>
          <w:rFonts w:hint="cs"/>
          <w:rtl/>
        </w:rPr>
        <w:t>در حديث براء بن عازب</w:t>
      </w:r>
      <w:r>
        <w:rPr>
          <w:rFonts w:cs="CTraditional Arabic" w:hint="cs"/>
          <w:rtl/>
        </w:rPr>
        <w:t>س</w:t>
      </w:r>
      <w:r w:rsidRPr="008B726F">
        <w:rPr>
          <w:rFonts w:hint="cs"/>
          <w:rtl/>
        </w:rPr>
        <w:t xml:space="preserve"> آمده بود كه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Pr>
          <w:rFonts w:eastAsia="MS Mincho" w:hint="cs"/>
          <w:rtl/>
        </w:rPr>
        <w:t xml:space="preserve"> </w:t>
      </w:r>
      <w:r w:rsidRPr="008B726F">
        <w:rPr>
          <w:rFonts w:hint="cs"/>
          <w:rtl/>
        </w:rPr>
        <w:t>فرمود: فرشتگان از</w:t>
      </w:r>
      <w:r w:rsidR="00CC4291">
        <w:rPr>
          <w:rFonts w:hint="cs"/>
          <w:rtl/>
        </w:rPr>
        <w:t xml:space="preserve"> بنده مؤ</w:t>
      </w:r>
      <w:r>
        <w:rPr>
          <w:rFonts w:hint="cs"/>
          <w:rtl/>
        </w:rPr>
        <w:t>من در قبر سوال مي</w:t>
      </w:r>
      <w:r>
        <w:rPr>
          <w:rFonts w:hint="eastAsia"/>
          <w:rtl/>
        </w:rPr>
        <w:t>‌</w:t>
      </w:r>
      <w:r w:rsidR="00CC4291">
        <w:rPr>
          <w:rFonts w:hint="cs"/>
          <w:rtl/>
        </w:rPr>
        <w:t>كنند و بنده مؤ</w:t>
      </w:r>
      <w:r w:rsidRPr="008B726F">
        <w:rPr>
          <w:rFonts w:hint="cs"/>
          <w:rtl/>
        </w:rPr>
        <w:t xml:space="preserve">من هم جواب درست و صحيح </w:t>
      </w:r>
      <w:r>
        <w:rPr>
          <w:rFonts w:hint="cs"/>
          <w:rtl/>
        </w:rPr>
        <w:t>مي‌</w:t>
      </w:r>
      <w:r w:rsidRPr="008B726F">
        <w:rPr>
          <w:rFonts w:hint="cs"/>
          <w:rtl/>
        </w:rPr>
        <w:t>دهد</w:t>
      </w:r>
      <w:r>
        <w:rPr>
          <w:rFonts w:hint="cs"/>
          <w:rtl/>
        </w:rPr>
        <w:t xml:space="preserve">، </w:t>
      </w:r>
      <w:r w:rsidRPr="008B726F">
        <w:rPr>
          <w:rFonts w:hint="cs"/>
          <w:rtl/>
        </w:rPr>
        <w:t xml:space="preserve">آنگاه منادي از آسمان ندا در </w:t>
      </w:r>
      <w:r>
        <w:rPr>
          <w:rFonts w:hint="cs"/>
          <w:rtl/>
        </w:rPr>
        <w:t>مي‌</w:t>
      </w:r>
      <w:r w:rsidRPr="008B726F">
        <w:rPr>
          <w:rFonts w:hint="cs"/>
          <w:rtl/>
        </w:rPr>
        <w:t xml:space="preserve">دهد و </w:t>
      </w:r>
      <w:r>
        <w:rPr>
          <w:rFonts w:hint="cs"/>
          <w:rtl/>
        </w:rPr>
        <w:t>مي‌گويد: بنده من راست</w:t>
      </w:r>
      <w:r w:rsidRPr="008B726F">
        <w:rPr>
          <w:rFonts w:hint="cs"/>
          <w:rtl/>
        </w:rPr>
        <w:t>گو است</w:t>
      </w:r>
      <w:r>
        <w:rPr>
          <w:rFonts w:hint="cs"/>
          <w:rtl/>
        </w:rPr>
        <w:t>، پس از فرش</w:t>
      </w:r>
      <w:r>
        <w:rPr>
          <w:rFonts w:hint="eastAsia"/>
          <w:rtl/>
        </w:rPr>
        <w:t>‌</w:t>
      </w:r>
      <w:r w:rsidRPr="008B726F">
        <w:rPr>
          <w:rFonts w:hint="cs"/>
          <w:rtl/>
        </w:rPr>
        <w:t>ه</w:t>
      </w:r>
      <w:r w:rsidR="00CC4291">
        <w:rPr>
          <w:rFonts w:hint="cs"/>
          <w:rtl/>
        </w:rPr>
        <w:t>اي بهشت برايش بياوريد و او را</w:t>
      </w:r>
      <w:r w:rsidRPr="008B726F">
        <w:rPr>
          <w:rFonts w:hint="cs"/>
          <w:rtl/>
        </w:rPr>
        <w:t xml:space="preserve"> لباس بهشت بپوشانيد و از طرف بهشت دري برايش باز كنيد</w:t>
      </w:r>
      <w:r>
        <w:rPr>
          <w:rFonts w:hint="cs"/>
          <w:rtl/>
        </w:rPr>
        <w:t xml:space="preserve">.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8B726F">
        <w:rPr>
          <w:rFonts w:eastAsia="MS Mincho" w:hint="cs"/>
          <w:rtl/>
        </w:rPr>
        <w:t xml:space="preserve"> </w:t>
      </w:r>
      <w:r w:rsidRPr="008B726F">
        <w:rPr>
          <w:rFonts w:hint="cs"/>
          <w:rtl/>
        </w:rPr>
        <w:t>فرمود:</w:t>
      </w:r>
    </w:p>
    <w:p w:rsidR="00495492" w:rsidRPr="008D0C65" w:rsidRDefault="00495492" w:rsidP="003A5FD9">
      <w:pPr>
        <w:ind w:firstLine="224"/>
        <w:jc w:val="lowKashida"/>
        <w:rPr>
          <w:rFonts w:ascii="Traditional Arabic" w:hAnsi="Traditional Arabic" w:cs="Traditional Arabic"/>
          <w:sz w:val="32"/>
          <w:szCs w:val="32"/>
          <w:rtl/>
        </w:rPr>
      </w:pPr>
      <w:r w:rsidRPr="008D0C65">
        <w:rPr>
          <w:rFonts w:ascii="Traditional Arabic" w:hAnsi="Traditional Arabic" w:cs="Traditional Arabic"/>
          <w:b/>
          <w:bCs/>
          <w:sz w:val="30"/>
          <w:szCs w:val="30"/>
          <w:rtl/>
        </w:rPr>
        <w:t xml:space="preserve"> (فَيَأْتِيهِ مِنْ رَوْحِهَا وَطِيبِهَا وَيُفْسَحُ لَهُ فِي قَبْرِهِ مَدَّ بَصَرِهِ قَالَ وَيَأْتِيهِ رَجُلٌ حَسَنُ الْوَجْهِ حَسَنُ الثِّيَابِ طَيِّبُ الرِّيحِ فَيَقُولُ أَبْشِرْ بِالَّذِي يَسُرُّكَ هَذَا يَوْمُكَ الَّذِي كُنْتَ تُوعَدُ فَيَقُولُ لَهُ مَنْ أَنْتَ فَوَجْهُكَ الْوَجْهُ يَجِيءُ بِالْخَيْرِ فَيَقُولُ أَنَا عَمَلُكَ الصَّالِحُ فَيَقُولُ رَبِّ أَقِمْ السَّاعَةَ حَتَّى أَرْجِعَ إِلَى أَهْلِي وَمَالِي</w:t>
      </w:r>
      <w:r w:rsidRPr="008D0C65">
        <w:rPr>
          <w:rFonts w:ascii="Traditional Arabic" w:hAnsi="Traditional Arabic" w:cs="Traditional Arabic"/>
          <w:sz w:val="32"/>
          <w:szCs w:val="32"/>
          <w:rtl/>
        </w:rPr>
        <w:t xml:space="preserve"> ) </w:t>
      </w:r>
    </w:p>
    <w:p w:rsidR="00495492" w:rsidRPr="008B726F" w:rsidRDefault="00495492" w:rsidP="003A5FD9">
      <w:pPr>
        <w:ind w:firstLine="224"/>
        <w:jc w:val="lowKashida"/>
        <w:rPr>
          <w:rFonts w:hint="cs"/>
          <w:rtl/>
        </w:rPr>
      </w:pPr>
      <w:r>
        <w:rPr>
          <w:rFonts w:hint="cs"/>
          <w:rtl/>
        </w:rPr>
        <w:t xml:space="preserve"> (</w:t>
      </w:r>
      <w:r w:rsidRPr="008B726F">
        <w:rPr>
          <w:rFonts w:hint="cs"/>
          <w:rtl/>
        </w:rPr>
        <w:t xml:space="preserve">نسيم و بوي خوش بهشت از آن روزنه به مومن </w:t>
      </w:r>
      <w:r>
        <w:rPr>
          <w:rFonts w:hint="cs"/>
          <w:rtl/>
        </w:rPr>
        <w:t>مي‌</w:t>
      </w:r>
      <w:r w:rsidRPr="008B726F">
        <w:rPr>
          <w:rFonts w:hint="cs"/>
          <w:rtl/>
        </w:rPr>
        <w:t>رسد و</w:t>
      </w:r>
      <w:r>
        <w:rPr>
          <w:rFonts w:hint="cs"/>
          <w:rtl/>
        </w:rPr>
        <w:t xml:space="preserve"> تا دید چشم</w:t>
      </w:r>
      <w:r w:rsidR="00CC4291">
        <w:rPr>
          <w:rFonts w:hint="cs"/>
          <w:rtl/>
        </w:rPr>
        <w:t>،</w:t>
      </w:r>
      <w:r>
        <w:rPr>
          <w:rFonts w:hint="cs"/>
          <w:rtl/>
        </w:rPr>
        <w:t xml:space="preserve"> قبر او وسعت پیدا می</w:t>
      </w:r>
      <w:r>
        <w:rPr>
          <w:rFonts w:hint="eastAsia"/>
          <w:rtl/>
        </w:rPr>
        <w:t>‌</w:t>
      </w:r>
      <w:r w:rsidRPr="008B726F">
        <w:rPr>
          <w:rFonts w:hint="cs"/>
          <w:rtl/>
        </w:rPr>
        <w:t>کند و فرمود: براي او يك مرد زيبا صورت با لباس زيبا كه</w:t>
      </w:r>
      <w:r>
        <w:rPr>
          <w:rFonts w:hint="cs"/>
          <w:rtl/>
        </w:rPr>
        <w:t xml:space="preserve"> بوي خوش از وي مي‌طراود ظاهر می</w:t>
      </w:r>
      <w:r>
        <w:rPr>
          <w:rFonts w:hint="eastAsia"/>
          <w:rtl/>
        </w:rPr>
        <w:t>‌</w:t>
      </w:r>
      <w:r w:rsidRPr="008B726F">
        <w:rPr>
          <w:rFonts w:hint="cs"/>
          <w:rtl/>
        </w:rPr>
        <w:t xml:space="preserve">شود و </w:t>
      </w:r>
      <w:r>
        <w:rPr>
          <w:rFonts w:hint="cs"/>
          <w:rtl/>
        </w:rPr>
        <w:t>مي‌</w:t>
      </w:r>
      <w:r w:rsidRPr="008B726F">
        <w:rPr>
          <w:rFonts w:hint="cs"/>
          <w:rtl/>
        </w:rPr>
        <w:t xml:space="preserve">گويد: </w:t>
      </w:r>
      <w:r>
        <w:rPr>
          <w:rFonts w:hint="cs"/>
          <w:rtl/>
        </w:rPr>
        <w:t xml:space="preserve">با </w:t>
      </w:r>
      <w:r>
        <w:rPr>
          <w:rFonts w:ascii="Times New Roman" w:hAnsi="Times New Roman" w:hint="cs"/>
          <w:rtl/>
          <w:lang w:bidi="fa-IR"/>
        </w:rPr>
        <w:t>چیزی که موجب خوشحالی است خوشحال باش</w:t>
      </w:r>
      <w:r w:rsidRPr="008B726F">
        <w:rPr>
          <w:rFonts w:hint="cs"/>
          <w:rtl/>
        </w:rPr>
        <w:t>. خشنودي خداو</w:t>
      </w:r>
      <w:r>
        <w:rPr>
          <w:rFonts w:hint="cs"/>
          <w:rtl/>
        </w:rPr>
        <w:t>ند در باغ هايي كه مملو از نعمت</w:t>
      </w:r>
      <w:r>
        <w:rPr>
          <w:rFonts w:hint="eastAsia"/>
          <w:rtl/>
        </w:rPr>
        <w:t>‌</w:t>
      </w:r>
      <w:r w:rsidRPr="008B726F">
        <w:rPr>
          <w:rFonts w:hint="cs"/>
          <w:rtl/>
        </w:rPr>
        <w:t xml:space="preserve">هاي سرمدي </w:t>
      </w:r>
      <w:r>
        <w:rPr>
          <w:rFonts w:hint="cs"/>
          <w:rtl/>
        </w:rPr>
        <w:t xml:space="preserve">هستند، </w:t>
      </w:r>
      <w:r w:rsidRPr="008B726F">
        <w:rPr>
          <w:rFonts w:hint="cs"/>
          <w:rtl/>
        </w:rPr>
        <w:t xml:space="preserve">امروز به تو داده </w:t>
      </w:r>
      <w:r>
        <w:rPr>
          <w:rFonts w:hint="cs"/>
          <w:rtl/>
        </w:rPr>
        <w:t>مي‌</w:t>
      </w:r>
      <w:r w:rsidRPr="008B726F">
        <w:rPr>
          <w:rFonts w:hint="cs"/>
          <w:rtl/>
        </w:rPr>
        <w:t>شوند. این همان روز موعود دنیا است</w:t>
      </w:r>
      <w:r>
        <w:rPr>
          <w:rFonts w:hint="cs"/>
          <w:rtl/>
        </w:rPr>
        <w:t xml:space="preserve">، </w:t>
      </w:r>
      <w:r w:rsidRPr="008B726F">
        <w:rPr>
          <w:rFonts w:hint="cs"/>
          <w:rtl/>
        </w:rPr>
        <w:t xml:space="preserve">بنده مومن از آن مرد نيكو سيرت و صورت </w:t>
      </w:r>
      <w:r>
        <w:rPr>
          <w:rFonts w:hint="cs"/>
          <w:rtl/>
        </w:rPr>
        <w:t>مي‌</w:t>
      </w:r>
      <w:r w:rsidRPr="008B726F">
        <w:rPr>
          <w:rFonts w:hint="cs"/>
          <w:rtl/>
        </w:rPr>
        <w:t>پرسد: تو چه كسي هستي</w:t>
      </w:r>
      <w:r>
        <w:rPr>
          <w:rFonts w:hint="cs"/>
          <w:rtl/>
        </w:rPr>
        <w:t>؟ از چهره</w:t>
      </w:r>
      <w:r>
        <w:rPr>
          <w:rFonts w:hint="eastAsia"/>
          <w:rtl/>
        </w:rPr>
        <w:t>‌</w:t>
      </w:r>
      <w:r w:rsidRPr="008B726F">
        <w:rPr>
          <w:rFonts w:hint="cs"/>
          <w:rtl/>
        </w:rPr>
        <w:t>ی تو آرامش و نیکو</w:t>
      </w:r>
      <w:r w:rsidR="00CC4291">
        <w:rPr>
          <w:rFonts w:hint="cs"/>
          <w:rtl/>
        </w:rPr>
        <w:t>ی</w:t>
      </w:r>
      <w:r w:rsidRPr="008B726F">
        <w:rPr>
          <w:rFonts w:hint="cs"/>
          <w:rtl/>
        </w:rPr>
        <w:t xml:space="preserve">ی </w:t>
      </w:r>
      <w:r>
        <w:rPr>
          <w:rFonts w:hint="cs"/>
          <w:rtl/>
        </w:rPr>
        <w:t>می‌</w:t>
      </w:r>
      <w:r w:rsidRPr="008B726F">
        <w:rPr>
          <w:rFonts w:hint="cs"/>
          <w:rtl/>
        </w:rPr>
        <w:t>بارد</w:t>
      </w:r>
      <w:r>
        <w:rPr>
          <w:rFonts w:hint="cs"/>
          <w:rtl/>
        </w:rPr>
        <w:t xml:space="preserve">، </w:t>
      </w:r>
      <w:r w:rsidRPr="008B726F">
        <w:rPr>
          <w:rFonts w:hint="cs"/>
          <w:rtl/>
        </w:rPr>
        <w:t xml:space="preserve">آن مرد نيكو سيرت و زيبا صورت </w:t>
      </w:r>
      <w:r>
        <w:rPr>
          <w:rFonts w:hint="cs"/>
          <w:rtl/>
        </w:rPr>
        <w:t>مي‌</w:t>
      </w:r>
      <w:r w:rsidRPr="008B726F">
        <w:rPr>
          <w:rFonts w:hint="cs"/>
          <w:rtl/>
        </w:rPr>
        <w:t xml:space="preserve">گويد: من اعمال نيكوي تو هستم. من در دنيا تو را چنين ديدم كه در عبادت و اطاعت خداوند </w:t>
      </w:r>
      <w:r>
        <w:rPr>
          <w:rFonts w:hint="cs"/>
          <w:rtl/>
        </w:rPr>
        <w:t>مي‌</w:t>
      </w:r>
      <w:r w:rsidRPr="008B726F">
        <w:rPr>
          <w:rFonts w:hint="cs"/>
          <w:rtl/>
        </w:rPr>
        <w:t>شتافتي</w:t>
      </w:r>
      <w:r>
        <w:rPr>
          <w:rFonts w:hint="cs"/>
          <w:rtl/>
        </w:rPr>
        <w:t xml:space="preserve"> </w:t>
      </w:r>
      <w:r w:rsidRPr="008B726F">
        <w:rPr>
          <w:rFonts w:hint="cs"/>
          <w:rtl/>
        </w:rPr>
        <w:t>به سوي معصيت و نافرماني بسيار كند رفتار بودي</w:t>
      </w:r>
      <w:r>
        <w:rPr>
          <w:rFonts w:hint="cs"/>
          <w:rtl/>
        </w:rPr>
        <w:t xml:space="preserve">، </w:t>
      </w:r>
      <w:r w:rsidRPr="008B726F">
        <w:rPr>
          <w:rFonts w:hint="cs"/>
          <w:rtl/>
        </w:rPr>
        <w:t xml:space="preserve">لذا خداوند تو را پاداش نيكو داده است. بعد دري از بهشت و دري از سوي دوزخ برايش باز </w:t>
      </w:r>
      <w:r>
        <w:rPr>
          <w:rFonts w:hint="cs"/>
          <w:rtl/>
        </w:rPr>
        <w:t>مي‌</w:t>
      </w:r>
      <w:r w:rsidRPr="008B726F">
        <w:rPr>
          <w:rFonts w:hint="cs"/>
          <w:rtl/>
        </w:rPr>
        <w:t>شود</w:t>
      </w:r>
      <w:r>
        <w:rPr>
          <w:rFonts w:hint="cs"/>
          <w:rtl/>
        </w:rPr>
        <w:t xml:space="preserve">، </w:t>
      </w:r>
      <w:r w:rsidRPr="008B726F">
        <w:rPr>
          <w:rFonts w:hint="cs"/>
          <w:rtl/>
        </w:rPr>
        <w:t xml:space="preserve">با اشاره بسوي دوزخ به او گفته </w:t>
      </w:r>
      <w:r>
        <w:rPr>
          <w:rFonts w:hint="cs"/>
          <w:rtl/>
        </w:rPr>
        <w:t>مي‌</w:t>
      </w:r>
      <w:r w:rsidRPr="008B726F">
        <w:rPr>
          <w:rFonts w:hint="cs"/>
          <w:rtl/>
        </w:rPr>
        <w:t xml:space="preserve">شود: اگر خدا را معصيت </w:t>
      </w:r>
      <w:r>
        <w:rPr>
          <w:rFonts w:hint="cs"/>
          <w:rtl/>
        </w:rPr>
        <w:t>مي‌</w:t>
      </w:r>
      <w:r w:rsidRPr="008B726F">
        <w:rPr>
          <w:rFonts w:hint="cs"/>
          <w:rtl/>
        </w:rPr>
        <w:t>كردي</w:t>
      </w:r>
      <w:r>
        <w:rPr>
          <w:rFonts w:hint="cs"/>
          <w:rtl/>
        </w:rPr>
        <w:t xml:space="preserve">، </w:t>
      </w:r>
      <w:r w:rsidRPr="008B726F">
        <w:rPr>
          <w:rFonts w:hint="cs"/>
          <w:rtl/>
        </w:rPr>
        <w:t>اينجا (دوزخ</w:t>
      </w:r>
      <w:r>
        <w:rPr>
          <w:rFonts w:hint="cs"/>
          <w:rtl/>
        </w:rPr>
        <w:t xml:space="preserve">) </w:t>
      </w:r>
      <w:r w:rsidRPr="008B726F">
        <w:rPr>
          <w:rFonts w:hint="cs"/>
          <w:rtl/>
        </w:rPr>
        <w:t xml:space="preserve">جاي تو </w:t>
      </w:r>
      <w:r>
        <w:rPr>
          <w:rFonts w:hint="cs"/>
          <w:rtl/>
        </w:rPr>
        <w:t>مي‌</w:t>
      </w:r>
      <w:r w:rsidRPr="008B726F">
        <w:rPr>
          <w:rFonts w:hint="cs"/>
          <w:rtl/>
        </w:rPr>
        <w:t>بود. اما خداوند به جای آن (دوزخ</w:t>
      </w:r>
      <w:r>
        <w:rPr>
          <w:rFonts w:hint="cs"/>
          <w:rtl/>
        </w:rPr>
        <w:t xml:space="preserve">) </w:t>
      </w:r>
      <w:r w:rsidRPr="008B726F">
        <w:rPr>
          <w:rFonts w:hint="cs"/>
          <w:rtl/>
        </w:rPr>
        <w:t>اين (بهشت</w:t>
      </w:r>
      <w:r>
        <w:rPr>
          <w:rFonts w:hint="cs"/>
          <w:rtl/>
        </w:rPr>
        <w:t xml:space="preserve">) </w:t>
      </w:r>
      <w:r w:rsidRPr="008B726F">
        <w:rPr>
          <w:rFonts w:hint="cs"/>
          <w:rtl/>
        </w:rPr>
        <w:t>را به تو داده است</w:t>
      </w:r>
      <w:r>
        <w:rPr>
          <w:rFonts w:hint="cs"/>
          <w:rtl/>
        </w:rPr>
        <w:t xml:space="preserve">، </w:t>
      </w:r>
      <w:r w:rsidRPr="008B726F">
        <w:rPr>
          <w:rFonts w:hint="cs"/>
          <w:rtl/>
        </w:rPr>
        <w:t xml:space="preserve">وقتي آن بنده مومن به سوي بهشت نگاه </w:t>
      </w:r>
      <w:r>
        <w:rPr>
          <w:rFonts w:hint="cs"/>
          <w:rtl/>
        </w:rPr>
        <w:t>مي‌كند و نعمت</w:t>
      </w:r>
      <w:r>
        <w:rPr>
          <w:rFonts w:hint="eastAsia"/>
          <w:rtl/>
        </w:rPr>
        <w:t>‌</w:t>
      </w:r>
      <w:r w:rsidRPr="008B726F">
        <w:rPr>
          <w:rFonts w:hint="cs"/>
          <w:rtl/>
        </w:rPr>
        <w:t xml:space="preserve">هاي بهشت را </w:t>
      </w:r>
      <w:r>
        <w:rPr>
          <w:rFonts w:hint="cs"/>
          <w:rtl/>
        </w:rPr>
        <w:t>مي‌</w:t>
      </w:r>
      <w:r w:rsidRPr="008B726F">
        <w:rPr>
          <w:rFonts w:hint="cs"/>
          <w:rtl/>
        </w:rPr>
        <w:t>بيند</w:t>
      </w:r>
      <w:r>
        <w:rPr>
          <w:rFonts w:hint="cs"/>
          <w:rtl/>
        </w:rPr>
        <w:t>، مي‌</w:t>
      </w:r>
      <w:r w:rsidRPr="008B726F">
        <w:rPr>
          <w:rFonts w:hint="cs"/>
          <w:rtl/>
        </w:rPr>
        <w:t>گويد: پروردگ</w:t>
      </w:r>
      <w:r w:rsidR="00CC4291">
        <w:rPr>
          <w:rFonts w:hint="cs"/>
          <w:rtl/>
        </w:rPr>
        <w:t>ارا! قيامت را هر</w:t>
      </w:r>
      <w:r>
        <w:rPr>
          <w:rFonts w:hint="cs"/>
          <w:rtl/>
        </w:rPr>
        <w:t xml:space="preserve">چه زودتر برپا </w:t>
      </w:r>
      <w:r w:rsidRPr="008B726F">
        <w:rPr>
          <w:rFonts w:hint="cs"/>
          <w:rtl/>
        </w:rPr>
        <w:t xml:space="preserve">دار تا من نزد اهل و مال خود برگردم. به او گفته </w:t>
      </w:r>
      <w:r>
        <w:rPr>
          <w:rFonts w:hint="cs"/>
          <w:rtl/>
        </w:rPr>
        <w:t>مي‌</w:t>
      </w:r>
      <w:r w:rsidRPr="008B726F">
        <w:rPr>
          <w:rFonts w:hint="cs"/>
          <w:rtl/>
        </w:rPr>
        <w:t>شود: تا قيامت برپا نشده همين جا (در قبر</w:t>
      </w:r>
      <w:r>
        <w:rPr>
          <w:rFonts w:hint="cs"/>
          <w:rtl/>
        </w:rPr>
        <w:t xml:space="preserve">) </w:t>
      </w:r>
      <w:r w:rsidRPr="008B726F">
        <w:rPr>
          <w:rFonts w:hint="cs"/>
          <w:rtl/>
        </w:rPr>
        <w:t>زندگي كن.</w:t>
      </w:r>
    </w:p>
    <w:p w:rsidR="00495492" w:rsidRPr="008B726F" w:rsidRDefault="00495492" w:rsidP="003A5FD9">
      <w:pPr>
        <w:ind w:firstLine="224"/>
        <w:jc w:val="lowKashida"/>
        <w:rPr>
          <w:rFonts w:hint="cs"/>
          <w:rtl/>
        </w:rPr>
      </w:pP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8B726F">
        <w:rPr>
          <w:rFonts w:hint="cs"/>
          <w:rtl/>
        </w:rPr>
        <w:t xml:space="preserve"> فرمود:</w:t>
      </w:r>
    </w:p>
    <w:p w:rsidR="00495492" w:rsidRPr="001B74C9" w:rsidRDefault="00495492" w:rsidP="003A5FD9">
      <w:pPr>
        <w:autoSpaceDE w:val="0"/>
        <w:autoSpaceDN w:val="0"/>
        <w:adjustRightInd w:val="0"/>
        <w:ind w:firstLine="224"/>
        <w:jc w:val="lowKashida"/>
        <w:rPr>
          <w:rFonts w:ascii="Traditional Arabic" w:hAnsi="Traditional Arabic" w:cs="Traditional Arabic"/>
          <w:b/>
          <w:bCs/>
          <w:sz w:val="30"/>
          <w:szCs w:val="30"/>
          <w:rtl/>
        </w:rPr>
      </w:pPr>
      <w:r w:rsidRPr="001B74C9">
        <w:rPr>
          <w:rFonts w:ascii="Traditional Arabic" w:hAnsi="Traditional Arabic" w:cs="Traditional Arabic"/>
          <w:b/>
          <w:bCs/>
          <w:sz w:val="30"/>
          <w:szCs w:val="30"/>
          <w:rtl/>
        </w:rPr>
        <w:t xml:space="preserve"> (فَيُنَادِي مُنَادٍ مِنْ السَّمَاءِ أَنْ كَذَبَ فَافْرِشُوا لَهُ مِنْ النَّارِ وَافْتَحُوا لَهُ بَابًا إِلَى النَّارِ فَيَأْتِيهِ مِنْ حَرِّهَا وَسَمُومِهَا وَيُضَيَّقُ عَلَيْهِ قَبْرُهُ حَتَّى تَخْتَلِفَ فِيهِ أَضْلَاعُهُ وَيَأْتِيهِ رَجُلٌ قَبِيحُ الْوَجْهِ قَبِيحُ الثِّيَابِ مُنْتِنُ الرِّيحِ فَيَقُولُ أَبْشِرْ بِالَّذِي يَسُوءُكَ هَذَا يَوْمُكَ الَّذِي كُنْتَ تُوعَدُ فَيَقُولُ مَنْ أَنْتَ فَوَجْهُكَ الْوَجْهُ يَجِيءُ بِالشَّرِّ فَيَقُولُ أَنَا عَمَلُكَ الْخَبِيثُ فَيَقُ</w:t>
      </w:r>
      <w:r>
        <w:rPr>
          <w:rFonts w:ascii="Traditional Arabic" w:hAnsi="Traditional Arabic" w:cs="Traditional Arabic"/>
          <w:b/>
          <w:bCs/>
          <w:sz w:val="30"/>
          <w:szCs w:val="30"/>
          <w:rtl/>
        </w:rPr>
        <w:t>ولُ رَبِّ لَا تُقِمْ السَّاعَةَ</w:t>
      </w:r>
      <w:r w:rsidRPr="001B74C9">
        <w:rPr>
          <w:rFonts w:ascii="Traditional Arabic" w:hAnsi="Traditional Arabic" w:cs="Traditional Arabic"/>
          <w:b/>
          <w:bCs/>
          <w:sz w:val="30"/>
          <w:szCs w:val="30"/>
          <w:rtl/>
        </w:rPr>
        <w:t xml:space="preserve">) </w:t>
      </w:r>
    </w:p>
    <w:p w:rsidR="00495492" w:rsidRPr="008B726F" w:rsidRDefault="00495492" w:rsidP="003A5FD9">
      <w:pPr>
        <w:ind w:firstLine="224"/>
        <w:jc w:val="lowKashida"/>
        <w:rPr>
          <w:rFonts w:hint="cs"/>
          <w:rtl/>
        </w:rPr>
      </w:pPr>
      <w:r w:rsidRPr="008B726F">
        <w:rPr>
          <w:rFonts w:hint="cs"/>
          <w:rtl/>
        </w:rPr>
        <w:t xml:space="preserve"> بنده كافر يا فاجر وقتي سوال منكر و نكير را بد جواب </w:t>
      </w:r>
      <w:r>
        <w:rPr>
          <w:rFonts w:hint="cs"/>
          <w:rtl/>
        </w:rPr>
        <w:t>مي‌</w:t>
      </w:r>
      <w:r w:rsidRPr="008B726F">
        <w:rPr>
          <w:rFonts w:hint="cs"/>
          <w:rtl/>
        </w:rPr>
        <w:t>دهد مناد</w:t>
      </w:r>
      <w:r w:rsidR="00CC4291">
        <w:rPr>
          <w:rFonts w:hint="cs"/>
          <w:rtl/>
        </w:rPr>
        <w:t>ی</w:t>
      </w:r>
      <w:r w:rsidRPr="008B726F">
        <w:rPr>
          <w:rFonts w:hint="cs"/>
          <w:rtl/>
        </w:rPr>
        <w:t xml:space="preserve">ي از آسمان ندا در </w:t>
      </w:r>
      <w:r>
        <w:rPr>
          <w:rFonts w:hint="cs"/>
          <w:rtl/>
        </w:rPr>
        <w:t>مي‌</w:t>
      </w:r>
      <w:r w:rsidRPr="008B726F">
        <w:rPr>
          <w:rFonts w:hint="cs"/>
          <w:rtl/>
        </w:rPr>
        <w:t xml:space="preserve">دهد که بنده من دروغ </w:t>
      </w:r>
      <w:r>
        <w:rPr>
          <w:rFonts w:hint="cs"/>
          <w:rtl/>
        </w:rPr>
        <w:t>مي‌</w:t>
      </w:r>
      <w:r w:rsidRPr="008B726F">
        <w:rPr>
          <w:rFonts w:hint="cs"/>
          <w:rtl/>
        </w:rPr>
        <w:t>گويد</w:t>
      </w:r>
      <w:r>
        <w:rPr>
          <w:rFonts w:hint="cs"/>
          <w:rtl/>
        </w:rPr>
        <w:t xml:space="preserve">، </w:t>
      </w:r>
      <w:r w:rsidRPr="008B726F">
        <w:rPr>
          <w:rFonts w:hint="cs"/>
          <w:rtl/>
        </w:rPr>
        <w:t xml:space="preserve">لذا فرشي از آتش دوزخ را برايش پهن كنيد و دري را بسوي دوزخ برايش باز </w:t>
      </w:r>
      <w:r>
        <w:rPr>
          <w:rFonts w:hint="cs"/>
          <w:rtl/>
        </w:rPr>
        <w:t>نماي</w:t>
      </w:r>
      <w:r w:rsidR="00CC4291">
        <w:rPr>
          <w:rFonts w:hint="cs"/>
          <w:rtl/>
        </w:rPr>
        <w:t>ی</w:t>
      </w:r>
      <w:r w:rsidRPr="008B726F">
        <w:rPr>
          <w:rFonts w:hint="cs"/>
          <w:rtl/>
        </w:rPr>
        <w:t>د تا حرارت و تندي آتش دوزخ ب</w:t>
      </w:r>
      <w:r w:rsidR="00CC4291">
        <w:rPr>
          <w:rFonts w:hint="cs"/>
          <w:rtl/>
        </w:rPr>
        <w:t>ه او برسد و قبرش را چنان تنگ ک</w:t>
      </w:r>
      <w:r w:rsidRPr="008B726F">
        <w:rPr>
          <w:rFonts w:hint="cs"/>
          <w:rtl/>
        </w:rPr>
        <w:t xml:space="preserve">نید تا پهلوهايش در همديگر داخل شوند. آنگاه مردي نزد وي </w:t>
      </w:r>
      <w:r>
        <w:rPr>
          <w:rFonts w:hint="cs"/>
          <w:rtl/>
        </w:rPr>
        <w:t>مي‌</w:t>
      </w:r>
      <w:r w:rsidRPr="008B726F">
        <w:rPr>
          <w:rFonts w:hint="cs"/>
          <w:rtl/>
        </w:rPr>
        <w:t>آيد در روایت دیگر</w:t>
      </w:r>
      <w:r>
        <w:rPr>
          <w:rFonts w:hint="cs"/>
          <w:rtl/>
        </w:rPr>
        <w:t xml:space="preserve"> (</w:t>
      </w:r>
      <w:r w:rsidRPr="008B726F">
        <w:rPr>
          <w:rFonts w:hint="cs"/>
          <w:rtl/>
        </w:rPr>
        <w:t xml:space="preserve">ظاهر </w:t>
      </w:r>
      <w:r>
        <w:rPr>
          <w:rFonts w:hint="cs"/>
          <w:rtl/>
        </w:rPr>
        <w:t>مي‌</w:t>
      </w:r>
      <w:r w:rsidRPr="008B726F">
        <w:rPr>
          <w:rFonts w:hint="cs"/>
          <w:rtl/>
        </w:rPr>
        <w:t>شود</w:t>
      </w:r>
      <w:r>
        <w:rPr>
          <w:rFonts w:hint="cs"/>
          <w:rtl/>
        </w:rPr>
        <w:t xml:space="preserve">)، </w:t>
      </w:r>
      <w:r w:rsidRPr="008B726F">
        <w:rPr>
          <w:rFonts w:hint="cs"/>
          <w:rtl/>
        </w:rPr>
        <w:t>مردي بسيار بد شكل و بد قيافه</w:t>
      </w:r>
      <w:r>
        <w:rPr>
          <w:rFonts w:hint="cs"/>
          <w:rtl/>
        </w:rPr>
        <w:t xml:space="preserve">، </w:t>
      </w:r>
      <w:r w:rsidRPr="008B726F">
        <w:rPr>
          <w:rFonts w:hint="cs"/>
          <w:rtl/>
        </w:rPr>
        <w:t xml:space="preserve">كه بوي بد از وي </w:t>
      </w:r>
      <w:r>
        <w:rPr>
          <w:rFonts w:hint="cs"/>
          <w:rtl/>
        </w:rPr>
        <w:t>مي‌</w:t>
      </w:r>
      <w:r w:rsidRPr="008B726F">
        <w:rPr>
          <w:rFonts w:hint="cs"/>
          <w:rtl/>
        </w:rPr>
        <w:t xml:space="preserve">طراود و خطاب به بنده كافر يا فاجر </w:t>
      </w:r>
      <w:r>
        <w:rPr>
          <w:rFonts w:hint="cs"/>
          <w:rtl/>
        </w:rPr>
        <w:t>مي‌</w:t>
      </w:r>
      <w:r w:rsidRPr="008B726F">
        <w:rPr>
          <w:rFonts w:hint="cs"/>
          <w:rtl/>
        </w:rPr>
        <w:t>گويد: آنچه كه مايه ناراحتي تو است</w:t>
      </w:r>
      <w:r>
        <w:rPr>
          <w:rFonts w:hint="cs"/>
          <w:rtl/>
        </w:rPr>
        <w:t xml:space="preserve">، </w:t>
      </w:r>
      <w:r w:rsidRPr="008B726F">
        <w:rPr>
          <w:rFonts w:hint="cs"/>
          <w:rtl/>
        </w:rPr>
        <w:t xml:space="preserve">به تو </w:t>
      </w:r>
      <w:r>
        <w:rPr>
          <w:rFonts w:hint="cs"/>
          <w:rtl/>
        </w:rPr>
        <w:t>مي‌</w:t>
      </w:r>
      <w:r w:rsidRPr="008B726F">
        <w:rPr>
          <w:rFonts w:hint="cs"/>
          <w:rtl/>
        </w:rPr>
        <w:t xml:space="preserve">رسد و اين همان روزي است كه در دنیا به تو وعید </w:t>
      </w:r>
      <w:r>
        <w:rPr>
          <w:rFonts w:hint="cs"/>
          <w:rtl/>
        </w:rPr>
        <w:t>می‌</w:t>
      </w:r>
      <w:r w:rsidRPr="008B726F">
        <w:rPr>
          <w:rFonts w:hint="cs"/>
          <w:rtl/>
        </w:rPr>
        <w:t xml:space="preserve">دادند. بنده كافر </w:t>
      </w:r>
      <w:r>
        <w:rPr>
          <w:rFonts w:hint="cs"/>
          <w:rtl/>
        </w:rPr>
        <w:t>مي‌</w:t>
      </w:r>
      <w:r w:rsidRPr="008B726F">
        <w:rPr>
          <w:rFonts w:hint="cs"/>
          <w:rtl/>
        </w:rPr>
        <w:t>گويد: تو چه كسي هستي</w:t>
      </w:r>
      <w:r>
        <w:rPr>
          <w:rFonts w:hint="cs"/>
          <w:rtl/>
        </w:rPr>
        <w:t xml:space="preserve">؟ </w:t>
      </w:r>
      <w:r w:rsidRPr="008B726F">
        <w:rPr>
          <w:rFonts w:hint="cs"/>
          <w:rtl/>
        </w:rPr>
        <w:t xml:space="preserve">چهره تو همواره بدي را همراه خود دارد. آن مرد بد شكل و بد سيرت </w:t>
      </w:r>
      <w:r>
        <w:rPr>
          <w:rFonts w:hint="cs"/>
          <w:rtl/>
        </w:rPr>
        <w:t>مي‌</w:t>
      </w:r>
      <w:r w:rsidRPr="008B726F">
        <w:rPr>
          <w:rFonts w:hint="cs"/>
          <w:rtl/>
        </w:rPr>
        <w:t>گويد: من اعمال ناپاك تو هستم</w:t>
      </w:r>
      <w:r>
        <w:rPr>
          <w:rFonts w:hint="cs"/>
          <w:rtl/>
        </w:rPr>
        <w:t xml:space="preserve">، </w:t>
      </w:r>
      <w:r w:rsidRPr="008B726F">
        <w:rPr>
          <w:rFonts w:hint="cs"/>
          <w:rtl/>
        </w:rPr>
        <w:t>به خدا سوگند من در دنيا تو را ديدم كه در اطاعت و بندگي الله بسيار كند و كسل بودي</w:t>
      </w:r>
      <w:r>
        <w:rPr>
          <w:rFonts w:hint="cs"/>
          <w:rtl/>
        </w:rPr>
        <w:t xml:space="preserve">، </w:t>
      </w:r>
      <w:r w:rsidRPr="008B726F">
        <w:rPr>
          <w:rFonts w:hint="cs"/>
          <w:rtl/>
        </w:rPr>
        <w:t xml:space="preserve">ولي در نافرماني او بسيار </w:t>
      </w:r>
      <w:r>
        <w:rPr>
          <w:rFonts w:hint="cs"/>
          <w:rtl/>
        </w:rPr>
        <w:t xml:space="preserve">كوشا و فعال بوديد، </w:t>
      </w:r>
      <w:r w:rsidRPr="008B726F">
        <w:rPr>
          <w:rFonts w:hint="cs"/>
          <w:rtl/>
        </w:rPr>
        <w:t>لذا خداوند تو را سزای مناسب خواهد داد</w:t>
      </w:r>
      <w:r>
        <w:rPr>
          <w:rFonts w:hint="cs"/>
          <w:rtl/>
        </w:rPr>
        <w:t xml:space="preserve">، </w:t>
      </w:r>
      <w:r w:rsidRPr="008B726F">
        <w:rPr>
          <w:rFonts w:hint="cs"/>
          <w:rtl/>
        </w:rPr>
        <w:t>سپس خداوند متعال مامور</w:t>
      </w:r>
      <w:r w:rsidR="00CC4291">
        <w:rPr>
          <w:rFonts w:hint="cs"/>
          <w:rtl/>
        </w:rPr>
        <w:t>ی</w:t>
      </w:r>
      <w:r w:rsidRPr="008B726F">
        <w:rPr>
          <w:rFonts w:hint="cs"/>
          <w:rtl/>
        </w:rPr>
        <w:t xml:space="preserve"> كَر</w:t>
      </w:r>
      <w:r>
        <w:rPr>
          <w:rFonts w:hint="cs"/>
          <w:rtl/>
        </w:rPr>
        <w:t xml:space="preserve">، </w:t>
      </w:r>
      <w:r w:rsidRPr="008B726F">
        <w:rPr>
          <w:rFonts w:hint="cs"/>
          <w:rtl/>
        </w:rPr>
        <w:t xml:space="preserve">گنگ و كوري را كه شلاق و تازيانه در دست دارد بر وي </w:t>
      </w:r>
      <w:r>
        <w:rPr>
          <w:rFonts w:hint="cs"/>
          <w:rtl/>
        </w:rPr>
        <w:t>مي‌گمارد و ضربه</w:t>
      </w:r>
      <w:r>
        <w:rPr>
          <w:rFonts w:hint="eastAsia"/>
          <w:rtl/>
        </w:rPr>
        <w:t>‌</w:t>
      </w:r>
      <w:r w:rsidRPr="008B726F">
        <w:rPr>
          <w:rFonts w:hint="cs"/>
          <w:rtl/>
        </w:rPr>
        <w:t>اش چنان محكم و كاري است كه اگر بر کوه وارد شود</w:t>
      </w:r>
      <w:r>
        <w:rPr>
          <w:rFonts w:hint="cs"/>
          <w:rtl/>
        </w:rPr>
        <w:t xml:space="preserve">، </w:t>
      </w:r>
      <w:r w:rsidRPr="008B726F">
        <w:rPr>
          <w:rFonts w:hint="cs"/>
          <w:rtl/>
        </w:rPr>
        <w:t xml:space="preserve">به خاك مبدل </w:t>
      </w:r>
      <w:r>
        <w:rPr>
          <w:rFonts w:hint="cs"/>
          <w:rtl/>
        </w:rPr>
        <w:t>مي‌</w:t>
      </w:r>
      <w:r w:rsidRPr="008B726F">
        <w:rPr>
          <w:rFonts w:hint="cs"/>
          <w:rtl/>
        </w:rPr>
        <w:t xml:space="preserve">گردد. اين مامور گماشته شده او را چنان </w:t>
      </w:r>
      <w:r>
        <w:rPr>
          <w:rFonts w:hint="cs"/>
          <w:rtl/>
        </w:rPr>
        <w:t>مي‌</w:t>
      </w:r>
      <w:r w:rsidRPr="008B726F">
        <w:rPr>
          <w:rFonts w:hint="cs"/>
          <w:rtl/>
        </w:rPr>
        <w:t xml:space="preserve">كوبد كه به خاك مبدل </w:t>
      </w:r>
      <w:r>
        <w:rPr>
          <w:rFonts w:hint="cs"/>
          <w:rtl/>
        </w:rPr>
        <w:t>مي‌</w:t>
      </w:r>
      <w:r w:rsidRPr="008B726F">
        <w:rPr>
          <w:rFonts w:hint="cs"/>
          <w:rtl/>
        </w:rPr>
        <w:t xml:space="preserve">شود و دوباره او را به حالت اول بر </w:t>
      </w:r>
      <w:r>
        <w:rPr>
          <w:rFonts w:hint="cs"/>
          <w:rtl/>
        </w:rPr>
        <w:t>مي‌</w:t>
      </w:r>
      <w:r w:rsidRPr="008B726F">
        <w:rPr>
          <w:rFonts w:hint="cs"/>
          <w:rtl/>
        </w:rPr>
        <w:t xml:space="preserve">گرداند و بار ديگر او را </w:t>
      </w:r>
      <w:r>
        <w:rPr>
          <w:rFonts w:hint="cs"/>
          <w:rtl/>
        </w:rPr>
        <w:t>مي‌</w:t>
      </w:r>
      <w:r w:rsidRPr="008B726F">
        <w:rPr>
          <w:rFonts w:hint="cs"/>
          <w:rtl/>
        </w:rPr>
        <w:t xml:space="preserve">زند و بر سر وي چنان </w:t>
      </w:r>
      <w:r>
        <w:rPr>
          <w:rFonts w:hint="cs"/>
          <w:rtl/>
        </w:rPr>
        <w:t>مي‌</w:t>
      </w:r>
      <w:r w:rsidR="00CC4291">
        <w:rPr>
          <w:rFonts w:hint="cs"/>
          <w:rtl/>
        </w:rPr>
        <w:t>كوب</w:t>
      </w:r>
      <w:r w:rsidRPr="008B726F">
        <w:rPr>
          <w:rFonts w:hint="cs"/>
          <w:rtl/>
        </w:rPr>
        <w:t xml:space="preserve">د كه به خاك مبدل </w:t>
      </w:r>
      <w:r>
        <w:rPr>
          <w:rFonts w:hint="cs"/>
          <w:rtl/>
        </w:rPr>
        <w:t>مي‌</w:t>
      </w:r>
      <w:r w:rsidRPr="008B726F">
        <w:rPr>
          <w:rFonts w:hint="cs"/>
          <w:rtl/>
        </w:rPr>
        <w:t xml:space="preserve">شود و چنان جيق </w:t>
      </w:r>
      <w:r>
        <w:rPr>
          <w:rFonts w:hint="cs"/>
          <w:rtl/>
        </w:rPr>
        <w:t>مي‌</w:t>
      </w:r>
      <w:r w:rsidRPr="008B726F">
        <w:rPr>
          <w:rFonts w:hint="cs"/>
          <w:rtl/>
        </w:rPr>
        <w:t xml:space="preserve">كشد كه به جز جن و انس همه موجودات صداي او را </w:t>
      </w:r>
      <w:r>
        <w:rPr>
          <w:rFonts w:hint="cs"/>
          <w:rtl/>
        </w:rPr>
        <w:t>مي‌</w:t>
      </w:r>
      <w:r w:rsidRPr="008B726F">
        <w:rPr>
          <w:rFonts w:hint="cs"/>
          <w:rtl/>
        </w:rPr>
        <w:t xml:space="preserve">شنوند. بعد دري از طرف دوزخ برايش گشوده </w:t>
      </w:r>
      <w:r>
        <w:rPr>
          <w:rFonts w:hint="cs"/>
          <w:rtl/>
        </w:rPr>
        <w:t>مي‌</w:t>
      </w:r>
      <w:r w:rsidRPr="008B726F">
        <w:rPr>
          <w:rFonts w:hint="cs"/>
          <w:rtl/>
        </w:rPr>
        <w:t>شود و فرش آتش</w:t>
      </w:r>
      <w:r>
        <w:rPr>
          <w:rFonts w:hint="cs"/>
          <w:rtl/>
        </w:rPr>
        <w:t>ين برايش پهن می‌گردد. چون آينده</w:t>
      </w:r>
      <w:r>
        <w:rPr>
          <w:rFonts w:hint="eastAsia"/>
          <w:rtl/>
        </w:rPr>
        <w:t>‌</w:t>
      </w:r>
      <w:r w:rsidRPr="008B726F">
        <w:rPr>
          <w:rFonts w:hint="cs"/>
          <w:rtl/>
        </w:rPr>
        <w:t xml:space="preserve">اش را بدتر </w:t>
      </w:r>
      <w:r>
        <w:rPr>
          <w:rFonts w:hint="cs"/>
          <w:rtl/>
        </w:rPr>
        <w:t>مي‌</w:t>
      </w:r>
      <w:r w:rsidRPr="008B726F">
        <w:rPr>
          <w:rFonts w:hint="cs"/>
          <w:rtl/>
        </w:rPr>
        <w:t>بيند</w:t>
      </w:r>
      <w:r>
        <w:rPr>
          <w:rFonts w:hint="cs"/>
          <w:rtl/>
        </w:rPr>
        <w:t>، مي‌</w:t>
      </w:r>
      <w:r w:rsidRPr="008B726F">
        <w:rPr>
          <w:rFonts w:hint="cs"/>
          <w:rtl/>
        </w:rPr>
        <w:t>گويد: پروردگارا قيامت را به تاخير بينداز.</w:t>
      </w:r>
    </w:p>
    <w:p w:rsidR="00495492" w:rsidRPr="008B726F" w:rsidRDefault="00495492" w:rsidP="003A5FD9">
      <w:pPr>
        <w:ind w:firstLine="224"/>
        <w:jc w:val="lowKashida"/>
        <w:rPr>
          <w:rFonts w:hint="cs"/>
          <w:rtl/>
        </w:rPr>
      </w:pPr>
      <w:r>
        <w:rPr>
          <w:rFonts w:hint="cs"/>
          <w:rtl/>
        </w:rPr>
        <w:t>و در حديث حضرت انس</w:t>
      </w:r>
      <w:r w:rsidRPr="008B726F">
        <w:sym w:font="AGA Arabesque" w:char="F074"/>
      </w:r>
      <w:r w:rsidRPr="008B726F">
        <w:rPr>
          <w:rFonts w:hint="cs"/>
          <w:rtl/>
        </w:rPr>
        <w:t xml:space="preserve"> چنين آمده است: وقتي بنده مومن درست و صحيح جواب منكر و نكير را در قبر بدهد</w:t>
      </w:r>
      <w:r>
        <w:rPr>
          <w:rFonts w:hint="cs"/>
          <w:rtl/>
        </w:rPr>
        <w:t xml:space="preserve">، </w:t>
      </w:r>
      <w:r w:rsidRPr="008B726F">
        <w:rPr>
          <w:rFonts w:hint="cs"/>
          <w:rtl/>
        </w:rPr>
        <w:t xml:space="preserve">به او گفته </w:t>
      </w:r>
      <w:r>
        <w:rPr>
          <w:rFonts w:hint="cs"/>
          <w:rtl/>
        </w:rPr>
        <w:t>مي‌</w:t>
      </w:r>
      <w:r w:rsidRPr="008B726F">
        <w:rPr>
          <w:rFonts w:hint="cs"/>
          <w:rtl/>
        </w:rPr>
        <w:t>شود: به منزل و مسكن خود در دوزخ نگاه كن</w:t>
      </w:r>
      <w:r>
        <w:rPr>
          <w:rFonts w:hint="cs"/>
          <w:rtl/>
        </w:rPr>
        <w:t xml:space="preserve">، </w:t>
      </w:r>
      <w:r w:rsidRPr="008B726F">
        <w:rPr>
          <w:rFonts w:hint="cs"/>
          <w:rtl/>
        </w:rPr>
        <w:t xml:space="preserve">خداوند به جای آن مکانی را در بهشت به تو ارزانی داده است.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Pr>
          <w:rFonts w:eastAsia="MS Mincho" w:hint="cs"/>
          <w:rtl/>
        </w:rPr>
        <w:t xml:space="preserve"> </w:t>
      </w:r>
      <w:r w:rsidRPr="008B726F">
        <w:rPr>
          <w:rFonts w:hint="cs"/>
          <w:rtl/>
        </w:rPr>
        <w:t xml:space="preserve">فرمود: مومن هر دو منزل خود را </w:t>
      </w:r>
      <w:r>
        <w:rPr>
          <w:rFonts w:hint="cs"/>
          <w:rtl/>
        </w:rPr>
        <w:t>مي‌</w:t>
      </w:r>
      <w:r w:rsidRPr="008B726F">
        <w:rPr>
          <w:rFonts w:hint="cs"/>
          <w:rtl/>
        </w:rPr>
        <w:t xml:space="preserve">بيند. قتاده </w:t>
      </w:r>
      <w:r>
        <w:rPr>
          <w:rFonts w:hint="cs"/>
          <w:rtl/>
        </w:rPr>
        <w:t>مي‌</w:t>
      </w:r>
      <w:r w:rsidRPr="008B726F">
        <w:rPr>
          <w:rFonts w:hint="cs"/>
          <w:rtl/>
        </w:rPr>
        <w:t xml:space="preserve">گويد: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8B726F">
        <w:rPr>
          <w:rFonts w:eastAsia="MS Mincho" w:hint="cs"/>
          <w:rtl/>
        </w:rPr>
        <w:t xml:space="preserve"> </w:t>
      </w:r>
      <w:r w:rsidRPr="008B726F">
        <w:rPr>
          <w:rFonts w:hint="cs"/>
          <w:rtl/>
        </w:rPr>
        <w:t>براي ما چنين نيز فرمود كه قبر م</w:t>
      </w:r>
      <w:r>
        <w:rPr>
          <w:rFonts w:hint="cs"/>
          <w:rtl/>
        </w:rPr>
        <w:t>ومن بعد از اين سوال و جواب گشاد</w:t>
      </w:r>
      <w:r w:rsidRPr="008B726F">
        <w:rPr>
          <w:rFonts w:hint="cs"/>
          <w:rtl/>
        </w:rPr>
        <w:t xml:space="preserve"> كرده </w:t>
      </w:r>
      <w:r>
        <w:rPr>
          <w:rFonts w:hint="cs"/>
          <w:rtl/>
        </w:rPr>
        <w:t>مي‌</w:t>
      </w:r>
      <w:r w:rsidRPr="008B726F">
        <w:rPr>
          <w:rFonts w:hint="cs"/>
          <w:rtl/>
        </w:rPr>
        <w:t xml:space="preserve">شود و كافر و منافق بعد از جواب دروغين </w:t>
      </w:r>
      <w:r>
        <w:rPr>
          <w:rFonts w:hint="cs"/>
          <w:rtl/>
        </w:rPr>
        <w:t>كه در پاسخ فرشته</w:t>
      </w:r>
      <w:r>
        <w:rPr>
          <w:rFonts w:hint="eastAsia"/>
          <w:rtl/>
        </w:rPr>
        <w:t>‌</w:t>
      </w:r>
      <w:r w:rsidRPr="008B726F">
        <w:rPr>
          <w:rFonts w:hint="cs"/>
          <w:rtl/>
        </w:rPr>
        <w:t xml:space="preserve">ها </w:t>
      </w:r>
      <w:r>
        <w:rPr>
          <w:rFonts w:hint="cs"/>
          <w:rtl/>
        </w:rPr>
        <w:t>می‌</w:t>
      </w:r>
      <w:r w:rsidRPr="008B726F">
        <w:rPr>
          <w:rFonts w:hint="cs"/>
          <w:rtl/>
        </w:rPr>
        <w:t>ده</w:t>
      </w:r>
      <w:r>
        <w:rPr>
          <w:rFonts w:hint="cs"/>
          <w:rtl/>
        </w:rPr>
        <w:t>ن</w:t>
      </w:r>
      <w:r w:rsidRPr="008B726F">
        <w:rPr>
          <w:rFonts w:hint="cs"/>
          <w:rtl/>
        </w:rPr>
        <w:t>د</w:t>
      </w:r>
      <w:r>
        <w:rPr>
          <w:rFonts w:hint="cs"/>
          <w:rtl/>
        </w:rPr>
        <w:t xml:space="preserve">، </w:t>
      </w:r>
      <w:r w:rsidRPr="008B726F">
        <w:rPr>
          <w:rFonts w:hint="cs"/>
          <w:rtl/>
        </w:rPr>
        <w:t xml:space="preserve">خطاب به </w:t>
      </w:r>
      <w:r>
        <w:rPr>
          <w:rFonts w:hint="cs"/>
          <w:rtl/>
        </w:rPr>
        <w:t>آنها</w:t>
      </w:r>
      <w:r w:rsidRPr="008B726F">
        <w:rPr>
          <w:rFonts w:hint="cs"/>
          <w:rtl/>
        </w:rPr>
        <w:t xml:space="preserve"> گفته </w:t>
      </w:r>
      <w:r>
        <w:rPr>
          <w:rFonts w:hint="cs"/>
          <w:rtl/>
        </w:rPr>
        <w:t>مي‌</w:t>
      </w:r>
      <w:r w:rsidRPr="008B726F">
        <w:rPr>
          <w:rFonts w:hint="cs"/>
          <w:rtl/>
        </w:rPr>
        <w:t>شود: تو نه خودت فهميدي و نه از ديگ</w:t>
      </w:r>
      <w:r>
        <w:rPr>
          <w:rFonts w:hint="cs"/>
          <w:rtl/>
        </w:rPr>
        <w:t>ران پيروي كردي. بعد ميان دو گوش</w:t>
      </w:r>
      <w:r>
        <w:rPr>
          <w:rFonts w:hint="eastAsia"/>
          <w:rtl/>
        </w:rPr>
        <w:t>‌</w:t>
      </w:r>
      <w:r w:rsidRPr="008B726F">
        <w:rPr>
          <w:rFonts w:hint="cs"/>
          <w:rtl/>
        </w:rPr>
        <w:t>هايش به وسيله چكش مورد ضرب</w:t>
      </w:r>
      <w:r>
        <w:rPr>
          <w:rFonts w:hint="cs"/>
          <w:rtl/>
        </w:rPr>
        <w:t>ه</w:t>
      </w:r>
      <w:r w:rsidRPr="008B726F">
        <w:rPr>
          <w:rFonts w:hint="cs"/>
          <w:rtl/>
        </w:rPr>
        <w:t xml:space="preserve"> قرار </w:t>
      </w:r>
      <w:r>
        <w:rPr>
          <w:rFonts w:hint="cs"/>
          <w:rtl/>
        </w:rPr>
        <w:t>مي‌</w:t>
      </w:r>
      <w:r w:rsidRPr="008B726F">
        <w:rPr>
          <w:rFonts w:hint="cs"/>
          <w:rtl/>
        </w:rPr>
        <w:t xml:space="preserve">گيرد و جيق </w:t>
      </w:r>
      <w:r>
        <w:rPr>
          <w:rFonts w:hint="cs"/>
          <w:rtl/>
        </w:rPr>
        <w:t>مي‌كشد و به جز جن و انسان</w:t>
      </w:r>
      <w:r>
        <w:rPr>
          <w:rFonts w:hint="eastAsia"/>
          <w:rtl/>
        </w:rPr>
        <w:t>‌</w:t>
      </w:r>
      <w:r w:rsidRPr="008B726F">
        <w:rPr>
          <w:rFonts w:hint="cs"/>
          <w:rtl/>
        </w:rPr>
        <w:t xml:space="preserve">ها همه موجودات صداي جيق او را </w:t>
      </w:r>
      <w:r>
        <w:rPr>
          <w:rFonts w:hint="cs"/>
          <w:rtl/>
        </w:rPr>
        <w:t>مي‌</w:t>
      </w:r>
      <w:r w:rsidRPr="008B726F">
        <w:rPr>
          <w:rFonts w:hint="cs"/>
          <w:rtl/>
        </w:rPr>
        <w:t>شنوند</w:t>
      </w:r>
      <w:r w:rsidRPr="008B726F">
        <w:rPr>
          <w:rStyle w:val="a4"/>
          <w:rtl/>
        </w:rPr>
        <w:footnoteReference w:id="61"/>
      </w:r>
      <w:r w:rsidR="00CC4291">
        <w:rPr>
          <w:rFonts w:hint="cs"/>
          <w:rtl/>
        </w:rPr>
        <w:t>.</w:t>
      </w:r>
    </w:p>
    <w:p w:rsidR="00495492" w:rsidRPr="008B726F" w:rsidRDefault="00495492" w:rsidP="003A5FD9">
      <w:pPr>
        <w:ind w:firstLine="224"/>
        <w:jc w:val="lowKashida"/>
        <w:rPr>
          <w:rFonts w:hint="cs"/>
          <w:rtl/>
        </w:rPr>
      </w:pPr>
      <w:r w:rsidRPr="008B726F">
        <w:rPr>
          <w:rFonts w:hint="cs"/>
          <w:rtl/>
        </w:rPr>
        <w:t>آنچه كه در حديث بدان اشاره شد مبنی بر اینکه هر انسانی مسکن و منزل خود را در دوزخ یا بهشت مشاهده خواهد کرد</w:t>
      </w:r>
      <w:r>
        <w:rPr>
          <w:rFonts w:hint="cs"/>
          <w:rtl/>
        </w:rPr>
        <w:t xml:space="preserve">، </w:t>
      </w:r>
      <w:r w:rsidRPr="008B726F">
        <w:rPr>
          <w:rFonts w:hint="cs"/>
          <w:rtl/>
        </w:rPr>
        <w:t>محدود به چند ساعت يا چند روز نيست</w:t>
      </w:r>
      <w:r>
        <w:rPr>
          <w:rFonts w:hint="cs"/>
          <w:rtl/>
        </w:rPr>
        <w:t xml:space="preserve">، </w:t>
      </w:r>
      <w:r w:rsidRPr="008B726F">
        <w:rPr>
          <w:rFonts w:hint="cs"/>
          <w:rtl/>
        </w:rPr>
        <w:t>بلکه بنا به تصریح پیامبر</w:t>
      </w:r>
      <w:r w:rsidRPr="008D0C65">
        <w:rPr>
          <w:rFonts w:cs="CTraditional Arabic" w:hint="cs"/>
          <w:rtl/>
        </w:rPr>
        <w:t>ص</w:t>
      </w:r>
      <w:r w:rsidRPr="008B726F">
        <w:rPr>
          <w:rFonts w:hint="cs"/>
          <w:rtl/>
        </w:rPr>
        <w:t xml:space="preserve"> در تمام مدت اقامت در قبر چنین چیزی به او نشان داده </w:t>
      </w:r>
      <w:r>
        <w:rPr>
          <w:rFonts w:hint="cs"/>
          <w:rtl/>
        </w:rPr>
        <w:t>می‌</w:t>
      </w:r>
      <w:r w:rsidRPr="008B726F">
        <w:rPr>
          <w:rFonts w:hint="cs"/>
          <w:rtl/>
        </w:rPr>
        <w:t>شود</w:t>
      </w:r>
      <w:r>
        <w:rPr>
          <w:rFonts w:hint="cs"/>
          <w:rtl/>
        </w:rPr>
        <w:t xml:space="preserve">، </w:t>
      </w:r>
      <w:r w:rsidRPr="008B726F">
        <w:rPr>
          <w:rFonts w:hint="cs"/>
          <w:rtl/>
        </w:rPr>
        <w:t>در حديثي از حضرت عبدالله بن عمر</w:t>
      </w:r>
      <w:r w:rsidRPr="008B726F">
        <w:sym w:font="AGA Arabesque" w:char="F074"/>
      </w:r>
      <w:r w:rsidRPr="008B726F">
        <w:rPr>
          <w:rFonts w:hint="cs"/>
          <w:rtl/>
        </w:rPr>
        <w:t xml:space="preserve"> چنين آمده است که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Pr>
          <w:rFonts w:eastAsia="MS Mincho" w:hint="cs"/>
          <w:rtl/>
        </w:rPr>
        <w:t xml:space="preserve"> </w:t>
      </w:r>
      <w:r w:rsidRPr="008B726F">
        <w:rPr>
          <w:rFonts w:hint="cs"/>
          <w:rtl/>
        </w:rPr>
        <w:t>فرمود:</w:t>
      </w:r>
    </w:p>
    <w:p w:rsidR="00495492" w:rsidRPr="008D0C65" w:rsidRDefault="00495492" w:rsidP="003A5FD9">
      <w:pPr>
        <w:ind w:firstLine="224"/>
        <w:jc w:val="lowKashida"/>
        <w:rPr>
          <w:rFonts w:ascii="Traditional Arabic" w:hAnsi="Traditional Arabic" w:cs="Traditional Arabic"/>
          <w:sz w:val="32"/>
          <w:szCs w:val="32"/>
          <w:rtl/>
        </w:rPr>
      </w:pPr>
      <w:r w:rsidRPr="008D0C65">
        <w:rPr>
          <w:rFonts w:ascii="Traditional Arabic" w:hAnsi="Traditional Arabic" w:cs="Traditional Arabic"/>
          <w:sz w:val="32"/>
          <w:szCs w:val="32"/>
          <w:rtl/>
        </w:rPr>
        <w:t>(</w:t>
      </w:r>
      <w:r w:rsidRPr="008D0C65">
        <w:rPr>
          <w:rFonts w:ascii="Traditional Arabic" w:hAnsi="Traditional Arabic" w:cs="Traditional Arabic"/>
          <w:b/>
          <w:bCs/>
          <w:sz w:val="30"/>
          <w:szCs w:val="30"/>
          <w:rtl/>
        </w:rPr>
        <w:t>إِنَّ أَحَدَكُمْ إِذَا مَاتَ عُرِضَ عَلَيْهِ مَقْعَدُهُ بِالْغَدَاةِ وَالْعَشِيِّ إِنْ كَانَ مِنْ أَهْلِ الْجَنَّةِ فَمِنْ أَهْلِ الْجَنَّةِ وَإِنْ كَانَ مِنْ أَهْلِ النَّارِ فَمِنْ أَهْلِ النَّارِ فَيُقَالُ هَذَا مَقْعَدُكَ حَتَّى يَبْعَثَكَ اللَّهُ يَوْمَ الْقِيَامَةِ</w:t>
      </w:r>
      <w:r w:rsidRPr="008D0C65">
        <w:rPr>
          <w:rFonts w:ascii="Traditional Arabic" w:hAnsi="Traditional Arabic" w:cs="Traditional Arabic"/>
          <w:sz w:val="32"/>
          <w:szCs w:val="32"/>
          <w:rtl/>
        </w:rPr>
        <w:t xml:space="preserve">) </w:t>
      </w:r>
    </w:p>
    <w:p w:rsidR="00495492" w:rsidRPr="008B726F" w:rsidRDefault="00495492" w:rsidP="003A5FD9">
      <w:pPr>
        <w:ind w:firstLine="224"/>
        <w:jc w:val="lowKashida"/>
        <w:rPr>
          <w:rFonts w:hint="cs"/>
          <w:rtl/>
        </w:rPr>
      </w:pPr>
      <w:r>
        <w:rPr>
          <w:rFonts w:hint="cs"/>
          <w:rtl/>
        </w:rPr>
        <w:t xml:space="preserve"> (</w:t>
      </w:r>
      <w:r w:rsidR="00CC4291">
        <w:rPr>
          <w:rFonts w:hint="cs"/>
          <w:rtl/>
        </w:rPr>
        <w:t>هر</w:t>
      </w:r>
      <w:r w:rsidRPr="008B726F">
        <w:rPr>
          <w:rFonts w:hint="cs"/>
          <w:rtl/>
        </w:rPr>
        <w:t>گاه یکی از شما بمیرد صبح و شام منزل و مسکنش را به او نشان خواهند داد</w:t>
      </w:r>
      <w:r>
        <w:rPr>
          <w:rFonts w:hint="cs"/>
          <w:rtl/>
        </w:rPr>
        <w:t xml:space="preserve">، </w:t>
      </w:r>
      <w:r w:rsidRPr="008B726F">
        <w:rPr>
          <w:rFonts w:hint="cs"/>
          <w:rtl/>
        </w:rPr>
        <w:t xml:space="preserve">اگر از اهل بهشت باشد منزل بهشت و اگر اهل دوزخ باشد در جهنم منزلش </w:t>
      </w:r>
      <w:r>
        <w:rPr>
          <w:rFonts w:hint="cs"/>
          <w:rtl/>
        </w:rPr>
        <w:t>را می‌بیند و خطاب به او گفته مي</w:t>
      </w:r>
      <w:r>
        <w:rPr>
          <w:rFonts w:hint="eastAsia"/>
          <w:rtl/>
        </w:rPr>
        <w:t>‌</w:t>
      </w:r>
      <w:r w:rsidRPr="008B726F">
        <w:rPr>
          <w:rFonts w:hint="cs"/>
          <w:rtl/>
        </w:rPr>
        <w:t>شود: اين منزل تو است و تا روز قيامت در قبر هستي و بعد از برپا شدن قیامت بدان جا منتقل خواهی شد.</w:t>
      </w:r>
      <w:r>
        <w:rPr>
          <w:rFonts w:hint="cs"/>
          <w:rtl/>
        </w:rPr>
        <w:t xml:space="preserve">) </w:t>
      </w:r>
    </w:p>
    <w:p w:rsidR="00495492" w:rsidRPr="008B726F" w:rsidRDefault="00495492" w:rsidP="003A5FD9">
      <w:pPr>
        <w:ind w:firstLine="224"/>
        <w:jc w:val="lowKashida"/>
        <w:rPr>
          <w:rFonts w:hint="cs"/>
          <w:rtl/>
        </w:rPr>
      </w:pPr>
      <w:r w:rsidRPr="008B726F">
        <w:rPr>
          <w:rFonts w:hint="cs"/>
          <w:rtl/>
        </w:rPr>
        <w:t>امام ترمذي از حضرت ابوهريره</w:t>
      </w:r>
      <w:r w:rsidRPr="008B726F">
        <w:sym w:font="AGA Arabesque" w:char="F074"/>
      </w:r>
      <w:r w:rsidRPr="008B726F">
        <w:rPr>
          <w:rFonts w:hint="cs"/>
          <w:rtl/>
        </w:rPr>
        <w:t xml:space="preserve"> حديثي را چنين نقل </w:t>
      </w:r>
      <w:r>
        <w:rPr>
          <w:rFonts w:hint="cs"/>
          <w:rtl/>
        </w:rPr>
        <w:t>مي‌</w:t>
      </w:r>
      <w:r w:rsidRPr="008B726F">
        <w:rPr>
          <w:rFonts w:hint="cs"/>
          <w:rtl/>
        </w:rPr>
        <w:t xml:space="preserve">كند: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8B726F">
        <w:rPr>
          <w:rFonts w:eastAsia="MS Mincho" w:hint="cs"/>
          <w:rtl/>
        </w:rPr>
        <w:t xml:space="preserve"> </w:t>
      </w:r>
      <w:r w:rsidRPr="008B726F">
        <w:rPr>
          <w:rFonts w:hint="cs"/>
          <w:rtl/>
        </w:rPr>
        <w:t>فرمود:</w:t>
      </w:r>
    </w:p>
    <w:p w:rsidR="00495492" w:rsidRPr="008D0C65" w:rsidRDefault="00495492" w:rsidP="001B74C9">
      <w:pPr>
        <w:ind w:firstLine="224"/>
        <w:jc w:val="lowKashida"/>
        <w:rPr>
          <w:rFonts w:ascii="Traditional Arabic" w:hAnsi="Traditional Arabic" w:cs="Traditional Arabic"/>
          <w:sz w:val="32"/>
          <w:szCs w:val="32"/>
          <w:rtl/>
        </w:rPr>
      </w:pPr>
      <w:r w:rsidRPr="008D0C65">
        <w:rPr>
          <w:rFonts w:ascii="Traditional Arabic" w:hAnsi="Traditional Arabic" w:cs="Traditional Arabic"/>
          <w:sz w:val="32"/>
          <w:szCs w:val="32"/>
          <w:rtl/>
        </w:rPr>
        <w:t>(</w:t>
      </w:r>
      <w:r w:rsidRPr="008D0C65">
        <w:rPr>
          <w:rFonts w:ascii="Traditional Arabic" w:hAnsi="Traditional Arabic" w:cs="Traditional Arabic"/>
          <w:b/>
          <w:bCs/>
          <w:sz w:val="30"/>
          <w:szCs w:val="30"/>
          <w:rtl/>
        </w:rPr>
        <w:t>قَدْ كُنَّا نَعْلَمُ أَنَّكَ تَقُولُ هَذَا ثُمَّ يُفْسَحُ لَهُ فِي قَبْرِهِ سَبْعُونَ ذِرَاعًا فِي سَبْعِينَ ثُمَّ يُنَوَّرُ لَهُ فِيهِ ثُمَّ يُقَالُ لَهُ نَمْ فَيَقُولُ أَرْجِعُ إِلَى أَهْلِي فَأُخْبِرُهُمْ فَيَقُولَانِ نَمْ كَنَوْمَةِ الْعَرُوسِ الَّذِي لَا يُوقِظُهُ إِلَّا أَحَبُّ أَهْلِهِ إِلَيْهِ حَتَّى يَبْعَثَهُ اللَّهُ مِنْ مَضْجَعِ</w:t>
      </w:r>
      <w:r w:rsidRPr="008D0C65">
        <w:rPr>
          <w:rFonts w:ascii="Traditional Arabic" w:hAnsi="Traditional Arabic" w:cs="Traditional Arabic"/>
          <w:sz w:val="32"/>
          <w:szCs w:val="32"/>
          <w:rtl/>
        </w:rPr>
        <w:t xml:space="preserve">) </w:t>
      </w:r>
    </w:p>
    <w:p w:rsidR="00495492" w:rsidRPr="008B726F" w:rsidRDefault="00495492" w:rsidP="003A5FD9">
      <w:pPr>
        <w:ind w:firstLine="224"/>
        <w:jc w:val="lowKashida"/>
        <w:rPr>
          <w:rFonts w:hint="cs"/>
          <w:rtl/>
        </w:rPr>
      </w:pPr>
      <w:r>
        <w:rPr>
          <w:rFonts w:hint="cs"/>
          <w:rtl/>
        </w:rPr>
        <w:t xml:space="preserve"> (</w:t>
      </w:r>
      <w:r w:rsidRPr="008B726F">
        <w:rPr>
          <w:rFonts w:hint="cs"/>
          <w:rtl/>
        </w:rPr>
        <w:t>منكر</w:t>
      </w:r>
      <w:r w:rsidR="00CC4291">
        <w:rPr>
          <w:rFonts w:hint="cs"/>
          <w:rtl/>
        </w:rPr>
        <w:t xml:space="preserve"> و نكير بعد از پاسخ صحیح بنده مؤ</w:t>
      </w:r>
      <w:r w:rsidRPr="008B726F">
        <w:rPr>
          <w:rFonts w:hint="cs"/>
          <w:rtl/>
        </w:rPr>
        <w:t xml:space="preserve">من خطاب به او </w:t>
      </w:r>
      <w:r>
        <w:rPr>
          <w:rFonts w:hint="cs"/>
          <w:rtl/>
        </w:rPr>
        <w:t>مي‌</w:t>
      </w:r>
      <w:r w:rsidRPr="008B726F">
        <w:rPr>
          <w:rFonts w:hint="cs"/>
          <w:rtl/>
        </w:rPr>
        <w:t xml:space="preserve">گويند: ما </w:t>
      </w:r>
      <w:r>
        <w:rPr>
          <w:rFonts w:hint="cs"/>
          <w:rtl/>
        </w:rPr>
        <w:t>مي‌</w:t>
      </w:r>
      <w:r w:rsidRPr="008B726F">
        <w:rPr>
          <w:rFonts w:hint="cs"/>
          <w:rtl/>
        </w:rPr>
        <w:t>دانستيم كه تو همين پاسخ را خواهي داد</w:t>
      </w:r>
      <w:r>
        <w:rPr>
          <w:rFonts w:hint="cs"/>
          <w:rtl/>
        </w:rPr>
        <w:t xml:space="preserve">، </w:t>
      </w:r>
      <w:r w:rsidRPr="008B726F">
        <w:rPr>
          <w:rFonts w:hint="cs"/>
          <w:rtl/>
        </w:rPr>
        <w:t>سپس طول و عرض قبر او به ميزان هفتاد</w:t>
      </w:r>
      <w:r>
        <w:rPr>
          <w:rFonts w:hint="cs"/>
          <w:rtl/>
        </w:rPr>
        <w:t xml:space="preserve"> ذراع گشاد</w:t>
      </w:r>
      <w:r w:rsidRPr="008B726F">
        <w:rPr>
          <w:rFonts w:hint="cs"/>
          <w:rtl/>
        </w:rPr>
        <w:t xml:space="preserve"> </w:t>
      </w:r>
      <w:r>
        <w:rPr>
          <w:rFonts w:hint="cs"/>
          <w:rtl/>
        </w:rPr>
        <w:t>مي‌</w:t>
      </w:r>
      <w:r w:rsidRPr="008B726F">
        <w:rPr>
          <w:rFonts w:hint="cs"/>
          <w:rtl/>
        </w:rPr>
        <w:t xml:space="preserve">شود و منور </w:t>
      </w:r>
      <w:r>
        <w:rPr>
          <w:rFonts w:hint="cs"/>
          <w:rtl/>
        </w:rPr>
        <w:t>می‌</w:t>
      </w:r>
      <w:r w:rsidRPr="008B726F">
        <w:rPr>
          <w:rFonts w:hint="cs"/>
          <w:rtl/>
        </w:rPr>
        <w:t xml:space="preserve">گردد و سپس به او گفته </w:t>
      </w:r>
      <w:r>
        <w:rPr>
          <w:rFonts w:hint="cs"/>
          <w:rtl/>
        </w:rPr>
        <w:t>مي‌</w:t>
      </w:r>
      <w:r w:rsidRPr="008B726F">
        <w:rPr>
          <w:rFonts w:hint="cs"/>
          <w:rtl/>
        </w:rPr>
        <w:t xml:space="preserve">شود: بخواب و استراحت كن. او </w:t>
      </w:r>
      <w:r>
        <w:rPr>
          <w:rFonts w:hint="cs"/>
          <w:rtl/>
        </w:rPr>
        <w:t>مي‌</w:t>
      </w:r>
      <w:r w:rsidRPr="008B726F">
        <w:rPr>
          <w:rFonts w:hint="cs"/>
          <w:rtl/>
        </w:rPr>
        <w:t xml:space="preserve">گويد: </w:t>
      </w:r>
      <w:r>
        <w:rPr>
          <w:rFonts w:hint="cs"/>
          <w:rtl/>
        </w:rPr>
        <w:t>مي‌</w:t>
      </w:r>
      <w:r w:rsidRPr="008B726F">
        <w:rPr>
          <w:rFonts w:hint="cs"/>
          <w:rtl/>
        </w:rPr>
        <w:t xml:space="preserve">خواهم نزد زن و فرزندان و فاميل خود بروم. به او گفته </w:t>
      </w:r>
      <w:r>
        <w:rPr>
          <w:rFonts w:hint="cs"/>
          <w:rtl/>
        </w:rPr>
        <w:t>مي‌</w:t>
      </w:r>
      <w:r w:rsidRPr="008B726F">
        <w:rPr>
          <w:rFonts w:hint="cs"/>
          <w:rtl/>
        </w:rPr>
        <w:t>شود: مانند</w:t>
      </w:r>
      <w:r>
        <w:rPr>
          <w:rFonts w:hint="cs"/>
          <w:rtl/>
        </w:rPr>
        <w:t xml:space="preserve"> عروسی که تنها نزدیک و محبوب</w:t>
      </w:r>
      <w:r>
        <w:rPr>
          <w:rFonts w:hint="eastAsia"/>
          <w:rtl/>
        </w:rPr>
        <w:t>‌</w:t>
      </w:r>
      <w:r w:rsidRPr="008B726F">
        <w:rPr>
          <w:rFonts w:hint="cs"/>
          <w:rtl/>
        </w:rPr>
        <w:t xml:space="preserve">ترین فرد </w:t>
      </w:r>
      <w:r>
        <w:rPr>
          <w:rFonts w:hint="cs"/>
          <w:rtl/>
        </w:rPr>
        <w:t>می‌</w:t>
      </w:r>
      <w:r w:rsidRPr="008B726F">
        <w:rPr>
          <w:rFonts w:hint="cs"/>
          <w:rtl/>
        </w:rPr>
        <w:t>تواند او را بیدار کند تا روز رستاخیز بخواب</w:t>
      </w:r>
      <w:r>
        <w:rPr>
          <w:rFonts w:hint="cs"/>
          <w:rtl/>
        </w:rPr>
        <w:t>)</w:t>
      </w:r>
      <w:r w:rsidRPr="008B726F">
        <w:rPr>
          <w:rFonts w:hint="cs"/>
          <w:rtl/>
        </w:rPr>
        <w:t>.</w:t>
      </w:r>
      <w:r>
        <w:rPr>
          <w:rFonts w:hint="cs"/>
          <w:rtl/>
        </w:rPr>
        <w:t xml:space="preserve"> </w:t>
      </w:r>
    </w:p>
    <w:p w:rsidR="00495492" w:rsidRPr="008B726F" w:rsidRDefault="00495492" w:rsidP="003A5FD9">
      <w:pPr>
        <w:ind w:firstLine="224"/>
        <w:jc w:val="lowKashida"/>
        <w:rPr>
          <w:rFonts w:hint="cs"/>
          <w:rtl/>
        </w:rPr>
      </w:pPr>
      <w:r w:rsidRPr="008B726F">
        <w:rPr>
          <w:rFonts w:hint="cs"/>
          <w:rtl/>
        </w:rPr>
        <w:t xml:space="preserve"> ولی آن دو فرشته به منافق </w:t>
      </w:r>
      <w:r>
        <w:rPr>
          <w:rFonts w:hint="cs"/>
          <w:rtl/>
        </w:rPr>
        <w:t>مي‌</w:t>
      </w:r>
      <w:r w:rsidRPr="008B726F">
        <w:rPr>
          <w:rFonts w:hint="cs"/>
          <w:rtl/>
        </w:rPr>
        <w:t>گوي</w:t>
      </w:r>
      <w:r>
        <w:rPr>
          <w:rFonts w:hint="cs"/>
          <w:rtl/>
        </w:rPr>
        <w:t>ن</w:t>
      </w:r>
      <w:r w:rsidRPr="008B726F">
        <w:rPr>
          <w:rFonts w:hint="cs"/>
          <w:rtl/>
        </w:rPr>
        <w:t>د:</w:t>
      </w:r>
    </w:p>
    <w:p w:rsidR="00495492" w:rsidRPr="008D0C65" w:rsidRDefault="00495492" w:rsidP="001B74C9">
      <w:pPr>
        <w:autoSpaceDE w:val="0"/>
        <w:autoSpaceDN w:val="0"/>
        <w:adjustRightInd w:val="0"/>
        <w:ind w:firstLine="224"/>
        <w:jc w:val="lowKashida"/>
        <w:rPr>
          <w:rFonts w:ascii="Traditional Arabic" w:hAnsi="Traditional Arabic" w:cs="Traditional Arabic"/>
          <w:b/>
          <w:bCs/>
          <w:sz w:val="30"/>
          <w:szCs w:val="30"/>
          <w:rtl/>
        </w:rPr>
      </w:pPr>
      <w:r w:rsidRPr="008D0C65">
        <w:rPr>
          <w:rFonts w:ascii="Traditional Arabic" w:hAnsi="Traditional Arabic" w:cs="Traditional Arabic"/>
          <w:sz w:val="32"/>
          <w:szCs w:val="32"/>
          <w:rtl/>
        </w:rPr>
        <w:t>(</w:t>
      </w:r>
      <w:r w:rsidRPr="008D0C65">
        <w:rPr>
          <w:rFonts w:ascii="Traditional Arabic" w:hAnsi="Traditional Arabic" w:cs="Traditional Arabic"/>
          <w:b/>
          <w:bCs/>
          <w:sz w:val="30"/>
          <w:szCs w:val="30"/>
          <w:rtl/>
        </w:rPr>
        <w:t>قَدْ كُنَّا نَعْلَمُ أَنَّكَ تَقُولُ ذَلِكَ فَيُقَالُ لِلْأَرْضِ الْتَئِمي</w:t>
      </w:r>
      <w:r>
        <w:rPr>
          <w:rFonts w:ascii="Times New Roman" w:hAnsi="Times New Roman" w:cs="Times New Roman" w:hint="cs"/>
          <w:b/>
          <w:bCs/>
          <w:rtl/>
        </w:rPr>
        <w:t>‌</w:t>
      </w:r>
      <w:r w:rsidRPr="008D0C65">
        <w:rPr>
          <w:rFonts w:ascii="Traditional Arabic" w:hAnsi="Traditional Arabic" w:cs="Traditional Arabic"/>
          <w:b/>
          <w:bCs/>
          <w:sz w:val="30"/>
          <w:szCs w:val="30"/>
          <w:rtl/>
        </w:rPr>
        <w:t xml:space="preserve">عَلَيْهِ فَتَلْتَئِمُ عَلَيْهِ فَتَخْتَلِفُ فِيهَا أَضْلَاعُهُ فَلَا يَزَالُ فِيهَا مُعَذَّبًا حَتَّى يَبْعَثَهُ اللَّهُ مِنْ مَضْجَعِهِ ذَلِكَ) </w:t>
      </w:r>
    </w:p>
    <w:p w:rsidR="00495492" w:rsidRDefault="00495492" w:rsidP="003A5FD9">
      <w:pPr>
        <w:ind w:firstLine="224"/>
        <w:jc w:val="lowKashida"/>
        <w:rPr>
          <w:rFonts w:hint="cs"/>
          <w:rtl/>
        </w:rPr>
      </w:pPr>
      <w:r w:rsidRPr="008B726F">
        <w:rPr>
          <w:rFonts w:hint="cs"/>
          <w:rtl/>
        </w:rPr>
        <w:t xml:space="preserve"> (ما </w:t>
      </w:r>
      <w:r>
        <w:rPr>
          <w:rFonts w:hint="cs"/>
          <w:rtl/>
        </w:rPr>
        <w:t>مي‌</w:t>
      </w:r>
      <w:r w:rsidRPr="008B726F">
        <w:rPr>
          <w:rFonts w:hint="cs"/>
          <w:rtl/>
        </w:rPr>
        <w:t xml:space="preserve">دانستيم كه تو همين پاسخ دروغين را </w:t>
      </w:r>
      <w:r>
        <w:rPr>
          <w:rFonts w:hint="cs"/>
          <w:rtl/>
        </w:rPr>
        <w:t>مي‌گوي</w:t>
      </w:r>
      <w:r w:rsidRPr="008B726F">
        <w:rPr>
          <w:rFonts w:hint="cs"/>
          <w:rtl/>
        </w:rPr>
        <w:t xml:space="preserve">ي. آنگاه به زمین دستور داده </w:t>
      </w:r>
      <w:r>
        <w:rPr>
          <w:rFonts w:hint="cs"/>
          <w:rtl/>
        </w:rPr>
        <w:t>می‌</w:t>
      </w:r>
      <w:r w:rsidRPr="008B726F">
        <w:rPr>
          <w:rFonts w:hint="cs"/>
          <w:rtl/>
        </w:rPr>
        <w:t xml:space="preserve">شود که او را بفشارد و زمين هم او را چنان </w:t>
      </w:r>
      <w:r>
        <w:rPr>
          <w:rFonts w:hint="cs"/>
          <w:rtl/>
        </w:rPr>
        <w:t>مي‌</w:t>
      </w:r>
      <w:r w:rsidRPr="008B726F">
        <w:rPr>
          <w:rFonts w:hint="cs"/>
          <w:rtl/>
        </w:rPr>
        <w:t xml:space="preserve">فشارد كه پهلوهايش در هم آميخته </w:t>
      </w:r>
      <w:r>
        <w:rPr>
          <w:rFonts w:hint="cs"/>
          <w:rtl/>
        </w:rPr>
        <w:t>مي‌</w:t>
      </w:r>
      <w:r w:rsidRPr="008B726F">
        <w:rPr>
          <w:rFonts w:hint="cs"/>
          <w:rtl/>
        </w:rPr>
        <w:t xml:space="preserve">شوند و او همواره در عذاب </w:t>
      </w:r>
      <w:r>
        <w:rPr>
          <w:rFonts w:hint="cs"/>
          <w:rtl/>
        </w:rPr>
        <w:t>مي‌</w:t>
      </w:r>
      <w:r w:rsidRPr="008B726F">
        <w:rPr>
          <w:rFonts w:hint="cs"/>
          <w:rtl/>
        </w:rPr>
        <w:t>ماند تا روز قيامت كه خداوند او را از قبر بلند كند</w:t>
      </w:r>
      <w:r>
        <w:rPr>
          <w:rFonts w:hint="cs"/>
          <w:rtl/>
        </w:rPr>
        <w:t>)</w:t>
      </w:r>
      <w:r w:rsidRPr="008B726F">
        <w:rPr>
          <w:rFonts w:hint="cs"/>
          <w:rtl/>
        </w:rPr>
        <w:t>.</w:t>
      </w:r>
      <w:r>
        <w:rPr>
          <w:rFonts w:hint="cs"/>
          <w:rtl/>
        </w:rPr>
        <w:t xml:space="preserve"> </w:t>
      </w:r>
    </w:p>
    <w:p w:rsidR="00495492" w:rsidRDefault="00495492" w:rsidP="001B74C9">
      <w:pPr>
        <w:pStyle w:val="3"/>
        <w:rPr>
          <w:rFonts w:hint="cs"/>
          <w:rtl/>
        </w:rPr>
      </w:pPr>
      <w:bookmarkStart w:id="132" w:name="_Toc71133024"/>
      <w:bookmarkStart w:id="133" w:name="_Toc225793785"/>
      <w:bookmarkStart w:id="134" w:name="_Toc231131238"/>
      <w:r>
        <w:rPr>
          <w:rFonts w:hint="cs"/>
          <w:rtl/>
        </w:rPr>
        <w:t>مطلب سوم:</w:t>
      </w:r>
      <w:r w:rsidRPr="004E24A3">
        <w:rPr>
          <w:rFonts w:hint="cs"/>
          <w:rtl/>
        </w:rPr>
        <w:t xml:space="preserve"> </w:t>
      </w:r>
      <w:r>
        <w:rPr>
          <w:rFonts w:hint="cs"/>
          <w:rtl/>
        </w:rPr>
        <w:t>آيا مسلمانان در قبرهایشان عذاب داده مي‌شوند؟</w:t>
      </w:r>
      <w:bookmarkEnd w:id="133"/>
      <w:bookmarkEnd w:id="134"/>
      <w:r>
        <w:rPr>
          <w:rFonts w:hint="cs"/>
          <w:rtl/>
        </w:rPr>
        <w:t xml:space="preserve"> </w:t>
      </w:r>
      <w:bookmarkEnd w:id="132"/>
    </w:p>
    <w:p w:rsidR="00495492" w:rsidRPr="008B726F" w:rsidRDefault="00495492" w:rsidP="001B74C9">
      <w:pPr>
        <w:jc w:val="lowKashida"/>
        <w:rPr>
          <w:rFonts w:hint="cs"/>
          <w:rtl/>
        </w:rPr>
      </w:pPr>
      <w:r w:rsidRPr="008B726F">
        <w:rPr>
          <w:rFonts w:hint="cs"/>
          <w:rtl/>
        </w:rPr>
        <w:t xml:space="preserve">قرطبي به نقل از ابو محمد عبدالحق </w:t>
      </w:r>
      <w:r>
        <w:rPr>
          <w:rFonts w:hint="cs"/>
          <w:rtl/>
        </w:rPr>
        <w:t>مي‌</w:t>
      </w:r>
      <w:r w:rsidRPr="008B726F">
        <w:rPr>
          <w:rFonts w:hint="cs"/>
          <w:rtl/>
        </w:rPr>
        <w:t>گويد: عذاب قبر مختص كفار و منافق</w:t>
      </w:r>
      <w:r>
        <w:rPr>
          <w:rFonts w:hint="cs"/>
          <w:rtl/>
        </w:rPr>
        <w:t>ان</w:t>
      </w:r>
      <w:r w:rsidRPr="008B726F">
        <w:rPr>
          <w:rFonts w:hint="cs"/>
          <w:rtl/>
        </w:rPr>
        <w:t xml:space="preserve"> نيست</w:t>
      </w:r>
      <w:r>
        <w:rPr>
          <w:rFonts w:hint="cs"/>
          <w:rtl/>
        </w:rPr>
        <w:t xml:space="preserve">، </w:t>
      </w:r>
      <w:r w:rsidRPr="008B726F">
        <w:rPr>
          <w:rFonts w:hint="cs"/>
          <w:rtl/>
        </w:rPr>
        <w:t xml:space="preserve">بلكه گروهي از مومنان نيز بدان مبتلا </w:t>
      </w:r>
      <w:r>
        <w:rPr>
          <w:rFonts w:hint="cs"/>
          <w:rtl/>
        </w:rPr>
        <w:t>می‌</w:t>
      </w:r>
      <w:r w:rsidRPr="008B726F">
        <w:rPr>
          <w:rFonts w:hint="cs"/>
          <w:rtl/>
        </w:rPr>
        <w:t xml:space="preserve">شوند و هر انسانی به اندازه کردارش مجازات </w:t>
      </w:r>
      <w:r>
        <w:rPr>
          <w:rFonts w:hint="cs"/>
          <w:rtl/>
        </w:rPr>
        <w:t>می‌</w:t>
      </w:r>
      <w:r w:rsidRPr="008B726F">
        <w:rPr>
          <w:rFonts w:hint="cs"/>
          <w:rtl/>
        </w:rPr>
        <w:t>گردد.</w:t>
      </w:r>
    </w:p>
    <w:p w:rsidR="00495492" w:rsidRPr="008B726F" w:rsidRDefault="00495492" w:rsidP="00CC4291">
      <w:pPr>
        <w:ind w:firstLine="224"/>
        <w:jc w:val="lowKashida"/>
        <w:rPr>
          <w:rFonts w:hint="cs"/>
          <w:rtl/>
          <w:lang w:bidi="fa-IR"/>
        </w:rPr>
      </w:pPr>
      <w:r>
        <w:rPr>
          <w:rFonts w:hint="cs"/>
          <w:rtl/>
        </w:rPr>
        <w:t>دلاي</w:t>
      </w:r>
      <w:r w:rsidRPr="008B726F">
        <w:rPr>
          <w:rFonts w:hint="cs"/>
          <w:rtl/>
        </w:rPr>
        <w:t xml:space="preserve">ل فراوانی در این مورد روایت شده که ما به ذکر برخی از آنها بسنده </w:t>
      </w:r>
      <w:r>
        <w:rPr>
          <w:rFonts w:hint="cs"/>
          <w:rtl/>
        </w:rPr>
        <w:t>می‌</w:t>
      </w:r>
      <w:r w:rsidRPr="008B726F">
        <w:rPr>
          <w:rFonts w:hint="cs"/>
          <w:rtl/>
        </w:rPr>
        <w:t>کنیم</w:t>
      </w:r>
      <w:r w:rsidRPr="008B726F">
        <w:rPr>
          <w:rFonts w:hint="cs"/>
          <w:rtl/>
          <w:lang w:bidi="fa-IR"/>
        </w:rPr>
        <w:t>.</w:t>
      </w:r>
    </w:p>
    <w:p w:rsidR="00495492" w:rsidRDefault="00495492" w:rsidP="001B74C9">
      <w:pPr>
        <w:pStyle w:val="3"/>
        <w:rPr>
          <w:rFonts w:hint="cs"/>
          <w:rtl/>
        </w:rPr>
      </w:pPr>
      <w:bookmarkStart w:id="135" w:name="_Toc71133025"/>
      <w:bookmarkStart w:id="136" w:name="_Toc225793786"/>
      <w:bookmarkStart w:id="137" w:name="_Toc231131239"/>
      <w:r>
        <w:rPr>
          <w:rFonts w:hint="cs"/>
          <w:rtl/>
        </w:rPr>
        <w:t>مطلب چهارم: اسباب عذاب قبر</w:t>
      </w:r>
      <w:bookmarkEnd w:id="135"/>
      <w:bookmarkEnd w:id="136"/>
      <w:bookmarkEnd w:id="137"/>
    </w:p>
    <w:p w:rsidR="00495492" w:rsidRDefault="00495492" w:rsidP="001B74C9">
      <w:pPr>
        <w:jc w:val="lowKashida"/>
        <w:rPr>
          <w:rFonts w:hint="cs"/>
          <w:rtl/>
        </w:rPr>
      </w:pPr>
      <w:r>
        <w:rPr>
          <w:rFonts w:hint="cs"/>
          <w:rtl/>
        </w:rPr>
        <w:t>عذاب قب</w:t>
      </w:r>
      <w:r w:rsidRPr="008B726F">
        <w:rPr>
          <w:rFonts w:hint="cs"/>
          <w:rtl/>
        </w:rPr>
        <w:t>ر دو نوع اسباب مفصل و مجمل دارد</w:t>
      </w:r>
      <w:r>
        <w:rPr>
          <w:rFonts w:hint="cs"/>
          <w:rtl/>
        </w:rPr>
        <w:t xml:space="preserve">، </w:t>
      </w:r>
      <w:r w:rsidRPr="008B726F">
        <w:rPr>
          <w:rFonts w:hint="cs"/>
          <w:rtl/>
        </w:rPr>
        <w:t xml:space="preserve">اسباب مجمل را </w:t>
      </w:r>
      <w:r>
        <w:rPr>
          <w:rFonts w:hint="cs"/>
          <w:rtl/>
        </w:rPr>
        <w:t>می‌</w:t>
      </w:r>
      <w:r w:rsidRPr="008B726F">
        <w:rPr>
          <w:rFonts w:hint="cs"/>
          <w:rtl/>
        </w:rPr>
        <w:t>توان جهل به خدا</w:t>
      </w:r>
      <w:r>
        <w:rPr>
          <w:rFonts w:hint="cs"/>
          <w:rtl/>
        </w:rPr>
        <w:t xml:space="preserve">، </w:t>
      </w:r>
      <w:r w:rsidRPr="008B726F">
        <w:rPr>
          <w:rFonts w:hint="cs"/>
          <w:rtl/>
        </w:rPr>
        <w:t>پشت سر گذاستن دستورات و ارتکاب منهیات خداوند نام برد</w:t>
      </w:r>
      <w:r w:rsidRPr="008B726F">
        <w:rPr>
          <w:rStyle w:val="a4"/>
          <w:rtl/>
        </w:rPr>
        <w:footnoteReference w:id="62"/>
      </w:r>
      <w:r>
        <w:rPr>
          <w:rFonts w:hint="cs"/>
          <w:rtl/>
        </w:rPr>
        <w:t xml:space="preserve"> </w:t>
      </w:r>
      <w:r w:rsidRPr="008B726F">
        <w:rPr>
          <w:rFonts w:hint="cs"/>
          <w:rtl/>
        </w:rPr>
        <w:t>ولی در مورد اس</w:t>
      </w:r>
      <w:r w:rsidR="00CC4291">
        <w:rPr>
          <w:rFonts w:hint="cs"/>
          <w:rtl/>
        </w:rPr>
        <w:t>باب مفصل نصوص فراوانی روایت شده</w:t>
      </w:r>
      <w:r w:rsidR="00CC4291">
        <w:rPr>
          <w:rFonts w:cs="CTraditional Arabic" w:hint="cs"/>
          <w:cs/>
        </w:rPr>
        <w:t>‎</w:t>
      </w:r>
      <w:r w:rsidRPr="008B726F">
        <w:rPr>
          <w:rFonts w:hint="cs"/>
          <w:rtl/>
        </w:rPr>
        <w:t xml:space="preserve">اند که ما به برخی از آنها بسنده </w:t>
      </w:r>
      <w:r>
        <w:rPr>
          <w:rFonts w:hint="cs"/>
          <w:rtl/>
        </w:rPr>
        <w:t>می‌</w:t>
      </w:r>
      <w:r w:rsidRPr="008B726F">
        <w:rPr>
          <w:rFonts w:hint="cs"/>
          <w:rtl/>
        </w:rPr>
        <w:t>کنیم.</w:t>
      </w:r>
    </w:p>
    <w:p w:rsidR="00495492" w:rsidRDefault="00CC4291" w:rsidP="001B74C9">
      <w:pPr>
        <w:pStyle w:val="heading4"/>
        <w:rPr>
          <w:rFonts w:hint="cs"/>
          <w:rtl/>
        </w:rPr>
      </w:pPr>
      <w:bookmarkStart w:id="138" w:name="_Toc71133026"/>
      <w:bookmarkStart w:id="139" w:name="_Toc225793787"/>
      <w:r>
        <w:rPr>
          <w:rFonts w:hint="cs"/>
          <w:rtl/>
        </w:rPr>
        <w:t>1-2- دوری نکردن از پی</w:t>
      </w:r>
      <w:r w:rsidR="00495492">
        <w:rPr>
          <w:rFonts w:hint="cs"/>
          <w:rtl/>
        </w:rPr>
        <w:t>شاب و سخن چيني</w:t>
      </w:r>
      <w:bookmarkEnd w:id="138"/>
      <w:bookmarkEnd w:id="139"/>
    </w:p>
    <w:p w:rsidR="00495492" w:rsidRPr="008B726F" w:rsidRDefault="00495492" w:rsidP="001B74C9">
      <w:pPr>
        <w:jc w:val="lowKashida"/>
        <w:rPr>
          <w:rFonts w:hint="cs"/>
          <w:rtl/>
        </w:rPr>
      </w:pPr>
      <w:r w:rsidRPr="008B726F">
        <w:rPr>
          <w:rFonts w:hint="cs"/>
          <w:rtl/>
        </w:rPr>
        <w:t>بخاري و مسلم از حضرت ابن عباس</w:t>
      </w:r>
      <w:r w:rsidRPr="008B726F">
        <w:sym w:font="AGA Arabesque" w:char="F074"/>
      </w:r>
      <w:r w:rsidRPr="008B726F">
        <w:rPr>
          <w:rFonts w:hint="cs"/>
          <w:rtl/>
        </w:rPr>
        <w:t xml:space="preserve"> روايت </w:t>
      </w:r>
      <w:r>
        <w:rPr>
          <w:rFonts w:hint="cs"/>
          <w:rtl/>
        </w:rPr>
        <w:t>مي‌</w:t>
      </w:r>
      <w:r w:rsidRPr="008B726F">
        <w:rPr>
          <w:rFonts w:hint="cs"/>
          <w:rtl/>
        </w:rPr>
        <w:t xml:space="preserve">كنند که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8B726F">
        <w:rPr>
          <w:rFonts w:eastAsia="MS Mincho" w:hint="cs"/>
          <w:rtl/>
        </w:rPr>
        <w:t xml:space="preserve"> </w:t>
      </w:r>
      <w:r w:rsidRPr="008B726F">
        <w:rPr>
          <w:rFonts w:hint="cs"/>
          <w:rtl/>
        </w:rPr>
        <w:t>از كنار دو قبر رد شدند و فرمودند:</w:t>
      </w:r>
    </w:p>
    <w:p w:rsidR="00495492" w:rsidRPr="008D0C65" w:rsidRDefault="00495492" w:rsidP="003A5FD9">
      <w:pPr>
        <w:autoSpaceDE w:val="0"/>
        <w:autoSpaceDN w:val="0"/>
        <w:adjustRightInd w:val="0"/>
        <w:ind w:firstLine="224"/>
        <w:jc w:val="lowKashida"/>
        <w:rPr>
          <w:rFonts w:ascii="Traditional Arabic" w:hAnsi="Traditional Arabic" w:cs="Traditional Arabic"/>
          <w:b/>
          <w:bCs/>
          <w:sz w:val="30"/>
          <w:szCs w:val="30"/>
          <w:rtl/>
        </w:rPr>
      </w:pPr>
      <w:r w:rsidRPr="008D0C65">
        <w:rPr>
          <w:rFonts w:ascii="Traditional Arabic" w:hAnsi="Traditional Arabic" w:cs="Traditional Arabic"/>
          <w:sz w:val="32"/>
          <w:szCs w:val="32"/>
          <w:rtl/>
        </w:rPr>
        <w:t>(</w:t>
      </w:r>
      <w:r w:rsidRPr="008D0C65">
        <w:rPr>
          <w:rFonts w:ascii="Traditional Arabic" w:hAnsi="Traditional Arabic" w:cs="Traditional Arabic"/>
          <w:b/>
          <w:bCs/>
          <w:sz w:val="30"/>
          <w:szCs w:val="30"/>
          <w:rtl/>
        </w:rPr>
        <w:t xml:space="preserve">أَمَا إِنَّهُمَا لَيُعَذَّبَانِ وَمَا يُعَذَّبَانِ فِي كَبِيرٍ أَمَّا أَحَدُهُمَا فَكَانَ يَمْشِي بِالنَّمِيمَةِ وَأَمَّا الْآخَرُ فَكَانَ لَا يَسْتَتِرُ مِنْ بَوْلِهِ قَالَ فَدَعَا بِعَسِيبٍ رَطْبٍ فَشَقَّهُ بِاثْنَيْنِ ثُمَّ غَرَسَ عَلَى هَذَا وَاحِدًا وَعَلَى هَذَا وَاحِدًا ثُمَّ قَالَ لَعَلَّهُ أَنْ يُخَفَّفُ عَنْهُمَا مَا لَمْ يَيْبَسَا) </w:t>
      </w:r>
      <w:r w:rsidRPr="008D0C65">
        <w:rPr>
          <w:rStyle w:val="a4"/>
          <w:rFonts w:ascii="Lotus Linotype" w:hAnsi="Lotus Linotype"/>
          <w:rtl/>
        </w:rPr>
        <w:footnoteReference w:id="63"/>
      </w:r>
    </w:p>
    <w:p w:rsidR="00495492" w:rsidRPr="008B726F" w:rsidRDefault="00495492" w:rsidP="001B74C9">
      <w:pPr>
        <w:ind w:left="224" w:firstLine="224"/>
        <w:jc w:val="lowKashida"/>
        <w:rPr>
          <w:rFonts w:hint="cs"/>
          <w:rtl/>
        </w:rPr>
      </w:pPr>
      <w:r>
        <w:rPr>
          <w:rFonts w:hint="cs"/>
          <w:rtl/>
        </w:rPr>
        <w:t xml:space="preserve"> (</w:t>
      </w:r>
      <w:r w:rsidRPr="008B726F">
        <w:rPr>
          <w:rFonts w:hint="cs"/>
          <w:rtl/>
        </w:rPr>
        <w:t>ص</w:t>
      </w:r>
      <w:r>
        <w:rPr>
          <w:rFonts w:hint="cs"/>
          <w:rtl/>
        </w:rPr>
        <w:t>ا</w:t>
      </w:r>
      <w:r w:rsidRPr="008B726F">
        <w:rPr>
          <w:rFonts w:hint="cs"/>
          <w:rtl/>
        </w:rPr>
        <w:t>حبان اين دو قبر در حال عذاب هستند</w:t>
      </w:r>
      <w:r>
        <w:rPr>
          <w:rFonts w:hint="cs"/>
          <w:rtl/>
        </w:rPr>
        <w:t xml:space="preserve">، </w:t>
      </w:r>
      <w:r w:rsidRPr="008B726F">
        <w:rPr>
          <w:rFonts w:hint="cs"/>
          <w:rtl/>
        </w:rPr>
        <w:t>هر چند علت عذاب آنها گناه بزرگی نیست</w:t>
      </w:r>
      <w:r>
        <w:rPr>
          <w:rFonts w:hint="cs"/>
          <w:rtl/>
        </w:rPr>
        <w:t xml:space="preserve">، </w:t>
      </w:r>
      <w:r w:rsidRPr="008B726F">
        <w:rPr>
          <w:rFonts w:hint="cs"/>
          <w:rtl/>
        </w:rPr>
        <w:t xml:space="preserve">سپس در ادامه فرمود: یکی سخن چین بود و دیگری هنگام قضای حاجت استتار </w:t>
      </w:r>
      <w:r w:rsidRPr="001B74C9">
        <w:rPr>
          <w:rFonts w:hint="cs"/>
          <w:rtl/>
        </w:rPr>
        <w:t xml:space="preserve">نمی‌کرد. </w:t>
      </w:r>
      <w:r w:rsidRPr="001B74C9">
        <w:rPr>
          <w:rFonts w:eastAsia="MS Mincho" w:hint="cs"/>
          <w:rtl/>
        </w:rPr>
        <w:t>رسول</w:t>
      </w:r>
      <w:r w:rsidRPr="001B74C9">
        <w:rPr>
          <w:rFonts w:eastAsia="MS Mincho" w:hint="cs"/>
          <w:cs/>
        </w:rPr>
        <w:t>‎</w:t>
      </w:r>
      <w:r w:rsidRPr="001B74C9">
        <w:rPr>
          <w:rFonts w:eastAsia="MS Mincho" w:hint="cs"/>
          <w:rtl/>
        </w:rPr>
        <w:t>الله</w:t>
      </w:r>
      <w:r w:rsidRPr="001B74C9">
        <w:rPr>
          <w:rFonts w:eastAsia="MS Mincho" w:cs="CTraditional Arabic"/>
          <w:rtl/>
        </w:rPr>
        <w:t>ص</w:t>
      </w:r>
      <w:r w:rsidRPr="001B74C9">
        <w:rPr>
          <w:rFonts w:eastAsia="MS Mincho" w:hint="cs"/>
          <w:rtl/>
        </w:rPr>
        <w:t xml:space="preserve"> </w:t>
      </w:r>
      <w:r w:rsidRPr="001B74C9">
        <w:rPr>
          <w:rFonts w:hint="cs"/>
          <w:rtl/>
        </w:rPr>
        <w:t>شاخه</w:t>
      </w:r>
      <w:r w:rsidRPr="001B74C9">
        <w:rPr>
          <w:rFonts w:hint="eastAsia"/>
          <w:rtl/>
        </w:rPr>
        <w:t>‌</w:t>
      </w:r>
      <w:r w:rsidRPr="001B74C9">
        <w:rPr>
          <w:rFonts w:hint="cs"/>
          <w:rtl/>
        </w:rPr>
        <w:t>ی سر سبز در</w:t>
      </w:r>
      <w:r w:rsidR="00CC4291">
        <w:rPr>
          <w:rFonts w:hint="cs"/>
          <w:rtl/>
        </w:rPr>
        <w:t>خت خرما را نصف کرد و روی قبر هر</w:t>
      </w:r>
      <w:r w:rsidRPr="001B74C9">
        <w:rPr>
          <w:rFonts w:hint="cs"/>
          <w:rtl/>
        </w:rPr>
        <w:t>کدام شاخه</w:t>
      </w:r>
      <w:r w:rsidRPr="001B74C9">
        <w:rPr>
          <w:rFonts w:hint="eastAsia"/>
          <w:rtl/>
        </w:rPr>
        <w:t>‌</w:t>
      </w:r>
      <w:r w:rsidRPr="001B74C9">
        <w:rPr>
          <w:rFonts w:hint="cs"/>
          <w:rtl/>
        </w:rPr>
        <w:t>ای از آنها را کاشت</w:t>
      </w:r>
      <w:r w:rsidRPr="008B726F">
        <w:rPr>
          <w:rFonts w:hint="cs"/>
          <w:rtl/>
        </w:rPr>
        <w:t xml:space="preserve"> و فرمود: به این ام</w:t>
      </w:r>
      <w:r w:rsidR="00CC4291">
        <w:rPr>
          <w:rFonts w:hint="cs"/>
          <w:rtl/>
        </w:rPr>
        <w:t>ید تا سبز بودن شاخه</w:t>
      </w:r>
      <w:r w:rsidR="00CC4291">
        <w:rPr>
          <w:rFonts w:cs="CTraditional Arabic" w:hint="cs"/>
          <w:cs/>
        </w:rPr>
        <w:t>‎</w:t>
      </w:r>
      <w:r w:rsidRPr="008B726F">
        <w:rPr>
          <w:rFonts w:hint="cs"/>
          <w:rtl/>
        </w:rPr>
        <w:t>ها عذاب شان تخفیف یابد</w:t>
      </w:r>
      <w:r>
        <w:rPr>
          <w:rFonts w:hint="cs"/>
          <w:rtl/>
        </w:rPr>
        <w:t>)</w:t>
      </w:r>
      <w:r w:rsidRPr="008B726F">
        <w:rPr>
          <w:rFonts w:hint="cs"/>
          <w:rtl/>
        </w:rPr>
        <w:t>.</w:t>
      </w:r>
      <w:r>
        <w:rPr>
          <w:rFonts w:hint="cs"/>
          <w:rtl/>
        </w:rPr>
        <w:t xml:space="preserve"> </w:t>
      </w:r>
    </w:p>
    <w:p w:rsidR="00495492" w:rsidRPr="004379AF" w:rsidRDefault="00495492" w:rsidP="003A5FD9">
      <w:pPr>
        <w:ind w:firstLine="224"/>
        <w:jc w:val="lowKashida"/>
        <w:rPr>
          <w:rFonts w:hint="cs"/>
          <w:rtl/>
        </w:rPr>
      </w:pPr>
      <w:r>
        <w:rPr>
          <w:rFonts w:hint="cs"/>
          <w:rtl/>
        </w:rPr>
        <w:t>امام نسائي از حضرت عايشه</w:t>
      </w:r>
      <w:r>
        <w:rPr>
          <w:rFonts w:cs="CTraditional Arabic" w:hint="cs"/>
          <w:rtl/>
        </w:rPr>
        <w:t>ك</w:t>
      </w:r>
      <w:r>
        <w:rPr>
          <w:rFonts w:hint="cs"/>
          <w:rtl/>
        </w:rPr>
        <w:t xml:space="preserve"> </w:t>
      </w:r>
      <w:r w:rsidRPr="004379AF">
        <w:rPr>
          <w:rFonts w:hint="cs"/>
          <w:rtl/>
        </w:rPr>
        <w:t xml:space="preserve">چنين نقل </w:t>
      </w:r>
      <w:r>
        <w:rPr>
          <w:rFonts w:hint="cs"/>
          <w:rtl/>
        </w:rPr>
        <w:t>مي‌</w:t>
      </w:r>
      <w:r w:rsidRPr="004379AF">
        <w:rPr>
          <w:rFonts w:hint="cs"/>
          <w:rtl/>
        </w:rPr>
        <w:t xml:space="preserve">كند که زني از يهودیان مدینه به خانه من آمد و گفت: عذاب قبر به خاطر بول و پيشاب است. من هم حرف او را </w:t>
      </w:r>
      <w:r>
        <w:rPr>
          <w:rFonts w:hint="cs"/>
          <w:rtl/>
        </w:rPr>
        <w:t>نپذيرفتم و گفتم: تو دروغ مي</w:t>
      </w:r>
      <w:r>
        <w:rPr>
          <w:rFonts w:hint="eastAsia"/>
          <w:rtl/>
        </w:rPr>
        <w:t>‌</w:t>
      </w:r>
      <w:r w:rsidR="00CC4291">
        <w:rPr>
          <w:rFonts w:hint="cs"/>
          <w:rtl/>
        </w:rPr>
        <w:t>گويی</w:t>
      </w:r>
      <w:r w:rsidRPr="004379AF">
        <w:rPr>
          <w:rFonts w:hint="cs"/>
          <w:rtl/>
        </w:rPr>
        <w:t>. او گفت: چرا</w:t>
      </w:r>
      <w:r>
        <w:rPr>
          <w:rFonts w:hint="cs"/>
          <w:rtl/>
        </w:rPr>
        <w:t xml:space="preserve">، </w:t>
      </w:r>
      <w:r w:rsidRPr="004379AF">
        <w:rPr>
          <w:rFonts w:hint="cs"/>
          <w:rtl/>
        </w:rPr>
        <w:t xml:space="preserve">ما یهودیان بدن و لباس نجس شده به ادرار را قطع </w:t>
      </w:r>
      <w:r>
        <w:rPr>
          <w:rFonts w:hint="cs"/>
          <w:rtl/>
        </w:rPr>
        <w:t>می‌</w:t>
      </w:r>
      <w:r w:rsidRPr="004379AF">
        <w:rPr>
          <w:rFonts w:hint="cs"/>
          <w:rtl/>
        </w:rPr>
        <w:t>کنیم. در این موقع که سر و صدای ما بلند شد و پیامبر</w:t>
      </w:r>
      <w:r w:rsidRPr="008D0C65">
        <w:rPr>
          <w:rFonts w:cs="CTraditional Arabic" w:hint="cs"/>
          <w:rtl/>
        </w:rPr>
        <w:t>ص</w:t>
      </w:r>
      <w:r w:rsidRPr="004379AF">
        <w:rPr>
          <w:rFonts w:hint="cs"/>
          <w:rtl/>
        </w:rPr>
        <w:t xml:space="preserve"> هم به سوی نماز </w:t>
      </w:r>
      <w:r>
        <w:rPr>
          <w:rFonts w:hint="cs"/>
          <w:rtl/>
        </w:rPr>
        <w:t>می‌</w:t>
      </w:r>
      <w:r w:rsidRPr="004379AF">
        <w:rPr>
          <w:rFonts w:hint="cs"/>
          <w:rtl/>
        </w:rPr>
        <w:t>رفت</w:t>
      </w:r>
      <w:r>
        <w:rPr>
          <w:rFonts w:hint="cs"/>
          <w:rtl/>
        </w:rPr>
        <w:t xml:space="preserve">، </w:t>
      </w:r>
      <w:r w:rsidRPr="004379AF">
        <w:rPr>
          <w:rFonts w:hint="cs"/>
          <w:rtl/>
        </w:rPr>
        <w:t xml:space="preserve">فرمود: </w:t>
      </w:r>
    </w:p>
    <w:p w:rsidR="00495492" w:rsidRPr="008D0C65" w:rsidRDefault="00495492" w:rsidP="003A5FD9">
      <w:pPr>
        <w:ind w:firstLine="224"/>
        <w:jc w:val="lowKashida"/>
        <w:rPr>
          <w:rFonts w:ascii="Traditional Arabic" w:hAnsi="Traditional Arabic" w:cs="Traditional Arabic"/>
          <w:sz w:val="32"/>
          <w:szCs w:val="32"/>
          <w:rtl/>
        </w:rPr>
      </w:pPr>
      <w:r w:rsidRPr="008D0C65">
        <w:rPr>
          <w:rFonts w:ascii="Traditional Arabic" w:hAnsi="Traditional Arabic" w:cs="Traditional Arabic"/>
          <w:sz w:val="32"/>
          <w:szCs w:val="32"/>
          <w:rtl/>
        </w:rPr>
        <w:t>(</w:t>
      </w:r>
      <w:r w:rsidRPr="008D0C65">
        <w:rPr>
          <w:rFonts w:ascii="Traditional Arabic" w:hAnsi="Traditional Arabic" w:cs="Traditional Arabic"/>
          <w:b/>
          <w:bCs/>
          <w:sz w:val="30"/>
          <w:szCs w:val="30"/>
          <w:rtl/>
        </w:rPr>
        <w:t>مَا هَذَا فَأَخْبَرْتُهُ بِمَا قَالَتْ فَقَالَ صَدَقَتْ فَمَا صَلَّى بَعْدَ يَوْمِئِذٍ صَلَاةً إِلَّا قَالَ فِي دُبُرِ الصَّلَاةِ رَبَّ جِبْرِيلَ وَمِيكَائِيلَ وَإِسْرَافِيلَ أَعِذْنِي مِنْ حَرِّ النَّارِ وَعَذَابِ الْقَبْرِ</w:t>
      </w:r>
      <w:r w:rsidRPr="008D0C65">
        <w:rPr>
          <w:rFonts w:ascii="Traditional Arabic" w:hAnsi="Traditional Arabic" w:cs="Traditional Arabic"/>
          <w:sz w:val="32"/>
          <w:szCs w:val="32"/>
          <w:rtl/>
        </w:rPr>
        <w:t xml:space="preserve"> ) </w:t>
      </w:r>
      <w:r w:rsidRPr="008D0C65">
        <w:rPr>
          <w:rStyle w:val="a4"/>
          <w:rFonts w:ascii="Lotus Linotype" w:hAnsi="Lotus Linotype"/>
          <w:rtl/>
        </w:rPr>
        <w:footnoteReference w:id="64"/>
      </w:r>
    </w:p>
    <w:p w:rsidR="00495492" w:rsidRPr="004379AF" w:rsidRDefault="00495492" w:rsidP="003A5FD9">
      <w:pPr>
        <w:ind w:firstLine="224"/>
        <w:jc w:val="lowKashida"/>
        <w:rPr>
          <w:rFonts w:hint="cs"/>
          <w:rtl/>
        </w:rPr>
      </w:pPr>
      <w:r>
        <w:rPr>
          <w:rFonts w:hint="cs"/>
          <w:rtl/>
        </w:rPr>
        <w:t>(اين همه سر و صدا</w:t>
      </w:r>
      <w:r>
        <w:rPr>
          <w:rFonts w:hint="eastAsia"/>
          <w:rtl/>
        </w:rPr>
        <w:t>‌</w:t>
      </w:r>
      <w:r w:rsidRPr="004379AF">
        <w:rPr>
          <w:rFonts w:hint="cs"/>
          <w:rtl/>
        </w:rPr>
        <w:t>ها براي چيست</w:t>
      </w:r>
      <w:r>
        <w:rPr>
          <w:rFonts w:hint="cs"/>
          <w:rtl/>
        </w:rPr>
        <w:t xml:space="preserve">؟ </w:t>
      </w:r>
      <w:r w:rsidRPr="004379AF">
        <w:rPr>
          <w:rFonts w:hint="cs"/>
          <w:rtl/>
        </w:rPr>
        <w:t xml:space="preserve">من هم جریان را برای ایشان تعریف کردم.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4379AF">
        <w:rPr>
          <w:rFonts w:hint="cs"/>
          <w:rtl/>
        </w:rPr>
        <w:t xml:space="preserve"> فرمود: او راست </w:t>
      </w:r>
      <w:r>
        <w:rPr>
          <w:rFonts w:hint="cs"/>
          <w:rtl/>
        </w:rPr>
        <w:t>مي‌</w:t>
      </w:r>
      <w:r w:rsidRPr="004379AF">
        <w:rPr>
          <w:rFonts w:hint="cs"/>
          <w:rtl/>
        </w:rPr>
        <w:t>گويد. حضرت عايشه</w:t>
      </w:r>
      <w:r>
        <w:rPr>
          <w:rFonts w:cs="CTraditional Arabic" w:hint="cs"/>
          <w:rtl/>
        </w:rPr>
        <w:t>ك</w:t>
      </w:r>
      <w:r w:rsidRPr="004379AF">
        <w:rPr>
          <w:rFonts w:hint="cs"/>
          <w:rtl/>
        </w:rPr>
        <w:t xml:space="preserve"> </w:t>
      </w:r>
      <w:r>
        <w:rPr>
          <w:rFonts w:hint="cs"/>
          <w:rtl/>
        </w:rPr>
        <w:t>می‌</w:t>
      </w:r>
      <w:r w:rsidRPr="004379AF">
        <w:rPr>
          <w:rFonts w:hint="cs"/>
          <w:rtl/>
        </w:rPr>
        <w:t>فرماید: بعداز این جریان پیامبر</w:t>
      </w:r>
      <w:r w:rsidRPr="008D0C65">
        <w:rPr>
          <w:rFonts w:cs="CTraditional Arabic" w:hint="cs"/>
          <w:rtl/>
        </w:rPr>
        <w:t>ص</w:t>
      </w:r>
      <w:r w:rsidRPr="004379AF">
        <w:rPr>
          <w:rFonts w:hint="cs"/>
          <w:rtl/>
        </w:rPr>
        <w:t xml:space="preserve"> را </w:t>
      </w:r>
      <w:r>
        <w:rPr>
          <w:rFonts w:hint="cs"/>
          <w:rtl/>
        </w:rPr>
        <w:t>می‌</w:t>
      </w:r>
      <w:r w:rsidRPr="004379AF">
        <w:rPr>
          <w:rFonts w:hint="cs"/>
          <w:rtl/>
        </w:rPr>
        <w:t xml:space="preserve">دیدم که به دنبال هر نمازی </w:t>
      </w:r>
      <w:r>
        <w:rPr>
          <w:rFonts w:hint="cs"/>
          <w:rtl/>
        </w:rPr>
        <w:t>می‌</w:t>
      </w:r>
      <w:r w:rsidRPr="004379AF">
        <w:rPr>
          <w:rFonts w:hint="cs"/>
          <w:rtl/>
        </w:rPr>
        <w:t>فرمود: ای پروردگار جبر</w:t>
      </w:r>
      <w:r w:rsidR="00CC4291">
        <w:rPr>
          <w:rFonts w:hint="cs"/>
          <w:rtl/>
        </w:rPr>
        <w:t>ئ</w:t>
      </w:r>
      <w:r w:rsidRPr="004379AF">
        <w:rPr>
          <w:rFonts w:hint="cs"/>
          <w:rtl/>
        </w:rPr>
        <w:t>یل و میکائ</w:t>
      </w:r>
      <w:r w:rsidR="00CC4291">
        <w:rPr>
          <w:rFonts w:hint="cs"/>
          <w:rtl/>
        </w:rPr>
        <w:t>ی</w:t>
      </w:r>
      <w:r w:rsidRPr="004379AF">
        <w:rPr>
          <w:rFonts w:hint="cs"/>
          <w:rtl/>
        </w:rPr>
        <w:t>ل و اسرافیل از شدت گر</w:t>
      </w:r>
      <w:r>
        <w:rPr>
          <w:rFonts w:hint="cs"/>
          <w:rtl/>
        </w:rPr>
        <w:t>می‌</w:t>
      </w:r>
      <w:r w:rsidRPr="004379AF">
        <w:rPr>
          <w:rFonts w:hint="cs"/>
          <w:rtl/>
        </w:rPr>
        <w:t xml:space="preserve">جهنم و عذاب قبر به تو پناه </w:t>
      </w:r>
      <w:r>
        <w:rPr>
          <w:rFonts w:hint="cs"/>
          <w:rtl/>
        </w:rPr>
        <w:t>می‌</w:t>
      </w:r>
      <w:r w:rsidRPr="004379AF">
        <w:rPr>
          <w:rFonts w:hint="cs"/>
          <w:rtl/>
        </w:rPr>
        <w:t>برم.</w:t>
      </w:r>
      <w:r>
        <w:rPr>
          <w:rFonts w:hint="cs"/>
          <w:rtl/>
        </w:rPr>
        <w:t xml:space="preserve">) </w:t>
      </w:r>
    </w:p>
    <w:p w:rsidR="00495492" w:rsidRPr="004379AF" w:rsidRDefault="00495492" w:rsidP="003A5FD9">
      <w:pPr>
        <w:ind w:firstLine="224"/>
        <w:jc w:val="lowKashida"/>
        <w:rPr>
          <w:rFonts w:hint="cs"/>
          <w:rtl/>
        </w:rPr>
      </w:pPr>
      <w:r w:rsidRPr="004379AF">
        <w:rPr>
          <w:rFonts w:hint="cs"/>
          <w:rtl/>
        </w:rPr>
        <w:t xml:space="preserve">از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4379AF">
        <w:rPr>
          <w:rFonts w:eastAsia="MS Mincho" w:hint="cs"/>
          <w:rtl/>
        </w:rPr>
        <w:t xml:space="preserve"> </w:t>
      </w:r>
      <w:r w:rsidRPr="004379AF">
        <w:rPr>
          <w:rFonts w:hint="cs"/>
          <w:rtl/>
        </w:rPr>
        <w:t xml:space="preserve">روایت شده که فرمود: اغلب عذاب قبر بخاطر </w:t>
      </w:r>
      <w:r>
        <w:rPr>
          <w:rFonts w:hint="cs"/>
          <w:rtl/>
        </w:rPr>
        <w:t>ادرار</w:t>
      </w:r>
      <w:r w:rsidRPr="004379AF">
        <w:rPr>
          <w:rFonts w:hint="cs"/>
          <w:rtl/>
        </w:rPr>
        <w:t xml:space="preserve"> و پيشاب است. حضرت انس</w:t>
      </w:r>
      <w:r w:rsidRPr="004379AF">
        <w:sym w:font="AGA Arabesque" w:char="F074"/>
      </w:r>
      <w:r w:rsidRPr="004379AF">
        <w:rPr>
          <w:rFonts w:hint="cs"/>
          <w:rtl/>
        </w:rPr>
        <w:t xml:space="preserve"> از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4379AF">
        <w:rPr>
          <w:rFonts w:eastAsia="MS Mincho" w:hint="cs"/>
          <w:rtl/>
        </w:rPr>
        <w:t xml:space="preserve"> </w:t>
      </w:r>
      <w:r w:rsidRPr="004379AF">
        <w:rPr>
          <w:rFonts w:hint="cs"/>
          <w:rtl/>
        </w:rPr>
        <w:t xml:space="preserve">چنين نقل </w:t>
      </w:r>
      <w:r>
        <w:rPr>
          <w:rFonts w:hint="cs"/>
          <w:rtl/>
        </w:rPr>
        <w:t>مي‌</w:t>
      </w:r>
      <w:r w:rsidRPr="004379AF">
        <w:rPr>
          <w:rFonts w:hint="cs"/>
          <w:rtl/>
        </w:rPr>
        <w:t>كند:</w:t>
      </w:r>
    </w:p>
    <w:p w:rsidR="00495492" w:rsidRPr="008D0C65" w:rsidRDefault="00495492" w:rsidP="003A5FD9">
      <w:pPr>
        <w:ind w:firstLine="224"/>
        <w:jc w:val="lowKashida"/>
        <w:rPr>
          <w:rFonts w:ascii="Traditional Arabic" w:hAnsi="Traditional Arabic" w:cs="Traditional Arabic"/>
          <w:sz w:val="32"/>
          <w:szCs w:val="32"/>
          <w:rtl/>
        </w:rPr>
      </w:pPr>
      <w:r w:rsidRPr="008D0C65">
        <w:rPr>
          <w:rFonts w:ascii="Traditional Arabic" w:hAnsi="Traditional Arabic" w:cs="Traditional Arabic"/>
          <w:sz w:val="32"/>
          <w:szCs w:val="32"/>
          <w:rtl/>
        </w:rPr>
        <w:t>(</w:t>
      </w:r>
      <w:r w:rsidRPr="008D0C65">
        <w:rPr>
          <w:rFonts w:ascii="Traditional Arabic" w:hAnsi="Traditional Arabic" w:cs="Traditional Arabic"/>
          <w:b/>
          <w:bCs/>
          <w:sz w:val="30"/>
          <w:szCs w:val="30"/>
          <w:rtl/>
        </w:rPr>
        <w:t>تَنَزَّهُوا مِنَ الْبَوْلِ فَإِنَّ عَامَّةَ عَذَابِ الْقَبْرِ مِنْهُ</w:t>
      </w:r>
      <w:r w:rsidRPr="008D0C65">
        <w:rPr>
          <w:rFonts w:ascii="Traditional Arabic" w:hAnsi="Traditional Arabic" w:cs="Traditional Arabic"/>
          <w:sz w:val="32"/>
          <w:szCs w:val="32"/>
          <w:rtl/>
        </w:rPr>
        <w:t xml:space="preserve">) </w:t>
      </w:r>
      <w:r w:rsidRPr="008D0C65">
        <w:rPr>
          <w:rStyle w:val="a4"/>
          <w:rFonts w:ascii="Lotus Linotype" w:hAnsi="Lotus Linotype"/>
          <w:rtl/>
        </w:rPr>
        <w:footnoteReference w:id="65"/>
      </w:r>
    </w:p>
    <w:p w:rsidR="00495492" w:rsidRDefault="00495492" w:rsidP="003A5FD9">
      <w:pPr>
        <w:ind w:firstLine="224"/>
        <w:jc w:val="lowKashida"/>
        <w:rPr>
          <w:rFonts w:hint="cs"/>
          <w:rtl/>
        </w:rPr>
      </w:pPr>
      <w:r>
        <w:rPr>
          <w:rFonts w:hint="cs"/>
          <w:rtl/>
        </w:rPr>
        <w:t xml:space="preserve"> (</w:t>
      </w:r>
      <w:r w:rsidRPr="004379AF">
        <w:rPr>
          <w:rFonts w:hint="cs"/>
          <w:rtl/>
        </w:rPr>
        <w:t>از آلودگي پيشاب بپرهيزيد</w:t>
      </w:r>
      <w:r>
        <w:rPr>
          <w:rFonts w:hint="cs"/>
          <w:rtl/>
        </w:rPr>
        <w:t xml:space="preserve">، </w:t>
      </w:r>
      <w:r w:rsidRPr="004379AF">
        <w:rPr>
          <w:rFonts w:hint="cs"/>
          <w:rtl/>
        </w:rPr>
        <w:t xml:space="preserve">چون اغلب عذاب قبر بخاطر پيشاب است. </w:t>
      </w:r>
      <w:r>
        <w:rPr>
          <w:rFonts w:hint="cs"/>
          <w:rtl/>
        </w:rPr>
        <w:t xml:space="preserve">) </w:t>
      </w:r>
    </w:p>
    <w:p w:rsidR="00495492" w:rsidRDefault="00495492" w:rsidP="001B74C9">
      <w:pPr>
        <w:pStyle w:val="heading4"/>
        <w:rPr>
          <w:rFonts w:hint="cs"/>
          <w:rtl/>
        </w:rPr>
      </w:pPr>
      <w:bookmarkStart w:id="140" w:name="_Toc71133027"/>
      <w:bookmarkStart w:id="141" w:name="_Toc225793788"/>
      <w:r>
        <w:rPr>
          <w:rFonts w:hint="cs"/>
          <w:rtl/>
        </w:rPr>
        <w:t>3- سرقت از مال غنيمت</w:t>
      </w:r>
      <w:bookmarkEnd w:id="140"/>
      <w:bookmarkEnd w:id="141"/>
    </w:p>
    <w:p w:rsidR="00495492" w:rsidRPr="004379AF" w:rsidRDefault="00495492" w:rsidP="001B74C9">
      <w:pPr>
        <w:jc w:val="lowKashida"/>
        <w:rPr>
          <w:rFonts w:hint="cs"/>
          <w:rtl/>
        </w:rPr>
      </w:pPr>
      <w:r w:rsidRPr="004379AF">
        <w:rPr>
          <w:rFonts w:hint="cs"/>
          <w:rtl/>
        </w:rPr>
        <w:t xml:space="preserve">از جمله گناهاني كه موجب عذاب قبر </w:t>
      </w:r>
      <w:r>
        <w:rPr>
          <w:rFonts w:hint="cs"/>
          <w:rtl/>
        </w:rPr>
        <w:t>می‌</w:t>
      </w:r>
      <w:r w:rsidRPr="004379AF">
        <w:rPr>
          <w:rFonts w:hint="cs"/>
          <w:rtl/>
        </w:rPr>
        <w:t>شود سرقت از بیت المال یا غنیمت مسلم</w:t>
      </w:r>
      <w:r>
        <w:rPr>
          <w:rFonts w:hint="cs"/>
          <w:rtl/>
        </w:rPr>
        <w:t>ان</w:t>
      </w:r>
      <w:r w:rsidRPr="004379AF">
        <w:rPr>
          <w:rFonts w:hint="cs"/>
          <w:rtl/>
        </w:rPr>
        <w:t xml:space="preserve"> است. احادیث فراوانی در این مورد روایت شده است</w:t>
      </w:r>
      <w:r>
        <w:rPr>
          <w:rFonts w:hint="cs"/>
          <w:rtl/>
        </w:rPr>
        <w:t xml:space="preserve">، </w:t>
      </w:r>
      <w:r w:rsidR="00CC4291">
        <w:rPr>
          <w:rFonts w:hint="cs"/>
          <w:rtl/>
        </w:rPr>
        <w:t>مثلاً ابو</w:t>
      </w:r>
      <w:r w:rsidRPr="004379AF">
        <w:rPr>
          <w:rFonts w:hint="cs"/>
          <w:rtl/>
        </w:rPr>
        <w:t>هريره</w:t>
      </w:r>
      <w:r w:rsidRPr="004379AF">
        <w:sym w:font="AGA Arabesque" w:char="F074"/>
      </w:r>
      <w:r w:rsidRPr="004379AF">
        <w:rPr>
          <w:rFonts w:hint="cs"/>
          <w:rtl/>
        </w:rPr>
        <w:t xml:space="preserve"> روایت </w:t>
      </w:r>
      <w:r>
        <w:rPr>
          <w:rFonts w:hint="cs"/>
          <w:rtl/>
        </w:rPr>
        <w:t>می‌</w:t>
      </w:r>
      <w:r w:rsidRPr="004379AF">
        <w:rPr>
          <w:rFonts w:hint="cs"/>
          <w:rtl/>
        </w:rPr>
        <w:t>کند:</w:t>
      </w:r>
    </w:p>
    <w:p w:rsidR="00495492" w:rsidRPr="008D0C65" w:rsidRDefault="00495492" w:rsidP="003A5FD9">
      <w:pPr>
        <w:autoSpaceDE w:val="0"/>
        <w:autoSpaceDN w:val="0"/>
        <w:adjustRightInd w:val="0"/>
        <w:ind w:firstLine="224"/>
        <w:jc w:val="lowKashida"/>
        <w:rPr>
          <w:rFonts w:ascii="Traditional Arabic" w:hAnsi="Traditional Arabic" w:cs="Traditional Arabic"/>
          <w:b/>
          <w:bCs/>
          <w:sz w:val="30"/>
          <w:szCs w:val="30"/>
          <w:rtl/>
        </w:rPr>
      </w:pPr>
      <w:r w:rsidRPr="008D0C65">
        <w:rPr>
          <w:rFonts w:ascii="Traditional Arabic" w:hAnsi="Traditional Arabic" w:cs="Traditional Arabic"/>
          <w:sz w:val="32"/>
          <w:szCs w:val="32"/>
          <w:rtl/>
        </w:rPr>
        <w:t>(</w:t>
      </w:r>
      <w:r w:rsidRPr="008D0C65">
        <w:rPr>
          <w:rFonts w:ascii="Traditional Arabic" w:hAnsi="Traditional Arabic" w:cs="Traditional Arabic"/>
          <w:b/>
          <w:bCs/>
          <w:sz w:val="30"/>
          <w:szCs w:val="30"/>
          <w:rtl/>
        </w:rPr>
        <w:t>فَأَهْدَى رَجُلٌ غُلَامًا يُقَالُ لَهُ مِدْعَمٌ، بَيْنَمَا مِدْعَمٌ يَحُطُّ رَحْلًا لِرسول</w:t>
      </w:r>
      <w:r w:rsidRPr="008D0C65">
        <w:rPr>
          <w:rFonts w:ascii="Traditional Arabic" w:hAnsi="Traditional Arabic" w:cs="Traditional Arabic"/>
          <w:b/>
          <w:bCs/>
          <w:sz w:val="30"/>
          <w:szCs w:val="30"/>
          <w:cs/>
        </w:rPr>
        <w:t>‎</w:t>
      </w:r>
      <w:r w:rsidRPr="008D0C65">
        <w:rPr>
          <w:rFonts w:ascii="Traditional Arabic" w:hAnsi="Traditional Arabic" w:cs="Traditional Arabic"/>
          <w:b/>
          <w:bCs/>
          <w:sz w:val="30"/>
          <w:szCs w:val="30"/>
          <w:rtl/>
        </w:rPr>
        <w:t>الله صَلَّى اللَّهُ عَلَيْهِ وَسَلَّمَ إِذَا سَهْمٌ عَائِرٌ فَقَتَلَهُ فَقَالَ النَّاسُ هَنِيئًا لَهُ الْجَنَّةُ فَقَالَ رسول</w:t>
      </w:r>
      <w:r w:rsidRPr="008D0C65">
        <w:rPr>
          <w:rFonts w:ascii="Traditional Arabic" w:hAnsi="Traditional Arabic" w:cs="Traditional Arabic"/>
          <w:b/>
          <w:bCs/>
          <w:sz w:val="30"/>
          <w:szCs w:val="30"/>
          <w:cs/>
        </w:rPr>
        <w:t>‎</w:t>
      </w:r>
      <w:r w:rsidRPr="008D0C65">
        <w:rPr>
          <w:rFonts w:ascii="Traditional Arabic" w:hAnsi="Traditional Arabic" w:cs="Traditional Arabic"/>
          <w:b/>
          <w:bCs/>
          <w:sz w:val="30"/>
          <w:szCs w:val="30"/>
          <w:rtl/>
        </w:rPr>
        <w:t xml:space="preserve">الله صَلَّى اللَّهُ عَلَيْهِ وَسَلَّمَ كَلَّا وَالَّذِي نَفْسِي بِيَدِهِ إِنَّ الشَّمْلَةَ الَّتِي أَخَذَهَا يَوْمَ خَيْبَرَ مِنْ الْمَغَانِمِ لَمْ تُصِبْهَا الْمَقَاسِمُ لَتَشْتَعِلُ عَلَيْهِ نَارًا فَلَمَّا سَمِعَ ذَلِكَ النَّاسُ جَاءَ رَجُلٌ بِشِرَاكٍ أَوْ شِرَاكَيْنِ إِلَى النَّبِيِّ صَلَّى اللَّهُ عَلَيْهِ وَسَلَّمَ فَقَالَ شِرَاكٌ مِنْ نَارٍ أَوْ شِرَاكَانِ مِنْ نَارٍ) </w:t>
      </w:r>
      <w:r w:rsidRPr="008D0C65">
        <w:rPr>
          <w:rStyle w:val="a4"/>
          <w:rFonts w:ascii="Lotus Linotype" w:hAnsi="Lotus Linotype"/>
          <w:rtl/>
        </w:rPr>
        <w:footnoteReference w:id="66"/>
      </w:r>
    </w:p>
    <w:p w:rsidR="00495492" w:rsidRPr="004379AF" w:rsidRDefault="00495492" w:rsidP="003A5FD9">
      <w:pPr>
        <w:ind w:firstLine="224"/>
        <w:jc w:val="lowKashida"/>
        <w:rPr>
          <w:rFonts w:hint="cs"/>
          <w:rtl/>
        </w:rPr>
      </w:pPr>
      <w:r w:rsidRPr="004379AF">
        <w:rPr>
          <w:rFonts w:hint="cs"/>
          <w:rtl/>
        </w:rPr>
        <w:t>(مردی غلا</w:t>
      </w:r>
      <w:r>
        <w:rPr>
          <w:rFonts w:hint="cs"/>
          <w:rtl/>
        </w:rPr>
        <w:t>می‌</w:t>
      </w:r>
      <w:r w:rsidRPr="004379AF">
        <w:rPr>
          <w:rFonts w:hint="cs"/>
          <w:rtl/>
        </w:rPr>
        <w:t xml:space="preserve">را به نام «مدعم» به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4379AF">
        <w:rPr>
          <w:rFonts w:eastAsia="MS Mincho" w:hint="cs"/>
          <w:rtl/>
        </w:rPr>
        <w:t xml:space="preserve"> </w:t>
      </w:r>
      <w:r w:rsidRPr="004379AF">
        <w:rPr>
          <w:rFonts w:hint="cs"/>
          <w:rtl/>
        </w:rPr>
        <w:t xml:space="preserve">هديه كرد. وقتی كه غلام </w:t>
      </w:r>
      <w:r>
        <w:rPr>
          <w:rFonts w:hint="cs"/>
          <w:rtl/>
        </w:rPr>
        <w:t>می‌</w:t>
      </w:r>
      <w:r w:rsidRPr="004379AF">
        <w:rPr>
          <w:rFonts w:hint="cs"/>
          <w:rtl/>
        </w:rPr>
        <w:t>خواست سواری پیامبر</w:t>
      </w:r>
      <w:r w:rsidRPr="008D0C65">
        <w:rPr>
          <w:rFonts w:cs="CTraditional Arabic" w:hint="cs"/>
          <w:rtl/>
        </w:rPr>
        <w:t>ص</w:t>
      </w:r>
      <w:r w:rsidRPr="004379AF">
        <w:rPr>
          <w:rFonts w:hint="cs"/>
          <w:rtl/>
        </w:rPr>
        <w:t xml:space="preserve"> را جای بگذارد</w:t>
      </w:r>
      <w:r>
        <w:rPr>
          <w:rFonts w:hint="cs"/>
          <w:rtl/>
        </w:rPr>
        <w:t xml:space="preserve">، </w:t>
      </w:r>
      <w:r w:rsidRPr="004379AF">
        <w:rPr>
          <w:rFonts w:hint="cs"/>
          <w:rtl/>
        </w:rPr>
        <w:t xml:space="preserve">مورد اصابت تيري ناشناخته قرار گرفت و جان سپرد. مردم گفتند: بهشت برايش مبارك باشد.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Pr>
          <w:rFonts w:eastAsia="MS Mincho" w:hint="cs"/>
          <w:rtl/>
        </w:rPr>
        <w:t xml:space="preserve"> </w:t>
      </w:r>
      <w:r w:rsidRPr="004379AF">
        <w:rPr>
          <w:rFonts w:hint="cs"/>
          <w:rtl/>
        </w:rPr>
        <w:t>فرمود: هرگز! سوگند به خدا</w:t>
      </w:r>
      <w:r w:rsidR="00CC4291">
        <w:rPr>
          <w:rFonts w:hint="cs"/>
          <w:rtl/>
        </w:rPr>
        <w:t>ی</w:t>
      </w:r>
      <w:r w:rsidRPr="004379AF">
        <w:rPr>
          <w:rFonts w:hint="cs"/>
          <w:rtl/>
        </w:rPr>
        <w:t>ي كه جان من در قبضه</w:t>
      </w:r>
      <w:r w:rsidR="004932C4">
        <w:rPr>
          <w:rFonts w:hint="cs"/>
          <w:rtl/>
        </w:rPr>
        <w:t xml:space="preserve"> اوست آتش جهنم را برای خود شعله</w:t>
      </w:r>
      <w:r w:rsidR="004932C4">
        <w:rPr>
          <w:rFonts w:cs="CTraditional Arabic" w:hint="cs"/>
          <w:cs/>
        </w:rPr>
        <w:t>‎</w:t>
      </w:r>
      <w:r w:rsidRPr="004379AF">
        <w:rPr>
          <w:rFonts w:hint="cs"/>
          <w:rtl/>
        </w:rPr>
        <w:t>ور ساخت</w:t>
      </w:r>
      <w:r>
        <w:rPr>
          <w:rFonts w:hint="cs"/>
          <w:rtl/>
        </w:rPr>
        <w:t>، چون در ج</w:t>
      </w:r>
      <w:r w:rsidRPr="004379AF">
        <w:rPr>
          <w:rFonts w:hint="cs"/>
          <w:rtl/>
        </w:rPr>
        <w:t>ن</w:t>
      </w:r>
      <w:r w:rsidR="004932C4">
        <w:rPr>
          <w:rFonts w:hint="cs"/>
          <w:rtl/>
        </w:rPr>
        <w:t>گ خ</w:t>
      </w:r>
      <w:r>
        <w:rPr>
          <w:rFonts w:hint="cs"/>
          <w:rtl/>
        </w:rPr>
        <w:t>ی</w:t>
      </w:r>
      <w:r w:rsidR="004932C4">
        <w:rPr>
          <w:rFonts w:hint="cs"/>
          <w:rtl/>
        </w:rPr>
        <w:t>ب</w:t>
      </w:r>
      <w:r>
        <w:rPr>
          <w:rFonts w:hint="cs"/>
          <w:rtl/>
        </w:rPr>
        <w:t>ر قبل از تقسیم غنايم پارچه</w:t>
      </w:r>
      <w:r>
        <w:rPr>
          <w:rFonts w:hint="eastAsia"/>
          <w:rtl/>
        </w:rPr>
        <w:t>‌</w:t>
      </w:r>
      <w:r w:rsidRPr="004379AF">
        <w:rPr>
          <w:rFonts w:hint="cs"/>
          <w:rtl/>
        </w:rPr>
        <w:t xml:space="preserve">ای را </w:t>
      </w:r>
      <w:r>
        <w:rPr>
          <w:rFonts w:hint="cs"/>
          <w:rtl/>
        </w:rPr>
        <w:t xml:space="preserve">به </w:t>
      </w:r>
      <w:r w:rsidRPr="004379AF">
        <w:rPr>
          <w:rFonts w:hint="cs"/>
          <w:rtl/>
        </w:rPr>
        <w:t xml:space="preserve">سرقت </w:t>
      </w:r>
      <w:r>
        <w:rPr>
          <w:rFonts w:hint="cs"/>
          <w:rtl/>
        </w:rPr>
        <w:t>ب</w:t>
      </w:r>
      <w:r w:rsidRPr="004379AF">
        <w:rPr>
          <w:rFonts w:hint="cs"/>
          <w:rtl/>
        </w:rPr>
        <w:t xml:space="preserve">رد. وقتي مردم اين وعيد سخت را شنيدند مردی با یک یا دو بند کفش پیش </w:t>
      </w:r>
      <w:r>
        <w:rPr>
          <w:rFonts w:hint="cs"/>
          <w:rtl/>
        </w:rPr>
        <w:t>پیامبر</w:t>
      </w:r>
      <w:r w:rsidRPr="008D0C65">
        <w:rPr>
          <w:rFonts w:cs="CTraditional Arabic" w:hint="cs"/>
          <w:rtl/>
        </w:rPr>
        <w:t>ص</w:t>
      </w:r>
      <w:r>
        <w:rPr>
          <w:rFonts w:hint="cs"/>
          <w:rtl/>
        </w:rPr>
        <w:t xml:space="preserve"> آمد و </w:t>
      </w:r>
      <w:r>
        <w:rPr>
          <w:rFonts w:ascii="Times New Roman" w:hAnsi="Times New Roman" w:hint="cs"/>
          <w:rtl/>
          <w:lang w:bidi="fa-IR"/>
        </w:rPr>
        <w:t>گ</w:t>
      </w:r>
      <w:r w:rsidR="004932C4">
        <w:rPr>
          <w:rFonts w:hint="cs"/>
          <w:rtl/>
        </w:rPr>
        <w:t>فت: این هم موجب شعله</w:t>
      </w:r>
      <w:r w:rsidR="004932C4">
        <w:rPr>
          <w:rFonts w:cs="CTraditional Arabic" w:hint="cs"/>
          <w:cs/>
        </w:rPr>
        <w:t>‎</w:t>
      </w:r>
      <w:r w:rsidRPr="004379AF">
        <w:rPr>
          <w:rFonts w:hint="cs"/>
          <w:rtl/>
        </w:rPr>
        <w:t xml:space="preserve">ور شدن آتش جهنم </w:t>
      </w:r>
      <w:r>
        <w:rPr>
          <w:rFonts w:hint="cs"/>
          <w:rtl/>
        </w:rPr>
        <w:t>می‌</w:t>
      </w:r>
      <w:r w:rsidRPr="004379AF">
        <w:rPr>
          <w:rFonts w:hint="cs"/>
          <w:rtl/>
        </w:rPr>
        <w:t>شود</w:t>
      </w:r>
      <w:r>
        <w:rPr>
          <w:rFonts w:hint="cs"/>
          <w:rtl/>
        </w:rPr>
        <w:t>)</w:t>
      </w:r>
      <w:r w:rsidRPr="004379AF">
        <w:rPr>
          <w:rFonts w:hint="cs"/>
          <w:rtl/>
        </w:rPr>
        <w:t>.</w:t>
      </w:r>
      <w:r>
        <w:rPr>
          <w:rFonts w:hint="cs"/>
          <w:rtl/>
        </w:rPr>
        <w:t xml:space="preserve"> </w:t>
      </w:r>
    </w:p>
    <w:p w:rsidR="00495492" w:rsidRDefault="00495492" w:rsidP="003A5FD9">
      <w:pPr>
        <w:ind w:firstLine="224"/>
        <w:jc w:val="lowKashida"/>
        <w:rPr>
          <w:rFonts w:hint="cs"/>
          <w:rtl/>
        </w:rPr>
      </w:pPr>
      <w:r w:rsidRPr="000D3B40">
        <w:rPr>
          <w:rFonts w:hint="cs"/>
          <w:rtl/>
        </w:rPr>
        <w:t>از حضرت عبدالله بن عمر</w:t>
      </w:r>
      <w:r w:rsidRPr="000D3B40">
        <w:sym w:font="AGA Arabesque" w:char="F074"/>
      </w:r>
      <w:r w:rsidRPr="000D3B40">
        <w:rPr>
          <w:rFonts w:hint="cs"/>
          <w:rtl/>
        </w:rPr>
        <w:t xml:space="preserve"> روایت شده که فرمود: فردی به نام کرکره مأمور محافظت از اموال پیامبر</w:t>
      </w:r>
      <w:r w:rsidRPr="008D0C65">
        <w:rPr>
          <w:rFonts w:cs="CTraditional Arabic" w:hint="cs"/>
          <w:rtl/>
        </w:rPr>
        <w:t>ص</w:t>
      </w:r>
      <w:r w:rsidRPr="000D3B40">
        <w:rPr>
          <w:rFonts w:hint="cs"/>
          <w:rtl/>
        </w:rPr>
        <w:t xml:space="preserve"> بود</w:t>
      </w:r>
      <w:r>
        <w:rPr>
          <w:rFonts w:hint="cs"/>
          <w:rtl/>
        </w:rPr>
        <w:t xml:space="preserve">، </w:t>
      </w:r>
      <w:r w:rsidRPr="000D3B40">
        <w:rPr>
          <w:rFonts w:hint="cs"/>
          <w:rtl/>
        </w:rPr>
        <w:t>کرکره وفات کرد</w:t>
      </w:r>
      <w:r>
        <w:rPr>
          <w:rFonts w:hint="cs"/>
          <w:rtl/>
        </w:rPr>
        <w:t xml:space="preserve">، </w:t>
      </w:r>
      <w:r>
        <w:rPr>
          <w:rFonts w:eastAsia="MS Mincho" w:hint="cs"/>
          <w:sz w:val="26"/>
          <w:szCs w:val="26"/>
          <w:rtl/>
        </w:rPr>
        <w:t>رسول</w:t>
      </w:r>
      <w:r>
        <w:rPr>
          <w:rFonts w:eastAsia="MS Mincho" w:hint="cs"/>
          <w:sz w:val="26"/>
          <w:szCs w:val="26"/>
          <w:cs/>
        </w:rPr>
        <w:t>‎</w:t>
      </w:r>
      <w:r>
        <w:rPr>
          <w:rFonts w:eastAsia="MS Mincho" w:hint="cs"/>
          <w:sz w:val="26"/>
          <w:szCs w:val="26"/>
          <w:rtl/>
        </w:rPr>
        <w:t>الله</w:t>
      </w:r>
      <w:r w:rsidRPr="008D0C65">
        <w:rPr>
          <w:rFonts w:eastAsia="MS Mincho" w:cs="CTraditional Arabic"/>
          <w:sz w:val="26"/>
          <w:szCs w:val="26"/>
          <w:rtl/>
        </w:rPr>
        <w:t>ص</w:t>
      </w:r>
      <w:r>
        <w:rPr>
          <w:rFonts w:eastAsia="MS Mincho" w:hint="cs"/>
          <w:sz w:val="26"/>
          <w:szCs w:val="26"/>
          <w:rtl/>
        </w:rPr>
        <w:t xml:space="preserve"> </w:t>
      </w:r>
      <w:r w:rsidRPr="000D3B40">
        <w:rPr>
          <w:rFonts w:hint="cs"/>
          <w:rtl/>
        </w:rPr>
        <w:t>فرمود: او در آتش است. مردم در صدد تحقيق اموال او بر آمدند</w:t>
      </w:r>
      <w:r>
        <w:rPr>
          <w:rFonts w:hint="cs"/>
          <w:rtl/>
        </w:rPr>
        <w:t xml:space="preserve">، </w:t>
      </w:r>
      <w:r w:rsidRPr="000D3B40">
        <w:rPr>
          <w:rFonts w:hint="cs"/>
          <w:rtl/>
        </w:rPr>
        <w:t>مشاهده کردند که عبای</w:t>
      </w:r>
      <w:r>
        <w:rPr>
          <w:rFonts w:hint="cs"/>
          <w:rtl/>
        </w:rPr>
        <w:t>ي</w:t>
      </w:r>
      <w:r w:rsidRPr="000D3B40">
        <w:rPr>
          <w:rFonts w:hint="cs"/>
          <w:rtl/>
        </w:rPr>
        <w:t xml:space="preserve"> را از غنیمت </w:t>
      </w:r>
      <w:r>
        <w:rPr>
          <w:rFonts w:hint="cs"/>
          <w:rtl/>
        </w:rPr>
        <w:t>به سرقت ب</w:t>
      </w:r>
      <w:r w:rsidRPr="000D3B40">
        <w:rPr>
          <w:rFonts w:hint="cs"/>
          <w:rtl/>
        </w:rPr>
        <w:t>رده است.</w:t>
      </w:r>
      <w:r w:rsidRPr="000D3B40">
        <w:rPr>
          <w:rStyle w:val="a4"/>
          <w:rtl/>
        </w:rPr>
        <w:footnoteReference w:id="67"/>
      </w:r>
    </w:p>
    <w:p w:rsidR="00495492" w:rsidRDefault="00495492" w:rsidP="001B74C9">
      <w:pPr>
        <w:pStyle w:val="heading4"/>
        <w:rPr>
          <w:rFonts w:hint="cs"/>
          <w:rtl/>
        </w:rPr>
      </w:pPr>
      <w:bookmarkStart w:id="142" w:name="_Toc71133028"/>
      <w:bookmarkStart w:id="143" w:name="_Toc225793789"/>
      <w:r>
        <w:rPr>
          <w:rFonts w:hint="cs"/>
          <w:rtl/>
        </w:rPr>
        <w:t>4-7- دروغ گفتن، رها كردن قرآن، ارتکاب زنا و ربا خواری</w:t>
      </w:r>
      <w:bookmarkEnd w:id="142"/>
      <w:bookmarkEnd w:id="143"/>
    </w:p>
    <w:p w:rsidR="00495492" w:rsidRPr="000D3B40" w:rsidRDefault="00495492" w:rsidP="001B74C9">
      <w:pPr>
        <w:jc w:val="lowKashida"/>
        <w:rPr>
          <w:rFonts w:hint="cs"/>
          <w:rtl/>
        </w:rPr>
      </w:pPr>
      <w:r w:rsidRPr="000D3B40">
        <w:rPr>
          <w:rFonts w:hint="cs"/>
          <w:rtl/>
        </w:rPr>
        <w:t xml:space="preserve">خداوند متعال علل و اسباب متعددي را که موجب عذاب </w:t>
      </w:r>
      <w:r>
        <w:rPr>
          <w:rFonts w:hint="cs"/>
          <w:rtl/>
        </w:rPr>
        <w:t>می‌</w:t>
      </w:r>
      <w:r w:rsidRPr="000D3B40">
        <w:rPr>
          <w:rFonts w:hint="cs"/>
          <w:rtl/>
        </w:rPr>
        <w:t>شوند به پیامبر</w:t>
      </w:r>
      <w:r w:rsidRPr="008D0C65">
        <w:rPr>
          <w:rFonts w:cs="CTraditional Arabic" w:hint="cs"/>
          <w:rtl/>
        </w:rPr>
        <w:t>ص</w:t>
      </w:r>
      <w:r w:rsidRPr="000D3B40">
        <w:rPr>
          <w:rFonts w:hint="cs"/>
          <w:rtl/>
        </w:rPr>
        <w:t xml:space="preserve"> نشان داده است</w:t>
      </w:r>
      <w:r>
        <w:rPr>
          <w:rFonts w:hint="cs"/>
          <w:rtl/>
        </w:rPr>
        <w:t xml:space="preserve">، </w:t>
      </w:r>
      <w:r w:rsidR="004932C4">
        <w:rPr>
          <w:rFonts w:hint="cs"/>
          <w:rtl/>
        </w:rPr>
        <w:t>در صحيح بخاري از سمرة</w:t>
      </w:r>
      <w:r w:rsidRPr="000D3B40">
        <w:rPr>
          <w:rFonts w:hint="cs"/>
          <w:rtl/>
        </w:rPr>
        <w:t xml:space="preserve"> بن جندب</w:t>
      </w:r>
      <w:r w:rsidRPr="000D3B40">
        <w:sym w:font="AGA Arabesque" w:char="F074"/>
      </w:r>
      <w:r w:rsidRPr="000D3B40">
        <w:rPr>
          <w:rFonts w:hint="cs"/>
          <w:rtl/>
        </w:rPr>
        <w:t xml:space="preserve"> روایت شده که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0D3B40">
        <w:rPr>
          <w:rFonts w:eastAsia="MS Mincho" w:hint="cs"/>
          <w:rtl/>
        </w:rPr>
        <w:t xml:space="preserve"> </w:t>
      </w:r>
      <w:r w:rsidRPr="000D3B40">
        <w:rPr>
          <w:rFonts w:hint="cs"/>
          <w:rtl/>
        </w:rPr>
        <w:t>بعد از نماز به ما رو كرد و فرمود:</w:t>
      </w:r>
    </w:p>
    <w:p w:rsidR="00495492" w:rsidRPr="008D0C65" w:rsidRDefault="00495492" w:rsidP="001B74C9">
      <w:pPr>
        <w:autoSpaceDE w:val="0"/>
        <w:autoSpaceDN w:val="0"/>
        <w:adjustRightInd w:val="0"/>
        <w:ind w:firstLine="224"/>
        <w:jc w:val="lowKashida"/>
        <w:rPr>
          <w:rFonts w:ascii="Traditional Arabic" w:hAnsi="Traditional Arabic" w:cs="Traditional Arabic"/>
          <w:b/>
          <w:bCs/>
          <w:sz w:val="30"/>
          <w:szCs w:val="30"/>
          <w:rtl/>
        </w:rPr>
      </w:pPr>
      <w:r w:rsidRPr="008D0C65">
        <w:rPr>
          <w:rFonts w:ascii="Traditional Arabic" w:hAnsi="Traditional Arabic" w:cs="Traditional Arabic"/>
          <w:sz w:val="32"/>
          <w:szCs w:val="32"/>
          <w:rtl/>
        </w:rPr>
        <w:t>(</w:t>
      </w:r>
      <w:r w:rsidRPr="008D0C65">
        <w:rPr>
          <w:rFonts w:ascii="Traditional Arabic" w:hAnsi="Traditional Arabic" w:cs="Traditional Arabic"/>
          <w:b/>
          <w:bCs/>
          <w:sz w:val="30"/>
          <w:szCs w:val="30"/>
          <w:rtl/>
        </w:rPr>
        <w:t>مَنْ رَأَى مِنْكُمْ اللَّيْلَةَ رُؤْيَا قَالَ فَإِنْ رَأَى أَحَدٌ قَصَّهَا فَيَقُولُ مَا شَاءَ اللَّهُ</w:t>
      </w:r>
      <w:r w:rsidRPr="001B74C9">
        <w:rPr>
          <w:rFonts w:ascii="Traditional Arabic" w:hAnsi="Traditional Arabic" w:cs="Traditional Arabic"/>
          <w:b/>
          <w:bCs/>
          <w:sz w:val="30"/>
          <w:szCs w:val="30"/>
          <w:rtl/>
        </w:rPr>
        <w:t xml:space="preserve"> فَسَأَلَنَا يَوْمًا فَقَالَ هَلْ رَأَى أَحَدٌ مِنْكُمْ رُؤْيَا قُلْنَا لَا قَالَ لَكِنِّي رَأَيْتُ اللَّيْلَةَ رَجُلَيْنِ أَتَيَانِي فَأَخَذَا بِيَدِي فَأَخْرَجَانِي إِلَى الْأَرْضِ الْمُقَدَّسَةِ فَإِذَا رَجُلٌ جَالِسٌ وَرَجُلٌ قَائِمٌ بِيَدِهِ كَلُّوبٌ مِنْ حَدِيدٍ قَالَ بَعْضُ أَصْحَابِنَا عَنْ مُوسَى إِنَّهُ يُدْخِلُ ذَلِكَ الْكَلُّوبَ فِي شِدْقِهِ حَتَّى يَبْلُغَ قَفَاهُ ثُمَّ يَفْعَلُ بِشِدْقِهِ الْآخَرِ مِثْلَ ذَلِكَ وَيَلْتَئِمُ شِدْقُهُ هَذَا فَيَعُودُ فَيَصْنَعُ مِثْلَهُ</w:t>
      </w:r>
      <w:r>
        <w:rPr>
          <w:rFonts w:ascii="Traditional Arabic" w:hAnsi="Traditional Arabic" w:cs="Traditional Arabic" w:hint="cs"/>
          <w:b/>
          <w:bCs/>
          <w:sz w:val="30"/>
          <w:szCs w:val="30"/>
          <w:rtl/>
        </w:rPr>
        <w:t xml:space="preserve"> </w:t>
      </w:r>
      <w:r w:rsidRPr="001B74C9">
        <w:rPr>
          <w:rFonts w:ascii="Traditional Arabic" w:hAnsi="Traditional Arabic" w:cs="Traditional Arabic"/>
          <w:b/>
          <w:bCs/>
          <w:sz w:val="30"/>
          <w:szCs w:val="30"/>
          <w:rtl/>
        </w:rPr>
        <w:t xml:space="preserve"> قُلْتُ مَا هَذَا قَالَا انْطَلِقْ فَانْطَلَقْنَا حَتَّى أَتَيْنَا عَلَى رَجُلٍ مُضْطَجِعٍ عَلَى قَفَاهُ وَرَجُلٌ قَائِمٌ عَلَى رَأْسِهِ بِفِهْرٍ أَوْ صَخْرَةٍ فَيَشْدَخُ بِهِ رَأْسَهُ فَإِذَا ضَرَبَهُ تَدَهْدَهَ الْحَجَرُ فَانْطَلَقَ إِلَيْهِ لِيَأْخُذَهُ فَلَا يَرْجِعُ إِلَى هَذَا حَتَّى يَلْتَئِمَ رَأْسُهُ وَعَادَ رَأْسُهُ كَمَا هُوَ فَعَادَ إِلَيْهِ فَضَرَبَهُ</w:t>
      </w:r>
      <w:r>
        <w:rPr>
          <w:rFonts w:ascii="Traditional Arabic" w:hAnsi="Traditional Arabic" w:cs="Traditional Arabic" w:hint="cs"/>
          <w:b/>
          <w:bCs/>
          <w:sz w:val="30"/>
          <w:szCs w:val="30"/>
          <w:rtl/>
        </w:rPr>
        <w:t xml:space="preserve"> </w:t>
      </w:r>
      <w:r w:rsidRPr="008D0C65">
        <w:rPr>
          <w:rFonts w:ascii="Traditional Arabic" w:hAnsi="Traditional Arabic" w:cs="Traditional Arabic"/>
          <w:b/>
          <w:bCs/>
          <w:sz w:val="30"/>
          <w:szCs w:val="30"/>
          <w:rtl/>
        </w:rPr>
        <w:t xml:space="preserve"> قُلْتُ مَنْ هَذَا قَالَا انْطَلِقْ فَانْطَلَقْنَا إِلَى ثَقْبٍ مِثْلِ التَّنُّورِ أَعْلَاهُ ضَيِّقٌ وَأَسْفَلُهُ وَاسِعٌ يَتَوَقَّدُ تَحْتَهُ نَارًا فَإِذَا اقْتَرَبَ ارْتَفَعُوا حَتَّى كَادَ أَنْ يَخْرُجُوا فَإِذَا خَمَدَتْ رَجَعُوا فِيهَا وَفِيهَا رِجَالٌ وَنِسَاءٌ عُرَاةٌ فَقُلْتُ مَنْ هَذَا قَالَا انْطَلِقْ فَانْطَلَقْنَا حَتَّى أَتَيْنَا عَلَى نَهَرٍ مِنْ دَمٍ فِيهِ رَجُلٌ قَائِمٌ عَلَى وَسَطِ النَّهَرِ قَالَ يَزِيدُ وَوَهْبُ بْنُ جَرِيرٍ عَنْ جَرِيرِ بْنِ حَازِمٍ وَعَلَى شَطِّ النَّهَرِ رَجُلٌ بَيْنَ يَدَيْهِ حِجَارَةٌ فَأَقْبَلَ الرَّجُلُ الَّذِي فِي النَّهَرِ فَإِذَا أَرَادَ أَنْ يَخْرُجَ رَمَى الرَّجُلُ بِحَجَرٍ فِي فِيهِ فَرَدَّهُ حَيْثُ كَانَ فَجَعَلَ كُلَّمَا جَاءَ لِيَخْرُجَ رَمَى فِي فِيهِ بِحَجَرٍ فَيَرْجِعُ كَمَا كَانَ فَقُلْتُ مَا هَذَا قَالَا انْطَلِقْ فَانْطَلَقْنَا حَتَّى انْتَهَيْنَا إِلَى رَوْضَةٍ خَضْرَاءَ فِيهَا شَجَرَةٌ عَظِيمَةٌ وَفِي أَصْلِهَا شَيْخٌ وَصِبْيَانٌ وَإِذَا رَجُلٌ قَرِيبٌ مِنْ الشَّجَرَةِ بَيْنَ يَدَيْهِ نَارٌ يُوقِدُهَا فَصَعِدَا بِي فِي الشَّجَرَةِ وَأَدْخَلَانِي دَارًا لَمْ أَرَ قَطُّ أَحْسَنَ مِنْهَا فِيهَا رِجَالٌ شُيُوخٌ وَشَبَابٌ قُلْتُ طَوَّفْتُمَانِي اللَّيْلَةَ فَأَخْبِرَانِي عَمَّا رَأَيْتُ قَالَا نَعَمْ أَمَّا الَّذِي رَأَيْتَهُ يُشَقُّ شِدْقُهُ فَكَذَّابٌ يُحَدِّثُ بِالْكَذْبَةِ فَتُحْمَلُ عَنْهُ حَتَّى تَبْلُغَ الْآفَاقَ فَيُصْنَعُ بِهِ إِلَى يَوْمِ الْقِيَامَةِ وَالَّذِي رَأَيْتَهُ يُشْدَخُ رَأْسُهُ فَرَجُلٌ عَلَّمَهُ اللَّهُ الْقُرْآنَ فَنَامَ عَنْهُ بِاللَّيْلِ وَلَمْ يَعْمَلْ فِيهِ بِالنَّهَارِ يُفْعَلُ بِهِ إِلَى يَوْمِ الْقِيَامَةِ وَالَّذِي رَأَيْتَهُ فِي الثَّقْبِ فَهُمْ الزُّنَاةُ وَالَّذِي رَأَيْتَهُ فِي النَّهَرِ آكِلُوا الرِّبَا وَالشَّيْخُ فِي أَصْلِ الشَّجَرَةِ إِبْرَاهِيمُ عَلَيْهِ السَّلَام وَالصِّبْيَانُ حَوْلَهُ فَأَوْلَادُ النَّاسِ وَالَّذِي يُوقِدُ النَّارَ مَالِكٌ خَازِنُ النَّارِ وَالدَّارُ الْأُولَى الَّتِي دَخَلْتَ دَارُ عَامَّةِ الْمُؤْمِنِينَ وَأَمَّا هَذِهِ الدَّارُ فَدَارُ الشُّهَدَاءِ وَأَنَا جِبْرِيلُ وَهَذَا مِيكَائِيلُ فَارْفَعْ رَأْسَكَ فَرَفَعْتُ رَأْسِي فَإِذَا فَوْقِي مِثْلُ السَّحَابِ قَالَا ذَاكَ مَنْزِلُكَ قُلْتُ دَعَانِي أَدْخُلْ مَنْزِلِي قَالَا إِنَّهُ بَقِيَ لَكَ عُمُرٌ لَمْ تَسْتَكْمِلْهُ فَلَوْ اسْتَكْمَلْتَ أَتَيْتَ مَنْزِلَكَ</w:t>
      </w:r>
      <w:r w:rsidRPr="008D0C65">
        <w:rPr>
          <w:rFonts w:ascii="Traditional Arabic" w:hAnsi="Traditional Arabic" w:cs="Traditional Arabic"/>
          <w:sz w:val="32"/>
          <w:szCs w:val="32"/>
          <w:rtl/>
        </w:rPr>
        <w:t xml:space="preserve">) </w:t>
      </w:r>
      <w:r w:rsidRPr="008D0C65">
        <w:rPr>
          <w:rStyle w:val="a4"/>
          <w:rFonts w:ascii="Lotus Linotype" w:hAnsi="Lotus Linotype"/>
          <w:rtl/>
        </w:rPr>
        <w:footnoteReference w:id="68"/>
      </w:r>
    </w:p>
    <w:p w:rsidR="00495492" w:rsidRPr="000D3B40" w:rsidRDefault="00495492" w:rsidP="003A5FD9">
      <w:pPr>
        <w:autoSpaceDE w:val="0"/>
        <w:autoSpaceDN w:val="0"/>
        <w:adjustRightInd w:val="0"/>
        <w:ind w:firstLine="224"/>
        <w:jc w:val="lowKashida"/>
        <w:rPr>
          <w:rFonts w:ascii="Lotus Linotype" w:hAnsi="Lotus Linotype" w:hint="cs"/>
          <w:b/>
          <w:bCs/>
          <w:rtl/>
        </w:rPr>
      </w:pPr>
      <w:r w:rsidRPr="000D3B40">
        <w:rPr>
          <w:rFonts w:hint="cs"/>
          <w:rtl/>
        </w:rPr>
        <w:t>(چه كسي از شما شب گذشته خواب ديده است</w:t>
      </w:r>
      <w:r>
        <w:rPr>
          <w:rFonts w:hint="cs"/>
          <w:rtl/>
        </w:rPr>
        <w:t xml:space="preserve">؟ </w:t>
      </w:r>
      <w:r w:rsidRPr="000D3B40">
        <w:rPr>
          <w:rFonts w:hint="cs"/>
          <w:rtl/>
        </w:rPr>
        <w:t>آنگاه اگر كسي خوابي ديده بود</w:t>
      </w:r>
      <w:r>
        <w:rPr>
          <w:rFonts w:hint="cs"/>
          <w:rtl/>
        </w:rPr>
        <w:t xml:space="preserve">، </w:t>
      </w:r>
      <w:r w:rsidRPr="000D3B40">
        <w:rPr>
          <w:rFonts w:hint="cs"/>
          <w:rtl/>
        </w:rPr>
        <w:t xml:space="preserve">آن را براي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Pr>
          <w:rFonts w:eastAsia="MS Mincho" w:hint="cs"/>
          <w:rtl/>
        </w:rPr>
        <w:t xml:space="preserve"> </w:t>
      </w:r>
      <w:r w:rsidRPr="000D3B40">
        <w:rPr>
          <w:rFonts w:hint="cs"/>
          <w:rtl/>
        </w:rPr>
        <w:t xml:space="preserve">بيان </w:t>
      </w:r>
      <w:r>
        <w:rPr>
          <w:rFonts w:hint="cs"/>
          <w:rtl/>
        </w:rPr>
        <w:t>مي‌</w:t>
      </w:r>
      <w:r w:rsidRPr="000D3B40">
        <w:rPr>
          <w:rFonts w:hint="cs"/>
          <w:rtl/>
        </w:rPr>
        <w:t xml:space="preserve">كرد. </w:t>
      </w:r>
    </w:p>
    <w:p w:rsidR="00495492" w:rsidRPr="000D3B40" w:rsidRDefault="00495492" w:rsidP="003A5FD9">
      <w:pPr>
        <w:ind w:firstLine="224"/>
        <w:jc w:val="lowKashida"/>
        <w:rPr>
          <w:rFonts w:hint="cs"/>
          <w:rtl/>
        </w:rPr>
      </w:pPr>
      <w:r w:rsidRPr="000D3B40">
        <w:rPr>
          <w:rFonts w:hint="cs"/>
          <w:rtl/>
        </w:rPr>
        <w:t xml:space="preserve">روزي طبق معمول از ما سوال </w:t>
      </w:r>
      <w:r>
        <w:rPr>
          <w:rFonts w:hint="cs"/>
          <w:rtl/>
        </w:rPr>
        <w:t>مي‌</w:t>
      </w:r>
      <w:r w:rsidRPr="000D3B40">
        <w:rPr>
          <w:rFonts w:hint="cs"/>
          <w:rtl/>
        </w:rPr>
        <w:t>كرد و فرمود: آيا كسي از شما خواب ديده است</w:t>
      </w:r>
      <w:r>
        <w:rPr>
          <w:rFonts w:hint="cs"/>
          <w:rtl/>
        </w:rPr>
        <w:t xml:space="preserve">؟ </w:t>
      </w:r>
      <w:r w:rsidRPr="000D3B40">
        <w:rPr>
          <w:rFonts w:hint="cs"/>
          <w:rtl/>
        </w:rPr>
        <w:t>عرض شد: خير.</w:t>
      </w:r>
    </w:p>
    <w:p w:rsidR="00495492" w:rsidRPr="000D3B40" w:rsidRDefault="00495492" w:rsidP="003A5FD9">
      <w:pPr>
        <w:ind w:firstLine="224"/>
        <w:jc w:val="lowKashida"/>
        <w:rPr>
          <w:rFonts w:hint="cs"/>
          <w:rtl/>
        </w:rPr>
      </w:pPr>
      <w:r w:rsidRPr="000D3B40">
        <w:rPr>
          <w:rFonts w:hint="cs"/>
          <w:rtl/>
        </w:rPr>
        <w:t xml:space="preserve">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0D3B40">
        <w:rPr>
          <w:rFonts w:eastAsia="MS Mincho" w:hint="cs"/>
          <w:rtl/>
        </w:rPr>
        <w:t xml:space="preserve"> </w:t>
      </w:r>
      <w:r w:rsidRPr="000D3B40">
        <w:rPr>
          <w:rFonts w:hint="cs"/>
          <w:rtl/>
        </w:rPr>
        <w:t>فرمود: لكن من ديشب دو مرد را در خواب ديدم</w:t>
      </w:r>
      <w:r>
        <w:rPr>
          <w:rFonts w:hint="cs"/>
          <w:rtl/>
        </w:rPr>
        <w:t xml:space="preserve">، </w:t>
      </w:r>
      <w:r w:rsidRPr="000D3B40">
        <w:rPr>
          <w:rFonts w:hint="cs"/>
          <w:rtl/>
        </w:rPr>
        <w:t>آن دو مرد نزد من آمدند و دست مرا گرفته مرا بسوي سر زمين مقدس بردند</w:t>
      </w:r>
      <w:r>
        <w:rPr>
          <w:rFonts w:hint="cs"/>
          <w:rtl/>
        </w:rPr>
        <w:t xml:space="preserve">، </w:t>
      </w:r>
      <w:r w:rsidRPr="000D3B40">
        <w:rPr>
          <w:rFonts w:hint="cs"/>
          <w:rtl/>
        </w:rPr>
        <w:t>ديدم مردي نشسته است و مردي ديگر در حالی که ایستاده و زنجيرهاي آهنين در دست دارد</w:t>
      </w:r>
      <w:r>
        <w:rPr>
          <w:rFonts w:hint="cs"/>
          <w:rtl/>
        </w:rPr>
        <w:t>، قلاب</w:t>
      </w:r>
      <w:r>
        <w:rPr>
          <w:rFonts w:hint="eastAsia"/>
          <w:rtl/>
        </w:rPr>
        <w:t>‌</w:t>
      </w:r>
      <w:r w:rsidRPr="000D3B40">
        <w:rPr>
          <w:rFonts w:hint="cs"/>
          <w:rtl/>
        </w:rPr>
        <w:t xml:space="preserve">هاي آهنين را از دهان مرد نشسته فرو </w:t>
      </w:r>
      <w:r>
        <w:rPr>
          <w:rFonts w:hint="cs"/>
          <w:rtl/>
        </w:rPr>
        <w:t>می‌</w:t>
      </w:r>
      <w:r w:rsidRPr="000D3B40">
        <w:rPr>
          <w:rFonts w:hint="cs"/>
          <w:rtl/>
        </w:rPr>
        <w:t xml:space="preserve">برد و بیرون </w:t>
      </w:r>
      <w:r>
        <w:rPr>
          <w:rFonts w:hint="cs"/>
          <w:rtl/>
        </w:rPr>
        <w:t>می‌</w:t>
      </w:r>
      <w:r w:rsidRPr="000D3B40">
        <w:rPr>
          <w:rFonts w:hint="cs"/>
          <w:rtl/>
        </w:rPr>
        <w:t xml:space="preserve">آورد و در طرف دیگر داخل </w:t>
      </w:r>
      <w:r>
        <w:rPr>
          <w:rFonts w:hint="cs"/>
          <w:rtl/>
        </w:rPr>
        <w:t>می‌</w:t>
      </w:r>
      <w:r w:rsidRPr="000D3B40">
        <w:rPr>
          <w:rFonts w:hint="cs"/>
          <w:rtl/>
        </w:rPr>
        <w:t>کرد</w:t>
      </w:r>
      <w:r>
        <w:rPr>
          <w:rFonts w:hint="cs"/>
          <w:rtl/>
        </w:rPr>
        <w:t xml:space="preserve">، </w:t>
      </w:r>
      <w:r w:rsidRPr="000D3B40">
        <w:rPr>
          <w:rFonts w:hint="cs"/>
          <w:rtl/>
        </w:rPr>
        <w:t xml:space="preserve">اين عمل را همواره بدون وقفه انجام </w:t>
      </w:r>
      <w:r>
        <w:rPr>
          <w:rFonts w:hint="cs"/>
          <w:rtl/>
        </w:rPr>
        <w:t>مي‌</w:t>
      </w:r>
      <w:r w:rsidRPr="000D3B40">
        <w:rPr>
          <w:rFonts w:hint="cs"/>
          <w:rtl/>
        </w:rPr>
        <w:t xml:space="preserve">داد. اگر يكی از دو فكّش درست </w:t>
      </w:r>
      <w:r>
        <w:rPr>
          <w:rFonts w:hint="cs"/>
          <w:rtl/>
        </w:rPr>
        <w:t>مي‌</w:t>
      </w:r>
      <w:r w:rsidR="004932C4">
        <w:rPr>
          <w:rFonts w:hint="cs"/>
          <w:rtl/>
        </w:rPr>
        <w:t>ش</w:t>
      </w:r>
      <w:r w:rsidRPr="000D3B40">
        <w:rPr>
          <w:rFonts w:hint="cs"/>
          <w:rtl/>
        </w:rPr>
        <w:t xml:space="preserve">د بار ديگر قلاب را از آن عبور </w:t>
      </w:r>
      <w:r>
        <w:rPr>
          <w:rFonts w:hint="cs"/>
          <w:rtl/>
        </w:rPr>
        <w:t>می‌</w:t>
      </w:r>
      <w:r w:rsidRPr="000D3B40">
        <w:rPr>
          <w:rFonts w:hint="cs"/>
          <w:rtl/>
        </w:rPr>
        <w:t xml:space="preserve">داد و از پشت گردن بيرون </w:t>
      </w:r>
      <w:r>
        <w:rPr>
          <w:rFonts w:hint="cs"/>
          <w:rtl/>
        </w:rPr>
        <w:t>می‌</w:t>
      </w:r>
      <w:r w:rsidRPr="000D3B40">
        <w:rPr>
          <w:rFonts w:hint="cs"/>
          <w:rtl/>
        </w:rPr>
        <w:t>آورد</w:t>
      </w:r>
      <w:r>
        <w:rPr>
          <w:rFonts w:hint="cs"/>
          <w:rtl/>
        </w:rPr>
        <w:t xml:space="preserve">، </w:t>
      </w:r>
      <w:r w:rsidRPr="000D3B40">
        <w:rPr>
          <w:rFonts w:hint="cs"/>
          <w:rtl/>
        </w:rPr>
        <w:t xml:space="preserve">فك پاره شده دوباره به حالت اول باز </w:t>
      </w:r>
      <w:r>
        <w:rPr>
          <w:rFonts w:hint="cs"/>
          <w:rtl/>
        </w:rPr>
        <w:t>می‌</w:t>
      </w:r>
      <w:r w:rsidRPr="000D3B40">
        <w:rPr>
          <w:rFonts w:hint="cs"/>
          <w:rtl/>
        </w:rPr>
        <w:t xml:space="preserve">گرد و او عمل را دوباره انجام </w:t>
      </w:r>
      <w:r>
        <w:rPr>
          <w:rFonts w:hint="cs"/>
          <w:rtl/>
        </w:rPr>
        <w:t>می‌</w:t>
      </w:r>
      <w:r w:rsidRPr="000D3B40">
        <w:rPr>
          <w:rFonts w:hint="cs"/>
          <w:rtl/>
        </w:rPr>
        <w:t>داد. گفتم: ماجرا چيست و اين چه كسي است</w:t>
      </w:r>
      <w:r>
        <w:rPr>
          <w:rFonts w:hint="cs"/>
          <w:rtl/>
        </w:rPr>
        <w:t xml:space="preserve">؟ </w:t>
      </w:r>
      <w:r w:rsidRPr="000D3B40">
        <w:rPr>
          <w:rFonts w:hint="cs"/>
          <w:rtl/>
        </w:rPr>
        <w:t xml:space="preserve">آن دو مرد به من گفتند: برويم جلوتر. جلوتر رفتيم و از كنار شخصي گذشتيم كه با پشت روی زمین دراز کشیده بود و مرد دیگری بر سر او ایستاده و سنگی در دست داشت و سر مرد خوابیده را با آن سنگ </w:t>
      </w:r>
      <w:r>
        <w:rPr>
          <w:rFonts w:hint="cs"/>
          <w:rtl/>
        </w:rPr>
        <w:t>می‌کوبی</w:t>
      </w:r>
      <w:r w:rsidRPr="000D3B40">
        <w:rPr>
          <w:rFonts w:hint="cs"/>
          <w:rtl/>
        </w:rPr>
        <w:t>د</w:t>
      </w:r>
      <w:r>
        <w:rPr>
          <w:rFonts w:hint="cs"/>
          <w:rtl/>
        </w:rPr>
        <w:t xml:space="preserve">، </w:t>
      </w:r>
      <w:r w:rsidRPr="000D3B40">
        <w:rPr>
          <w:rFonts w:hint="cs"/>
          <w:rtl/>
        </w:rPr>
        <w:t xml:space="preserve">هرگاه سنگ به سر او </w:t>
      </w:r>
      <w:r>
        <w:rPr>
          <w:rFonts w:hint="cs"/>
          <w:rtl/>
        </w:rPr>
        <w:t>مي‌</w:t>
      </w:r>
      <w:r w:rsidRPr="000D3B40">
        <w:rPr>
          <w:rFonts w:hint="cs"/>
          <w:rtl/>
        </w:rPr>
        <w:t xml:space="preserve">خورد به سرعت بر </w:t>
      </w:r>
      <w:r>
        <w:rPr>
          <w:rFonts w:hint="cs"/>
          <w:rtl/>
        </w:rPr>
        <w:t>مي‌</w:t>
      </w:r>
      <w:r w:rsidRPr="000D3B40">
        <w:rPr>
          <w:rFonts w:hint="cs"/>
          <w:rtl/>
        </w:rPr>
        <w:t xml:space="preserve">گشت و دور </w:t>
      </w:r>
      <w:r>
        <w:rPr>
          <w:rFonts w:hint="cs"/>
          <w:rtl/>
        </w:rPr>
        <w:t>مي‌افتاد و ضربه</w:t>
      </w:r>
      <w:r>
        <w:rPr>
          <w:rFonts w:hint="eastAsia"/>
          <w:rtl/>
        </w:rPr>
        <w:t>‌</w:t>
      </w:r>
      <w:r w:rsidRPr="000D3B40">
        <w:rPr>
          <w:rFonts w:hint="cs"/>
          <w:rtl/>
        </w:rPr>
        <w:t xml:space="preserve">اش چنان کاری بود که سر مرد را ريزه ريزه </w:t>
      </w:r>
      <w:r>
        <w:rPr>
          <w:rFonts w:hint="cs"/>
          <w:rtl/>
        </w:rPr>
        <w:t>مي‌</w:t>
      </w:r>
      <w:r w:rsidRPr="000D3B40">
        <w:rPr>
          <w:rFonts w:hint="cs"/>
          <w:rtl/>
        </w:rPr>
        <w:t>کرد. وقتي مرد زننده به سوي سنگ بر</w:t>
      </w:r>
      <w:r>
        <w:rPr>
          <w:rFonts w:hint="eastAsia"/>
          <w:rtl/>
        </w:rPr>
        <w:t>‌</w:t>
      </w:r>
      <w:r>
        <w:rPr>
          <w:rFonts w:hint="cs"/>
          <w:rtl/>
        </w:rPr>
        <w:t>مي‌</w:t>
      </w:r>
      <w:r w:rsidRPr="000D3B40">
        <w:rPr>
          <w:rFonts w:hint="cs"/>
          <w:rtl/>
        </w:rPr>
        <w:t>گشت تا آن را دوباره بگيرد</w:t>
      </w:r>
      <w:r>
        <w:rPr>
          <w:rFonts w:hint="cs"/>
          <w:rtl/>
        </w:rPr>
        <w:t xml:space="preserve">، </w:t>
      </w:r>
      <w:r w:rsidRPr="000D3B40">
        <w:rPr>
          <w:rFonts w:hint="cs"/>
          <w:rtl/>
        </w:rPr>
        <w:t>هنوز به سنگ نزدیک ن</w:t>
      </w:r>
      <w:r>
        <w:rPr>
          <w:rFonts w:hint="cs"/>
          <w:rtl/>
        </w:rPr>
        <w:t>می‌</w:t>
      </w:r>
      <w:r w:rsidR="004932C4">
        <w:rPr>
          <w:rFonts w:hint="cs"/>
          <w:rtl/>
        </w:rPr>
        <w:t>ش</w:t>
      </w:r>
      <w:r w:rsidRPr="000D3B40">
        <w:rPr>
          <w:rFonts w:hint="cs"/>
          <w:rtl/>
        </w:rPr>
        <w:t xml:space="preserve">د كه سر ريزه ريزه شده به حالت اول باز </w:t>
      </w:r>
      <w:r>
        <w:rPr>
          <w:rFonts w:hint="cs"/>
          <w:rtl/>
        </w:rPr>
        <w:t>می‌</w:t>
      </w:r>
      <w:r w:rsidRPr="000D3B40">
        <w:rPr>
          <w:rFonts w:hint="cs"/>
          <w:rtl/>
        </w:rPr>
        <w:t>گشت</w:t>
      </w:r>
      <w:r>
        <w:rPr>
          <w:rFonts w:hint="cs"/>
          <w:rtl/>
        </w:rPr>
        <w:t xml:space="preserve">، </w:t>
      </w:r>
      <w:r w:rsidRPr="000D3B40">
        <w:rPr>
          <w:rFonts w:hint="cs"/>
          <w:rtl/>
        </w:rPr>
        <w:t xml:space="preserve">آن مرد بار ديگر با همان سنگ سر او را </w:t>
      </w:r>
      <w:r>
        <w:rPr>
          <w:rFonts w:hint="cs"/>
          <w:rtl/>
        </w:rPr>
        <w:t>مي‌</w:t>
      </w:r>
      <w:r w:rsidRPr="000D3B40">
        <w:rPr>
          <w:rFonts w:hint="cs"/>
          <w:rtl/>
        </w:rPr>
        <w:t>كوبید.</w:t>
      </w:r>
    </w:p>
    <w:p w:rsidR="00495492" w:rsidRPr="000D3B40" w:rsidRDefault="00495492" w:rsidP="003A5FD9">
      <w:pPr>
        <w:ind w:firstLine="224"/>
        <w:jc w:val="lowKashida"/>
        <w:rPr>
          <w:rFonts w:hint="cs"/>
          <w:rtl/>
        </w:rPr>
      </w:pPr>
      <w:r w:rsidRPr="000D3B40">
        <w:rPr>
          <w:rFonts w:hint="cs"/>
          <w:rtl/>
        </w:rPr>
        <w:t xml:space="preserve">گفتم: اين چيست و آن مرد كه سرش كوفته </w:t>
      </w:r>
      <w:r>
        <w:rPr>
          <w:rFonts w:hint="cs"/>
          <w:rtl/>
        </w:rPr>
        <w:t>مي‌</w:t>
      </w:r>
      <w:r w:rsidRPr="000D3B40">
        <w:rPr>
          <w:rFonts w:hint="cs"/>
          <w:rtl/>
        </w:rPr>
        <w:t>شود چه كسي است</w:t>
      </w:r>
      <w:r>
        <w:rPr>
          <w:rFonts w:hint="cs"/>
          <w:rtl/>
        </w:rPr>
        <w:t xml:space="preserve">؟ </w:t>
      </w:r>
      <w:r w:rsidRPr="000D3B40">
        <w:rPr>
          <w:rFonts w:hint="cs"/>
          <w:rtl/>
        </w:rPr>
        <w:t>گفتند: برو</w:t>
      </w:r>
      <w:r w:rsidR="004932C4">
        <w:rPr>
          <w:rFonts w:hint="cs"/>
          <w:rtl/>
        </w:rPr>
        <w:t>یم جلو</w:t>
      </w:r>
      <w:r>
        <w:rPr>
          <w:rFonts w:hint="cs"/>
          <w:rtl/>
        </w:rPr>
        <w:t>تر. رفتيم و از كنار چاله</w:t>
      </w:r>
      <w:r>
        <w:rPr>
          <w:rFonts w:hint="eastAsia"/>
          <w:rtl/>
        </w:rPr>
        <w:t>‌</w:t>
      </w:r>
      <w:r w:rsidRPr="000D3B40">
        <w:rPr>
          <w:rFonts w:hint="cs"/>
          <w:rtl/>
        </w:rPr>
        <w:t>اي مانند تنور عبور کردیم</w:t>
      </w:r>
      <w:r>
        <w:rPr>
          <w:rFonts w:hint="cs"/>
          <w:rtl/>
        </w:rPr>
        <w:t xml:space="preserve">، </w:t>
      </w:r>
      <w:r w:rsidRPr="000D3B40">
        <w:rPr>
          <w:rFonts w:hint="cs"/>
          <w:rtl/>
        </w:rPr>
        <w:t>دهانه اين چاله تنگ و قعرش بسيار وسيع بود و از عم</w:t>
      </w:r>
      <w:r>
        <w:rPr>
          <w:rFonts w:hint="cs"/>
          <w:rtl/>
        </w:rPr>
        <w:t>ق آ</w:t>
      </w:r>
      <w:r w:rsidRPr="000D3B40">
        <w:rPr>
          <w:rFonts w:hint="cs"/>
          <w:rtl/>
        </w:rPr>
        <w:t xml:space="preserve">ن آتش شعله </w:t>
      </w:r>
      <w:r>
        <w:rPr>
          <w:rFonts w:hint="cs"/>
          <w:rtl/>
        </w:rPr>
        <w:t>مي‌</w:t>
      </w:r>
      <w:r w:rsidRPr="000D3B40">
        <w:rPr>
          <w:rFonts w:hint="cs"/>
          <w:rtl/>
        </w:rPr>
        <w:t xml:space="preserve">زد. وقتي آتش بالا </w:t>
      </w:r>
      <w:r>
        <w:rPr>
          <w:rFonts w:hint="cs"/>
          <w:rtl/>
        </w:rPr>
        <w:t>مي‌</w:t>
      </w:r>
      <w:r w:rsidRPr="000D3B40">
        <w:rPr>
          <w:rFonts w:hint="cs"/>
          <w:rtl/>
        </w:rPr>
        <w:t xml:space="preserve">آمد مردان و زنان لختي كه در آتش </w:t>
      </w:r>
      <w:r>
        <w:rPr>
          <w:rFonts w:hint="cs"/>
          <w:rtl/>
        </w:rPr>
        <w:t>مي‌</w:t>
      </w:r>
      <w:r w:rsidRPr="000D3B40">
        <w:rPr>
          <w:rFonts w:hint="cs"/>
          <w:rtl/>
        </w:rPr>
        <w:t xml:space="preserve">سوختند بالا </w:t>
      </w:r>
      <w:r>
        <w:rPr>
          <w:rFonts w:hint="cs"/>
          <w:rtl/>
        </w:rPr>
        <w:t>مي‌</w:t>
      </w:r>
      <w:r w:rsidRPr="000D3B40">
        <w:rPr>
          <w:rFonts w:hint="cs"/>
          <w:rtl/>
        </w:rPr>
        <w:t xml:space="preserve">آمدند و نزديك بود كه از چاله بيرون بيايند و هرگاه شعله به خاموشي </w:t>
      </w:r>
      <w:r>
        <w:rPr>
          <w:rFonts w:hint="cs"/>
          <w:rtl/>
        </w:rPr>
        <w:t>مي‌گراي</w:t>
      </w:r>
      <w:r w:rsidRPr="000D3B40">
        <w:rPr>
          <w:rFonts w:hint="cs"/>
          <w:rtl/>
        </w:rPr>
        <w:t>يد</w:t>
      </w:r>
      <w:r>
        <w:rPr>
          <w:rFonts w:hint="cs"/>
          <w:rtl/>
        </w:rPr>
        <w:t>، آنان به عمق چاله بر مي</w:t>
      </w:r>
      <w:r>
        <w:rPr>
          <w:rFonts w:hint="eastAsia"/>
          <w:rtl/>
        </w:rPr>
        <w:t>‌</w:t>
      </w:r>
      <w:r w:rsidRPr="000D3B40">
        <w:rPr>
          <w:rFonts w:hint="cs"/>
          <w:rtl/>
        </w:rPr>
        <w:t>گشتند.</w:t>
      </w:r>
    </w:p>
    <w:p w:rsidR="00495492" w:rsidRPr="000D3B40" w:rsidRDefault="00495492" w:rsidP="004932C4">
      <w:pPr>
        <w:ind w:firstLine="224"/>
        <w:jc w:val="lowKashida"/>
        <w:rPr>
          <w:rFonts w:hint="cs"/>
          <w:rtl/>
        </w:rPr>
      </w:pPr>
      <w:r w:rsidRPr="000D3B40">
        <w:rPr>
          <w:rFonts w:hint="cs"/>
          <w:rtl/>
        </w:rPr>
        <w:t>گفتم ا</w:t>
      </w:r>
      <w:r>
        <w:rPr>
          <w:rFonts w:hint="cs"/>
          <w:rtl/>
        </w:rPr>
        <w:t>ين</w:t>
      </w:r>
      <w:r>
        <w:rPr>
          <w:rFonts w:hint="eastAsia"/>
          <w:rtl/>
        </w:rPr>
        <w:t>‌</w:t>
      </w:r>
      <w:r w:rsidRPr="000D3B40">
        <w:rPr>
          <w:rFonts w:hint="cs"/>
          <w:rtl/>
        </w:rPr>
        <w:t>ها چه كساني هستند</w:t>
      </w:r>
      <w:r>
        <w:rPr>
          <w:rFonts w:hint="cs"/>
          <w:rtl/>
        </w:rPr>
        <w:t xml:space="preserve">؟ </w:t>
      </w:r>
      <w:r w:rsidRPr="000D3B40">
        <w:rPr>
          <w:rFonts w:hint="cs"/>
          <w:rtl/>
        </w:rPr>
        <w:t>آن دو مرد گفتند: برويم جلوتر. رفتيم تا اينكه از كنار نهري گ</w:t>
      </w:r>
      <w:r w:rsidR="004932C4">
        <w:rPr>
          <w:rFonts w:hint="cs"/>
          <w:rtl/>
        </w:rPr>
        <w:t>ذشتیم که در آن مردی بود و مرد</w:t>
      </w:r>
      <w:r w:rsidRPr="000D3B40">
        <w:rPr>
          <w:rFonts w:hint="cs"/>
          <w:rtl/>
        </w:rPr>
        <w:t xml:space="preserve"> دیگری که سنگ در دست داشت در کنار نهر ایستاده بود</w:t>
      </w:r>
      <w:r>
        <w:rPr>
          <w:rFonts w:hint="cs"/>
          <w:rtl/>
        </w:rPr>
        <w:t xml:space="preserve">، </w:t>
      </w:r>
      <w:r w:rsidRPr="000D3B40">
        <w:rPr>
          <w:rFonts w:hint="cs"/>
          <w:rtl/>
        </w:rPr>
        <w:t xml:space="preserve">هرگاه </w:t>
      </w:r>
      <w:r>
        <w:rPr>
          <w:rFonts w:hint="cs"/>
          <w:rtl/>
        </w:rPr>
        <w:t>می‌</w:t>
      </w:r>
      <w:r w:rsidRPr="000D3B40">
        <w:rPr>
          <w:rFonts w:hint="cs"/>
          <w:rtl/>
        </w:rPr>
        <w:t xml:space="preserve">خواست بیرون بیاید با سنگ او را </w:t>
      </w:r>
      <w:r>
        <w:rPr>
          <w:rFonts w:hint="cs"/>
          <w:rtl/>
        </w:rPr>
        <w:t>می‌</w:t>
      </w:r>
      <w:r w:rsidRPr="000D3B40">
        <w:rPr>
          <w:rFonts w:hint="cs"/>
          <w:rtl/>
        </w:rPr>
        <w:t xml:space="preserve">زد و او را دوباره باز </w:t>
      </w:r>
      <w:r>
        <w:rPr>
          <w:rFonts w:hint="cs"/>
          <w:rtl/>
        </w:rPr>
        <w:t>می‌</w:t>
      </w:r>
      <w:r w:rsidRPr="000D3B40">
        <w:rPr>
          <w:rFonts w:hint="cs"/>
          <w:rtl/>
        </w:rPr>
        <w:t>گرداند</w:t>
      </w:r>
      <w:r>
        <w:rPr>
          <w:rFonts w:hint="cs"/>
          <w:rtl/>
        </w:rPr>
        <w:t xml:space="preserve">، </w:t>
      </w:r>
      <w:r w:rsidRPr="000D3B40">
        <w:rPr>
          <w:rFonts w:hint="cs"/>
          <w:rtl/>
        </w:rPr>
        <w:t xml:space="preserve">و اين عمل همواره از هر </w:t>
      </w:r>
      <w:r w:rsidR="004932C4" w:rsidRPr="000D3B40">
        <w:rPr>
          <w:rFonts w:hint="cs"/>
          <w:rtl/>
        </w:rPr>
        <w:t xml:space="preserve">دو </w:t>
      </w:r>
      <w:r w:rsidRPr="000D3B40">
        <w:rPr>
          <w:rFonts w:hint="cs"/>
          <w:rtl/>
        </w:rPr>
        <w:t xml:space="preserve">طرف آن مرد تكرار </w:t>
      </w:r>
      <w:r>
        <w:rPr>
          <w:rFonts w:hint="cs"/>
          <w:rtl/>
        </w:rPr>
        <w:t>مي‌</w:t>
      </w:r>
      <w:r w:rsidRPr="000D3B40">
        <w:rPr>
          <w:rFonts w:hint="cs"/>
          <w:rtl/>
        </w:rPr>
        <w:t>شد.</w:t>
      </w:r>
    </w:p>
    <w:p w:rsidR="00495492" w:rsidRPr="000D3B40" w:rsidRDefault="00495492" w:rsidP="003A5FD9">
      <w:pPr>
        <w:ind w:firstLine="224"/>
        <w:jc w:val="lowKashida"/>
        <w:rPr>
          <w:rFonts w:hint="cs"/>
          <w:rtl/>
        </w:rPr>
      </w:pPr>
      <w:r w:rsidRPr="000D3B40">
        <w:rPr>
          <w:rFonts w:hint="cs"/>
          <w:rtl/>
        </w:rPr>
        <w:t>گفتم: اين چيست</w:t>
      </w:r>
      <w:r>
        <w:rPr>
          <w:rFonts w:hint="cs"/>
          <w:rtl/>
        </w:rPr>
        <w:t xml:space="preserve">؟ </w:t>
      </w:r>
      <w:r w:rsidR="004932C4">
        <w:rPr>
          <w:rFonts w:hint="cs"/>
          <w:rtl/>
        </w:rPr>
        <w:t>به من گفته شد: برویم جلو</w:t>
      </w:r>
      <w:r w:rsidRPr="000D3B40">
        <w:rPr>
          <w:rFonts w:hint="cs"/>
          <w:rtl/>
        </w:rPr>
        <w:t>تر. رفتم تا اينكه از كنار يك باغ بسيار س</w:t>
      </w:r>
      <w:r>
        <w:rPr>
          <w:rFonts w:hint="cs"/>
          <w:rtl/>
        </w:rPr>
        <w:t>ر سبز گذر كرديم. در آن باغ درخت</w:t>
      </w:r>
      <w:r>
        <w:rPr>
          <w:rFonts w:hint="eastAsia"/>
          <w:rtl/>
        </w:rPr>
        <w:t>‌</w:t>
      </w:r>
      <w:r w:rsidRPr="000D3B40">
        <w:rPr>
          <w:rFonts w:hint="cs"/>
          <w:rtl/>
        </w:rPr>
        <w:t>هاي بسيار بزرگي وجود داشت</w:t>
      </w:r>
      <w:r>
        <w:rPr>
          <w:rFonts w:hint="cs"/>
          <w:rtl/>
        </w:rPr>
        <w:t xml:space="preserve">، </w:t>
      </w:r>
      <w:r w:rsidRPr="000D3B40">
        <w:rPr>
          <w:rFonts w:hint="cs"/>
          <w:rtl/>
        </w:rPr>
        <w:t>زير آن درختان پيرمرد و كودكي را ديدم</w:t>
      </w:r>
      <w:r>
        <w:rPr>
          <w:rFonts w:hint="cs"/>
          <w:rtl/>
        </w:rPr>
        <w:t xml:space="preserve">، </w:t>
      </w:r>
      <w:r w:rsidRPr="000D3B40">
        <w:rPr>
          <w:rFonts w:hint="cs"/>
          <w:rtl/>
        </w:rPr>
        <w:t>مردي را نزديك درختي ديدم كه در جلو خود آتشي را روشن كرده است</w:t>
      </w:r>
      <w:r>
        <w:rPr>
          <w:rFonts w:hint="cs"/>
          <w:rtl/>
        </w:rPr>
        <w:t xml:space="preserve">، </w:t>
      </w:r>
      <w:r w:rsidRPr="000D3B40">
        <w:rPr>
          <w:rFonts w:hint="cs"/>
          <w:rtl/>
        </w:rPr>
        <w:t>آن دو مرد مرا از با</w:t>
      </w:r>
      <w:r w:rsidR="004932C4">
        <w:rPr>
          <w:rFonts w:hint="cs"/>
          <w:rtl/>
        </w:rPr>
        <w:t>لاي درخت به منزلي بردند كه زيبا</w:t>
      </w:r>
      <w:r w:rsidRPr="000D3B40">
        <w:rPr>
          <w:rFonts w:hint="cs"/>
          <w:rtl/>
        </w:rPr>
        <w:t>تر از آن را هرگز نديده بودم. در آن منزل مردان</w:t>
      </w:r>
      <w:r>
        <w:rPr>
          <w:rFonts w:hint="cs"/>
          <w:rtl/>
        </w:rPr>
        <w:t>، خانم</w:t>
      </w:r>
      <w:r>
        <w:rPr>
          <w:rFonts w:hint="eastAsia"/>
          <w:rtl/>
        </w:rPr>
        <w:t>‌</w:t>
      </w:r>
      <w:r w:rsidRPr="000D3B40">
        <w:rPr>
          <w:rFonts w:hint="cs"/>
          <w:rtl/>
        </w:rPr>
        <w:t>ها</w:t>
      </w:r>
      <w:r>
        <w:rPr>
          <w:rFonts w:hint="cs"/>
          <w:rtl/>
        </w:rPr>
        <w:t xml:space="preserve">، </w:t>
      </w:r>
      <w:r w:rsidRPr="000D3B40">
        <w:rPr>
          <w:rFonts w:hint="cs"/>
          <w:rtl/>
        </w:rPr>
        <w:t>پيران</w:t>
      </w:r>
      <w:r>
        <w:rPr>
          <w:rFonts w:hint="cs"/>
          <w:rtl/>
        </w:rPr>
        <w:t xml:space="preserve">، </w:t>
      </w:r>
      <w:r w:rsidRPr="000D3B40">
        <w:rPr>
          <w:rFonts w:hint="cs"/>
          <w:rtl/>
        </w:rPr>
        <w:t>جوانان و كودكان نشسته بودند</w:t>
      </w:r>
      <w:r>
        <w:rPr>
          <w:rFonts w:hint="cs"/>
          <w:rtl/>
        </w:rPr>
        <w:t xml:space="preserve">، </w:t>
      </w:r>
      <w:r w:rsidRPr="000D3B40">
        <w:rPr>
          <w:rFonts w:hint="cs"/>
          <w:rtl/>
        </w:rPr>
        <w:t>بعد از بالاي درخت مرا به منزلي دیگر بردند كه از منزل اولي زيباتر بود</w:t>
      </w:r>
      <w:r>
        <w:rPr>
          <w:rFonts w:hint="cs"/>
          <w:rtl/>
        </w:rPr>
        <w:t xml:space="preserve">، </w:t>
      </w:r>
      <w:r w:rsidRPr="000D3B40">
        <w:rPr>
          <w:rFonts w:hint="cs"/>
          <w:rtl/>
        </w:rPr>
        <w:t>در آن منزل هم پیرمردان و جوانانی نشسته بودند.</w:t>
      </w:r>
    </w:p>
    <w:p w:rsidR="00495492" w:rsidRPr="000D3B40" w:rsidRDefault="00495492" w:rsidP="003A5FD9">
      <w:pPr>
        <w:ind w:firstLine="224"/>
        <w:jc w:val="lowKashida"/>
        <w:rPr>
          <w:rFonts w:hint="cs"/>
          <w:rtl/>
        </w:rPr>
      </w:pPr>
      <w:r w:rsidRPr="000D3B40">
        <w:rPr>
          <w:rFonts w:hint="cs"/>
          <w:rtl/>
        </w:rPr>
        <w:t>گفتم: تمام شب مرا به سير و گشت بردي</w:t>
      </w:r>
      <w:r>
        <w:rPr>
          <w:rFonts w:hint="cs"/>
          <w:rtl/>
        </w:rPr>
        <w:t xml:space="preserve">، </w:t>
      </w:r>
      <w:r w:rsidRPr="000D3B40">
        <w:rPr>
          <w:rFonts w:hint="cs"/>
          <w:rtl/>
        </w:rPr>
        <w:t>اكنون از آنچه كه ديدم مرا آگاه سازيد. در جواب گفتند: آري</w:t>
      </w:r>
      <w:r>
        <w:rPr>
          <w:rFonts w:hint="cs"/>
          <w:rtl/>
        </w:rPr>
        <w:t xml:space="preserve">، </w:t>
      </w:r>
      <w:r w:rsidR="004932C4">
        <w:rPr>
          <w:rFonts w:hint="cs"/>
          <w:rtl/>
        </w:rPr>
        <w:t>مردي که فکش را با آهن سوراخ</w:t>
      </w:r>
      <w:r w:rsidRPr="000D3B40">
        <w:rPr>
          <w:rFonts w:hint="cs"/>
          <w:rtl/>
        </w:rPr>
        <w:t xml:space="preserve"> </w:t>
      </w:r>
      <w:r>
        <w:rPr>
          <w:rFonts w:hint="cs"/>
          <w:rtl/>
        </w:rPr>
        <w:t>می‌</w:t>
      </w:r>
      <w:r w:rsidRPr="000D3B40">
        <w:rPr>
          <w:rFonts w:hint="cs"/>
          <w:rtl/>
        </w:rPr>
        <w:t>کردند</w:t>
      </w:r>
      <w:r>
        <w:rPr>
          <w:rFonts w:hint="cs"/>
          <w:rtl/>
        </w:rPr>
        <w:t xml:space="preserve">، </w:t>
      </w:r>
      <w:r w:rsidRPr="000D3B40">
        <w:rPr>
          <w:rFonts w:hint="cs"/>
          <w:rtl/>
        </w:rPr>
        <w:t xml:space="preserve">دروغگو است. او دروغ </w:t>
      </w:r>
      <w:r>
        <w:rPr>
          <w:rFonts w:hint="cs"/>
          <w:rtl/>
        </w:rPr>
        <w:t>مي‌گفت و شنوندگان دروغ</w:t>
      </w:r>
      <w:r>
        <w:rPr>
          <w:rFonts w:hint="eastAsia"/>
          <w:rtl/>
        </w:rPr>
        <w:t>‌</w:t>
      </w:r>
      <w:r w:rsidRPr="000D3B40">
        <w:rPr>
          <w:rFonts w:hint="cs"/>
          <w:rtl/>
        </w:rPr>
        <w:t xml:space="preserve">هاي او را نقل </w:t>
      </w:r>
      <w:r>
        <w:rPr>
          <w:rFonts w:hint="cs"/>
          <w:rtl/>
        </w:rPr>
        <w:t>مي‌</w:t>
      </w:r>
      <w:r w:rsidRPr="000D3B40">
        <w:rPr>
          <w:rFonts w:hint="cs"/>
          <w:rtl/>
        </w:rPr>
        <w:t xml:space="preserve">كردند و به اطراف عالم </w:t>
      </w:r>
      <w:r>
        <w:rPr>
          <w:rFonts w:hint="cs"/>
          <w:rtl/>
        </w:rPr>
        <w:t>مي‌</w:t>
      </w:r>
      <w:r w:rsidRPr="000D3B40">
        <w:rPr>
          <w:rFonts w:hint="cs"/>
          <w:rtl/>
        </w:rPr>
        <w:t>رساندند</w:t>
      </w:r>
      <w:r>
        <w:rPr>
          <w:rFonts w:hint="cs"/>
          <w:rtl/>
        </w:rPr>
        <w:t xml:space="preserve">، </w:t>
      </w:r>
      <w:r w:rsidRPr="000D3B40">
        <w:rPr>
          <w:rFonts w:hint="cs"/>
          <w:rtl/>
        </w:rPr>
        <w:t>لذا آنچه كه مشاهده نمودي تا روز قيامت به وي انجام خواهد گرفت.</w:t>
      </w:r>
    </w:p>
    <w:p w:rsidR="00495492" w:rsidRPr="000D3B40" w:rsidRDefault="00495492" w:rsidP="003A5FD9">
      <w:pPr>
        <w:ind w:firstLine="224"/>
        <w:jc w:val="lowKashida"/>
        <w:rPr>
          <w:rFonts w:hint="cs"/>
          <w:rtl/>
        </w:rPr>
      </w:pPr>
      <w:r w:rsidRPr="000D3B40">
        <w:rPr>
          <w:rFonts w:hint="cs"/>
          <w:rtl/>
        </w:rPr>
        <w:t xml:space="preserve">و کسی که سرش را با سنگ </w:t>
      </w:r>
      <w:r>
        <w:rPr>
          <w:rFonts w:hint="cs"/>
          <w:rtl/>
        </w:rPr>
        <w:t>می‌</w:t>
      </w:r>
      <w:r w:rsidRPr="000D3B40">
        <w:rPr>
          <w:rFonts w:hint="cs"/>
          <w:rtl/>
        </w:rPr>
        <w:t>کفتند</w:t>
      </w:r>
      <w:r>
        <w:rPr>
          <w:rFonts w:hint="cs"/>
          <w:rtl/>
        </w:rPr>
        <w:t xml:space="preserve">، </w:t>
      </w:r>
      <w:r w:rsidRPr="000D3B40">
        <w:rPr>
          <w:rFonts w:hint="cs"/>
          <w:rtl/>
        </w:rPr>
        <w:t>مردي بود كه خداوند قرآن و احكام دینی را به او آموخته بود</w:t>
      </w:r>
      <w:r>
        <w:rPr>
          <w:rFonts w:hint="cs"/>
          <w:rtl/>
        </w:rPr>
        <w:t xml:space="preserve">، </w:t>
      </w:r>
      <w:r w:rsidRPr="000D3B40">
        <w:rPr>
          <w:rFonts w:hint="cs"/>
          <w:rtl/>
        </w:rPr>
        <w:t xml:space="preserve">ولی او شبها به جای قرآن خواندن </w:t>
      </w:r>
      <w:r>
        <w:rPr>
          <w:rFonts w:hint="cs"/>
          <w:rtl/>
        </w:rPr>
        <w:t>می‌</w:t>
      </w:r>
      <w:r w:rsidR="004932C4">
        <w:rPr>
          <w:rFonts w:hint="cs"/>
          <w:rtl/>
        </w:rPr>
        <w:t>خوابید و روزها بدا</w:t>
      </w:r>
      <w:r w:rsidRPr="000D3B40">
        <w:rPr>
          <w:rFonts w:hint="cs"/>
          <w:rtl/>
        </w:rPr>
        <w:t>ن عمل ن</w:t>
      </w:r>
      <w:r>
        <w:rPr>
          <w:rFonts w:hint="cs"/>
          <w:rtl/>
        </w:rPr>
        <w:t>مي‌</w:t>
      </w:r>
      <w:r w:rsidRPr="000D3B40">
        <w:rPr>
          <w:rFonts w:hint="cs"/>
          <w:rtl/>
        </w:rPr>
        <w:t xml:space="preserve">كرد و تا روز قيامت به همان عذاب كه مشاهده كردي گرفتار </w:t>
      </w:r>
      <w:r>
        <w:rPr>
          <w:rFonts w:hint="cs"/>
          <w:rtl/>
        </w:rPr>
        <w:t>می‌</w:t>
      </w:r>
      <w:r w:rsidRPr="000D3B40">
        <w:rPr>
          <w:rFonts w:hint="cs"/>
          <w:rtl/>
        </w:rPr>
        <w:t>شود.</w:t>
      </w:r>
    </w:p>
    <w:p w:rsidR="00495492" w:rsidRPr="000D3B40" w:rsidRDefault="00495492" w:rsidP="003A5FD9">
      <w:pPr>
        <w:ind w:firstLine="224"/>
        <w:jc w:val="lowKashida"/>
        <w:rPr>
          <w:rFonts w:hint="cs"/>
          <w:rtl/>
        </w:rPr>
      </w:pPr>
      <w:r w:rsidRPr="000D3B40">
        <w:rPr>
          <w:rFonts w:hint="cs"/>
          <w:rtl/>
        </w:rPr>
        <w:t xml:space="preserve"> كساني که در چاه آتش بودند زنا کاران و افراد داخل نهر خون</w:t>
      </w:r>
      <w:r w:rsidR="004932C4">
        <w:rPr>
          <w:rFonts w:hint="cs"/>
          <w:rtl/>
        </w:rPr>
        <w:t>،</w:t>
      </w:r>
      <w:r w:rsidRPr="000D3B40">
        <w:rPr>
          <w:rFonts w:hint="cs"/>
          <w:rtl/>
        </w:rPr>
        <w:t xml:space="preserve"> ربا خواران.</w:t>
      </w:r>
    </w:p>
    <w:p w:rsidR="00495492" w:rsidRPr="000D3B40" w:rsidRDefault="00495492" w:rsidP="003A5FD9">
      <w:pPr>
        <w:ind w:firstLine="224"/>
        <w:jc w:val="lowKashida"/>
        <w:rPr>
          <w:rFonts w:hint="cs"/>
          <w:rtl/>
        </w:rPr>
      </w:pPr>
      <w:r w:rsidRPr="000D3B40">
        <w:rPr>
          <w:rFonts w:hint="cs"/>
          <w:rtl/>
        </w:rPr>
        <w:t xml:space="preserve"> و پیرمرد زیر درخت حضرت ابراهيم</w:t>
      </w:r>
      <w:r w:rsidRPr="000D3B40">
        <w:sym w:font="AGA Arabesque" w:char="F075"/>
      </w:r>
      <w:r w:rsidRPr="000D3B40">
        <w:rPr>
          <w:rFonts w:hint="cs"/>
          <w:rtl/>
        </w:rPr>
        <w:t xml:space="preserve"> و كودكاني را كه در كنار او مشاهده كردي</w:t>
      </w:r>
      <w:r>
        <w:rPr>
          <w:rFonts w:hint="cs"/>
          <w:rtl/>
        </w:rPr>
        <w:t xml:space="preserve">، </w:t>
      </w:r>
      <w:r w:rsidRPr="000D3B40">
        <w:rPr>
          <w:rFonts w:hint="cs"/>
          <w:rtl/>
        </w:rPr>
        <w:t>فرزندان او هستند و روشن کننده آتش مالک و نگهبانان جهنم بودند.</w:t>
      </w:r>
    </w:p>
    <w:p w:rsidR="00495492" w:rsidRDefault="00495492" w:rsidP="003A5FD9">
      <w:pPr>
        <w:ind w:firstLine="224"/>
        <w:jc w:val="lowKashida"/>
        <w:rPr>
          <w:rFonts w:hint="cs"/>
          <w:rtl/>
        </w:rPr>
      </w:pPr>
      <w:r w:rsidRPr="000D3B40">
        <w:rPr>
          <w:rFonts w:hint="cs"/>
          <w:rtl/>
        </w:rPr>
        <w:t>منزل اول مسکن مؤمنان و منزل دوم از</w:t>
      </w:r>
      <w:r w:rsidR="00BA4F11">
        <w:rPr>
          <w:rFonts w:hint="cs"/>
          <w:rtl/>
        </w:rPr>
        <w:t xml:space="preserve"> آ</w:t>
      </w:r>
      <w:r w:rsidRPr="000D3B40">
        <w:rPr>
          <w:rFonts w:hint="cs"/>
          <w:rtl/>
        </w:rPr>
        <w:t>ن شهیدان امت اسلا</w:t>
      </w:r>
      <w:r>
        <w:rPr>
          <w:rFonts w:hint="cs"/>
          <w:rtl/>
        </w:rPr>
        <w:t>می‌</w:t>
      </w:r>
      <w:r w:rsidRPr="000D3B40">
        <w:rPr>
          <w:rFonts w:hint="cs"/>
          <w:rtl/>
        </w:rPr>
        <w:t>بود و من هم جرئيل و اين دو</w:t>
      </w:r>
      <w:r>
        <w:rPr>
          <w:rFonts w:hint="cs"/>
          <w:rtl/>
        </w:rPr>
        <w:t>مي‌</w:t>
      </w:r>
      <w:r w:rsidRPr="000D3B40">
        <w:rPr>
          <w:rFonts w:hint="cs"/>
          <w:rtl/>
        </w:rPr>
        <w:t>هم ميكائيل است</w:t>
      </w:r>
      <w:r>
        <w:rPr>
          <w:rFonts w:hint="cs"/>
          <w:rtl/>
        </w:rPr>
        <w:t xml:space="preserve">، </w:t>
      </w:r>
      <w:r w:rsidRPr="000D3B40">
        <w:rPr>
          <w:rFonts w:hint="cs"/>
          <w:rtl/>
        </w:rPr>
        <w:t>حالا سرت را بلند كن. وقتي سرم را بلند كردم</w:t>
      </w:r>
      <w:r>
        <w:rPr>
          <w:rFonts w:hint="cs"/>
          <w:rtl/>
        </w:rPr>
        <w:t xml:space="preserve">، </w:t>
      </w:r>
      <w:r w:rsidRPr="000D3B40">
        <w:rPr>
          <w:rFonts w:hint="cs"/>
          <w:rtl/>
        </w:rPr>
        <w:t xml:space="preserve">بالاي خود را مانند ابرها ديدم. به من گفتند: اين منزل تو است. گفتم: پس بگذاريد تا وارد منزلم شوم. گفتند: هنوز عمر تو باقي </w:t>
      </w:r>
      <w:r w:rsidR="00BA4F11">
        <w:rPr>
          <w:rFonts w:hint="cs"/>
          <w:rtl/>
        </w:rPr>
        <w:t>است و منزلت را به اتمام نرسانده</w:t>
      </w:r>
      <w:r w:rsidR="00BA4F11">
        <w:rPr>
          <w:rFonts w:cs="CTraditional Arabic" w:hint="cs"/>
          <w:cs/>
        </w:rPr>
        <w:t>‎</w:t>
      </w:r>
      <w:r w:rsidR="00BA4F11">
        <w:rPr>
          <w:rFonts w:hint="cs"/>
          <w:rtl/>
        </w:rPr>
        <w:t>اید و هر</w:t>
      </w:r>
      <w:r w:rsidRPr="000D3B40">
        <w:rPr>
          <w:rFonts w:hint="cs"/>
          <w:rtl/>
        </w:rPr>
        <w:t>گاه آن را به پايان برساني وارد آن خواهي شد</w:t>
      </w:r>
      <w:r>
        <w:rPr>
          <w:rFonts w:hint="cs"/>
          <w:rtl/>
        </w:rPr>
        <w:t>)</w:t>
      </w:r>
      <w:r w:rsidRPr="000D3B40">
        <w:rPr>
          <w:rFonts w:hint="cs"/>
          <w:rtl/>
        </w:rPr>
        <w:t>.</w:t>
      </w:r>
      <w:r>
        <w:rPr>
          <w:rFonts w:hint="cs"/>
          <w:rtl/>
        </w:rPr>
        <w:t xml:space="preserve"> </w:t>
      </w:r>
    </w:p>
    <w:p w:rsidR="00495492" w:rsidRDefault="00495492" w:rsidP="001B74C9">
      <w:pPr>
        <w:pStyle w:val="heading4"/>
        <w:rPr>
          <w:rFonts w:hint="cs"/>
          <w:rtl/>
        </w:rPr>
      </w:pPr>
      <w:bookmarkStart w:id="144" w:name="_Toc71133029"/>
      <w:bookmarkStart w:id="145" w:name="_Toc225793790"/>
      <w:r>
        <w:rPr>
          <w:rFonts w:hint="cs"/>
          <w:rtl/>
        </w:rPr>
        <w:t>بدهکاری و زندانی قبر</w:t>
      </w:r>
      <w:bookmarkEnd w:id="144"/>
      <w:bookmarkEnd w:id="145"/>
    </w:p>
    <w:p w:rsidR="00495492" w:rsidRPr="000D3B40" w:rsidRDefault="00495492" w:rsidP="001B74C9">
      <w:pPr>
        <w:jc w:val="lowKashida"/>
        <w:rPr>
          <w:rFonts w:hint="cs"/>
          <w:rtl/>
        </w:rPr>
      </w:pPr>
      <w:r w:rsidRPr="000D3B40">
        <w:rPr>
          <w:rFonts w:hint="cs"/>
          <w:rtl/>
        </w:rPr>
        <w:t>بدهکاری و د</w:t>
      </w:r>
      <w:r w:rsidR="00BA4F11">
        <w:rPr>
          <w:rFonts w:hint="cs"/>
          <w:rtl/>
        </w:rPr>
        <w:t>َ</w:t>
      </w:r>
      <w:r w:rsidRPr="000D3B40">
        <w:rPr>
          <w:rFonts w:hint="cs"/>
          <w:rtl/>
        </w:rPr>
        <w:t xml:space="preserve">ین موجب ایجاد ضرر و زیان در قبر </w:t>
      </w:r>
      <w:r>
        <w:rPr>
          <w:rFonts w:hint="cs"/>
          <w:rtl/>
        </w:rPr>
        <w:t>می‌</w:t>
      </w:r>
      <w:r w:rsidRPr="000D3B40">
        <w:rPr>
          <w:rFonts w:hint="cs"/>
          <w:rtl/>
        </w:rPr>
        <w:t>شود</w:t>
      </w:r>
      <w:r>
        <w:rPr>
          <w:rFonts w:hint="cs"/>
          <w:rtl/>
        </w:rPr>
        <w:t xml:space="preserve">، </w:t>
      </w:r>
      <w:r w:rsidRPr="000D3B40">
        <w:rPr>
          <w:rFonts w:hint="cs"/>
          <w:rtl/>
        </w:rPr>
        <w:t>از حضرت سعد بن اطول</w:t>
      </w:r>
      <w:r w:rsidRPr="000D3B40">
        <w:sym w:font="AGA Arabesque" w:char="F074"/>
      </w:r>
      <w:r w:rsidRPr="000D3B40">
        <w:rPr>
          <w:rFonts w:hint="cs"/>
          <w:rtl/>
        </w:rPr>
        <w:t xml:space="preserve"> روایت شده که برادرش در حالی فوت كرد که سيصد درهم تركه داشت و زن و فرزند فقیر و بی نوائی </w:t>
      </w:r>
      <w:r>
        <w:rPr>
          <w:rFonts w:hint="cs"/>
          <w:rtl/>
        </w:rPr>
        <w:t xml:space="preserve">را </w:t>
      </w:r>
      <w:r w:rsidRPr="000D3B40">
        <w:rPr>
          <w:rFonts w:hint="cs"/>
          <w:rtl/>
        </w:rPr>
        <w:t xml:space="preserve">به جا گذاشت. سعد </w:t>
      </w:r>
      <w:r>
        <w:rPr>
          <w:rFonts w:hint="cs"/>
          <w:rtl/>
        </w:rPr>
        <w:t>مي‌</w:t>
      </w:r>
      <w:r w:rsidRPr="000D3B40">
        <w:rPr>
          <w:rFonts w:hint="cs"/>
          <w:rtl/>
        </w:rPr>
        <w:t>گو</w:t>
      </w:r>
      <w:r>
        <w:rPr>
          <w:rFonts w:hint="cs"/>
          <w:rtl/>
        </w:rPr>
        <w:t>يد: خواستم ترکه را برای خانواده</w:t>
      </w:r>
      <w:r>
        <w:rPr>
          <w:rFonts w:hint="eastAsia"/>
          <w:rtl/>
        </w:rPr>
        <w:t>‌</w:t>
      </w:r>
      <w:r w:rsidRPr="000D3B40">
        <w:rPr>
          <w:rFonts w:hint="cs"/>
          <w:rtl/>
        </w:rPr>
        <w:t>ی برادرم خرج کنم</w:t>
      </w:r>
      <w:r>
        <w:rPr>
          <w:rFonts w:hint="cs"/>
          <w:rtl/>
        </w:rPr>
        <w:t xml:space="preserve">،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0D3B40">
        <w:rPr>
          <w:rFonts w:eastAsia="MS Mincho" w:hint="cs"/>
          <w:rtl/>
        </w:rPr>
        <w:t xml:space="preserve"> </w:t>
      </w:r>
      <w:r w:rsidRPr="000D3B40">
        <w:rPr>
          <w:rFonts w:hint="cs"/>
          <w:rtl/>
        </w:rPr>
        <w:t>فرمود:</w:t>
      </w:r>
    </w:p>
    <w:p w:rsidR="00495492" w:rsidRPr="008D0C65" w:rsidRDefault="00495492" w:rsidP="003A5FD9">
      <w:pPr>
        <w:ind w:firstLine="224"/>
        <w:jc w:val="lowKashida"/>
        <w:rPr>
          <w:rFonts w:ascii="Traditional Arabic" w:hAnsi="Traditional Arabic" w:cs="Traditional Arabic"/>
          <w:sz w:val="32"/>
          <w:szCs w:val="32"/>
          <w:rtl/>
        </w:rPr>
      </w:pPr>
      <w:r w:rsidRPr="008D0C65">
        <w:rPr>
          <w:rFonts w:ascii="Traditional Arabic" w:hAnsi="Traditional Arabic" w:cs="Traditional Arabic"/>
          <w:sz w:val="32"/>
          <w:szCs w:val="32"/>
          <w:rtl/>
        </w:rPr>
        <w:t>(</w:t>
      </w:r>
      <w:r w:rsidRPr="00A64AF2">
        <w:rPr>
          <w:rFonts w:ascii="Traditional Arabic" w:hAnsi="Traditional Arabic" w:cs="Traditional Arabic"/>
          <w:b/>
          <w:bCs/>
          <w:color w:val="000000"/>
          <w:sz w:val="30"/>
          <w:szCs w:val="30"/>
          <w:rtl/>
        </w:rPr>
        <w:t>إِنَّ أَخَاكَ مَحْبُوسٌ بِدَيْنِهِ فَاذْهَبْ فَاقْضِ عَنْهُ</w:t>
      </w:r>
      <w:r w:rsidRPr="008D0C65">
        <w:rPr>
          <w:rFonts w:ascii="Traditional Arabic" w:hAnsi="Traditional Arabic" w:cs="Traditional Arabic"/>
          <w:sz w:val="32"/>
          <w:szCs w:val="32"/>
          <w:rtl/>
        </w:rPr>
        <w:t xml:space="preserve">) </w:t>
      </w:r>
    </w:p>
    <w:p w:rsidR="00495492" w:rsidRPr="000D3B40" w:rsidRDefault="00495492" w:rsidP="001B74C9">
      <w:pPr>
        <w:ind w:firstLine="224"/>
        <w:jc w:val="lowKashida"/>
        <w:rPr>
          <w:rFonts w:hint="cs"/>
          <w:rtl/>
        </w:rPr>
      </w:pPr>
      <w:r>
        <w:rPr>
          <w:rFonts w:hint="cs"/>
          <w:rtl/>
        </w:rPr>
        <w:t xml:space="preserve"> (برادر تو در برابر بدهي</w:t>
      </w:r>
      <w:r>
        <w:rPr>
          <w:rFonts w:hint="eastAsia"/>
          <w:rtl/>
        </w:rPr>
        <w:t>‌</w:t>
      </w:r>
      <w:r w:rsidRPr="000D3B40">
        <w:rPr>
          <w:rFonts w:hint="cs"/>
          <w:rtl/>
        </w:rPr>
        <w:t>هايش در قبر زنداني است. برو بدهي هاي او را بپرداز.</w:t>
      </w:r>
      <w:r>
        <w:rPr>
          <w:rFonts w:hint="cs"/>
          <w:rtl/>
        </w:rPr>
        <w:t xml:space="preserve">) </w:t>
      </w:r>
    </w:p>
    <w:p w:rsidR="00495492" w:rsidRPr="000D3B40" w:rsidRDefault="00495492" w:rsidP="003A5FD9">
      <w:pPr>
        <w:ind w:firstLine="224"/>
        <w:jc w:val="lowKashida"/>
        <w:rPr>
          <w:rFonts w:hint="cs"/>
          <w:rtl/>
        </w:rPr>
      </w:pPr>
      <w:r w:rsidRPr="000D3B40">
        <w:rPr>
          <w:rFonts w:hint="cs"/>
          <w:rtl/>
        </w:rPr>
        <w:t xml:space="preserve"> سعد </w:t>
      </w:r>
      <w:r>
        <w:rPr>
          <w:rFonts w:hint="cs"/>
          <w:rtl/>
        </w:rPr>
        <w:t>مي‌</w:t>
      </w:r>
      <w:r w:rsidRPr="000D3B40">
        <w:rPr>
          <w:rFonts w:hint="cs"/>
          <w:rtl/>
        </w:rPr>
        <w:t>گويد:</w:t>
      </w:r>
      <w:r>
        <w:rPr>
          <w:rFonts w:hint="cs"/>
          <w:rtl/>
        </w:rPr>
        <w:t xml:space="preserve"> رفتم بدهي</w:t>
      </w:r>
      <w:r>
        <w:rPr>
          <w:rFonts w:hint="eastAsia"/>
          <w:rtl/>
        </w:rPr>
        <w:t>‌</w:t>
      </w:r>
      <w:r>
        <w:rPr>
          <w:rFonts w:hint="cs"/>
          <w:rtl/>
        </w:rPr>
        <w:t>هاي برادرم را پرداخت نمودم</w:t>
      </w:r>
      <w:r w:rsidRPr="000D3B40">
        <w:rPr>
          <w:rFonts w:hint="cs"/>
          <w:rtl/>
        </w:rPr>
        <w:t xml:space="preserve"> و برگشتم و عرض كردم</w:t>
      </w:r>
      <w:r>
        <w:rPr>
          <w:rFonts w:hint="cs"/>
          <w:rtl/>
        </w:rPr>
        <w:t>، اي رسول</w:t>
      </w:r>
      <w:r>
        <w:rPr>
          <w:rFonts w:hint="eastAsia"/>
          <w:rtl/>
        </w:rPr>
        <w:t>‌</w:t>
      </w:r>
      <w:r>
        <w:rPr>
          <w:rFonts w:hint="cs"/>
          <w:rtl/>
        </w:rPr>
        <w:t>خدا</w:t>
      </w:r>
      <w:r w:rsidRPr="008D0C65">
        <w:rPr>
          <w:rFonts w:cs="CTraditional Arabic"/>
          <w:rtl/>
        </w:rPr>
        <w:t>ص</w:t>
      </w:r>
      <w:r w:rsidRPr="000D3B40">
        <w:rPr>
          <w:rFonts w:hint="cs"/>
          <w:rtl/>
        </w:rPr>
        <w:t xml:space="preserve"> تمام بد</w:t>
      </w:r>
      <w:r>
        <w:rPr>
          <w:rFonts w:hint="cs"/>
          <w:rtl/>
        </w:rPr>
        <w:t>هي</w:t>
      </w:r>
      <w:r>
        <w:rPr>
          <w:rFonts w:hint="eastAsia"/>
          <w:rtl/>
        </w:rPr>
        <w:t>‌</w:t>
      </w:r>
      <w:r w:rsidRPr="000D3B40">
        <w:rPr>
          <w:rFonts w:hint="cs"/>
          <w:rtl/>
        </w:rPr>
        <w:t>هايش را پرداخت کردم فقط دو دینا</w:t>
      </w:r>
      <w:r>
        <w:rPr>
          <w:rFonts w:hint="cs"/>
          <w:rtl/>
        </w:rPr>
        <w:t>ر</w:t>
      </w:r>
      <w:r w:rsidRPr="000D3B40">
        <w:rPr>
          <w:rFonts w:hint="cs"/>
          <w:rtl/>
        </w:rPr>
        <w:t xml:space="preserve"> </w:t>
      </w:r>
      <w:r>
        <w:rPr>
          <w:rFonts w:hint="cs"/>
          <w:rtl/>
        </w:rPr>
        <w:t xml:space="preserve">باقي </w:t>
      </w:r>
      <w:r w:rsidRPr="000D3B40">
        <w:rPr>
          <w:rFonts w:hint="cs"/>
          <w:rtl/>
        </w:rPr>
        <w:t>مانده که زنی مدعی است آنها را به ودیعه به برادرم داده است</w:t>
      </w:r>
      <w:r>
        <w:rPr>
          <w:rFonts w:hint="cs"/>
          <w:rtl/>
        </w:rPr>
        <w:t xml:space="preserve">، </w:t>
      </w:r>
      <w:r w:rsidRPr="000D3B40">
        <w:rPr>
          <w:rFonts w:hint="cs"/>
          <w:rtl/>
        </w:rPr>
        <w:t xml:space="preserve">ولی دلیلی ندارد.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0D3B40">
        <w:rPr>
          <w:rFonts w:hint="cs"/>
          <w:rtl/>
        </w:rPr>
        <w:t xml:space="preserve"> فرمود:</w:t>
      </w:r>
    </w:p>
    <w:p w:rsidR="00495492" w:rsidRPr="008D0C65" w:rsidRDefault="00495492" w:rsidP="003A5FD9">
      <w:pPr>
        <w:autoSpaceDE w:val="0"/>
        <w:autoSpaceDN w:val="0"/>
        <w:adjustRightInd w:val="0"/>
        <w:ind w:firstLine="224"/>
        <w:jc w:val="lowKashida"/>
        <w:rPr>
          <w:rFonts w:ascii="Traditional Arabic" w:hAnsi="Traditional Arabic" w:cs="Traditional Arabic"/>
          <w:b/>
          <w:bCs/>
          <w:sz w:val="30"/>
          <w:szCs w:val="30"/>
          <w:rtl/>
        </w:rPr>
      </w:pPr>
      <w:r w:rsidRPr="008D0C65">
        <w:rPr>
          <w:rFonts w:ascii="Traditional Arabic" w:hAnsi="Traditional Arabic" w:cs="Traditional Arabic"/>
          <w:sz w:val="32"/>
          <w:szCs w:val="32"/>
          <w:rtl/>
        </w:rPr>
        <w:t>(</w:t>
      </w:r>
      <w:r>
        <w:rPr>
          <w:rFonts w:ascii="Traditional Arabic" w:hAnsi="Traditional Arabic" w:cs="Traditional Arabic"/>
          <w:b/>
          <w:bCs/>
          <w:sz w:val="30"/>
          <w:szCs w:val="30"/>
          <w:rtl/>
        </w:rPr>
        <w:t>أَعْطِهَا فَإِنَّهَا صَادِقَةٌ</w:t>
      </w:r>
      <w:r w:rsidRPr="008D0C65">
        <w:rPr>
          <w:rFonts w:ascii="Traditional Arabic" w:hAnsi="Traditional Arabic" w:cs="Traditional Arabic"/>
          <w:b/>
          <w:bCs/>
          <w:sz w:val="30"/>
          <w:szCs w:val="30"/>
          <w:rtl/>
        </w:rPr>
        <w:t xml:space="preserve">) </w:t>
      </w:r>
    </w:p>
    <w:p w:rsidR="00495492" w:rsidRPr="000D3B40" w:rsidRDefault="00495492" w:rsidP="003A5FD9">
      <w:pPr>
        <w:ind w:firstLine="224"/>
        <w:jc w:val="lowKashida"/>
        <w:rPr>
          <w:rFonts w:hint="cs"/>
          <w:rtl/>
        </w:rPr>
      </w:pPr>
      <w:r>
        <w:rPr>
          <w:rFonts w:hint="cs"/>
          <w:rtl/>
        </w:rPr>
        <w:t xml:space="preserve"> (</w:t>
      </w:r>
      <w:r w:rsidRPr="000D3B40">
        <w:rPr>
          <w:rFonts w:hint="cs"/>
          <w:rtl/>
        </w:rPr>
        <w:t>آنرا هم بپرداز</w:t>
      </w:r>
      <w:r>
        <w:rPr>
          <w:rFonts w:hint="cs"/>
          <w:rtl/>
        </w:rPr>
        <w:t xml:space="preserve">، </w:t>
      </w:r>
      <w:r w:rsidR="00BA4F11">
        <w:rPr>
          <w:rFonts w:hint="cs"/>
          <w:rtl/>
        </w:rPr>
        <w:t>چون زن راست می</w:t>
      </w:r>
      <w:r w:rsidR="00BA4F11">
        <w:rPr>
          <w:rFonts w:cs="CTraditional Arabic" w:hint="cs"/>
          <w:cs/>
        </w:rPr>
        <w:t>‎</w:t>
      </w:r>
      <w:r w:rsidR="00BA4F11">
        <w:rPr>
          <w:rFonts w:hint="cs"/>
          <w:rtl/>
        </w:rPr>
        <w:t>گوید</w:t>
      </w:r>
      <w:r>
        <w:rPr>
          <w:rFonts w:hint="cs"/>
          <w:rtl/>
        </w:rPr>
        <w:t>)</w:t>
      </w:r>
      <w:r w:rsidRPr="000D3B40">
        <w:rPr>
          <w:rStyle w:val="a4"/>
          <w:rtl/>
        </w:rPr>
        <w:footnoteReference w:id="69"/>
      </w:r>
    </w:p>
    <w:p w:rsidR="00495492" w:rsidRPr="000D3B40" w:rsidRDefault="00495492" w:rsidP="003A5FD9">
      <w:pPr>
        <w:ind w:firstLine="224"/>
        <w:jc w:val="lowKashida"/>
        <w:rPr>
          <w:rFonts w:hint="cs"/>
          <w:rtl/>
        </w:rPr>
      </w:pP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0D3B40">
        <w:rPr>
          <w:rFonts w:eastAsia="MS Mincho" w:hint="cs"/>
          <w:rtl/>
        </w:rPr>
        <w:t xml:space="preserve"> </w:t>
      </w:r>
      <w:r w:rsidRPr="000D3B40">
        <w:rPr>
          <w:rFonts w:hint="cs"/>
          <w:rtl/>
        </w:rPr>
        <w:t xml:space="preserve">در اين حديث خبر </w:t>
      </w:r>
      <w:r>
        <w:rPr>
          <w:rFonts w:hint="cs"/>
          <w:rtl/>
        </w:rPr>
        <w:t>می‌</w:t>
      </w:r>
      <w:r w:rsidRPr="000D3B40">
        <w:rPr>
          <w:rFonts w:hint="cs"/>
          <w:rtl/>
        </w:rPr>
        <w:t>دهد كه آن صحابي</w:t>
      </w:r>
      <w:r>
        <w:rPr>
          <w:rFonts w:hint="cs"/>
          <w:rtl/>
        </w:rPr>
        <w:t xml:space="preserve"> بخاطر بدهي</w:t>
      </w:r>
      <w:r>
        <w:rPr>
          <w:rFonts w:hint="eastAsia"/>
          <w:rtl/>
        </w:rPr>
        <w:t>‌</w:t>
      </w:r>
      <w:r w:rsidRPr="000D3B40">
        <w:rPr>
          <w:rFonts w:hint="cs"/>
          <w:rtl/>
        </w:rPr>
        <w:t xml:space="preserve">هايش محبوس است و در حديثي ديگر كه ممكن است تفسير اين حديث باشد و مفهوم محبوس بودن را شرح </w:t>
      </w:r>
      <w:r>
        <w:rPr>
          <w:rFonts w:hint="cs"/>
          <w:rtl/>
        </w:rPr>
        <w:t>مي‌</w:t>
      </w:r>
      <w:r w:rsidRPr="000D3B40">
        <w:rPr>
          <w:rFonts w:hint="cs"/>
          <w:rtl/>
        </w:rPr>
        <w:t>دهد</w:t>
      </w:r>
      <w:r>
        <w:rPr>
          <w:rFonts w:hint="cs"/>
          <w:rtl/>
        </w:rPr>
        <w:t xml:space="preserve">، </w:t>
      </w:r>
      <w:r w:rsidRPr="000D3B40">
        <w:rPr>
          <w:rFonts w:hint="cs"/>
          <w:rtl/>
        </w:rPr>
        <w:t>چنين آمده است:</w:t>
      </w:r>
    </w:p>
    <w:p w:rsidR="00495492" w:rsidRPr="008D0C65" w:rsidRDefault="00495492" w:rsidP="003A5FD9">
      <w:pPr>
        <w:ind w:firstLine="224"/>
        <w:jc w:val="lowKashida"/>
        <w:rPr>
          <w:rFonts w:ascii="Traditional Arabic" w:hAnsi="Traditional Arabic" w:cs="Traditional Arabic"/>
          <w:sz w:val="32"/>
          <w:szCs w:val="32"/>
          <w:rtl/>
        </w:rPr>
      </w:pPr>
      <w:r w:rsidRPr="008D0C65">
        <w:rPr>
          <w:rFonts w:ascii="Traditional Arabic" w:hAnsi="Traditional Arabic" w:cs="Traditional Arabic"/>
          <w:sz w:val="32"/>
          <w:szCs w:val="32"/>
          <w:rtl/>
        </w:rPr>
        <w:t>(</w:t>
      </w:r>
      <w:r w:rsidRPr="008D0C65">
        <w:rPr>
          <w:rFonts w:ascii="Traditional Arabic" w:hAnsi="Traditional Arabic" w:cs="Traditional Arabic"/>
          <w:b/>
          <w:bCs/>
          <w:sz w:val="30"/>
          <w:szCs w:val="30"/>
          <w:rtl/>
        </w:rPr>
        <w:t>إِنَّهُ مَأْسُورٌ بِدَيْنِه عن الجنةِ</w:t>
      </w:r>
      <w:r w:rsidRPr="008D0C65">
        <w:rPr>
          <w:rFonts w:ascii="Traditional Arabic" w:hAnsi="Traditional Arabic" w:cs="Traditional Arabic"/>
          <w:sz w:val="32"/>
          <w:szCs w:val="32"/>
          <w:rtl/>
        </w:rPr>
        <w:t xml:space="preserve"> ) </w:t>
      </w:r>
    </w:p>
    <w:p w:rsidR="00495492" w:rsidRPr="000D3B40" w:rsidRDefault="00495492" w:rsidP="003A5FD9">
      <w:pPr>
        <w:ind w:firstLine="224"/>
        <w:jc w:val="lowKashida"/>
        <w:rPr>
          <w:rFonts w:hint="cs"/>
          <w:rtl/>
        </w:rPr>
      </w:pPr>
      <w:r>
        <w:rPr>
          <w:rFonts w:hint="cs"/>
          <w:rtl/>
        </w:rPr>
        <w:t xml:space="preserve"> (</w:t>
      </w:r>
      <w:r w:rsidRPr="000D3B40">
        <w:rPr>
          <w:rFonts w:hint="cs"/>
          <w:rtl/>
        </w:rPr>
        <w:t>او بخاطر دين و بدهي از وارد شدن به بهشت منع شده است.</w:t>
      </w:r>
      <w:r>
        <w:rPr>
          <w:rFonts w:hint="cs"/>
          <w:rtl/>
        </w:rPr>
        <w:t xml:space="preserve">) </w:t>
      </w:r>
    </w:p>
    <w:p w:rsidR="00495492" w:rsidRPr="000D3B40" w:rsidRDefault="00495492" w:rsidP="00BA4F11">
      <w:pPr>
        <w:ind w:firstLine="224"/>
        <w:jc w:val="lowKashida"/>
        <w:rPr>
          <w:rFonts w:hint="cs"/>
          <w:rtl/>
        </w:rPr>
      </w:pPr>
      <w:r w:rsidRPr="000D3B40">
        <w:rPr>
          <w:rFonts w:hint="cs"/>
          <w:rtl/>
        </w:rPr>
        <w:t xml:space="preserve">و در روايت سمرة بن جندب چنين آمده است: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Pr>
          <w:rFonts w:eastAsia="MS Mincho" w:hint="cs"/>
          <w:rtl/>
        </w:rPr>
        <w:t xml:space="preserve"> </w:t>
      </w:r>
      <w:r>
        <w:rPr>
          <w:rFonts w:hint="cs"/>
          <w:rtl/>
        </w:rPr>
        <w:t>بر جنازه</w:t>
      </w:r>
      <w:r>
        <w:rPr>
          <w:rFonts w:hint="eastAsia"/>
          <w:rtl/>
        </w:rPr>
        <w:t>‌</w:t>
      </w:r>
      <w:r w:rsidRPr="000D3B40">
        <w:rPr>
          <w:rFonts w:hint="cs"/>
          <w:rtl/>
        </w:rPr>
        <w:t>ای نماز میت خواند</w:t>
      </w:r>
      <w:r>
        <w:rPr>
          <w:rFonts w:hint="cs"/>
          <w:rtl/>
        </w:rPr>
        <w:t xml:space="preserve">، </w:t>
      </w:r>
      <w:r w:rsidRPr="000D3B40">
        <w:rPr>
          <w:rFonts w:hint="cs"/>
          <w:rtl/>
        </w:rPr>
        <w:t>وقتي سلام داد</w:t>
      </w:r>
      <w:r>
        <w:rPr>
          <w:rFonts w:hint="cs"/>
          <w:rtl/>
        </w:rPr>
        <w:t xml:space="preserve">، </w:t>
      </w:r>
      <w:r w:rsidRPr="000D3B40">
        <w:rPr>
          <w:rFonts w:hint="cs"/>
          <w:rtl/>
        </w:rPr>
        <w:t>فرمود: آيا از قبیله فلان کسی میان شما هست</w:t>
      </w:r>
      <w:r>
        <w:rPr>
          <w:rFonts w:hint="cs"/>
          <w:rtl/>
        </w:rPr>
        <w:t xml:space="preserve">؟ </w:t>
      </w:r>
      <w:r w:rsidRPr="000D3B40">
        <w:rPr>
          <w:rFonts w:hint="cs"/>
          <w:rtl/>
        </w:rPr>
        <w:t xml:space="preserve">حاضرين سكوت اختيار كردند. (هرگاه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Pr>
          <w:rFonts w:eastAsia="MS Mincho" w:hint="cs"/>
          <w:rtl/>
        </w:rPr>
        <w:t xml:space="preserve"> </w:t>
      </w:r>
      <w:r w:rsidRPr="000D3B40">
        <w:rPr>
          <w:rFonts w:hint="cs"/>
          <w:rtl/>
        </w:rPr>
        <w:t xml:space="preserve">از صحابه سوال </w:t>
      </w:r>
      <w:r>
        <w:rPr>
          <w:rFonts w:hint="cs"/>
          <w:rtl/>
        </w:rPr>
        <w:t>مي‌</w:t>
      </w:r>
      <w:r w:rsidRPr="000D3B40">
        <w:rPr>
          <w:rFonts w:hint="cs"/>
          <w:rtl/>
        </w:rPr>
        <w:t>كرد</w:t>
      </w:r>
      <w:r>
        <w:rPr>
          <w:rFonts w:hint="cs"/>
          <w:rtl/>
        </w:rPr>
        <w:t xml:space="preserve">، </w:t>
      </w:r>
      <w:r w:rsidRPr="000D3B40">
        <w:rPr>
          <w:rFonts w:hint="cs"/>
          <w:rtl/>
        </w:rPr>
        <w:t xml:space="preserve">نخست آنها ساكت </w:t>
      </w:r>
      <w:r>
        <w:rPr>
          <w:rFonts w:hint="cs"/>
          <w:rtl/>
        </w:rPr>
        <w:t>مي‌</w:t>
      </w:r>
      <w:r w:rsidRPr="000D3B40">
        <w:rPr>
          <w:rFonts w:hint="cs"/>
          <w:rtl/>
        </w:rPr>
        <w:t>شدند</w:t>
      </w:r>
      <w:r>
        <w:rPr>
          <w:rFonts w:hint="cs"/>
          <w:rtl/>
        </w:rPr>
        <w:t xml:space="preserve">)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Pr>
          <w:rFonts w:eastAsia="MS Mincho" w:hint="cs"/>
          <w:rtl/>
        </w:rPr>
        <w:t xml:space="preserve"> </w:t>
      </w:r>
      <w:r w:rsidRPr="000D3B40">
        <w:rPr>
          <w:rFonts w:hint="cs"/>
          <w:rtl/>
        </w:rPr>
        <w:t>سوال را چند بار تكرار فرمود</w:t>
      </w:r>
      <w:r>
        <w:rPr>
          <w:rFonts w:hint="cs"/>
          <w:rtl/>
        </w:rPr>
        <w:t xml:space="preserve">، </w:t>
      </w:r>
      <w:r w:rsidRPr="000D3B40">
        <w:rPr>
          <w:rFonts w:hint="cs"/>
          <w:rtl/>
        </w:rPr>
        <w:t>ولی باز هم کسی جواب نداد</w:t>
      </w:r>
      <w:r>
        <w:rPr>
          <w:rFonts w:hint="cs"/>
          <w:rtl/>
        </w:rPr>
        <w:t xml:space="preserve">، </w:t>
      </w:r>
      <w:r w:rsidRPr="000D3B40">
        <w:rPr>
          <w:rFonts w:hint="cs"/>
          <w:rtl/>
        </w:rPr>
        <w:t>بالاخره يكي گفت: آري</w:t>
      </w:r>
      <w:r>
        <w:rPr>
          <w:rFonts w:hint="cs"/>
          <w:rtl/>
        </w:rPr>
        <w:t xml:space="preserve">، </w:t>
      </w:r>
      <w:r w:rsidRPr="000D3B40">
        <w:rPr>
          <w:rFonts w:hint="cs"/>
          <w:rtl/>
        </w:rPr>
        <w:t>فلاني حاضر است. راوي مي</w:t>
      </w:r>
      <w:r>
        <w:rPr>
          <w:rFonts w:hint="eastAsia"/>
          <w:rtl/>
        </w:rPr>
        <w:t>‌</w:t>
      </w:r>
      <w:r w:rsidRPr="000D3B40">
        <w:rPr>
          <w:rFonts w:hint="cs"/>
          <w:rtl/>
        </w:rPr>
        <w:t xml:space="preserve">گويد: مردی که ازارش را بر زمین </w:t>
      </w:r>
      <w:r>
        <w:rPr>
          <w:rFonts w:hint="cs"/>
          <w:rtl/>
        </w:rPr>
        <w:t>می‌</w:t>
      </w:r>
      <w:r w:rsidRPr="000D3B40">
        <w:rPr>
          <w:rFonts w:hint="cs"/>
          <w:rtl/>
        </w:rPr>
        <w:t>کشید از پایین مسجد بلن</w:t>
      </w:r>
      <w:r>
        <w:rPr>
          <w:rFonts w:hint="cs"/>
          <w:rtl/>
        </w:rPr>
        <w:t>د ش</w:t>
      </w:r>
      <w:r w:rsidRPr="000D3B40">
        <w:rPr>
          <w:rFonts w:hint="cs"/>
          <w:rtl/>
        </w:rPr>
        <w:t xml:space="preserve">د و نزد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Pr>
          <w:rFonts w:eastAsia="MS Mincho" w:hint="cs"/>
          <w:rtl/>
        </w:rPr>
        <w:t xml:space="preserve"> </w:t>
      </w:r>
      <w:r w:rsidRPr="000D3B40">
        <w:rPr>
          <w:rFonts w:hint="cs"/>
          <w:rtl/>
        </w:rPr>
        <w:t>آمد</w:t>
      </w:r>
      <w:r>
        <w:rPr>
          <w:rFonts w:hint="cs"/>
          <w:rtl/>
        </w:rPr>
        <w:t xml:space="preserve">،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Pr>
          <w:rFonts w:eastAsia="MS Mincho" w:hint="cs"/>
          <w:rtl/>
        </w:rPr>
        <w:t xml:space="preserve"> </w:t>
      </w:r>
      <w:r w:rsidRPr="000D3B40">
        <w:rPr>
          <w:rFonts w:hint="cs"/>
          <w:rtl/>
        </w:rPr>
        <w:t>فرمود: چرا در دوبار اول جواب ندادید</w:t>
      </w:r>
      <w:r>
        <w:rPr>
          <w:rFonts w:hint="cs"/>
          <w:rtl/>
        </w:rPr>
        <w:t xml:space="preserve">؟ </w:t>
      </w:r>
      <w:r w:rsidRPr="000D3B40">
        <w:rPr>
          <w:rFonts w:hint="cs"/>
          <w:rtl/>
        </w:rPr>
        <w:t>من جز خیر هیچ هدف دیگری نداشتم</w:t>
      </w:r>
      <w:r>
        <w:rPr>
          <w:rFonts w:hint="cs"/>
          <w:rtl/>
        </w:rPr>
        <w:t xml:space="preserve">، </w:t>
      </w:r>
      <w:r w:rsidRPr="000D3B40">
        <w:rPr>
          <w:rFonts w:hint="cs"/>
          <w:rtl/>
        </w:rPr>
        <w:t>خواستم به اطلاع برسانم که مردی از قبیله شما به خاطر بدهی از رفتن به بهشت منع شده است</w:t>
      </w:r>
      <w:r>
        <w:rPr>
          <w:rFonts w:hint="cs"/>
          <w:rtl/>
        </w:rPr>
        <w:t xml:space="preserve">، </w:t>
      </w:r>
      <w:r w:rsidRPr="000D3B40">
        <w:rPr>
          <w:rFonts w:hint="cs"/>
          <w:rtl/>
        </w:rPr>
        <w:t xml:space="preserve">اگر </w:t>
      </w:r>
      <w:r>
        <w:rPr>
          <w:rFonts w:hint="cs"/>
          <w:rtl/>
        </w:rPr>
        <w:t>می‌</w:t>
      </w:r>
      <w:r w:rsidRPr="000D3B40">
        <w:rPr>
          <w:rFonts w:hint="cs"/>
          <w:rtl/>
        </w:rPr>
        <w:t>خواهید او را نجات دهی دین او را ادا کن و اگر دوست ندا</w:t>
      </w:r>
      <w:r w:rsidR="00BA4F11">
        <w:rPr>
          <w:rFonts w:hint="cs"/>
          <w:rtl/>
        </w:rPr>
        <w:t>رید جریان را برای خانواده یا هر</w:t>
      </w:r>
      <w:r w:rsidRPr="000D3B40">
        <w:rPr>
          <w:rFonts w:hint="cs"/>
          <w:rtl/>
        </w:rPr>
        <w:t xml:space="preserve">کس دیگری که به دین او اهتمام </w:t>
      </w:r>
      <w:r>
        <w:rPr>
          <w:rFonts w:hint="cs"/>
          <w:rtl/>
        </w:rPr>
        <w:t>می‌</w:t>
      </w:r>
      <w:r w:rsidRPr="000D3B40">
        <w:rPr>
          <w:rFonts w:hint="cs"/>
          <w:rtl/>
        </w:rPr>
        <w:t>دهد تعریف کن</w:t>
      </w:r>
      <w:r>
        <w:rPr>
          <w:rFonts w:hint="cs"/>
          <w:rtl/>
        </w:rPr>
        <w:t xml:space="preserve">، </w:t>
      </w:r>
      <w:r w:rsidRPr="000D3B40">
        <w:rPr>
          <w:rFonts w:hint="cs"/>
          <w:rtl/>
        </w:rPr>
        <w:t>تا بدهی او را بپردازند</w:t>
      </w:r>
      <w:r w:rsidRPr="000D3B40">
        <w:rPr>
          <w:rStyle w:val="a4"/>
          <w:rtl/>
        </w:rPr>
        <w:footnoteReference w:id="70"/>
      </w:r>
      <w:r w:rsidR="00BA4F11">
        <w:rPr>
          <w:rFonts w:hint="cs"/>
          <w:rtl/>
        </w:rPr>
        <w:t>.</w:t>
      </w:r>
    </w:p>
    <w:p w:rsidR="00495492" w:rsidRDefault="00495492" w:rsidP="001B74C9">
      <w:pPr>
        <w:pStyle w:val="heading4"/>
        <w:rPr>
          <w:rFonts w:hint="cs"/>
          <w:rtl/>
        </w:rPr>
      </w:pPr>
      <w:bookmarkStart w:id="146" w:name="_Toc71133030"/>
      <w:bookmarkStart w:id="147" w:name="_Toc225793791"/>
      <w:r>
        <w:rPr>
          <w:rFonts w:hint="cs"/>
          <w:rtl/>
        </w:rPr>
        <w:t>گريه بازماندگان موجب تعذیب مردگان</w:t>
      </w:r>
      <w:bookmarkEnd w:id="146"/>
      <w:r>
        <w:rPr>
          <w:rFonts w:hint="cs"/>
          <w:rtl/>
        </w:rPr>
        <w:t xml:space="preserve"> می‌شود</w:t>
      </w:r>
      <w:bookmarkEnd w:id="147"/>
      <w:r>
        <w:rPr>
          <w:rFonts w:hint="cs"/>
          <w:rtl/>
        </w:rPr>
        <w:t xml:space="preserve"> </w:t>
      </w:r>
    </w:p>
    <w:p w:rsidR="00495492" w:rsidRPr="00D25F80" w:rsidRDefault="00495492" w:rsidP="001B74C9">
      <w:pPr>
        <w:jc w:val="lowKashida"/>
        <w:rPr>
          <w:rFonts w:hint="cs"/>
          <w:rtl/>
        </w:rPr>
      </w:pPr>
      <w:r w:rsidRPr="00D25F80">
        <w:rPr>
          <w:rFonts w:hint="cs"/>
          <w:rtl/>
        </w:rPr>
        <w:t>وقتي حضرت عمر</w:t>
      </w:r>
      <w:r w:rsidRPr="00D25F80">
        <w:sym w:font="AGA Arabesque" w:char="F074"/>
      </w:r>
      <w:r w:rsidRPr="00D25F80">
        <w:rPr>
          <w:rFonts w:hint="cs"/>
          <w:rtl/>
        </w:rPr>
        <w:t xml:space="preserve"> مورد اصابت خنجر مجوسی قرار گرفت</w:t>
      </w:r>
      <w:r>
        <w:rPr>
          <w:rFonts w:hint="cs"/>
          <w:rtl/>
        </w:rPr>
        <w:t xml:space="preserve">، </w:t>
      </w:r>
      <w:r w:rsidRPr="00D25F80">
        <w:rPr>
          <w:rFonts w:hint="cs"/>
          <w:rtl/>
        </w:rPr>
        <w:t>حضرت صهيب</w:t>
      </w:r>
      <w:r w:rsidRPr="00D25F80">
        <w:sym w:font="AGA Arabesque" w:char="F074"/>
      </w:r>
      <w:r w:rsidRPr="00D25F80">
        <w:rPr>
          <w:rFonts w:hint="cs"/>
          <w:rtl/>
        </w:rPr>
        <w:t xml:space="preserve"> به عیادت او رفت و شروع کرد به گریه کردن و گفت: واي برادر</w:t>
      </w:r>
      <w:r>
        <w:rPr>
          <w:rFonts w:hint="cs"/>
          <w:rtl/>
        </w:rPr>
        <w:t xml:space="preserve">، </w:t>
      </w:r>
      <w:r w:rsidRPr="00D25F80">
        <w:rPr>
          <w:rFonts w:hint="cs"/>
          <w:rtl/>
        </w:rPr>
        <w:t>واي رفيق و همراه. حضرت عمر</w:t>
      </w:r>
      <w:r w:rsidRPr="00D25F80">
        <w:sym w:font="AGA Arabesque" w:char="F074"/>
      </w:r>
      <w:r w:rsidRPr="00D25F80">
        <w:rPr>
          <w:rFonts w:hint="cs"/>
          <w:rtl/>
        </w:rPr>
        <w:t xml:space="preserve"> فرمود: اي صهيب</w:t>
      </w:r>
      <w:r w:rsidRPr="00D25F80">
        <w:sym w:font="AGA Arabesque" w:char="F074"/>
      </w:r>
      <w:r w:rsidRPr="00D25F80">
        <w:rPr>
          <w:rFonts w:hint="cs"/>
          <w:rtl/>
        </w:rPr>
        <w:t xml:space="preserve"> تو بر من گريه </w:t>
      </w:r>
      <w:r>
        <w:rPr>
          <w:rFonts w:hint="cs"/>
          <w:rtl/>
        </w:rPr>
        <w:t>مي‌</w:t>
      </w:r>
      <w:r w:rsidRPr="00D25F80">
        <w:rPr>
          <w:rFonts w:hint="cs"/>
          <w:rtl/>
        </w:rPr>
        <w:t xml:space="preserve">كنيد و حال آنكه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Pr>
          <w:rFonts w:eastAsia="MS Mincho" w:hint="cs"/>
          <w:rtl/>
        </w:rPr>
        <w:t xml:space="preserve"> </w:t>
      </w:r>
      <w:r w:rsidRPr="00D25F80">
        <w:rPr>
          <w:rFonts w:hint="cs"/>
          <w:rtl/>
        </w:rPr>
        <w:t>فرموده است:</w:t>
      </w:r>
    </w:p>
    <w:p w:rsidR="00495492" w:rsidRPr="008D0C65" w:rsidRDefault="00495492" w:rsidP="003A5FD9">
      <w:pPr>
        <w:ind w:firstLine="224"/>
        <w:jc w:val="lowKashida"/>
        <w:rPr>
          <w:rFonts w:ascii="Traditional Arabic" w:hAnsi="Traditional Arabic" w:cs="Traditional Arabic"/>
          <w:sz w:val="32"/>
          <w:szCs w:val="32"/>
        </w:rPr>
      </w:pPr>
      <w:r w:rsidRPr="008D0C65">
        <w:rPr>
          <w:rFonts w:ascii="Traditional Arabic" w:hAnsi="Traditional Arabic" w:cs="Traditional Arabic"/>
          <w:sz w:val="32"/>
          <w:szCs w:val="32"/>
          <w:rtl/>
        </w:rPr>
        <w:t>(</w:t>
      </w:r>
      <w:r w:rsidRPr="008D0C65">
        <w:rPr>
          <w:rFonts w:ascii="Traditional Arabic" w:hAnsi="Traditional Arabic" w:cs="Traditional Arabic"/>
          <w:b/>
          <w:bCs/>
          <w:sz w:val="30"/>
          <w:szCs w:val="30"/>
          <w:rtl/>
        </w:rPr>
        <w:t xml:space="preserve">إِنَّ الْمَيِّتَ لَيُعَذَّبُ بِبُكَاءِ أَهْلِهِ عَلَيْهِ ) </w:t>
      </w:r>
      <w:r w:rsidRPr="008D0C65">
        <w:rPr>
          <w:rStyle w:val="a4"/>
          <w:rFonts w:ascii="Lotus Linotype" w:hAnsi="Lotus Linotype"/>
        </w:rPr>
        <w:footnoteReference w:id="71"/>
      </w:r>
    </w:p>
    <w:p w:rsidR="00495492" w:rsidRPr="00D25F80" w:rsidRDefault="00495492" w:rsidP="003A5FD9">
      <w:pPr>
        <w:ind w:firstLine="224"/>
        <w:jc w:val="lowKashida"/>
        <w:rPr>
          <w:rFonts w:hint="cs"/>
          <w:rtl/>
        </w:rPr>
      </w:pPr>
      <w:r>
        <w:rPr>
          <w:rFonts w:hint="cs"/>
          <w:rtl/>
        </w:rPr>
        <w:t xml:space="preserve"> (</w:t>
      </w:r>
      <w:r w:rsidRPr="00D25F80">
        <w:rPr>
          <w:rFonts w:hint="cs"/>
          <w:rtl/>
        </w:rPr>
        <w:t xml:space="preserve">قطعاً ميت به خاطر گريه كردن خويشاوندانش تعذیب </w:t>
      </w:r>
      <w:r>
        <w:rPr>
          <w:rFonts w:hint="cs"/>
          <w:rtl/>
        </w:rPr>
        <w:t>می‌</w:t>
      </w:r>
      <w:r w:rsidRPr="00D25F80">
        <w:rPr>
          <w:rFonts w:hint="cs"/>
          <w:rtl/>
        </w:rPr>
        <w:t xml:space="preserve">شود </w:t>
      </w:r>
      <w:r>
        <w:rPr>
          <w:rFonts w:hint="cs"/>
          <w:rtl/>
        </w:rPr>
        <w:t xml:space="preserve">) </w:t>
      </w:r>
    </w:p>
    <w:p w:rsidR="00495492" w:rsidRPr="00D25F80" w:rsidRDefault="00495492" w:rsidP="003A5FD9">
      <w:pPr>
        <w:ind w:firstLine="224"/>
        <w:jc w:val="lowKashida"/>
        <w:rPr>
          <w:rFonts w:hint="cs"/>
          <w:rtl/>
        </w:rPr>
      </w:pPr>
      <w:r>
        <w:rPr>
          <w:rFonts w:hint="cs"/>
          <w:rtl/>
        </w:rPr>
        <w:t>حضرت عايشه</w:t>
      </w:r>
      <w:r>
        <w:rPr>
          <w:rFonts w:cs="CTraditional Arabic" w:hint="cs"/>
          <w:rtl/>
        </w:rPr>
        <w:t>ك</w:t>
      </w:r>
      <w:r>
        <w:rPr>
          <w:rFonts w:hint="cs"/>
          <w:rtl/>
        </w:rPr>
        <w:t xml:space="preserve"> </w:t>
      </w:r>
      <w:r w:rsidRPr="00D25F80">
        <w:rPr>
          <w:rFonts w:hint="cs"/>
          <w:rtl/>
        </w:rPr>
        <w:t xml:space="preserve">منكر اين است كه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Pr>
          <w:rFonts w:eastAsia="MS Mincho" w:hint="cs"/>
          <w:rtl/>
        </w:rPr>
        <w:t xml:space="preserve"> </w:t>
      </w:r>
      <w:r w:rsidRPr="00D25F80">
        <w:rPr>
          <w:rFonts w:hint="cs"/>
          <w:rtl/>
        </w:rPr>
        <w:t xml:space="preserve">چنين فرموده باشد. در صحيح </w:t>
      </w:r>
      <w:r w:rsidRPr="002B2157">
        <w:rPr>
          <w:rFonts w:hint="cs"/>
          <w:rtl/>
        </w:rPr>
        <w:t>بخاري آمده است كه ابن عباس</w:t>
      </w:r>
      <w:r w:rsidRPr="002B2157">
        <w:sym w:font="AGA Arabesque" w:char="F074"/>
      </w:r>
      <w:r w:rsidRPr="002B2157">
        <w:rPr>
          <w:rFonts w:hint="cs"/>
          <w:rtl/>
        </w:rPr>
        <w:t xml:space="preserve"> بعد از وفات عمر</w:t>
      </w:r>
      <w:r w:rsidRPr="002B2157">
        <w:sym w:font="AGA Arabesque" w:char="F074"/>
      </w:r>
      <w:r w:rsidRPr="002B2157">
        <w:rPr>
          <w:rFonts w:hint="cs"/>
          <w:rtl/>
        </w:rPr>
        <w:t xml:space="preserve"> ديدگاه او را در مورد این جریان با حضرت عايشه</w:t>
      </w:r>
      <w:r w:rsidRPr="002B2157">
        <w:rPr>
          <w:rFonts w:cs="CTraditional Arabic" w:hint="cs"/>
          <w:rtl/>
        </w:rPr>
        <w:t>ك</w:t>
      </w:r>
      <w:r>
        <w:rPr>
          <w:rFonts w:hint="cs"/>
          <w:rtl/>
        </w:rPr>
        <w:t xml:space="preserve"> </w:t>
      </w:r>
      <w:r w:rsidRPr="00D25F80">
        <w:rPr>
          <w:rFonts w:hint="cs"/>
          <w:rtl/>
        </w:rPr>
        <w:t>در میان گذاشت</w:t>
      </w:r>
      <w:r>
        <w:rPr>
          <w:rFonts w:hint="cs"/>
          <w:rtl/>
        </w:rPr>
        <w:t xml:space="preserve">، </w:t>
      </w:r>
      <w:r w:rsidRPr="00D25F80">
        <w:rPr>
          <w:rFonts w:hint="cs"/>
          <w:rtl/>
        </w:rPr>
        <w:t>حضرت عايشه</w:t>
      </w:r>
      <w:r>
        <w:rPr>
          <w:rFonts w:cs="CTraditional Arabic" w:hint="cs"/>
          <w:rtl/>
        </w:rPr>
        <w:t>ك</w:t>
      </w:r>
      <w:r w:rsidRPr="00D25F80">
        <w:rPr>
          <w:rFonts w:hint="cs"/>
          <w:rtl/>
        </w:rPr>
        <w:t xml:space="preserve"> فرمود: خداوند بر عمر رحم كند. بخدا سوگند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D25F80">
        <w:rPr>
          <w:rFonts w:eastAsia="MS Mincho" w:hint="cs"/>
          <w:rtl/>
        </w:rPr>
        <w:t xml:space="preserve"> </w:t>
      </w:r>
      <w:r w:rsidRPr="00D25F80">
        <w:rPr>
          <w:rFonts w:hint="cs"/>
          <w:rtl/>
        </w:rPr>
        <w:t xml:space="preserve">نفرموده است كه مومن بخاطر گريه خويشاوندانش در قبر عذاب </w:t>
      </w:r>
      <w:r>
        <w:rPr>
          <w:rFonts w:hint="cs"/>
          <w:rtl/>
        </w:rPr>
        <w:t>مي‌</w:t>
      </w:r>
      <w:r w:rsidRPr="00D25F80">
        <w:rPr>
          <w:rFonts w:hint="cs"/>
          <w:rtl/>
        </w:rPr>
        <w:t>بيند</w:t>
      </w:r>
      <w:r>
        <w:rPr>
          <w:rFonts w:hint="cs"/>
          <w:rtl/>
        </w:rPr>
        <w:t xml:space="preserve">، </w:t>
      </w:r>
      <w:r w:rsidRPr="00D25F80">
        <w:rPr>
          <w:rFonts w:hint="cs"/>
          <w:rtl/>
        </w:rPr>
        <w:t xml:space="preserve">بلکه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D25F80">
        <w:rPr>
          <w:rFonts w:hint="cs"/>
          <w:rtl/>
        </w:rPr>
        <w:t xml:space="preserve"> فرموده: خداوند به خاطر گریه بازماندگان سزای کافر را بیشتر </w:t>
      </w:r>
      <w:r>
        <w:rPr>
          <w:rFonts w:hint="cs"/>
          <w:rtl/>
        </w:rPr>
        <w:t>می‌</w:t>
      </w:r>
      <w:r w:rsidRPr="00D25F80">
        <w:rPr>
          <w:rFonts w:hint="cs"/>
          <w:rtl/>
        </w:rPr>
        <w:t>کند</w:t>
      </w:r>
      <w:r>
        <w:rPr>
          <w:rFonts w:hint="cs"/>
          <w:rtl/>
        </w:rPr>
        <w:t>، برای رد این دیدگاه کافی است به آ</w:t>
      </w:r>
      <w:r w:rsidRPr="00D25F80">
        <w:rPr>
          <w:rFonts w:hint="cs"/>
          <w:rtl/>
        </w:rPr>
        <w:t xml:space="preserve">یه قرآن نگاه کنیم که </w:t>
      </w:r>
      <w:r>
        <w:rPr>
          <w:rFonts w:hint="cs"/>
          <w:rtl/>
        </w:rPr>
        <w:t>می‌</w:t>
      </w:r>
      <w:r w:rsidRPr="00D25F80">
        <w:rPr>
          <w:rFonts w:hint="cs"/>
          <w:rtl/>
        </w:rPr>
        <w:t>فرماید:</w:t>
      </w:r>
    </w:p>
    <w:p w:rsidR="00495492" w:rsidRDefault="00495492" w:rsidP="003A5FD9">
      <w:pPr>
        <w:ind w:firstLine="224"/>
        <w:jc w:val="lowKashida"/>
        <w:rPr>
          <w:rFonts w:ascii="2  Lotus" w:hAnsi="2  Lotus" w:cs="2  Lotus" w:hint="cs"/>
          <w:rtl/>
        </w:rPr>
      </w:pPr>
      <w:r w:rsidRPr="000C66CE">
        <w:rPr>
          <w:rFonts w:ascii="QCF_BSML" w:hAnsi="QCF_BSML" w:cs="QCF_BSML"/>
          <w:color w:val="000000"/>
          <w:sz w:val="32"/>
          <w:szCs w:val="32"/>
          <w:rtl/>
        </w:rPr>
        <w:t xml:space="preserve"> </w:t>
      </w: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436" w:hAnsi="QCF_P436" w:cs="QCF_P436"/>
          <w:color w:val="000000"/>
          <w:sz w:val="32"/>
          <w:szCs w:val="32"/>
          <w:rtl/>
        </w:rPr>
        <w:t>ﯟ</w:t>
      </w:r>
      <w:r>
        <w:rPr>
          <w:rFonts w:ascii="QCF_P436" w:hAnsi="QCF_P436" w:cs="QCF_P436"/>
          <w:color w:val="000000"/>
          <w:sz w:val="2"/>
          <w:szCs w:val="2"/>
          <w:rtl/>
        </w:rPr>
        <w:t xml:space="preserve"> </w:t>
      </w:r>
      <w:r>
        <w:rPr>
          <w:rFonts w:ascii="QCF_P436" w:hAnsi="QCF_P436" w:cs="QCF_P436"/>
          <w:color w:val="000000"/>
          <w:sz w:val="32"/>
          <w:szCs w:val="32"/>
          <w:rtl/>
        </w:rPr>
        <w:t>ﯠ</w:t>
      </w:r>
      <w:r>
        <w:rPr>
          <w:rFonts w:ascii="QCF_P436" w:hAnsi="QCF_P436" w:cs="QCF_P436"/>
          <w:color w:val="000000"/>
          <w:sz w:val="2"/>
          <w:szCs w:val="2"/>
          <w:rtl/>
        </w:rPr>
        <w:t xml:space="preserve"> </w:t>
      </w:r>
      <w:r>
        <w:rPr>
          <w:rFonts w:ascii="QCF_P436" w:hAnsi="QCF_P436" w:cs="QCF_P436"/>
          <w:color w:val="000000"/>
          <w:sz w:val="32"/>
          <w:szCs w:val="32"/>
          <w:rtl/>
        </w:rPr>
        <w:t>ﯡ</w:t>
      </w:r>
      <w:r>
        <w:rPr>
          <w:rFonts w:ascii="QCF_P436" w:hAnsi="QCF_P436" w:cs="QCF_P436"/>
          <w:color w:val="000000"/>
          <w:sz w:val="2"/>
          <w:szCs w:val="2"/>
          <w:rtl/>
        </w:rPr>
        <w:t xml:space="preserve"> </w:t>
      </w:r>
      <w:r>
        <w:rPr>
          <w:rFonts w:ascii="QCF_P436" w:hAnsi="QCF_P436" w:cs="QCF_P436"/>
          <w:color w:val="000000"/>
          <w:sz w:val="32"/>
          <w:szCs w:val="32"/>
          <w:rtl/>
        </w:rPr>
        <w:t>ﯢ</w:t>
      </w:r>
      <w:r>
        <w:rPr>
          <w:rFonts w:ascii="QCF_P436" w:hAnsi="QCF_P436" w:cs="QCF_P436"/>
          <w:color w:val="000000"/>
          <w:sz w:val="2"/>
          <w:szCs w:val="2"/>
          <w:rtl/>
        </w:rPr>
        <w:t xml:space="preserve"> </w:t>
      </w:r>
      <w:r>
        <w:rPr>
          <w:rFonts w:ascii="QCF_P436" w:hAnsi="QCF_P436" w:cs="QCF_P436"/>
          <w:color w:val="000000"/>
          <w:sz w:val="32"/>
          <w:szCs w:val="32"/>
          <w:rtl/>
        </w:rPr>
        <w:t>ﯣ</w:t>
      </w:r>
      <w:r>
        <w:rPr>
          <w:rFonts w:ascii="QCF_P436" w:hAnsi="QCF_P436" w:cs="QCF_P436"/>
          <w:color w:val="000000"/>
          <w:sz w:val="2"/>
          <w:szCs w:val="2"/>
          <w:rtl/>
        </w:rPr>
        <w:t xml:space="preserve"> </w:t>
      </w:r>
      <w:r>
        <w:rPr>
          <w:rFonts w:ascii="QCF_BSML" w:hAnsi="QCF_BSML" w:cs="QCF_BSML"/>
          <w:color w:val="000000"/>
          <w:sz w:val="32"/>
          <w:szCs w:val="32"/>
          <w:rtl/>
        </w:rPr>
        <w:t>ﭼ</w:t>
      </w:r>
      <w:r>
        <w:rPr>
          <w:rFonts w:ascii="Arial" w:hAnsi="Arial" w:cs="Arial"/>
          <w:color w:val="000000"/>
          <w:sz w:val="18"/>
          <w:szCs w:val="18"/>
          <w:rtl/>
        </w:rPr>
        <w:t xml:space="preserve"> </w:t>
      </w:r>
      <w:r w:rsidRPr="008D0C65">
        <w:rPr>
          <w:rFonts w:ascii="Traditional Arabic" w:hAnsi="Traditional Arabic" w:cs="Traditional Arabic"/>
          <w:color w:val="000000"/>
          <w:sz w:val="27"/>
          <w:szCs w:val="27"/>
          <w:rtl/>
        </w:rPr>
        <w:t>فاطر: ١٨</w:t>
      </w:r>
    </w:p>
    <w:p w:rsidR="00495492" w:rsidRPr="00D25F80" w:rsidRDefault="00495492" w:rsidP="003A5FD9">
      <w:pPr>
        <w:ind w:firstLine="224"/>
        <w:jc w:val="lowKashida"/>
        <w:rPr>
          <w:rFonts w:ascii="2  Lotus" w:hAnsi="2  Lotus" w:hint="cs"/>
          <w:rtl/>
        </w:rPr>
      </w:pPr>
      <w:r>
        <w:rPr>
          <w:rFonts w:ascii="2  Lotus" w:hAnsi="2  Lotus" w:hint="cs"/>
          <w:rtl/>
        </w:rPr>
        <w:t>(</w:t>
      </w:r>
      <w:r w:rsidRPr="00D25F80">
        <w:rPr>
          <w:rFonts w:ascii="2  Lotus" w:hAnsi="2  Lotus"/>
          <w:rtl/>
        </w:rPr>
        <w:t>هيچ گناهكاري بار گناه ديگري را به دوش نمي‌كشد</w:t>
      </w:r>
      <w:r>
        <w:rPr>
          <w:rFonts w:ascii="2  Lotus" w:hAnsi="2  Lotus" w:hint="cs"/>
          <w:rtl/>
        </w:rPr>
        <w:t xml:space="preserve">) </w:t>
      </w:r>
    </w:p>
    <w:p w:rsidR="00495492" w:rsidRPr="00D25F80" w:rsidRDefault="00495492" w:rsidP="003A5FD9">
      <w:pPr>
        <w:ind w:firstLine="224"/>
        <w:jc w:val="lowKashida"/>
        <w:rPr>
          <w:rFonts w:hint="cs"/>
          <w:rtl/>
        </w:rPr>
      </w:pPr>
      <w:r w:rsidRPr="00D25F80">
        <w:rPr>
          <w:rFonts w:hint="cs"/>
          <w:rtl/>
        </w:rPr>
        <w:t xml:space="preserve"> چند تاويل از حضرت عايشه</w:t>
      </w:r>
      <w:r>
        <w:rPr>
          <w:rFonts w:cs="CTraditional Arabic" w:hint="cs"/>
          <w:rtl/>
        </w:rPr>
        <w:t>ك</w:t>
      </w:r>
      <w:r w:rsidRPr="00D25F80">
        <w:rPr>
          <w:rFonts w:hint="cs"/>
          <w:rtl/>
        </w:rPr>
        <w:t xml:space="preserve"> پيرامون اين حديث نقل شده است</w:t>
      </w:r>
      <w:r>
        <w:rPr>
          <w:rFonts w:hint="cs"/>
          <w:rtl/>
        </w:rPr>
        <w:t xml:space="preserve">، </w:t>
      </w:r>
      <w:r w:rsidRPr="00D25F80">
        <w:rPr>
          <w:rFonts w:hint="cs"/>
          <w:rtl/>
        </w:rPr>
        <w:t xml:space="preserve">البته </w:t>
      </w:r>
      <w:r>
        <w:rPr>
          <w:rFonts w:hint="cs"/>
          <w:rtl/>
        </w:rPr>
        <w:t>علما</w:t>
      </w:r>
      <w:r>
        <w:rPr>
          <w:rFonts w:hint="cs"/>
          <w:rtl/>
          <w:lang w:bidi="fa-IR"/>
        </w:rPr>
        <w:t xml:space="preserve"> </w:t>
      </w:r>
      <w:r w:rsidRPr="00D25F80">
        <w:rPr>
          <w:rFonts w:hint="cs"/>
          <w:rtl/>
        </w:rPr>
        <w:t>در كتب صح</w:t>
      </w:r>
      <w:r w:rsidR="00BA4F11">
        <w:rPr>
          <w:rFonts w:hint="cs"/>
          <w:rtl/>
        </w:rPr>
        <w:t>اح و سنن اين تاويلات را رد کرده</w:t>
      </w:r>
      <w:r w:rsidR="00BA4F11">
        <w:rPr>
          <w:rFonts w:cs="CTraditional Arabic" w:hint="cs"/>
          <w:cs/>
        </w:rPr>
        <w:t>‎</w:t>
      </w:r>
      <w:r w:rsidRPr="00D25F80">
        <w:rPr>
          <w:rFonts w:hint="cs"/>
          <w:rtl/>
        </w:rPr>
        <w:t>اند</w:t>
      </w:r>
      <w:r w:rsidRPr="00D25F80">
        <w:rPr>
          <w:rStyle w:val="a4"/>
          <w:rtl/>
        </w:rPr>
        <w:footnoteReference w:id="72"/>
      </w:r>
      <w:r w:rsidR="00BA4F11">
        <w:rPr>
          <w:rFonts w:hint="cs"/>
          <w:rtl/>
        </w:rPr>
        <w:t>.</w:t>
      </w:r>
    </w:p>
    <w:p w:rsidR="00495492" w:rsidRPr="00D25F80" w:rsidRDefault="00495492" w:rsidP="003A5FD9">
      <w:pPr>
        <w:ind w:firstLine="224"/>
        <w:jc w:val="lowKashida"/>
        <w:rPr>
          <w:rFonts w:hint="cs"/>
          <w:rtl/>
        </w:rPr>
      </w:pPr>
      <w:r w:rsidRPr="00D25F80">
        <w:rPr>
          <w:rFonts w:hint="cs"/>
          <w:rtl/>
        </w:rPr>
        <w:t xml:space="preserve">ولی دو نكته شايان ذكر است: يكي اينكه آيا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Pr>
          <w:rFonts w:eastAsia="MS Mincho" w:hint="cs"/>
          <w:rtl/>
        </w:rPr>
        <w:t xml:space="preserve"> </w:t>
      </w:r>
      <w:r w:rsidRPr="00D25F80">
        <w:rPr>
          <w:rFonts w:hint="cs"/>
          <w:rtl/>
        </w:rPr>
        <w:t>اين حديث رابيان فرموده است</w:t>
      </w:r>
      <w:r>
        <w:rPr>
          <w:rFonts w:hint="cs"/>
          <w:rtl/>
        </w:rPr>
        <w:t xml:space="preserve">؟ </w:t>
      </w:r>
      <w:r w:rsidRPr="00D25F80">
        <w:rPr>
          <w:rFonts w:hint="cs"/>
          <w:rtl/>
        </w:rPr>
        <w:t xml:space="preserve">امام قرطبي </w:t>
      </w:r>
      <w:r>
        <w:rPr>
          <w:rFonts w:hint="cs"/>
          <w:rtl/>
        </w:rPr>
        <w:t>مي‌</w:t>
      </w:r>
      <w:r w:rsidRPr="00D25F80">
        <w:rPr>
          <w:rFonts w:hint="cs"/>
          <w:rtl/>
        </w:rPr>
        <w:t>فرمايد: منكر شدن حضرت عايشه</w:t>
      </w:r>
      <w:r>
        <w:rPr>
          <w:rFonts w:cs="CTraditional Arabic" w:hint="cs"/>
          <w:rtl/>
        </w:rPr>
        <w:t>ك</w:t>
      </w:r>
      <w:r w:rsidRPr="00D25F80">
        <w:rPr>
          <w:rFonts w:hint="cs"/>
          <w:rtl/>
        </w:rPr>
        <w:t xml:space="preserve"> و حكم وي در برابر خطاي راوي يا شنيدن قسمتی از حدیث و فراموش کردن قسمت دیگر</w:t>
      </w:r>
      <w:r>
        <w:rPr>
          <w:rFonts w:hint="cs"/>
          <w:rtl/>
        </w:rPr>
        <w:t xml:space="preserve">، </w:t>
      </w:r>
      <w:r w:rsidRPr="00D25F80">
        <w:rPr>
          <w:rFonts w:hint="cs"/>
          <w:rtl/>
        </w:rPr>
        <w:t>قابل قبول نيست</w:t>
      </w:r>
      <w:r>
        <w:rPr>
          <w:rFonts w:hint="cs"/>
          <w:rtl/>
        </w:rPr>
        <w:t xml:space="preserve">، </w:t>
      </w:r>
      <w:r w:rsidRPr="00D25F80">
        <w:rPr>
          <w:rFonts w:hint="cs"/>
          <w:rtl/>
        </w:rPr>
        <w:t>چون راویان حدیث جمع فراوانی از اصحاب هستند و همه با جزم و قاطعیت لفظ را به پیامبر</w:t>
      </w:r>
      <w:r w:rsidRPr="008D0C65">
        <w:rPr>
          <w:rFonts w:cs="CTraditional Arabic" w:hint="cs"/>
          <w:rtl/>
        </w:rPr>
        <w:t>ص</w:t>
      </w:r>
      <w:r w:rsidRPr="00D25F80">
        <w:rPr>
          <w:rFonts w:hint="cs"/>
          <w:rtl/>
        </w:rPr>
        <w:t xml:space="preserve"> نسبت </w:t>
      </w:r>
      <w:r>
        <w:rPr>
          <w:rFonts w:hint="cs"/>
          <w:rtl/>
        </w:rPr>
        <w:t>می‌</w:t>
      </w:r>
      <w:r w:rsidRPr="00D25F80">
        <w:rPr>
          <w:rFonts w:hint="cs"/>
          <w:rtl/>
        </w:rPr>
        <w:t>دهند</w:t>
      </w:r>
      <w:r>
        <w:rPr>
          <w:rFonts w:hint="cs"/>
          <w:rtl/>
        </w:rPr>
        <w:t xml:space="preserve">، </w:t>
      </w:r>
      <w:r w:rsidRPr="00D25F80">
        <w:rPr>
          <w:rFonts w:hint="cs"/>
          <w:rtl/>
        </w:rPr>
        <w:t>بنا بر این اگر امکان تأویل صحیح و درستی برای حدیث باشد</w:t>
      </w:r>
      <w:r>
        <w:rPr>
          <w:rFonts w:hint="cs"/>
          <w:rtl/>
        </w:rPr>
        <w:t xml:space="preserve">، </w:t>
      </w:r>
      <w:r w:rsidRPr="00D25F80">
        <w:rPr>
          <w:rFonts w:hint="cs"/>
          <w:rtl/>
        </w:rPr>
        <w:t>ن</w:t>
      </w:r>
      <w:r>
        <w:rPr>
          <w:rFonts w:hint="cs"/>
          <w:rtl/>
        </w:rPr>
        <w:t>می‌</w:t>
      </w:r>
      <w:r w:rsidRPr="00D25F80">
        <w:rPr>
          <w:rFonts w:hint="cs"/>
          <w:rtl/>
        </w:rPr>
        <w:t>توان آنرا رد کرد.</w:t>
      </w:r>
      <w:r w:rsidRPr="00D25F80">
        <w:rPr>
          <w:rStyle w:val="a4"/>
          <w:rtl/>
        </w:rPr>
        <w:footnoteReference w:id="73"/>
      </w:r>
    </w:p>
    <w:p w:rsidR="00495492" w:rsidRPr="00D25F80" w:rsidRDefault="00495492" w:rsidP="003A5FD9">
      <w:pPr>
        <w:ind w:firstLine="224"/>
        <w:jc w:val="lowKashida"/>
        <w:rPr>
          <w:rFonts w:hint="cs"/>
          <w:rtl/>
        </w:rPr>
      </w:pPr>
      <w:r w:rsidRPr="00D25F80">
        <w:rPr>
          <w:rFonts w:hint="cs"/>
          <w:rtl/>
        </w:rPr>
        <w:t xml:space="preserve">دوم اينكه: ميت چگونه بخاطر گريه كردن خويشاوندانش عذاب </w:t>
      </w:r>
      <w:r>
        <w:rPr>
          <w:rFonts w:hint="cs"/>
          <w:rtl/>
        </w:rPr>
        <w:t>مي‌</w:t>
      </w:r>
      <w:r w:rsidRPr="00D25F80">
        <w:rPr>
          <w:rFonts w:hint="cs"/>
          <w:rtl/>
        </w:rPr>
        <w:t>بيند</w:t>
      </w:r>
      <w:r>
        <w:rPr>
          <w:rFonts w:hint="cs"/>
          <w:rtl/>
        </w:rPr>
        <w:t xml:space="preserve">، </w:t>
      </w:r>
      <w:r w:rsidRPr="00D25F80">
        <w:rPr>
          <w:rFonts w:hint="cs"/>
          <w:rtl/>
        </w:rPr>
        <w:t>حال آنكه اين گريه كردن اعمال ديگران است</w:t>
      </w:r>
      <w:r>
        <w:rPr>
          <w:rFonts w:hint="cs"/>
          <w:rtl/>
        </w:rPr>
        <w:t xml:space="preserve">، </w:t>
      </w:r>
      <w:r w:rsidRPr="00D25F80">
        <w:rPr>
          <w:rFonts w:hint="cs"/>
          <w:rtl/>
        </w:rPr>
        <w:t>نه عمل خود ميت</w:t>
      </w:r>
      <w:r>
        <w:rPr>
          <w:rFonts w:hint="cs"/>
          <w:rtl/>
        </w:rPr>
        <w:t xml:space="preserve">؟ </w:t>
      </w:r>
      <w:r w:rsidRPr="00D25F80">
        <w:rPr>
          <w:rFonts w:hint="cs"/>
          <w:rtl/>
        </w:rPr>
        <w:t xml:space="preserve">و خداوند </w:t>
      </w:r>
      <w:r>
        <w:rPr>
          <w:rFonts w:hint="cs"/>
          <w:rtl/>
        </w:rPr>
        <w:t>مي‌</w:t>
      </w:r>
      <w:r w:rsidRPr="00D25F80">
        <w:rPr>
          <w:rFonts w:hint="cs"/>
          <w:rtl/>
        </w:rPr>
        <w:t>فرمايد:</w:t>
      </w:r>
    </w:p>
    <w:p w:rsidR="00495492" w:rsidRPr="00DE5760" w:rsidRDefault="00495492" w:rsidP="003A5FD9">
      <w:pPr>
        <w:ind w:firstLine="224"/>
        <w:jc w:val="lowKashida"/>
        <w:rPr>
          <w:rFonts w:ascii="2  Lotus" w:hAnsi="2  Lotus" w:cs="2  Lotus" w:hint="cs"/>
          <w:rtl/>
        </w:rPr>
      </w:pP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436" w:hAnsi="QCF_P436" w:cs="QCF_P436"/>
          <w:color w:val="000000"/>
          <w:sz w:val="32"/>
          <w:szCs w:val="32"/>
          <w:rtl/>
        </w:rPr>
        <w:t>ﯟ</w:t>
      </w:r>
      <w:r>
        <w:rPr>
          <w:rFonts w:ascii="QCF_P436" w:hAnsi="QCF_P436" w:cs="QCF_P436"/>
          <w:color w:val="000000"/>
          <w:sz w:val="2"/>
          <w:szCs w:val="2"/>
          <w:rtl/>
        </w:rPr>
        <w:t xml:space="preserve"> </w:t>
      </w:r>
      <w:r>
        <w:rPr>
          <w:rFonts w:ascii="QCF_P436" w:hAnsi="QCF_P436" w:cs="QCF_P436"/>
          <w:color w:val="000000"/>
          <w:sz w:val="32"/>
          <w:szCs w:val="32"/>
          <w:rtl/>
        </w:rPr>
        <w:t>ﯠ</w:t>
      </w:r>
      <w:r>
        <w:rPr>
          <w:rFonts w:ascii="QCF_P436" w:hAnsi="QCF_P436" w:cs="QCF_P436"/>
          <w:color w:val="000000"/>
          <w:sz w:val="2"/>
          <w:szCs w:val="2"/>
          <w:rtl/>
        </w:rPr>
        <w:t xml:space="preserve"> </w:t>
      </w:r>
      <w:r>
        <w:rPr>
          <w:rFonts w:ascii="QCF_P436" w:hAnsi="QCF_P436" w:cs="QCF_P436"/>
          <w:color w:val="000000"/>
          <w:sz w:val="32"/>
          <w:szCs w:val="32"/>
          <w:rtl/>
        </w:rPr>
        <w:t>ﯡ</w:t>
      </w:r>
      <w:r>
        <w:rPr>
          <w:rFonts w:ascii="QCF_P436" w:hAnsi="QCF_P436" w:cs="QCF_P436"/>
          <w:color w:val="000000"/>
          <w:sz w:val="2"/>
          <w:szCs w:val="2"/>
          <w:rtl/>
        </w:rPr>
        <w:t xml:space="preserve"> </w:t>
      </w:r>
      <w:r>
        <w:rPr>
          <w:rFonts w:ascii="QCF_P436" w:hAnsi="QCF_P436" w:cs="QCF_P436"/>
          <w:color w:val="000000"/>
          <w:sz w:val="32"/>
          <w:szCs w:val="32"/>
          <w:rtl/>
        </w:rPr>
        <w:t>ﯢ</w:t>
      </w:r>
      <w:r>
        <w:rPr>
          <w:rFonts w:ascii="QCF_P436" w:hAnsi="QCF_P436" w:cs="QCF_P436"/>
          <w:color w:val="000000"/>
          <w:sz w:val="2"/>
          <w:szCs w:val="2"/>
          <w:rtl/>
        </w:rPr>
        <w:t xml:space="preserve"> </w:t>
      </w:r>
      <w:r>
        <w:rPr>
          <w:rFonts w:ascii="QCF_P436" w:hAnsi="QCF_P436" w:cs="QCF_P436"/>
          <w:color w:val="000000"/>
          <w:sz w:val="32"/>
          <w:szCs w:val="32"/>
          <w:rtl/>
        </w:rPr>
        <w:t>ﯣ</w:t>
      </w:r>
      <w:r>
        <w:rPr>
          <w:rFonts w:ascii="QCF_P436" w:hAnsi="QCF_P436" w:cs="QCF_P436"/>
          <w:color w:val="000000"/>
          <w:sz w:val="2"/>
          <w:szCs w:val="2"/>
          <w:rtl/>
        </w:rPr>
        <w:t xml:space="preserve"> </w:t>
      </w:r>
      <w:r>
        <w:rPr>
          <w:rFonts w:ascii="QCF_BSML" w:hAnsi="QCF_BSML" w:cs="QCF_BSML"/>
          <w:color w:val="000000"/>
          <w:sz w:val="32"/>
          <w:szCs w:val="32"/>
          <w:rtl/>
        </w:rPr>
        <w:t>ﭼ</w:t>
      </w:r>
      <w:r>
        <w:rPr>
          <w:rFonts w:ascii="Arial" w:hAnsi="Arial" w:cs="Arial"/>
          <w:color w:val="000000"/>
          <w:sz w:val="18"/>
          <w:szCs w:val="18"/>
          <w:rtl/>
        </w:rPr>
        <w:t xml:space="preserve"> </w:t>
      </w:r>
      <w:r>
        <w:rPr>
          <w:rFonts w:ascii="Arial" w:hAnsi="Arial" w:cs="Arial" w:hint="cs"/>
          <w:color w:val="000000"/>
          <w:sz w:val="18"/>
          <w:szCs w:val="18"/>
          <w:rtl/>
        </w:rPr>
        <w:t xml:space="preserve">  </w:t>
      </w:r>
      <w:r w:rsidRPr="008D0C65">
        <w:rPr>
          <w:rFonts w:ascii="Traditional Arabic" w:hAnsi="Traditional Arabic" w:cs="Traditional Arabic"/>
          <w:color w:val="000000"/>
          <w:sz w:val="27"/>
          <w:szCs w:val="27"/>
          <w:rtl/>
        </w:rPr>
        <w:t>فاطر: ١٨</w:t>
      </w:r>
    </w:p>
    <w:p w:rsidR="00495492" w:rsidRPr="00D25F80" w:rsidRDefault="00495492" w:rsidP="003A5FD9">
      <w:pPr>
        <w:ind w:firstLine="224"/>
        <w:jc w:val="lowKashida"/>
        <w:rPr>
          <w:rFonts w:hint="cs"/>
          <w:rtl/>
        </w:rPr>
      </w:pPr>
      <w:r w:rsidRPr="00D25F80">
        <w:rPr>
          <w:rFonts w:hint="cs"/>
          <w:rtl/>
        </w:rPr>
        <w:t>علم</w:t>
      </w:r>
      <w:r>
        <w:rPr>
          <w:rFonts w:hint="cs"/>
          <w:rtl/>
        </w:rPr>
        <w:t>ا</w:t>
      </w:r>
      <w:r>
        <w:rPr>
          <w:rFonts w:hint="eastAsia"/>
          <w:rtl/>
        </w:rPr>
        <w:t>‌</w:t>
      </w:r>
      <w:r>
        <w:rPr>
          <w:rFonts w:hint="cs"/>
          <w:rtl/>
        </w:rPr>
        <w:t xml:space="preserve"> براي اين سوال پاسخ</w:t>
      </w:r>
      <w:r>
        <w:rPr>
          <w:rFonts w:hint="eastAsia"/>
          <w:rtl/>
        </w:rPr>
        <w:t>‌</w:t>
      </w:r>
      <w:r w:rsidRPr="00D25F80">
        <w:rPr>
          <w:rFonts w:hint="cs"/>
          <w:rtl/>
        </w:rPr>
        <w:t>هاي متعددي را بيان كرد</w:t>
      </w:r>
      <w:r w:rsidR="00BA4F11">
        <w:rPr>
          <w:rFonts w:hint="cs"/>
          <w:rtl/>
        </w:rPr>
        <w:t>ه</w:t>
      </w:r>
      <w:r w:rsidR="00BA4F11">
        <w:rPr>
          <w:rFonts w:cs="CTraditional Arabic" w:hint="cs"/>
          <w:cs/>
        </w:rPr>
        <w:t>‎</w:t>
      </w:r>
      <w:r w:rsidR="00BA4F11">
        <w:rPr>
          <w:rFonts w:hint="cs"/>
          <w:rtl/>
        </w:rPr>
        <w:t>ا</w:t>
      </w:r>
      <w:r w:rsidRPr="00D25F80">
        <w:rPr>
          <w:rFonts w:hint="cs"/>
          <w:rtl/>
        </w:rPr>
        <w:t>ند كه بهترين آنها را امام بخاري تحت عنوان « قول النبی</w:t>
      </w:r>
      <w:r w:rsidRPr="008D0C65">
        <w:rPr>
          <w:rFonts w:cs="CTraditional Arabic" w:hint="cs"/>
          <w:rtl/>
        </w:rPr>
        <w:t>ص</w:t>
      </w:r>
      <w:r w:rsidRPr="00D25F80">
        <w:rPr>
          <w:rFonts w:hint="cs"/>
          <w:rtl/>
        </w:rPr>
        <w:t xml:space="preserve"> یعذب المیت ببعض ما ینح علیه اذا کان النوح من</w:t>
      </w:r>
      <w:r>
        <w:rPr>
          <w:rFonts w:hint="cs"/>
          <w:rtl/>
        </w:rPr>
        <w:t xml:space="preserve"> سنته» آورده است. امام بخاري مي</w:t>
      </w:r>
      <w:r>
        <w:rPr>
          <w:rFonts w:hint="eastAsia"/>
          <w:rtl/>
        </w:rPr>
        <w:t>‌</w:t>
      </w:r>
      <w:r w:rsidRPr="00D25F80">
        <w:rPr>
          <w:rFonts w:hint="cs"/>
          <w:rtl/>
        </w:rPr>
        <w:t xml:space="preserve">گويد: ميت وقتي به نوحه خواندن خويشاوندانش </w:t>
      </w:r>
      <w:r>
        <w:rPr>
          <w:rFonts w:hint="cs"/>
          <w:rtl/>
        </w:rPr>
        <w:t>د</w:t>
      </w:r>
      <w:r>
        <w:rPr>
          <w:rFonts w:hint="cs"/>
          <w:rtl/>
          <w:lang w:bidi="fa-IR"/>
        </w:rPr>
        <w:t>چار عذاب می‌شود</w:t>
      </w:r>
      <w:r w:rsidRPr="00D25F80">
        <w:rPr>
          <w:rFonts w:hint="cs"/>
          <w:rtl/>
        </w:rPr>
        <w:t xml:space="preserve"> كه نوحه خواندن در خانواده </w:t>
      </w:r>
      <w:r>
        <w:rPr>
          <w:rFonts w:hint="cs"/>
          <w:rtl/>
        </w:rPr>
        <w:t>او</w:t>
      </w:r>
      <w:r w:rsidRPr="00D25F80">
        <w:rPr>
          <w:rFonts w:hint="cs"/>
          <w:rtl/>
        </w:rPr>
        <w:t xml:space="preserve"> مرسوم و </w:t>
      </w:r>
      <w:r>
        <w:rPr>
          <w:rFonts w:hint="cs"/>
          <w:rtl/>
        </w:rPr>
        <w:t xml:space="preserve">خودش </w:t>
      </w:r>
      <w:r w:rsidRPr="00D25F80">
        <w:rPr>
          <w:rFonts w:hint="cs"/>
          <w:rtl/>
        </w:rPr>
        <w:t xml:space="preserve">مروج </w:t>
      </w:r>
      <w:r>
        <w:rPr>
          <w:rFonts w:hint="cs"/>
          <w:rtl/>
        </w:rPr>
        <w:t xml:space="preserve">نوحه خواني </w:t>
      </w:r>
      <w:r w:rsidRPr="00D25F80">
        <w:rPr>
          <w:rFonts w:hint="cs"/>
          <w:rtl/>
        </w:rPr>
        <w:t>باشد</w:t>
      </w:r>
      <w:r>
        <w:rPr>
          <w:rFonts w:hint="cs"/>
          <w:rtl/>
        </w:rPr>
        <w:t xml:space="preserve">، </w:t>
      </w:r>
      <w:r w:rsidRPr="00D25F80">
        <w:rPr>
          <w:rFonts w:hint="cs"/>
          <w:rtl/>
        </w:rPr>
        <w:t xml:space="preserve">چون خداوند </w:t>
      </w:r>
      <w:r>
        <w:rPr>
          <w:rFonts w:hint="cs"/>
          <w:rtl/>
        </w:rPr>
        <w:t>مي‌</w:t>
      </w:r>
      <w:r w:rsidRPr="00D25F80">
        <w:rPr>
          <w:rFonts w:hint="cs"/>
          <w:rtl/>
        </w:rPr>
        <w:t>فرمايد:</w:t>
      </w:r>
    </w:p>
    <w:p w:rsidR="00495492" w:rsidRDefault="00495492" w:rsidP="003A5FD9">
      <w:pPr>
        <w:ind w:firstLine="224"/>
        <w:jc w:val="lowKashida"/>
        <w:rPr>
          <w:rFonts w:ascii="Zar" w:hAnsi="Zar" w:cs="Zar" w:hint="cs"/>
          <w:rtl/>
        </w:rPr>
      </w:pP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560" w:hAnsi="QCF_P560" w:cs="QCF_P560"/>
          <w:color w:val="000000"/>
          <w:sz w:val="32"/>
          <w:szCs w:val="32"/>
          <w:rtl/>
        </w:rPr>
        <w:t>ﯞ</w:t>
      </w:r>
      <w:r>
        <w:rPr>
          <w:rFonts w:ascii="QCF_P560" w:hAnsi="QCF_P560" w:cs="QCF_P560"/>
          <w:color w:val="000000"/>
          <w:sz w:val="2"/>
          <w:szCs w:val="2"/>
          <w:rtl/>
        </w:rPr>
        <w:t xml:space="preserve"> </w:t>
      </w:r>
      <w:r>
        <w:rPr>
          <w:rFonts w:ascii="QCF_P560" w:hAnsi="QCF_P560" w:cs="QCF_P560"/>
          <w:color w:val="000000"/>
          <w:sz w:val="32"/>
          <w:szCs w:val="32"/>
          <w:rtl/>
        </w:rPr>
        <w:t>ﯟ</w:t>
      </w:r>
      <w:r>
        <w:rPr>
          <w:rFonts w:ascii="QCF_P560" w:hAnsi="QCF_P560" w:cs="QCF_P560"/>
          <w:color w:val="000000"/>
          <w:sz w:val="2"/>
          <w:szCs w:val="2"/>
          <w:rtl/>
        </w:rPr>
        <w:t xml:space="preserve"> </w:t>
      </w:r>
      <w:r>
        <w:rPr>
          <w:rFonts w:ascii="QCF_P560" w:hAnsi="QCF_P560" w:cs="QCF_P560"/>
          <w:color w:val="000000"/>
          <w:sz w:val="32"/>
          <w:szCs w:val="32"/>
          <w:rtl/>
        </w:rPr>
        <w:t>ﯠ</w:t>
      </w:r>
      <w:r>
        <w:rPr>
          <w:rFonts w:ascii="QCF_P560" w:hAnsi="QCF_P560" w:cs="QCF_P560"/>
          <w:color w:val="000000"/>
          <w:sz w:val="2"/>
          <w:szCs w:val="2"/>
          <w:rtl/>
        </w:rPr>
        <w:t xml:space="preserve"> </w:t>
      </w:r>
      <w:r>
        <w:rPr>
          <w:rFonts w:ascii="QCF_P560" w:hAnsi="QCF_P560" w:cs="QCF_P560"/>
          <w:color w:val="000000"/>
          <w:sz w:val="32"/>
          <w:szCs w:val="32"/>
          <w:rtl/>
        </w:rPr>
        <w:t>ﯡ</w:t>
      </w:r>
      <w:r>
        <w:rPr>
          <w:rFonts w:ascii="Arial" w:hAnsi="Arial" w:cs="Arial"/>
          <w:color w:val="000000"/>
          <w:sz w:val="2"/>
          <w:szCs w:val="2"/>
          <w:rtl/>
        </w:rPr>
        <w:t xml:space="preserve"> </w:t>
      </w:r>
      <w:r>
        <w:rPr>
          <w:rFonts w:ascii="QCF_BSML" w:hAnsi="QCF_BSML" w:cs="QCF_BSML"/>
          <w:color w:val="000000"/>
          <w:sz w:val="32"/>
          <w:szCs w:val="32"/>
          <w:rtl/>
        </w:rPr>
        <w:t xml:space="preserve">ﭼ </w:t>
      </w:r>
      <w:r>
        <w:rPr>
          <w:rFonts w:ascii="QCF_BSML" w:hAnsi="QCF_BSML" w:cs="QCF_BSML" w:hint="cs"/>
          <w:color w:val="000000"/>
          <w:sz w:val="32"/>
          <w:szCs w:val="32"/>
          <w:rtl/>
        </w:rPr>
        <w:t xml:space="preserve">      </w:t>
      </w:r>
      <w:r w:rsidRPr="00A64AF2">
        <w:rPr>
          <w:rFonts w:ascii="Traditional Arabic" w:hAnsi="Traditional Arabic" w:cs="Traditional Arabic"/>
          <w:color w:val="000000"/>
          <w:sz w:val="27"/>
          <w:szCs w:val="27"/>
          <w:rtl/>
        </w:rPr>
        <w:t>التحريم: ٦</w:t>
      </w:r>
    </w:p>
    <w:p w:rsidR="00495492" w:rsidRPr="00B41D6F" w:rsidRDefault="00495492" w:rsidP="003A5FD9">
      <w:pPr>
        <w:ind w:firstLine="224"/>
        <w:jc w:val="lowKashida"/>
        <w:rPr>
          <w:rFonts w:ascii="Zar" w:hAnsi="Zar" w:hint="cs"/>
          <w:rtl/>
        </w:rPr>
      </w:pPr>
      <w:r>
        <w:rPr>
          <w:rFonts w:ascii="Zar" w:hAnsi="Zar" w:hint="cs"/>
          <w:rtl/>
        </w:rPr>
        <w:t xml:space="preserve"> (</w:t>
      </w:r>
      <w:r w:rsidRPr="00B41D6F">
        <w:rPr>
          <w:rFonts w:ascii="Zar" w:hAnsi="Zar"/>
          <w:rtl/>
        </w:rPr>
        <w:t>اي مؤمنان</w:t>
      </w:r>
      <w:r>
        <w:rPr>
          <w:rFonts w:ascii="Zar" w:hAnsi="Zar"/>
          <w:rtl/>
        </w:rPr>
        <w:t xml:space="preserve">! </w:t>
      </w:r>
      <w:r w:rsidRPr="00B41D6F">
        <w:rPr>
          <w:rFonts w:ascii="Zar" w:hAnsi="Zar"/>
          <w:rtl/>
        </w:rPr>
        <w:t>خود و خانواده خويش را از آتش دوزخي بر كنار داريد</w:t>
      </w:r>
      <w:r>
        <w:rPr>
          <w:rFonts w:ascii="Zar" w:hAnsi="Zar" w:hint="cs"/>
          <w:rtl/>
        </w:rPr>
        <w:t xml:space="preserve">) </w:t>
      </w:r>
    </w:p>
    <w:p w:rsidR="00495492" w:rsidRPr="00B41D6F" w:rsidRDefault="00495492" w:rsidP="003A5FD9">
      <w:pPr>
        <w:ind w:firstLine="224"/>
        <w:jc w:val="lowKashida"/>
        <w:rPr>
          <w:rFonts w:hint="cs"/>
          <w:rtl/>
        </w:rPr>
      </w:pPr>
      <w:r w:rsidRPr="00B41D6F">
        <w:rPr>
          <w:rFonts w:hint="cs"/>
          <w:rtl/>
        </w:rPr>
        <w:t>و پیامبر</w:t>
      </w:r>
      <w:r w:rsidRPr="008D0C65">
        <w:rPr>
          <w:rFonts w:cs="CTraditional Arabic" w:hint="cs"/>
          <w:rtl/>
        </w:rPr>
        <w:t>ص</w:t>
      </w:r>
      <w:r w:rsidRPr="00B41D6F">
        <w:rPr>
          <w:rFonts w:hint="cs"/>
          <w:rtl/>
        </w:rPr>
        <w:t xml:space="preserve"> </w:t>
      </w:r>
      <w:r>
        <w:rPr>
          <w:rFonts w:hint="cs"/>
          <w:rtl/>
        </w:rPr>
        <w:t>می‌</w:t>
      </w:r>
      <w:r w:rsidRPr="00B41D6F">
        <w:rPr>
          <w:rFonts w:hint="cs"/>
          <w:rtl/>
        </w:rPr>
        <w:t>فرماید:</w:t>
      </w:r>
    </w:p>
    <w:p w:rsidR="00495492" w:rsidRPr="008D0C65" w:rsidRDefault="00495492" w:rsidP="003A5FD9">
      <w:pPr>
        <w:ind w:firstLine="224"/>
        <w:jc w:val="lowKashida"/>
        <w:rPr>
          <w:rFonts w:ascii="Traditional Arabic" w:hAnsi="Traditional Arabic" w:cs="Traditional Arabic"/>
          <w:sz w:val="32"/>
          <w:szCs w:val="32"/>
          <w:rtl/>
        </w:rPr>
      </w:pPr>
      <w:r w:rsidRPr="008D0C65">
        <w:rPr>
          <w:rFonts w:ascii="Traditional Arabic" w:hAnsi="Traditional Arabic" w:cs="Traditional Arabic"/>
          <w:sz w:val="32"/>
          <w:szCs w:val="32"/>
          <w:rtl/>
        </w:rPr>
        <w:t>(</w:t>
      </w:r>
      <w:r w:rsidRPr="008D0C65">
        <w:rPr>
          <w:rFonts w:ascii="Traditional Arabic" w:hAnsi="Traditional Arabic" w:cs="Traditional Arabic"/>
          <w:b/>
          <w:bCs/>
          <w:sz w:val="30"/>
          <w:szCs w:val="30"/>
          <w:rtl/>
        </w:rPr>
        <w:t>كُلُّكُمْ رَاعٍ وَكُلُّكُمْ مَسْئُولٌ عَنْ رَعِيَّتِهِ</w:t>
      </w:r>
      <w:r w:rsidRPr="008D0C65">
        <w:rPr>
          <w:rFonts w:ascii="Traditional Arabic" w:hAnsi="Traditional Arabic" w:cs="Traditional Arabic"/>
          <w:sz w:val="32"/>
          <w:szCs w:val="32"/>
          <w:rtl/>
        </w:rPr>
        <w:t xml:space="preserve"> ) </w:t>
      </w:r>
    </w:p>
    <w:p w:rsidR="00495492" w:rsidRPr="00E30F2A" w:rsidRDefault="00495492" w:rsidP="003A5FD9">
      <w:pPr>
        <w:ind w:firstLine="224"/>
        <w:jc w:val="lowKashida"/>
        <w:rPr>
          <w:rFonts w:hint="cs"/>
          <w:rtl/>
        </w:rPr>
      </w:pPr>
      <w:r>
        <w:rPr>
          <w:rFonts w:hint="cs"/>
          <w:rtl/>
        </w:rPr>
        <w:t xml:space="preserve"> (</w:t>
      </w:r>
      <w:r w:rsidRPr="00E30F2A">
        <w:rPr>
          <w:rFonts w:hint="cs"/>
          <w:rtl/>
        </w:rPr>
        <w:t xml:space="preserve">همه شما نگهبان و در مقابل خانواده مسئول هستید </w:t>
      </w:r>
      <w:r>
        <w:rPr>
          <w:rFonts w:hint="cs"/>
          <w:rtl/>
        </w:rPr>
        <w:t xml:space="preserve">) </w:t>
      </w:r>
    </w:p>
    <w:p w:rsidR="00495492" w:rsidRPr="00E30F2A" w:rsidRDefault="00495492" w:rsidP="003A5FD9">
      <w:pPr>
        <w:ind w:firstLine="224"/>
        <w:jc w:val="lowKashida"/>
        <w:rPr>
          <w:rFonts w:hint="cs"/>
          <w:rtl/>
        </w:rPr>
      </w:pPr>
      <w:r w:rsidRPr="00E30F2A">
        <w:rPr>
          <w:rFonts w:hint="cs"/>
          <w:rtl/>
        </w:rPr>
        <w:t>همانگونه که عائشه</w:t>
      </w:r>
      <w:r>
        <w:rPr>
          <w:rFonts w:cs="CTraditional Arabic" w:hint="cs"/>
          <w:rtl/>
        </w:rPr>
        <w:t>ك</w:t>
      </w:r>
      <w:r>
        <w:rPr>
          <w:rFonts w:hint="cs"/>
          <w:rtl/>
        </w:rPr>
        <w:t xml:space="preserve"> به آ</w:t>
      </w:r>
      <w:r w:rsidRPr="00E30F2A">
        <w:rPr>
          <w:rFonts w:hint="cs"/>
          <w:rtl/>
        </w:rPr>
        <w:t xml:space="preserve">یه استدلال </w:t>
      </w:r>
      <w:r>
        <w:rPr>
          <w:rFonts w:hint="cs"/>
          <w:rtl/>
        </w:rPr>
        <w:t>می‌</w:t>
      </w:r>
      <w:r w:rsidRPr="00E30F2A">
        <w:rPr>
          <w:rFonts w:hint="cs"/>
          <w:rtl/>
        </w:rPr>
        <w:t>کند</w:t>
      </w:r>
      <w:r>
        <w:rPr>
          <w:rFonts w:hint="cs"/>
          <w:rtl/>
        </w:rPr>
        <w:t xml:space="preserve">، </w:t>
      </w:r>
      <w:r w:rsidR="00BA4F11">
        <w:rPr>
          <w:rFonts w:hint="cs"/>
          <w:rtl/>
        </w:rPr>
        <w:t>هر</w:t>
      </w:r>
      <w:r w:rsidRPr="00E30F2A">
        <w:rPr>
          <w:rFonts w:hint="cs"/>
          <w:rtl/>
        </w:rPr>
        <w:t xml:space="preserve">کسی مسئول کردار و گفتار خودش </w:t>
      </w:r>
      <w:r>
        <w:rPr>
          <w:rFonts w:hint="cs"/>
          <w:rtl/>
        </w:rPr>
        <w:t>می‌</w:t>
      </w:r>
      <w:r w:rsidRPr="00E30F2A">
        <w:rPr>
          <w:rFonts w:hint="cs"/>
          <w:rtl/>
        </w:rPr>
        <w:t>باشد.</w:t>
      </w:r>
    </w:p>
    <w:p w:rsidR="00495492" w:rsidRPr="00E30F2A" w:rsidRDefault="00495492" w:rsidP="003A5FD9">
      <w:pPr>
        <w:ind w:firstLine="224"/>
        <w:jc w:val="lowKashida"/>
        <w:rPr>
          <w:rFonts w:hint="cs"/>
          <w:rtl/>
        </w:rPr>
      </w:pPr>
      <w:r w:rsidRPr="00E30F2A">
        <w:rPr>
          <w:rFonts w:hint="cs"/>
          <w:rtl/>
        </w:rPr>
        <w:t>امام ترمذي نيز تاويل امام بخاري را پذيرفته است</w:t>
      </w:r>
      <w:r>
        <w:rPr>
          <w:rFonts w:hint="cs"/>
          <w:rtl/>
        </w:rPr>
        <w:t xml:space="preserve">، </w:t>
      </w:r>
      <w:r w:rsidRPr="00E30F2A">
        <w:rPr>
          <w:rFonts w:hint="cs"/>
          <w:rtl/>
        </w:rPr>
        <w:t>و حديث حضرت عمر</w:t>
      </w:r>
      <w:r w:rsidRPr="00E30F2A">
        <w:sym w:font="AGA Arabesque" w:char="F074"/>
      </w:r>
      <w:r w:rsidRPr="00E30F2A">
        <w:rPr>
          <w:rFonts w:hint="cs"/>
          <w:rtl/>
        </w:rPr>
        <w:t xml:space="preserve"> را با اين الفاظ «</w:t>
      </w:r>
      <w:r w:rsidR="00BA4F11">
        <w:rPr>
          <w:rFonts w:hint="cs"/>
          <w:rtl/>
        </w:rPr>
        <w:t>الميت يعا</w:t>
      </w:r>
      <w:r w:rsidR="00BA4F11" w:rsidRPr="00BA4F11">
        <w:rPr>
          <w:rFonts w:hint="cs"/>
          <w:rtl/>
        </w:rPr>
        <w:t>ب بب</w:t>
      </w:r>
      <w:r w:rsidRPr="00BA4F11">
        <w:rPr>
          <w:rFonts w:hint="cs"/>
          <w:rtl/>
        </w:rPr>
        <w:t>كاء اهله عليه</w:t>
      </w:r>
      <w:r w:rsidRPr="00E30F2A">
        <w:rPr>
          <w:rFonts w:hint="cs"/>
          <w:rtl/>
        </w:rPr>
        <w:t xml:space="preserve">» روايت كرده و حديث را حسن و صحيح </w:t>
      </w:r>
      <w:r>
        <w:rPr>
          <w:rFonts w:hint="cs"/>
          <w:rtl/>
        </w:rPr>
        <w:t>می‌</w:t>
      </w:r>
      <w:r w:rsidRPr="00E30F2A">
        <w:rPr>
          <w:rFonts w:hint="cs"/>
          <w:rtl/>
        </w:rPr>
        <w:t>داند</w:t>
      </w:r>
      <w:r>
        <w:rPr>
          <w:rFonts w:hint="cs"/>
          <w:rtl/>
        </w:rPr>
        <w:t xml:space="preserve">، </w:t>
      </w:r>
      <w:r w:rsidRPr="00E30F2A">
        <w:rPr>
          <w:rFonts w:hint="cs"/>
          <w:rtl/>
        </w:rPr>
        <w:t xml:space="preserve">سپس </w:t>
      </w:r>
      <w:r>
        <w:rPr>
          <w:rFonts w:hint="cs"/>
          <w:rtl/>
        </w:rPr>
        <w:t>می‌</w:t>
      </w:r>
      <w:r w:rsidR="00BA4F11">
        <w:rPr>
          <w:rFonts w:hint="cs"/>
          <w:rtl/>
        </w:rPr>
        <w:t>گوید: عده</w:t>
      </w:r>
      <w:r w:rsidR="00BA4F11">
        <w:rPr>
          <w:rFonts w:cs="CTraditional Arabic" w:hint="cs"/>
          <w:cs/>
        </w:rPr>
        <w:t>‎</w:t>
      </w:r>
      <w:r w:rsidRPr="00E30F2A">
        <w:rPr>
          <w:rFonts w:hint="cs"/>
          <w:rtl/>
        </w:rPr>
        <w:t xml:space="preserve">اي از علماء گريه كردن بر ميت را مكروه </w:t>
      </w:r>
      <w:r>
        <w:rPr>
          <w:rFonts w:hint="cs"/>
          <w:rtl/>
        </w:rPr>
        <w:t>مي‌</w:t>
      </w:r>
      <w:r w:rsidRPr="00E30F2A">
        <w:rPr>
          <w:rFonts w:hint="cs"/>
          <w:rtl/>
        </w:rPr>
        <w:t xml:space="preserve">دانند و بر اين باوراند كه ميت بخاطر گريه كردن خويشاوندانش يا بخاطر گريه كردن زندگان عذاب </w:t>
      </w:r>
      <w:r>
        <w:rPr>
          <w:rFonts w:hint="cs"/>
          <w:rtl/>
        </w:rPr>
        <w:t>مي‌</w:t>
      </w:r>
      <w:r w:rsidRPr="00E30F2A">
        <w:rPr>
          <w:rFonts w:hint="cs"/>
          <w:rtl/>
        </w:rPr>
        <w:t>بيند و حديث حضرت عمر</w:t>
      </w:r>
      <w:r w:rsidRPr="00E30F2A">
        <w:sym w:font="AGA Arabesque" w:char="F074"/>
      </w:r>
      <w:r w:rsidR="00BA4F11">
        <w:rPr>
          <w:rFonts w:hint="cs"/>
          <w:rtl/>
        </w:rPr>
        <w:t xml:space="preserve"> را ترجیح داده</w:t>
      </w:r>
      <w:r w:rsidR="00BA4F11">
        <w:rPr>
          <w:rFonts w:cs="CTraditional Arabic" w:hint="cs"/>
          <w:cs/>
        </w:rPr>
        <w:t>‎</w:t>
      </w:r>
      <w:r w:rsidRPr="00E30F2A">
        <w:rPr>
          <w:rFonts w:hint="cs"/>
          <w:rtl/>
        </w:rPr>
        <w:t>اند</w:t>
      </w:r>
      <w:r>
        <w:rPr>
          <w:rFonts w:hint="cs"/>
          <w:rtl/>
        </w:rPr>
        <w:t xml:space="preserve">، </w:t>
      </w:r>
      <w:r w:rsidRPr="00E30F2A">
        <w:rPr>
          <w:rFonts w:hint="cs"/>
          <w:rtl/>
        </w:rPr>
        <w:t xml:space="preserve">ابن مبارك </w:t>
      </w:r>
      <w:r>
        <w:rPr>
          <w:rFonts w:hint="cs"/>
          <w:rtl/>
        </w:rPr>
        <w:t>مي‌</w:t>
      </w:r>
      <w:r w:rsidRPr="00E30F2A">
        <w:rPr>
          <w:rFonts w:hint="cs"/>
          <w:rtl/>
        </w:rPr>
        <w:t>گويد: تمايل من بر اين است كه اگر ميت در زندگي و حيات خود خويشاوندانش را از گريه كردن و نوحه خواندن منع کرده باشد</w:t>
      </w:r>
      <w:r>
        <w:rPr>
          <w:rFonts w:hint="cs"/>
          <w:rtl/>
        </w:rPr>
        <w:t xml:space="preserve">، </w:t>
      </w:r>
      <w:r w:rsidRPr="00E30F2A">
        <w:rPr>
          <w:rFonts w:hint="cs"/>
          <w:rtl/>
        </w:rPr>
        <w:t>بخاطر گريه كردن اهلش عذاب ن</w:t>
      </w:r>
      <w:r>
        <w:rPr>
          <w:rFonts w:hint="cs"/>
          <w:rtl/>
        </w:rPr>
        <w:t>مي‌</w:t>
      </w:r>
      <w:r w:rsidRPr="00E30F2A">
        <w:rPr>
          <w:rFonts w:hint="cs"/>
          <w:rtl/>
        </w:rPr>
        <w:t>بيند هر چند بازماندگان بر او گریه کنند.</w:t>
      </w:r>
      <w:r w:rsidRPr="00E30F2A">
        <w:rPr>
          <w:rStyle w:val="a4"/>
          <w:rtl/>
        </w:rPr>
        <w:footnoteReference w:id="74"/>
      </w:r>
    </w:p>
    <w:p w:rsidR="00495492" w:rsidRPr="00E30F2A" w:rsidRDefault="00495492" w:rsidP="003A5FD9">
      <w:pPr>
        <w:ind w:firstLine="224"/>
        <w:jc w:val="lowKashida"/>
        <w:rPr>
          <w:rFonts w:hint="cs"/>
          <w:rtl/>
        </w:rPr>
      </w:pPr>
      <w:r w:rsidRPr="00E30F2A">
        <w:rPr>
          <w:rFonts w:hint="cs"/>
          <w:rtl/>
        </w:rPr>
        <w:t>چنین برداشتی فهم و دیدگاه امام قرطبی از حدیث مذکور است</w:t>
      </w:r>
      <w:r>
        <w:rPr>
          <w:rFonts w:hint="cs"/>
          <w:rtl/>
        </w:rPr>
        <w:t xml:space="preserve">، </w:t>
      </w:r>
      <w:r w:rsidRPr="00E30F2A">
        <w:rPr>
          <w:rFonts w:hint="cs"/>
          <w:rtl/>
        </w:rPr>
        <w:t xml:space="preserve">چون ايشان </w:t>
      </w:r>
      <w:r>
        <w:rPr>
          <w:rFonts w:hint="cs"/>
          <w:rtl/>
        </w:rPr>
        <w:t>مي‌گويند: بعضي يا اكثر علما</w:t>
      </w:r>
      <w:r w:rsidRPr="00E30F2A">
        <w:rPr>
          <w:rFonts w:hint="cs"/>
          <w:rtl/>
        </w:rPr>
        <w:t xml:space="preserve"> بر اين باوراند كه ميت در صورتی بخاطر گريه نمودن اهلش عذاب </w:t>
      </w:r>
      <w:r>
        <w:rPr>
          <w:rFonts w:hint="cs"/>
          <w:rtl/>
        </w:rPr>
        <w:t>مي‌</w:t>
      </w:r>
      <w:r w:rsidRPr="00E30F2A">
        <w:rPr>
          <w:rFonts w:hint="cs"/>
          <w:rtl/>
        </w:rPr>
        <w:t>بيند كه گريه كردن از سنن مروّجه در خانواده او باشد و يا براي گريه كردن توصيه نموده و بدان تاكيد کرده باشد</w:t>
      </w:r>
      <w:r>
        <w:rPr>
          <w:rFonts w:hint="cs"/>
          <w:rtl/>
        </w:rPr>
        <w:t xml:space="preserve">، </w:t>
      </w:r>
      <w:r w:rsidRPr="00E30F2A">
        <w:rPr>
          <w:rFonts w:hint="cs"/>
          <w:rtl/>
        </w:rPr>
        <w:t>مثلاً وصیت کند و بگوید: هن</w:t>
      </w:r>
      <w:r>
        <w:rPr>
          <w:rFonts w:hint="cs"/>
          <w:rtl/>
        </w:rPr>
        <w:t>گام مرگم به بهترین وجه نوحه سراي</w:t>
      </w:r>
      <w:r w:rsidRPr="00E30F2A">
        <w:rPr>
          <w:rFonts w:hint="cs"/>
          <w:rtl/>
        </w:rPr>
        <w:t>ی کنید و گريبان خود را پاره نماید...</w:t>
      </w:r>
      <w:r w:rsidRPr="00E30F2A">
        <w:rPr>
          <w:rStyle w:val="a4"/>
          <w:rtl/>
        </w:rPr>
        <w:footnoteReference w:id="75"/>
      </w:r>
    </w:p>
    <w:p w:rsidR="00495492" w:rsidRPr="00E30F2A" w:rsidRDefault="00495492" w:rsidP="003A5FD9">
      <w:pPr>
        <w:ind w:firstLine="224"/>
        <w:jc w:val="lowKashida"/>
        <w:rPr>
          <w:rFonts w:hint="cs"/>
          <w:rtl/>
        </w:rPr>
      </w:pPr>
      <w:r>
        <w:rPr>
          <w:rFonts w:hint="cs"/>
          <w:rtl/>
        </w:rPr>
        <w:t>بي</w:t>
      </w:r>
      <w:r>
        <w:rPr>
          <w:rFonts w:hint="eastAsia"/>
          <w:rtl/>
        </w:rPr>
        <w:t>‌</w:t>
      </w:r>
      <w:r w:rsidRPr="00E30F2A">
        <w:rPr>
          <w:rFonts w:hint="cs"/>
          <w:rtl/>
        </w:rPr>
        <w:t>ترديد نوحه خواندن</w:t>
      </w:r>
      <w:r>
        <w:rPr>
          <w:rFonts w:hint="cs"/>
          <w:rtl/>
        </w:rPr>
        <w:t xml:space="preserve">، </w:t>
      </w:r>
      <w:r w:rsidRPr="00E30F2A">
        <w:rPr>
          <w:rFonts w:hint="cs"/>
          <w:rtl/>
        </w:rPr>
        <w:t>كوبيدن بر سر و صورت و پاره كردن گريبان از رسوم و عادات مردم دوران جاهليت بوده است</w:t>
      </w:r>
      <w:r>
        <w:rPr>
          <w:rFonts w:hint="cs"/>
          <w:rtl/>
        </w:rPr>
        <w:t xml:space="preserve">، </w:t>
      </w:r>
      <w:r w:rsidRPr="00E30F2A">
        <w:rPr>
          <w:rFonts w:hint="cs"/>
          <w:rtl/>
        </w:rPr>
        <w:t xml:space="preserve">حتي مردم دوران جاهليت همواره توجيه </w:t>
      </w:r>
      <w:r>
        <w:rPr>
          <w:rFonts w:hint="cs"/>
          <w:rtl/>
        </w:rPr>
        <w:t>مي‌كرده</w:t>
      </w:r>
      <w:r>
        <w:rPr>
          <w:rFonts w:hint="eastAsia"/>
          <w:rtl/>
        </w:rPr>
        <w:t>‌</w:t>
      </w:r>
      <w:r w:rsidRPr="00E30F2A">
        <w:rPr>
          <w:rFonts w:hint="cs"/>
          <w:rtl/>
        </w:rPr>
        <w:t>اند که بعد از مردنشان براي آنها نوحه خواني شود و خبر مرگش میان مردم اعلام و پخش گردد.</w:t>
      </w:r>
    </w:p>
    <w:p w:rsidR="00495492" w:rsidRPr="00C8683C" w:rsidRDefault="00495492" w:rsidP="003A5FD9">
      <w:pPr>
        <w:ind w:firstLine="224"/>
        <w:jc w:val="lowKashida"/>
        <w:rPr>
          <w:rFonts w:hint="cs"/>
          <w:rtl/>
        </w:rPr>
      </w:pPr>
      <w:r w:rsidRPr="00C8683C">
        <w:rPr>
          <w:rFonts w:hint="cs"/>
          <w:rtl/>
        </w:rPr>
        <w:t xml:space="preserve"> چنین رسو</w:t>
      </w:r>
      <w:r>
        <w:rPr>
          <w:rFonts w:hint="cs"/>
          <w:rtl/>
        </w:rPr>
        <w:t>می‌</w:t>
      </w:r>
      <w:r w:rsidRPr="00C8683C">
        <w:rPr>
          <w:rFonts w:hint="cs"/>
          <w:rtl/>
        </w:rPr>
        <w:t xml:space="preserve">در مذاهب و اشعار دوران جاهليت به كثرت ديده </w:t>
      </w:r>
      <w:r>
        <w:rPr>
          <w:rFonts w:hint="cs"/>
          <w:rtl/>
        </w:rPr>
        <w:t>مي‌</w:t>
      </w:r>
      <w:r w:rsidRPr="00C8683C">
        <w:rPr>
          <w:rFonts w:hint="cs"/>
          <w:rtl/>
        </w:rPr>
        <w:t>شود</w:t>
      </w:r>
      <w:r>
        <w:rPr>
          <w:rFonts w:hint="cs"/>
          <w:rtl/>
        </w:rPr>
        <w:t xml:space="preserve">، </w:t>
      </w:r>
      <w:r w:rsidRPr="00C8683C">
        <w:rPr>
          <w:rFonts w:hint="cs"/>
          <w:rtl/>
        </w:rPr>
        <w:t>بنابراين در چنين مواردي</w:t>
      </w:r>
      <w:r>
        <w:rPr>
          <w:rFonts w:hint="cs"/>
          <w:rtl/>
        </w:rPr>
        <w:t xml:space="preserve">، </w:t>
      </w:r>
      <w:r w:rsidRPr="00C8683C">
        <w:rPr>
          <w:rFonts w:hint="cs"/>
          <w:rtl/>
        </w:rPr>
        <w:t>ديگر گريه كردن (نوحه خواندن</w:t>
      </w:r>
      <w:r>
        <w:rPr>
          <w:rFonts w:hint="cs"/>
          <w:rtl/>
        </w:rPr>
        <w:t xml:space="preserve">) </w:t>
      </w:r>
      <w:r w:rsidRPr="00C8683C">
        <w:rPr>
          <w:rFonts w:hint="cs"/>
          <w:rtl/>
        </w:rPr>
        <w:t>زندگان مستلزم عذاب ميت است</w:t>
      </w:r>
      <w:r>
        <w:rPr>
          <w:rFonts w:hint="cs"/>
          <w:rtl/>
        </w:rPr>
        <w:t xml:space="preserve">، </w:t>
      </w:r>
      <w:r w:rsidRPr="00C8683C">
        <w:rPr>
          <w:rFonts w:hint="cs"/>
          <w:rtl/>
        </w:rPr>
        <w:t>چون</w:t>
      </w:r>
      <w:r w:rsidR="00661F54">
        <w:rPr>
          <w:rFonts w:hint="cs"/>
          <w:rtl/>
        </w:rPr>
        <w:t xml:space="preserve"> توصیه و عادت او را به جا آورده</w:t>
      </w:r>
      <w:r w:rsidR="00661F54">
        <w:rPr>
          <w:rFonts w:cs="CTraditional Arabic" w:hint="cs"/>
          <w:cs/>
        </w:rPr>
        <w:t>‎</w:t>
      </w:r>
      <w:r w:rsidRPr="00C8683C">
        <w:rPr>
          <w:rFonts w:hint="cs"/>
          <w:rtl/>
        </w:rPr>
        <w:t>اند و ر</w:t>
      </w:r>
      <w:r>
        <w:rPr>
          <w:rFonts w:hint="cs"/>
          <w:rtl/>
        </w:rPr>
        <w:t>اه و روش زندگی او را ادامه داده</w:t>
      </w:r>
      <w:r>
        <w:rPr>
          <w:rFonts w:hint="eastAsia"/>
          <w:rtl/>
        </w:rPr>
        <w:t>‌</w:t>
      </w:r>
      <w:r w:rsidRPr="00C8683C">
        <w:rPr>
          <w:rFonts w:hint="cs"/>
          <w:rtl/>
        </w:rPr>
        <w:t>اند.</w:t>
      </w:r>
      <w:r w:rsidRPr="00C8683C">
        <w:rPr>
          <w:rStyle w:val="a4"/>
          <w:rtl/>
        </w:rPr>
        <w:footnoteReference w:id="76"/>
      </w:r>
    </w:p>
    <w:p w:rsidR="00495492" w:rsidRPr="00C8683C" w:rsidRDefault="00495492" w:rsidP="003A5FD9">
      <w:pPr>
        <w:ind w:firstLine="224"/>
        <w:jc w:val="lowKashida"/>
        <w:rPr>
          <w:rFonts w:hint="cs"/>
          <w:rtl/>
        </w:rPr>
      </w:pPr>
      <w:r w:rsidRPr="00C8683C">
        <w:rPr>
          <w:rFonts w:hint="cs"/>
          <w:rtl/>
        </w:rPr>
        <w:t>لازم است به تعبير و الفاظ امام بخاري در صحیحش توجه شود</w:t>
      </w:r>
      <w:r>
        <w:rPr>
          <w:rFonts w:hint="cs"/>
          <w:rtl/>
        </w:rPr>
        <w:t xml:space="preserve">، </w:t>
      </w:r>
      <w:r w:rsidRPr="00C8683C">
        <w:rPr>
          <w:rFonts w:hint="cs"/>
          <w:rtl/>
        </w:rPr>
        <w:t xml:space="preserve">که </w:t>
      </w:r>
      <w:r>
        <w:rPr>
          <w:rFonts w:hint="cs"/>
          <w:rtl/>
        </w:rPr>
        <w:t>می‌</w:t>
      </w:r>
      <w:r w:rsidRPr="00C8683C">
        <w:rPr>
          <w:rFonts w:hint="cs"/>
          <w:rtl/>
        </w:rPr>
        <w:t>فرماید: تعذیب میت به نوع گریه</w:t>
      </w:r>
      <w:r>
        <w:rPr>
          <w:rFonts w:hint="cs"/>
          <w:rtl/>
        </w:rPr>
        <w:t xml:space="preserve"> کردن بستگی دارد نه هر نوع گریه</w:t>
      </w:r>
      <w:r>
        <w:rPr>
          <w:rFonts w:hint="eastAsia"/>
          <w:rtl/>
        </w:rPr>
        <w:t>‌</w:t>
      </w:r>
      <w:r w:rsidRPr="00C8683C">
        <w:rPr>
          <w:rFonts w:hint="cs"/>
          <w:rtl/>
        </w:rPr>
        <w:t>ای</w:t>
      </w:r>
      <w:r>
        <w:rPr>
          <w:rFonts w:hint="cs"/>
          <w:rtl/>
        </w:rPr>
        <w:t>، چون گریه</w:t>
      </w:r>
      <w:r>
        <w:rPr>
          <w:rFonts w:hint="eastAsia"/>
          <w:rtl/>
        </w:rPr>
        <w:t>‌</w:t>
      </w:r>
      <w:r w:rsidRPr="00C8683C">
        <w:rPr>
          <w:rFonts w:hint="cs"/>
          <w:rtl/>
        </w:rPr>
        <w:t>ي محدود به حزن و اشک ریختن دور از زخ</w:t>
      </w:r>
      <w:r>
        <w:rPr>
          <w:rFonts w:hint="cs"/>
          <w:rtl/>
        </w:rPr>
        <w:t>می‌</w:t>
      </w:r>
      <w:r w:rsidRPr="00C8683C">
        <w:rPr>
          <w:rFonts w:hint="cs"/>
          <w:rtl/>
        </w:rPr>
        <w:t>ک</w:t>
      </w:r>
      <w:r>
        <w:rPr>
          <w:rFonts w:hint="cs"/>
          <w:rtl/>
        </w:rPr>
        <w:t xml:space="preserve">ردن صورت و پاره کردن لباس و داد و‌ </w:t>
      </w:r>
      <w:r w:rsidRPr="00C8683C">
        <w:rPr>
          <w:rFonts w:hint="cs"/>
          <w:rtl/>
        </w:rPr>
        <w:t>فغان</w:t>
      </w:r>
      <w:r>
        <w:rPr>
          <w:rFonts w:hint="cs"/>
          <w:rtl/>
        </w:rPr>
        <w:t xml:space="preserve">، </w:t>
      </w:r>
      <w:r w:rsidRPr="00C8683C">
        <w:rPr>
          <w:rFonts w:hint="cs"/>
          <w:rtl/>
        </w:rPr>
        <w:t>مشکلی ن</w:t>
      </w:r>
      <w:r>
        <w:rPr>
          <w:rFonts w:hint="cs"/>
          <w:rtl/>
        </w:rPr>
        <w:t>دارد و صاحبش تعذیب و مؤاخذه نمي</w:t>
      </w:r>
      <w:r>
        <w:rPr>
          <w:rFonts w:hint="eastAsia"/>
          <w:rtl/>
        </w:rPr>
        <w:t>‌</w:t>
      </w:r>
      <w:r w:rsidRPr="00C8683C">
        <w:rPr>
          <w:rFonts w:hint="cs"/>
          <w:rtl/>
        </w:rPr>
        <w:t>شود</w:t>
      </w:r>
      <w:r>
        <w:rPr>
          <w:rFonts w:hint="cs"/>
          <w:rtl/>
        </w:rPr>
        <w:t xml:space="preserve">، </w:t>
      </w:r>
      <w:r w:rsidRPr="00C8683C">
        <w:rPr>
          <w:rFonts w:hint="cs"/>
          <w:rtl/>
        </w:rPr>
        <w:t xml:space="preserve">در سنت </w:t>
      </w:r>
      <w:r>
        <w:rPr>
          <w:rFonts w:hint="cs"/>
          <w:rtl/>
        </w:rPr>
        <w:t>رسول</w:t>
      </w:r>
      <w:r>
        <w:rPr>
          <w:rFonts w:hint="cs"/>
          <w:cs/>
        </w:rPr>
        <w:t>‎</w:t>
      </w:r>
      <w:r>
        <w:rPr>
          <w:rFonts w:hint="cs"/>
          <w:rtl/>
        </w:rPr>
        <w:t>الله</w:t>
      </w:r>
      <w:r w:rsidRPr="008D0C65">
        <w:rPr>
          <w:rFonts w:cs="CTraditional Arabic" w:hint="cs"/>
          <w:rtl/>
        </w:rPr>
        <w:t>ص</w:t>
      </w:r>
      <w:r w:rsidRPr="00C8683C">
        <w:rPr>
          <w:rFonts w:hint="cs"/>
          <w:rtl/>
        </w:rPr>
        <w:t xml:space="preserve"> نصوص فراوانی وجود دارد که این مطلب را تأیید </w:t>
      </w:r>
      <w:r>
        <w:rPr>
          <w:rFonts w:hint="cs"/>
          <w:rtl/>
        </w:rPr>
        <w:t>می‌</w:t>
      </w:r>
      <w:r w:rsidRPr="00C8683C">
        <w:rPr>
          <w:rFonts w:hint="cs"/>
          <w:rtl/>
        </w:rPr>
        <w:t>نمایند.</w:t>
      </w:r>
    </w:p>
    <w:p w:rsidR="00495492" w:rsidRPr="00C8683C" w:rsidRDefault="00495492" w:rsidP="003A5FD9">
      <w:pPr>
        <w:ind w:firstLine="224"/>
        <w:jc w:val="lowKashida"/>
        <w:rPr>
          <w:rFonts w:hint="cs"/>
          <w:rtl/>
        </w:rPr>
      </w:pPr>
      <w:r w:rsidRPr="00C8683C">
        <w:rPr>
          <w:rFonts w:hint="cs"/>
          <w:rtl/>
        </w:rPr>
        <w:t>علامه ابن تيميه نيز پيرامون اين مسئله سخن گفته و دیدگاه امام بخاري</w:t>
      </w:r>
      <w:r>
        <w:rPr>
          <w:rFonts w:hint="cs"/>
          <w:rtl/>
        </w:rPr>
        <w:t xml:space="preserve">، </w:t>
      </w:r>
      <w:r w:rsidRPr="00C8683C">
        <w:rPr>
          <w:rFonts w:hint="cs"/>
          <w:rtl/>
        </w:rPr>
        <w:t>قرطبي</w:t>
      </w:r>
      <w:r>
        <w:rPr>
          <w:rFonts w:hint="cs"/>
          <w:rtl/>
        </w:rPr>
        <w:t xml:space="preserve">، </w:t>
      </w:r>
      <w:r w:rsidRPr="00C8683C">
        <w:rPr>
          <w:rFonts w:hint="cs"/>
          <w:rtl/>
        </w:rPr>
        <w:t>ابن عبدالبر و همه پیروان آنها را در مورد فهم حدیث مذکور نقد و تضعیف کرده است</w:t>
      </w:r>
      <w:r>
        <w:rPr>
          <w:rFonts w:hint="cs"/>
          <w:rtl/>
        </w:rPr>
        <w:t xml:space="preserve">، </w:t>
      </w:r>
      <w:r w:rsidRPr="00C8683C">
        <w:rPr>
          <w:rFonts w:hint="cs"/>
          <w:rtl/>
        </w:rPr>
        <w:t xml:space="preserve">امام بعد از ذکر نصوص حدیث </w:t>
      </w:r>
      <w:r>
        <w:rPr>
          <w:rFonts w:hint="cs"/>
          <w:rtl/>
        </w:rPr>
        <w:t>می‌</w:t>
      </w:r>
      <w:r w:rsidRPr="00C8683C">
        <w:rPr>
          <w:rFonts w:hint="cs"/>
          <w:rtl/>
        </w:rPr>
        <w:t>فرماید: گروهي از متقدمين و متاخرين (سلف و خلف</w:t>
      </w:r>
      <w:r>
        <w:rPr>
          <w:rFonts w:hint="cs"/>
          <w:rtl/>
        </w:rPr>
        <w:t xml:space="preserve">) </w:t>
      </w:r>
      <w:r w:rsidR="00661F54">
        <w:rPr>
          <w:rFonts w:hint="cs"/>
          <w:rtl/>
        </w:rPr>
        <w:t>اين احاديث را رد كرده</w:t>
      </w:r>
      <w:r w:rsidR="00661F54">
        <w:rPr>
          <w:rFonts w:cs="CTraditional Arabic" w:hint="cs"/>
          <w:cs/>
        </w:rPr>
        <w:t>‎</w:t>
      </w:r>
      <w:r w:rsidRPr="00C8683C">
        <w:rPr>
          <w:rFonts w:hint="cs"/>
          <w:rtl/>
        </w:rPr>
        <w:t>اند و بر اين باورند كه اين گونه روايات از باب مجازات انسان به جرم دیگران است و معارض با آيه ذیل م</w:t>
      </w:r>
      <w:r>
        <w:rPr>
          <w:rFonts w:hint="cs"/>
          <w:rtl/>
        </w:rPr>
        <w:t>ي</w:t>
      </w:r>
      <w:r>
        <w:rPr>
          <w:rFonts w:hint="eastAsia"/>
          <w:rtl/>
        </w:rPr>
        <w:t>‌</w:t>
      </w:r>
      <w:r w:rsidRPr="00C8683C">
        <w:rPr>
          <w:rFonts w:hint="cs"/>
          <w:rtl/>
        </w:rPr>
        <w:t>باشد:</w:t>
      </w:r>
    </w:p>
    <w:p w:rsidR="00495492" w:rsidRPr="00601699" w:rsidRDefault="00495492" w:rsidP="003A5FD9">
      <w:pPr>
        <w:ind w:firstLine="224"/>
        <w:jc w:val="lowKashida"/>
        <w:rPr>
          <w:rFonts w:ascii="2  Lotus" w:hAnsi="2  Lotus" w:cs="2  Lotus" w:hint="cs"/>
          <w:rtl/>
        </w:rPr>
      </w:pP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436" w:hAnsi="QCF_P436" w:cs="QCF_P436"/>
          <w:color w:val="000000"/>
          <w:sz w:val="32"/>
          <w:szCs w:val="32"/>
          <w:rtl/>
        </w:rPr>
        <w:t>ﯟ</w:t>
      </w:r>
      <w:r>
        <w:rPr>
          <w:rFonts w:ascii="QCF_P436" w:hAnsi="QCF_P436" w:cs="QCF_P436"/>
          <w:color w:val="000000"/>
          <w:sz w:val="2"/>
          <w:szCs w:val="2"/>
          <w:rtl/>
        </w:rPr>
        <w:t xml:space="preserve"> </w:t>
      </w:r>
      <w:r>
        <w:rPr>
          <w:rFonts w:ascii="QCF_P436" w:hAnsi="QCF_P436" w:cs="QCF_P436"/>
          <w:color w:val="000000"/>
          <w:sz w:val="32"/>
          <w:szCs w:val="32"/>
          <w:rtl/>
        </w:rPr>
        <w:t>ﯠ</w:t>
      </w:r>
      <w:r>
        <w:rPr>
          <w:rFonts w:ascii="QCF_P436" w:hAnsi="QCF_P436" w:cs="QCF_P436"/>
          <w:color w:val="000000"/>
          <w:sz w:val="2"/>
          <w:szCs w:val="2"/>
          <w:rtl/>
        </w:rPr>
        <w:t xml:space="preserve"> </w:t>
      </w:r>
      <w:r>
        <w:rPr>
          <w:rFonts w:ascii="QCF_P436" w:hAnsi="QCF_P436" w:cs="QCF_P436"/>
          <w:color w:val="000000"/>
          <w:sz w:val="32"/>
          <w:szCs w:val="32"/>
          <w:rtl/>
        </w:rPr>
        <w:t>ﯡ</w:t>
      </w:r>
      <w:r>
        <w:rPr>
          <w:rFonts w:ascii="QCF_P436" w:hAnsi="QCF_P436" w:cs="QCF_P436"/>
          <w:color w:val="000000"/>
          <w:sz w:val="2"/>
          <w:szCs w:val="2"/>
          <w:rtl/>
        </w:rPr>
        <w:t xml:space="preserve"> </w:t>
      </w:r>
      <w:r>
        <w:rPr>
          <w:rFonts w:ascii="QCF_P436" w:hAnsi="QCF_P436" w:cs="QCF_P436"/>
          <w:color w:val="000000"/>
          <w:sz w:val="32"/>
          <w:szCs w:val="32"/>
          <w:rtl/>
        </w:rPr>
        <w:t>ﯢ</w:t>
      </w:r>
      <w:r>
        <w:rPr>
          <w:rFonts w:ascii="QCF_P436" w:hAnsi="QCF_P436" w:cs="QCF_P436"/>
          <w:color w:val="000000"/>
          <w:sz w:val="2"/>
          <w:szCs w:val="2"/>
          <w:rtl/>
        </w:rPr>
        <w:t xml:space="preserve"> </w:t>
      </w:r>
      <w:r>
        <w:rPr>
          <w:rFonts w:ascii="QCF_P436" w:hAnsi="QCF_P436" w:cs="QCF_P436"/>
          <w:color w:val="000000"/>
          <w:sz w:val="32"/>
          <w:szCs w:val="32"/>
          <w:rtl/>
        </w:rPr>
        <w:t>ﯣ</w:t>
      </w:r>
      <w:r>
        <w:rPr>
          <w:rFonts w:ascii="QCF_P436" w:hAnsi="QCF_P436" w:cs="QCF_P436"/>
          <w:color w:val="000000"/>
          <w:sz w:val="2"/>
          <w:szCs w:val="2"/>
          <w:rtl/>
        </w:rPr>
        <w:t xml:space="preserve"> </w:t>
      </w:r>
      <w:r>
        <w:rPr>
          <w:rFonts w:ascii="QCF_BSML" w:hAnsi="QCF_BSML" w:cs="QCF_BSML"/>
          <w:color w:val="000000"/>
          <w:sz w:val="32"/>
          <w:szCs w:val="32"/>
          <w:rtl/>
        </w:rPr>
        <w:t>ﭼ</w:t>
      </w:r>
      <w:r>
        <w:rPr>
          <w:rFonts w:ascii="Arial" w:hAnsi="Arial" w:cs="Arial"/>
          <w:color w:val="000000"/>
          <w:sz w:val="18"/>
          <w:szCs w:val="18"/>
          <w:rtl/>
        </w:rPr>
        <w:t xml:space="preserve"> </w:t>
      </w:r>
      <w:r w:rsidRPr="008D0C65">
        <w:rPr>
          <w:rFonts w:ascii="Traditional Arabic" w:hAnsi="Traditional Arabic" w:cs="Traditional Arabic"/>
          <w:color w:val="000000"/>
          <w:sz w:val="27"/>
          <w:szCs w:val="27"/>
          <w:rtl/>
        </w:rPr>
        <w:t>فاطر: ١٨</w:t>
      </w:r>
    </w:p>
    <w:p w:rsidR="00495492" w:rsidRPr="00C8683C" w:rsidRDefault="00661F54" w:rsidP="003A5FD9">
      <w:pPr>
        <w:ind w:firstLine="224"/>
        <w:jc w:val="lowKashida"/>
        <w:rPr>
          <w:rFonts w:hint="cs"/>
          <w:rtl/>
        </w:rPr>
      </w:pPr>
      <w:r>
        <w:rPr>
          <w:rFonts w:hint="cs"/>
          <w:rtl/>
        </w:rPr>
        <w:t>اب</w:t>
      </w:r>
      <w:r w:rsidR="00495492" w:rsidRPr="00C8683C">
        <w:rPr>
          <w:rFonts w:hint="cs"/>
          <w:rtl/>
        </w:rPr>
        <w:t xml:space="preserve">ن تيميه </w:t>
      </w:r>
      <w:r w:rsidR="00495492">
        <w:rPr>
          <w:rFonts w:hint="cs"/>
          <w:rtl/>
        </w:rPr>
        <w:t>مي‌</w:t>
      </w:r>
      <w:r w:rsidR="00495492" w:rsidRPr="00C8683C">
        <w:rPr>
          <w:rFonts w:hint="cs"/>
          <w:rtl/>
        </w:rPr>
        <w:t xml:space="preserve">فرمايد: بزرگان </w:t>
      </w:r>
      <w:r w:rsidR="00495492">
        <w:rPr>
          <w:rFonts w:hint="cs"/>
          <w:rtl/>
        </w:rPr>
        <w:t>در دفع تعارض مذکور دیدگاه و راه</w:t>
      </w:r>
      <w:r w:rsidR="00495492">
        <w:rPr>
          <w:rFonts w:hint="eastAsia"/>
          <w:rtl/>
        </w:rPr>
        <w:t>‌</w:t>
      </w:r>
      <w:r>
        <w:rPr>
          <w:rFonts w:hint="cs"/>
          <w:rtl/>
        </w:rPr>
        <w:t>های متفاوتی را پیموده</w:t>
      </w:r>
      <w:r>
        <w:rPr>
          <w:rFonts w:cs="CTraditional Arabic" w:hint="cs"/>
          <w:cs/>
        </w:rPr>
        <w:t>‎</w:t>
      </w:r>
      <w:r w:rsidR="00495492" w:rsidRPr="00C8683C">
        <w:rPr>
          <w:rFonts w:hint="cs"/>
          <w:rtl/>
        </w:rPr>
        <w:t>اند</w:t>
      </w:r>
      <w:r w:rsidR="00495492">
        <w:rPr>
          <w:rFonts w:hint="cs"/>
          <w:rtl/>
        </w:rPr>
        <w:t xml:space="preserve">، </w:t>
      </w:r>
      <w:r w:rsidR="00495492" w:rsidRPr="00C8683C">
        <w:rPr>
          <w:rFonts w:hint="cs"/>
          <w:rtl/>
        </w:rPr>
        <w:t>برخی مانند عائشه</w:t>
      </w:r>
      <w:r w:rsidR="00495492">
        <w:rPr>
          <w:rFonts w:cs="CTraditional Arabic" w:hint="cs"/>
          <w:rtl/>
        </w:rPr>
        <w:t>ك</w:t>
      </w:r>
      <w:r w:rsidR="00495492" w:rsidRPr="00C8683C">
        <w:rPr>
          <w:rFonts w:hint="cs"/>
          <w:rtl/>
        </w:rPr>
        <w:t xml:space="preserve"> و شافعی و دیگران راويان احاديث را تخطئه كرد</w:t>
      </w:r>
      <w:r>
        <w:rPr>
          <w:rFonts w:hint="cs"/>
          <w:rtl/>
        </w:rPr>
        <w:t>ه</w:t>
      </w:r>
      <w:r>
        <w:rPr>
          <w:rFonts w:cs="CTraditional Arabic" w:hint="cs"/>
          <w:cs/>
        </w:rPr>
        <w:t>‎</w:t>
      </w:r>
      <w:r>
        <w:rPr>
          <w:rFonts w:hint="cs"/>
          <w:rtl/>
        </w:rPr>
        <w:t>ا</w:t>
      </w:r>
      <w:r w:rsidR="00495492" w:rsidRPr="00C8683C">
        <w:rPr>
          <w:rFonts w:hint="cs"/>
          <w:rtl/>
        </w:rPr>
        <w:t xml:space="preserve">ند و گروه دیگر مانند مزنی و غیره با پیش کشیدن مقوله وصیت و سفارش میت به بازماندگان مسئله را خاتمه </w:t>
      </w:r>
      <w:r w:rsidR="00495492">
        <w:rPr>
          <w:rFonts w:hint="cs"/>
          <w:rtl/>
        </w:rPr>
        <w:t>می‌</w:t>
      </w:r>
      <w:r w:rsidR="00495492" w:rsidRPr="00C8683C">
        <w:rPr>
          <w:rFonts w:hint="cs"/>
          <w:rtl/>
        </w:rPr>
        <w:t xml:space="preserve">دهند و مشکل را بر طرف </w:t>
      </w:r>
      <w:r w:rsidR="00495492">
        <w:rPr>
          <w:rFonts w:hint="cs"/>
          <w:rtl/>
        </w:rPr>
        <w:t>می‌</w:t>
      </w:r>
      <w:r w:rsidR="00495492" w:rsidRPr="00C8683C">
        <w:rPr>
          <w:rFonts w:hint="cs"/>
          <w:rtl/>
        </w:rPr>
        <w:t>سازند.</w:t>
      </w:r>
    </w:p>
    <w:p w:rsidR="00495492" w:rsidRPr="00C8683C" w:rsidRDefault="00661F54" w:rsidP="003A5FD9">
      <w:pPr>
        <w:ind w:firstLine="224"/>
        <w:jc w:val="lowKashida"/>
        <w:rPr>
          <w:rFonts w:hint="cs"/>
          <w:rtl/>
        </w:rPr>
      </w:pPr>
      <w:r>
        <w:rPr>
          <w:rFonts w:hint="cs"/>
          <w:rtl/>
        </w:rPr>
        <w:t>بخشی دیگر از علما</w:t>
      </w:r>
      <w:r w:rsidR="00495492" w:rsidRPr="00C8683C">
        <w:rPr>
          <w:rFonts w:hint="cs"/>
          <w:rtl/>
        </w:rPr>
        <w:t xml:space="preserve"> مانند ابو برکات حدیث را بر عادت بازماندگان حمل </w:t>
      </w:r>
      <w:r w:rsidR="00495492">
        <w:rPr>
          <w:rFonts w:hint="cs"/>
          <w:rtl/>
        </w:rPr>
        <w:t>می‌</w:t>
      </w:r>
      <w:r w:rsidR="00495492" w:rsidRPr="00C8683C">
        <w:rPr>
          <w:rFonts w:hint="cs"/>
          <w:rtl/>
        </w:rPr>
        <w:t xml:space="preserve">کنند و جرم میت را ترک نهی از منکر و عادت ناشایست بازماندگان </w:t>
      </w:r>
      <w:r w:rsidR="00495492">
        <w:rPr>
          <w:rFonts w:hint="cs"/>
          <w:rtl/>
        </w:rPr>
        <w:t>می‌</w:t>
      </w:r>
      <w:r w:rsidR="00495492" w:rsidRPr="00C8683C">
        <w:rPr>
          <w:rFonts w:hint="cs"/>
          <w:rtl/>
        </w:rPr>
        <w:t>پندارند.</w:t>
      </w:r>
    </w:p>
    <w:p w:rsidR="00495492" w:rsidRPr="00C8683C" w:rsidRDefault="00495492" w:rsidP="003A5FD9">
      <w:pPr>
        <w:ind w:firstLine="224"/>
        <w:jc w:val="lowKashida"/>
        <w:rPr>
          <w:rFonts w:hint="cs"/>
          <w:rtl/>
        </w:rPr>
      </w:pPr>
      <w:r>
        <w:rPr>
          <w:rFonts w:hint="cs"/>
          <w:rtl/>
        </w:rPr>
        <w:t>ولی تمام اين مواضع و ديدگاه</w:t>
      </w:r>
      <w:r>
        <w:rPr>
          <w:rFonts w:hint="eastAsia"/>
          <w:rtl/>
        </w:rPr>
        <w:t>‌</w:t>
      </w:r>
      <w:r w:rsidRPr="00C8683C">
        <w:rPr>
          <w:rFonts w:hint="cs"/>
          <w:rtl/>
        </w:rPr>
        <w:t>ها ضعيف هستند و ن</w:t>
      </w:r>
      <w:r>
        <w:rPr>
          <w:rFonts w:hint="cs"/>
          <w:rtl/>
        </w:rPr>
        <w:t>می‌</w:t>
      </w:r>
      <w:r w:rsidRPr="00C8683C">
        <w:rPr>
          <w:rFonts w:hint="cs"/>
          <w:rtl/>
        </w:rPr>
        <w:t xml:space="preserve">توانند مشکل را بر طرف سازند. امام در رد دیدگاه اهل تأویل </w:t>
      </w:r>
      <w:r>
        <w:rPr>
          <w:rFonts w:hint="cs"/>
          <w:rtl/>
        </w:rPr>
        <w:t>می‌</w:t>
      </w:r>
      <w:r w:rsidRPr="00C8683C">
        <w:rPr>
          <w:rFonts w:hint="cs"/>
          <w:rtl/>
        </w:rPr>
        <w:t>گوید: احاديث صحيح و واضح با راوياني چون عمر بن خطاب</w:t>
      </w:r>
      <w:r w:rsidRPr="00C8683C">
        <w:sym w:font="AGA Arabesque" w:char="F074"/>
      </w:r>
      <w:r w:rsidRPr="00C8683C">
        <w:rPr>
          <w:rFonts w:hint="cs"/>
          <w:rtl/>
        </w:rPr>
        <w:t xml:space="preserve"> و فرزندش عبدالله و ابو موسي اشعري و غيره را ن</w:t>
      </w:r>
      <w:r>
        <w:rPr>
          <w:rFonts w:hint="cs"/>
          <w:rtl/>
        </w:rPr>
        <w:t>مي‌</w:t>
      </w:r>
      <w:r w:rsidRPr="00C8683C">
        <w:rPr>
          <w:rFonts w:hint="cs"/>
          <w:rtl/>
        </w:rPr>
        <w:t>توان با چنين تاويلات ضعیفی رد نمود</w:t>
      </w:r>
      <w:r>
        <w:rPr>
          <w:rFonts w:hint="cs"/>
          <w:rtl/>
        </w:rPr>
        <w:t xml:space="preserve">، </w:t>
      </w:r>
      <w:r w:rsidRPr="00C8683C">
        <w:rPr>
          <w:rFonts w:hint="cs"/>
          <w:rtl/>
        </w:rPr>
        <w:t xml:space="preserve">حضرت عايشه </w:t>
      </w:r>
      <w:r w:rsidR="00661F54">
        <w:rPr>
          <w:rFonts w:hint="cs"/>
          <w:rtl/>
        </w:rPr>
        <w:t>در بسياري موارد ديگر چنین موقفهای</w:t>
      </w:r>
      <w:r w:rsidRPr="00C8683C">
        <w:rPr>
          <w:rFonts w:hint="cs"/>
          <w:rtl/>
        </w:rPr>
        <w:t xml:space="preserve">ی را به میان </w:t>
      </w:r>
      <w:r>
        <w:rPr>
          <w:rFonts w:hint="cs"/>
          <w:rtl/>
        </w:rPr>
        <w:t>می‌</w:t>
      </w:r>
      <w:r w:rsidRPr="00C8683C">
        <w:rPr>
          <w:rFonts w:hint="cs"/>
          <w:rtl/>
        </w:rPr>
        <w:t>آورد و با اجتهاد و حکم بر باطل بودن معنی احادیث آنها را رد کرده است</w:t>
      </w:r>
      <w:r>
        <w:rPr>
          <w:rFonts w:hint="cs"/>
          <w:rtl/>
        </w:rPr>
        <w:t xml:space="preserve">، </w:t>
      </w:r>
      <w:r w:rsidRPr="00C8683C">
        <w:rPr>
          <w:rFonts w:hint="cs"/>
          <w:rtl/>
        </w:rPr>
        <w:t>ولی روش ایشان عل</w:t>
      </w:r>
      <w:r>
        <w:rPr>
          <w:rFonts w:hint="cs"/>
          <w:rtl/>
        </w:rPr>
        <w:t>می‌</w:t>
      </w:r>
      <w:r w:rsidRPr="00C8683C">
        <w:rPr>
          <w:rFonts w:hint="cs"/>
          <w:rtl/>
        </w:rPr>
        <w:t xml:space="preserve">نیست چون با تفکر و تدبر در موضوع روشن </w:t>
      </w:r>
      <w:r>
        <w:rPr>
          <w:rFonts w:hint="cs"/>
          <w:rtl/>
        </w:rPr>
        <w:t>می‌</w:t>
      </w:r>
      <w:r w:rsidRPr="00C8683C">
        <w:rPr>
          <w:rFonts w:hint="cs"/>
          <w:rtl/>
        </w:rPr>
        <w:t>شود که نصوص صریح و صحیح روایت شده از ثقات را ن</w:t>
      </w:r>
      <w:r>
        <w:rPr>
          <w:rFonts w:hint="cs"/>
          <w:rtl/>
        </w:rPr>
        <w:t>می‌</w:t>
      </w:r>
      <w:r w:rsidRPr="00C8683C">
        <w:rPr>
          <w:rFonts w:hint="cs"/>
          <w:rtl/>
        </w:rPr>
        <w:t>توان با نسیان یا اشتباه رد کرد.</w:t>
      </w:r>
      <w:r w:rsidRPr="00C8683C">
        <w:rPr>
          <w:rStyle w:val="a4"/>
          <w:rtl/>
        </w:rPr>
        <w:footnoteReference w:id="77"/>
      </w:r>
    </w:p>
    <w:p w:rsidR="00495492" w:rsidRPr="00C8683C" w:rsidRDefault="00495492" w:rsidP="003A5FD9">
      <w:pPr>
        <w:ind w:firstLine="224"/>
        <w:jc w:val="lowKashida"/>
        <w:rPr>
          <w:rFonts w:hint="cs"/>
          <w:rtl/>
        </w:rPr>
      </w:pPr>
      <w:r w:rsidRPr="00C8683C">
        <w:rPr>
          <w:rFonts w:hint="cs"/>
          <w:rtl/>
        </w:rPr>
        <w:t xml:space="preserve">شيخ الاسلام ابن تيميه در ادامه سخنانش </w:t>
      </w:r>
      <w:r>
        <w:rPr>
          <w:rFonts w:hint="cs"/>
          <w:rtl/>
        </w:rPr>
        <w:t>مي‌</w:t>
      </w:r>
      <w:r w:rsidRPr="00C8683C">
        <w:rPr>
          <w:rFonts w:hint="cs"/>
          <w:rtl/>
        </w:rPr>
        <w:t>فرمايد: حضرت عايشه</w:t>
      </w:r>
      <w:r>
        <w:rPr>
          <w:rFonts w:cs="CTraditional Arabic" w:hint="cs"/>
          <w:rtl/>
        </w:rPr>
        <w:t>ك</w:t>
      </w:r>
      <w:r w:rsidRPr="00C8683C">
        <w:rPr>
          <w:rFonts w:hint="cs"/>
          <w:rtl/>
        </w:rPr>
        <w:t xml:space="preserve"> با رد کردن حدیث دچار همان مشکلی </w:t>
      </w:r>
      <w:r>
        <w:rPr>
          <w:rFonts w:hint="cs"/>
          <w:rtl/>
        </w:rPr>
        <w:t>می‌</w:t>
      </w:r>
      <w:r w:rsidRPr="00C8683C">
        <w:rPr>
          <w:rFonts w:hint="cs"/>
          <w:rtl/>
        </w:rPr>
        <w:t xml:space="preserve">شود که از </w:t>
      </w:r>
      <w:r w:rsidRPr="00C8683C">
        <w:rPr>
          <w:rFonts w:hint="cs"/>
          <w:rtl/>
          <w:lang w:bidi="fa-IR"/>
        </w:rPr>
        <w:t xml:space="preserve">آن </w:t>
      </w:r>
      <w:r w:rsidRPr="00C8683C">
        <w:rPr>
          <w:rFonts w:hint="cs"/>
          <w:rtl/>
        </w:rPr>
        <w:t>فرار کرده است</w:t>
      </w:r>
      <w:r>
        <w:rPr>
          <w:rFonts w:hint="cs"/>
          <w:rtl/>
        </w:rPr>
        <w:t xml:space="preserve">، </w:t>
      </w:r>
      <w:r w:rsidRPr="00C8683C">
        <w:rPr>
          <w:rFonts w:hint="cs"/>
          <w:rtl/>
        </w:rPr>
        <w:t xml:space="preserve">چون حدیث را با لفظی دیگر نقل </w:t>
      </w:r>
      <w:r>
        <w:rPr>
          <w:rFonts w:hint="cs"/>
          <w:rtl/>
        </w:rPr>
        <w:t>می‌</w:t>
      </w:r>
      <w:r w:rsidRPr="00C8683C">
        <w:rPr>
          <w:rFonts w:hint="cs"/>
          <w:rtl/>
        </w:rPr>
        <w:t>کند و آنرا صحیح و روایت شده از پیامبر</w:t>
      </w:r>
      <w:r>
        <w:rPr>
          <w:rFonts w:cs="CTraditional Arabic" w:hint="cs"/>
          <w:rtl/>
        </w:rPr>
        <w:t>ص</w:t>
      </w:r>
      <w:r w:rsidRPr="00C8683C">
        <w:rPr>
          <w:rFonts w:hint="cs"/>
          <w:rtl/>
        </w:rPr>
        <w:t xml:space="preserve"> </w:t>
      </w:r>
      <w:r>
        <w:rPr>
          <w:rFonts w:hint="cs"/>
          <w:rtl/>
        </w:rPr>
        <w:t>می‌</w:t>
      </w:r>
      <w:r w:rsidRPr="00C8683C">
        <w:rPr>
          <w:rFonts w:hint="cs"/>
          <w:rtl/>
        </w:rPr>
        <w:t xml:space="preserve">داند در حالی که همان لفظ هم </w:t>
      </w:r>
      <w:r>
        <w:rPr>
          <w:rFonts w:hint="cs"/>
          <w:rtl/>
        </w:rPr>
        <w:t>مشکل حدیث حضرت عمر را در خود جاي</w:t>
      </w:r>
      <w:r w:rsidRPr="00C8683C">
        <w:rPr>
          <w:rFonts w:hint="cs"/>
          <w:rtl/>
        </w:rPr>
        <w:t>ی داده است</w:t>
      </w:r>
      <w:r>
        <w:rPr>
          <w:rFonts w:hint="cs"/>
          <w:rtl/>
        </w:rPr>
        <w:t xml:space="preserve">، </w:t>
      </w:r>
      <w:r w:rsidRPr="00C8683C">
        <w:rPr>
          <w:rFonts w:hint="cs"/>
          <w:rtl/>
        </w:rPr>
        <w:t xml:space="preserve">اگر تأویل عائشه را بپذیریم و قبول کنیم که میت کافر بر اثر گریه بازماندگان دچار عذاب بیشتری </w:t>
      </w:r>
      <w:r>
        <w:rPr>
          <w:rFonts w:hint="cs"/>
          <w:rtl/>
        </w:rPr>
        <w:t>می‌</w:t>
      </w:r>
      <w:r w:rsidRPr="00C8683C">
        <w:rPr>
          <w:rFonts w:hint="cs"/>
          <w:rtl/>
        </w:rPr>
        <w:t>شود</w:t>
      </w:r>
      <w:r>
        <w:rPr>
          <w:rFonts w:hint="cs"/>
          <w:rtl/>
        </w:rPr>
        <w:t xml:space="preserve"> </w:t>
      </w:r>
      <w:r w:rsidRPr="00C8683C">
        <w:rPr>
          <w:rFonts w:hint="cs"/>
          <w:rtl/>
        </w:rPr>
        <w:t xml:space="preserve">چه تفاوتی دارد با حدیث حضرت عمر که </w:t>
      </w:r>
      <w:r>
        <w:rPr>
          <w:rFonts w:hint="cs"/>
          <w:rtl/>
        </w:rPr>
        <w:t>می‌</w:t>
      </w:r>
      <w:r w:rsidRPr="00C8683C">
        <w:rPr>
          <w:rFonts w:hint="cs"/>
          <w:rtl/>
        </w:rPr>
        <w:t xml:space="preserve">فرماید: میت توسط گریه اهل و عیالش دچار عذاب </w:t>
      </w:r>
      <w:r>
        <w:rPr>
          <w:rFonts w:hint="cs"/>
          <w:rtl/>
        </w:rPr>
        <w:t>می‌</w:t>
      </w:r>
      <w:r w:rsidRPr="00C8683C">
        <w:rPr>
          <w:rFonts w:hint="cs"/>
          <w:rtl/>
        </w:rPr>
        <w:t>شود</w:t>
      </w:r>
      <w:r>
        <w:rPr>
          <w:rFonts w:hint="cs"/>
          <w:rtl/>
        </w:rPr>
        <w:t xml:space="preserve">، </w:t>
      </w:r>
      <w:r w:rsidR="00661F54">
        <w:rPr>
          <w:rFonts w:hint="cs"/>
          <w:rtl/>
        </w:rPr>
        <w:t>اگر مسئله را در ازدیاد عذاب بپذ</w:t>
      </w:r>
      <w:r w:rsidRPr="00C8683C">
        <w:rPr>
          <w:rFonts w:hint="cs"/>
          <w:rtl/>
        </w:rPr>
        <w:t>یریم چرا در ایجاد عذاب رد کنیم</w:t>
      </w:r>
      <w:r>
        <w:rPr>
          <w:rFonts w:hint="cs"/>
          <w:rtl/>
        </w:rPr>
        <w:t xml:space="preserve">؟ </w:t>
      </w:r>
      <w:r w:rsidRPr="00C8683C">
        <w:rPr>
          <w:rFonts w:hint="cs"/>
          <w:rtl/>
        </w:rPr>
        <w:t>به همین دلیل است که شافعی در «</w:t>
      </w:r>
      <w:r>
        <w:rPr>
          <w:rFonts w:hint="cs"/>
          <w:rtl/>
        </w:rPr>
        <w:t xml:space="preserve"> مختلف الحدیث » حدیث را به گونه</w:t>
      </w:r>
      <w:r>
        <w:rPr>
          <w:rFonts w:hint="eastAsia"/>
          <w:rtl/>
        </w:rPr>
        <w:t>‌</w:t>
      </w:r>
      <w:r w:rsidRPr="00C8683C">
        <w:rPr>
          <w:rFonts w:hint="cs"/>
          <w:rtl/>
        </w:rPr>
        <w:t xml:space="preserve">ای دیگر تأویل </w:t>
      </w:r>
      <w:r>
        <w:rPr>
          <w:rFonts w:hint="cs"/>
          <w:rtl/>
        </w:rPr>
        <w:t>می‌</w:t>
      </w:r>
      <w:r w:rsidRPr="00C8683C">
        <w:rPr>
          <w:rFonts w:hint="cs"/>
          <w:rtl/>
        </w:rPr>
        <w:t xml:space="preserve">کند و </w:t>
      </w:r>
      <w:r>
        <w:rPr>
          <w:rFonts w:hint="cs"/>
          <w:rtl/>
        </w:rPr>
        <w:t>می‌</w:t>
      </w:r>
      <w:r w:rsidRPr="00C8683C">
        <w:rPr>
          <w:rFonts w:hint="cs"/>
          <w:rtl/>
        </w:rPr>
        <w:t xml:space="preserve">گوید: بهترین لفظ حدیث این روایت است که </w:t>
      </w:r>
      <w:r>
        <w:rPr>
          <w:rFonts w:hint="cs"/>
          <w:rtl/>
        </w:rPr>
        <w:t>می‌</w:t>
      </w:r>
      <w:r w:rsidRPr="00C8683C">
        <w:rPr>
          <w:rFonts w:hint="cs"/>
          <w:rtl/>
        </w:rPr>
        <w:t xml:space="preserve">فرماید: آنها بر او گریه </w:t>
      </w:r>
      <w:r>
        <w:rPr>
          <w:rFonts w:hint="cs"/>
          <w:rtl/>
        </w:rPr>
        <w:t>می‌</w:t>
      </w:r>
      <w:r w:rsidRPr="00C8683C">
        <w:rPr>
          <w:rFonts w:hint="cs"/>
          <w:rtl/>
        </w:rPr>
        <w:t>کنند</w:t>
      </w:r>
      <w:r>
        <w:rPr>
          <w:rFonts w:hint="cs"/>
          <w:rtl/>
        </w:rPr>
        <w:t xml:space="preserve">، </w:t>
      </w:r>
      <w:r w:rsidRPr="00C8683C">
        <w:rPr>
          <w:rFonts w:hint="cs"/>
          <w:rtl/>
        </w:rPr>
        <w:t xml:space="preserve">در حالی که او در قبر عذاب </w:t>
      </w:r>
      <w:r>
        <w:rPr>
          <w:rFonts w:hint="cs"/>
          <w:rtl/>
        </w:rPr>
        <w:t>می‌</w:t>
      </w:r>
      <w:r w:rsidRPr="00C8683C">
        <w:rPr>
          <w:rFonts w:hint="cs"/>
          <w:rtl/>
        </w:rPr>
        <w:t>بیند.</w:t>
      </w:r>
    </w:p>
    <w:p w:rsidR="00495492" w:rsidRPr="00C8683C" w:rsidRDefault="00495492" w:rsidP="003A5FD9">
      <w:pPr>
        <w:ind w:firstLine="224"/>
        <w:jc w:val="lowKashida"/>
        <w:rPr>
          <w:rFonts w:hint="cs"/>
          <w:rtl/>
        </w:rPr>
      </w:pPr>
      <w:r w:rsidRPr="00C8683C">
        <w:rPr>
          <w:rFonts w:hint="cs"/>
          <w:rtl/>
        </w:rPr>
        <w:t xml:space="preserve">امام ابن تيميه ديدگاه آن گروه را هم رد </w:t>
      </w:r>
      <w:r>
        <w:rPr>
          <w:rFonts w:hint="cs"/>
          <w:rtl/>
        </w:rPr>
        <w:t>می‌</w:t>
      </w:r>
      <w:r w:rsidRPr="00C8683C">
        <w:rPr>
          <w:rFonts w:hint="cs"/>
          <w:rtl/>
        </w:rPr>
        <w:t xml:space="preserve">کند که </w:t>
      </w:r>
      <w:r>
        <w:rPr>
          <w:rFonts w:hint="cs"/>
          <w:rtl/>
        </w:rPr>
        <w:t>می‌</w:t>
      </w:r>
      <w:r w:rsidRPr="00C8683C">
        <w:rPr>
          <w:rFonts w:hint="cs"/>
          <w:rtl/>
        </w:rPr>
        <w:t xml:space="preserve">گویند: از حدیث مذکور این اصل برداشت </w:t>
      </w:r>
      <w:r>
        <w:rPr>
          <w:rFonts w:hint="cs"/>
          <w:rtl/>
        </w:rPr>
        <w:t>می‌</w:t>
      </w:r>
      <w:r w:rsidRPr="00C8683C">
        <w:rPr>
          <w:rFonts w:hint="cs"/>
          <w:rtl/>
        </w:rPr>
        <w:t>شود كه انسان بخاطر گناه ديگران مجازات شود</w:t>
      </w:r>
      <w:r>
        <w:rPr>
          <w:rFonts w:hint="cs"/>
          <w:rtl/>
        </w:rPr>
        <w:t xml:space="preserve">، </w:t>
      </w:r>
      <w:r w:rsidRPr="00C8683C">
        <w:rPr>
          <w:rFonts w:hint="cs"/>
          <w:rtl/>
        </w:rPr>
        <w:t xml:space="preserve">امام </w:t>
      </w:r>
      <w:r>
        <w:rPr>
          <w:rFonts w:hint="cs"/>
          <w:rtl/>
        </w:rPr>
        <w:t>می‌</w:t>
      </w:r>
      <w:r w:rsidRPr="00C8683C">
        <w:rPr>
          <w:rFonts w:hint="cs"/>
          <w:rtl/>
        </w:rPr>
        <w:t xml:space="preserve">فرماید: آن عده كه حديث مذكور را بر معني ظاهر حمل كردند و گمان </w:t>
      </w:r>
      <w:r>
        <w:rPr>
          <w:rFonts w:hint="cs"/>
          <w:rtl/>
        </w:rPr>
        <w:t>می‌</w:t>
      </w:r>
      <w:r w:rsidRPr="00C8683C">
        <w:rPr>
          <w:rFonts w:hint="cs"/>
          <w:rtl/>
        </w:rPr>
        <w:t xml:space="preserve">کنند که حدیث از باب مجازات </w:t>
      </w:r>
      <w:r w:rsidR="00661F54">
        <w:rPr>
          <w:rFonts w:hint="cs"/>
          <w:rtl/>
        </w:rPr>
        <w:t>انسان به گناه غیر است و چنین بر</w:t>
      </w:r>
      <w:r w:rsidRPr="00C8683C">
        <w:rPr>
          <w:rFonts w:hint="cs"/>
          <w:rtl/>
        </w:rPr>
        <w:t xml:space="preserve">داشت </w:t>
      </w:r>
      <w:r>
        <w:rPr>
          <w:rFonts w:hint="cs"/>
          <w:rtl/>
        </w:rPr>
        <w:t>می‌</w:t>
      </w:r>
      <w:r w:rsidR="00661F54">
        <w:rPr>
          <w:rFonts w:hint="cs"/>
          <w:rtl/>
        </w:rPr>
        <w:t>کنند که خداوند هر</w:t>
      </w:r>
      <w:r w:rsidRPr="00C8683C">
        <w:rPr>
          <w:rFonts w:hint="cs"/>
          <w:rtl/>
        </w:rPr>
        <w:t xml:space="preserve">چه اراده کند انجام </w:t>
      </w:r>
      <w:r>
        <w:rPr>
          <w:rFonts w:hint="cs"/>
          <w:rtl/>
        </w:rPr>
        <w:t>می‌</w:t>
      </w:r>
      <w:r w:rsidRPr="00C8683C">
        <w:rPr>
          <w:rFonts w:hint="cs"/>
          <w:rtl/>
        </w:rPr>
        <w:t xml:space="preserve">دهد یا حکم </w:t>
      </w:r>
      <w:r>
        <w:rPr>
          <w:rFonts w:hint="cs"/>
          <w:rtl/>
        </w:rPr>
        <w:t>می‌</w:t>
      </w:r>
      <w:r w:rsidRPr="00C8683C">
        <w:rPr>
          <w:rFonts w:hint="cs"/>
          <w:rtl/>
        </w:rPr>
        <w:t>نماید و اعتقاد دارند که انسان به گناه</w:t>
      </w:r>
      <w:r w:rsidR="00661F54">
        <w:rPr>
          <w:rFonts w:hint="cs"/>
          <w:rtl/>
        </w:rPr>
        <w:t xml:space="preserve"> دیگران مجازات </w:t>
      </w:r>
      <w:r>
        <w:rPr>
          <w:rFonts w:hint="cs"/>
          <w:rtl/>
        </w:rPr>
        <w:t>می‌شو</w:t>
      </w:r>
      <w:r w:rsidR="00661F54">
        <w:rPr>
          <w:rFonts w:hint="cs"/>
          <w:rtl/>
        </w:rPr>
        <w:t>ن</w:t>
      </w:r>
      <w:r>
        <w:rPr>
          <w:rFonts w:hint="cs"/>
          <w:rtl/>
        </w:rPr>
        <w:t>د و در نهایت قاي</w:t>
      </w:r>
      <w:r w:rsidRPr="00C8683C">
        <w:rPr>
          <w:rFonts w:hint="cs"/>
          <w:rtl/>
        </w:rPr>
        <w:t>ل به جهن</w:t>
      </w:r>
      <w:r>
        <w:rPr>
          <w:rFonts w:hint="cs"/>
          <w:rtl/>
        </w:rPr>
        <w:t>می‌</w:t>
      </w:r>
      <w:r w:rsidRPr="00C8683C">
        <w:rPr>
          <w:rFonts w:hint="cs"/>
          <w:rtl/>
        </w:rPr>
        <w:t>بودن اولاد کافران هستند</w:t>
      </w:r>
      <w:r>
        <w:rPr>
          <w:rFonts w:hint="cs"/>
          <w:rtl/>
        </w:rPr>
        <w:t xml:space="preserve">، </w:t>
      </w:r>
      <w:r w:rsidRPr="00C8683C">
        <w:rPr>
          <w:rFonts w:hint="cs"/>
          <w:rtl/>
        </w:rPr>
        <w:t xml:space="preserve">چون پدرانشان کافر است. امام این مسئله را توضیح </w:t>
      </w:r>
      <w:r>
        <w:rPr>
          <w:rFonts w:hint="cs"/>
          <w:rtl/>
        </w:rPr>
        <w:t>می‌</w:t>
      </w:r>
      <w:r w:rsidRPr="00C8683C">
        <w:rPr>
          <w:rFonts w:hint="cs"/>
          <w:rtl/>
        </w:rPr>
        <w:t xml:space="preserve">دهد و ثابت </w:t>
      </w:r>
      <w:r>
        <w:rPr>
          <w:rFonts w:hint="cs"/>
          <w:rtl/>
        </w:rPr>
        <w:t>می‌</w:t>
      </w:r>
      <w:r w:rsidRPr="00C8683C">
        <w:rPr>
          <w:rFonts w:hint="cs"/>
          <w:rtl/>
        </w:rPr>
        <w:t>کند که چنین چیزی در مور</w:t>
      </w:r>
      <w:r w:rsidR="00661F54">
        <w:rPr>
          <w:rFonts w:hint="cs"/>
          <w:rtl/>
        </w:rPr>
        <w:t>د اولاد کافران درست نیست و بویی از حقیقت نبرده است</w:t>
      </w:r>
      <w:r>
        <w:rPr>
          <w:rFonts w:hint="cs"/>
          <w:rtl/>
        </w:rPr>
        <w:t>، چون خداوند تنها نافرمان</w:t>
      </w:r>
      <w:r>
        <w:rPr>
          <w:rFonts w:hint="eastAsia"/>
          <w:rtl/>
        </w:rPr>
        <w:t>‌</w:t>
      </w:r>
      <w:r w:rsidRPr="00C8683C">
        <w:rPr>
          <w:rFonts w:hint="cs"/>
          <w:rtl/>
        </w:rPr>
        <w:t xml:space="preserve">ها را سزا </w:t>
      </w:r>
      <w:r>
        <w:rPr>
          <w:rFonts w:hint="cs"/>
          <w:rtl/>
        </w:rPr>
        <w:t>می‌</w:t>
      </w:r>
      <w:r w:rsidRPr="00C8683C">
        <w:rPr>
          <w:rFonts w:hint="cs"/>
          <w:rtl/>
        </w:rPr>
        <w:t xml:space="preserve">دهد و بچه ها را در قیامت مورد امتحان قرار </w:t>
      </w:r>
      <w:r>
        <w:rPr>
          <w:rFonts w:hint="cs"/>
          <w:rtl/>
        </w:rPr>
        <w:t>می‌</w:t>
      </w:r>
      <w:r w:rsidRPr="00C8683C">
        <w:rPr>
          <w:rFonts w:hint="cs"/>
          <w:rtl/>
        </w:rPr>
        <w:t>دهد</w:t>
      </w:r>
      <w:r>
        <w:rPr>
          <w:rFonts w:hint="cs"/>
          <w:rtl/>
        </w:rPr>
        <w:t xml:space="preserve">، </w:t>
      </w:r>
      <w:r w:rsidRPr="00C8683C">
        <w:rPr>
          <w:rFonts w:hint="cs"/>
          <w:rtl/>
        </w:rPr>
        <w:t xml:space="preserve">سپس </w:t>
      </w:r>
      <w:r>
        <w:rPr>
          <w:rFonts w:hint="cs"/>
          <w:rtl/>
        </w:rPr>
        <w:t>می‌</w:t>
      </w:r>
      <w:r w:rsidRPr="00C8683C">
        <w:rPr>
          <w:rFonts w:hint="cs"/>
          <w:rtl/>
        </w:rPr>
        <w:t>فرماید: تعذیب با عقاب تفاوت دارد</w:t>
      </w:r>
      <w:r>
        <w:rPr>
          <w:rFonts w:hint="cs"/>
          <w:rtl/>
        </w:rPr>
        <w:t xml:space="preserve">، </w:t>
      </w:r>
      <w:r w:rsidRPr="00C8683C">
        <w:rPr>
          <w:rFonts w:hint="cs"/>
          <w:rtl/>
        </w:rPr>
        <w:t>پیامبر</w:t>
      </w:r>
      <w:r w:rsidRPr="008D0C65">
        <w:rPr>
          <w:rFonts w:cs="CTraditional Arabic" w:hint="cs"/>
          <w:rtl/>
        </w:rPr>
        <w:t>ص</w:t>
      </w:r>
      <w:r w:rsidRPr="00C8683C">
        <w:rPr>
          <w:rFonts w:hint="cs"/>
          <w:rtl/>
        </w:rPr>
        <w:t xml:space="preserve"> نفرمود که میت معاقب است</w:t>
      </w:r>
      <w:r>
        <w:rPr>
          <w:rFonts w:hint="cs"/>
          <w:rtl/>
        </w:rPr>
        <w:t xml:space="preserve">، </w:t>
      </w:r>
      <w:r w:rsidRPr="00C8683C">
        <w:rPr>
          <w:rFonts w:hint="cs"/>
          <w:rtl/>
        </w:rPr>
        <w:t xml:space="preserve">بلکه فرمود: تعذیب </w:t>
      </w:r>
      <w:r>
        <w:rPr>
          <w:rFonts w:hint="cs"/>
          <w:rtl/>
        </w:rPr>
        <w:t>می‌</w:t>
      </w:r>
      <w:r w:rsidRPr="00C8683C">
        <w:rPr>
          <w:rFonts w:hint="cs"/>
          <w:rtl/>
        </w:rPr>
        <w:t>شود</w:t>
      </w:r>
      <w:r>
        <w:rPr>
          <w:rFonts w:hint="cs"/>
          <w:rtl/>
        </w:rPr>
        <w:t xml:space="preserve">، </w:t>
      </w:r>
      <w:r w:rsidRPr="00C8683C">
        <w:rPr>
          <w:rFonts w:hint="cs"/>
          <w:rtl/>
        </w:rPr>
        <w:t>چون عذاب از عقوبت عام تر است</w:t>
      </w:r>
      <w:r>
        <w:rPr>
          <w:rFonts w:hint="cs"/>
          <w:rtl/>
        </w:rPr>
        <w:t xml:space="preserve">، </w:t>
      </w:r>
      <w:r w:rsidRPr="00C8683C">
        <w:rPr>
          <w:rFonts w:hint="cs"/>
          <w:rtl/>
        </w:rPr>
        <w:t>عذاب درد و ألم است و هر درد و أل</w:t>
      </w:r>
      <w:r>
        <w:rPr>
          <w:rFonts w:hint="cs"/>
          <w:rtl/>
        </w:rPr>
        <w:t>می‌</w:t>
      </w:r>
      <w:r w:rsidRPr="00C8683C">
        <w:rPr>
          <w:rFonts w:hint="cs"/>
          <w:rtl/>
        </w:rPr>
        <w:t>عقاب نیست</w:t>
      </w:r>
      <w:r>
        <w:rPr>
          <w:rFonts w:hint="cs"/>
          <w:rtl/>
        </w:rPr>
        <w:t xml:space="preserve">، </w:t>
      </w:r>
      <w:r w:rsidRPr="00C8683C">
        <w:rPr>
          <w:rFonts w:hint="cs"/>
          <w:rtl/>
        </w:rPr>
        <w:t>پیامبر</w:t>
      </w:r>
      <w:r w:rsidRPr="008D0C65">
        <w:rPr>
          <w:rFonts w:cs="CTraditional Arabic" w:hint="cs"/>
          <w:rtl/>
        </w:rPr>
        <w:t>ص</w:t>
      </w:r>
      <w:r w:rsidRPr="00C8683C">
        <w:rPr>
          <w:rFonts w:hint="cs"/>
          <w:rtl/>
        </w:rPr>
        <w:t xml:space="preserve"> </w:t>
      </w:r>
      <w:r>
        <w:rPr>
          <w:rFonts w:hint="cs"/>
          <w:rtl/>
        </w:rPr>
        <w:t>می‌</w:t>
      </w:r>
      <w:r w:rsidRPr="00C8683C">
        <w:rPr>
          <w:rFonts w:hint="cs"/>
          <w:rtl/>
        </w:rPr>
        <w:t>فرماید:</w:t>
      </w:r>
    </w:p>
    <w:p w:rsidR="00495492" w:rsidRPr="00661F54" w:rsidRDefault="00495492" w:rsidP="00661F54">
      <w:pPr>
        <w:ind w:firstLine="224"/>
        <w:jc w:val="lowKashida"/>
        <w:rPr>
          <w:rFonts w:ascii="Traditional Arabic" w:hAnsi="Traditional Arabic" w:cs="Traditional Arabic"/>
          <w:sz w:val="32"/>
          <w:szCs w:val="32"/>
          <w:rtl/>
        </w:rPr>
      </w:pPr>
      <w:r w:rsidRPr="008D0C65">
        <w:rPr>
          <w:rFonts w:ascii="Traditional Arabic" w:hAnsi="Traditional Arabic" w:cs="Traditional Arabic"/>
          <w:b/>
          <w:bCs/>
          <w:sz w:val="30"/>
          <w:szCs w:val="30"/>
          <w:rtl/>
        </w:rPr>
        <w:t xml:space="preserve"> (السَّفَرُ قِطْعَةٌ مِنْ الْعَذَابِ</w:t>
      </w:r>
      <w:r w:rsidRPr="008D0C65">
        <w:rPr>
          <w:rFonts w:ascii="Traditional Arabic" w:hAnsi="Traditional Arabic" w:cs="Traditional Arabic"/>
          <w:sz w:val="32"/>
          <w:szCs w:val="32"/>
          <w:rtl/>
        </w:rPr>
        <w:t xml:space="preserve">) </w:t>
      </w:r>
      <w:r>
        <w:rPr>
          <w:rFonts w:ascii="Lotus Linotype" w:hAnsi="Lotus Linotype"/>
          <w:rtl/>
        </w:rPr>
        <w:t xml:space="preserve"> (سفر قطعه</w:t>
      </w:r>
      <w:r>
        <w:rPr>
          <w:rFonts w:ascii="Lotus Linotype" w:hAnsi="Lotus Linotype" w:hint="cs"/>
          <w:rtl/>
        </w:rPr>
        <w:t>‌</w:t>
      </w:r>
      <w:r w:rsidRPr="00C8683C">
        <w:rPr>
          <w:rFonts w:ascii="Lotus Linotype" w:hAnsi="Lotus Linotype"/>
          <w:rtl/>
        </w:rPr>
        <w:t>ای از عذاب است</w:t>
      </w:r>
      <w:r>
        <w:rPr>
          <w:rFonts w:ascii="Lotus Linotype" w:hAnsi="Lotus Linotype"/>
          <w:rtl/>
        </w:rPr>
        <w:t xml:space="preserve">) </w:t>
      </w:r>
    </w:p>
    <w:p w:rsidR="00495492" w:rsidRPr="00C8683C" w:rsidRDefault="00495492" w:rsidP="003A5FD9">
      <w:pPr>
        <w:ind w:firstLine="224"/>
        <w:jc w:val="lowKashida"/>
        <w:rPr>
          <w:rFonts w:hint="cs"/>
          <w:rtl/>
        </w:rPr>
      </w:pPr>
      <w:r w:rsidRPr="00C8683C">
        <w:rPr>
          <w:rFonts w:hint="cs"/>
          <w:rtl/>
        </w:rPr>
        <w:t>یعنی سفر درد و ألم است نه اینکه عقاب و سزا</w:t>
      </w:r>
      <w:r>
        <w:rPr>
          <w:rFonts w:hint="cs"/>
          <w:rtl/>
        </w:rPr>
        <w:t xml:space="preserve">، </w:t>
      </w:r>
      <w:r w:rsidRPr="00C8683C">
        <w:rPr>
          <w:rFonts w:hint="cs"/>
          <w:rtl/>
        </w:rPr>
        <w:t>چون عقاب و سزا در برابر اعمال است</w:t>
      </w:r>
      <w:r>
        <w:rPr>
          <w:rFonts w:hint="cs"/>
          <w:rtl/>
        </w:rPr>
        <w:t xml:space="preserve">، </w:t>
      </w:r>
      <w:r w:rsidRPr="00C8683C">
        <w:rPr>
          <w:rFonts w:hint="cs"/>
          <w:rtl/>
        </w:rPr>
        <w:t>انسان برخی مواقع با شنیدن برخی صداها و</w:t>
      </w:r>
      <w:r w:rsidR="00661F54">
        <w:rPr>
          <w:rFonts w:hint="cs"/>
          <w:rtl/>
        </w:rPr>
        <w:t xml:space="preserve"> کشیدن بوها و خوردن نوعی از غ</w:t>
      </w:r>
      <w:r>
        <w:rPr>
          <w:rFonts w:hint="cs"/>
          <w:rtl/>
        </w:rPr>
        <w:t>ذا</w:t>
      </w:r>
      <w:r>
        <w:rPr>
          <w:rFonts w:hint="eastAsia"/>
          <w:rtl/>
        </w:rPr>
        <w:t>‌</w:t>
      </w:r>
      <w:r w:rsidRPr="00C8683C">
        <w:rPr>
          <w:rFonts w:hint="cs"/>
          <w:rtl/>
        </w:rPr>
        <w:t xml:space="preserve">ها معذب </w:t>
      </w:r>
      <w:r>
        <w:rPr>
          <w:rFonts w:hint="cs"/>
          <w:rtl/>
        </w:rPr>
        <w:t>می‌</w:t>
      </w:r>
      <w:r w:rsidRPr="00C8683C">
        <w:rPr>
          <w:rFonts w:hint="cs"/>
          <w:rtl/>
        </w:rPr>
        <w:t>شود</w:t>
      </w:r>
      <w:r>
        <w:rPr>
          <w:rFonts w:hint="cs"/>
          <w:rtl/>
        </w:rPr>
        <w:t xml:space="preserve">، </w:t>
      </w:r>
      <w:r w:rsidRPr="00C8683C">
        <w:rPr>
          <w:rFonts w:hint="cs"/>
          <w:rtl/>
        </w:rPr>
        <w:t>چنین تعذیبی در مقابل اعمال نیست</w:t>
      </w:r>
      <w:r>
        <w:rPr>
          <w:rFonts w:hint="cs"/>
          <w:rtl/>
        </w:rPr>
        <w:t xml:space="preserve">، </w:t>
      </w:r>
      <w:r w:rsidRPr="00C8683C">
        <w:rPr>
          <w:rFonts w:hint="cs"/>
          <w:rtl/>
        </w:rPr>
        <w:t>بنابراین میت با گریه آنها معذب است نه اینکه معاقب باشد.</w:t>
      </w:r>
    </w:p>
    <w:p w:rsidR="00495492" w:rsidRPr="00C8683C" w:rsidRDefault="00495492" w:rsidP="003A5FD9">
      <w:pPr>
        <w:ind w:firstLine="224"/>
        <w:jc w:val="lowKashida"/>
        <w:rPr>
          <w:rFonts w:hint="cs"/>
          <w:rtl/>
        </w:rPr>
      </w:pPr>
      <w:r w:rsidRPr="00C8683C">
        <w:rPr>
          <w:rFonts w:hint="cs"/>
          <w:rtl/>
        </w:rPr>
        <w:t>بعضی از سخنان</w:t>
      </w:r>
      <w:r>
        <w:rPr>
          <w:rFonts w:hint="cs"/>
          <w:rtl/>
        </w:rPr>
        <w:t xml:space="preserve">، </w:t>
      </w:r>
      <w:r w:rsidRPr="00C8683C">
        <w:rPr>
          <w:rFonts w:hint="cs"/>
          <w:rtl/>
        </w:rPr>
        <w:t xml:space="preserve">میت را در قبر عذاب </w:t>
      </w:r>
      <w:r>
        <w:rPr>
          <w:rFonts w:hint="cs"/>
          <w:rtl/>
        </w:rPr>
        <w:t>می‌</w:t>
      </w:r>
      <w:r w:rsidRPr="00C8683C">
        <w:rPr>
          <w:rFonts w:hint="cs"/>
          <w:rtl/>
        </w:rPr>
        <w:t>دهد</w:t>
      </w:r>
      <w:r>
        <w:rPr>
          <w:rFonts w:hint="cs"/>
          <w:rtl/>
        </w:rPr>
        <w:t xml:space="preserve">، </w:t>
      </w:r>
      <w:r w:rsidRPr="00C8683C">
        <w:rPr>
          <w:rFonts w:hint="cs"/>
          <w:rtl/>
        </w:rPr>
        <w:t>همانگونه که دیدن و شنیدن چیزها</w:t>
      </w:r>
      <w:r w:rsidR="00661F54">
        <w:rPr>
          <w:rFonts w:hint="cs"/>
          <w:rtl/>
        </w:rPr>
        <w:t>ی</w:t>
      </w:r>
      <w:r w:rsidRPr="00C8683C">
        <w:rPr>
          <w:rFonts w:hint="cs"/>
          <w:rtl/>
        </w:rPr>
        <w:t xml:space="preserve">ی موجب عذابشان </w:t>
      </w:r>
      <w:r>
        <w:rPr>
          <w:rFonts w:hint="cs"/>
          <w:rtl/>
        </w:rPr>
        <w:t>می‌</w:t>
      </w:r>
      <w:r w:rsidRPr="00C8683C">
        <w:rPr>
          <w:rFonts w:hint="cs"/>
          <w:rtl/>
        </w:rPr>
        <w:t>شود</w:t>
      </w:r>
      <w:r>
        <w:rPr>
          <w:rFonts w:hint="cs"/>
          <w:rtl/>
        </w:rPr>
        <w:t xml:space="preserve">، </w:t>
      </w:r>
      <w:r w:rsidRPr="00C8683C">
        <w:rPr>
          <w:rFonts w:hint="cs"/>
          <w:rtl/>
        </w:rPr>
        <w:t xml:space="preserve">بدین سبب است که قاضی ابو یعلی </w:t>
      </w:r>
      <w:r>
        <w:rPr>
          <w:rFonts w:hint="cs"/>
          <w:rtl/>
        </w:rPr>
        <w:t>می‌</w:t>
      </w:r>
      <w:r w:rsidRPr="00C8683C">
        <w:rPr>
          <w:rFonts w:hint="cs"/>
          <w:rtl/>
        </w:rPr>
        <w:t xml:space="preserve">فرماید: با ارتکاب معاصی در گورستان مردگان عذاب </w:t>
      </w:r>
      <w:r>
        <w:rPr>
          <w:rFonts w:hint="cs"/>
          <w:rtl/>
        </w:rPr>
        <w:t>می‌</w:t>
      </w:r>
      <w:r w:rsidRPr="00C8683C">
        <w:rPr>
          <w:rFonts w:hint="cs"/>
          <w:rtl/>
        </w:rPr>
        <w:t>بینند</w:t>
      </w:r>
      <w:r>
        <w:rPr>
          <w:rFonts w:hint="cs"/>
          <w:rtl/>
        </w:rPr>
        <w:t xml:space="preserve">، </w:t>
      </w:r>
      <w:r w:rsidRPr="00C8683C">
        <w:rPr>
          <w:rFonts w:hint="cs"/>
          <w:rtl/>
        </w:rPr>
        <w:t>همانگونه که احادیث فراوا</w:t>
      </w:r>
      <w:r w:rsidR="007F7E55">
        <w:rPr>
          <w:rFonts w:hint="cs"/>
          <w:rtl/>
        </w:rPr>
        <w:t>نی در این مورد روایت شده</w:t>
      </w:r>
      <w:r w:rsidR="007F7E55">
        <w:rPr>
          <w:rFonts w:cs="CTraditional Arabic" w:hint="cs"/>
          <w:cs/>
        </w:rPr>
        <w:t>‎</w:t>
      </w:r>
      <w:r w:rsidRPr="00C8683C">
        <w:rPr>
          <w:rFonts w:hint="cs"/>
          <w:rtl/>
        </w:rPr>
        <w:t>اند</w:t>
      </w:r>
      <w:r>
        <w:rPr>
          <w:rFonts w:hint="cs"/>
          <w:rtl/>
        </w:rPr>
        <w:t xml:space="preserve">، </w:t>
      </w:r>
      <w:r w:rsidRPr="00C8683C">
        <w:rPr>
          <w:rFonts w:hint="cs"/>
          <w:rtl/>
        </w:rPr>
        <w:t xml:space="preserve">پس معنی حدیث این است که گریه موجب عذاب میت </w:t>
      </w:r>
      <w:r>
        <w:rPr>
          <w:rFonts w:hint="cs"/>
          <w:rtl/>
        </w:rPr>
        <w:t>می‌</w:t>
      </w:r>
      <w:r w:rsidRPr="00C8683C">
        <w:rPr>
          <w:rFonts w:hint="cs"/>
          <w:rtl/>
        </w:rPr>
        <w:t>شود و او را نار</w:t>
      </w:r>
      <w:r w:rsidR="007F7E55">
        <w:rPr>
          <w:rFonts w:hint="cs"/>
          <w:rtl/>
        </w:rPr>
        <w:t>ا</w:t>
      </w:r>
      <w:r w:rsidRPr="00C8683C">
        <w:rPr>
          <w:rFonts w:hint="cs"/>
          <w:rtl/>
        </w:rPr>
        <w:t xml:space="preserve">حت </w:t>
      </w:r>
      <w:r>
        <w:rPr>
          <w:rFonts w:hint="cs"/>
          <w:rtl/>
        </w:rPr>
        <w:t>می‌</w:t>
      </w:r>
      <w:r w:rsidRPr="00C8683C">
        <w:rPr>
          <w:rFonts w:hint="cs"/>
          <w:rtl/>
        </w:rPr>
        <w:t>کند</w:t>
      </w:r>
      <w:r>
        <w:rPr>
          <w:rFonts w:hint="cs"/>
          <w:rtl/>
        </w:rPr>
        <w:t xml:space="preserve">، </w:t>
      </w:r>
      <w:r w:rsidRPr="00C8683C">
        <w:rPr>
          <w:rFonts w:hint="cs"/>
          <w:rtl/>
        </w:rPr>
        <w:t xml:space="preserve">نه اینکه موجب عقاب و سزای او </w:t>
      </w:r>
      <w:r>
        <w:rPr>
          <w:rFonts w:hint="cs"/>
          <w:rtl/>
        </w:rPr>
        <w:t>می‌</w:t>
      </w:r>
      <w:r w:rsidRPr="00C8683C">
        <w:rPr>
          <w:rFonts w:hint="cs"/>
          <w:rtl/>
        </w:rPr>
        <w:t>گردد.</w:t>
      </w:r>
      <w:r w:rsidRPr="00C8683C">
        <w:rPr>
          <w:rStyle w:val="a4"/>
          <w:rtl/>
        </w:rPr>
        <w:footnoteReference w:id="78"/>
      </w:r>
      <w:r w:rsidRPr="00C8683C">
        <w:rPr>
          <w:rFonts w:hint="cs"/>
          <w:rtl/>
        </w:rPr>
        <w:t xml:space="preserve"> </w:t>
      </w:r>
    </w:p>
    <w:p w:rsidR="00495492" w:rsidRPr="002F7562" w:rsidRDefault="00495492" w:rsidP="003A5FD9">
      <w:pPr>
        <w:ind w:firstLine="224"/>
        <w:jc w:val="lowKashida"/>
        <w:rPr>
          <w:rFonts w:hint="cs"/>
          <w:rtl/>
        </w:rPr>
      </w:pPr>
      <w:r w:rsidRPr="002F7562">
        <w:rPr>
          <w:rFonts w:hint="cs"/>
          <w:rtl/>
        </w:rPr>
        <w:t xml:space="preserve">اين برداشت كه شيخ ابن تيميه آن را اختيار نموده است و بعضي روايات نيز در تاييد </w:t>
      </w:r>
      <w:r w:rsidRPr="002F7562">
        <w:rPr>
          <w:rFonts w:hint="cs"/>
          <w:rtl/>
          <w:lang w:bidi="fa-IR"/>
        </w:rPr>
        <w:t>آ</w:t>
      </w:r>
      <w:r>
        <w:rPr>
          <w:rFonts w:hint="cs"/>
          <w:rtl/>
        </w:rPr>
        <w:t>ن وارد شده</w:t>
      </w:r>
      <w:r>
        <w:rPr>
          <w:rFonts w:hint="eastAsia"/>
          <w:rtl/>
        </w:rPr>
        <w:t>‌</w:t>
      </w:r>
      <w:r w:rsidRPr="002F7562">
        <w:rPr>
          <w:rFonts w:hint="cs"/>
          <w:rtl/>
        </w:rPr>
        <w:t>اند</w:t>
      </w:r>
      <w:r>
        <w:rPr>
          <w:rFonts w:hint="cs"/>
          <w:rtl/>
        </w:rPr>
        <w:t xml:space="preserve">، </w:t>
      </w:r>
      <w:r w:rsidRPr="002F7562">
        <w:rPr>
          <w:rFonts w:hint="cs"/>
          <w:rtl/>
        </w:rPr>
        <w:t xml:space="preserve">در نهایت دقت و ظرافت است. </w:t>
      </w:r>
    </w:p>
    <w:p w:rsidR="00495492" w:rsidRPr="002F7562" w:rsidRDefault="007F7E55" w:rsidP="003A5FD9">
      <w:pPr>
        <w:ind w:firstLine="224"/>
        <w:jc w:val="lowKashida"/>
        <w:rPr>
          <w:rFonts w:hint="cs"/>
          <w:rtl/>
        </w:rPr>
      </w:pPr>
      <w:r>
        <w:rPr>
          <w:rFonts w:hint="cs"/>
          <w:rtl/>
        </w:rPr>
        <w:t>نعمان بن</w:t>
      </w:r>
      <w:r w:rsidR="00495492" w:rsidRPr="002F7562">
        <w:rPr>
          <w:rFonts w:hint="cs"/>
          <w:rtl/>
        </w:rPr>
        <w:t xml:space="preserve"> بشير روایت </w:t>
      </w:r>
      <w:r w:rsidR="00495492">
        <w:rPr>
          <w:rFonts w:hint="cs"/>
          <w:rtl/>
        </w:rPr>
        <w:t>می‌</w:t>
      </w:r>
      <w:r w:rsidR="00495492" w:rsidRPr="002F7562">
        <w:rPr>
          <w:rFonts w:hint="cs"/>
          <w:rtl/>
        </w:rPr>
        <w:t xml:space="preserve">کند و </w:t>
      </w:r>
      <w:r w:rsidR="00495492">
        <w:rPr>
          <w:rFonts w:hint="cs"/>
          <w:rtl/>
        </w:rPr>
        <w:t>مي‌</w:t>
      </w:r>
      <w:r>
        <w:rPr>
          <w:rFonts w:hint="cs"/>
          <w:rtl/>
        </w:rPr>
        <w:t xml:space="preserve">گويد: عبدالله </w:t>
      </w:r>
      <w:r w:rsidR="00495492" w:rsidRPr="002F7562">
        <w:rPr>
          <w:rFonts w:hint="cs"/>
          <w:rtl/>
        </w:rPr>
        <w:t>بن رواحه از هوش رفت و خواهرش عمره بر وي گريه كرد و گفت: واي جبلا</w:t>
      </w:r>
      <w:r w:rsidR="00495492">
        <w:rPr>
          <w:rFonts w:hint="cs"/>
          <w:rtl/>
        </w:rPr>
        <w:t xml:space="preserve">، </w:t>
      </w:r>
      <w:r w:rsidR="00495492" w:rsidRPr="002F7562">
        <w:rPr>
          <w:rFonts w:hint="cs"/>
          <w:rtl/>
        </w:rPr>
        <w:t>واي چنين</w:t>
      </w:r>
      <w:r w:rsidR="00495492">
        <w:rPr>
          <w:rFonts w:hint="cs"/>
          <w:rtl/>
        </w:rPr>
        <w:t xml:space="preserve">، </w:t>
      </w:r>
      <w:r w:rsidR="00495492" w:rsidRPr="002F7562">
        <w:rPr>
          <w:rFonts w:hint="cs"/>
          <w:rtl/>
        </w:rPr>
        <w:t>‌واي چنان</w:t>
      </w:r>
      <w:r w:rsidR="00495492">
        <w:rPr>
          <w:rFonts w:hint="cs"/>
          <w:rtl/>
        </w:rPr>
        <w:t xml:space="preserve">، </w:t>
      </w:r>
      <w:r w:rsidR="00495492" w:rsidRPr="002F7562">
        <w:rPr>
          <w:rFonts w:hint="cs"/>
          <w:rtl/>
        </w:rPr>
        <w:t xml:space="preserve">صفات برادرش را بر </w:t>
      </w:r>
      <w:r w:rsidR="00495492">
        <w:rPr>
          <w:rFonts w:hint="cs"/>
          <w:rtl/>
        </w:rPr>
        <w:t>مي‌</w:t>
      </w:r>
      <w:r w:rsidR="00495492" w:rsidRPr="002F7562">
        <w:rPr>
          <w:rFonts w:hint="cs"/>
          <w:rtl/>
        </w:rPr>
        <w:t>شمرد</w:t>
      </w:r>
      <w:r w:rsidR="00495492">
        <w:rPr>
          <w:rFonts w:hint="cs"/>
          <w:rtl/>
        </w:rPr>
        <w:t xml:space="preserve">، </w:t>
      </w:r>
      <w:r w:rsidR="00495492" w:rsidRPr="002F7562">
        <w:rPr>
          <w:rFonts w:hint="cs"/>
          <w:rtl/>
        </w:rPr>
        <w:t>وقتي عبدالله به هوش آمد</w:t>
      </w:r>
      <w:r w:rsidR="00495492">
        <w:rPr>
          <w:rFonts w:hint="cs"/>
          <w:rtl/>
        </w:rPr>
        <w:t xml:space="preserve">، </w:t>
      </w:r>
      <w:r w:rsidR="00495492" w:rsidRPr="002F7562">
        <w:rPr>
          <w:rFonts w:hint="cs"/>
          <w:rtl/>
        </w:rPr>
        <w:t xml:space="preserve">گفت: چیزی در مورد من نگفتی مگر اینکه گفتند: راست </w:t>
      </w:r>
      <w:r w:rsidR="00495492">
        <w:rPr>
          <w:rFonts w:hint="cs"/>
          <w:rtl/>
        </w:rPr>
        <w:t>می‌</w:t>
      </w:r>
      <w:r w:rsidR="00495492" w:rsidRPr="002F7562">
        <w:rPr>
          <w:rFonts w:hint="cs"/>
          <w:rtl/>
        </w:rPr>
        <w:t>گوید</w:t>
      </w:r>
      <w:r w:rsidR="00495492">
        <w:rPr>
          <w:rFonts w:hint="cs"/>
          <w:rtl/>
        </w:rPr>
        <w:t xml:space="preserve">، </w:t>
      </w:r>
      <w:r w:rsidR="00495492" w:rsidRPr="002F7562">
        <w:rPr>
          <w:rFonts w:hint="cs"/>
          <w:rtl/>
        </w:rPr>
        <w:t>تو چنین و چنان هستی</w:t>
      </w:r>
      <w:r w:rsidR="00495492">
        <w:rPr>
          <w:rFonts w:hint="cs"/>
          <w:rtl/>
        </w:rPr>
        <w:t xml:space="preserve">؟! </w:t>
      </w:r>
      <w:r w:rsidR="00495492" w:rsidRPr="002F7562">
        <w:rPr>
          <w:rFonts w:hint="cs"/>
          <w:rtl/>
        </w:rPr>
        <w:t>وقتي عبدالله فوت كرد</w:t>
      </w:r>
      <w:r w:rsidR="00495492">
        <w:rPr>
          <w:rFonts w:hint="cs"/>
          <w:rtl/>
        </w:rPr>
        <w:t xml:space="preserve">، </w:t>
      </w:r>
      <w:r w:rsidR="00495492" w:rsidRPr="002F7562">
        <w:rPr>
          <w:rFonts w:hint="cs"/>
          <w:rtl/>
        </w:rPr>
        <w:t>خواهرش بر وي گريه نكرد.</w:t>
      </w:r>
      <w:r w:rsidR="00495492" w:rsidRPr="002F7562">
        <w:rPr>
          <w:rStyle w:val="a4"/>
          <w:rtl/>
        </w:rPr>
        <w:footnoteReference w:id="79"/>
      </w:r>
    </w:p>
    <w:p w:rsidR="00495492" w:rsidRPr="002F7562" w:rsidRDefault="00495492" w:rsidP="003A5FD9">
      <w:pPr>
        <w:ind w:firstLine="224"/>
        <w:jc w:val="lowKashida"/>
        <w:rPr>
          <w:rFonts w:hint="cs"/>
          <w:rtl/>
        </w:rPr>
      </w:pPr>
      <w:r w:rsidRPr="002F7562">
        <w:rPr>
          <w:rFonts w:hint="cs"/>
          <w:rtl/>
        </w:rPr>
        <w:t xml:space="preserve">حتي چنين مطلبي به صراحت در حديث ابوموسي اشعري وارد شده است که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Pr>
          <w:rFonts w:eastAsia="MS Mincho" w:hint="cs"/>
          <w:rtl/>
        </w:rPr>
        <w:t xml:space="preserve"> </w:t>
      </w:r>
      <w:r w:rsidRPr="002F7562">
        <w:rPr>
          <w:rFonts w:hint="cs"/>
          <w:rtl/>
        </w:rPr>
        <w:t xml:space="preserve">فرمود: </w:t>
      </w:r>
    </w:p>
    <w:p w:rsidR="00495492" w:rsidRPr="008D0C65" w:rsidRDefault="00495492" w:rsidP="003A5FD9">
      <w:pPr>
        <w:autoSpaceDE w:val="0"/>
        <w:autoSpaceDN w:val="0"/>
        <w:adjustRightInd w:val="0"/>
        <w:ind w:firstLine="224"/>
        <w:jc w:val="lowKashida"/>
        <w:rPr>
          <w:rFonts w:ascii="Traditional Arabic" w:hAnsi="Traditional Arabic" w:cs="Traditional Arabic"/>
          <w:b/>
          <w:bCs/>
          <w:sz w:val="30"/>
          <w:szCs w:val="30"/>
          <w:rtl/>
        </w:rPr>
      </w:pPr>
      <w:r w:rsidRPr="008D0C65">
        <w:rPr>
          <w:rFonts w:ascii="Traditional Arabic" w:hAnsi="Traditional Arabic" w:cs="Traditional Arabic"/>
          <w:sz w:val="32"/>
          <w:szCs w:val="32"/>
          <w:rtl/>
        </w:rPr>
        <w:t>(</w:t>
      </w:r>
      <w:r w:rsidRPr="008D0C65">
        <w:rPr>
          <w:rFonts w:ascii="Traditional Arabic" w:hAnsi="Traditional Arabic" w:cs="Traditional Arabic"/>
          <w:b/>
          <w:bCs/>
          <w:sz w:val="30"/>
          <w:szCs w:val="30"/>
          <w:rtl/>
        </w:rPr>
        <w:t xml:space="preserve">مَا مِنْ مَيِّتٍ يَمُوتُ فَيَقُومُ بَاكِيهِ فَيَقُولُ وَا جَبَلَاهْ وَا سَيِّدَاهْ أَوْ نَحْوَ ذَلِكَ إِلَّا وُكِّلَ بِهِ مَلَكَانِ يَلْهَزَانِهِ أَهَكَذَا كُنْتَ) </w:t>
      </w:r>
    </w:p>
    <w:p w:rsidR="00495492" w:rsidRPr="002F7562" w:rsidRDefault="00495492" w:rsidP="003A5FD9">
      <w:pPr>
        <w:ind w:firstLine="224"/>
        <w:jc w:val="lowKashida"/>
        <w:rPr>
          <w:rFonts w:hint="cs"/>
          <w:rtl/>
        </w:rPr>
      </w:pPr>
      <w:r>
        <w:rPr>
          <w:rFonts w:hint="cs"/>
          <w:rtl/>
        </w:rPr>
        <w:t xml:space="preserve"> (</w:t>
      </w:r>
      <w:r w:rsidR="007F7E55">
        <w:rPr>
          <w:rFonts w:hint="cs"/>
          <w:rtl/>
        </w:rPr>
        <w:t>هر</w:t>
      </w:r>
      <w:r w:rsidRPr="002F7562">
        <w:rPr>
          <w:rFonts w:hint="cs"/>
          <w:rtl/>
        </w:rPr>
        <w:t>كس بميرد و ديگري بر وي گريه كند و بگويد: ای سیدم</w:t>
      </w:r>
      <w:r>
        <w:rPr>
          <w:rFonts w:hint="cs"/>
          <w:rtl/>
        </w:rPr>
        <w:t xml:space="preserve">، </w:t>
      </w:r>
      <w:r w:rsidRPr="002F7562">
        <w:rPr>
          <w:rFonts w:hint="cs"/>
          <w:rtl/>
        </w:rPr>
        <w:t>ای چنين و ای چنان</w:t>
      </w:r>
      <w:r>
        <w:rPr>
          <w:rFonts w:hint="cs"/>
          <w:rtl/>
        </w:rPr>
        <w:t xml:space="preserve">، </w:t>
      </w:r>
      <w:r w:rsidRPr="002F7562">
        <w:rPr>
          <w:rFonts w:hint="cs"/>
          <w:rtl/>
        </w:rPr>
        <w:t xml:space="preserve">دو فرشته بر وي گماشته </w:t>
      </w:r>
      <w:r>
        <w:rPr>
          <w:rFonts w:hint="cs"/>
          <w:rtl/>
        </w:rPr>
        <w:t>مي‌</w:t>
      </w:r>
      <w:r w:rsidRPr="002F7562">
        <w:rPr>
          <w:rFonts w:hint="cs"/>
          <w:rtl/>
        </w:rPr>
        <w:t xml:space="preserve">شوند و او را تكان </w:t>
      </w:r>
      <w:r>
        <w:rPr>
          <w:rFonts w:hint="cs"/>
          <w:rtl/>
        </w:rPr>
        <w:t>مي‌</w:t>
      </w:r>
      <w:r w:rsidRPr="002F7562">
        <w:rPr>
          <w:rFonts w:hint="cs"/>
          <w:rtl/>
        </w:rPr>
        <w:t xml:space="preserve">دهند و به او </w:t>
      </w:r>
      <w:r>
        <w:rPr>
          <w:rFonts w:hint="cs"/>
          <w:rtl/>
        </w:rPr>
        <w:t>مي‌</w:t>
      </w:r>
      <w:r w:rsidRPr="002F7562">
        <w:rPr>
          <w:rFonts w:hint="cs"/>
          <w:rtl/>
        </w:rPr>
        <w:t>گويند: آيا تو همين طور بودي</w:t>
      </w:r>
      <w:r>
        <w:rPr>
          <w:rFonts w:hint="cs"/>
          <w:rtl/>
        </w:rPr>
        <w:t xml:space="preserve">؟ ) </w:t>
      </w:r>
    </w:p>
    <w:p w:rsidR="00495492" w:rsidRPr="002F7562" w:rsidRDefault="00495492" w:rsidP="003A5FD9">
      <w:pPr>
        <w:ind w:firstLine="224"/>
        <w:jc w:val="lowKashida"/>
        <w:rPr>
          <w:rFonts w:hint="cs"/>
          <w:rtl/>
        </w:rPr>
      </w:pPr>
      <w:r w:rsidRPr="002F7562">
        <w:rPr>
          <w:rFonts w:hint="cs"/>
          <w:rtl/>
        </w:rPr>
        <w:t xml:space="preserve"> ترمذي حدیث را روایت کرده و </w:t>
      </w:r>
      <w:r>
        <w:rPr>
          <w:rFonts w:hint="cs"/>
          <w:rtl/>
        </w:rPr>
        <w:t>می‌</w:t>
      </w:r>
      <w:r w:rsidRPr="002F7562">
        <w:rPr>
          <w:rFonts w:hint="cs"/>
          <w:rtl/>
        </w:rPr>
        <w:t>گوید: حدیث حسن و غریب است</w:t>
      </w:r>
      <w:r w:rsidRPr="002F7562">
        <w:rPr>
          <w:rStyle w:val="a4"/>
          <w:rtl/>
        </w:rPr>
        <w:footnoteReference w:id="80"/>
      </w:r>
      <w:r w:rsidR="007F7E55">
        <w:rPr>
          <w:rFonts w:hint="cs"/>
          <w:rtl/>
        </w:rPr>
        <w:t xml:space="preserve"> و حاکم آنرا </w:t>
      </w:r>
      <w:r>
        <w:rPr>
          <w:rFonts w:hint="cs"/>
          <w:rtl/>
        </w:rPr>
        <w:t>صحیح می</w:t>
      </w:r>
      <w:r>
        <w:rPr>
          <w:rFonts w:hint="eastAsia"/>
          <w:rtl/>
        </w:rPr>
        <w:t>‌</w:t>
      </w:r>
      <w:r w:rsidR="007F7E55">
        <w:rPr>
          <w:rFonts w:hint="cs"/>
          <w:rtl/>
        </w:rPr>
        <w:t>دان</w:t>
      </w:r>
      <w:r w:rsidRPr="002F7562">
        <w:rPr>
          <w:rFonts w:hint="cs"/>
          <w:rtl/>
        </w:rPr>
        <w:t>د و حدیث ن</w:t>
      </w:r>
      <w:r>
        <w:rPr>
          <w:rFonts w:hint="cs"/>
          <w:rtl/>
        </w:rPr>
        <w:t>عمان بن بشیر را شاهد آن می‌داند</w:t>
      </w:r>
      <w:r w:rsidRPr="002F7562">
        <w:rPr>
          <w:rFonts w:hint="cs"/>
          <w:rtl/>
        </w:rPr>
        <w:t>.</w:t>
      </w:r>
      <w:r w:rsidRPr="002F7562">
        <w:rPr>
          <w:rStyle w:val="a4"/>
          <w:rtl/>
        </w:rPr>
        <w:footnoteReference w:id="81"/>
      </w:r>
    </w:p>
    <w:p w:rsidR="00495492" w:rsidRPr="002F7562" w:rsidRDefault="00495492" w:rsidP="003A5FD9">
      <w:pPr>
        <w:ind w:firstLine="224"/>
        <w:jc w:val="lowKashida"/>
        <w:rPr>
          <w:rtl/>
        </w:rPr>
      </w:pPr>
      <w:r w:rsidRPr="002F7562">
        <w:rPr>
          <w:rFonts w:hint="cs"/>
          <w:rtl/>
        </w:rPr>
        <w:t>شايان ذكر است که بیان شود</w:t>
      </w:r>
      <w:r>
        <w:rPr>
          <w:rFonts w:hint="cs"/>
          <w:rtl/>
        </w:rPr>
        <w:t xml:space="preserve">، </w:t>
      </w:r>
      <w:r w:rsidRPr="002F7562">
        <w:rPr>
          <w:rFonts w:hint="cs"/>
          <w:rtl/>
        </w:rPr>
        <w:t>عذاب هر میتی بنا به گریه بازمان</w:t>
      </w:r>
      <w:r w:rsidR="007F7E55">
        <w:rPr>
          <w:rFonts w:hint="cs"/>
          <w:rtl/>
        </w:rPr>
        <w:t>د</w:t>
      </w:r>
      <w:r w:rsidRPr="002F7562">
        <w:rPr>
          <w:rFonts w:hint="cs"/>
          <w:rtl/>
        </w:rPr>
        <w:t>گان لازم نیست</w:t>
      </w:r>
      <w:r>
        <w:rPr>
          <w:rFonts w:hint="cs"/>
          <w:rtl/>
        </w:rPr>
        <w:t xml:space="preserve">، </w:t>
      </w:r>
      <w:r w:rsidRPr="002F7562">
        <w:rPr>
          <w:rFonts w:hint="cs"/>
          <w:rtl/>
        </w:rPr>
        <w:t xml:space="preserve">چون گاهي حكم سبب بخاطر وجود معارض </w:t>
      </w:r>
      <w:r>
        <w:rPr>
          <w:rFonts w:hint="cs"/>
          <w:rtl/>
        </w:rPr>
        <w:t>برداشته</w:t>
      </w:r>
      <w:r w:rsidRPr="002F7562">
        <w:rPr>
          <w:rFonts w:hint="cs"/>
          <w:rtl/>
        </w:rPr>
        <w:t xml:space="preserve"> </w:t>
      </w:r>
      <w:r>
        <w:rPr>
          <w:rFonts w:hint="cs"/>
          <w:rtl/>
        </w:rPr>
        <w:t>مي‌</w:t>
      </w:r>
      <w:r w:rsidRPr="002F7562">
        <w:rPr>
          <w:rFonts w:hint="cs"/>
          <w:rtl/>
        </w:rPr>
        <w:t>شود</w:t>
      </w:r>
      <w:r>
        <w:rPr>
          <w:rFonts w:hint="cs"/>
          <w:rtl/>
        </w:rPr>
        <w:t xml:space="preserve">، </w:t>
      </w:r>
      <w:r w:rsidRPr="002F7562">
        <w:rPr>
          <w:rFonts w:hint="cs"/>
          <w:rtl/>
        </w:rPr>
        <w:t>همانگونه که</w:t>
      </w:r>
      <w:r>
        <w:rPr>
          <w:rFonts w:hint="cs"/>
          <w:rtl/>
        </w:rPr>
        <w:t xml:space="preserve"> ابن تيميه فرمود: بعضي از انسان</w:t>
      </w:r>
      <w:r>
        <w:rPr>
          <w:rFonts w:hint="eastAsia"/>
          <w:rtl/>
        </w:rPr>
        <w:t>‌</w:t>
      </w:r>
      <w:r w:rsidRPr="002F7562">
        <w:rPr>
          <w:rFonts w:hint="cs"/>
          <w:rtl/>
        </w:rPr>
        <w:t>ها توان دفع</w:t>
      </w:r>
      <w:r>
        <w:rPr>
          <w:rFonts w:hint="cs"/>
          <w:rtl/>
        </w:rPr>
        <w:t xml:space="preserve"> زیان اصوات مهیب و ارواح و صورت</w:t>
      </w:r>
      <w:r>
        <w:rPr>
          <w:rFonts w:hint="eastAsia"/>
          <w:rtl/>
        </w:rPr>
        <w:t>‌</w:t>
      </w:r>
      <w:r w:rsidRPr="002F7562">
        <w:rPr>
          <w:rFonts w:hint="cs"/>
          <w:rtl/>
        </w:rPr>
        <w:t xml:space="preserve">هاي خبيثه را دارند. شيخ در ادامه سخنان خود و در تاييد مطلب فوق </w:t>
      </w:r>
      <w:r>
        <w:rPr>
          <w:rFonts w:hint="cs"/>
          <w:rtl/>
        </w:rPr>
        <w:t>مي‌</w:t>
      </w:r>
      <w:r w:rsidRPr="002F7562">
        <w:rPr>
          <w:rFonts w:hint="cs"/>
          <w:rtl/>
        </w:rPr>
        <w:t xml:space="preserve">فرمايد: سبب و علت عذاب در احاديث وعيد ذكر </w:t>
      </w:r>
      <w:r>
        <w:rPr>
          <w:rFonts w:hint="cs"/>
          <w:rtl/>
        </w:rPr>
        <w:t>مي‌</w:t>
      </w:r>
      <w:r w:rsidRPr="002F7562">
        <w:rPr>
          <w:rFonts w:hint="cs"/>
          <w:rtl/>
        </w:rPr>
        <w:t>شود</w:t>
      </w:r>
      <w:r>
        <w:rPr>
          <w:rFonts w:hint="cs"/>
          <w:rtl/>
        </w:rPr>
        <w:t xml:space="preserve">، </w:t>
      </w:r>
      <w:r w:rsidRPr="002F7562">
        <w:rPr>
          <w:rFonts w:hint="cs"/>
          <w:rtl/>
        </w:rPr>
        <w:t>‌اما گاهي موجب آن بخاطر وجود موانع تحقق پيدا ن</w:t>
      </w:r>
      <w:r>
        <w:rPr>
          <w:rFonts w:hint="cs"/>
          <w:rtl/>
        </w:rPr>
        <w:t>مي‌</w:t>
      </w:r>
      <w:r w:rsidRPr="002F7562">
        <w:rPr>
          <w:rFonts w:hint="cs"/>
          <w:rtl/>
        </w:rPr>
        <w:t>كند</w:t>
      </w:r>
      <w:r>
        <w:rPr>
          <w:rFonts w:hint="cs"/>
          <w:rtl/>
        </w:rPr>
        <w:t xml:space="preserve">، </w:t>
      </w:r>
      <w:r w:rsidRPr="002F7562">
        <w:rPr>
          <w:rFonts w:hint="cs"/>
          <w:rtl/>
        </w:rPr>
        <w:t xml:space="preserve">اين گونه مانع </w:t>
      </w:r>
      <w:r>
        <w:rPr>
          <w:rFonts w:hint="cs"/>
          <w:rtl/>
        </w:rPr>
        <w:t>مي‌</w:t>
      </w:r>
      <w:r w:rsidRPr="002F7562">
        <w:rPr>
          <w:rFonts w:hint="cs"/>
          <w:rtl/>
        </w:rPr>
        <w:t>تواند توبه مقبوله</w:t>
      </w:r>
      <w:r>
        <w:rPr>
          <w:rFonts w:hint="cs"/>
          <w:rtl/>
        </w:rPr>
        <w:t>، یا نيكي</w:t>
      </w:r>
      <w:r>
        <w:rPr>
          <w:rFonts w:hint="eastAsia"/>
          <w:rtl/>
        </w:rPr>
        <w:t>‌</w:t>
      </w:r>
      <w:r w:rsidRPr="002F7562">
        <w:rPr>
          <w:rFonts w:hint="cs"/>
          <w:rtl/>
        </w:rPr>
        <w:t>هاي محو كننده و یا گناهان عفو شده توسط شفاعت مقبول</w:t>
      </w:r>
      <w:r>
        <w:rPr>
          <w:rFonts w:hint="cs"/>
          <w:rtl/>
        </w:rPr>
        <w:t xml:space="preserve">، </w:t>
      </w:r>
      <w:r w:rsidRPr="002F7562">
        <w:rPr>
          <w:rFonts w:hint="cs"/>
          <w:rtl/>
        </w:rPr>
        <w:t xml:space="preserve">یا فضل و رحمت الهی باشد. امام در پایان </w:t>
      </w:r>
      <w:r>
        <w:rPr>
          <w:rFonts w:hint="cs"/>
          <w:rtl/>
        </w:rPr>
        <w:t>می‌</w:t>
      </w:r>
      <w:r w:rsidRPr="002F7562">
        <w:rPr>
          <w:rFonts w:hint="cs"/>
          <w:rtl/>
        </w:rPr>
        <w:t xml:space="preserve">فرماید: عذاب داخل قبر توسط گریه بازماندگان موجب کفاره گناهان </w:t>
      </w:r>
      <w:r>
        <w:rPr>
          <w:rFonts w:hint="cs"/>
          <w:rtl/>
        </w:rPr>
        <w:t>می‌</w:t>
      </w:r>
      <w:r w:rsidRPr="002F7562">
        <w:rPr>
          <w:rFonts w:hint="cs"/>
          <w:rtl/>
        </w:rPr>
        <w:t>شود.</w:t>
      </w:r>
      <w:r w:rsidRPr="002F7562">
        <w:rPr>
          <w:rStyle w:val="a4"/>
          <w:rtl/>
        </w:rPr>
        <w:footnoteReference w:id="82"/>
      </w:r>
    </w:p>
    <w:p w:rsidR="00495492" w:rsidRDefault="00495492" w:rsidP="001B74C9">
      <w:pPr>
        <w:pStyle w:val="3"/>
        <w:rPr>
          <w:rFonts w:hint="cs"/>
          <w:rtl/>
        </w:rPr>
      </w:pPr>
      <w:bookmarkStart w:id="148" w:name="_Toc71133031"/>
      <w:bookmarkStart w:id="149" w:name="_Toc225793792"/>
      <w:bookmarkStart w:id="150" w:name="_Toc231131240"/>
      <w:r>
        <w:rPr>
          <w:rFonts w:hint="cs"/>
          <w:rtl/>
        </w:rPr>
        <w:t>مطلب پنجم</w:t>
      </w:r>
      <w:bookmarkEnd w:id="148"/>
      <w:r>
        <w:rPr>
          <w:rFonts w:hint="cs"/>
          <w:rtl/>
        </w:rPr>
        <w:t>:</w:t>
      </w:r>
      <w:bookmarkStart w:id="151" w:name="_Toc71133032"/>
      <w:r w:rsidRPr="00993F19">
        <w:rPr>
          <w:rFonts w:hint="cs"/>
          <w:rtl/>
        </w:rPr>
        <w:t xml:space="preserve"> </w:t>
      </w:r>
      <w:r>
        <w:rPr>
          <w:rFonts w:hint="cs"/>
          <w:rtl/>
        </w:rPr>
        <w:t>نجات یافتگان از عذاب و فتنه قبر</w:t>
      </w:r>
      <w:bookmarkEnd w:id="149"/>
      <w:bookmarkEnd w:id="150"/>
      <w:bookmarkEnd w:id="151"/>
    </w:p>
    <w:p w:rsidR="00495492" w:rsidRPr="00CF3A5F" w:rsidRDefault="00495492" w:rsidP="001B74C9">
      <w:pPr>
        <w:jc w:val="lowKashida"/>
        <w:rPr>
          <w:rFonts w:hint="cs"/>
          <w:rtl/>
        </w:rPr>
      </w:pPr>
      <w:r w:rsidRPr="00CF3A5F">
        <w:rPr>
          <w:rFonts w:hint="cs"/>
          <w:rtl/>
        </w:rPr>
        <w:t xml:space="preserve">آنچه انسان را از عذاب قبر نجات </w:t>
      </w:r>
      <w:r>
        <w:rPr>
          <w:rFonts w:hint="cs"/>
          <w:rtl/>
        </w:rPr>
        <w:t>می‌</w:t>
      </w:r>
      <w:r w:rsidRPr="00CF3A5F">
        <w:rPr>
          <w:rFonts w:hint="cs"/>
          <w:rtl/>
        </w:rPr>
        <w:t>دهد</w:t>
      </w:r>
      <w:r>
        <w:rPr>
          <w:rFonts w:hint="cs"/>
          <w:rtl/>
        </w:rPr>
        <w:t xml:space="preserve">، </w:t>
      </w:r>
      <w:r w:rsidRPr="00CF3A5F">
        <w:rPr>
          <w:rFonts w:hint="cs"/>
          <w:rtl/>
        </w:rPr>
        <w:t>آمادگی برای مرگ و کمر همت بستن تا آخرین لحظات زندگی و شتافتن به دیدار ابدی است</w:t>
      </w:r>
      <w:r>
        <w:rPr>
          <w:rFonts w:hint="cs"/>
          <w:rtl/>
        </w:rPr>
        <w:t xml:space="preserve">، بايد </w:t>
      </w:r>
      <w:r w:rsidRPr="00CF3A5F">
        <w:rPr>
          <w:rFonts w:hint="cs"/>
          <w:rtl/>
        </w:rPr>
        <w:t>این آمادگی به گونه</w:t>
      </w:r>
      <w:r>
        <w:rPr>
          <w:rFonts w:hint="eastAsia"/>
          <w:rtl/>
        </w:rPr>
        <w:t>‌</w:t>
      </w:r>
      <w:r w:rsidRPr="00CF3A5F">
        <w:rPr>
          <w:rFonts w:hint="cs"/>
          <w:rtl/>
        </w:rPr>
        <w:t>ای باشد که هنگا</w:t>
      </w:r>
      <w:r w:rsidR="00D132D4">
        <w:rPr>
          <w:rFonts w:hint="cs"/>
          <w:rtl/>
        </w:rPr>
        <w:t>م مرگ انگشت حسرت و ندامت را به دامن نگیرد</w:t>
      </w:r>
      <w:r w:rsidRPr="00CF3A5F">
        <w:rPr>
          <w:rFonts w:hint="cs"/>
          <w:rtl/>
        </w:rPr>
        <w:t>.</w:t>
      </w:r>
    </w:p>
    <w:p w:rsidR="00495492" w:rsidRPr="00CF3A5F" w:rsidRDefault="00495492" w:rsidP="003A5FD9">
      <w:pPr>
        <w:ind w:firstLine="224"/>
        <w:jc w:val="lowKashida"/>
        <w:rPr>
          <w:rFonts w:hint="cs"/>
          <w:rtl/>
        </w:rPr>
      </w:pPr>
      <w:r w:rsidRPr="00CF3A5F">
        <w:rPr>
          <w:rFonts w:hint="cs"/>
          <w:rtl/>
        </w:rPr>
        <w:t>شتافتن به سوي توبه</w:t>
      </w:r>
      <w:r>
        <w:rPr>
          <w:rFonts w:hint="cs"/>
          <w:rtl/>
        </w:rPr>
        <w:t xml:space="preserve">، </w:t>
      </w:r>
      <w:r w:rsidRPr="00CF3A5F">
        <w:rPr>
          <w:rFonts w:hint="cs"/>
          <w:rtl/>
        </w:rPr>
        <w:t>اداي حقوق و انجام عمل نیک</w:t>
      </w:r>
      <w:r>
        <w:rPr>
          <w:rFonts w:hint="cs"/>
          <w:rtl/>
        </w:rPr>
        <w:t>وی فراوان از جمله</w:t>
      </w:r>
      <w:r>
        <w:rPr>
          <w:rFonts w:hint="eastAsia"/>
          <w:rtl/>
        </w:rPr>
        <w:t>‌</w:t>
      </w:r>
      <w:r w:rsidRPr="00CF3A5F">
        <w:rPr>
          <w:rFonts w:hint="cs"/>
          <w:rtl/>
        </w:rPr>
        <w:t xml:space="preserve">ی آمادگي براي مرگ به حساب </w:t>
      </w:r>
      <w:r>
        <w:rPr>
          <w:rFonts w:hint="cs"/>
          <w:rtl/>
        </w:rPr>
        <w:t>مي‌</w:t>
      </w:r>
      <w:r w:rsidRPr="00CF3A5F">
        <w:rPr>
          <w:rFonts w:hint="cs"/>
          <w:rtl/>
        </w:rPr>
        <w:t>آيند</w:t>
      </w:r>
      <w:r>
        <w:rPr>
          <w:rFonts w:hint="cs"/>
          <w:rtl/>
        </w:rPr>
        <w:t xml:space="preserve">، </w:t>
      </w:r>
      <w:r w:rsidRPr="00CF3A5F">
        <w:rPr>
          <w:rFonts w:hint="cs"/>
          <w:rtl/>
        </w:rPr>
        <w:t>چون ايمان</w:t>
      </w:r>
      <w:r>
        <w:rPr>
          <w:rFonts w:hint="cs"/>
          <w:rtl/>
        </w:rPr>
        <w:t xml:space="preserve">، </w:t>
      </w:r>
      <w:r w:rsidRPr="00CF3A5F">
        <w:rPr>
          <w:rFonts w:hint="cs"/>
          <w:rtl/>
        </w:rPr>
        <w:t>نماز</w:t>
      </w:r>
      <w:r>
        <w:rPr>
          <w:rFonts w:hint="cs"/>
          <w:rtl/>
        </w:rPr>
        <w:t xml:space="preserve">، </w:t>
      </w:r>
      <w:r w:rsidRPr="00CF3A5F">
        <w:rPr>
          <w:rFonts w:hint="cs"/>
          <w:rtl/>
        </w:rPr>
        <w:t>روزه</w:t>
      </w:r>
      <w:r>
        <w:rPr>
          <w:rFonts w:hint="cs"/>
          <w:rtl/>
        </w:rPr>
        <w:t xml:space="preserve">، </w:t>
      </w:r>
      <w:r w:rsidRPr="00CF3A5F">
        <w:rPr>
          <w:rFonts w:hint="cs"/>
          <w:rtl/>
        </w:rPr>
        <w:t>زكات</w:t>
      </w:r>
      <w:r>
        <w:rPr>
          <w:rFonts w:hint="cs"/>
          <w:rtl/>
        </w:rPr>
        <w:t xml:space="preserve">، </w:t>
      </w:r>
      <w:r w:rsidRPr="00CF3A5F">
        <w:rPr>
          <w:rFonts w:hint="cs"/>
          <w:rtl/>
        </w:rPr>
        <w:t>حج</w:t>
      </w:r>
      <w:r>
        <w:rPr>
          <w:rFonts w:hint="cs"/>
          <w:rtl/>
        </w:rPr>
        <w:t xml:space="preserve">، </w:t>
      </w:r>
      <w:r w:rsidRPr="00CF3A5F">
        <w:rPr>
          <w:rFonts w:hint="cs"/>
          <w:rtl/>
        </w:rPr>
        <w:t>‌جهاد</w:t>
      </w:r>
      <w:r>
        <w:rPr>
          <w:rFonts w:hint="cs"/>
          <w:rtl/>
        </w:rPr>
        <w:t xml:space="preserve">، </w:t>
      </w:r>
      <w:r w:rsidRPr="00CF3A5F">
        <w:rPr>
          <w:rFonts w:hint="cs"/>
          <w:rtl/>
        </w:rPr>
        <w:t>نيكي به پدر و مادر</w:t>
      </w:r>
      <w:r>
        <w:rPr>
          <w:rFonts w:hint="cs"/>
          <w:rtl/>
        </w:rPr>
        <w:t xml:space="preserve">، </w:t>
      </w:r>
      <w:r w:rsidR="00D132D4">
        <w:rPr>
          <w:rFonts w:hint="cs"/>
          <w:rtl/>
        </w:rPr>
        <w:t>صله رحم</w:t>
      </w:r>
      <w:r>
        <w:rPr>
          <w:rFonts w:hint="cs"/>
          <w:rtl/>
        </w:rPr>
        <w:t xml:space="preserve">، </w:t>
      </w:r>
      <w:r w:rsidRPr="00CF3A5F">
        <w:rPr>
          <w:rFonts w:hint="cs"/>
          <w:rtl/>
        </w:rPr>
        <w:t>ياد خداي بزرگ و کردارهای نیکوی دیگر</w:t>
      </w:r>
      <w:r w:rsidR="00D132D4">
        <w:rPr>
          <w:rFonts w:hint="cs"/>
          <w:rtl/>
        </w:rPr>
        <w:t>،</w:t>
      </w:r>
      <w:r w:rsidRPr="00CF3A5F">
        <w:rPr>
          <w:rFonts w:hint="cs"/>
          <w:rtl/>
        </w:rPr>
        <w:t xml:space="preserve"> انسان مومن را مصون </w:t>
      </w:r>
      <w:r>
        <w:rPr>
          <w:rFonts w:hint="cs"/>
          <w:rtl/>
        </w:rPr>
        <w:t>می‌دارند و موجب رهاي</w:t>
      </w:r>
      <w:r w:rsidRPr="00CF3A5F">
        <w:rPr>
          <w:rFonts w:hint="cs"/>
          <w:rtl/>
        </w:rPr>
        <w:t>ی یافتن از هر غم و نار</w:t>
      </w:r>
      <w:r w:rsidR="00D132D4">
        <w:rPr>
          <w:rFonts w:hint="cs"/>
          <w:rtl/>
        </w:rPr>
        <w:t>ا</w:t>
      </w:r>
      <w:r w:rsidRPr="00CF3A5F">
        <w:rPr>
          <w:rFonts w:hint="cs"/>
          <w:rtl/>
        </w:rPr>
        <w:t xml:space="preserve">حتی و تنگی </w:t>
      </w:r>
      <w:r>
        <w:rPr>
          <w:rFonts w:hint="cs"/>
          <w:rtl/>
        </w:rPr>
        <w:t>می‌</w:t>
      </w:r>
      <w:r w:rsidRPr="00CF3A5F">
        <w:rPr>
          <w:rFonts w:hint="cs"/>
          <w:rtl/>
        </w:rPr>
        <w:t>شوند.</w:t>
      </w:r>
    </w:p>
    <w:p w:rsidR="00495492" w:rsidRPr="00B32C49" w:rsidRDefault="00495492" w:rsidP="003A5FD9">
      <w:pPr>
        <w:ind w:firstLine="224"/>
        <w:jc w:val="lowKashida"/>
        <w:rPr>
          <w:rFonts w:hint="cs"/>
          <w:rtl/>
        </w:rPr>
      </w:pPr>
      <w:r>
        <w:rPr>
          <w:rFonts w:eastAsia="MS Mincho" w:hint="cs"/>
          <w:sz w:val="26"/>
          <w:szCs w:val="26"/>
          <w:rtl/>
        </w:rPr>
        <w:t>رسول</w:t>
      </w:r>
      <w:r>
        <w:rPr>
          <w:rFonts w:eastAsia="MS Mincho" w:hint="cs"/>
          <w:sz w:val="26"/>
          <w:szCs w:val="26"/>
          <w:cs/>
        </w:rPr>
        <w:t>‎</w:t>
      </w:r>
      <w:r>
        <w:rPr>
          <w:rFonts w:eastAsia="MS Mincho" w:hint="cs"/>
          <w:sz w:val="26"/>
          <w:szCs w:val="26"/>
          <w:rtl/>
        </w:rPr>
        <w:t>الله</w:t>
      </w:r>
      <w:r w:rsidRPr="008D0C65">
        <w:rPr>
          <w:rFonts w:eastAsia="MS Mincho" w:cs="CTraditional Arabic"/>
          <w:sz w:val="26"/>
          <w:szCs w:val="26"/>
          <w:rtl/>
        </w:rPr>
        <w:t>ص</w:t>
      </w:r>
      <w:r>
        <w:rPr>
          <w:rFonts w:eastAsia="MS Mincho" w:hint="cs"/>
          <w:sz w:val="26"/>
          <w:szCs w:val="26"/>
          <w:rtl/>
        </w:rPr>
        <w:t xml:space="preserve"> </w:t>
      </w:r>
      <w:r w:rsidRPr="00C11D81">
        <w:rPr>
          <w:rFonts w:hint="cs"/>
          <w:rtl/>
        </w:rPr>
        <w:t>براي ما بيان فرموده است كه اعمال نيكو و شايسته</w:t>
      </w:r>
      <w:r>
        <w:rPr>
          <w:rFonts w:hint="cs"/>
          <w:rtl/>
        </w:rPr>
        <w:t xml:space="preserve">، </w:t>
      </w:r>
      <w:r w:rsidRPr="00C11D81">
        <w:rPr>
          <w:rFonts w:hint="cs"/>
          <w:rtl/>
        </w:rPr>
        <w:t xml:space="preserve">انسان را در قبر پاسداری </w:t>
      </w:r>
      <w:r>
        <w:rPr>
          <w:rFonts w:hint="cs"/>
          <w:rtl/>
        </w:rPr>
        <w:t>مي‌</w:t>
      </w:r>
      <w:r w:rsidRPr="00C11D81">
        <w:rPr>
          <w:rFonts w:hint="cs"/>
          <w:rtl/>
        </w:rPr>
        <w:t>كنند</w:t>
      </w:r>
      <w:r>
        <w:rPr>
          <w:rFonts w:hint="cs"/>
          <w:rtl/>
        </w:rPr>
        <w:t>، محمد بن عمرو</w:t>
      </w:r>
      <w:r>
        <w:rPr>
          <w:rFonts w:hint="cs"/>
        </w:rPr>
        <w:sym w:font="AGA Arabesque" w:char="F074"/>
      </w:r>
      <w:r>
        <w:rPr>
          <w:rFonts w:hint="cs"/>
          <w:rtl/>
        </w:rPr>
        <w:t xml:space="preserve"> از ابی سلمه از ابی هریره روایت می‌کند که پیامبر</w:t>
      </w:r>
      <w:r w:rsidRPr="008D0C65">
        <w:rPr>
          <w:rFonts w:cs="CTraditional Arabic" w:hint="cs"/>
          <w:rtl/>
        </w:rPr>
        <w:t>ص</w:t>
      </w:r>
      <w:r>
        <w:rPr>
          <w:rFonts w:hint="cs"/>
          <w:rtl/>
        </w:rPr>
        <w:t xml:space="preserve"> فرمود:</w:t>
      </w:r>
    </w:p>
    <w:p w:rsidR="00495492" w:rsidRPr="008D0C65" w:rsidRDefault="00495492" w:rsidP="003A5FD9">
      <w:pPr>
        <w:ind w:firstLine="224"/>
        <w:jc w:val="lowKashida"/>
        <w:rPr>
          <w:rFonts w:ascii="Traditional Arabic" w:hAnsi="Traditional Arabic" w:cs="Traditional Arabic"/>
          <w:sz w:val="32"/>
          <w:szCs w:val="32"/>
          <w:rtl/>
        </w:rPr>
      </w:pPr>
      <w:r w:rsidRPr="008D0C65">
        <w:rPr>
          <w:rFonts w:ascii="Traditional Arabic" w:hAnsi="Traditional Arabic" w:cs="Traditional Arabic"/>
          <w:sz w:val="32"/>
          <w:szCs w:val="32"/>
          <w:rtl/>
        </w:rPr>
        <w:t>(</w:t>
      </w:r>
      <w:r w:rsidRPr="008D0C65">
        <w:rPr>
          <w:rFonts w:ascii="Traditional Arabic" w:hAnsi="Traditional Arabic" w:cs="Traditional Arabic"/>
          <w:b/>
          <w:bCs/>
          <w:sz w:val="30"/>
          <w:szCs w:val="30"/>
          <w:rtl/>
        </w:rPr>
        <w:t>إنَّ الْمَيِّتَ لَيَسْمَعُ خَفْقَ نِعَالِهِمْ حِينَ يُوَلُّونَ عَنْهُ. فَإِنْ كَانَ مُؤْمِنًا كَانَتْ الصَّلَاةُ عِنْدَ رَأْسِهِ وَكَانَ الصِّيَامُ عَنْ يَمِينِهِ وَكَانَتْ الزَّكَاةُ عَنْ يَسَارِهِ وَكَانَ فِعْلُ الْخَيْرَاتِ مِنْ الصَّدَقَةِ وَالصِّلَةِ وَالْمَعْرُوفِ وَالْإِحْسَانِ إلَى النَّاسِ عِنْدَ رِجْلَيْهِ. فَيُؤْتَى مِنْ عِنْدِ رَأْسِهِ فَتَقُولُ الصَّلَاةُ: مَا قِبَلِي مَدْخَلٌ ثُمَّ يُؤْتَى عَنْ يَمِينِهِ فَيَقُولُ الصِّيَامُ: مَا قِبَلِي مَدْخَلٌ ثُمَّ يُؤْتَى عَنْ يَسَارِهِ فَتَقُولُ الزَّكَاةُ: مَا قِبَلِي مَدْخَلٌ ثُمَّ يُؤْتَى مِنْ قِبَلِ رِجْلَيْهِ فَيَقُولُ فِعْلُ الْخَيْرَاتِ مِنْ الصَّدَقَةِ وَالصِّلَةِ وَالْمَعْرُوفِ وَالْإِحْسَانِ إلَى النَّاسِ: مَا قِبَلِي مَدْخَلٌ. فَيُقَالُ لَهُ: اجْلِسْ فَيَجْلِسُ قَدْ مُثِّلَتْ لَهُ الشَّمْسُ وَقَدْ دَنَتْ لِلْغُرُوبِ فَيُقَالُ لَهُ: مَا هَذَا الرَّجُلُ الَّذِي كَانَ فِيكُمْ مَا تَقُولُ فِيهِ؟ فَيَقُولُ: دَعُونِي حَتَّى أُصَلِّيَ ؛ فَيَقُولُونَ: إنَّك سَتَفْعَلُ أَخْبِرْنَا عَمَّا نَسْأَلُك عَنْهُ. فَقَالَ: عَمَّ تَسْأَلُونِي؟ فَيَقُولُونَ: مَا تَقُولُ فِي هَذَا الرَّجُلِ الَّذِي كَانَ فِيكُمْ ؛ مَا تَشْهَدُ عَلَيْهِ بِهِ؟ فَيَقُولُ: أَشْهَدُ أَنَّهُ رسول</w:t>
      </w:r>
      <w:r w:rsidRPr="008D0C65">
        <w:rPr>
          <w:rFonts w:ascii="Traditional Arabic" w:hAnsi="Traditional Arabic" w:cs="Traditional Arabic"/>
          <w:b/>
          <w:bCs/>
          <w:sz w:val="30"/>
          <w:szCs w:val="30"/>
          <w:cs/>
        </w:rPr>
        <w:t>‎</w:t>
      </w:r>
      <w:r w:rsidRPr="008D0C65">
        <w:rPr>
          <w:rFonts w:ascii="Traditional Arabic" w:hAnsi="Traditional Arabic" w:cs="Traditional Arabic"/>
          <w:b/>
          <w:bCs/>
          <w:sz w:val="30"/>
          <w:szCs w:val="30"/>
          <w:rtl/>
        </w:rPr>
        <w:t>الله وَأَنَّهُ جَاءَ بِالْحَقِّ مِنْ عِنْدِ اللَّهِ ؛ فَيُقَالُ: عَلَى ذَلِكَ حَيِيت وَعَلَى ذَلِكَ مُتّ وَعَلَى ذَلِكَ تُبْعَثُ إنْ شَاءَ اللَّهُ تَعَالَى ثُمَّ يُفْتَحُ لَهُ بَابًا مِنْ أَبْوَابِ الْجَنَّةِ فَيُقَالُ لَهُ: ذَلِكَ مَقْعَدُك مِنْهَا وَمَا أَعَدَّ اللَّهُ لَك فِيهَا ؛ فَيَزْدَادُ غِبْطَةً وَسُرُورًا ثُمَّ يُفْتَحُ لَهُ بَابٌ مِنْ أَبْوَابِ النَّارِ فَيُقَالُ لَهُ ذَلِكَ مَقْعَدُك مِنْهَا وَمَا أَعَدَّ اللَّهُ لَك فِيهَا [ لَوْ عَصَيْت رَبَّك ] فَيَزْدَادُ غِبْطَةً وَسُرُورًا ؛ ثُمَّ يُفْسَحُ لَهُ فِي قَبْرِهِ سَبْعُونَ ذِرَاعًا وَيُنَوَّرُ لَهُ فِيهِ. وَيُعَادُ جَسَدُهُ كَمَا بُدِئَ وَتُجْعَلُ نَسَمَتُهُ فِي نَسَمِ الطِّيبِ وَهِيَ طَيْرٌ تَعْلُقُ فِي شَجَرِ الْجَنَّةِ</w:t>
      </w:r>
      <w:r w:rsidRPr="008D0C65">
        <w:rPr>
          <w:rFonts w:ascii="Traditional Arabic" w:hAnsi="Traditional Arabic" w:cs="Traditional Arabic"/>
          <w:sz w:val="32"/>
          <w:szCs w:val="32"/>
          <w:rtl/>
        </w:rPr>
        <w:t xml:space="preserve">) </w:t>
      </w:r>
    </w:p>
    <w:p w:rsidR="00495492" w:rsidRPr="00FF2CD6" w:rsidRDefault="00495492" w:rsidP="003A5FD9">
      <w:pPr>
        <w:ind w:firstLine="224"/>
        <w:jc w:val="lowKashida"/>
        <w:rPr>
          <w:rFonts w:hint="cs"/>
          <w:rtl/>
        </w:rPr>
      </w:pPr>
      <w:r w:rsidRPr="00FF2CD6">
        <w:rPr>
          <w:rFonts w:hint="cs"/>
          <w:rtl/>
        </w:rPr>
        <w:t xml:space="preserve">(بي ترديد ميت صداي پاهاي تشييع كنندگان را هنگام فارغ شدن و برگشتن از تدفين </w:t>
      </w:r>
      <w:r>
        <w:rPr>
          <w:rFonts w:hint="cs"/>
          <w:rtl/>
        </w:rPr>
        <w:t>می‌</w:t>
      </w:r>
      <w:r w:rsidRPr="00FF2CD6">
        <w:rPr>
          <w:rFonts w:hint="cs"/>
          <w:rtl/>
        </w:rPr>
        <w:t>شنود</w:t>
      </w:r>
      <w:r>
        <w:rPr>
          <w:rFonts w:hint="cs"/>
          <w:rtl/>
        </w:rPr>
        <w:t xml:space="preserve">، </w:t>
      </w:r>
      <w:r w:rsidRPr="00FF2CD6">
        <w:rPr>
          <w:rFonts w:hint="cs"/>
          <w:rtl/>
        </w:rPr>
        <w:t>اگر ميت مومن باشد نماز در بالاي سرش و روزه در سمت راست و زكات در سمت چپ و كارهاي نيك</w:t>
      </w:r>
      <w:r>
        <w:rPr>
          <w:rFonts w:hint="cs"/>
          <w:rtl/>
        </w:rPr>
        <w:t>و</w:t>
      </w:r>
      <w:r w:rsidRPr="00FF2CD6">
        <w:rPr>
          <w:rFonts w:hint="cs"/>
          <w:rtl/>
        </w:rPr>
        <w:t xml:space="preserve"> مانند: صداقت</w:t>
      </w:r>
      <w:r>
        <w:rPr>
          <w:rFonts w:hint="cs"/>
          <w:rtl/>
        </w:rPr>
        <w:t xml:space="preserve">، </w:t>
      </w:r>
      <w:r w:rsidRPr="00FF2CD6">
        <w:rPr>
          <w:rFonts w:hint="cs"/>
          <w:rtl/>
        </w:rPr>
        <w:t>صله رحم</w:t>
      </w:r>
      <w:r>
        <w:rPr>
          <w:rFonts w:hint="cs"/>
          <w:rtl/>
        </w:rPr>
        <w:t xml:space="preserve">، </w:t>
      </w:r>
      <w:r w:rsidRPr="00FF2CD6">
        <w:rPr>
          <w:rFonts w:hint="cs"/>
          <w:rtl/>
        </w:rPr>
        <w:t xml:space="preserve">معروف و احسان در حق مردم جلو پاهايش قرار </w:t>
      </w:r>
      <w:r>
        <w:rPr>
          <w:rFonts w:hint="cs"/>
          <w:rtl/>
        </w:rPr>
        <w:t>مي‌</w:t>
      </w:r>
      <w:r w:rsidRPr="00FF2CD6">
        <w:rPr>
          <w:rFonts w:hint="cs"/>
          <w:rtl/>
        </w:rPr>
        <w:t>گيرند</w:t>
      </w:r>
      <w:r>
        <w:rPr>
          <w:rFonts w:hint="cs"/>
          <w:rtl/>
        </w:rPr>
        <w:t xml:space="preserve">، </w:t>
      </w:r>
      <w:r w:rsidRPr="00FF2CD6">
        <w:rPr>
          <w:rFonts w:hint="cs"/>
          <w:rtl/>
        </w:rPr>
        <w:t xml:space="preserve">اگر عذاب از طرف سرش بیاید نماز </w:t>
      </w:r>
      <w:r>
        <w:rPr>
          <w:rFonts w:hint="cs"/>
          <w:rtl/>
        </w:rPr>
        <w:t>می‌</w:t>
      </w:r>
      <w:r w:rsidRPr="00FF2CD6">
        <w:rPr>
          <w:rFonts w:hint="cs"/>
          <w:rtl/>
        </w:rPr>
        <w:t xml:space="preserve">گوید: راه مسدود است و اگر از طرف راست باشد روزه مزاحم </w:t>
      </w:r>
      <w:r>
        <w:rPr>
          <w:rFonts w:hint="cs"/>
          <w:rtl/>
        </w:rPr>
        <w:t>می‌</w:t>
      </w:r>
      <w:r w:rsidRPr="00FF2CD6">
        <w:rPr>
          <w:rFonts w:hint="cs"/>
          <w:rtl/>
        </w:rPr>
        <w:t>شود و اگر از طرف چپ پیش بیاید</w:t>
      </w:r>
      <w:r>
        <w:rPr>
          <w:rFonts w:hint="cs"/>
          <w:rtl/>
        </w:rPr>
        <w:t xml:space="preserve">، </w:t>
      </w:r>
      <w:r w:rsidRPr="00FF2CD6">
        <w:rPr>
          <w:rFonts w:hint="cs"/>
          <w:rtl/>
        </w:rPr>
        <w:t xml:space="preserve">زکات دست به کار </w:t>
      </w:r>
      <w:r>
        <w:rPr>
          <w:rFonts w:hint="cs"/>
          <w:rtl/>
        </w:rPr>
        <w:t>می‌</w:t>
      </w:r>
      <w:r w:rsidRPr="00FF2CD6">
        <w:rPr>
          <w:rFonts w:hint="cs"/>
          <w:rtl/>
        </w:rPr>
        <w:t>شود و همچو سپری ن</w:t>
      </w:r>
      <w:r>
        <w:rPr>
          <w:rFonts w:hint="cs"/>
          <w:rtl/>
        </w:rPr>
        <w:t>می‌</w:t>
      </w:r>
      <w:r w:rsidRPr="00FF2CD6">
        <w:rPr>
          <w:rFonts w:hint="cs"/>
          <w:rtl/>
        </w:rPr>
        <w:t>گذارد نفوذ کند و اگر از طرف پاها قصد کند</w:t>
      </w:r>
      <w:r>
        <w:rPr>
          <w:rFonts w:hint="cs"/>
          <w:rtl/>
        </w:rPr>
        <w:t xml:space="preserve">، </w:t>
      </w:r>
      <w:r w:rsidRPr="00FF2CD6">
        <w:rPr>
          <w:rFonts w:hint="cs"/>
          <w:rtl/>
        </w:rPr>
        <w:t xml:space="preserve">کارهای خیر مزاحم </w:t>
      </w:r>
      <w:r>
        <w:rPr>
          <w:rFonts w:hint="cs"/>
          <w:rtl/>
        </w:rPr>
        <w:t>می‌</w:t>
      </w:r>
      <w:r w:rsidRPr="00FF2CD6">
        <w:rPr>
          <w:rFonts w:hint="cs"/>
          <w:rtl/>
        </w:rPr>
        <w:t>شوند</w:t>
      </w:r>
      <w:r>
        <w:rPr>
          <w:rFonts w:hint="cs"/>
          <w:rtl/>
        </w:rPr>
        <w:t xml:space="preserve">، </w:t>
      </w:r>
      <w:r w:rsidRPr="00FF2CD6">
        <w:rPr>
          <w:rFonts w:hint="cs"/>
          <w:rtl/>
        </w:rPr>
        <w:t xml:space="preserve">آنگاه به او گفته </w:t>
      </w:r>
      <w:r>
        <w:rPr>
          <w:rFonts w:hint="cs"/>
          <w:rtl/>
        </w:rPr>
        <w:t>مي‌شود: بنشين و او هم مي‌نشيند،</w:t>
      </w:r>
      <w:r w:rsidRPr="00FF2CD6">
        <w:rPr>
          <w:rFonts w:hint="cs"/>
          <w:rtl/>
        </w:rPr>
        <w:t xml:space="preserve"> </w:t>
      </w:r>
      <w:r>
        <w:rPr>
          <w:rFonts w:hint="cs"/>
          <w:rtl/>
        </w:rPr>
        <w:t xml:space="preserve">تصويري از حالت طلوع و غروب </w:t>
      </w:r>
      <w:r w:rsidRPr="00FF2CD6">
        <w:rPr>
          <w:rFonts w:hint="cs"/>
          <w:rtl/>
        </w:rPr>
        <w:t xml:space="preserve">خورشيد </w:t>
      </w:r>
      <w:r>
        <w:rPr>
          <w:rFonts w:hint="cs"/>
          <w:rtl/>
        </w:rPr>
        <w:t xml:space="preserve">براي او تمثيل مي‌شود، </w:t>
      </w:r>
      <w:r w:rsidRPr="00FF2CD6">
        <w:rPr>
          <w:rFonts w:hint="cs"/>
          <w:rtl/>
        </w:rPr>
        <w:t xml:space="preserve">از وي به شرح زير سوال </w:t>
      </w:r>
      <w:r>
        <w:rPr>
          <w:rFonts w:hint="cs"/>
          <w:rtl/>
        </w:rPr>
        <w:t>مي‌كنند</w:t>
      </w:r>
      <w:r w:rsidRPr="00FF2CD6">
        <w:rPr>
          <w:rFonts w:hint="cs"/>
          <w:rtl/>
        </w:rPr>
        <w:t>: درباره اين شخص (حضرت محمد</w:t>
      </w:r>
      <w:r w:rsidRPr="008D0C65">
        <w:rPr>
          <w:rFonts w:cs="CTraditional Arabic"/>
          <w:rtl/>
        </w:rPr>
        <w:t>ص</w:t>
      </w:r>
      <w:r>
        <w:rPr>
          <w:rFonts w:hint="cs"/>
          <w:rtl/>
        </w:rPr>
        <w:t xml:space="preserve">) </w:t>
      </w:r>
      <w:r w:rsidRPr="00FF2CD6">
        <w:rPr>
          <w:rFonts w:hint="cs"/>
          <w:rtl/>
        </w:rPr>
        <w:t>كه ميان شما بوده و به طرف شما مبعوث شده</w:t>
      </w:r>
      <w:r>
        <w:rPr>
          <w:rFonts w:hint="cs"/>
          <w:rtl/>
        </w:rPr>
        <w:t>، چه مي‌گو</w:t>
      </w:r>
      <w:r w:rsidRPr="00FF2CD6">
        <w:rPr>
          <w:rFonts w:hint="cs"/>
          <w:rtl/>
        </w:rPr>
        <w:t>يد</w:t>
      </w:r>
      <w:r>
        <w:rPr>
          <w:rFonts w:hint="cs"/>
          <w:rtl/>
        </w:rPr>
        <w:t xml:space="preserve">؟ </w:t>
      </w:r>
      <w:r w:rsidRPr="00FF2CD6">
        <w:rPr>
          <w:rFonts w:hint="cs"/>
          <w:rtl/>
        </w:rPr>
        <w:t xml:space="preserve">او </w:t>
      </w:r>
      <w:r>
        <w:rPr>
          <w:rFonts w:hint="cs"/>
          <w:rtl/>
        </w:rPr>
        <w:t>مي‌</w:t>
      </w:r>
      <w:r w:rsidRPr="00FF2CD6">
        <w:rPr>
          <w:rFonts w:hint="cs"/>
          <w:rtl/>
        </w:rPr>
        <w:t>گويد: مرا بگذاريد تا نماز بخوانم</w:t>
      </w:r>
      <w:r>
        <w:rPr>
          <w:rFonts w:hint="cs"/>
          <w:rtl/>
        </w:rPr>
        <w:t xml:space="preserve">، </w:t>
      </w:r>
      <w:r w:rsidRPr="00FF2CD6">
        <w:rPr>
          <w:rFonts w:hint="cs"/>
          <w:rtl/>
        </w:rPr>
        <w:t xml:space="preserve">به او گفته </w:t>
      </w:r>
      <w:r>
        <w:rPr>
          <w:rFonts w:hint="cs"/>
          <w:rtl/>
        </w:rPr>
        <w:t>مي‌شود: بخوان و به پرسش</w:t>
      </w:r>
      <w:r>
        <w:rPr>
          <w:rFonts w:hint="eastAsia"/>
          <w:rtl/>
        </w:rPr>
        <w:t>‌</w:t>
      </w:r>
      <w:r w:rsidRPr="00FF2CD6">
        <w:rPr>
          <w:rFonts w:hint="cs"/>
          <w:rtl/>
        </w:rPr>
        <w:t>ها پاسخ بگو.</w:t>
      </w:r>
    </w:p>
    <w:p w:rsidR="00495492" w:rsidRPr="00FF2CD6" w:rsidRDefault="00495492" w:rsidP="003A5FD9">
      <w:pPr>
        <w:ind w:firstLine="224"/>
        <w:jc w:val="lowKashida"/>
        <w:rPr>
          <w:rFonts w:hint="cs"/>
          <w:rtl/>
        </w:rPr>
      </w:pPr>
      <w:r w:rsidRPr="00FF2CD6">
        <w:rPr>
          <w:rFonts w:hint="cs"/>
          <w:rtl/>
        </w:rPr>
        <w:t xml:space="preserve"> </w:t>
      </w:r>
      <w:r>
        <w:rPr>
          <w:rFonts w:hint="cs"/>
          <w:rtl/>
        </w:rPr>
        <w:t>مي‌</w:t>
      </w:r>
      <w:r w:rsidRPr="00FF2CD6">
        <w:rPr>
          <w:rFonts w:hint="cs"/>
          <w:rtl/>
        </w:rPr>
        <w:t xml:space="preserve">گويد: درباره چه كسي از من سوال </w:t>
      </w:r>
      <w:r>
        <w:rPr>
          <w:rFonts w:hint="cs"/>
          <w:rtl/>
        </w:rPr>
        <w:t>مي‌</w:t>
      </w:r>
      <w:r w:rsidRPr="00FF2CD6">
        <w:rPr>
          <w:rFonts w:hint="cs"/>
          <w:rtl/>
        </w:rPr>
        <w:t>كنيد</w:t>
      </w:r>
      <w:r>
        <w:rPr>
          <w:rFonts w:hint="cs"/>
          <w:rtl/>
        </w:rPr>
        <w:t>؟ مي‌</w:t>
      </w:r>
      <w:r w:rsidRPr="00FF2CD6">
        <w:rPr>
          <w:rFonts w:hint="cs"/>
          <w:rtl/>
        </w:rPr>
        <w:t>گويند: درباره شخصی که به میان شما مبعوث شده است</w:t>
      </w:r>
      <w:r>
        <w:rPr>
          <w:rFonts w:hint="cs"/>
          <w:rtl/>
        </w:rPr>
        <w:t>، چه مي‌گو</w:t>
      </w:r>
      <w:r w:rsidRPr="00FF2CD6">
        <w:rPr>
          <w:rFonts w:hint="cs"/>
          <w:rtl/>
        </w:rPr>
        <w:t>يد</w:t>
      </w:r>
      <w:r>
        <w:rPr>
          <w:rFonts w:hint="cs"/>
          <w:rtl/>
        </w:rPr>
        <w:t xml:space="preserve">؟ </w:t>
      </w:r>
      <w:r w:rsidRPr="00FF2CD6">
        <w:rPr>
          <w:rFonts w:hint="cs"/>
          <w:rtl/>
        </w:rPr>
        <w:t xml:space="preserve">و چه گواهي </w:t>
      </w:r>
      <w:r>
        <w:rPr>
          <w:rFonts w:hint="cs"/>
          <w:rtl/>
        </w:rPr>
        <w:t>مي‌</w:t>
      </w:r>
      <w:r w:rsidRPr="00FF2CD6">
        <w:rPr>
          <w:rFonts w:hint="cs"/>
          <w:rtl/>
        </w:rPr>
        <w:t>دهيد</w:t>
      </w:r>
      <w:r>
        <w:rPr>
          <w:rFonts w:hint="cs"/>
          <w:rtl/>
        </w:rPr>
        <w:t xml:space="preserve">؟ </w:t>
      </w:r>
    </w:p>
    <w:p w:rsidR="00495492" w:rsidRPr="00FF2CD6" w:rsidRDefault="00495492" w:rsidP="003A5FD9">
      <w:pPr>
        <w:ind w:firstLine="224"/>
        <w:jc w:val="lowKashida"/>
        <w:rPr>
          <w:rFonts w:hint="cs"/>
          <w:rtl/>
        </w:rPr>
      </w:pPr>
      <w:r w:rsidRPr="00FF2CD6">
        <w:rPr>
          <w:rFonts w:hint="cs"/>
          <w:rtl/>
        </w:rPr>
        <w:t xml:space="preserve"> </w:t>
      </w:r>
      <w:r>
        <w:rPr>
          <w:rFonts w:hint="cs"/>
          <w:rtl/>
        </w:rPr>
        <w:t>مي‌</w:t>
      </w:r>
      <w:r w:rsidRPr="00FF2CD6">
        <w:rPr>
          <w:rFonts w:hint="cs"/>
          <w:rtl/>
        </w:rPr>
        <w:t xml:space="preserve">گويد: شهادت و گواهي </w:t>
      </w:r>
      <w:r>
        <w:rPr>
          <w:rFonts w:hint="cs"/>
          <w:rtl/>
        </w:rPr>
        <w:t>مي‌</w:t>
      </w:r>
      <w:r w:rsidR="00D132D4">
        <w:rPr>
          <w:rFonts w:hint="cs"/>
          <w:rtl/>
        </w:rPr>
        <w:t>دهم كه او رسول خد</w:t>
      </w:r>
      <w:r w:rsidRPr="00FF2CD6">
        <w:rPr>
          <w:rFonts w:hint="cs"/>
          <w:rtl/>
        </w:rPr>
        <w:t>است و از جانب خدا به سوی انسان</w:t>
      </w:r>
      <w:r>
        <w:rPr>
          <w:rFonts w:hint="eastAsia"/>
          <w:rtl/>
        </w:rPr>
        <w:t>‌</w:t>
      </w:r>
      <w:r w:rsidRPr="00FF2CD6">
        <w:rPr>
          <w:rFonts w:hint="cs"/>
          <w:rtl/>
        </w:rPr>
        <w:t>ها فرستاده شده است.</w:t>
      </w:r>
    </w:p>
    <w:p w:rsidR="00495492" w:rsidRPr="00FF2CD6" w:rsidRDefault="00495492" w:rsidP="003A5FD9">
      <w:pPr>
        <w:ind w:firstLine="224"/>
        <w:jc w:val="lowKashida"/>
        <w:rPr>
          <w:rFonts w:hint="cs"/>
          <w:rtl/>
        </w:rPr>
      </w:pPr>
      <w:r w:rsidRPr="00FF2CD6">
        <w:rPr>
          <w:rFonts w:hint="cs"/>
          <w:rtl/>
        </w:rPr>
        <w:t xml:space="preserve"> به او گفته </w:t>
      </w:r>
      <w:r>
        <w:rPr>
          <w:rFonts w:hint="cs"/>
          <w:rtl/>
        </w:rPr>
        <w:t>مي‌</w:t>
      </w:r>
      <w:r w:rsidRPr="00FF2CD6">
        <w:rPr>
          <w:rFonts w:hint="cs"/>
          <w:rtl/>
        </w:rPr>
        <w:t>شود: تو بر همين عقيده زنده بودي و بر همين عقيده دنیا را وداع گفتی و به امید خدا بر همین عقیده زنده خواهید شد</w:t>
      </w:r>
      <w:r>
        <w:rPr>
          <w:rFonts w:hint="cs"/>
          <w:rtl/>
        </w:rPr>
        <w:t xml:space="preserve">، </w:t>
      </w:r>
      <w:r w:rsidRPr="00FF2CD6">
        <w:rPr>
          <w:rFonts w:hint="cs"/>
          <w:rtl/>
        </w:rPr>
        <w:t xml:space="preserve">سپس دري از درهاي بهشت برايش گشوده </w:t>
      </w:r>
      <w:r>
        <w:rPr>
          <w:rFonts w:hint="cs"/>
          <w:rtl/>
        </w:rPr>
        <w:t>مي‌</w:t>
      </w:r>
      <w:r w:rsidRPr="00FF2CD6">
        <w:rPr>
          <w:rFonts w:hint="cs"/>
          <w:rtl/>
        </w:rPr>
        <w:t xml:space="preserve">شود و خطاب به او </w:t>
      </w:r>
      <w:r>
        <w:rPr>
          <w:rFonts w:hint="cs"/>
          <w:rtl/>
        </w:rPr>
        <w:t>می‌</w:t>
      </w:r>
      <w:r w:rsidRPr="00FF2CD6">
        <w:rPr>
          <w:rFonts w:hint="cs"/>
          <w:rtl/>
        </w:rPr>
        <w:t>گویند: اين محل و مسكن تو در بهشت است.</w:t>
      </w:r>
    </w:p>
    <w:p w:rsidR="00495492" w:rsidRPr="00FF2CD6" w:rsidRDefault="00495492" w:rsidP="003A5FD9">
      <w:pPr>
        <w:ind w:firstLine="224"/>
        <w:jc w:val="lowKashida"/>
        <w:rPr>
          <w:rFonts w:hint="cs"/>
          <w:rtl/>
        </w:rPr>
      </w:pPr>
      <w:r w:rsidRPr="00FF2CD6">
        <w:rPr>
          <w:rFonts w:hint="cs"/>
          <w:rtl/>
        </w:rPr>
        <w:t xml:space="preserve"> بي</w:t>
      </w:r>
      <w:r>
        <w:rPr>
          <w:rFonts w:hint="eastAsia"/>
          <w:rtl/>
        </w:rPr>
        <w:t>‌</w:t>
      </w:r>
      <w:r w:rsidRPr="00FF2CD6">
        <w:rPr>
          <w:rFonts w:hint="cs"/>
          <w:rtl/>
        </w:rPr>
        <w:t xml:space="preserve">نهايت خوشحال </w:t>
      </w:r>
      <w:r>
        <w:rPr>
          <w:rFonts w:hint="cs"/>
          <w:rtl/>
        </w:rPr>
        <w:t>مي‌</w:t>
      </w:r>
      <w:r w:rsidRPr="00FF2CD6">
        <w:rPr>
          <w:rFonts w:hint="cs"/>
          <w:rtl/>
        </w:rPr>
        <w:t>شود</w:t>
      </w:r>
      <w:r>
        <w:rPr>
          <w:rFonts w:hint="cs"/>
          <w:rtl/>
        </w:rPr>
        <w:t xml:space="preserve">، </w:t>
      </w:r>
      <w:r w:rsidRPr="00FF2CD6">
        <w:rPr>
          <w:rFonts w:hint="cs"/>
          <w:rtl/>
        </w:rPr>
        <w:t>سپس دري از درهاي دوزخ</w:t>
      </w:r>
      <w:r>
        <w:rPr>
          <w:rFonts w:hint="cs"/>
          <w:rtl/>
        </w:rPr>
        <w:t xml:space="preserve"> بازكرده مي‌شود و خطاب به او می</w:t>
      </w:r>
      <w:r>
        <w:rPr>
          <w:rFonts w:hint="eastAsia"/>
          <w:rtl/>
        </w:rPr>
        <w:t>‌</w:t>
      </w:r>
      <w:r w:rsidRPr="00FF2CD6">
        <w:rPr>
          <w:rFonts w:hint="cs"/>
          <w:rtl/>
        </w:rPr>
        <w:t xml:space="preserve">گویند: اگر خدا را نافرمانی </w:t>
      </w:r>
      <w:r>
        <w:rPr>
          <w:rFonts w:hint="cs"/>
          <w:rtl/>
        </w:rPr>
        <w:t>می‌</w:t>
      </w:r>
      <w:r w:rsidRPr="00FF2CD6">
        <w:rPr>
          <w:rFonts w:hint="cs"/>
          <w:rtl/>
        </w:rPr>
        <w:t>کردی چنین جایگاهی داشتی</w:t>
      </w:r>
      <w:r>
        <w:rPr>
          <w:rFonts w:hint="cs"/>
          <w:rtl/>
        </w:rPr>
        <w:t xml:space="preserve">، </w:t>
      </w:r>
      <w:r w:rsidRPr="00FF2CD6">
        <w:rPr>
          <w:rFonts w:hint="cs"/>
          <w:rtl/>
        </w:rPr>
        <w:t xml:space="preserve">باز هم خوشحال </w:t>
      </w:r>
      <w:r>
        <w:rPr>
          <w:rFonts w:hint="cs"/>
          <w:rtl/>
        </w:rPr>
        <w:t>می‌</w:t>
      </w:r>
      <w:r w:rsidRPr="00FF2CD6">
        <w:rPr>
          <w:rFonts w:hint="cs"/>
          <w:rtl/>
        </w:rPr>
        <w:t>شود که از چنین جایگاهی نجات یافته است.</w:t>
      </w:r>
    </w:p>
    <w:p w:rsidR="00495492" w:rsidRPr="00FF2CD6" w:rsidRDefault="00495492" w:rsidP="003A5FD9">
      <w:pPr>
        <w:ind w:firstLine="224"/>
        <w:jc w:val="lowKashida"/>
        <w:rPr>
          <w:rFonts w:hint="cs"/>
          <w:rtl/>
        </w:rPr>
      </w:pPr>
      <w:r w:rsidRPr="00FF2CD6">
        <w:rPr>
          <w:rFonts w:hint="cs"/>
          <w:rtl/>
        </w:rPr>
        <w:t xml:space="preserve">سپس قبرش منور و توسعه یافته و به سوی جسدش بر گردانده </w:t>
      </w:r>
      <w:r>
        <w:rPr>
          <w:rFonts w:hint="cs"/>
          <w:rtl/>
        </w:rPr>
        <w:t>می‌شود و در کنار روح</w:t>
      </w:r>
      <w:r>
        <w:rPr>
          <w:rFonts w:hint="eastAsia"/>
          <w:rtl/>
        </w:rPr>
        <w:t>‌</w:t>
      </w:r>
      <w:r w:rsidRPr="00FF2CD6">
        <w:rPr>
          <w:rFonts w:hint="cs"/>
          <w:rtl/>
        </w:rPr>
        <w:t xml:space="preserve">های پاک و منزه سکنی </w:t>
      </w:r>
      <w:r>
        <w:rPr>
          <w:rFonts w:hint="cs"/>
          <w:rtl/>
        </w:rPr>
        <w:t>می‌گزیند و مجموعه</w:t>
      </w:r>
      <w:r>
        <w:rPr>
          <w:rFonts w:hint="eastAsia"/>
          <w:rtl/>
        </w:rPr>
        <w:t>‌</w:t>
      </w:r>
      <w:r w:rsidRPr="00FF2CD6">
        <w:rPr>
          <w:rFonts w:hint="cs"/>
          <w:rtl/>
        </w:rPr>
        <w:t xml:space="preserve">ای از پرندگان بهشتی در فضای قبرش به پرواز در </w:t>
      </w:r>
      <w:r>
        <w:rPr>
          <w:rFonts w:hint="cs"/>
          <w:rtl/>
        </w:rPr>
        <w:t>می‌آ</w:t>
      </w:r>
      <w:r w:rsidRPr="00FF2CD6">
        <w:rPr>
          <w:rFonts w:hint="cs"/>
          <w:rtl/>
        </w:rPr>
        <w:t>یند</w:t>
      </w:r>
      <w:r>
        <w:rPr>
          <w:rFonts w:hint="cs"/>
          <w:rtl/>
        </w:rPr>
        <w:t>)</w:t>
      </w:r>
      <w:r w:rsidRPr="00FF2CD6">
        <w:rPr>
          <w:rFonts w:hint="cs"/>
          <w:rtl/>
        </w:rPr>
        <w:t>.</w:t>
      </w:r>
      <w:r>
        <w:rPr>
          <w:rFonts w:hint="cs"/>
          <w:rtl/>
        </w:rPr>
        <w:t xml:space="preserve"> </w:t>
      </w:r>
    </w:p>
    <w:p w:rsidR="00495492" w:rsidRPr="00FF2CD6" w:rsidRDefault="00495492" w:rsidP="003A5FD9">
      <w:pPr>
        <w:ind w:firstLine="224"/>
        <w:jc w:val="lowKashida"/>
        <w:rPr>
          <w:rFonts w:hint="cs"/>
          <w:rtl/>
        </w:rPr>
      </w:pPr>
      <w:r w:rsidRPr="00FF2CD6">
        <w:rPr>
          <w:rFonts w:hint="cs"/>
          <w:rtl/>
        </w:rPr>
        <w:t xml:space="preserve">در روایت دیگر آمده: </w:t>
      </w:r>
    </w:p>
    <w:p w:rsidR="00495492" w:rsidRPr="008D0C65" w:rsidRDefault="00495492" w:rsidP="003A5FD9">
      <w:pPr>
        <w:ind w:firstLine="224"/>
        <w:jc w:val="lowKashida"/>
        <w:rPr>
          <w:rFonts w:ascii="Traditional Arabic" w:hAnsi="Traditional Arabic" w:cs="Traditional Arabic"/>
          <w:sz w:val="32"/>
          <w:szCs w:val="32"/>
          <w:rtl/>
        </w:rPr>
      </w:pPr>
      <w:r w:rsidRPr="008D0C65">
        <w:rPr>
          <w:rFonts w:ascii="Traditional Arabic" w:hAnsi="Traditional Arabic" w:cs="Traditional Arabic"/>
          <w:sz w:val="32"/>
          <w:szCs w:val="32"/>
          <w:rtl/>
        </w:rPr>
        <w:t>(</w:t>
      </w:r>
      <w:r w:rsidRPr="008D0C65">
        <w:rPr>
          <w:rFonts w:ascii="Traditional Arabic" w:hAnsi="Traditional Arabic" w:cs="Traditional Arabic"/>
          <w:b/>
          <w:bCs/>
          <w:sz w:val="30"/>
          <w:szCs w:val="30"/>
          <w:rtl/>
        </w:rPr>
        <w:t>و هو طَيْرٌ يَعْلَقُ فِي شَجَرِ الْجَنَّةِ</w:t>
      </w:r>
      <w:r w:rsidRPr="008D0C65">
        <w:rPr>
          <w:rFonts w:ascii="Traditional Arabic" w:hAnsi="Traditional Arabic" w:cs="Traditional Arabic"/>
          <w:sz w:val="32"/>
          <w:szCs w:val="32"/>
          <w:rtl/>
        </w:rPr>
        <w:t xml:space="preserve">) </w:t>
      </w:r>
    </w:p>
    <w:p w:rsidR="00495492" w:rsidRPr="00FF2CD6" w:rsidRDefault="00495492" w:rsidP="003A5FD9">
      <w:pPr>
        <w:ind w:firstLine="224"/>
        <w:jc w:val="lowKashida"/>
        <w:rPr>
          <w:rFonts w:ascii="Lotus Linotype" w:hAnsi="Lotus Linotype" w:hint="cs"/>
          <w:rtl/>
        </w:rPr>
      </w:pPr>
      <w:r w:rsidRPr="00FF2CD6">
        <w:rPr>
          <w:rFonts w:ascii="Lotus Linotype" w:hAnsi="Lotus Linotype" w:hint="cs"/>
          <w:sz w:val="32"/>
          <w:szCs w:val="32"/>
          <w:rtl/>
        </w:rPr>
        <w:t>(</w:t>
      </w:r>
      <w:r>
        <w:rPr>
          <w:rFonts w:ascii="Lotus Linotype" w:hAnsi="Lotus Linotype" w:hint="cs"/>
          <w:rtl/>
        </w:rPr>
        <w:t>به پرنده</w:t>
      </w:r>
      <w:r>
        <w:rPr>
          <w:rFonts w:ascii="Lotus Linotype" w:hAnsi="Lotus Linotype" w:hint="eastAsia"/>
          <w:rtl/>
        </w:rPr>
        <w:t>‌</w:t>
      </w:r>
      <w:r w:rsidRPr="00FF2CD6">
        <w:rPr>
          <w:rFonts w:ascii="Lotus Linotype" w:hAnsi="Lotus Linotype" w:hint="cs"/>
          <w:rtl/>
        </w:rPr>
        <w:t xml:space="preserve">ای تبدیل </w:t>
      </w:r>
      <w:r>
        <w:rPr>
          <w:rFonts w:ascii="Lotus Linotype" w:hAnsi="Lotus Linotype" w:hint="cs"/>
          <w:rtl/>
        </w:rPr>
        <w:t>می‌</w:t>
      </w:r>
      <w:r w:rsidRPr="00FF2CD6">
        <w:rPr>
          <w:rFonts w:ascii="Lotus Linotype" w:hAnsi="Lotus Linotype" w:hint="cs"/>
          <w:rtl/>
        </w:rPr>
        <w:t xml:space="preserve">شود و در بهشت به پرواز در </w:t>
      </w:r>
      <w:r>
        <w:rPr>
          <w:rFonts w:ascii="Lotus Linotype" w:hAnsi="Lotus Linotype" w:hint="cs"/>
          <w:rtl/>
        </w:rPr>
        <w:t>می‌</w:t>
      </w:r>
      <w:r w:rsidRPr="00FF2CD6">
        <w:rPr>
          <w:rFonts w:ascii="Lotus Linotype" w:hAnsi="Lotus Linotype" w:hint="cs"/>
          <w:rtl/>
        </w:rPr>
        <w:t>آید</w:t>
      </w:r>
      <w:r>
        <w:rPr>
          <w:rFonts w:ascii="Lotus Linotype" w:hAnsi="Lotus Linotype" w:hint="cs"/>
          <w:rtl/>
        </w:rPr>
        <w:t xml:space="preserve">) </w:t>
      </w:r>
    </w:p>
    <w:p w:rsidR="00495492" w:rsidRPr="00A249E3" w:rsidRDefault="00495492" w:rsidP="003A5FD9">
      <w:pPr>
        <w:ind w:firstLine="224"/>
        <w:jc w:val="lowKashida"/>
        <w:rPr>
          <w:rFonts w:ascii="Lotus Linotype" w:hAnsi="Lotus Linotype" w:hint="cs"/>
          <w:rtl/>
        </w:rPr>
      </w:pPr>
      <w:r w:rsidRPr="00A249E3">
        <w:rPr>
          <w:rFonts w:ascii="Lotus Linotype" w:hAnsi="Lotus Linotype" w:hint="cs"/>
          <w:rtl/>
        </w:rPr>
        <w:t xml:space="preserve">ابوهریره </w:t>
      </w:r>
      <w:r>
        <w:rPr>
          <w:rFonts w:ascii="Lotus Linotype" w:hAnsi="Lotus Linotype" w:hint="cs"/>
          <w:rtl/>
        </w:rPr>
        <w:t>می‌فرماید: آ</w:t>
      </w:r>
      <w:r w:rsidRPr="00A249E3">
        <w:rPr>
          <w:rFonts w:ascii="Lotus Linotype" w:hAnsi="Lotus Linotype" w:hint="cs"/>
          <w:rtl/>
        </w:rPr>
        <w:t xml:space="preserve">یه ذیل در این مورد بحث </w:t>
      </w:r>
      <w:r>
        <w:rPr>
          <w:rFonts w:ascii="Lotus Linotype" w:hAnsi="Lotus Linotype" w:hint="cs"/>
          <w:rtl/>
        </w:rPr>
        <w:t>می‌</w:t>
      </w:r>
      <w:r w:rsidRPr="00A249E3">
        <w:rPr>
          <w:rFonts w:ascii="Lotus Linotype" w:hAnsi="Lotus Linotype" w:hint="cs"/>
          <w:rtl/>
        </w:rPr>
        <w:t>کند:</w:t>
      </w:r>
    </w:p>
    <w:p w:rsidR="00495492" w:rsidRDefault="00495492" w:rsidP="00EF7AC2">
      <w:pPr>
        <w:ind w:firstLine="224"/>
        <w:rPr>
          <w:rFonts w:hint="cs"/>
          <w:rtl/>
        </w:rPr>
      </w:pP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259" w:hAnsi="QCF_P259" w:cs="QCF_P259"/>
          <w:color w:val="000000"/>
          <w:sz w:val="32"/>
          <w:szCs w:val="32"/>
          <w:rtl/>
        </w:rPr>
        <w:t>ﭭ</w:t>
      </w:r>
      <w:r>
        <w:rPr>
          <w:rFonts w:ascii="QCF_P259" w:hAnsi="QCF_P259" w:cs="QCF_P259"/>
          <w:color w:val="000000"/>
          <w:sz w:val="2"/>
          <w:szCs w:val="2"/>
          <w:rtl/>
        </w:rPr>
        <w:t xml:space="preserve"> </w:t>
      </w:r>
      <w:r>
        <w:rPr>
          <w:rFonts w:ascii="QCF_P259" w:hAnsi="QCF_P259" w:cs="QCF_P259"/>
          <w:color w:val="000000"/>
          <w:sz w:val="32"/>
          <w:szCs w:val="32"/>
          <w:rtl/>
        </w:rPr>
        <w:t>ﭮ</w:t>
      </w:r>
      <w:r>
        <w:rPr>
          <w:rFonts w:ascii="QCF_P259" w:hAnsi="QCF_P259" w:cs="QCF_P259"/>
          <w:color w:val="000000"/>
          <w:sz w:val="2"/>
          <w:szCs w:val="2"/>
          <w:rtl/>
        </w:rPr>
        <w:t xml:space="preserve"> </w:t>
      </w:r>
      <w:r>
        <w:rPr>
          <w:rFonts w:ascii="QCF_P259" w:hAnsi="QCF_P259" w:cs="QCF_P259"/>
          <w:color w:val="000000"/>
          <w:sz w:val="32"/>
          <w:szCs w:val="32"/>
          <w:rtl/>
        </w:rPr>
        <w:t>ﭯ</w:t>
      </w:r>
      <w:r>
        <w:rPr>
          <w:rFonts w:ascii="QCF_P259" w:hAnsi="QCF_P259" w:cs="QCF_P259"/>
          <w:color w:val="000000"/>
          <w:sz w:val="2"/>
          <w:szCs w:val="2"/>
          <w:rtl/>
        </w:rPr>
        <w:t xml:space="preserve"> </w:t>
      </w:r>
      <w:r>
        <w:rPr>
          <w:rFonts w:ascii="QCF_P259" w:hAnsi="QCF_P259" w:cs="QCF_P259"/>
          <w:color w:val="000000"/>
          <w:sz w:val="32"/>
          <w:szCs w:val="32"/>
          <w:rtl/>
        </w:rPr>
        <w:t>ﭰ</w:t>
      </w:r>
      <w:r>
        <w:rPr>
          <w:rFonts w:ascii="QCF_P259" w:hAnsi="QCF_P259" w:cs="QCF_P259"/>
          <w:color w:val="000000"/>
          <w:sz w:val="2"/>
          <w:szCs w:val="2"/>
          <w:rtl/>
        </w:rPr>
        <w:t xml:space="preserve"> </w:t>
      </w:r>
      <w:r>
        <w:rPr>
          <w:rFonts w:ascii="QCF_P259" w:hAnsi="QCF_P259" w:cs="QCF_P259"/>
          <w:color w:val="000000"/>
          <w:sz w:val="32"/>
          <w:szCs w:val="32"/>
          <w:rtl/>
        </w:rPr>
        <w:t>ﭱ</w:t>
      </w:r>
      <w:r>
        <w:rPr>
          <w:rFonts w:ascii="QCF_P259" w:hAnsi="QCF_P259" w:cs="QCF_P259"/>
          <w:color w:val="000000"/>
          <w:sz w:val="2"/>
          <w:szCs w:val="2"/>
          <w:rtl/>
        </w:rPr>
        <w:t xml:space="preserve"> </w:t>
      </w:r>
      <w:r>
        <w:rPr>
          <w:rFonts w:ascii="QCF_P259" w:hAnsi="QCF_P259" w:cs="QCF_P259"/>
          <w:color w:val="000000"/>
          <w:sz w:val="32"/>
          <w:szCs w:val="32"/>
          <w:rtl/>
        </w:rPr>
        <w:t>ﭲ</w:t>
      </w:r>
      <w:r>
        <w:rPr>
          <w:rFonts w:ascii="QCF_P259" w:hAnsi="QCF_P259" w:cs="QCF_P259"/>
          <w:color w:val="000000"/>
          <w:sz w:val="2"/>
          <w:szCs w:val="2"/>
          <w:rtl/>
        </w:rPr>
        <w:t xml:space="preserve"> </w:t>
      </w:r>
      <w:r>
        <w:rPr>
          <w:rFonts w:ascii="QCF_P259" w:hAnsi="QCF_P259" w:cs="QCF_P259"/>
          <w:color w:val="000000"/>
          <w:sz w:val="32"/>
          <w:szCs w:val="32"/>
          <w:rtl/>
        </w:rPr>
        <w:t>ﭳ</w:t>
      </w:r>
      <w:r>
        <w:rPr>
          <w:rFonts w:ascii="QCF_P259" w:hAnsi="QCF_P259" w:cs="QCF_P259"/>
          <w:color w:val="000000"/>
          <w:sz w:val="2"/>
          <w:szCs w:val="2"/>
          <w:rtl/>
        </w:rPr>
        <w:t xml:space="preserve"> </w:t>
      </w:r>
      <w:r>
        <w:rPr>
          <w:rFonts w:ascii="QCF_P259" w:hAnsi="QCF_P259" w:cs="QCF_P259"/>
          <w:color w:val="000000"/>
          <w:sz w:val="32"/>
          <w:szCs w:val="32"/>
          <w:rtl/>
        </w:rPr>
        <w:t>ﭴ</w:t>
      </w:r>
      <w:r>
        <w:rPr>
          <w:rFonts w:ascii="QCF_P259" w:hAnsi="QCF_P259" w:cs="QCF_P259"/>
          <w:color w:val="000000"/>
          <w:sz w:val="2"/>
          <w:szCs w:val="2"/>
          <w:rtl/>
        </w:rPr>
        <w:t xml:space="preserve"> </w:t>
      </w:r>
      <w:r>
        <w:rPr>
          <w:rFonts w:ascii="QCF_P259" w:hAnsi="QCF_P259" w:cs="QCF_P259"/>
          <w:color w:val="000000"/>
          <w:sz w:val="32"/>
          <w:szCs w:val="32"/>
          <w:rtl/>
        </w:rPr>
        <w:t>ﭵ</w:t>
      </w:r>
      <w:r>
        <w:rPr>
          <w:rFonts w:ascii="QCF_P259" w:hAnsi="QCF_P259" w:cs="QCF_P259"/>
          <w:color w:val="000000"/>
          <w:sz w:val="2"/>
          <w:szCs w:val="2"/>
          <w:rtl/>
        </w:rPr>
        <w:t xml:space="preserve"> </w:t>
      </w:r>
      <w:r>
        <w:rPr>
          <w:rFonts w:ascii="QCF_P259" w:hAnsi="QCF_P259" w:cs="QCF_P259"/>
          <w:color w:val="000000"/>
          <w:sz w:val="32"/>
          <w:szCs w:val="32"/>
          <w:rtl/>
        </w:rPr>
        <w:t>ﭶ</w:t>
      </w:r>
      <w:r>
        <w:rPr>
          <w:rFonts w:ascii="QCF_P259" w:hAnsi="QCF_P259" w:cs="QCF_P259"/>
          <w:color w:val="000000"/>
          <w:sz w:val="2"/>
          <w:szCs w:val="2"/>
          <w:rtl/>
        </w:rPr>
        <w:t xml:space="preserve"> </w:t>
      </w:r>
      <w:r>
        <w:rPr>
          <w:rFonts w:ascii="QCF_P259" w:hAnsi="QCF_P259" w:cs="QCF_P259"/>
          <w:color w:val="000000"/>
          <w:sz w:val="32"/>
          <w:szCs w:val="32"/>
          <w:rtl/>
        </w:rPr>
        <w:t>ﭷ</w:t>
      </w:r>
      <w:r>
        <w:rPr>
          <w:rFonts w:ascii="QCF_P259" w:hAnsi="QCF_P259" w:cs="QCF_P259"/>
          <w:color w:val="0000A5"/>
          <w:sz w:val="32"/>
          <w:szCs w:val="32"/>
          <w:rtl/>
        </w:rPr>
        <w:t>ﭸ</w:t>
      </w:r>
      <w:r>
        <w:rPr>
          <w:rFonts w:ascii="QCF_P259" w:hAnsi="QCF_P259" w:cs="QCF_P259"/>
          <w:color w:val="000000"/>
          <w:sz w:val="2"/>
          <w:szCs w:val="2"/>
          <w:rtl/>
        </w:rPr>
        <w:t xml:space="preserve"> </w:t>
      </w:r>
      <w:r>
        <w:rPr>
          <w:rFonts w:ascii="QCF_P259" w:hAnsi="QCF_P259" w:cs="QCF_P259"/>
          <w:color w:val="000000"/>
          <w:sz w:val="32"/>
          <w:szCs w:val="32"/>
          <w:rtl/>
        </w:rPr>
        <w:t>ﮁ</w:t>
      </w:r>
      <w:r>
        <w:rPr>
          <w:rFonts w:ascii="Arial" w:hAnsi="Arial" w:cs="Arial"/>
          <w:color w:val="000000"/>
          <w:sz w:val="2"/>
          <w:szCs w:val="2"/>
          <w:rtl/>
        </w:rPr>
        <w:t xml:space="preserve"> </w:t>
      </w:r>
      <w:r>
        <w:rPr>
          <w:rFonts w:ascii="QCF_BSML" w:hAnsi="QCF_BSML" w:cs="QCF_BSML"/>
          <w:color w:val="000000"/>
          <w:sz w:val="32"/>
          <w:szCs w:val="32"/>
          <w:rtl/>
        </w:rPr>
        <w:t>ﭼ</w:t>
      </w:r>
      <w:r w:rsidR="00EF7AC2">
        <w:rPr>
          <w:rFonts w:ascii="QCF_BSML" w:hAnsi="QCF_BSML" w:cs="QCF_BSML" w:hint="cs"/>
          <w:color w:val="000000"/>
          <w:sz w:val="32"/>
          <w:szCs w:val="32"/>
          <w:rtl/>
        </w:rPr>
        <w:t xml:space="preserve"> </w:t>
      </w:r>
      <w:r>
        <w:rPr>
          <w:rFonts w:ascii="QCF_BSML" w:hAnsi="QCF_BSML" w:cs="QCF_BSML"/>
          <w:color w:val="000000"/>
          <w:sz w:val="32"/>
          <w:szCs w:val="32"/>
          <w:rtl/>
        </w:rPr>
        <w:t xml:space="preserve"> </w:t>
      </w:r>
      <w:r w:rsidRPr="00A64AF2">
        <w:rPr>
          <w:rFonts w:ascii="Traditional Arabic" w:hAnsi="Traditional Arabic" w:cs="Traditional Arabic"/>
          <w:color w:val="000000"/>
          <w:sz w:val="27"/>
          <w:szCs w:val="27"/>
          <w:rtl/>
        </w:rPr>
        <w:t>إبراهيم: ٢٧</w:t>
      </w:r>
    </w:p>
    <w:p w:rsidR="00495492" w:rsidRPr="00A249E3" w:rsidRDefault="00495492" w:rsidP="003A5FD9">
      <w:pPr>
        <w:ind w:firstLine="224"/>
        <w:jc w:val="lowKashida"/>
        <w:rPr>
          <w:rFonts w:ascii="Lotus Linotype" w:hAnsi="Lotus Linotype"/>
          <w:rtl/>
        </w:rPr>
      </w:pPr>
      <w:r>
        <w:rPr>
          <w:rFonts w:ascii="Lotus Linotype" w:hAnsi="Lotus Linotype"/>
          <w:rtl/>
        </w:rPr>
        <w:t xml:space="preserve"> (</w:t>
      </w:r>
      <w:r w:rsidRPr="00A249E3">
        <w:rPr>
          <w:rFonts w:ascii="Lotus Linotype" w:hAnsi="Lotus Linotype"/>
          <w:rtl/>
        </w:rPr>
        <w:t xml:space="preserve">خداوند مؤمنان را به خاطر گفتار استوار </w:t>
      </w:r>
      <w:r>
        <w:rPr>
          <w:rFonts w:ascii="Lotus Linotype" w:hAnsi="Lotus Linotype"/>
          <w:rtl/>
        </w:rPr>
        <w:t xml:space="preserve">(و عقيده پايدارشان) </w:t>
      </w:r>
      <w:r w:rsidRPr="00A249E3">
        <w:rPr>
          <w:rFonts w:ascii="Lotus Linotype" w:hAnsi="Lotus Linotype"/>
          <w:rtl/>
        </w:rPr>
        <w:t xml:space="preserve">هم در اين جهان </w:t>
      </w:r>
      <w:r>
        <w:rPr>
          <w:rFonts w:ascii="Lotus Linotype" w:hAnsi="Lotus Linotype"/>
          <w:rtl/>
        </w:rPr>
        <w:t>(</w:t>
      </w:r>
      <w:r w:rsidRPr="00A249E3">
        <w:rPr>
          <w:rFonts w:ascii="Lotus Linotype" w:hAnsi="Lotus Linotype"/>
          <w:rtl/>
        </w:rPr>
        <w:t>در برابر زرق و برق ماديات و بيم و هر</w:t>
      </w:r>
      <w:r>
        <w:rPr>
          <w:rFonts w:ascii="Lotus Linotype" w:hAnsi="Lotus Linotype"/>
          <w:rtl/>
        </w:rPr>
        <w:t xml:space="preserve">اس مشكلات محفوظ و مصون مي‌نمايد) </w:t>
      </w:r>
      <w:r w:rsidRPr="00A249E3">
        <w:rPr>
          <w:rFonts w:ascii="Lotus Linotype" w:hAnsi="Lotus Linotype"/>
          <w:rtl/>
        </w:rPr>
        <w:t xml:space="preserve">و هم در آن جهان </w:t>
      </w:r>
      <w:r>
        <w:rPr>
          <w:rFonts w:ascii="Lotus Linotype" w:hAnsi="Lotus Linotype"/>
          <w:rtl/>
        </w:rPr>
        <w:t>(</w:t>
      </w:r>
      <w:r w:rsidRPr="00A249E3">
        <w:rPr>
          <w:rFonts w:ascii="Lotus Linotype" w:hAnsi="Lotus Linotype"/>
          <w:rtl/>
        </w:rPr>
        <w:t>ايشان را در نعمتهاي فراوا</w:t>
      </w:r>
      <w:r>
        <w:rPr>
          <w:rFonts w:ascii="Lotus Linotype" w:hAnsi="Lotus Linotype"/>
          <w:rtl/>
        </w:rPr>
        <w:t xml:space="preserve">ن و عطاياي بي‌پايان، جاويدان ) ماندگار مي‌دارد، </w:t>
      </w:r>
      <w:r w:rsidRPr="00A249E3">
        <w:rPr>
          <w:rFonts w:ascii="Lotus Linotype" w:hAnsi="Lotus Linotype"/>
          <w:rtl/>
        </w:rPr>
        <w:t xml:space="preserve">و كافران را </w:t>
      </w:r>
      <w:r>
        <w:rPr>
          <w:rFonts w:ascii="Lotus Linotype" w:hAnsi="Lotus Linotype"/>
          <w:rtl/>
        </w:rPr>
        <w:t xml:space="preserve">(در دنيا و آخر) </w:t>
      </w:r>
      <w:r w:rsidRPr="00A249E3">
        <w:rPr>
          <w:rFonts w:ascii="Lotus Linotype" w:hAnsi="Lotus Linotype"/>
          <w:rtl/>
        </w:rPr>
        <w:t>گمراه و سرگشته مي‌سازد</w:t>
      </w:r>
      <w:r>
        <w:rPr>
          <w:rFonts w:ascii="Lotus Linotype" w:hAnsi="Lotus Linotype"/>
          <w:rtl/>
        </w:rPr>
        <w:t>،</w:t>
      </w:r>
      <w:r w:rsidRPr="00A249E3">
        <w:rPr>
          <w:rFonts w:ascii="Lotus Linotype" w:hAnsi="Lotus Linotype"/>
          <w:rtl/>
        </w:rPr>
        <w:t xml:space="preserve"> و </w:t>
      </w:r>
      <w:r>
        <w:rPr>
          <w:rFonts w:ascii="Lotus Linotype" w:hAnsi="Lotus Linotype"/>
          <w:rtl/>
        </w:rPr>
        <w:t xml:space="preserve">خداوند هرچه بخواهد انجام مي‌دهد). </w:t>
      </w:r>
    </w:p>
    <w:p w:rsidR="00495492" w:rsidRDefault="00495492" w:rsidP="003A5FD9">
      <w:pPr>
        <w:ind w:firstLine="224"/>
        <w:jc w:val="lowKashida"/>
        <w:rPr>
          <w:rFonts w:hint="cs"/>
          <w:rtl/>
        </w:rPr>
      </w:pPr>
      <w:r>
        <w:rPr>
          <w:rFonts w:hint="cs"/>
          <w:rtl/>
        </w:rPr>
        <w:t>در روایت دیگر</w:t>
      </w:r>
      <w:r w:rsidR="00D132D4">
        <w:rPr>
          <w:rFonts w:hint="cs"/>
          <w:rtl/>
        </w:rPr>
        <w:t>ی</w:t>
      </w:r>
      <w:r>
        <w:rPr>
          <w:rFonts w:hint="cs"/>
          <w:rtl/>
        </w:rPr>
        <w:t xml:space="preserve"> آمده: سپس جسدش به حالت اولی بر می‌گردد.</w:t>
      </w:r>
    </w:p>
    <w:p w:rsidR="00495492" w:rsidRDefault="00495492" w:rsidP="001B74C9">
      <w:pPr>
        <w:pStyle w:val="heading4"/>
        <w:rPr>
          <w:rFonts w:hint="cs"/>
          <w:rtl/>
        </w:rPr>
      </w:pPr>
      <w:bookmarkStart w:id="152" w:name="_Toc71133033"/>
      <w:bookmarkStart w:id="153" w:name="_Toc225793793"/>
      <w:r>
        <w:rPr>
          <w:rFonts w:hint="cs"/>
          <w:rtl/>
        </w:rPr>
        <w:t>پناه خواستن از فتنه و عذاب قبر</w:t>
      </w:r>
      <w:bookmarkEnd w:id="152"/>
      <w:bookmarkEnd w:id="153"/>
    </w:p>
    <w:p w:rsidR="00495492" w:rsidRDefault="00495492" w:rsidP="001B74C9">
      <w:pPr>
        <w:jc w:val="lowKashida"/>
        <w:rPr>
          <w:rFonts w:hint="cs"/>
          <w:rtl/>
        </w:rPr>
      </w:pPr>
      <w:r w:rsidRPr="00E6798C">
        <w:rPr>
          <w:rFonts w:hint="cs"/>
          <w:rtl/>
        </w:rPr>
        <w:t xml:space="preserve">از </w:t>
      </w:r>
      <w:r>
        <w:rPr>
          <w:rFonts w:hint="cs"/>
          <w:rtl/>
        </w:rPr>
        <w:t xml:space="preserve">اين </w:t>
      </w:r>
      <w:r w:rsidRPr="00E6798C">
        <w:rPr>
          <w:rFonts w:hint="cs"/>
          <w:rtl/>
        </w:rPr>
        <w:t>جهت</w:t>
      </w:r>
      <w:r>
        <w:rPr>
          <w:rFonts w:hint="cs"/>
          <w:rtl/>
        </w:rPr>
        <w:t xml:space="preserve"> كه فتنه و عذاب قبر از جمله</w:t>
      </w:r>
      <w:r>
        <w:rPr>
          <w:rFonts w:hint="eastAsia"/>
          <w:rtl/>
        </w:rPr>
        <w:t>‌</w:t>
      </w:r>
      <w:r>
        <w:rPr>
          <w:rFonts w:hint="cs"/>
          <w:rtl/>
        </w:rPr>
        <w:t>ي</w:t>
      </w:r>
      <w:r w:rsidRPr="00E6798C">
        <w:rPr>
          <w:rFonts w:hint="cs"/>
          <w:rtl/>
        </w:rPr>
        <w:t xml:space="preserve"> احوال خطرناك هستند</w:t>
      </w:r>
      <w:r>
        <w:rPr>
          <w:rFonts w:hint="cs"/>
          <w:rtl/>
        </w:rPr>
        <w:t xml:space="preserve">، </w:t>
      </w:r>
      <w:r>
        <w:rPr>
          <w:rFonts w:eastAsia="MS Mincho" w:hint="cs"/>
          <w:sz w:val="26"/>
          <w:szCs w:val="26"/>
          <w:rtl/>
        </w:rPr>
        <w:t>رسول</w:t>
      </w:r>
      <w:r>
        <w:rPr>
          <w:rFonts w:eastAsia="MS Mincho" w:hint="cs"/>
          <w:sz w:val="26"/>
          <w:szCs w:val="26"/>
          <w:cs/>
        </w:rPr>
        <w:t>‎</w:t>
      </w:r>
      <w:r>
        <w:rPr>
          <w:rFonts w:eastAsia="MS Mincho" w:hint="cs"/>
          <w:sz w:val="26"/>
          <w:szCs w:val="26"/>
          <w:rtl/>
        </w:rPr>
        <w:t>الله</w:t>
      </w:r>
      <w:r w:rsidRPr="008D0C65">
        <w:rPr>
          <w:rFonts w:eastAsia="MS Mincho" w:cs="CTraditional Arabic"/>
          <w:sz w:val="26"/>
          <w:szCs w:val="26"/>
          <w:rtl/>
        </w:rPr>
        <w:t>ص</w:t>
      </w:r>
      <w:r>
        <w:rPr>
          <w:rFonts w:eastAsia="MS Mincho" w:hint="cs"/>
          <w:sz w:val="26"/>
          <w:szCs w:val="26"/>
          <w:rtl/>
        </w:rPr>
        <w:t xml:space="preserve"> </w:t>
      </w:r>
      <w:r w:rsidRPr="00E6798C">
        <w:rPr>
          <w:rFonts w:hint="cs"/>
          <w:rtl/>
        </w:rPr>
        <w:t>همواره در نمازهاي خود از عذاب قبر به</w:t>
      </w:r>
      <w:r>
        <w:rPr>
          <w:rFonts w:hint="cs"/>
          <w:rtl/>
        </w:rPr>
        <w:t xml:space="preserve"> </w:t>
      </w:r>
      <w:r w:rsidRPr="00E6798C">
        <w:rPr>
          <w:rFonts w:hint="cs"/>
          <w:rtl/>
        </w:rPr>
        <w:t xml:space="preserve">خداوند پناه </w:t>
      </w:r>
      <w:r>
        <w:rPr>
          <w:rFonts w:hint="cs"/>
          <w:rtl/>
        </w:rPr>
        <w:t>مي‌</w:t>
      </w:r>
      <w:r w:rsidRPr="00E6798C">
        <w:rPr>
          <w:rFonts w:hint="cs"/>
          <w:rtl/>
        </w:rPr>
        <w:t xml:space="preserve">برد و به ياران نيز امر </w:t>
      </w:r>
      <w:r>
        <w:rPr>
          <w:rFonts w:hint="cs"/>
          <w:rtl/>
        </w:rPr>
        <w:t>مي‌</w:t>
      </w:r>
      <w:r w:rsidRPr="00E6798C">
        <w:rPr>
          <w:rFonts w:hint="cs"/>
          <w:rtl/>
        </w:rPr>
        <w:t xml:space="preserve">كرد تا چنين كنند. در حديث </w:t>
      </w:r>
      <w:r>
        <w:rPr>
          <w:rFonts w:hint="cs"/>
          <w:rtl/>
        </w:rPr>
        <w:t>حضرت عايشه</w:t>
      </w:r>
      <w:r w:rsidRPr="00785F6E">
        <w:rPr>
          <w:rFonts w:cs="CTraditional Arabic" w:hint="cs"/>
          <w:rtl/>
        </w:rPr>
        <w:t>ك</w:t>
      </w:r>
      <w:r>
        <w:rPr>
          <w:rFonts w:hint="cs"/>
          <w:rtl/>
        </w:rPr>
        <w:t xml:space="preserve"> </w:t>
      </w:r>
      <w:r w:rsidRPr="00E6798C">
        <w:rPr>
          <w:rFonts w:hint="cs"/>
          <w:rtl/>
        </w:rPr>
        <w:t>و زن يهودي چنین چیزی نقل شده است:</w:t>
      </w:r>
    </w:p>
    <w:p w:rsidR="00495492" w:rsidRDefault="00495492" w:rsidP="003A5FD9">
      <w:pPr>
        <w:ind w:firstLine="224"/>
        <w:jc w:val="lowKashida"/>
        <w:rPr>
          <w:rFonts w:hint="cs"/>
          <w:rtl/>
        </w:rPr>
      </w:pPr>
      <w:r>
        <w:rPr>
          <w:rFonts w:hint="cs"/>
          <w:rtl/>
        </w:rPr>
        <w:t>زن یهودی پیش من آمد و گفت: خدا تو را از عذاب قبر حفظ کند. من هم در مورد عذاب قبر از پیامبر</w:t>
      </w:r>
      <w:r w:rsidRPr="008D0C65">
        <w:rPr>
          <w:rFonts w:cs="CTraditional Arabic" w:hint="cs"/>
          <w:rtl/>
        </w:rPr>
        <w:t>ص</w:t>
      </w:r>
      <w:r>
        <w:rPr>
          <w:rFonts w:hint="cs"/>
          <w:rtl/>
        </w:rPr>
        <w:t xml:space="preserve"> سؤال کردم، پیامبر</w:t>
      </w:r>
      <w:r w:rsidRPr="008D0C65">
        <w:rPr>
          <w:rFonts w:cs="CTraditional Arabic" w:hint="cs"/>
          <w:rtl/>
        </w:rPr>
        <w:t>ص</w:t>
      </w:r>
      <w:r>
        <w:rPr>
          <w:rFonts w:hint="cs"/>
          <w:rtl/>
        </w:rPr>
        <w:t xml:space="preserve"> فرمود:</w:t>
      </w:r>
    </w:p>
    <w:p w:rsidR="00495492" w:rsidRPr="008D0C65" w:rsidRDefault="00495492" w:rsidP="003A5FD9">
      <w:pPr>
        <w:ind w:firstLine="224"/>
        <w:jc w:val="lowKashida"/>
        <w:rPr>
          <w:rFonts w:ascii="Traditional Arabic" w:hAnsi="Traditional Arabic" w:cs="Traditional Arabic"/>
          <w:sz w:val="32"/>
          <w:szCs w:val="32"/>
          <w:rtl/>
        </w:rPr>
      </w:pPr>
      <w:r w:rsidRPr="008D0C65">
        <w:rPr>
          <w:rFonts w:ascii="Traditional Arabic" w:hAnsi="Traditional Arabic" w:cs="Traditional Arabic"/>
          <w:sz w:val="32"/>
          <w:szCs w:val="32"/>
          <w:rtl/>
        </w:rPr>
        <w:t>(</w:t>
      </w:r>
      <w:r w:rsidRPr="008D0C65">
        <w:rPr>
          <w:rFonts w:ascii="Traditional Arabic" w:hAnsi="Traditional Arabic" w:cs="Traditional Arabic"/>
          <w:b/>
          <w:bCs/>
          <w:sz w:val="30"/>
          <w:szCs w:val="30"/>
          <w:rtl/>
        </w:rPr>
        <w:t>صَدَقَتْ، فَمَا صَلَّى بَعْدَ يَوْمِئِذٍ صَلَاةً إِلَّا قَالَ فِي دُبُرِ الصَّلَاةِ رَبَّ جِبْرِيلَ وَمِيكَائِيلَ وَإِسْرَافِيلَ أَعِذْنِي مِنْ حَرِّ النَّارِ وَعَذَابِ الْقَبْرِ</w:t>
      </w:r>
      <w:r w:rsidRPr="008D0C65">
        <w:rPr>
          <w:rFonts w:ascii="Traditional Arabic" w:hAnsi="Traditional Arabic" w:cs="Traditional Arabic"/>
          <w:sz w:val="32"/>
          <w:szCs w:val="32"/>
          <w:rtl/>
        </w:rPr>
        <w:t xml:space="preserve"> ) </w:t>
      </w:r>
      <w:r w:rsidRPr="008D0C65">
        <w:rPr>
          <w:rStyle w:val="a4"/>
          <w:rFonts w:ascii="Lotus Linotype" w:hAnsi="Lotus Linotype"/>
          <w:rtl/>
        </w:rPr>
        <w:footnoteReference w:id="83"/>
      </w:r>
    </w:p>
    <w:p w:rsidR="00495492" w:rsidRPr="0074124C" w:rsidRDefault="00495492" w:rsidP="003A5FD9">
      <w:pPr>
        <w:ind w:firstLine="224"/>
        <w:jc w:val="lowKashida"/>
        <w:rPr>
          <w:rFonts w:hint="cs"/>
          <w:rtl/>
        </w:rPr>
      </w:pPr>
      <w:r w:rsidRPr="0074124C">
        <w:rPr>
          <w:rFonts w:hint="cs"/>
          <w:rtl/>
        </w:rPr>
        <w:t xml:space="preserve">(او راست </w:t>
      </w:r>
      <w:r>
        <w:rPr>
          <w:rFonts w:hint="cs"/>
          <w:rtl/>
        </w:rPr>
        <w:t>مي‌</w:t>
      </w:r>
      <w:r w:rsidRPr="0074124C">
        <w:rPr>
          <w:rFonts w:hint="cs"/>
          <w:rtl/>
        </w:rPr>
        <w:t>گويد. حضرت عايشه</w:t>
      </w:r>
      <w:r>
        <w:rPr>
          <w:rFonts w:cs="CTraditional Arabic" w:hint="cs"/>
          <w:rtl/>
        </w:rPr>
        <w:t>ك</w:t>
      </w:r>
      <w:r w:rsidRPr="0074124C">
        <w:rPr>
          <w:rFonts w:hint="cs"/>
          <w:rtl/>
        </w:rPr>
        <w:t xml:space="preserve"> </w:t>
      </w:r>
      <w:r>
        <w:rPr>
          <w:rFonts w:hint="cs"/>
          <w:rtl/>
        </w:rPr>
        <w:t>می‌</w:t>
      </w:r>
      <w:r w:rsidRPr="0074124C">
        <w:rPr>
          <w:rFonts w:hint="cs"/>
          <w:rtl/>
        </w:rPr>
        <w:t>فرماید: بعداز این جریان پیامبر</w:t>
      </w:r>
      <w:r w:rsidRPr="008D0C65">
        <w:rPr>
          <w:rFonts w:cs="CTraditional Arabic" w:hint="cs"/>
          <w:rtl/>
        </w:rPr>
        <w:t>ص</w:t>
      </w:r>
      <w:r w:rsidRPr="0074124C">
        <w:rPr>
          <w:rFonts w:hint="cs"/>
          <w:rtl/>
        </w:rPr>
        <w:t xml:space="preserve"> را </w:t>
      </w:r>
      <w:r>
        <w:rPr>
          <w:rFonts w:hint="cs"/>
          <w:rtl/>
        </w:rPr>
        <w:t>می‌</w:t>
      </w:r>
      <w:r w:rsidRPr="0074124C">
        <w:rPr>
          <w:rFonts w:hint="cs"/>
          <w:rtl/>
        </w:rPr>
        <w:t xml:space="preserve">دیدم که به دنبال هر نمازی </w:t>
      </w:r>
      <w:r>
        <w:rPr>
          <w:rFonts w:hint="cs"/>
          <w:rtl/>
        </w:rPr>
        <w:t>می‌</w:t>
      </w:r>
      <w:r w:rsidRPr="0074124C">
        <w:rPr>
          <w:rFonts w:hint="cs"/>
          <w:rtl/>
        </w:rPr>
        <w:t>فرمود: ای پروردگار جبر</w:t>
      </w:r>
      <w:r w:rsidR="00D132D4">
        <w:rPr>
          <w:rFonts w:hint="cs"/>
          <w:rtl/>
        </w:rPr>
        <w:t>ئ</w:t>
      </w:r>
      <w:r w:rsidRPr="0074124C">
        <w:rPr>
          <w:rFonts w:hint="cs"/>
          <w:rtl/>
        </w:rPr>
        <w:t>یل و میکائ</w:t>
      </w:r>
      <w:r w:rsidR="00D132D4">
        <w:rPr>
          <w:rFonts w:hint="cs"/>
          <w:rtl/>
        </w:rPr>
        <w:t>ی</w:t>
      </w:r>
      <w:r w:rsidRPr="0074124C">
        <w:rPr>
          <w:rFonts w:hint="cs"/>
          <w:rtl/>
        </w:rPr>
        <w:t>ل و اسرافیل از شدت گر</w:t>
      </w:r>
      <w:r>
        <w:rPr>
          <w:rFonts w:hint="cs"/>
          <w:rtl/>
        </w:rPr>
        <w:t>می‌</w:t>
      </w:r>
      <w:r w:rsidRPr="0074124C">
        <w:rPr>
          <w:rFonts w:hint="cs"/>
          <w:rtl/>
        </w:rPr>
        <w:t xml:space="preserve">جهنم و عذاب قبر به تو پناه </w:t>
      </w:r>
      <w:r>
        <w:rPr>
          <w:rFonts w:hint="cs"/>
          <w:rtl/>
        </w:rPr>
        <w:t>می‌</w:t>
      </w:r>
      <w:r w:rsidRPr="0074124C">
        <w:rPr>
          <w:rFonts w:hint="cs"/>
          <w:rtl/>
        </w:rPr>
        <w:t>برم</w:t>
      </w:r>
      <w:r>
        <w:rPr>
          <w:rFonts w:hint="cs"/>
          <w:rtl/>
        </w:rPr>
        <w:t>)</w:t>
      </w:r>
      <w:r w:rsidRPr="0074124C">
        <w:rPr>
          <w:rFonts w:hint="cs"/>
          <w:rtl/>
        </w:rPr>
        <w:t>.</w:t>
      </w:r>
      <w:r>
        <w:rPr>
          <w:rFonts w:hint="cs"/>
          <w:rtl/>
        </w:rPr>
        <w:t xml:space="preserve"> </w:t>
      </w:r>
    </w:p>
    <w:p w:rsidR="00495492" w:rsidRPr="0074124C" w:rsidRDefault="00D132D4" w:rsidP="003A5FD9">
      <w:pPr>
        <w:ind w:firstLine="224"/>
        <w:jc w:val="lowKashida"/>
        <w:rPr>
          <w:rFonts w:hint="cs"/>
          <w:rtl/>
        </w:rPr>
      </w:pPr>
      <w:r>
        <w:rPr>
          <w:rFonts w:hint="cs"/>
          <w:rtl/>
        </w:rPr>
        <w:t xml:space="preserve">غندر این عبارت را به </w:t>
      </w:r>
      <w:r w:rsidR="00495492" w:rsidRPr="0074124C">
        <w:rPr>
          <w:rFonts w:hint="cs"/>
          <w:rtl/>
        </w:rPr>
        <w:t>ر</w:t>
      </w:r>
      <w:r>
        <w:rPr>
          <w:rFonts w:hint="cs"/>
          <w:rtl/>
        </w:rPr>
        <w:t>و</w:t>
      </w:r>
      <w:r w:rsidR="00495492" w:rsidRPr="0074124C">
        <w:rPr>
          <w:rFonts w:hint="cs"/>
          <w:rtl/>
        </w:rPr>
        <w:t xml:space="preserve">ایت </w:t>
      </w:r>
      <w:r>
        <w:rPr>
          <w:rFonts w:hint="cs"/>
          <w:rtl/>
        </w:rPr>
        <w:t>افزوده است: ع</w:t>
      </w:r>
      <w:r w:rsidR="00495492" w:rsidRPr="0074124C">
        <w:rPr>
          <w:rFonts w:hint="cs"/>
          <w:rtl/>
        </w:rPr>
        <w:t>ذاب قبر حق است.</w:t>
      </w:r>
      <w:r w:rsidR="00495492" w:rsidRPr="0074124C">
        <w:rPr>
          <w:rStyle w:val="a4"/>
          <w:rtl/>
        </w:rPr>
        <w:footnoteReference w:id="84"/>
      </w:r>
      <w:r w:rsidR="00495492" w:rsidRPr="0074124C">
        <w:rPr>
          <w:rFonts w:hint="cs"/>
          <w:rtl/>
        </w:rPr>
        <w:t xml:space="preserve"> </w:t>
      </w:r>
    </w:p>
    <w:p w:rsidR="00495492" w:rsidRPr="0074124C" w:rsidRDefault="00495492" w:rsidP="003A5FD9">
      <w:pPr>
        <w:ind w:firstLine="224"/>
        <w:jc w:val="lowKashida"/>
        <w:rPr>
          <w:rFonts w:hint="cs"/>
          <w:rtl/>
        </w:rPr>
      </w:pPr>
      <w:r w:rsidRPr="0074124C">
        <w:rPr>
          <w:rFonts w:hint="cs"/>
          <w:rtl/>
        </w:rPr>
        <w:t xml:space="preserve">انس روایت </w:t>
      </w:r>
      <w:r>
        <w:rPr>
          <w:rFonts w:hint="cs"/>
          <w:rtl/>
        </w:rPr>
        <w:t>می‌</w:t>
      </w:r>
      <w:r w:rsidRPr="0074124C">
        <w:rPr>
          <w:rFonts w:hint="cs"/>
          <w:rtl/>
        </w:rPr>
        <w:t>کند که پیامبر</w:t>
      </w:r>
      <w:r w:rsidRPr="008D0C65">
        <w:rPr>
          <w:rFonts w:cs="CTraditional Arabic" w:hint="cs"/>
          <w:rtl/>
        </w:rPr>
        <w:t>ص</w:t>
      </w:r>
      <w:r w:rsidRPr="0074124C">
        <w:rPr>
          <w:rFonts w:hint="cs"/>
          <w:rtl/>
        </w:rPr>
        <w:t xml:space="preserve"> همواره این دعا را زمزمه </w:t>
      </w:r>
      <w:r>
        <w:rPr>
          <w:rFonts w:hint="cs"/>
          <w:rtl/>
        </w:rPr>
        <w:t>می‌</w:t>
      </w:r>
      <w:r w:rsidRPr="0074124C">
        <w:rPr>
          <w:rFonts w:hint="cs"/>
          <w:rtl/>
        </w:rPr>
        <w:t>کرد:</w:t>
      </w:r>
    </w:p>
    <w:p w:rsidR="00495492" w:rsidRPr="008D0C65" w:rsidRDefault="00495492" w:rsidP="003A5FD9">
      <w:pPr>
        <w:autoSpaceDE w:val="0"/>
        <w:autoSpaceDN w:val="0"/>
        <w:adjustRightInd w:val="0"/>
        <w:ind w:firstLine="224"/>
        <w:jc w:val="lowKashida"/>
        <w:rPr>
          <w:rFonts w:ascii="Traditional Arabic" w:hAnsi="Traditional Arabic" w:cs="Traditional Arabic"/>
          <w:b/>
          <w:bCs/>
          <w:sz w:val="30"/>
          <w:szCs w:val="30"/>
          <w:rtl/>
        </w:rPr>
      </w:pPr>
      <w:r w:rsidRPr="008D0C65">
        <w:rPr>
          <w:rFonts w:ascii="Traditional Arabic" w:hAnsi="Traditional Arabic" w:cs="Traditional Arabic"/>
          <w:sz w:val="32"/>
          <w:szCs w:val="32"/>
          <w:rtl/>
        </w:rPr>
        <w:t>(</w:t>
      </w:r>
      <w:r w:rsidRPr="008D0C65">
        <w:rPr>
          <w:rFonts w:ascii="Traditional Arabic" w:hAnsi="Traditional Arabic" w:cs="Traditional Arabic"/>
          <w:b/>
          <w:bCs/>
          <w:sz w:val="30"/>
          <w:szCs w:val="30"/>
          <w:rtl/>
        </w:rPr>
        <w:t>اللَّهُمَّ إِنِّي أَعُوذُ بِكَ مِنْ الْعَجْزِ وَالْكَسَلِ وَالْجُبْنِ وَالْهَرَمِ وَأَعُوذُ بِكَ مِنْ فِتْنَةِ الْمَحْيَا وَالْمَمَاتِ وَأَعُوذُ بِكَ مِنْ عَذَابِ الْقَبْرِ)</w:t>
      </w:r>
      <w:r w:rsidRPr="0074124C">
        <w:rPr>
          <w:rStyle w:val="a4"/>
          <w:rFonts w:ascii="Lotus Linotype" w:hAnsi="Lotus Linotype" w:cs="Lotus Linotype"/>
          <w:b/>
          <w:bCs/>
          <w:rtl/>
        </w:rPr>
        <w:footnoteReference w:id="85"/>
      </w:r>
    </w:p>
    <w:p w:rsidR="00495492" w:rsidRPr="00A05601" w:rsidRDefault="00495492" w:rsidP="003A5FD9">
      <w:pPr>
        <w:ind w:firstLine="224"/>
        <w:jc w:val="lowKashida"/>
        <w:rPr>
          <w:rFonts w:hint="cs"/>
          <w:rtl/>
        </w:rPr>
      </w:pPr>
      <w:r>
        <w:rPr>
          <w:rFonts w:hint="cs"/>
          <w:rtl/>
        </w:rPr>
        <w:t xml:space="preserve"> (</w:t>
      </w:r>
      <w:r w:rsidRPr="00A05601">
        <w:rPr>
          <w:rFonts w:hint="cs"/>
          <w:rtl/>
        </w:rPr>
        <w:t>پروردگارا من از نات</w:t>
      </w:r>
      <w:r>
        <w:rPr>
          <w:rFonts w:hint="cs"/>
          <w:rtl/>
        </w:rPr>
        <w:t xml:space="preserve">واني، تنبلي، بزدلي، بخيلي، پيري، </w:t>
      </w:r>
      <w:r w:rsidRPr="00A05601">
        <w:rPr>
          <w:rFonts w:hint="cs"/>
          <w:rtl/>
        </w:rPr>
        <w:t xml:space="preserve">عذاب قبر و فتنه زندگي </w:t>
      </w:r>
      <w:r>
        <w:rPr>
          <w:rFonts w:hint="cs"/>
          <w:rtl/>
        </w:rPr>
        <w:t xml:space="preserve">و </w:t>
      </w:r>
      <w:r w:rsidRPr="00A05601">
        <w:rPr>
          <w:rFonts w:hint="cs"/>
          <w:rtl/>
        </w:rPr>
        <w:t>م</w:t>
      </w:r>
      <w:r>
        <w:rPr>
          <w:rFonts w:hint="cs"/>
          <w:rtl/>
        </w:rPr>
        <w:t>رگ</w:t>
      </w:r>
      <w:r w:rsidRPr="00A05601">
        <w:rPr>
          <w:rFonts w:hint="cs"/>
          <w:rtl/>
        </w:rPr>
        <w:t xml:space="preserve"> به تو پناه </w:t>
      </w:r>
      <w:r>
        <w:rPr>
          <w:rFonts w:hint="cs"/>
          <w:rtl/>
        </w:rPr>
        <w:t>می‌</w:t>
      </w:r>
      <w:r w:rsidRPr="00A05601">
        <w:rPr>
          <w:rFonts w:hint="cs"/>
          <w:rtl/>
        </w:rPr>
        <w:t>برم</w:t>
      </w:r>
      <w:r>
        <w:rPr>
          <w:rFonts w:hint="cs"/>
          <w:rtl/>
        </w:rPr>
        <w:t>)</w:t>
      </w:r>
      <w:r w:rsidRPr="00A05601">
        <w:rPr>
          <w:rFonts w:hint="cs"/>
          <w:rtl/>
        </w:rPr>
        <w:t>.</w:t>
      </w:r>
      <w:r>
        <w:rPr>
          <w:rFonts w:hint="cs"/>
          <w:rtl/>
        </w:rPr>
        <w:t xml:space="preserve"> </w:t>
      </w:r>
    </w:p>
    <w:p w:rsidR="00495492" w:rsidRPr="00456902" w:rsidRDefault="00495492" w:rsidP="003A5FD9">
      <w:pPr>
        <w:ind w:firstLine="224"/>
        <w:jc w:val="lowKashida"/>
        <w:rPr>
          <w:rFonts w:hint="cs"/>
          <w:rtl/>
        </w:rPr>
      </w:pPr>
      <w:r w:rsidRPr="00456902">
        <w:rPr>
          <w:rFonts w:hint="cs"/>
          <w:rtl/>
        </w:rPr>
        <w:t xml:space="preserve">از </w:t>
      </w:r>
      <w:r w:rsidRPr="00FE3AA1">
        <w:rPr>
          <w:rFonts w:hint="cs"/>
          <w:rtl/>
        </w:rPr>
        <w:t>حضرت عايشه</w:t>
      </w:r>
      <w:r w:rsidRPr="00FE3AA1">
        <w:rPr>
          <w:rFonts w:cs="CTraditional Arabic" w:hint="cs"/>
          <w:rtl/>
        </w:rPr>
        <w:t>ك</w:t>
      </w:r>
      <w:r w:rsidRPr="00FE3AA1">
        <w:rPr>
          <w:rFonts w:hint="cs"/>
          <w:rtl/>
        </w:rPr>
        <w:t xml:space="preserve"> روایت</w:t>
      </w:r>
      <w:r w:rsidRPr="00456902">
        <w:rPr>
          <w:rFonts w:hint="cs"/>
          <w:rtl/>
        </w:rPr>
        <w:t xml:space="preserve"> شده که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Pr>
          <w:rFonts w:eastAsia="MS Mincho" w:hint="cs"/>
          <w:rtl/>
        </w:rPr>
        <w:t xml:space="preserve"> </w:t>
      </w:r>
      <w:r w:rsidR="000D3121">
        <w:rPr>
          <w:rFonts w:hint="cs"/>
          <w:rtl/>
        </w:rPr>
        <w:t>چنين دعا</w:t>
      </w:r>
      <w:r w:rsidRPr="00456902">
        <w:rPr>
          <w:rFonts w:hint="cs"/>
          <w:rtl/>
        </w:rPr>
        <w:t xml:space="preserve"> </w:t>
      </w:r>
      <w:r>
        <w:rPr>
          <w:rFonts w:hint="cs"/>
          <w:rtl/>
        </w:rPr>
        <w:t>مي‌</w:t>
      </w:r>
      <w:r w:rsidRPr="00456902">
        <w:rPr>
          <w:rFonts w:hint="cs"/>
          <w:rtl/>
        </w:rPr>
        <w:t>كرد:</w:t>
      </w:r>
    </w:p>
    <w:p w:rsidR="00495492" w:rsidRPr="008D0C65" w:rsidRDefault="00495492" w:rsidP="003A5FD9">
      <w:pPr>
        <w:ind w:firstLine="224"/>
        <w:jc w:val="lowKashida"/>
        <w:rPr>
          <w:rFonts w:ascii="Traditional Arabic" w:hAnsi="Traditional Arabic" w:cs="Traditional Arabic"/>
          <w:sz w:val="32"/>
          <w:szCs w:val="32"/>
          <w:rtl/>
        </w:rPr>
      </w:pPr>
      <w:r w:rsidRPr="008D0C65">
        <w:rPr>
          <w:rFonts w:ascii="Traditional Arabic" w:hAnsi="Traditional Arabic" w:cs="Traditional Arabic"/>
          <w:sz w:val="32"/>
          <w:szCs w:val="32"/>
          <w:rtl/>
        </w:rPr>
        <w:t>(</w:t>
      </w:r>
      <w:r w:rsidRPr="008D0C65">
        <w:rPr>
          <w:rFonts w:ascii="Traditional Arabic" w:hAnsi="Traditional Arabic" w:cs="Traditional Arabic"/>
          <w:b/>
          <w:bCs/>
          <w:sz w:val="30"/>
          <w:szCs w:val="30"/>
          <w:rtl/>
        </w:rPr>
        <w:t>اللَّهُمَّ إِنِّي أَعُوذُ بِكَ مِنْ الْكَسَلِ وَالْهَرَمِ وَالْمَأْثَمِ وَالْمَغْرَمِ وَمِنْ فِتْنَةِ الْقَبْرِ وَعَذَابِ الْقَبْرِ</w:t>
      </w:r>
      <w:r w:rsidRPr="008D0C65">
        <w:rPr>
          <w:rFonts w:ascii="Traditional Arabic" w:hAnsi="Traditional Arabic" w:cs="Traditional Arabic"/>
          <w:sz w:val="32"/>
          <w:szCs w:val="32"/>
          <w:rtl/>
        </w:rPr>
        <w:t>)</w:t>
      </w:r>
      <w:r w:rsidRPr="008D0C65">
        <w:rPr>
          <w:rStyle w:val="a4"/>
          <w:rFonts w:ascii="Lotus Linotype" w:hAnsi="Lotus Linotype"/>
          <w:rtl/>
        </w:rPr>
        <w:footnoteReference w:id="86"/>
      </w:r>
    </w:p>
    <w:p w:rsidR="00495492" w:rsidRPr="00456902" w:rsidRDefault="00495492" w:rsidP="003A5FD9">
      <w:pPr>
        <w:ind w:firstLine="224"/>
        <w:jc w:val="lowKashida"/>
        <w:rPr>
          <w:rFonts w:hint="cs"/>
          <w:rtl/>
        </w:rPr>
      </w:pPr>
      <w:r w:rsidRPr="00456902">
        <w:rPr>
          <w:rFonts w:hint="cs"/>
          <w:rtl/>
        </w:rPr>
        <w:t xml:space="preserve">(خداوندا از تنبلی و پیری و گناه و بدهکاری و فتنه و عذاب قبر به تو پناه </w:t>
      </w:r>
      <w:r>
        <w:rPr>
          <w:rFonts w:hint="cs"/>
          <w:rtl/>
        </w:rPr>
        <w:t>می‌</w:t>
      </w:r>
      <w:r w:rsidRPr="00456902">
        <w:rPr>
          <w:rFonts w:hint="cs"/>
          <w:rtl/>
        </w:rPr>
        <w:t>برم</w:t>
      </w:r>
      <w:r>
        <w:rPr>
          <w:rFonts w:hint="cs"/>
          <w:rtl/>
        </w:rPr>
        <w:t>)</w:t>
      </w:r>
      <w:r w:rsidRPr="00456902">
        <w:rPr>
          <w:rFonts w:hint="cs"/>
          <w:rtl/>
        </w:rPr>
        <w:t>.</w:t>
      </w:r>
      <w:r>
        <w:rPr>
          <w:rFonts w:hint="cs"/>
          <w:rtl/>
        </w:rPr>
        <w:t xml:space="preserve"> </w:t>
      </w:r>
    </w:p>
    <w:p w:rsidR="00495492" w:rsidRPr="00456902" w:rsidRDefault="00495492" w:rsidP="003A5FD9">
      <w:pPr>
        <w:ind w:firstLine="224"/>
        <w:jc w:val="lowKashida"/>
        <w:rPr>
          <w:rFonts w:hint="cs"/>
          <w:rtl/>
        </w:rPr>
      </w:pPr>
      <w:r w:rsidRPr="00456902">
        <w:rPr>
          <w:rFonts w:hint="cs"/>
          <w:rtl/>
        </w:rPr>
        <w:t xml:space="preserve">و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456902">
        <w:rPr>
          <w:rFonts w:eastAsia="MS Mincho" w:hint="cs"/>
          <w:rtl/>
        </w:rPr>
        <w:t xml:space="preserve"> </w:t>
      </w:r>
      <w:r w:rsidRPr="00456902">
        <w:rPr>
          <w:rFonts w:hint="cs"/>
          <w:rtl/>
        </w:rPr>
        <w:t xml:space="preserve">به اصحاب </w:t>
      </w:r>
      <w:r>
        <w:rPr>
          <w:rFonts w:hint="cs"/>
          <w:rtl/>
        </w:rPr>
        <w:t>می‌</w:t>
      </w:r>
      <w:r w:rsidRPr="00456902">
        <w:rPr>
          <w:rFonts w:hint="cs"/>
          <w:rtl/>
        </w:rPr>
        <w:t>فرمود:</w:t>
      </w:r>
    </w:p>
    <w:p w:rsidR="00495492" w:rsidRPr="008D0C65" w:rsidRDefault="00495492" w:rsidP="003A5FD9">
      <w:pPr>
        <w:ind w:firstLine="224"/>
        <w:jc w:val="lowKashida"/>
        <w:rPr>
          <w:rFonts w:ascii="Traditional Arabic" w:hAnsi="Traditional Arabic" w:cs="Traditional Arabic"/>
          <w:sz w:val="32"/>
          <w:szCs w:val="32"/>
          <w:rtl/>
        </w:rPr>
      </w:pPr>
      <w:r w:rsidRPr="008D0C65">
        <w:rPr>
          <w:rFonts w:ascii="Traditional Arabic" w:hAnsi="Traditional Arabic" w:cs="Traditional Arabic"/>
          <w:sz w:val="32"/>
          <w:szCs w:val="32"/>
          <w:rtl/>
        </w:rPr>
        <w:t xml:space="preserve"> (تعوذوا من عذاب القبر ف</w:t>
      </w:r>
      <w:r w:rsidR="000D3121">
        <w:rPr>
          <w:rFonts w:ascii="Traditional Arabic" w:hAnsi="Traditional Arabic" w:cs="Traditional Arabic"/>
          <w:sz w:val="32"/>
          <w:szCs w:val="32"/>
          <w:rtl/>
        </w:rPr>
        <w:t>يقولون معوذ بالله من عذاب القبر</w:t>
      </w:r>
      <w:r w:rsidRPr="008D0C65">
        <w:rPr>
          <w:rFonts w:ascii="Traditional Arabic" w:hAnsi="Traditional Arabic" w:cs="Traditional Arabic"/>
          <w:sz w:val="32"/>
          <w:szCs w:val="32"/>
          <w:rtl/>
        </w:rPr>
        <w:t>)</w:t>
      </w:r>
      <w:r w:rsidRPr="008D0C65">
        <w:rPr>
          <w:rStyle w:val="a4"/>
          <w:rFonts w:ascii="Lotus Linotype" w:hAnsi="Lotus Linotype"/>
          <w:rtl/>
        </w:rPr>
        <w:footnoteReference w:id="87"/>
      </w:r>
    </w:p>
    <w:p w:rsidR="00495492" w:rsidRPr="00431239" w:rsidRDefault="00495492" w:rsidP="003A5FD9">
      <w:pPr>
        <w:ind w:firstLine="224"/>
        <w:jc w:val="lowKashida"/>
        <w:rPr>
          <w:rFonts w:ascii="Lotus Linotype" w:hAnsi="Lotus Linotype" w:hint="cs"/>
          <w:rtl/>
        </w:rPr>
      </w:pPr>
      <w:r w:rsidRPr="00431239">
        <w:rPr>
          <w:rFonts w:ascii="Lotus Linotype" w:hAnsi="Lotus Linotype" w:hint="cs"/>
          <w:rtl/>
        </w:rPr>
        <w:t>(پیامبر</w:t>
      </w:r>
      <w:r w:rsidRPr="008D0C65">
        <w:rPr>
          <w:rFonts w:ascii="Lotus Linotype" w:hAnsi="Lotus Linotype" w:cs="CTraditional Arabic" w:hint="cs"/>
          <w:rtl/>
        </w:rPr>
        <w:t>ص</w:t>
      </w:r>
      <w:r w:rsidRPr="00431239">
        <w:rPr>
          <w:rFonts w:ascii="Lotus Linotype" w:hAnsi="Lotus Linotype" w:hint="cs"/>
          <w:rtl/>
        </w:rPr>
        <w:t xml:space="preserve"> خطاب به اصحاب </w:t>
      </w:r>
      <w:r>
        <w:rPr>
          <w:rFonts w:ascii="Lotus Linotype" w:hAnsi="Lotus Linotype" w:hint="cs"/>
          <w:rtl/>
        </w:rPr>
        <w:t>می‌</w:t>
      </w:r>
      <w:r w:rsidRPr="00431239">
        <w:rPr>
          <w:rFonts w:ascii="Lotus Linotype" w:hAnsi="Lotus Linotype" w:hint="cs"/>
          <w:rtl/>
        </w:rPr>
        <w:t>فرمود: از عذاب قبر به خدا پناه ببرید</w:t>
      </w:r>
      <w:r>
        <w:rPr>
          <w:rFonts w:ascii="Lotus Linotype" w:hAnsi="Lotus Linotype" w:hint="cs"/>
          <w:rtl/>
        </w:rPr>
        <w:t xml:space="preserve">، </w:t>
      </w:r>
      <w:r w:rsidRPr="00431239">
        <w:rPr>
          <w:rFonts w:ascii="Lotus Linotype" w:hAnsi="Lotus Linotype" w:hint="cs"/>
          <w:rtl/>
        </w:rPr>
        <w:t xml:space="preserve">اصحاب هم </w:t>
      </w:r>
      <w:r>
        <w:rPr>
          <w:rFonts w:ascii="Lotus Linotype" w:hAnsi="Lotus Linotype" w:hint="cs"/>
          <w:rtl/>
        </w:rPr>
        <w:t>می‌</w:t>
      </w:r>
      <w:r w:rsidRPr="00431239">
        <w:rPr>
          <w:rFonts w:ascii="Lotus Linotype" w:hAnsi="Lotus Linotype" w:hint="cs"/>
          <w:rtl/>
        </w:rPr>
        <w:t xml:space="preserve">گفتند: از عذاب قبر به خدا پناه </w:t>
      </w:r>
      <w:r>
        <w:rPr>
          <w:rFonts w:ascii="Lotus Linotype" w:hAnsi="Lotus Linotype" w:hint="cs"/>
          <w:rtl/>
        </w:rPr>
        <w:t>می‌</w:t>
      </w:r>
      <w:r w:rsidRPr="00431239">
        <w:rPr>
          <w:rFonts w:ascii="Lotus Linotype" w:hAnsi="Lotus Linotype" w:hint="cs"/>
          <w:rtl/>
        </w:rPr>
        <w:t>بریم</w:t>
      </w:r>
      <w:r>
        <w:rPr>
          <w:rFonts w:ascii="Lotus Linotype" w:hAnsi="Lotus Linotype" w:hint="cs"/>
          <w:rtl/>
        </w:rPr>
        <w:t xml:space="preserve">) </w:t>
      </w:r>
    </w:p>
    <w:p w:rsidR="00495492" w:rsidRPr="005E4729" w:rsidRDefault="00495492" w:rsidP="003A5FD9">
      <w:pPr>
        <w:ind w:firstLine="224"/>
        <w:jc w:val="lowKashida"/>
        <w:rPr>
          <w:rFonts w:ascii="Arial" w:hAnsi="Arial"/>
          <w:rtl/>
        </w:rPr>
      </w:pPr>
      <w:r>
        <w:rPr>
          <w:rFonts w:ascii="Arial" w:eastAsia="MS Mincho" w:hAnsi="Arial"/>
          <w:rtl/>
        </w:rPr>
        <w:t>رسول</w:t>
      </w:r>
      <w:r>
        <w:rPr>
          <w:rFonts w:ascii="Arial" w:eastAsia="MS Mincho" w:hAnsi="Arial"/>
          <w:cs/>
        </w:rPr>
        <w:t>‎</w:t>
      </w:r>
      <w:r>
        <w:rPr>
          <w:rFonts w:ascii="Arial" w:eastAsia="MS Mincho" w:hAnsi="Arial"/>
          <w:rtl/>
        </w:rPr>
        <w:t>الله</w:t>
      </w:r>
      <w:r w:rsidRPr="008D0C65">
        <w:rPr>
          <w:rFonts w:ascii="Arial" w:eastAsia="MS Mincho" w:hAnsi="Arial" w:cs="CTraditional Arabic"/>
          <w:rtl/>
        </w:rPr>
        <w:t>ص</w:t>
      </w:r>
      <w:r w:rsidRPr="005E4729">
        <w:rPr>
          <w:rFonts w:ascii="Arial" w:eastAsia="MS Mincho" w:hAnsi="Arial"/>
          <w:rtl/>
        </w:rPr>
        <w:t xml:space="preserve"> </w:t>
      </w:r>
      <w:r w:rsidRPr="005E4729">
        <w:rPr>
          <w:rFonts w:ascii="Arial" w:hAnsi="Arial"/>
          <w:rtl/>
        </w:rPr>
        <w:t xml:space="preserve">به اصحاب دستور </w:t>
      </w:r>
      <w:r>
        <w:rPr>
          <w:rFonts w:ascii="Arial" w:hAnsi="Arial"/>
          <w:rtl/>
        </w:rPr>
        <w:t>می‌</w:t>
      </w:r>
      <w:r w:rsidRPr="005E4729">
        <w:rPr>
          <w:rFonts w:ascii="Arial" w:hAnsi="Arial"/>
          <w:rtl/>
        </w:rPr>
        <w:t>داد</w:t>
      </w:r>
      <w:r w:rsidR="000D3121">
        <w:rPr>
          <w:rFonts w:ascii="Arial" w:hAnsi="Arial"/>
          <w:rtl/>
        </w:rPr>
        <w:t xml:space="preserve"> که از چهار چیز به خدا پناه ببر</w:t>
      </w:r>
      <w:r w:rsidR="000D3121">
        <w:rPr>
          <w:rFonts w:ascii="Arial" w:hAnsi="Arial" w:hint="cs"/>
          <w:rtl/>
        </w:rPr>
        <w:t>ن</w:t>
      </w:r>
      <w:r w:rsidRPr="005E4729">
        <w:rPr>
          <w:rFonts w:ascii="Arial" w:hAnsi="Arial"/>
          <w:rtl/>
        </w:rPr>
        <w:t>د:</w:t>
      </w:r>
    </w:p>
    <w:p w:rsidR="00495492" w:rsidRPr="008D0C65" w:rsidRDefault="00495492" w:rsidP="003A5FD9">
      <w:pPr>
        <w:ind w:firstLine="224"/>
        <w:jc w:val="lowKashida"/>
        <w:rPr>
          <w:rFonts w:ascii="Traditional Arabic" w:hAnsi="Traditional Arabic" w:cs="Traditional Arabic"/>
          <w:sz w:val="32"/>
          <w:szCs w:val="32"/>
          <w:rtl/>
        </w:rPr>
      </w:pPr>
      <w:r w:rsidRPr="008D0C65">
        <w:rPr>
          <w:rFonts w:ascii="Traditional Arabic" w:hAnsi="Traditional Arabic" w:cs="Traditional Arabic"/>
          <w:sz w:val="32"/>
          <w:szCs w:val="32"/>
          <w:rtl/>
        </w:rPr>
        <w:t>(</w:t>
      </w:r>
      <w:r w:rsidRPr="008D0C65">
        <w:rPr>
          <w:rFonts w:ascii="Traditional Arabic" w:hAnsi="Traditional Arabic" w:cs="Traditional Arabic"/>
          <w:b/>
          <w:bCs/>
          <w:sz w:val="30"/>
          <w:szCs w:val="30"/>
          <w:rtl/>
        </w:rPr>
        <w:t>اسْتَعِيذُوا بِاللَّهِ مِنْ عَذَابِ جَهَنَّمَ وَاسْتَعِيذُوا بِاللَّهِ مِنْ عَذَابِ الْقَبْرِ اسْتَعِيذُوا بِاللَّهِ مِنْ فِتْنَةِ الْمَسِيحِ الدَّجَّالِ وَاسْتَعِيذُوا بِاللَّهِ مِنْ فِتْنَةِ الْمَحْيَا وَالْمَمَاتِ</w:t>
      </w:r>
      <w:r w:rsidRPr="008D0C65">
        <w:rPr>
          <w:rFonts w:ascii="Traditional Arabic" w:hAnsi="Traditional Arabic" w:cs="Traditional Arabic"/>
          <w:sz w:val="32"/>
          <w:szCs w:val="32"/>
          <w:rtl/>
        </w:rPr>
        <w:t>)</w:t>
      </w:r>
      <w:r w:rsidRPr="008D0C65">
        <w:rPr>
          <w:rStyle w:val="a4"/>
          <w:rFonts w:ascii="Lotus Linotype" w:hAnsi="Lotus Linotype"/>
          <w:rtl/>
        </w:rPr>
        <w:footnoteReference w:id="88"/>
      </w:r>
    </w:p>
    <w:p w:rsidR="00495492" w:rsidRPr="002A24B6" w:rsidRDefault="00495492" w:rsidP="000D3121">
      <w:pPr>
        <w:ind w:firstLine="224"/>
        <w:jc w:val="lowKashida"/>
        <w:rPr>
          <w:rFonts w:hint="cs"/>
          <w:rtl/>
        </w:rPr>
      </w:pPr>
      <w:r>
        <w:rPr>
          <w:rFonts w:cs="Zar" w:hint="cs"/>
          <w:rtl/>
        </w:rPr>
        <w:t xml:space="preserve"> </w:t>
      </w:r>
      <w:r w:rsidRPr="002A24B6">
        <w:rPr>
          <w:rFonts w:hint="cs"/>
          <w:rtl/>
        </w:rPr>
        <w:t>(از عذاب قبر</w:t>
      </w:r>
      <w:r>
        <w:rPr>
          <w:rFonts w:hint="cs"/>
          <w:rtl/>
        </w:rPr>
        <w:t xml:space="preserve">، </w:t>
      </w:r>
      <w:r w:rsidRPr="002A24B6">
        <w:rPr>
          <w:rFonts w:hint="cs"/>
          <w:rtl/>
        </w:rPr>
        <w:t>از دوزخ</w:t>
      </w:r>
      <w:r>
        <w:rPr>
          <w:rFonts w:hint="cs"/>
          <w:rtl/>
        </w:rPr>
        <w:t xml:space="preserve">، </w:t>
      </w:r>
      <w:r w:rsidRPr="002A24B6">
        <w:rPr>
          <w:rFonts w:hint="cs"/>
          <w:rtl/>
        </w:rPr>
        <w:t xml:space="preserve">از فتنه مسيح دجال و از فتنه مرگ و زندگي به </w:t>
      </w:r>
      <w:r w:rsidR="000D3121" w:rsidRPr="002A24B6">
        <w:rPr>
          <w:rFonts w:hint="cs"/>
          <w:rtl/>
        </w:rPr>
        <w:t xml:space="preserve">خداوند </w:t>
      </w:r>
      <w:r w:rsidRPr="002A24B6">
        <w:rPr>
          <w:rFonts w:hint="cs"/>
          <w:rtl/>
        </w:rPr>
        <w:t>پناه ببرید</w:t>
      </w:r>
      <w:r>
        <w:rPr>
          <w:rFonts w:hint="cs"/>
          <w:rtl/>
        </w:rPr>
        <w:t>)</w:t>
      </w:r>
      <w:r w:rsidRPr="002A24B6">
        <w:rPr>
          <w:rFonts w:hint="cs"/>
          <w:rtl/>
        </w:rPr>
        <w:t>.</w:t>
      </w:r>
    </w:p>
    <w:p w:rsidR="00495492" w:rsidRPr="00BD5D02" w:rsidRDefault="00495492" w:rsidP="003A5FD9">
      <w:pPr>
        <w:ind w:firstLine="224"/>
        <w:jc w:val="lowKashida"/>
        <w:rPr>
          <w:rFonts w:hint="cs"/>
          <w:rtl/>
        </w:rPr>
      </w:pP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BD5D02">
        <w:rPr>
          <w:rFonts w:eastAsia="MS Mincho" w:hint="cs"/>
          <w:rtl/>
        </w:rPr>
        <w:t xml:space="preserve"> </w:t>
      </w:r>
      <w:r w:rsidRPr="00BD5D02">
        <w:rPr>
          <w:rFonts w:hint="cs"/>
          <w:rtl/>
        </w:rPr>
        <w:t xml:space="preserve">به اصحاب دستور </w:t>
      </w:r>
      <w:r>
        <w:rPr>
          <w:rFonts w:hint="cs"/>
          <w:rtl/>
        </w:rPr>
        <w:t>می‌</w:t>
      </w:r>
      <w:r w:rsidRPr="00BD5D02">
        <w:rPr>
          <w:rFonts w:hint="cs"/>
          <w:rtl/>
        </w:rPr>
        <w:t>داد که بعد از نماز به خدا پناه ببرند</w:t>
      </w:r>
      <w:r>
        <w:rPr>
          <w:rFonts w:hint="cs"/>
          <w:rtl/>
        </w:rPr>
        <w:t>، از حضرت ابي هريره</w:t>
      </w:r>
      <w:r w:rsidRPr="00BD5D02">
        <w:sym w:font="AGA Arabesque" w:char="F074"/>
      </w:r>
      <w:r w:rsidRPr="00BD5D02">
        <w:rPr>
          <w:rFonts w:hint="cs"/>
          <w:rtl/>
        </w:rPr>
        <w:t xml:space="preserve"> روایت شده که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Pr>
          <w:rFonts w:eastAsia="MS Mincho" w:hint="cs"/>
          <w:rtl/>
        </w:rPr>
        <w:t xml:space="preserve"> </w:t>
      </w:r>
      <w:r w:rsidRPr="00BD5D02">
        <w:rPr>
          <w:rFonts w:hint="cs"/>
          <w:rtl/>
        </w:rPr>
        <w:t>فرمود:</w:t>
      </w:r>
    </w:p>
    <w:p w:rsidR="00495492" w:rsidRPr="008D0C65" w:rsidRDefault="00495492" w:rsidP="003A5FD9">
      <w:pPr>
        <w:ind w:firstLine="224"/>
        <w:jc w:val="lowKashida"/>
        <w:rPr>
          <w:rFonts w:ascii="Traditional Arabic" w:hAnsi="Traditional Arabic" w:cs="Traditional Arabic"/>
          <w:sz w:val="32"/>
          <w:szCs w:val="32"/>
          <w:rtl/>
        </w:rPr>
      </w:pPr>
      <w:r w:rsidRPr="008D0C65">
        <w:rPr>
          <w:rFonts w:ascii="Traditional Arabic" w:hAnsi="Traditional Arabic" w:cs="Traditional Arabic"/>
          <w:sz w:val="32"/>
          <w:szCs w:val="32"/>
          <w:rtl/>
        </w:rPr>
        <w:t>(</w:t>
      </w:r>
      <w:r w:rsidRPr="008D0C65">
        <w:rPr>
          <w:rFonts w:ascii="Traditional Arabic" w:hAnsi="Traditional Arabic" w:cs="Traditional Arabic"/>
          <w:b/>
          <w:bCs/>
          <w:sz w:val="30"/>
          <w:szCs w:val="30"/>
          <w:rtl/>
        </w:rPr>
        <w:t>إِذَا تَشَهَّدَ أَحَدُكُمْ فَلْيَسْتَعِذْ بِاللَّهِ مِنْ أَرْبَعٍ يَقُولُ اللَّهُمَّ إِنِّي أَعُوذُ بِكَ مِنْ عَذَابِ جَهَنَّمَ وَمِنْ عَذَابِ الْقَبْرِ وَمِنْ فِتْنَةِ الْمَحْيَا وَالْمَمَاتِ وَمِنْ شَرِّ فِتْنَةِ الْمَسِيحِ الدَّجَّالِ</w:t>
      </w:r>
      <w:r w:rsidRPr="008D0C65">
        <w:rPr>
          <w:rFonts w:ascii="Traditional Arabic" w:hAnsi="Traditional Arabic" w:cs="Traditional Arabic"/>
          <w:sz w:val="32"/>
          <w:szCs w:val="32"/>
          <w:rtl/>
        </w:rPr>
        <w:t xml:space="preserve">) </w:t>
      </w:r>
      <w:r w:rsidRPr="008D0C65">
        <w:rPr>
          <w:rStyle w:val="a4"/>
          <w:rFonts w:ascii="Lotus Linotype" w:hAnsi="Lotus Linotype"/>
          <w:rtl/>
        </w:rPr>
        <w:footnoteReference w:id="89"/>
      </w:r>
    </w:p>
    <w:p w:rsidR="00495492" w:rsidRPr="002B48FF" w:rsidRDefault="000D3121" w:rsidP="003A5FD9">
      <w:pPr>
        <w:ind w:firstLine="224"/>
        <w:jc w:val="lowKashida"/>
        <w:rPr>
          <w:rFonts w:hint="cs"/>
          <w:rtl/>
        </w:rPr>
      </w:pPr>
      <w:r>
        <w:rPr>
          <w:rFonts w:hint="cs"/>
          <w:rtl/>
        </w:rPr>
        <w:t xml:space="preserve"> (هر</w:t>
      </w:r>
      <w:r w:rsidR="00495492" w:rsidRPr="002B48FF">
        <w:rPr>
          <w:rFonts w:hint="cs"/>
          <w:rtl/>
        </w:rPr>
        <w:t xml:space="preserve">گاه </w:t>
      </w:r>
      <w:r w:rsidR="00495492">
        <w:rPr>
          <w:rFonts w:hint="cs"/>
          <w:rtl/>
        </w:rPr>
        <w:t>يكي از شما</w:t>
      </w:r>
      <w:r w:rsidR="00495492" w:rsidRPr="002B48FF">
        <w:rPr>
          <w:rFonts w:hint="cs"/>
          <w:rtl/>
        </w:rPr>
        <w:t xml:space="preserve"> تشهد خواند</w:t>
      </w:r>
      <w:r w:rsidR="00495492">
        <w:rPr>
          <w:rFonts w:hint="cs"/>
          <w:rtl/>
        </w:rPr>
        <w:t xml:space="preserve">، </w:t>
      </w:r>
      <w:r w:rsidR="00495492" w:rsidRPr="002B48FF">
        <w:rPr>
          <w:rFonts w:hint="cs"/>
          <w:rtl/>
        </w:rPr>
        <w:t xml:space="preserve">از چهار چيز </w:t>
      </w:r>
      <w:r w:rsidR="00495492">
        <w:rPr>
          <w:rFonts w:hint="cs"/>
          <w:rtl/>
        </w:rPr>
        <w:t>به خدا پناه بجوي</w:t>
      </w:r>
      <w:r w:rsidR="00495492" w:rsidRPr="002B48FF">
        <w:rPr>
          <w:rFonts w:hint="cs"/>
          <w:rtl/>
        </w:rPr>
        <w:t>د</w:t>
      </w:r>
      <w:r w:rsidR="00495492">
        <w:rPr>
          <w:rFonts w:hint="cs"/>
          <w:rtl/>
        </w:rPr>
        <w:t xml:space="preserve">، </w:t>
      </w:r>
      <w:r w:rsidR="00495492" w:rsidRPr="002B48FF">
        <w:rPr>
          <w:rFonts w:hint="cs"/>
          <w:rtl/>
        </w:rPr>
        <w:t>از عذاب جهنم و سزای قبر و فتنه</w:t>
      </w:r>
      <w:r w:rsidR="00495492">
        <w:rPr>
          <w:rFonts w:hint="eastAsia"/>
          <w:rtl/>
        </w:rPr>
        <w:t>‌</w:t>
      </w:r>
      <w:r w:rsidR="00495492" w:rsidRPr="002B48FF">
        <w:rPr>
          <w:rFonts w:hint="cs"/>
          <w:rtl/>
        </w:rPr>
        <w:t>ی مرگ و زندگی و شر مسیح دجال</w:t>
      </w:r>
      <w:r w:rsidR="00495492">
        <w:rPr>
          <w:rFonts w:hint="cs"/>
          <w:rtl/>
        </w:rPr>
        <w:t xml:space="preserve">) </w:t>
      </w:r>
    </w:p>
    <w:p w:rsidR="00495492" w:rsidRPr="002679BF" w:rsidRDefault="00495492" w:rsidP="003A5FD9">
      <w:pPr>
        <w:ind w:firstLine="224"/>
        <w:jc w:val="lowKashida"/>
        <w:rPr>
          <w:rFonts w:hint="cs"/>
          <w:rtl/>
        </w:rPr>
      </w:pPr>
      <w:r w:rsidRPr="002679BF">
        <w:rPr>
          <w:rFonts w:hint="cs"/>
          <w:rtl/>
        </w:rPr>
        <w:t>از حضرت ابن عباس</w:t>
      </w:r>
      <w:r w:rsidRPr="002679BF">
        <w:sym w:font="AGA Arabesque" w:char="F074"/>
      </w:r>
      <w:r w:rsidRPr="002679BF">
        <w:rPr>
          <w:rFonts w:hint="cs"/>
          <w:rtl/>
        </w:rPr>
        <w:t xml:space="preserve"> روایت شده كه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2679BF">
        <w:rPr>
          <w:rFonts w:eastAsia="MS Mincho" w:hint="cs"/>
          <w:rtl/>
        </w:rPr>
        <w:t xml:space="preserve"> </w:t>
      </w:r>
      <w:r w:rsidRPr="002679BF">
        <w:rPr>
          <w:rFonts w:hint="cs"/>
          <w:rtl/>
        </w:rPr>
        <w:t xml:space="preserve">اين دعا را مانند سوره فاتحه و قرآن به صحابه </w:t>
      </w:r>
      <w:r>
        <w:rPr>
          <w:rFonts w:hint="cs"/>
          <w:rtl/>
        </w:rPr>
        <w:t>مي‌</w:t>
      </w:r>
      <w:r w:rsidRPr="002679BF">
        <w:rPr>
          <w:rFonts w:hint="cs"/>
          <w:rtl/>
        </w:rPr>
        <w:t>آموخت:</w:t>
      </w:r>
    </w:p>
    <w:p w:rsidR="00495492" w:rsidRPr="008D0C65" w:rsidRDefault="00495492" w:rsidP="003A5FD9">
      <w:pPr>
        <w:ind w:firstLine="224"/>
        <w:jc w:val="lowKashida"/>
        <w:rPr>
          <w:rFonts w:ascii="Traditional Arabic" w:hAnsi="Traditional Arabic" w:cs="Traditional Arabic"/>
          <w:sz w:val="32"/>
          <w:szCs w:val="32"/>
          <w:rtl/>
        </w:rPr>
      </w:pPr>
      <w:r w:rsidRPr="008D0C65">
        <w:rPr>
          <w:rFonts w:ascii="Traditional Arabic" w:hAnsi="Traditional Arabic" w:cs="Traditional Arabic"/>
          <w:sz w:val="32"/>
          <w:szCs w:val="32"/>
          <w:rtl/>
        </w:rPr>
        <w:t>(</w:t>
      </w:r>
      <w:r w:rsidRPr="00A64AF2">
        <w:rPr>
          <w:rFonts w:ascii="Traditional Arabic" w:hAnsi="Traditional Arabic" w:cs="Traditional Arabic"/>
          <w:b/>
          <w:bCs/>
          <w:color w:val="000000"/>
          <w:sz w:val="30"/>
          <w:szCs w:val="30"/>
          <w:rtl/>
        </w:rPr>
        <w:t>اللَّهُمَّ إِنِّي أَعُوذُ بِكَ مِنْ عَذَابِ الْقَبْرِ وَأَعُوذُ بِكَ مِنْ فِتْنَةِ الْمَسِيحِ الدَّجَّالِ وَأَعُوذُ بِكَ مِنْ فِتْنَةِ الْمَحْيَا وَالْمَمَاتِ</w:t>
      </w:r>
      <w:r w:rsidRPr="008D0C65">
        <w:rPr>
          <w:rFonts w:ascii="Traditional Arabic" w:hAnsi="Traditional Arabic" w:cs="Traditional Arabic"/>
          <w:sz w:val="32"/>
          <w:szCs w:val="32"/>
          <w:rtl/>
        </w:rPr>
        <w:t>)</w:t>
      </w:r>
      <w:r w:rsidRPr="008D0C65">
        <w:rPr>
          <w:rStyle w:val="a4"/>
          <w:rFonts w:ascii="Lotus Linotype" w:hAnsi="Lotus Linotype"/>
          <w:rtl/>
        </w:rPr>
        <w:footnoteReference w:id="90"/>
      </w:r>
    </w:p>
    <w:p w:rsidR="00495492" w:rsidRDefault="00495492" w:rsidP="003A5FD9">
      <w:pPr>
        <w:ind w:firstLine="224"/>
        <w:jc w:val="lowKashida"/>
        <w:rPr>
          <w:rFonts w:ascii="Lotus Linotype" w:hAnsi="Lotus Linotype" w:cs="Lotus Linotype"/>
          <w:sz w:val="32"/>
          <w:szCs w:val="32"/>
          <w:rtl/>
        </w:rPr>
      </w:pPr>
      <w:r>
        <w:rPr>
          <w:rFonts w:ascii="Lotus Linotype" w:hAnsi="Lotus Linotype" w:cs="Lotus Linotype" w:hint="cs"/>
          <w:sz w:val="32"/>
          <w:szCs w:val="32"/>
          <w:rtl/>
        </w:rPr>
        <w:t xml:space="preserve"> (</w:t>
      </w:r>
      <w:r w:rsidRPr="002B48FF">
        <w:rPr>
          <w:rFonts w:hint="cs"/>
          <w:rtl/>
        </w:rPr>
        <w:t xml:space="preserve">از چهار چيز </w:t>
      </w:r>
      <w:r>
        <w:rPr>
          <w:rFonts w:hint="cs"/>
          <w:rtl/>
        </w:rPr>
        <w:t>به خدا پناه بجوي</w:t>
      </w:r>
      <w:r w:rsidRPr="002B48FF">
        <w:rPr>
          <w:rFonts w:hint="cs"/>
          <w:rtl/>
        </w:rPr>
        <w:t>يد</w:t>
      </w:r>
      <w:r>
        <w:rPr>
          <w:rFonts w:hint="cs"/>
          <w:rtl/>
        </w:rPr>
        <w:t xml:space="preserve">، </w:t>
      </w:r>
      <w:r w:rsidRPr="002B48FF">
        <w:rPr>
          <w:rFonts w:hint="cs"/>
          <w:rtl/>
        </w:rPr>
        <w:t xml:space="preserve">از عذاب جهنم و سزای قبر و شر مسیح دجال </w:t>
      </w:r>
      <w:r>
        <w:rPr>
          <w:rFonts w:hint="cs"/>
          <w:rtl/>
        </w:rPr>
        <w:t>و فتنه</w:t>
      </w:r>
      <w:r>
        <w:rPr>
          <w:rFonts w:hint="eastAsia"/>
          <w:rtl/>
        </w:rPr>
        <w:t>‌</w:t>
      </w:r>
      <w:r w:rsidRPr="002B48FF">
        <w:rPr>
          <w:rFonts w:hint="cs"/>
          <w:rtl/>
        </w:rPr>
        <w:t>ی م</w:t>
      </w:r>
      <w:r>
        <w:rPr>
          <w:rFonts w:hint="cs"/>
          <w:rtl/>
        </w:rPr>
        <w:t xml:space="preserve">رگ و زندگی) </w:t>
      </w:r>
    </w:p>
    <w:p w:rsidR="00495492" w:rsidRDefault="00495492" w:rsidP="001B74C9">
      <w:pPr>
        <w:pStyle w:val="3"/>
        <w:rPr>
          <w:rFonts w:hint="cs"/>
          <w:rtl/>
        </w:rPr>
      </w:pPr>
      <w:bookmarkStart w:id="154" w:name="_Toc71133034"/>
      <w:bookmarkStart w:id="155" w:name="_Toc225793794"/>
      <w:bookmarkStart w:id="156" w:name="_Toc231131241"/>
      <w:r>
        <w:rPr>
          <w:rFonts w:hint="cs"/>
          <w:rtl/>
        </w:rPr>
        <w:t>مطلب ششم</w:t>
      </w:r>
      <w:bookmarkEnd w:id="154"/>
      <w:r>
        <w:rPr>
          <w:rFonts w:hint="cs"/>
          <w:rtl/>
        </w:rPr>
        <w:t>:</w:t>
      </w:r>
      <w:bookmarkStart w:id="157" w:name="_Toc71133035"/>
      <w:r w:rsidRPr="00993F19">
        <w:rPr>
          <w:rFonts w:hint="cs"/>
          <w:rtl/>
        </w:rPr>
        <w:t xml:space="preserve"> </w:t>
      </w:r>
      <w:r>
        <w:rPr>
          <w:rFonts w:hint="cs"/>
          <w:rtl/>
        </w:rPr>
        <w:t>كساني كه از فتنه و عذاب قبر در امان هستند</w:t>
      </w:r>
      <w:bookmarkEnd w:id="155"/>
      <w:bookmarkEnd w:id="156"/>
      <w:bookmarkEnd w:id="157"/>
    </w:p>
    <w:p w:rsidR="00495492" w:rsidRPr="00964BBD" w:rsidRDefault="00495492" w:rsidP="001B74C9">
      <w:pPr>
        <w:jc w:val="lowKashida"/>
        <w:rPr>
          <w:rFonts w:hint="cs"/>
          <w:rtl/>
        </w:rPr>
      </w:pPr>
      <w:r w:rsidRPr="00964BBD">
        <w:rPr>
          <w:rFonts w:hint="cs"/>
          <w:rtl/>
        </w:rPr>
        <w:t xml:space="preserve">بعضي </w:t>
      </w:r>
      <w:r>
        <w:rPr>
          <w:rFonts w:hint="cs"/>
          <w:rtl/>
        </w:rPr>
        <w:t>از مسلمانان كه اعمال شايان توجه</w:t>
      </w:r>
      <w:r w:rsidRPr="00964BBD">
        <w:rPr>
          <w:rFonts w:hint="cs"/>
          <w:rtl/>
        </w:rPr>
        <w:t xml:space="preserve">ي </w:t>
      </w:r>
      <w:r>
        <w:rPr>
          <w:rFonts w:hint="cs"/>
          <w:rtl/>
        </w:rPr>
        <w:t xml:space="preserve">را </w:t>
      </w:r>
      <w:r w:rsidRPr="00964BBD">
        <w:rPr>
          <w:rFonts w:hint="cs"/>
          <w:rtl/>
        </w:rPr>
        <w:t>انجام داد</w:t>
      </w:r>
      <w:r>
        <w:rPr>
          <w:rFonts w:hint="cs"/>
          <w:rtl/>
        </w:rPr>
        <w:t>ه‌</w:t>
      </w:r>
      <w:r>
        <w:rPr>
          <w:rFonts w:hint="eastAsia"/>
          <w:rtl/>
        </w:rPr>
        <w:t>‌</w:t>
      </w:r>
      <w:r w:rsidRPr="00964BBD">
        <w:rPr>
          <w:rFonts w:hint="cs"/>
          <w:rtl/>
        </w:rPr>
        <w:t xml:space="preserve"> يا </w:t>
      </w:r>
      <w:r>
        <w:rPr>
          <w:rFonts w:hint="cs"/>
          <w:rtl/>
        </w:rPr>
        <w:t>به مصيبت بزرگي گرفتار شده</w:t>
      </w:r>
      <w:r>
        <w:rPr>
          <w:rFonts w:hint="eastAsia"/>
          <w:rtl/>
        </w:rPr>
        <w:t>‌</w:t>
      </w:r>
      <w:r w:rsidRPr="00964BBD">
        <w:rPr>
          <w:rFonts w:hint="cs"/>
          <w:rtl/>
        </w:rPr>
        <w:t>اند</w:t>
      </w:r>
      <w:r>
        <w:rPr>
          <w:rFonts w:hint="cs"/>
          <w:rtl/>
        </w:rPr>
        <w:t xml:space="preserve">، </w:t>
      </w:r>
      <w:r w:rsidRPr="00964BBD">
        <w:rPr>
          <w:rFonts w:hint="cs"/>
          <w:rtl/>
        </w:rPr>
        <w:t xml:space="preserve">از فتنه و عذاب قبر </w:t>
      </w:r>
      <w:r>
        <w:rPr>
          <w:rFonts w:hint="cs"/>
          <w:rtl/>
        </w:rPr>
        <w:t>در امان خواهند بود و آنان عبارت</w:t>
      </w:r>
      <w:r>
        <w:rPr>
          <w:rFonts w:hint="eastAsia"/>
          <w:rtl/>
        </w:rPr>
        <w:t>‌</w:t>
      </w:r>
      <w:r w:rsidRPr="00964BBD">
        <w:rPr>
          <w:rFonts w:hint="cs"/>
          <w:rtl/>
        </w:rPr>
        <w:t>اند از:</w:t>
      </w:r>
    </w:p>
    <w:p w:rsidR="00495492" w:rsidRDefault="00495492" w:rsidP="001B74C9">
      <w:pPr>
        <w:pStyle w:val="heading4"/>
        <w:rPr>
          <w:rFonts w:cs="Zar" w:hint="cs"/>
          <w:rtl/>
        </w:rPr>
      </w:pPr>
      <w:bookmarkStart w:id="158" w:name="_Toc71133036"/>
      <w:bookmarkStart w:id="159" w:name="_Toc225793795"/>
      <w:r>
        <w:rPr>
          <w:rFonts w:hint="cs"/>
          <w:rtl/>
        </w:rPr>
        <w:t xml:space="preserve">* </w:t>
      </w:r>
      <w:r w:rsidRPr="009F1758">
        <w:rPr>
          <w:rFonts w:hint="cs"/>
          <w:rtl/>
        </w:rPr>
        <w:t>شهید</w:t>
      </w:r>
      <w:bookmarkEnd w:id="158"/>
      <w:bookmarkEnd w:id="159"/>
    </w:p>
    <w:p w:rsidR="00495492" w:rsidRPr="009D2278" w:rsidRDefault="00495492" w:rsidP="001B74C9">
      <w:pPr>
        <w:jc w:val="lowKashida"/>
        <w:rPr>
          <w:rFonts w:ascii="Lotus Linotype" w:hAnsi="Lotus Linotype"/>
          <w:rtl/>
        </w:rPr>
      </w:pPr>
      <w:r w:rsidRPr="009D2278">
        <w:rPr>
          <w:rFonts w:ascii="Lotus Linotype" w:hAnsi="Lotus Linotype"/>
          <w:rtl/>
        </w:rPr>
        <w:t xml:space="preserve"> از مقدام بن معدي كرب</w:t>
      </w:r>
      <w:r w:rsidRPr="009D2278">
        <w:rPr>
          <w:rFonts w:ascii="Lotus Linotype" w:hAnsi="Lotus Linotype"/>
        </w:rPr>
        <w:sym w:font="AGA Arabesque" w:char="F074"/>
      </w:r>
      <w:r w:rsidRPr="009D2278">
        <w:rPr>
          <w:rFonts w:ascii="Lotus Linotype" w:hAnsi="Lotus Linotype"/>
          <w:rtl/>
        </w:rPr>
        <w:t xml:space="preserve"> روایت شده</w:t>
      </w:r>
      <w:r>
        <w:rPr>
          <w:rFonts w:ascii="Lotus Linotype" w:hAnsi="Lotus Linotype" w:hint="cs"/>
          <w:rtl/>
        </w:rPr>
        <w:t xml:space="preserve"> </w:t>
      </w:r>
      <w:r w:rsidRPr="009D2278">
        <w:rPr>
          <w:rFonts w:ascii="Lotus Linotype" w:hAnsi="Lotus Linotype"/>
          <w:rtl/>
        </w:rPr>
        <w:t>که رسول خدا</w:t>
      </w:r>
      <w:r w:rsidRPr="008D0C65">
        <w:rPr>
          <w:rFonts w:ascii="Lotus Linotype" w:hAnsi="Lotus Linotype" w:cs="CTraditional Arabic"/>
          <w:rtl/>
        </w:rPr>
        <w:t>ص</w:t>
      </w:r>
      <w:r w:rsidRPr="009D2278">
        <w:rPr>
          <w:rFonts w:ascii="Lotus Linotype" w:hAnsi="Lotus Linotype"/>
          <w:rtl/>
        </w:rPr>
        <w:t xml:space="preserve"> فرمود:</w:t>
      </w:r>
    </w:p>
    <w:p w:rsidR="00495492" w:rsidRPr="008D0C65" w:rsidRDefault="00495492" w:rsidP="003A5FD9">
      <w:pPr>
        <w:ind w:firstLine="224"/>
        <w:jc w:val="lowKashida"/>
        <w:rPr>
          <w:rFonts w:ascii="Traditional Arabic" w:hAnsi="Traditional Arabic" w:cs="Traditional Arabic"/>
          <w:sz w:val="32"/>
          <w:szCs w:val="32"/>
          <w:rtl/>
        </w:rPr>
      </w:pPr>
      <w:r w:rsidRPr="008D0C65">
        <w:rPr>
          <w:rFonts w:ascii="Traditional Arabic" w:hAnsi="Traditional Arabic" w:cs="Traditional Arabic"/>
          <w:sz w:val="32"/>
          <w:szCs w:val="32"/>
          <w:rtl/>
        </w:rPr>
        <w:t xml:space="preserve"> (</w:t>
      </w:r>
      <w:r w:rsidRPr="008D0C65">
        <w:rPr>
          <w:rFonts w:ascii="Traditional Arabic" w:hAnsi="Traditional Arabic" w:cs="Traditional Arabic"/>
          <w:b/>
          <w:bCs/>
          <w:sz w:val="30"/>
          <w:szCs w:val="30"/>
          <w:rtl/>
        </w:rPr>
        <w:t>لِلشَّهِيدِ عِنْدَ اللَّهِ سِتُّ خِصَالٍ يُغْفَرُ لَهُ فِي أَوَّلِ دَفْعَةٍ وَيَرَى مَقْعَدَهُ مِنْ الْجَنَّةِ وَيُجَارُ مِنْ عَذَابِ الْقَبْرِ وَيَأْمَنُ مِنْ الْفَزَعِ الْأَكْبَرِ وَيُوضَعُ عَلَى رَأْسِهِ تَاجُ الْوَقَارِ الْيَاقُوتَةُ مِنْهَا خَيْرٌ مِنْ الدُّنْيَا وَمَا فِيهَا وَيُزَوَّجُ اثْنَتَيْنِ وَسَبْعِينَ زَوْجَةً مِنْ الْحُورِ الْعِينِ وَيُشَفَّعُ فِي سَبْعِينَ مِنْ أَقَارِبِهِ</w:t>
      </w:r>
      <w:r w:rsidRPr="008D0C65">
        <w:rPr>
          <w:rFonts w:ascii="Traditional Arabic" w:hAnsi="Traditional Arabic" w:cs="Traditional Arabic"/>
          <w:sz w:val="32"/>
          <w:szCs w:val="32"/>
          <w:rtl/>
        </w:rPr>
        <w:t xml:space="preserve">) </w:t>
      </w:r>
      <w:r w:rsidRPr="008D0C65">
        <w:rPr>
          <w:rStyle w:val="a4"/>
          <w:rFonts w:ascii="Lotus Linotype" w:hAnsi="Lotus Linotype"/>
          <w:rtl/>
        </w:rPr>
        <w:footnoteReference w:id="91"/>
      </w:r>
    </w:p>
    <w:p w:rsidR="00495492" w:rsidRPr="00224569" w:rsidRDefault="00495492" w:rsidP="003A5FD9">
      <w:pPr>
        <w:ind w:firstLine="224"/>
        <w:jc w:val="lowKashida"/>
        <w:rPr>
          <w:rFonts w:hint="cs"/>
          <w:rtl/>
        </w:rPr>
      </w:pPr>
      <w:r w:rsidRPr="00224569">
        <w:rPr>
          <w:rFonts w:hint="cs"/>
          <w:rtl/>
        </w:rPr>
        <w:t>(شهيد نزد خداوند شش ويژگي و امتياز دارد: به محض اينكه ب</w:t>
      </w:r>
      <w:r>
        <w:rPr>
          <w:rFonts w:hint="cs"/>
          <w:rtl/>
        </w:rPr>
        <w:t>ر زمين بيفتد و جان را به جان آفرين تسليم كند مورد مغفرت قرار مي</w:t>
      </w:r>
      <w:r>
        <w:rPr>
          <w:rFonts w:hint="eastAsia"/>
          <w:rtl/>
        </w:rPr>
        <w:t>‌</w:t>
      </w:r>
      <w:r w:rsidRPr="00224569">
        <w:rPr>
          <w:rFonts w:hint="cs"/>
          <w:rtl/>
        </w:rPr>
        <w:t xml:space="preserve">گيرد و جايش را در بهشت </w:t>
      </w:r>
      <w:r>
        <w:rPr>
          <w:rFonts w:hint="cs"/>
          <w:rtl/>
        </w:rPr>
        <w:t>مي‌</w:t>
      </w:r>
      <w:r w:rsidRPr="00224569">
        <w:rPr>
          <w:rFonts w:hint="cs"/>
          <w:rtl/>
        </w:rPr>
        <w:t>بيند</w:t>
      </w:r>
      <w:r>
        <w:rPr>
          <w:rFonts w:hint="cs"/>
          <w:rtl/>
        </w:rPr>
        <w:t>، از عذاب قبر نجات مي</w:t>
      </w:r>
      <w:r>
        <w:rPr>
          <w:rFonts w:hint="eastAsia"/>
          <w:rtl/>
        </w:rPr>
        <w:t>‌</w:t>
      </w:r>
      <w:r w:rsidRPr="00224569">
        <w:rPr>
          <w:rFonts w:hint="cs"/>
          <w:rtl/>
        </w:rPr>
        <w:t>يابد</w:t>
      </w:r>
      <w:r>
        <w:rPr>
          <w:rFonts w:hint="cs"/>
          <w:rtl/>
        </w:rPr>
        <w:t>، از وحشت</w:t>
      </w:r>
      <w:r w:rsidRPr="00224569">
        <w:rPr>
          <w:rFonts w:hint="cs"/>
          <w:rtl/>
        </w:rPr>
        <w:t xml:space="preserve"> بزرگ روز قيامت در امان </w:t>
      </w:r>
      <w:r>
        <w:rPr>
          <w:rFonts w:hint="cs"/>
          <w:rtl/>
        </w:rPr>
        <w:t>مي‌</w:t>
      </w:r>
      <w:r w:rsidRPr="00224569">
        <w:rPr>
          <w:rFonts w:hint="cs"/>
          <w:rtl/>
        </w:rPr>
        <w:t>ماند</w:t>
      </w:r>
      <w:r>
        <w:rPr>
          <w:rFonts w:hint="cs"/>
          <w:rtl/>
        </w:rPr>
        <w:t xml:space="preserve">، </w:t>
      </w:r>
      <w:r w:rsidRPr="00224569">
        <w:rPr>
          <w:rFonts w:hint="cs"/>
          <w:rtl/>
        </w:rPr>
        <w:t xml:space="preserve">تاج عظمت بر سر او گذاشته </w:t>
      </w:r>
      <w:r>
        <w:rPr>
          <w:rFonts w:hint="cs"/>
          <w:rtl/>
        </w:rPr>
        <w:t>مي‌</w:t>
      </w:r>
      <w:r w:rsidRPr="00224569">
        <w:rPr>
          <w:rFonts w:hint="cs"/>
          <w:rtl/>
        </w:rPr>
        <w:t>شود</w:t>
      </w:r>
      <w:r>
        <w:rPr>
          <w:rFonts w:hint="cs"/>
          <w:rtl/>
        </w:rPr>
        <w:t xml:space="preserve">، </w:t>
      </w:r>
      <w:r w:rsidRPr="00224569">
        <w:rPr>
          <w:rFonts w:hint="cs"/>
          <w:rtl/>
        </w:rPr>
        <w:t xml:space="preserve">‌تاجي كه </w:t>
      </w:r>
      <w:r>
        <w:rPr>
          <w:rFonts w:hint="cs"/>
          <w:rtl/>
        </w:rPr>
        <w:t>از دانه ياق</w:t>
      </w:r>
      <w:r w:rsidRPr="00224569">
        <w:rPr>
          <w:rFonts w:hint="cs"/>
          <w:rtl/>
        </w:rPr>
        <w:t xml:space="preserve">وتی </w:t>
      </w:r>
      <w:r>
        <w:rPr>
          <w:rFonts w:hint="cs"/>
          <w:rtl/>
        </w:rPr>
        <w:t xml:space="preserve">برجسته </w:t>
      </w:r>
      <w:r w:rsidRPr="00224569">
        <w:rPr>
          <w:rFonts w:hint="cs"/>
          <w:rtl/>
        </w:rPr>
        <w:t xml:space="preserve">ساخته شده </w:t>
      </w:r>
      <w:r>
        <w:rPr>
          <w:rFonts w:hint="cs"/>
          <w:rtl/>
        </w:rPr>
        <w:t xml:space="preserve">و از هر </w:t>
      </w:r>
      <w:r w:rsidR="000D3121">
        <w:rPr>
          <w:rFonts w:ascii="Times New Roman" w:hAnsi="Times New Roman" w:hint="cs"/>
          <w:rtl/>
          <w:lang w:bidi="fa-IR"/>
        </w:rPr>
        <w:t>چیزی با ارزش</w:t>
      </w:r>
      <w:r w:rsidR="000D3121">
        <w:rPr>
          <w:rFonts w:ascii="Times New Roman" w:hAnsi="Times New Roman" w:cs="CTraditional Arabic" w:hint="cs"/>
          <w:cs/>
          <w:lang w:bidi="fa-IR"/>
        </w:rPr>
        <w:t>‎</w:t>
      </w:r>
      <w:r>
        <w:rPr>
          <w:rFonts w:ascii="Times New Roman" w:hAnsi="Times New Roman" w:hint="cs"/>
          <w:rtl/>
          <w:lang w:bidi="fa-IR"/>
        </w:rPr>
        <w:t>تر</w:t>
      </w:r>
      <w:r w:rsidRPr="00224569">
        <w:rPr>
          <w:rFonts w:hint="cs"/>
          <w:rtl/>
        </w:rPr>
        <w:t xml:space="preserve"> است</w:t>
      </w:r>
      <w:r>
        <w:rPr>
          <w:rFonts w:hint="cs"/>
          <w:rtl/>
        </w:rPr>
        <w:t xml:space="preserve">، </w:t>
      </w:r>
      <w:r w:rsidRPr="00224569">
        <w:rPr>
          <w:rFonts w:hint="cs"/>
          <w:rtl/>
        </w:rPr>
        <w:t xml:space="preserve">دو حور با او ازدواج </w:t>
      </w:r>
      <w:r>
        <w:rPr>
          <w:rFonts w:hint="cs"/>
          <w:rtl/>
        </w:rPr>
        <w:t>می‌</w:t>
      </w:r>
      <w:r w:rsidRPr="00224569">
        <w:rPr>
          <w:rFonts w:hint="cs"/>
          <w:rtl/>
        </w:rPr>
        <w:t>کنند و سفارش و شفاعتش در</w:t>
      </w:r>
      <w:r>
        <w:rPr>
          <w:rFonts w:hint="cs"/>
          <w:rtl/>
        </w:rPr>
        <w:t>مورد</w:t>
      </w:r>
      <w:r w:rsidRPr="00224569">
        <w:rPr>
          <w:rFonts w:hint="cs"/>
          <w:rtl/>
        </w:rPr>
        <w:t xml:space="preserve"> هفتاد تن از خويشاوندان پذيرفته </w:t>
      </w:r>
      <w:r>
        <w:rPr>
          <w:rFonts w:hint="cs"/>
          <w:rtl/>
        </w:rPr>
        <w:t>مي‌</w:t>
      </w:r>
      <w:r w:rsidRPr="00224569">
        <w:rPr>
          <w:rFonts w:hint="cs"/>
          <w:rtl/>
        </w:rPr>
        <w:t>شود</w:t>
      </w:r>
      <w:r>
        <w:rPr>
          <w:rFonts w:hint="cs"/>
          <w:rtl/>
        </w:rPr>
        <w:t>)</w:t>
      </w:r>
      <w:r w:rsidRPr="00224569">
        <w:rPr>
          <w:rFonts w:hint="cs"/>
          <w:rtl/>
        </w:rPr>
        <w:t>.</w:t>
      </w:r>
      <w:r>
        <w:rPr>
          <w:rFonts w:hint="cs"/>
          <w:rtl/>
        </w:rPr>
        <w:t xml:space="preserve"> </w:t>
      </w:r>
    </w:p>
    <w:p w:rsidR="00495492" w:rsidRPr="00415D59" w:rsidRDefault="00495492" w:rsidP="003A5FD9">
      <w:pPr>
        <w:ind w:firstLine="224"/>
        <w:jc w:val="lowKashida"/>
        <w:rPr>
          <w:rFonts w:hint="cs"/>
          <w:rtl/>
        </w:rPr>
      </w:pPr>
      <w:r w:rsidRPr="00415D59">
        <w:rPr>
          <w:rFonts w:hint="cs"/>
          <w:rtl/>
        </w:rPr>
        <w:t xml:space="preserve">نسائي در سنن خود از راشد بن سعد از يكي از اصحاب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415D59">
        <w:rPr>
          <w:rFonts w:eastAsia="MS Mincho" w:hint="cs"/>
          <w:rtl/>
        </w:rPr>
        <w:t xml:space="preserve"> </w:t>
      </w:r>
      <w:r w:rsidRPr="00415D59">
        <w:rPr>
          <w:rFonts w:hint="cs"/>
          <w:rtl/>
        </w:rPr>
        <w:t xml:space="preserve">چنين نقل </w:t>
      </w:r>
      <w:r>
        <w:rPr>
          <w:rFonts w:hint="cs"/>
          <w:rtl/>
        </w:rPr>
        <w:t>مي‌</w:t>
      </w:r>
      <w:r w:rsidRPr="00415D59">
        <w:rPr>
          <w:rFonts w:hint="cs"/>
          <w:rtl/>
        </w:rPr>
        <w:t>كند:</w:t>
      </w:r>
    </w:p>
    <w:p w:rsidR="00495492" w:rsidRPr="008D0C65" w:rsidRDefault="00495492" w:rsidP="003A5FD9">
      <w:pPr>
        <w:ind w:firstLine="224"/>
        <w:jc w:val="lowKashida"/>
        <w:rPr>
          <w:rFonts w:ascii="Traditional Arabic" w:hAnsi="Traditional Arabic" w:cs="Traditional Arabic"/>
          <w:sz w:val="32"/>
          <w:szCs w:val="32"/>
          <w:rtl/>
        </w:rPr>
      </w:pPr>
      <w:r w:rsidRPr="008D0C65">
        <w:rPr>
          <w:rFonts w:ascii="Traditional Arabic" w:hAnsi="Traditional Arabic" w:cs="Traditional Arabic"/>
          <w:sz w:val="32"/>
          <w:szCs w:val="32"/>
          <w:rtl/>
        </w:rPr>
        <w:t>(</w:t>
      </w:r>
      <w:r w:rsidRPr="008D0C65">
        <w:rPr>
          <w:rFonts w:ascii="Traditional Arabic" w:hAnsi="Traditional Arabic" w:cs="Traditional Arabic"/>
          <w:b/>
          <w:bCs/>
          <w:sz w:val="30"/>
          <w:szCs w:val="30"/>
          <w:rtl/>
        </w:rPr>
        <w:t>أَنَّ رَجُلًا قَالَ يَا رسول</w:t>
      </w:r>
      <w:r w:rsidRPr="008D0C65">
        <w:rPr>
          <w:rFonts w:ascii="Traditional Arabic" w:hAnsi="Traditional Arabic" w:cs="Traditional Arabic"/>
          <w:b/>
          <w:bCs/>
          <w:sz w:val="30"/>
          <w:szCs w:val="30"/>
          <w:cs/>
        </w:rPr>
        <w:t>‎</w:t>
      </w:r>
      <w:r w:rsidRPr="008D0C65">
        <w:rPr>
          <w:rFonts w:ascii="Traditional Arabic" w:hAnsi="Traditional Arabic" w:cs="Traditional Arabic"/>
          <w:b/>
          <w:bCs/>
          <w:sz w:val="30"/>
          <w:szCs w:val="30"/>
          <w:rtl/>
        </w:rPr>
        <w:t>الله مَا بَالُ الْمُؤْمِنِينَ يُفْتَنُونَ فِي قُبُورِهِمْ إِلَّا الشَّهِيدَ قَالَ كَفَى بِبَارِقَةِ السُّيُوفِ عَلَى رَأْسِهِ فِتْنَةً</w:t>
      </w:r>
      <w:r w:rsidRPr="008D0C65">
        <w:rPr>
          <w:rFonts w:ascii="Traditional Arabic" w:hAnsi="Traditional Arabic" w:cs="Traditional Arabic"/>
          <w:sz w:val="32"/>
          <w:szCs w:val="32"/>
          <w:rtl/>
        </w:rPr>
        <w:t xml:space="preserve">) </w:t>
      </w:r>
      <w:r w:rsidRPr="00F5473F">
        <w:rPr>
          <w:rStyle w:val="a4"/>
          <w:rtl/>
        </w:rPr>
        <w:footnoteReference w:id="92"/>
      </w:r>
    </w:p>
    <w:p w:rsidR="00495492" w:rsidRPr="00F5473F" w:rsidRDefault="00495492" w:rsidP="003A5FD9">
      <w:pPr>
        <w:ind w:firstLine="224"/>
        <w:jc w:val="lowKashida"/>
        <w:rPr>
          <w:rFonts w:hint="cs"/>
          <w:rtl/>
        </w:rPr>
      </w:pPr>
      <w:r w:rsidRPr="00F5473F">
        <w:rPr>
          <w:rFonts w:hint="cs"/>
          <w:rtl/>
        </w:rPr>
        <w:t xml:space="preserve"> (مردي از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F5473F">
        <w:rPr>
          <w:rFonts w:eastAsia="MS Mincho" w:hint="cs"/>
          <w:rtl/>
        </w:rPr>
        <w:t xml:space="preserve"> </w:t>
      </w:r>
      <w:r w:rsidRPr="00F5473F">
        <w:rPr>
          <w:rFonts w:hint="cs"/>
          <w:rtl/>
        </w:rPr>
        <w:t xml:space="preserve">پرسيد: ای </w:t>
      </w:r>
      <w:r>
        <w:rPr>
          <w:rFonts w:hint="cs"/>
          <w:rtl/>
        </w:rPr>
        <w:t>رسول</w:t>
      </w:r>
      <w:r>
        <w:rPr>
          <w:rFonts w:hint="cs"/>
          <w:cs/>
        </w:rPr>
        <w:t>‎</w:t>
      </w:r>
      <w:r>
        <w:rPr>
          <w:rFonts w:hint="cs"/>
          <w:rtl/>
        </w:rPr>
        <w:t>الله</w:t>
      </w:r>
      <w:r w:rsidRPr="008D0C65">
        <w:rPr>
          <w:rFonts w:cs="CTraditional Arabic" w:hint="cs"/>
          <w:rtl/>
        </w:rPr>
        <w:t>ص</w:t>
      </w:r>
      <w:r w:rsidR="000D3121">
        <w:rPr>
          <w:rFonts w:hint="cs"/>
          <w:rtl/>
        </w:rPr>
        <w:t xml:space="preserve"> چرا تمام مؤ</w:t>
      </w:r>
      <w:r w:rsidRPr="00F5473F">
        <w:rPr>
          <w:rFonts w:hint="cs"/>
          <w:rtl/>
        </w:rPr>
        <w:t>م</w:t>
      </w:r>
      <w:r>
        <w:rPr>
          <w:rFonts w:hint="cs"/>
          <w:rtl/>
        </w:rPr>
        <w:t>نان غير از شهدا در قبر عذاب مي</w:t>
      </w:r>
      <w:r>
        <w:rPr>
          <w:rFonts w:hint="eastAsia"/>
          <w:rtl/>
        </w:rPr>
        <w:t>‌</w:t>
      </w:r>
      <w:r w:rsidRPr="00F5473F">
        <w:rPr>
          <w:rFonts w:hint="cs"/>
          <w:rtl/>
        </w:rPr>
        <w:t>بينند</w:t>
      </w:r>
      <w:r>
        <w:rPr>
          <w:rFonts w:hint="cs"/>
          <w:rtl/>
        </w:rPr>
        <w:t xml:space="preserve">؟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Pr>
          <w:rFonts w:eastAsia="MS Mincho" w:hint="cs"/>
          <w:rtl/>
        </w:rPr>
        <w:t xml:space="preserve"> </w:t>
      </w:r>
      <w:r w:rsidR="000D3121">
        <w:rPr>
          <w:rFonts w:hint="cs"/>
          <w:rtl/>
        </w:rPr>
        <w:t>فرمود: برای ش</w:t>
      </w:r>
      <w:r w:rsidRPr="00F5473F">
        <w:rPr>
          <w:rFonts w:hint="cs"/>
          <w:rtl/>
        </w:rPr>
        <w:t>ه</w:t>
      </w:r>
      <w:r w:rsidR="000D3121">
        <w:rPr>
          <w:rFonts w:hint="cs"/>
          <w:rtl/>
        </w:rPr>
        <w:t>ی</w:t>
      </w:r>
      <w:r w:rsidRPr="00F5473F">
        <w:rPr>
          <w:rFonts w:hint="cs"/>
          <w:rtl/>
        </w:rPr>
        <w:t xml:space="preserve">د </w:t>
      </w:r>
      <w:r w:rsidR="000D3121">
        <w:rPr>
          <w:rFonts w:hint="cs"/>
          <w:rtl/>
        </w:rPr>
        <w:t>همین عذاب کافی است که مورد اصابت</w:t>
      </w:r>
      <w:r w:rsidRPr="00F5473F">
        <w:rPr>
          <w:rFonts w:hint="cs"/>
          <w:rtl/>
        </w:rPr>
        <w:t xml:space="preserve"> شمشیر قرار </w:t>
      </w:r>
      <w:r>
        <w:rPr>
          <w:rFonts w:hint="cs"/>
          <w:rtl/>
        </w:rPr>
        <w:t>مي‌</w:t>
      </w:r>
      <w:r w:rsidRPr="00F5473F">
        <w:rPr>
          <w:rFonts w:hint="cs"/>
          <w:rtl/>
        </w:rPr>
        <w:t>گ</w:t>
      </w:r>
      <w:r>
        <w:rPr>
          <w:rFonts w:hint="cs"/>
          <w:rtl/>
        </w:rPr>
        <w:t>يرد)</w:t>
      </w:r>
      <w:r w:rsidRPr="00F5473F">
        <w:rPr>
          <w:rFonts w:hint="cs"/>
          <w:rtl/>
        </w:rPr>
        <w:t>.</w:t>
      </w:r>
      <w:r>
        <w:rPr>
          <w:rFonts w:hint="cs"/>
          <w:rtl/>
        </w:rPr>
        <w:t xml:space="preserve"> </w:t>
      </w:r>
    </w:p>
    <w:p w:rsidR="00495492" w:rsidRPr="001B74C9" w:rsidRDefault="00495492" w:rsidP="001B74C9">
      <w:pPr>
        <w:pStyle w:val="heading4"/>
        <w:rPr>
          <w:rFonts w:hint="cs"/>
          <w:rtl/>
        </w:rPr>
      </w:pPr>
      <w:bookmarkStart w:id="160" w:name="_Toc71133037"/>
      <w:bookmarkStart w:id="161" w:name="_Toc225793796"/>
      <w:r w:rsidRPr="001B74C9">
        <w:rPr>
          <w:rFonts w:hint="cs"/>
          <w:rtl/>
        </w:rPr>
        <w:t>*</w:t>
      </w:r>
      <w:bookmarkEnd w:id="160"/>
      <w:r w:rsidRPr="001B74C9">
        <w:rPr>
          <w:rFonts w:hint="cs"/>
          <w:rtl/>
        </w:rPr>
        <w:t xml:space="preserve"> مرزبانان</w:t>
      </w:r>
      <w:bookmarkEnd w:id="161"/>
    </w:p>
    <w:p w:rsidR="00495492" w:rsidRDefault="00495492" w:rsidP="001B74C9">
      <w:pPr>
        <w:jc w:val="lowKashida"/>
        <w:rPr>
          <w:rFonts w:hint="cs"/>
          <w:rtl/>
        </w:rPr>
      </w:pPr>
      <w:r w:rsidRPr="00BD04C4">
        <w:rPr>
          <w:rFonts w:hint="cs"/>
          <w:rtl/>
        </w:rPr>
        <w:t>كساني كه در حال حفاظت از حدود و مرز كشور اسلا</w:t>
      </w:r>
      <w:r>
        <w:rPr>
          <w:rFonts w:hint="cs"/>
          <w:rtl/>
        </w:rPr>
        <w:t>مي‌</w:t>
      </w:r>
      <w:r w:rsidRPr="00BD04C4">
        <w:rPr>
          <w:rFonts w:hint="cs"/>
          <w:rtl/>
        </w:rPr>
        <w:t>جانش</w:t>
      </w:r>
      <w:r w:rsidR="000D3121">
        <w:rPr>
          <w:rFonts w:hint="cs"/>
          <w:rtl/>
        </w:rPr>
        <w:t>ان</w:t>
      </w:r>
      <w:r w:rsidRPr="00BD04C4">
        <w:rPr>
          <w:rFonts w:hint="cs"/>
          <w:rtl/>
        </w:rPr>
        <w:t xml:space="preserve"> را از دست </w:t>
      </w:r>
      <w:r>
        <w:rPr>
          <w:rFonts w:hint="cs"/>
          <w:rtl/>
        </w:rPr>
        <w:t>می‌</w:t>
      </w:r>
      <w:r w:rsidRPr="00BD04C4">
        <w:rPr>
          <w:rFonts w:hint="cs"/>
          <w:rtl/>
        </w:rPr>
        <w:t xml:space="preserve">دهند. فضاله بن عبيد از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Pr>
          <w:rFonts w:eastAsia="MS Mincho" w:hint="cs"/>
          <w:rtl/>
        </w:rPr>
        <w:t xml:space="preserve"> </w:t>
      </w:r>
      <w:r w:rsidRPr="00BD04C4">
        <w:rPr>
          <w:rFonts w:hint="cs"/>
          <w:rtl/>
        </w:rPr>
        <w:t xml:space="preserve">نقل </w:t>
      </w:r>
      <w:r>
        <w:rPr>
          <w:rFonts w:hint="cs"/>
          <w:rtl/>
        </w:rPr>
        <w:t>مي‌</w:t>
      </w:r>
      <w:r w:rsidRPr="00BD04C4">
        <w:rPr>
          <w:rFonts w:hint="cs"/>
          <w:rtl/>
        </w:rPr>
        <w:t>كند</w:t>
      </w:r>
      <w:r>
        <w:rPr>
          <w:rFonts w:hint="cs"/>
          <w:rtl/>
        </w:rPr>
        <w:t xml:space="preserve">، </w:t>
      </w:r>
      <w:r w:rsidRPr="00BD04C4">
        <w:rPr>
          <w:rFonts w:hint="cs"/>
          <w:rtl/>
        </w:rPr>
        <w:t>که پیامبر</w:t>
      </w:r>
      <w:r w:rsidRPr="008D0C65">
        <w:rPr>
          <w:rFonts w:cs="CTraditional Arabic" w:hint="cs"/>
          <w:rtl/>
        </w:rPr>
        <w:t>ص</w:t>
      </w:r>
      <w:r w:rsidRPr="00BD04C4">
        <w:rPr>
          <w:rFonts w:hint="cs"/>
          <w:rtl/>
        </w:rPr>
        <w:t xml:space="preserve"> فرمود:</w:t>
      </w:r>
    </w:p>
    <w:p w:rsidR="00495492" w:rsidRPr="008D0C65" w:rsidRDefault="00495492" w:rsidP="003A5FD9">
      <w:pPr>
        <w:ind w:firstLine="224"/>
        <w:jc w:val="lowKashida"/>
        <w:rPr>
          <w:rFonts w:ascii="Traditional Arabic" w:hAnsi="Traditional Arabic" w:cs="Traditional Arabic"/>
          <w:sz w:val="32"/>
          <w:szCs w:val="32"/>
          <w:rtl/>
        </w:rPr>
      </w:pPr>
      <w:r w:rsidRPr="008D0C65">
        <w:rPr>
          <w:rFonts w:ascii="Traditional Arabic" w:hAnsi="Traditional Arabic" w:cs="Traditional Arabic"/>
          <w:sz w:val="32"/>
          <w:szCs w:val="32"/>
          <w:rtl/>
        </w:rPr>
        <w:t>(</w:t>
      </w:r>
      <w:r w:rsidRPr="008D0C65">
        <w:rPr>
          <w:rFonts w:ascii="Traditional Arabic" w:hAnsi="Traditional Arabic" w:cs="Traditional Arabic"/>
          <w:b/>
          <w:bCs/>
          <w:sz w:val="30"/>
          <w:szCs w:val="30"/>
          <w:rtl/>
        </w:rPr>
        <w:t xml:space="preserve">كُلُّ مَيِّتٍ يُخْتَمُ عَلَى عَمَلِهِ إِلَّا الَّذِي مَاتَ مُرَابِطًا فِي سَبِيلِ اللَّهِ فَإِنَّهُ يُنْمَى لَهُ عَمَلُهُ إِلَى يَوْمِ الْقِيَامَةِ وَيَأْمَنُ مِنْ فِتْنَةِ الْقَبر) </w:t>
      </w:r>
      <w:r w:rsidRPr="008D0C65">
        <w:rPr>
          <w:rStyle w:val="a4"/>
          <w:rFonts w:ascii="Lotus Linotype" w:hAnsi="Lotus Linotype"/>
          <w:rtl/>
        </w:rPr>
        <w:footnoteReference w:id="93"/>
      </w:r>
    </w:p>
    <w:p w:rsidR="00495492" w:rsidRDefault="00495492" w:rsidP="003A5FD9">
      <w:pPr>
        <w:ind w:firstLine="224"/>
        <w:jc w:val="lowKashida"/>
        <w:rPr>
          <w:rFonts w:hint="cs"/>
          <w:rtl/>
        </w:rPr>
      </w:pPr>
      <w:r w:rsidRPr="00E82F64">
        <w:rPr>
          <w:rFonts w:hint="cs"/>
          <w:rtl/>
        </w:rPr>
        <w:t xml:space="preserve"> (هر ميت عملش با موتش خاتمه </w:t>
      </w:r>
      <w:r>
        <w:rPr>
          <w:rFonts w:hint="cs"/>
          <w:rtl/>
        </w:rPr>
        <w:t>مي‌</w:t>
      </w:r>
      <w:r w:rsidRPr="00E82F64">
        <w:rPr>
          <w:rFonts w:hint="cs"/>
          <w:rtl/>
        </w:rPr>
        <w:t>پذيرد</w:t>
      </w:r>
      <w:r>
        <w:rPr>
          <w:rFonts w:hint="cs"/>
          <w:rtl/>
        </w:rPr>
        <w:t xml:space="preserve">، </w:t>
      </w:r>
      <w:r w:rsidRPr="00E82F64">
        <w:rPr>
          <w:rFonts w:hint="cs"/>
          <w:rtl/>
        </w:rPr>
        <w:t>به جز نگهبان راه خدا</w:t>
      </w:r>
      <w:r>
        <w:rPr>
          <w:rFonts w:hint="cs"/>
          <w:rtl/>
        </w:rPr>
        <w:t xml:space="preserve">، </w:t>
      </w:r>
      <w:r w:rsidRPr="00E82F64">
        <w:rPr>
          <w:rFonts w:hint="cs"/>
          <w:rtl/>
        </w:rPr>
        <w:t xml:space="preserve">چون تا روز قيامت اعمالش رشد </w:t>
      </w:r>
      <w:r>
        <w:rPr>
          <w:rFonts w:hint="cs"/>
          <w:rtl/>
        </w:rPr>
        <w:t>می‌</w:t>
      </w:r>
      <w:r w:rsidRPr="00E82F64">
        <w:rPr>
          <w:rFonts w:hint="cs"/>
          <w:rtl/>
        </w:rPr>
        <w:t xml:space="preserve">کنند و از فتنه قبر در امان </w:t>
      </w:r>
      <w:r>
        <w:rPr>
          <w:rFonts w:hint="cs"/>
          <w:rtl/>
        </w:rPr>
        <w:t>مي‌</w:t>
      </w:r>
      <w:r w:rsidRPr="00E82F64">
        <w:rPr>
          <w:rFonts w:hint="cs"/>
          <w:rtl/>
        </w:rPr>
        <w:t>ماند</w:t>
      </w:r>
      <w:r>
        <w:rPr>
          <w:rFonts w:hint="cs"/>
          <w:rtl/>
        </w:rPr>
        <w:t>)</w:t>
      </w:r>
      <w:r w:rsidRPr="00E82F64">
        <w:rPr>
          <w:rFonts w:hint="cs"/>
          <w:rtl/>
        </w:rPr>
        <w:t>.</w:t>
      </w:r>
      <w:r>
        <w:rPr>
          <w:rFonts w:hint="cs"/>
          <w:rtl/>
        </w:rPr>
        <w:t xml:space="preserve"> </w:t>
      </w:r>
    </w:p>
    <w:p w:rsidR="00495492" w:rsidRPr="001B74C9" w:rsidRDefault="00495492" w:rsidP="001B74C9">
      <w:pPr>
        <w:pStyle w:val="heading4"/>
        <w:rPr>
          <w:rFonts w:hint="cs"/>
          <w:rtl/>
        </w:rPr>
      </w:pPr>
      <w:bookmarkStart w:id="162" w:name="_Toc71133038"/>
      <w:bookmarkStart w:id="163" w:name="_Toc225793797"/>
      <w:r w:rsidRPr="001B74C9">
        <w:rPr>
          <w:rFonts w:hint="cs"/>
          <w:rtl/>
        </w:rPr>
        <w:t>* كسي كه روز جمعه مي‌ميرد</w:t>
      </w:r>
      <w:bookmarkEnd w:id="162"/>
      <w:bookmarkEnd w:id="163"/>
    </w:p>
    <w:p w:rsidR="00495492" w:rsidRPr="008B1571" w:rsidRDefault="00495492" w:rsidP="001B74C9">
      <w:pPr>
        <w:jc w:val="lowKashida"/>
        <w:rPr>
          <w:rFonts w:hint="cs"/>
          <w:rtl/>
        </w:rPr>
      </w:pPr>
      <w:r w:rsidRPr="008B1571">
        <w:rPr>
          <w:rFonts w:hint="cs"/>
          <w:rtl/>
        </w:rPr>
        <w:t xml:space="preserve">در حديث از حضرت عبدالله بن عمرو روایت شده که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Pr>
          <w:rFonts w:eastAsia="MS Mincho" w:hint="cs"/>
          <w:rtl/>
        </w:rPr>
        <w:t xml:space="preserve"> </w:t>
      </w:r>
      <w:r w:rsidRPr="008B1571">
        <w:rPr>
          <w:rFonts w:hint="cs"/>
          <w:rtl/>
        </w:rPr>
        <w:t>فرمود:</w:t>
      </w:r>
    </w:p>
    <w:p w:rsidR="00495492" w:rsidRPr="008D0C65" w:rsidRDefault="00495492" w:rsidP="003A5FD9">
      <w:pPr>
        <w:ind w:firstLine="224"/>
        <w:jc w:val="lowKashida"/>
        <w:rPr>
          <w:rFonts w:ascii="Traditional Arabic" w:hAnsi="Traditional Arabic" w:cs="Traditional Arabic"/>
          <w:sz w:val="32"/>
          <w:szCs w:val="32"/>
          <w:rtl/>
        </w:rPr>
      </w:pPr>
      <w:r w:rsidRPr="008D0C65">
        <w:rPr>
          <w:rFonts w:ascii="Traditional Arabic" w:hAnsi="Traditional Arabic" w:cs="Traditional Arabic"/>
          <w:sz w:val="32"/>
          <w:szCs w:val="32"/>
          <w:rtl/>
        </w:rPr>
        <w:t>(</w:t>
      </w:r>
      <w:r w:rsidRPr="008D0C65">
        <w:rPr>
          <w:rFonts w:ascii="Traditional Arabic" w:hAnsi="Traditional Arabic" w:cs="Traditional Arabic"/>
          <w:b/>
          <w:bCs/>
          <w:sz w:val="30"/>
          <w:szCs w:val="30"/>
          <w:rtl/>
        </w:rPr>
        <w:t>مَا مِنْ مُسْلِمٍ يَمُوتُ يَوْمَ الْجُمُعَةِ أَوْ لَيْلَةَ الْجُمُعَةِ إِلَّا وَقَاهُ اللَّهُ فِتْنَةَ الْقَبْرِ</w:t>
      </w:r>
      <w:r w:rsidRPr="008D0C65">
        <w:rPr>
          <w:rFonts w:ascii="Traditional Arabic" w:hAnsi="Traditional Arabic" w:cs="Traditional Arabic"/>
          <w:sz w:val="32"/>
          <w:szCs w:val="32"/>
          <w:rtl/>
        </w:rPr>
        <w:t>)</w:t>
      </w:r>
      <w:r w:rsidRPr="008D0C65">
        <w:rPr>
          <w:rStyle w:val="a4"/>
          <w:rFonts w:ascii="Lotus Linotype" w:hAnsi="Lotus Linotype"/>
          <w:rtl/>
        </w:rPr>
        <w:footnoteReference w:id="94"/>
      </w:r>
    </w:p>
    <w:p w:rsidR="00495492" w:rsidRPr="008B1571" w:rsidRDefault="00495492" w:rsidP="003A5FD9">
      <w:pPr>
        <w:ind w:firstLine="224"/>
        <w:jc w:val="lowKashida"/>
        <w:rPr>
          <w:rFonts w:hint="cs"/>
          <w:rtl/>
        </w:rPr>
      </w:pPr>
      <w:r w:rsidRPr="008B1571">
        <w:rPr>
          <w:rFonts w:hint="cs"/>
          <w:rtl/>
        </w:rPr>
        <w:t>(هر مسلماني كه روز جمعه بميرد</w:t>
      </w:r>
      <w:r>
        <w:rPr>
          <w:rFonts w:hint="cs"/>
          <w:rtl/>
        </w:rPr>
        <w:t xml:space="preserve">، </w:t>
      </w:r>
      <w:r w:rsidRPr="008B1571">
        <w:rPr>
          <w:rFonts w:hint="cs"/>
          <w:rtl/>
        </w:rPr>
        <w:t xml:space="preserve">خداوند او را از فتنه قبر نجات </w:t>
      </w:r>
      <w:r>
        <w:rPr>
          <w:rFonts w:hint="cs"/>
          <w:rtl/>
        </w:rPr>
        <w:t>مي‌</w:t>
      </w:r>
      <w:r w:rsidRPr="008B1571">
        <w:rPr>
          <w:rFonts w:hint="cs"/>
          <w:rtl/>
        </w:rPr>
        <w:t>دهد</w:t>
      </w:r>
      <w:r>
        <w:rPr>
          <w:rFonts w:hint="cs"/>
          <w:rtl/>
        </w:rPr>
        <w:t>)</w:t>
      </w:r>
      <w:r w:rsidRPr="008B1571">
        <w:rPr>
          <w:rFonts w:hint="cs"/>
          <w:rtl/>
        </w:rPr>
        <w:t>.</w:t>
      </w:r>
      <w:r>
        <w:rPr>
          <w:rFonts w:hint="cs"/>
          <w:rtl/>
        </w:rPr>
        <w:t xml:space="preserve"> </w:t>
      </w:r>
    </w:p>
    <w:p w:rsidR="00495492" w:rsidRDefault="00495492" w:rsidP="001B74C9">
      <w:pPr>
        <w:pStyle w:val="heading4"/>
        <w:rPr>
          <w:rFonts w:hint="cs"/>
          <w:rtl/>
        </w:rPr>
      </w:pPr>
      <w:bookmarkStart w:id="164" w:name="_Toc71133039"/>
      <w:bookmarkStart w:id="165" w:name="_Toc225793798"/>
      <w:r>
        <w:rPr>
          <w:rFonts w:hint="cs"/>
          <w:rtl/>
        </w:rPr>
        <w:t>* كسي كه در اثر بیماری اسهال جان دهد</w:t>
      </w:r>
      <w:bookmarkEnd w:id="164"/>
      <w:bookmarkEnd w:id="165"/>
    </w:p>
    <w:p w:rsidR="00495492" w:rsidRPr="008F7960" w:rsidRDefault="000D3121" w:rsidP="001B74C9">
      <w:pPr>
        <w:jc w:val="lowKashida"/>
        <w:rPr>
          <w:rFonts w:hint="cs"/>
          <w:rtl/>
        </w:rPr>
      </w:pPr>
      <w:r>
        <w:rPr>
          <w:rFonts w:hint="cs"/>
          <w:rtl/>
        </w:rPr>
        <w:t xml:space="preserve">در حديثي كه عبدالله </w:t>
      </w:r>
      <w:r w:rsidR="00495492" w:rsidRPr="008F7960">
        <w:rPr>
          <w:rFonts w:hint="cs"/>
          <w:rtl/>
        </w:rPr>
        <w:t>بن يسار</w:t>
      </w:r>
      <w:r w:rsidR="00495492">
        <w:rPr>
          <w:rFonts w:hint="cs"/>
        </w:rPr>
        <w:sym w:font="AGA Arabesque" w:char="F074"/>
      </w:r>
      <w:r w:rsidR="00495492">
        <w:rPr>
          <w:rFonts w:hint="cs"/>
          <w:rtl/>
        </w:rPr>
        <w:t xml:space="preserve"> آن</w:t>
      </w:r>
      <w:r w:rsidR="00495492">
        <w:rPr>
          <w:rFonts w:hint="eastAsia"/>
          <w:rtl/>
        </w:rPr>
        <w:t>‌</w:t>
      </w:r>
      <w:r w:rsidR="00495492" w:rsidRPr="008F7960">
        <w:rPr>
          <w:rFonts w:hint="cs"/>
          <w:rtl/>
        </w:rPr>
        <w:t xml:space="preserve">را روايت </w:t>
      </w:r>
      <w:r w:rsidR="00495492">
        <w:rPr>
          <w:rFonts w:hint="cs"/>
          <w:rtl/>
        </w:rPr>
        <w:t>مي‌</w:t>
      </w:r>
      <w:r w:rsidR="00495492" w:rsidRPr="008F7960">
        <w:rPr>
          <w:rFonts w:hint="cs"/>
          <w:rtl/>
        </w:rPr>
        <w:t>كند</w:t>
      </w:r>
      <w:r w:rsidR="00495492">
        <w:rPr>
          <w:rFonts w:hint="cs"/>
          <w:rtl/>
        </w:rPr>
        <w:t xml:space="preserve">، </w:t>
      </w:r>
      <w:r w:rsidR="00495492" w:rsidRPr="008F7960">
        <w:rPr>
          <w:rFonts w:hint="cs"/>
          <w:rtl/>
        </w:rPr>
        <w:t>چنين آمده است: من و سليمان بن صرد و خالد بن عرفطه نشسته بوديم</w:t>
      </w:r>
      <w:r w:rsidR="00495492">
        <w:rPr>
          <w:rFonts w:hint="cs"/>
          <w:rtl/>
        </w:rPr>
        <w:t xml:space="preserve">، </w:t>
      </w:r>
      <w:r w:rsidR="00495492" w:rsidRPr="008F7960">
        <w:rPr>
          <w:rFonts w:hint="cs"/>
          <w:rtl/>
        </w:rPr>
        <w:t xml:space="preserve">صحبت از شخصي به ميان آوردند كه در اثر بیماری اسهال در گذشته بود و آن دو </w:t>
      </w:r>
      <w:r w:rsidR="00495492">
        <w:rPr>
          <w:rFonts w:hint="cs"/>
          <w:rtl/>
        </w:rPr>
        <w:t>مي‌</w:t>
      </w:r>
      <w:r w:rsidR="00495492" w:rsidRPr="008F7960">
        <w:rPr>
          <w:rFonts w:hint="cs"/>
          <w:rtl/>
        </w:rPr>
        <w:t>خواستند در تشییع جنازه او شركت كنند</w:t>
      </w:r>
      <w:r w:rsidR="00495492">
        <w:rPr>
          <w:rFonts w:hint="cs"/>
          <w:rtl/>
        </w:rPr>
        <w:t xml:space="preserve">، </w:t>
      </w:r>
      <w:r w:rsidR="00495492" w:rsidRPr="008F7960">
        <w:rPr>
          <w:rFonts w:hint="cs"/>
          <w:rtl/>
        </w:rPr>
        <w:t xml:space="preserve">يكي از آن دو خطاب به ديگري گفت: مگر </w:t>
      </w:r>
      <w:r w:rsidR="00495492">
        <w:rPr>
          <w:rFonts w:eastAsia="MS Mincho" w:hint="cs"/>
          <w:rtl/>
        </w:rPr>
        <w:t>نشنیده‌</w:t>
      </w:r>
      <w:r w:rsidR="00495492" w:rsidRPr="008F7960">
        <w:rPr>
          <w:rFonts w:eastAsia="MS Mincho" w:hint="cs"/>
          <w:rtl/>
        </w:rPr>
        <w:t xml:space="preserve">ای که </w:t>
      </w:r>
      <w:r w:rsidR="00495492">
        <w:rPr>
          <w:rFonts w:eastAsia="MS Mincho" w:hint="cs"/>
          <w:rtl/>
        </w:rPr>
        <w:t>رسول</w:t>
      </w:r>
      <w:r w:rsidR="00495492">
        <w:rPr>
          <w:rFonts w:eastAsia="MS Mincho" w:hint="cs"/>
          <w:cs/>
        </w:rPr>
        <w:t>‎</w:t>
      </w:r>
      <w:r w:rsidR="00495492">
        <w:rPr>
          <w:rFonts w:eastAsia="MS Mincho" w:hint="cs"/>
          <w:rtl/>
        </w:rPr>
        <w:t>الله</w:t>
      </w:r>
      <w:r w:rsidR="00495492" w:rsidRPr="008D0C65">
        <w:rPr>
          <w:rFonts w:eastAsia="MS Mincho" w:cs="CTraditional Arabic"/>
          <w:rtl/>
        </w:rPr>
        <w:t>ص</w:t>
      </w:r>
      <w:r w:rsidR="00495492" w:rsidRPr="008F7960">
        <w:rPr>
          <w:rFonts w:hint="cs"/>
          <w:rtl/>
        </w:rPr>
        <w:t xml:space="preserve"> فرموده:</w:t>
      </w:r>
    </w:p>
    <w:p w:rsidR="00495492" w:rsidRPr="008D0C65" w:rsidRDefault="00495492" w:rsidP="003A5FD9">
      <w:pPr>
        <w:ind w:firstLine="224"/>
        <w:jc w:val="lowKashida"/>
        <w:rPr>
          <w:rFonts w:ascii="Traditional Arabic" w:hAnsi="Traditional Arabic" w:cs="Traditional Arabic"/>
          <w:sz w:val="32"/>
          <w:szCs w:val="32"/>
          <w:rtl/>
        </w:rPr>
      </w:pPr>
      <w:r w:rsidRPr="008D0C65">
        <w:rPr>
          <w:rFonts w:ascii="Traditional Arabic" w:hAnsi="Traditional Arabic" w:cs="Traditional Arabic"/>
          <w:sz w:val="32"/>
          <w:szCs w:val="32"/>
          <w:rtl/>
        </w:rPr>
        <w:t>(</w:t>
      </w:r>
      <w:r w:rsidRPr="008D0C65">
        <w:rPr>
          <w:rFonts w:ascii="Traditional Arabic" w:hAnsi="Traditional Arabic" w:cs="Traditional Arabic"/>
          <w:b/>
          <w:bCs/>
          <w:sz w:val="30"/>
          <w:szCs w:val="30"/>
          <w:rtl/>
        </w:rPr>
        <w:t>مَنْ يَقْتُلْهُ بَطْنُهُ فَلَنْ يُعَذَّبَ فِي قَبْرِهِ فَقَالَ</w:t>
      </w:r>
      <w:r w:rsidR="000D3121">
        <w:rPr>
          <w:rFonts w:ascii="Traditional Arabic" w:hAnsi="Traditional Arabic" w:cs="Traditional Arabic" w:hint="cs"/>
          <w:b/>
          <w:bCs/>
          <w:sz w:val="30"/>
          <w:szCs w:val="30"/>
          <w:rtl/>
        </w:rPr>
        <w:t xml:space="preserve"> الآخر: بلی، و فی روایة: صدقت</w:t>
      </w:r>
      <w:r w:rsidRPr="008D0C65">
        <w:rPr>
          <w:rFonts w:ascii="Traditional Arabic" w:hAnsi="Traditional Arabic" w:cs="Traditional Arabic"/>
          <w:sz w:val="32"/>
          <w:szCs w:val="32"/>
          <w:rtl/>
        </w:rPr>
        <w:t>)</w:t>
      </w:r>
      <w:r w:rsidRPr="008D0C65">
        <w:rPr>
          <w:rStyle w:val="a4"/>
          <w:rFonts w:ascii="Lotus Linotype" w:hAnsi="Lotus Linotype"/>
          <w:rtl/>
        </w:rPr>
        <w:footnoteReference w:id="95"/>
      </w:r>
    </w:p>
    <w:p w:rsidR="00495492" w:rsidRPr="008F7960" w:rsidRDefault="000D3121" w:rsidP="003A5FD9">
      <w:pPr>
        <w:ind w:firstLine="224"/>
        <w:jc w:val="lowKashida"/>
        <w:rPr>
          <w:rFonts w:hint="cs"/>
          <w:rtl/>
        </w:rPr>
      </w:pPr>
      <w:r>
        <w:rPr>
          <w:rFonts w:hint="cs"/>
          <w:rtl/>
        </w:rPr>
        <w:t>(هر</w:t>
      </w:r>
      <w:r w:rsidR="00495492" w:rsidRPr="008F7960">
        <w:rPr>
          <w:rFonts w:hint="cs"/>
          <w:rtl/>
        </w:rPr>
        <w:t>كس در اثر بيماري شكم بميرد</w:t>
      </w:r>
      <w:r w:rsidR="00495492">
        <w:rPr>
          <w:rFonts w:hint="cs"/>
          <w:rtl/>
        </w:rPr>
        <w:t xml:space="preserve">، </w:t>
      </w:r>
      <w:r w:rsidR="00495492" w:rsidRPr="008F7960">
        <w:rPr>
          <w:rFonts w:hint="cs"/>
          <w:rtl/>
        </w:rPr>
        <w:t>دچار عذاب قبر ن</w:t>
      </w:r>
      <w:r w:rsidR="00495492">
        <w:rPr>
          <w:rFonts w:hint="cs"/>
          <w:rtl/>
        </w:rPr>
        <w:t>می‌</w:t>
      </w:r>
      <w:r w:rsidR="00495492" w:rsidRPr="008F7960">
        <w:rPr>
          <w:rFonts w:hint="cs"/>
          <w:rtl/>
        </w:rPr>
        <w:t>گردد</w:t>
      </w:r>
      <w:r w:rsidR="00495492">
        <w:rPr>
          <w:rFonts w:hint="cs"/>
          <w:rtl/>
        </w:rPr>
        <w:t xml:space="preserve">) </w:t>
      </w:r>
    </w:p>
    <w:p w:rsidR="00495492" w:rsidRDefault="00495492" w:rsidP="003A5FD9">
      <w:pPr>
        <w:ind w:firstLine="224"/>
        <w:jc w:val="lowKashida"/>
        <w:rPr>
          <w:rtl/>
        </w:rPr>
      </w:pPr>
      <w:r>
        <w:rPr>
          <w:rFonts w:hint="cs"/>
          <w:rtl/>
        </w:rPr>
        <w:t>دیگری</w:t>
      </w:r>
      <w:r w:rsidRPr="008F7960">
        <w:rPr>
          <w:rFonts w:hint="cs"/>
          <w:rtl/>
        </w:rPr>
        <w:t xml:space="preserve"> گفت: آري</w:t>
      </w:r>
      <w:r>
        <w:rPr>
          <w:rFonts w:hint="cs"/>
          <w:rtl/>
        </w:rPr>
        <w:t>، راست مي‌گو</w:t>
      </w:r>
      <w:r w:rsidRPr="008F7960">
        <w:rPr>
          <w:rFonts w:hint="cs"/>
          <w:rtl/>
        </w:rPr>
        <w:t>ي</w:t>
      </w:r>
      <w:r>
        <w:rPr>
          <w:rFonts w:hint="cs"/>
          <w:rtl/>
        </w:rPr>
        <w:t>د</w:t>
      </w:r>
      <w:r w:rsidRPr="008F7960">
        <w:rPr>
          <w:rFonts w:hint="cs"/>
          <w:rtl/>
        </w:rPr>
        <w:t>.</w:t>
      </w:r>
    </w:p>
    <w:p w:rsidR="00495492" w:rsidRDefault="00495492" w:rsidP="001B74C9">
      <w:pPr>
        <w:pStyle w:val="2"/>
        <w:rPr>
          <w:rFonts w:hint="cs"/>
          <w:rtl/>
        </w:rPr>
      </w:pPr>
      <w:r>
        <w:rPr>
          <w:rtl/>
        </w:rPr>
        <w:br w:type="page"/>
      </w:r>
      <w:bookmarkStart w:id="166" w:name="_Toc71133040"/>
      <w:bookmarkStart w:id="167" w:name="_Toc225793799"/>
      <w:bookmarkStart w:id="168" w:name="_Toc231131242"/>
      <w:r>
        <w:rPr>
          <w:rFonts w:hint="cs"/>
          <w:rtl/>
        </w:rPr>
        <w:t>مبحث پنجم</w:t>
      </w:r>
      <w:bookmarkEnd w:id="166"/>
      <w:r>
        <w:rPr>
          <w:rFonts w:hint="cs"/>
          <w:rtl/>
        </w:rPr>
        <w:t>:</w:t>
      </w:r>
      <w:bookmarkStart w:id="169" w:name="_Toc71133041"/>
      <w:r w:rsidRPr="00993F19">
        <w:rPr>
          <w:rFonts w:hint="cs"/>
          <w:rtl/>
        </w:rPr>
        <w:t xml:space="preserve"> </w:t>
      </w:r>
      <w:r>
        <w:rPr>
          <w:rFonts w:hint="cs"/>
          <w:rtl/>
        </w:rPr>
        <w:t>پند آموزی از مرگ</w:t>
      </w:r>
      <w:bookmarkEnd w:id="167"/>
      <w:bookmarkEnd w:id="168"/>
      <w:bookmarkEnd w:id="169"/>
    </w:p>
    <w:p w:rsidR="00495492" w:rsidRDefault="00495492" w:rsidP="001B74C9">
      <w:pPr>
        <w:pStyle w:val="3"/>
        <w:rPr>
          <w:rFonts w:hint="cs"/>
          <w:rtl/>
        </w:rPr>
      </w:pPr>
      <w:bookmarkStart w:id="170" w:name="_Toc71133042"/>
      <w:bookmarkStart w:id="171" w:name="_Toc225793800"/>
      <w:bookmarkStart w:id="172" w:name="_Toc231131243"/>
      <w:r>
        <w:rPr>
          <w:rFonts w:hint="cs"/>
          <w:rtl/>
        </w:rPr>
        <w:t>مطلب اول</w:t>
      </w:r>
      <w:bookmarkEnd w:id="170"/>
      <w:r>
        <w:rPr>
          <w:rFonts w:hint="cs"/>
          <w:rtl/>
        </w:rPr>
        <w:t>:</w:t>
      </w:r>
      <w:bookmarkStart w:id="173" w:name="_Toc71133043"/>
      <w:r w:rsidRPr="00993F19">
        <w:rPr>
          <w:rFonts w:hint="cs"/>
          <w:rtl/>
        </w:rPr>
        <w:t xml:space="preserve"> </w:t>
      </w:r>
      <w:r>
        <w:rPr>
          <w:rFonts w:hint="cs"/>
          <w:rtl/>
        </w:rPr>
        <w:t>مرگ بزرگترين عبرت است</w:t>
      </w:r>
      <w:bookmarkEnd w:id="171"/>
      <w:bookmarkEnd w:id="172"/>
      <w:bookmarkEnd w:id="173"/>
    </w:p>
    <w:p w:rsidR="00495492" w:rsidRPr="00CC42CB" w:rsidRDefault="00495492" w:rsidP="001B74C9">
      <w:pPr>
        <w:pStyle w:val="5"/>
        <w:spacing w:before="0" w:after="0"/>
        <w:jc w:val="lowKashida"/>
        <w:rPr>
          <w:rFonts w:cs="B Lotus" w:hint="cs"/>
          <w:b w:val="0"/>
          <w:bCs w:val="0"/>
          <w:i w:val="0"/>
          <w:iCs w:val="0"/>
          <w:sz w:val="28"/>
          <w:szCs w:val="28"/>
          <w:rtl/>
        </w:rPr>
      </w:pPr>
      <w:bookmarkStart w:id="174" w:name="_Toc231131244"/>
      <w:r w:rsidRPr="00CC42CB">
        <w:rPr>
          <w:rFonts w:cs="B Lotus" w:hint="cs"/>
          <w:b w:val="0"/>
          <w:bCs w:val="0"/>
          <w:i w:val="0"/>
          <w:iCs w:val="0"/>
          <w:sz w:val="28"/>
          <w:szCs w:val="28"/>
          <w:rtl/>
        </w:rPr>
        <w:t>نصوص زيادي را در مورد مرگ و سکراتش و قبر و اهوال آن بیان کردیم</w:t>
      </w:r>
      <w:r>
        <w:rPr>
          <w:rFonts w:cs="B Lotus" w:hint="cs"/>
          <w:b w:val="0"/>
          <w:bCs w:val="0"/>
          <w:i w:val="0"/>
          <w:iCs w:val="0"/>
          <w:sz w:val="28"/>
          <w:szCs w:val="28"/>
          <w:rtl/>
        </w:rPr>
        <w:t xml:space="preserve">، </w:t>
      </w:r>
      <w:r w:rsidRPr="00CC42CB">
        <w:rPr>
          <w:rFonts w:cs="B Lotus" w:hint="cs"/>
          <w:b w:val="0"/>
          <w:bCs w:val="0"/>
          <w:i w:val="0"/>
          <w:iCs w:val="0"/>
          <w:sz w:val="28"/>
          <w:szCs w:val="28"/>
          <w:rtl/>
        </w:rPr>
        <w:t>عاقل كسي است كه پند پذیر باشد</w:t>
      </w:r>
      <w:r>
        <w:rPr>
          <w:rFonts w:cs="B Lotus" w:hint="cs"/>
          <w:b w:val="0"/>
          <w:bCs w:val="0"/>
          <w:i w:val="0"/>
          <w:iCs w:val="0"/>
          <w:sz w:val="28"/>
          <w:szCs w:val="28"/>
          <w:rtl/>
        </w:rPr>
        <w:t>، چون مرگ بزرگترين پند</w:t>
      </w:r>
      <w:r>
        <w:rPr>
          <w:rFonts w:cs="B Lotus" w:hint="eastAsia"/>
          <w:b w:val="0"/>
          <w:bCs w:val="0"/>
          <w:i w:val="0"/>
          <w:iCs w:val="0"/>
          <w:sz w:val="28"/>
          <w:szCs w:val="28"/>
          <w:rtl/>
        </w:rPr>
        <w:t>‌</w:t>
      </w:r>
      <w:r w:rsidRPr="00CC42CB">
        <w:rPr>
          <w:rFonts w:cs="B Lotus" w:hint="cs"/>
          <w:b w:val="0"/>
          <w:bCs w:val="0"/>
          <w:i w:val="0"/>
          <w:iCs w:val="0"/>
          <w:sz w:val="28"/>
          <w:szCs w:val="28"/>
          <w:rtl/>
        </w:rPr>
        <w:t xml:space="preserve">آموز است. در مورد بهترین پند </w:t>
      </w:r>
      <w:r w:rsidR="006246F0">
        <w:rPr>
          <w:rFonts w:cs="B Lotus" w:hint="cs"/>
          <w:b w:val="0"/>
          <w:bCs w:val="0"/>
          <w:i w:val="0"/>
          <w:iCs w:val="0"/>
          <w:sz w:val="28"/>
          <w:szCs w:val="28"/>
          <w:rtl/>
        </w:rPr>
        <w:t>آموز</w:t>
      </w:r>
      <w:r>
        <w:rPr>
          <w:rFonts w:cs="B Lotus" w:hint="eastAsia"/>
          <w:b w:val="0"/>
          <w:bCs w:val="0"/>
          <w:i w:val="0"/>
          <w:iCs w:val="0"/>
          <w:sz w:val="28"/>
          <w:szCs w:val="28"/>
          <w:rtl/>
        </w:rPr>
        <w:t>‌</w:t>
      </w:r>
      <w:r w:rsidRPr="00CC42CB">
        <w:rPr>
          <w:rFonts w:cs="B Lotus" w:hint="cs"/>
          <w:b w:val="0"/>
          <w:bCs w:val="0"/>
          <w:i w:val="0"/>
          <w:iCs w:val="0"/>
          <w:sz w:val="28"/>
          <w:szCs w:val="28"/>
          <w:rtl/>
        </w:rPr>
        <w:t>ها از زاهدی پرسیدند</w:t>
      </w:r>
      <w:r>
        <w:rPr>
          <w:rFonts w:cs="B Lotus" w:hint="cs"/>
          <w:b w:val="0"/>
          <w:bCs w:val="0"/>
          <w:i w:val="0"/>
          <w:iCs w:val="0"/>
          <w:sz w:val="28"/>
          <w:szCs w:val="28"/>
          <w:rtl/>
        </w:rPr>
        <w:t>؟</w:t>
      </w:r>
      <w:bookmarkEnd w:id="174"/>
      <w:r>
        <w:rPr>
          <w:rFonts w:cs="B Lotus" w:hint="cs"/>
          <w:b w:val="0"/>
          <w:bCs w:val="0"/>
          <w:i w:val="0"/>
          <w:iCs w:val="0"/>
          <w:sz w:val="28"/>
          <w:szCs w:val="28"/>
          <w:rtl/>
        </w:rPr>
        <w:t xml:space="preserve"> </w:t>
      </w:r>
    </w:p>
    <w:p w:rsidR="00495492" w:rsidRPr="00CC42CB" w:rsidRDefault="00495492" w:rsidP="001B74C9">
      <w:pPr>
        <w:pStyle w:val="5"/>
        <w:spacing w:before="0" w:after="0"/>
        <w:ind w:firstLine="227"/>
        <w:jc w:val="lowKashida"/>
        <w:rPr>
          <w:rFonts w:cs="B Lotus" w:hint="cs"/>
          <w:b w:val="0"/>
          <w:bCs w:val="0"/>
          <w:i w:val="0"/>
          <w:iCs w:val="0"/>
          <w:sz w:val="28"/>
          <w:szCs w:val="28"/>
          <w:rtl/>
        </w:rPr>
      </w:pPr>
      <w:bookmarkStart w:id="175" w:name="_Toc231131245"/>
      <w:r w:rsidRPr="00CC42CB">
        <w:rPr>
          <w:rFonts w:cs="B Lotus" w:hint="cs"/>
          <w:b w:val="0"/>
          <w:bCs w:val="0"/>
          <w:i w:val="0"/>
          <w:iCs w:val="0"/>
          <w:sz w:val="28"/>
          <w:szCs w:val="28"/>
          <w:rtl/>
        </w:rPr>
        <w:t>زاهد در جواب گفت:</w:t>
      </w:r>
      <w:r>
        <w:rPr>
          <w:rFonts w:cs="B Lotus" w:hint="cs"/>
          <w:b w:val="0"/>
          <w:bCs w:val="0"/>
          <w:i w:val="0"/>
          <w:iCs w:val="0"/>
          <w:sz w:val="28"/>
          <w:szCs w:val="28"/>
          <w:rtl/>
        </w:rPr>
        <w:t xml:space="preserve"> </w:t>
      </w:r>
      <w:r w:rsidRPr="00CC42CB">
        <w:rPr>
          <w:rFonts w:cs="B Lotus" w:hint="cs"/>
          <w:b w:val="0"/>
          <w:bCs w:val="0"/>
          <w:i w:val="0"/>
          <w:iCs w:val="0"/>
          <w:sz w:val="28"/>
          <w:szCs w:val="28"/>
          <w:rtl/>
        </w:rPr>
        <w:t>تأمل كردن درباره مرگ.</w:t>
      </w:r>
      <w:r w:rsidRPr="00CC42CB">
        <w:rPr>
          <w:rStyle w:val="a4"/>
          <w:rFonts w:cs="B Lotus"/>
          <w:b w:val="0"/>
          <w:bCs w:val="0"/>
          <w:i w:val="0"/>
          <w:iCs w:val="0"/>
          <w:sz w:val="28"/>
          <w:szCs w:val="28"/>
          <w:rtl/>
        </w:rPr>
        <w:footnoteReference w:id="96"/>
      </w:r>
      <w:bookmarkEnd w:id="175"/>
    </w:p>
    <w:p w:rsidR="00495492" w:rsidRPr="00F25400" w:rsidRDefault="00495492" w:rsidP="001B74C9">
      <w:pPr>
        <w:pStyle w:val="5"/>
        <w:spacing w:before="0" w:after="0"/>
        <w:ind w:firstLine="227"/>
        <w:jc w:val="lowKashida"/>
        <w:rPr>
          <w:rFonts w:cs="B Lotus" w:hint="cs"/>
          <w:b w:val="0"/>
          <w:bCs w:val="0"/>
          <w:i w:val="0"/>
          <w:iCs w:val="0"/>
          <w:sz w:val="28"/>
          <w:szCs w:val="28"/>
          <w:rtl/>
        </w:rPr>
      </w:pPr>
      <w:r w:rsidRPr="00F25400">
        <w:rPr>
          <w:rFonts w:cs="B Lotus" w:hint="cs"/>
          <w:b w:val="0"/>
          <w:bCs w:val="0"/>
          <w:i w:val="0"/>
          <w:iCs w:val="0"/>
          <w:sz w:val="28"/>
          <w:szCs w:val="28"/>
          <w:rtl/>
        </w:rPr>
        <w:t xml:space="preserve"> </w:t>
      </w:r>
      <w:bookmarkStart w:id="176" w:name="_Toc231131246"/>
      <w:r w:rsidRPr="00F25400">
        <w:rPr>
          <w:rFonts w:cs="B Lotus" w:hint="cs"/>
          <w:b w:val="0"/>
          <w:bCs w:val="0"/>
          <w:i w:val="0"/>
          <w:iCs w:val="0"/>
          <w:sz w:val="28"/>
          <w:szCs w:val="28"/>
          <w:rtl/>
        </w:rPr>
        <w:t xml:space="preserve">و امام </w:t>
      </w:r>
      <w:r>
        <w:rPr>
          <w:rFonts w:cs="B Lotus" w:hint="cs"/>
          <w:b w:val="0"/>
          <w:bCs w:val="0"/>
          <w:i w:val="0"/>
          <w:iCs w:val="0"/>
          <w:sz w:val="28"/>
          <w:szCs w:val="28"/>
          <w:rtl/>
        </w:rPr>
        <w:t>قرطبي</w:t>
      </w:r>
      <w:r w:rsidRPr="00F25400">
        <w:rPr>
          <w:rFonts w:cs="B Lotus"/>
          <w:b w:val="0"/>
          <w:bCs w:val="0"/>
          <w:i w:val="0"/>
          <w:iCs w:val="0"/>
          <w:sz w:val="28"/>
          <w:szCs w:val="28"/>
        </w:rPr>
        <w:sym w:font="AGA Arabesque" w:char="F074"/>
      </w:r>
      <w:r w:rsidRPr="00F25400">
        <w:rPr>
          <w:rFonts w:cs="B Lotus" w:hint="cs"/>
          <w:b w:val="0"/>
          <w:bCs w:val="0"/>
          <w:i w:val="0"/>
          <w:iCs w:val="0"/>
          <w:sz w:val="28"/>
          <w:szCs w:val="28"/>
          <w:rtl/>
        </w:rPr>
        <w:t xml:space="preserve"> در</w:t>
      </w:r>
      <w:r>
        <w:rPr>
          <w:rFonts w:cs="B Lotus" w:hint="cs"/>
          <w:b w:val="0"/>
          <w:bCs w:val="0"/>
          <w:i w:val="0"/>
          <w:iCs w:val="0"/>
          <w:sz w:val="28"/>
          <w:szCs w:val="28"/>
          <w:rtl/>
        </w:rPr>
        <w:t xml:space="preserve"> بیان مرگ اینگونه زیبا قلم فرسای</w:t>
      </w:r>
      <w:r w:rsidRPr="00F25400">
        <w:rPr>
          <w:rFonts w:cs="B Lotus" w:hint="cs"/>
          <w:b w:val="0"/>
          <w:bCs w:val="0"/>
          <w:i w:val="0"/>
          <w:iCs w:val="0"/>
          <w:sz w:val="28"/>
          <w:szCs w:val="28"/>
          <w:rtl/>
        </w:rPr>
        <w:t xml:space="preserve">ی </w:t>
      </w:r>
      <w:r>
        <w:rPr>
          <w:rFonts w:cs="B Lotus" w:hint="cs"/>
          <w:b w:val="0"/>
          <w:bCs w:val="0"/>
          <w:i w:val="0"/>
          <w:iCs w:val="0"/>
          <w:sz w:val="28"/>
          <w:szCs w:val="28"/>
          <w:rtl/>
        </w:rPr>
        <w:t>می‌</w:t>
      </w:r>
      <w:r w:rsidRPr="00F25400">
        <w:rPr>
          <w:rFonts w:cs="B Lotus" w:hint="cs"/>
          <w:b w:val="0"/>
          <w:bCs w:val="0"/>
          <w:i w:val="0"/>
          <w:iCs w:val="0"/>
          <w:sz w:val="28"/>
          <w:szCs w:val="28"/>
          <w:rtl/>
        </w:rPr>
        <w:t>کند: بدان كه مرگ سهمناك ترين جريان است</w:t>
      </w:r>
      <w:r>
        <w:rPr>
          <w:rFonts w:cs="B Lotus" w:hint="cs"/>
          <w:b w:val="0"/>
          <w:bCs w:val="0"/>
          <w:i w:val="0"/>
          <w:iCs w:val="0"/>
          <w:sz w:val="28"/>
          <w:szCs w:val="28"/>
          <w:rtl/>
        </w:rPr>
        <w:t xml:space="preserve">، </w:t>
      </w:r>
      <w:r w:rsidRPr="00F25400">
        <w:rPr>
          <w:rFonts w:cs="B Lotus" w:hint="cs"/>
          <w:b w:val="0"/>
          <w:bCs w:val="0"/>
          <w:i w:val="0"/>
          <w:iCs w:val="0"/>
          <w:sz w:val="28"/>
          <w:szCs w:val="28"/>
          <w:rtl/>
        </w:rPr>
        <w:t>بدترين پديده است</w:t>
      </w:r>
      <w:r>
        <w:rPr>
          <w:rFonts w:cs="B Lotus" w:hint="cs"/>
          <w:b w:val="0"/>
          <w:bCs w:val="0"/>
          <w:i w:val="0"/>
          <w:iCs w:val="0"/>
          <w:sz w:val="28"/>
          <w:szCs w:val="28"/>
          <w:rtl/>
        </w:rPr>
        <w:t xml:space="preserve">، </w:t>
      </w:r>
      <w:r w:rsidRPr="00F25400">
        <w:rPr>
          <w:rFonts w:cs="B Lotus" w:hint="cs"/>
          <w:b w:val="0"/>
          <w:bCs w:val="0"/>
          <w:i w:val="0"/>
          <w:iCs w:val="0"/>
          <w:sz w:val="28"/>
          <w:szCs w:val="28"/>
          <w:rtl/>
        </w:rPr>
        <w:t>جا</w:t>
      </w:r>
      <w:r>
        <w:rPr>
          <w:rFonts w:cs="B Lotus" w:hint="cs"/>
          <w:b w:val="0"/>
          <w:bCs w:val="0"/>
          <w:i w:val="0"/>
          <w:iCs w:val="0"/>
          <w:sz w:val="28"/>
          <w:szCs w:val="28"/>
          <w:rtl/>
        </w:rPr>
        <w:t>مي‌</w:t>
      </w:r>
      <w:r w:rsidRPr="00F25400">
        <w:rPr>
          <w:rFonts w:cs="B Lotus" w:hint="cs"/>
          <w:b w:val="0"/>
          <w:bCs w:val="0"/>
          <w:i w:val="0"/>
          <w:iCs w:val="0"/>
          <w:sz w:val="28"/>
          <w:szCs w:val="28"/>
          <w:rtl/>
        </w:rPr>
        <w:t xml:space="preserve">است كه طعم آن بسيار تلخ و نامطلوب است و بيش از هر چيز ديگر نابود كننده </w:t>
      </w:r>
      <w:r>
        <w:rPr>
          <w:rFonts w:cs="B Lotus" w:hint="cs"/>
          <w:b w:val="0"/>
          <w:bCs w:val="0"/>
          <w:i w:val="0"/>
          <w:iCs w:val="0"/>
          <w:sz w:val="28"/>
          <w:szCs w:val="28"/>
          <w:rtl/>
        </w:rPr>
        <w:t>لذات است و</w:t>
      </w:r>
      <w:r w:rsidRPr="00F25400">
        <w:rPr>
          <w:rFonts w:cs="B Lotus" w:hint="cs"/>
          <w:b w:val="0"/>
          <w:bCs w:val="0"/>
          <w:i w:val="0"/>
          <w:iCs w:val="0"/>
          <w:sz w:val="28"/>
          <w:szCs w:val="28"/>
          <w:rtl/>
        </w:rPr>
        <w:t xml:space="preserve"> قطع </w:t>
      </w:r>
      <w:r>
        <w:rPr>
          <w:rFonts w:cs="B Lotus" w:hint="cs"/>
          <w:b w:val="0"/>
          <w:bCs w:val="0"/>
          <w:i w:val="0"/>
          <w:iCs w:val="0"/>
          <w:sz w:val="28"/>
          <w:szCs w:val="28"/>
          <w:rtl/>
        </w:rPr>
        <w:t>كننده آرامش و جلب كننده ناپسندي</w:t>
      </w:r>
      <w:r>
        <w:rPr>
          <w:rFonts w:cs="B Lotus" w:hint="eastAsia"/>
          <w:b w:val="0"/>
          <w:bCs w:val="0"/>
          <w:i w:val="0"/>
          <w:iCs w:val="0"/>
          <w:sz w:val="28"/>
          <w:szCs w:val="28"/>
          <w:rtl/>
        </w:rPr>
        <w:t>‌</w:t>
      </w:r>
      <w:r w:rsidRPr="00F25400">
        <w:rPr>
          <w:rFonts w:cs="B Lotus" w:hint="cs"/>
          <w:b w:val="0"/>
          <w:bCs w:val="0"/>
          <w:i w:val="0"/>
          <w:iCs w:val="0"/>
          <w:sz w:val="28"/>
          <w:szCs w:val="28"/>
          <w:rtl/>
        </w:rPr>
        <w:t>ها است</w:t>
      </w:r>
      <w:r>
        <w:rPr>
          <w:rFonts w:cs="B Lotus" w:hint="cs"/>
          <w:b w:val="0"/>
          <w:bCs w:val="0"/>
          <w:i w:val="0"/>
          <w:iCs w:val="0"/>
          <w:sz w:val="28"/>
          <w:szCs w:val="28"/>
          <w:rtl/>
        </w:rPr>
        <w:t xml:space="preserve">، </w:t>
      </w:r>
      <w:r w:rsidRPr="00F25400">
        <w:rPr>
          <w:rFonts w:cs="B Lotus" w:hint="cs"/>
          <w:b w:val="0"/>
          <w:bCs w:val="0"/>
          <w:i w:val="0"/>
          <w:iCs w:val="0"/>
          <w:sz w:val="28"/>
          <w:szCs w:val="28"/>
          <w:rtl/>
        </w:rPr>
        <w:t>اگر چيزي كه بت</w:t>
      </w:r>
      <w:r>
        <w:rPr>
          <w:rFonts w:cs="B Lotus" w:hint="cs"/>
          <w:b w:val="0"/>
          <w:bCs w:val="0"/>
          <w:i w:val="0"/>
          <w:iCs w:val="0"/>
          <w:sz w:val="28"/>
          <w:szCs w:val="28"/>
          <w:rtl/>
        </w:rPr>
        <w:t>واند مفاصل تو را قطع كند و اعضای</w:t>
      </w:r>
      <w:r w:rsidRPr="00F25400">
        <w:rPr>
          <w:rFonts w:cs="B Lotus" w:hint="cs"/>
          <w:b w:val="0"/>
          <w:bCs w:val="0"/>
          <w:i w:val="0"/>
          <w:iCs w:val="0"/>
          <w:sz w:val="28"/>
          <w:szCs w:val="28"/>
          <w:rtl/>
        </w:rPr>
        <w:t xml:space="preserve"> </w:t>
      </w:r>
      <w:r w:rsidR="006246F0">
        <w:rPr>
          <w:rFonts w:cs="B Lotus" w:hint="cs"/>
          <w:b w:val="0"/>
          <w:bCs w:val="0"/>
          <w:i w:val="0"/>
          <w:iCs w:val="0"/>
          <w:sz w:val="28"/>
          <w:szCs w:val="28"/>
          <w:rtl/>
        </w:rPr>
        <w:t xml:space="preserve">بدنت </w:t>
      </w:r>
      <w:r w:rsidRPr="00F25400">
        <w:rPr>
          <w:rFonts w:cs="B Lotus" w:hint="cs"/>
          <w:b w:val="0"/>
          <w:bCs w:val="0"/>
          <w:i w:val="0"/>
          <w:iCs w:val="0"/>
          <w:sz w:val="28"/>
          <w:szCs w:val="28"/>
          <w:rtl/>
        </w:rPr>
        <w:t xml:space="preserve">را از هم جدا </w:t>
      </w:r>
      <w:r>
        <w:rPr>
          <w:rFonts w:cs="B Lotus" w:hint="cs"/>
          <w:b w:val="0"/>
          <w:bCs w:val="0"/>
          <w:i w:val="0"/>
          <w:iCs w:val="0"/>
          <w:sz w:val="28"/>
          <w:szCs w:val="28"/>
          <w:rtl/>
        </w:rPr>
        <w:t>نماید</w:t>
      </w:r>
      <w:r w:rsidRPr="00F25400">
        <w:rPr>
          <w:rFonts w:cs="B Lotus" w:hint="cs"/>
          <w:b w:val="0"/>
          <w:bCs w:val="0"/>
          <w:i w:val="0"/>
          <w:iCs w:val="0"/>
          <w:sz w:val="28"/>
          <w:szCs w:val="28"/>
          <w:rtl/>
        </w:rPr>
        <w:t xml:space="preserve"> و اركان بدنت را منهدم سازد</w:t>
      </w:r>
      <w:r>
        <w:rPr>
          <w:rFonts w:cs="B Lotus" w:hint="cs"/>
          <w:b w:val="0"/>
          <w:bCs w:val="0"/>
          <w:i w:val="0"/>
          <w:iCs w:val="0"/>
          <w:sz w:val="28"/>
          <w:szCs w:val="28"/>
          <w:rtl/>
        </w:rPr>
        <w:t>، يقيناً آن کار خطرناک و جريان</w:t>
      </w:r>
      <w:r w:rsidRPr="00F25400">
        <w:rPr>
          <w:rFonts w:cs="B Lotus" w:hint="cs"/>
          <w:b w:val="0"/>
          <w:bCs w:val="0"/>
          <w:i w:val="0"/>
          <w:iCs w:val="0"/>
          <w:sz w:val="28"/>
          <w:szCs w:val="28"/>
          <w:rtl/>
        </w:rPr>
        <w:t xml:space="preserve"> سهمناك مرگ</w:t>
      </w:r>
      <w:r w:rsidR="006246F0">
        <w:rPr>
          <w:rFonts w:cs="B Lotus" w:hint="cs"/>
          <w:b w:val="0"/>
          <w:bCs w:val="0"/>
          <w:i w:val="0"/>
          <w:iCs w:val="0"/>
          <w:sz w:val="28"/>
          <w:szCs w:val="28"/>
          <w:rtl/>
        </w:rPr>
        <w:t xml:space="preserve"> است و فرا رسیدن چنین روزی بزرگ</w:t>
      </w:r>
      <w:r w:rsidRPr="00F25400">
        <w:rPr>
          <w:rFonts w:cs="B Lotus" w:hint="cs"/>
          <w:b w:val="0"/>
          <w:bCs w:val="0"/>
          <w:i w:val="0"/>
          <w:iCs w:val="0"/>
          <w:sz w:val="28"/>
          <w:szCs w:val="28"/>
          <w:rtl/>
        </w:rPr>
        <w:t>ترین روز است</w:t>
      </w:r>
      <w:r>
        <w:rPr>
          <w:rStyle w:val="a4"/>
          <w:rFonts w:cs="B Lotus"/>
          <w:b w:val="0"/>
          <w:bCs w:val="0"/>
          <w:i w:val="0"/>
          <w:iCs w:val="0"/>
          <w:sz w:val="28"/>
          <w:szCs w:val="28"/>
          <w:rtl/>
        </w:rPr>
        <w:footnoteReference w:id="97"/>
      </w:r>
      <w:bookmarkEnd w:id="176"/>
      <w:r w:rsidR="006246F0">
        <w:rPr>
          <w:rFonts w:cs="B Lotus" w:hint="cs"/>
          <w:b w:val="0"/>
          <w:bCs w:val="0"/>
          <w:i w:val="0"/>
          <w:iCs w:val="0"/>
          <w:sz w:val="28"/>
          <w:szCs w:val="28"/>
          <w:rtl/>
        </w:rPr>
        <w:t>.</w:t>
      </w:r>
    </w:p>
    <w:p w:rsidR="00495492" w:rsidRPr="00963952" w:rsidRDefault="00495492" w:rsidP="001B74C9">
      <w:pPr>
        <w:pStyle w:val="3"/>
        <w:rPr>
          <w:rFonts w:hint="cs"/>
          <w:rtl/>
        </w:rPr>
      </w:pPr>
      <w:bookmarkStart w:id="177" w:name="_Toc71133044"/>
      <w:bookmarkStart w:id="178" w:name="_Toc225793801"/>
      <w:bookmarkStart w:id="179" w:name="_Toc231131247"/>
      <w:r w:rsidRPr="00963952">
        <w:rPr>
          <w:rFonts w:hint="cs"/>
          <w:rtl/>
        </w:rPr>
        <w:t>مطلب دوم</w:t>
      </w:r>
      <w:bookmarkEnd w:id="177"/>
      <w:r>
        <w:rPr>
          <w:rFonts w:hint="cs"/>
          <w:rtl/>
        </w:rPr>
        <w:t>:</w:t>
      </w:r>
      <w:bookmarkStart w:id="180" w:name="_Toc71133045"/>
      <w:r w:rsidRPr="00993F19">
        <w:rPr>
          <w:rFonts w:hint="cs"/>
          <w:rtl/>
        </w:rPr>
        <w:t xml:space="preserve"> </w:t>
      </w:r>
      <w:r w:rsidRPr="00963952">
        <w:rPr>
          <w:rFonts w:hint="cs"/>
          <w:rtl/>
        </w:rPr>
        <w:t>انديشيدن پيرامون مرگ</w:t>
      </w:r>
      <w:bookmarkEnd w:id="178"/>
      <w:bookmarkEnd w:id="179"/>
      <w:bookmarkEnd w:id="180"/>
    </w:p>
    <w:p w:rsidR="00495492" w:rsidRPr="00B937EF" w:rsidRDefault="00495492" w:rsidP="001B74C9">
      <w:pPr>
        <w:jc w:val="lowKashida"/>
        <w:rPr>
          <w:rFonts w:hint="cs"/>
          <w:rtl/>
        </w:rPr>
      </w:pPr>
      <w:r>
        <w:rPr>
          <w:rFonts w:hint="cs"/>
          <w:rtl/>
        </w:rPr>
        <w:t>مرگ همانند زندگي نشاني از نشانه</w:t>
      </w:r>
      <w:r>
        <w:rPr>
          <w:rFonts w:hint="eastAsia"/>
          <w:rtl/>
        </w:rPr>
        <w:t>‌</w:t>
      </w:r>
      <w:r w:rsidRPr="00B937EF">
        <w:rPr>
          <w:rFonts w:hint="cs"/>
          <w:rtl/>
        </w:rPr>
        <w:t>هاي قدرت خداوند است</w:t>
      </w:r>
      <w:r>
        <w:rPr>
          <w:rFonts w:hint="cs"/>
          <w:rtl/>
        </w:rPr>
        <w:t xml:space="preserve">، </w:t>
      </w:r>
      <w:r w:rsidRPr="00B937EF">
        <w:rPr>
          <w:rFonts w:hint="cs"/>
          <w:rtl/>
        </w:rPr>
        <w:t>اما در ش</w:t>
      </w:r>
      <w:r>
        <w:rPr>
          <w:rFonts w:hint="cs"/>
          <w:rtl/>
        </w:rPr>
        <w:t>گفتي</w:t>
      </w:r>
      <w:r>
        <w:rPr>
          <w:rFonts w:hint="eastAsia"/>
          <w:rtl/>
        </w:rPr>
        <w:t>‌</w:t>
      </w:r>
      <w:r w:rsidRPr="00B937EF">
        <w:rPr>
          <w:rFonts w:hint="cs"/>
          <w:rtl/>
        </w:rPr>
        <w:t>هاي آن سخن مگو و از عجائبش چیزی کم نکن.</w:t>
      </w:r>
    </w:p>
    <w:p w:rsidR="00495492" w:rsidRDefault="00495492" w:rsidP="001B74C9">
      <w:pPr>
        <w:ind w:firstLine="224"/>
        <w:rPr>
          <w:rFonts w:ascii="Zar" w:hAnsi="Zar" w:cs="Zar" w:hint="cs"/>
          <w:rtl/>
        </w:rPr>
      </w:pP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005" w:hAnsi="QCF_P005" w:cs="QCF_P005"/>
          <w:color w:val="000000"/>
          <w:sz w:val="32"/>
          <w:szCs w:val="32"/>
          <w:rtl/>
        </w:rPr>
        <w:t>ﯝ</w:t>
      </w:r>
      <w:r>
        <w:rPr>
          <w:rFonts w:ascii="QCF_P005" w:hAnsi="QCF_P005" w:cs="QCF_P005"/>
          <w:color w:val="000000"/>
          <w:sz w:val="2"/>
          <w:szCs w:val="2"/>
          <w:rtl/>
        </w:rPr>
        <w:t xml:space="preserve"> </w:t>
      </w:r>
      <w:r>
        <w:rPr>
          <w:rFonts w:ascii="QCF_P005" w:hAnsi="QCF_P005" w:cs="QCF_P005"/>
          <w:color w:val="000000"/>
          <w:sz w:val="32"/>
          <w:szCs w:val="32"/>
          <w:rtl/>
        </w:rPr>
        <w:t>ﯞ</w:t>
      </w:r>
      <w:r>
        <w:rPr>
          <w:rFonts w:ascii="QCF_P005" w:hAnsi="QCF_P005" w:cs="QCF_P005"/>
          <w:color w:val="000000"/>
          <w:sz w:val="2"/>
          <w:szCs w:val="2"/>
          <w:rtl/>
        </w:rPr>
        <w:t xml:space="preserve"> </w:t>
      </w:r>
      <w:r>
        <w:rPr>
          <w:rFonts w:ascii="QCF_P005" w:hAnsi="QCF_P005" w:cs="QCF_P005"/>
          <w:color w:val="000000"/>
          <w:sz w:val="32"/>
          <w:szCs w:val="32"/>
          <w:rtl/>
        </w:rPr>
        <w:t>ﯟ</w:t>
      </w:r>
      <w:r>
        <w:rPr>
          <w:rFonts w:ascii="QCF_P005" w:hAnsi="QCF_P005" w:cs="QCF_P005"/>
          <w:color w:val="000000"/>
          <w:sz w:val="2"/>
          <w:szCs w:val="2"/>
          <w:rtl/>
        </w:rPr>
        <w:t xml:space="preserve"> </w:t>
      </w:r>
      <w:r>
        <w:rPr>
          <w:rFonts w:ascii="QCF_P005" w:hAnsi="QCF_P005" w:cs="QCF_P005"/>
          <w:color w:val="000000"/>
          <w:sz w:val="32"/>
          <w:szCs w:val="32"/>
          <w:rtl/>
        </w:rPr>
        <w:t>ﯠ</w:t>
      </w:r>
      <w:r>
        <w:rPr>
          <w:rFonts w:ascii="QCF_P005" w:hAnsi="QCF_P005" w:cs="QCF_P005"/>
          <w:color w:val="000000"/>
          <w:sz w:val="2"/>
          <w:szCs w:val="2"/>
          <w:rtl/>
        </w:rPr>
        <w:t xml:space="preserve"> </w:t>
      </w:r>
      <w:r>
        <w:rPr>
          <w:rFonts w:ascii="QCF_P005" w:hAnsi="QCF_P005" w:cs="QCF_P005"/>
          <w:color w:val="000000"/>
          <w:sz w:val="32"/>
          <w:szCs w:val="32"/>
          <w:rtl/>
        </w:rPr>
        <w:t>ﯡ</w:t>
      </w:r>
      <w:r>
        <w:rPr>
          <w:rFonts w:ascii="QCF_P005" w:hAnsi="QCF_P005" w:cs="QCF_P005"/>
          <w:color w:val="000000"/>
          <w:sz w:val="2"/>
          <w:szCs w:val="2"/>
          <w:rtl/>
        </w:rPr>
        <w:t xml:space="preserve"> </w:t>
      </w:r>
      <w:r>
        <w:rPr>
          <w:rFonts w:ascii="QCF_P005" w:hAnsi="QCF_P005" w:cs="QCF_P005"/>
          <w:color w:val="000000"/>
          <w:sz w:val="32"/>
          <w:szCs w:val="32"/>
          <w:rtl/>
        </w:rPr>
        <w:t>ﯢ</w:t>
      </w:r>
      <w:r>
        <w:rPr>
          <w:rFonts w:ascii="QCF_P005" w:hAnsi="QCF_P005" w:cs="QCF_P005"/>
          <w:color w:val="0000A5"/>
          <w:sz w:val="32"/>
          <w:szCs w:val="32"/>
          <w:rtl/>
        </w:rPr>
        <w:t>ﯣ</w:t>
      </w:r>
      <w:r>
        <w:rPr>
          <w:rFonts w:ascii="QCF_P005" w:hAnsi="QCF_P005" w:cs="QCF_P005"/>
          <w:color w:val="000000"/>
          <w:sz w:val="2"/>
          <w:szCs w:val="2"/>
          <w:rtl/>
        </w:rPr>
        <w:t xml:space="preserve"> </w:t>
      </w:r>
      <w:r>
        <w:rPr>
          <w:rFonts w:ascii="QCF_P005" w:hAnsi="QCF_P005" w:cs="QCF_P005"/>
          <w:color w:val="000000"/>
          <w:sz w:val="32"/>
          <w:szCs w:val="32"/>
          <w:rtl/>
        </w:rPr>
        <w:t>ﯤ</w:t>
      </w:r>
      <w:r>
        <w:rPr>
          <w:rFonts w:ascii="QCF_P005" w:hAnsi="QCF_P005" w:cs="QCF_P005"/>
          <w:color w:val="000000"/>
          <w:sz w:val="2"/>
          <w:szCs w:val="2"/>
          <w:rtl/>
        </w:rPr>
        <w:t xml:space="preserve"> </w:t>
      </w:r>
      <w:r>
        <w:rPr>
          <w:rFonts w:ascii="QCF_P005" w:hAnsi="QCF_P005" w:cs="QCF_P005"/>
          <w:color w:val="000000"/>
          <w:sz w:val="32"/>
          <w:szCs w:val="32"/>
          <w:rtl/>
        </w:rPr>
        <w:t>ﯥ</w:t>
      </w:r>
      <w:r>
        <w:rPr>
          <w:rFonts w:ascii="QCF_P005" w:hAnsi="QCF_P005" w:cs="QCF_P005"/>
          <w:color w:val="000000"/>
          <w:sz w:val="2"/>
          <w:szCs w:val="2"/>
          <w:rtl/>
        </w:rPr>
        <w:t xml:space="preserve"> </w:t>
      </w:r>
      <w:r>
        <w:rPr>
          <w:rFonts w:ascii="QCF_P005" w:hAnsi="QCF_P005" w:cs="QCF_P005"/>
          <w:color w:val="000000"/>
          <w:sz w:val="32"/>
          <w:szCs w:val="32"/>
          <w:rtl/>
        </w:rPr>
        <w:t>ﯦ</w:t>
      </w:r>
      <w:r>
        <w:rPr>
          <w:rFonts w:ascii="QCF_P005" w:hAnsi="QCF_P005" w:cs="QCF_P005"/>
          <w:color w:val="000000"/>
          <w:sz w:val="2"/>
          <w:szCs w:val="2"/>
          <w:rtl/>
        </w:rPr>
        <w:t xml:space="preserve"> </w:t>
      </w:r>
      <w:r>
        <w:rPr>
          <w:rFonts w:ascii="QCF_P005" w:hAnsi="QCF_P005" w:cs="QCF_P005"/>
          <w:color w:val="000000"/>
          <w:sz w:val="32"/>
          <w:szCs w:val="32"/>
          <w:rtl/>
        </w:rPr>
        <w:t>ﯧ</w:t>
      </w:r>
      <w:r>
        <w:rPr>
          <w:rFonts w:ascii="QCF_P005" w:hAnsi="QCF_P005" w:cs="QCF_P005"/>
          <w:color w:val="000000"/>
          <w:sz w:val="2"/>
          <w:szCs w:val="2"/>
          <w:rtl/>
        </w:rPr>
        <w:t xml:space="preserve"> </w:t>
      </w:r>
      <w:r>
        <w:rPr>
          <w:rFonts w:ascii="QCF_P005" w:hAnsi="QCF_P005" w:cs="QCF_P005"/>
          <w:color w:val="000000"/>
          <w:sz w:val="32"/>
          <w:szCs w:val="32"/>
          <w:rtl/>
        </w:rPr>
        <w:t>ﯨ</w:t>
      </w:r>
      <w:r>
        <w:rPr>
          <w:rFonts w:ascii="QCF_P005" w:hAnsi="QCF_P005" w:cs="QCF_P005"/>
          <w:color w:val="000000"/>
          <w:sz w:val="2"/>
          <w:szCs w:val="2"/>
          <w:rtl/>
        </w:rPr>
        <w:t xml:space="preserve"> </w:t>
      </w:r>
      <w:r>
        <w:rPr>
          <w:rFonts w:ascii="QCF_P005" w:hAnsi="QCF_P005" w:cs="QCF_P005"/>
          <w:color w:val="000000"/>
          <w:sz w:val="32"/>
          <w:szCs w:val="32"/>
          <w:rtl/>
        </w:rPr>
        <w:t>ﯩ</w:t>
      </w:r>
      <w:r>
        <w:rPr>
          <w:rFonts w:ascii="QCF_P005" w:hAnsi="QCF_P005" w:cs="QCF_P005"/>
          <w:color w:val="000000"/>
          <w:sz w:val="2"/>
          <w:szCs w:val="2"/>
          <w:rtl/>
        </w:rPr>
        <w:t xml:space="preserve"> </w:t>
      </w:r>
      <w:r>
        <w:rPr>
          <w:rFonts w:ascii="QCF_P005" w:hAnsi="QCF_P005" w:cs="QCF_P005"/>
          <w:color w:val="000000"/>
          <w:sz w:val="32"/>
          <w:szCs w:val="32"/>
          <w:rtl/>
        </w:rPr>
        <w:t>ﯪ</w:t>
      </w:r>
      <w:r>
        <w:rPr>
          <w:rFonts w:ascii="QCF_P005" w:hAnsi="QCF_P005" w:cs="QCF_P005"/>
          <w:color w:val="000000"/>
          <w:sz w:val="2"/>
          <w:szCs w:val="2"/>
          <w:rtl/>
        </w:rPr>
        <w:t xml:space="preserve"> </w:t>
      </w:r>
      <w:r>
        <w:rPr>
          <w:rFonts w:ascii="QCF_P005" w:hAnsi="QCF_P005" w:cs="QCF_P005"/>
          <w:color w:val="000000"/>
          <w:sz w:val="32"/>
          <w:szCs w:val="32"/>
          <w:rtl/>
        </w:rPr>
        <w:t>ﯫ</w:t>
      </w:r>
      <w:r>
        <w:rPr>
          <w:rFonts w:ascii="Arial" w:hAnsi="Arial" w:cs="Arial"/>
          <w:color w:val="000000"/>
          <w:sz w:val="2"/>
          <w:szCs w:val="2"/>
          <w:rtl/>
        </w:rPr>
        <w:t xml:space="preserve"> </w:t>
      </w:r>
      <w:r>
        <w:rPr>
          <w:rFonts w:ascii="QCF_BSML" w:hAnsi="QCF_BSML" w:cs="QCF_BSML"/>
          <w:color w:val="000000"/>
          <w:sz w:val="32"/>
          <w:szCs w:val="32"/>
          <w:rtl/>
        </w:rPr>
        <w:t xml:space="preserve">ﭼ </w:t>
      </w:r>
      <w:r w:rsidRPr="00A64AF2">
        <w:rPr>
          <w:rFonts w:ascii="Traditional Arabic" w:hAnsi="Traditional Arabic" w:cs="Traditional Arabic"/>
          <w:color w:val="000000"/>
          <w:sz w:val="27"/>
          <w:szCs w:val="27"/>
          <w:rtl/>
        </w:rPr>
        <w:t>البقرة: ٢٨</w:t>
      </w:r>
    </w:p>
    <w:p w:rsidR="00495492" w:rsidRPr="00B937EF" w:rsidRDefault="00495492" w:rsidP="003A5FD9">
      <w:pPr>
        <w:ind w:firstLine="224"/>
        <w:jc w:val="lowKashida"/>
        <w:rPr>
          <w:rFonts w:ascii="Zar" w:hAnsi="Zar" w:hint="cs"/>
          <w:rtl/>
        </w:rPr>
      </w:pPr>
      <w:r>
        <w:rPr>
          <w:rFonts w:ascii="Zar" w:hAnsi="Zar" w:hint="cs"/>
          <w:rtl/>
        </w:rPr>
        <w:t xml:space="preserve"> (</w:t>
      </w:r>
      <w:r>
        <w:rPr>
          <w:rFonts w:ascii="Zar" w:hAnsi="Zar"/>
          <w:rtl/>
        </w:rPr>
        <w:t>(</w:t>
      </w:r>
      <w:r w:rsidRPr="00312106">
        <w:rPr>
          <w:rFonts w:ascii="Zar" w:hAnsi="Zar"/>
          <w:rtl/>
        </w:rPr>
        <w:t>جاي تعجّب است</w:t>
      </w:r>
      <w:r>
        <w:rPr>
          <w:rFonts w:ascii="Zar" w:hAnsi="Zar"/>
          <w:rtl/>
        </w:rPr>
        <w:t xml:space="preserve">) </w:t>
      </w:r>
      <w:r w:rsidRPr="00312106">
        <w:rPr>
          <w:rFonts w:ascii="Zar" w:hAnsi="Zar"/>
          <w:rtl/>
        </w:rPr>
        <w:t>چگونه خدا را انكار و نسبت بدو كفر مي‌ورزيد</w:t>
      </w:r>
      <w:r>
        <w:rPr>
          <w:rFonts w:ascii="Zar" w:hAnsi="Zar"/>
          <w:rtl/>
        </w:rPr>
        <w:t xml:space="preserve">؟ </w:t>
      </w:r>
      <w:r w:rsidRPr="00312106">
        <w:rPr>
          <w:rFonts w:ascii="Zar" w:hAnsi="Zar"/>
          <w:rtl/>
        </w:rPr>
        <w:t>در صورتي كه</w:t>
      </w:r>
      <w:r>
        <w:rPr>
          <w:rFonts w:ascii="Zar" w:hAnsi="Zar"/>
          <w:rtl/>
        </w:rPr>
        <w:t xml:space="preserve"> (</w:t>
      </w:r>
      <w:r w:rsidRPr="00312106">
        <w:rPr>
          <w:rFonts w:ascii="Zar" w:hAnsi="Zar"/>
          <w:rtl/>
        </w:rPr>
        <w:t>نگاهي به چگونگ</w:t>
      </w:r>
      <w:r>
        <w:rPr>
          <w:rFonts w:ascii="Zar" w:hAnsi="Zar"/>
          <w:rtl/>
        </w:rPr>
        <w:t xml:space="preserve">ي هستي خودتان و اوضاعي كه داريد، </w:t>
      </w:r>
      <w:r w:rsidRPr="00312106">
        <w:rPr>
          <w:rFonts w:ascii="Zar" w:hAnsi="Zar"/>
          <w:rtl/>
        </w:rPr>
        <w:t>براي پي‌بردن به وجود خدا كافي است</w:t>
      </w:r>
      <w:r>
        <w:rPr>
          <w:rFonts w:ascii="Zar" w:hAnsi="Zar"/>
          <w:rtl/>
        </w:rPr>
        <w:t xml:space="preserve">) </w:t>
      </w:r>
      <w:r w:rsidRPr="00312106">
        <w:rPr>
          <w:rFonts w:ascii="Zar" w:hAnsi="Zar"/>
          <w:rtl/>
        </w:rPr>
        <w:t>شما</w:t>
      </w:r>
      <w:r>
        <w:rPr>
          <w:rFonts w:ascii="Zar" w:hAnsi="Zar"/>
          <w:rtl/>
        </w:rPr>
        <w:t xml:space="preserve"> (</w:t>
      </w:r>
      <w:r w:rsidRPr="00312106">
        <w:rPr>
          <w:rFonts w:ascii="Zar" w:hAnsi="Zar"/>
          <w:rtl/>
        </w:rPr>
        <w:t>چيزهاي بي‌جان و</w:t>
      </w:r>
      <w:r>
        <w:rPr>
          <w:rFonts w:ascii="Zar" w:hAnsi="Zar"/>
          <w:rtl/>
        </w:rPr>
        <w:t xml:space="preserve">) </w:t>
      </w:r>
      <w:r w:rsidRPr="00312106">
        <w:rPr>
          <w:rFonts w:ascii="Zar" w:hAnsi="Zar"/>
          <w:rtl/>
        </w:rPr>
        <w:t>مردگاني بوديد كه خدا ش</w:t>
      </w:r>
      <w:r>
        <w:rPr>
          <w:rFonts w:ascii="Zar" w:hAnsi="Zar"/>
          <w:rtl/>
        </w:rPr>
        <w:t>ما را بيافريد و جانتان بخشيد</w:t>
      </w:r>
      <w:r w:rsidRPr="00312106">
        <w:rPr>
          <w:rFonts w:ascii="Zar" w:hAnsi="Zar"/>
          <w:rtl/>
        </w:rPr>
        <w:t xml:space="preserve">. </w:t>
      </w:r>
      <w:r>
        <w:rPr>
          <w:rFonts w:ascii="Zar" w:hAnsi="Zar"/>
          <w:rtl/>
        </w:rPr>
        <w:t>سپس شما را مي‌ميراند، و بعد از آن زنده‌تان مي‌گرداند</w:t>
      </w:r>
      <w:r w:rsidRPr="00312106">
        <w:rPr>
          <w:rFonts w:ascii="Zar" w:hAnsi="Zar"/>
          <w:rtl/>
        </w:rPr>
        <w:t>. آن گاه به سوي او برگردانده مي‌شويد</w:t>
      </w:r>
      <w:r>
        <w:rPr>
          <w:rFonts w:ascii="Zar" w:hAnsi="Zar"/>
          <w:rtl/>
        </w:rPr>
        <w:t xml:space="preserve">. </w:t>
      </w:r>
      <w:r>
        <w:rPr>
          <w:rFonts w:ascii="Zar" w:hAnsi="Zar" w:hint="cs"/>
          <w:rtl/>
        </w:rPr>
        <w:t xml:space="preserve">) </w:t>
      </w:r>
    </w:p>
    <w:p w:rsidR="00495492" w:rsidRPr="00D67C83" w:rsidRDefault="00495492" w:rsidP="003A5FD9">
      <w:pPr>
        <w:ind w:firstLine="224"/>
        <w:jc w:val="lowKashida"/>
        <w:rPr>
          <w:rFonts w:hint="cs"/>
          <w:rtl/>
        </w:rPr>
      </w:pPr>
      <w:r w:rsidRPr="00D67C83">
        <w:rPr>
          <w:rFonts w:hint="cs"/>
          <w:rtl/>
        </w:rPr>
        <w:t>انديشيدن پيرامون اين آيه در واقع انديشيدن در آفريده</w:t>
      </w:r>
      <w:r>
        <w:rPr>
          <w:rFonts w:hint="eastAsia"/>
          <w:rtl/>
        </w:rPr>
        <w:t>‌</w:t>
      </w:r>
      <w:r>
        <w:rPr>
          <w:rFonts w:hint="cs"/>
          <w:rtl/>
        </w:rPr>
        <w:t>ای از آفريده</w:t>
      </w:r>
      <w:r>
        <w:rPr>
          <w:rFonts w:hint="eastAsia"/>
          <w:rtl/>
        </w:rPr>
        <w:t>‌</w:t>
      </w:r>
      <w:r w:rsidRPr="00D67C83">
        <w:rPr>
          <w:rFonts w:hint="cs"/>
          <w:rtl/>
        </w:rPr>
        <w:t>هاي</w:t>
      </w:r>
      <w:r>
        <w:rPr>
          <w:rFonts w:hint="cs"/>
          <w:rtl/>
        </w:rPr>
        <w:t xml:space="preserve"> خداوند است و انديشيدن در شگفتي</w:t>
      </w:r>
      <w:r>
        <w:rPr>
          <w:rFonts w:hint="eastAsia"/>
          <w:rtl/>
        </w:rPr>
        <w:t>‌</w:t>
      </w:r>
      <w:r w:rsidRPr="00D67C83">
        <w:rPr>
          <w:rFonts w:hint="cs"/>
          <w:rtl/>
        </w:rPr>
        <w:t>هاي او است</w:t>
      </w:r>
      <w:r>
        <w:rPr>
          <w:rFonts w:hint="cs"/>
          <w:rtl/>
        </w:rPr>
        <w:t>، شگفتي</w:t>
      </w:r>
      <w:r>
        <w:rPr>
          <w:rFonts w:hint="eastAsia"/>
          <w:rtl/>
        </w:rPr>
        <w:t>‌</w:t>
      </w:r>
      <w:r w:rsidRPr="00D67C83">
        <w:rPr>
          <w:rFonts w:hint="cs"/>
          <w:rtl/>
        </w:rPr>
        <w:t>هايي كه حكايت از عظمت قدرت و بزرگي او دارند</w:t>
      </w:r>
      <w:r>
        <w:rPr>
          <w:rFonts w:hint="cs"/>
          <w:rtl/>
        </w:rPr>
        <w:t>، می</w:t>
      </w:r>
      <w:r>
        <w:rPr>
          <w:rFonts w:hint="eastAsia"/>
          <w:rtl/>
        </w:rPr>
        <w:t>‌</w:t>
      </w:r>
      <w:r w:rsidRPr="00D67C83">
        <w:rPr>
          <w:rFonts w:hint="cs"/>
          <w:rtl/>
        </w:rPr>
        <w:t xml:space="preserve">گویند: مردی بر شتر خود سوار و در بیابان حرکت </w:t>
      </w:r>
      <w:r>
        <w:rPr>
          <w:rFonts w:hint="cs"/>
          <w:rtl/>
        </w:rPr>
        <w:t>می‌</w:t>
      </w:r>
      <w:r w:rsidRPr="00D67C83">
        <w:rPr>
          <w:rFonts w:hint="cs"/>
          <w:rtl/>
        </w:rPr>
        <w:t>کرد که ناگهان شترش افتاد و مرد پای</w:t>
      </w:r>
      <w:r>
        <w:rPr>
          <w:rFonts w:hint="cs"/>
          <w:rtl/>
        </w:rPr>
        <w:t>ین آمد و شروع کرد به طواف كردن جسد مرده و بي جان حيوان</w:t>
      </w:r>
      <w:r w:rsidRPr="00D67C83">
        <w:rPr>
          <w:rFonts w:hint="cs"/>
          <w:rtl/>
        </w:rPr>
        <w:t xml:space="preserve"> و درباره آن انديشيد و </w:t>
      </w:r>
      <w:r>
        <w:rPr>
          <w:rFonts w:hint="cs"/>
          <w:rtl/>
        </w:rPr>
        <w:t>مي‌</w:t>
      </w:r>
      <w:r w:rsidRPr="00D67C83">
        <w:rPr>
          <w:rFonts w:hint="cs"/>
          <w:rtl/>
        </w:rPr>
        <w:t>گفت: چه شده</w:t>
      </w:r>
      <w:r>
        <w:rPr>
          <w:rFonts w:hint="cs"/>
          <w:rtl/>
        </w:rPr>
        <w:t xml:space="preserve">؟ </w:t>
      </w:r>
      <w:r w:rsidRPr="00D67C83">
        <w:rPr>
          <w:rFonts w:hint="cs"/>
          <w:rtl/>
        </w:rPr>
        <w:t>چرا بلند ن</w:t>
      </w:r>
      <w:r>
        <w:rPr>
          <w:rFonts w:hint="cs"/>
          <w:rtl/>
        </w:rPr>
        <w:t>مي‌</w:t>
      </w:r>
      <w:r w:rsidRPr="00D67C83">
        <w:rPr>
          <w:rFonts w:hint="cs"/>
          <w:rtl/>
        </w:rPr>
        <w:t>شويد</w:t>
      </w:r>
      <w:r>
        <w:rPr>
          <w:rFonts w:hint="cs"/>
          <w:rtl/>
        </w:rPr>
        <w:t xml:space="preserve">؟ </w:t>
      </w:r>
      <w:r w:rsidRPr="00D67C83">
        <w:rPr>
          <w:rFonts w:hint="cs"/>
          <w:rtl/>
        </w:rPr>
        <w:t>مگر اعضا و بدنت سالم نیستند</w:t>
      </w:r>
      <w:r>
        <w:rPr>
          <w:rFonts w:hint="cs"/>
          <w:rtl/>
        </w:rPr>
        <w:t xml:space="preserve">؟ </w:t>
      </w:r>
      <w:r w:rsidRPr="00D67C83">
        <w:rPr>
          <w:rFonts w:hint="cs"/>
          <w:rtl/>
        </w:rPr>
        <w:t xml:space="preserve">چه کسی تو را به حرکت در </w:t>
      </w:r>
      <w:r>
        <w:rPr>
          <w:rFonts w:hint="cs"/>
          <w:rtl/>
        </w:rPr>
        <w:t>می‌</w:t>
      </w:r>
      <w:r w:rsidRPr="00D67C83">
        <w:rPr>
          <w:rFonts w:hint="cs"/>
          <w:rtl/>
        </w:rPr>
        <w:t>آورد</w:t>
      </w:r>
      <w:r>
        <w:rPr>
          <w:rFonts w:hint="cs"/>
          <w:rtl/>
        </w:rPr>
        <w:t xml:space="preserve">؟ </w:t>
      </w:r>
      <w:r w:rsidRPr="00D67C83">
        <w:rPr>
          <w:rFonts w:hint="cs"/>
          <w:rtl/>
        </w:rPr>
        <w:t xml:space="preserve">و بلند </w:t>
      </w:r>
      <w:r>
        <w:rPr>
          <w:rFonts w:hint="cs"/>
          <w:rtl/>
        </w:rPr>
        <w:t>می‌</w:t>
      </w:r>
      <w:r w:rsidRPr="00D67C83">
        <w:rPr>
          <w:rFonts w:hint="cs"/>
          <w:rtl/>
        </w:rPr>
        <w:t>کند</w:t>
      </w:r>
      <w:r>
        <w:rPr>
          <w:rFonts w:hint="cs"/>
          <w:rtl/>
        </w:rPr>
        <w:t xml:space="preserve">؟ </w:t>
      </w:r>
      <w:r w:rsidRPr="00D67C83">
        <w:rPr>
          <w:rFonts w:hint="cs"/>
          <w:rtl/>
        </w:rPr>
        <w:t>چه چيزي تو را بر زمين انداخته است</w:t>
      </w:r>
      <w:r>
        <w:rPr>
          <w:rFonts w:hint="cs"/>
          <w:rtl/>
        </w:rPr>
        <w:t xml:space="preserve">؟ </w:t>
      </w:r>
      <w:r w:rsidRPr="00D67C83">
        <w:rPr>
          <w:rFonts w:hint="cs"/>
          <w:rtl/>
        </w:rPr>
        <w:t>چه کسی تو را از حركت منع كرده است</w:t>
      </w:r>
      <w:r>
        <w:rPr>
          <w:rFonts w:hint="cs"/>
          <w:rtl/>
        </w:rPr>
        <w:t xml:space="preserve">؟ </w:t>
      </w:r>
    </w:p>
    <w:p w:rsidR="00495492" w:rsidRDefault="00495492" w:rsidP="003A5FD9">
      <w:pPr>
        <w:ind w:firstLine="224"/>
        <w:jc w:val="lowKashida"/>
        <w:rPr>
          <w:rFonts w:hint="cs"/>
          <w:rtl/>
        </w:rPr>
      </w:pPr>
      <w:r w:rsidRPr="00A37BD0">
        <w:rPr>
          <w:rFonts w:hint="cs"/>
          <w:rtl/>
        </w:rPr>
        <w:t>سپس در حالت اندیشیدن و متعجب شدن از سرنوشت شتر برگشت و این چند بیت را سرود</w:t>
      </w:r>
      <w:r>
        <w:rPr>
          <w:rFonts w:hint="cs"/>
          <w:rtl/>
        </w:rPr>
        <w:t>:</w:t>
      </w:r>
    </w:p>
    <w:p w:rsidR="00495492" w:rsidRPr="00A64AF2" w:rsidRDefault="00495492" w:rsidP="001B74C9">
      <w:pPr>
        <w:jc w:val="center"/>
        <w:rPr>
          <w:rFonts w:ascii="Traditional Arabic" w:hAnsi="Traditional Arabic" w:cs="Traditional Arabic"/>
          <w:sz w:val="32"/>
          <w:szCs w:val="32"/>
          <w:rtl/>
        </w:rPr>
      </w:pPr>
      <w:r w:rsidRPr="00A64AF2">
        <w:rPr>
          <w:rFonts w:ascii="Traditional Arabic" w:hAnsi="Traditional Arabic" w:cs="Traditional Arabic"/>
          <w:sz w:val="32"/>
          <w:szCs w:val="32"/>
          <w:rtl/>
        </w:rPr>
        <w:t>جاءته من قبل المنون اش</w:t>
      </w:r>
      <w:r>
        <w:rPr>
          <w:rFonts w:ascii="Traditional Arabic" w:hAnsi="Traditional Arabic" w:cs="Traditional Arabic" w:hint="cs"/>
          <w:sz w:val="32"/>
          <w:szCs w:val="32"/>
          <w:rtl/>
        </w:rPr>
        <w:t>ـ</w:t>
      </w:r>
      <w:r w:rsidRPr="00A64AF2">
        <w:rPr>
          <w:rFonts w:ascii="Traditional Arabic" w:hAnsi="Traditional Arabic" w:cs="Traditional Arabic"/>
          <w:sz w:val="32"/>
          <w:szCs w:val="32"/>
          <w:rtl/>
        </w:rPr>
        <w:t>ارة</w:t>
      </w:r>
      <w:r>
        <w:rPr>
          <w:rFonts w:ascii="Traditional Arabic" w:hAnsi="Traditional Arabic" w:cs="Traditional Arabic" w:hint="cs"/>
          <w:sz w:val="32"/>
          <w:szCs w:val="32"/>
          <w:rtl/>
        </w:rPr>
        <w:tab/>
      </w:r>
      <w:r>
        <w:rPr>
          <w:rFonts w:ascii="Traditional Arabic" w:hAnsi="Traditional Arabic" w:cs="Traditional Arabic" w:hint="cs"/>
          <w:sz w:val="32"/>
          <w:szCs w:val="32"/>
          <w:rtl/>
        </w:rPr>
        <w:tab/>
      </w:r>
      <w:r w:rsidRPr="00A64AF2">
        <w:rPr>
          <w:rFonts w:ascii="Traditional Arabic" w:hAnsi="Traditional Arabic" w:cs="Traditional Arabic"/>
          <w:sz w:val="32"/>
          <w:szCs w:val="32"/>
          <w:rtl/>
        </w:rPr>
        <w:t>فهوی صریع</w:t>
      </w:r>
      <w:r>
        <w:rPr>
          <w:rFonts w:ascii="Traditional Arabic" w:hAnsi="Traditional Arabic" w:cs="Traditional Arabic" w:hint="cs"/>
          <w:sz w:val="32"/>
          <w:szCs w:val="32"/>
          <w:rtl/>
        </w:rPr>
        <w:t>ـ</w:t>
      </w:r>
      <w:r w:rsidRPr="00A64AF2">
        <w:rPr>
          <w:rFonts w:ascii="Traditional Arabic" w:hAnsi="Traditional Arabic" w:cs="Traditional Arabic"/>
          <w:sz w:val="32"/>
          <w:szCs w:val="32"/>
          <w:rtl/>
        </w:rPr>
        <w:t>اً للیدین و للفم</w:t>
      </w:r>
    </w:p>
    <w:p w:rsidR="00495492" w:rsidRPr="008D0C65" w:rsidRDefault="00495492" w:rsidP="001B74C9">
      <w:pPr>
        <w:jc w:val="center"/>
        <w:rPr>
          <w:rFonts w:ascii="Traditional Arabic" w:hAnsi="Traditional Arabic" w:cs="Traditional Arabic"/>
          <w:b/>
          <w:bCs/>
          <w:sz w:val="30"/>
          <w:szCs w:val="30"/>
          <w:rtl/>
        </w:rPr>
      </w:pPr>
      <w:r w:rsidRPr="008D0C65">
        <w:rPr>
          <w:rFonts w:ascii="Traditional Arabic" w:hAnsi="Traditional Arabic" w:cs="Traditional Arabic"/>
          <w:sz w:val="32"/>
          <w:szCs w:val="32"/>
          <w:rtl/>
        </w:rPr>
        <w:t>و رمی</w:t>
      </w:r>
      <w:r>
        <w:rPr>
          <w:rFonts w:ascii="Traditional Arabic" w:hAnsi="Traditional Arabic" w:cs="Traditional Arabic" w:hint="cs"/>
          <w:sz w:val="32"/>
          <w:szCs w:val="32"/>
          <w:rtl/>
        </w:rPr>
        <w:t xml:space="preserve"> </w:t>
      </w:r>
      <w:r>
        <w:rPr>
          <w:rFonts w:ascii="Times New Roman" w:hAnsi="Times New Roman" w:cs="Times New Roman" w:hint="cs"/>
          <w:rtl/>
        </w:rPr>
        <w:t>‌</w:t>
      </w:r>
      <w:r>
        <w:rPr>
          <w:rFonts w:ascii="Traditional Arabic" w:hAnsi="Traditional Arabic" w:cs="Traditional Arabic"/>
          <w:sz w:val="32"/>
          <w:szCs w:val="32"/>
          <w:rtl/>
        </w:rPr>
        <w:t>بمحکم درع</w:t>
      </w:r>
      <w:r>
        <w:rPr>
          <w:rFonts w:ascii="Traditional Arabic" w:hAnsi="Traditional Arabic" w:cs="Traditional Arabic" w:hint="cs"/>
          <w:sz w:val="32"/>
          <w:szCs w:val="32"/>
          <w:rtl/>
        </w:rPr>
        <w:t>ـ</w:t>
      </w:r>
      <w:r>
        <w:rPr>
          <w:rFonts w:ascii="Traditional Arabic" w:hAnsi="Traditional Arabic" w:cs="Traditional Arabic"/>
          <w:sz w:val="32"/>
          <w:szCs w:val="32"/>
          <w:rtl/>
        </w:rPr>
        <w:t>ه و</w:t>
      </w:r>
      <w:r w:rsidRPr="008D0C65">
        <w:rPr>
          <w:rFonts w:ascii="Traditional Arabic" w:hAnsi="Traditional Arabic" w:cs="Traditional Arabic"/>
          <w:sz w:val="32"/>
          <w:szCs w:val="32"/>
          <w:rtl/>
        </w:rPr>
        <w:t>برمحه</w:t>
      </w:r>
      <w:r>
        <w:rPr>
          <w:rFonts w:ascii="Traditional Arabic" w:hAnsi="Traditional Arabic" w:cs="Traditional Arabic" w:hint="cs"/>
          <w:sz w:val="32"/>
          <w:szCs w:val="32"/>
          <w:rtl/>
        </w:rPr>
        <w:tab/>
      </w:r>
      <w:r>
        <w:rPr>
          <w:rFonts w:ascii="Traditional Arabic" w:hAnsi="Traditional Arabic" w:cs="Traditional Arabic" w:hint="cs"/>
          <w:sz w:val="32"/>
          <w:szCs w:val="32"/>
          <w:rtl/>
        </w:rPr>
        <w:tab/>
      </w:r>
      <w:r>
        <w:rPr>
          <w:rFonts w:ascii="Traditional Arabic" w:hAnsi="Traditional Arabic" w:cs="Traditional Arabic"/>
          <w:sz w:val="32"/>
          <w:szCs w:val="32"/>
          <w:rtl/>
        </w:rPr>
        <w:t>و امتد ملقی کالفتیق الاع</w:t>
      </w:r>
      <w:r w:rsidRPr="008D0C65">
        <w:rPr>
          <w:rFonts w:ascii="Traditional Arabic" w:hAnsi="Traditional Arabic" w:cs="Traditional Arabic"/>
          <w:sz w:val="32"/>
          <w:szCs w:val="32"/>
          <w:rtl/>
        </w:rPr>
        <w:t>ظم</w:t>
      </w:r>
    </w:p>
    <w:p w:rsidR="00495492" w:rsidRPr="00A64AF2" w:rsidRDefault="00495492" w:rsidP="001B74C9">
      <w:pPr>
        <w:jc w:val="center"/>
        <w:rPr>
          <w:rFonts w:ascii="Traditional Arabic" w:hAnsi="Traditional Arabic" w:cs="Traditional Arabic"/>
          <w:sz w:val="32"/>
          <w:szCs w:val="32"/>
          <w:rtl/>
        </w:rPr>
      </w:pPr>
      <w:r>
        <w:rPr>
          <w:rFonts w:ascii="Traditional Arabic" w:hAnsi="Traditional Arabic" w:cs="Traditional Arabic"/>
          <w:sz w:val="32"/>
          <w:szCs w:val="32"/>
          <w:rtl/>
        </w:rPr>
        <w:t>لا یستجیب لصارخ ان ی</w:t>
      </w:r>
      <w:r w:rsidRPr="00A64AF2">
        <w:rPr>
          <w:rFonts w:ascii="Traditional Arabic" w:hAnsi="Traditional Arabic" w:cs="Traditional Arabic"/>
          <w:sz w:val="32"/>
          <w:szCs w:val="32"/>
          <w:rtl/>
        </w:rPr>
        <w:t>دعه</w:t>
      </w:r>
      <w:r>
        <w:rPr>
          <w:rFonts w:ascii="Traditional Arabic" w:hAnsi="Traditional Arabic" w:cs="Traditional Arabic" w:hint="cs"/>
          <w:sz w:val="32"/>
          <w:szCs w:val="32"/>
          <w:rtl/>
        </w:rPr>
        <w:tab/>
      </w:r>
      <w:r>
        <w:rPr>
          <w:rFonts w:ascii="Traditional Arabic" w:hAnsi="Traditional Arabic" w:cs="Traditional Arabic" w:hint="cs"/>
          <w:sz w:val="32"/>
          <w:szCs w:val="32"/>
          <w:rtl/>
        </w:rPr>
        <w:tab/>
      </w:r>
      <w:r w:rsidRPr="00A64AF2">
        <w:rPr>
          <w:rFonts w:ascii="Traditional Arabic" w:hAnsi="Traditional Arabic" w:cs="Traditional Arabic"/>
          <w:sz w:val="32"/>
          <w:szCs w:val="32"/>
          <w:rtl/>
        </w:rPr>
        <w:t>ابداً و لا یرجی لخطب معظم</w:t>
      </w:r>
    </w:p>
    <w:p w:rsidR="00495492" w:rsidRPr="00A64AF2" w:rsidRDefault="00495492" w:rsidP="001B74C9">
      <w:pPr>
        <w:jc w:val="center"/>
        <w:rPr>
          <w:rFonts w:ascii="Traditional Arabic" w:hAnsi="Traditional Arabic" w:cs="Traditional Arabic"/>
          <w:sz w:val="32"/>
          <w:szCs w:val="32"/>
          <w:rtl/>
        </w:rPr>
      </w:pPr>
      <w:r w:rsidRPr="00A64AF2">
        <w:rPr>
          <w:rFonts w:ascii="Traditional Arabic" w:hAnsi="Traditional Arabic" w:cs="Traditional Arabic"/>
          <w:sz w:val="32"/>
          <w:szCs w:val="32"/>
          <w:rtl/>
        </w:rPr>
        <w:t>ذهبت بس</w:t>
      </w:r>
      <w:r>
        <w:rPr>
          <w:rFonts w:ascii="Traditional Arabic" w:hAnsi="Traditional Arabic" w:cs="Traditional Arabic" w:hint="cs"/>
          <w:sz w:val="32"/>
          <w:szCs w:val="32"/>
          <w:rtl/>
        </w:rPr>
        <w:t>ـ</w:t>
      </w:r>
      <w:r>
        <w:rPr>
          <w:rFonts w:ascii="Traditional Arabic" w:hAnsi="Traditional Arabic" w:cs="Traditional Arabic"/>
          <w:sz w:val="32"/>
          <w:szCs w:val="32"/>
          <w:rtl/>
        </w:rPr>
        <w:t>الته و</w:t>
      </w:r>
      <w:r w:rsidRPr="00A64AF2">
        <w:rPr>
          <w:rFonts w:ascii="Traditional Arabic" w:hAnsi="Traditional Arabic" w:cs="Traditional Arabic"/>
          <w:sz w:val="32"/>
          <w:szCs w:val="32"/>
          <w:rtl/>
        </w:rPr>
        <w:t>مر م</w:t>
      </w:r>
      <w:r>
        <w:rPr>
          <w:rFonts w:ascii="Traditional Arabic" w:hAnsi="Traditional Arabic" w:cs="Traditional Arabic" w:hint="cs"/>
          <w:sz w:val="32"/>
          <w:szCs w:val="32"/>
          <w:rtl/>
        </w:rPr>
        <w:t>ـ</w:t>
      </w:r>
      <w:r w:rsidRPr="00A64AF2">
        <w:rPr>
          <w:rFonts w:ascii="Traditional Arabic" w:hAnsi="Traditional Arabic" w:cs="Traditional Arabic"/>
          <w:sz w:val="32"/>
          <w:szCs w:val="32"/>
          <w:rtl/>
        </w:rPr>
        <w:t>راره</w:t>
      </w:r>
      <w:r>
        <w:rPr>
          <w:rFonts w:ascii="Traditional Arabic" w:hAnsi="Traditional Arabic" w:cs="Traditional Arabic" w:hint="cs"/>
          <w:sz w:val="32"/>
          <w:szCs w:val="32"/>
          <w:rtl/>
        </w:rPr>
        <w:tab/>
      </w:r>
      <w:r>
        <w:rPr>
          <w:rFonts w:ascii="Traditional Arabic" w:hAnsi="Traditional Arabic" w:cs="Traditional Arabic" w:hint="cs"/>
          <w:sz w:val="32"/>
          <w:szCs w:val="32"/>
          <w:rtl/>
        </w:rPr>
        <w:tab/>
      </w:r>
      <w:r w:rsidRPr="00A64AF2">
        <w:rPr>
          <w:rFonts w:ascii="Traditional Arabic" w:hAnsi="Traditional Arabic" w:cs="Traditional Arabic"/>
          <w:sz w:val="32"/>
          <w:szCs w:val="32"/>
          <w:rtl/>
        </w:rPr>
        <w:t>لمــل رأی حبل المنیة یرتمی</w:t>
      </w:r>
    </w:p>
    <w:p w:rsidR="00495492" w:rsidRPr="00A64AF2" w:rsidRDefault="00495492" w:rsidP="001B74C9">
      <w:pPr>
        <w:jc w:val="center"/>
        <w:rPr>
          <w:rFonts w:ascii="Traditional Arabic" w:hAnsi="Traditional Arabic" w:cs="Traditional Arabic"/>
          <w:sz w:val="32"/>
          <w:szCs w:val="32"/>
          <w:rtl/>
        </w:rPr>
      </w:pPr>
      <w:r>
        <w:rPr>
          <w:rFonts w:ascii="Traditional Arabic" w:hAnsi="Traditional Arabic" w:cs="Traditional Arabic"/>
          <w:sz w:val="32"/>
          <w:szCs w:val="32"/>
          <w:rtl/>
        </w:rPr>
        <w:t>یاویحه من فارس ما بــ</w:t>
      </w:r>
      <w:r w:rsidRPr="00A64AF2">
        <w:rPr>
          <w:rFonts w:ascii="Traditional Arabic" w:hAnsi="Traditional Arabic" w:cs="Traditional Arabic"/>
          <w:sz w:val="32"/>
          <w:szCs w:val="32"/>
          <w:rtl/>
        </w:rPr>
        <w:t>اله</w:t>
      </w:r>
      <w:r>
        <w:rPr>
          <w:rFonts w:ascii="Traditional Arabic" w:hAnsi="Traditional Arabic" w:cs="Traditional Arabic" w:hint="cs"/>
          <w:sz w:val="32"/>
          <w:szCs w:val="32"/>
          <w:rtl/>
        </w:rPr>
        <w:tab/>
      </w:r>
      <w:r>
        <w:rPr>
          <w:rFonts w:ascii="Traditional Arabic" w:hAnsi="Traditional Arabic" w:cs="Traditional Arabic" w:hint="cs"/>
          <w:sz w:val="32"/>
          <w:szCs w:val="32"/>
          <w:rtl/>
        </w:rPr>
        <w:tab/>
      </w:r>
      <w:r w:rsidRPr="00A64AF2">
        <w:rPr>
          <w:rFonts w:ascii="Traditional Arabic" w:hAnsi="Traditional Arabic" w:cs="Traditional Arabic"/>
          <w:sz w:val="32"/>
          <w:szCs w:val="32"/>
          <w:rtl/>
        </w:rPr>
        <w:t>ذهبـت مرارته و لما یکل</w:t>
      </w:r>
      <w:r>
        <w:rPr>
          <w:rFonts w:ascii="Traditional Arabic" w:hAnsi="Traditional Arabic" w:cs="Traditional Arabic"/>
          <w:sz w:val="32"/>
          <w:szCs w:val="32"/>
          <w:rtl/>
        </w:rPr>
        <w:t>ـ</w:t>
      </w:r>
      <w:r w:rsidRPr="00A64AF2">
        <w:rPr>
          <w:rFonts w:ascii="Traditional Arabic" w:hAnsi="Traditional Arabic" w:cs="Traditional Arabic"/>
          <w:sz w:val="32"/>
          <w:szCs w:val="32"/>
          <w:rtl/>
        </w:rPr>
        <w:t>م</w:t>
      </w:r>
    </w:p>
    <w:p w:rsidR="00495492" w:rsidRPr="00A64AF2" w:rsidRDefault="00495492" w:rsidP="001B74C9">
      <w:pPr>
        <w:jc w:val="center"/>
        <w:rPr>
          <w:rFonts w:ascii="Traditional Arabic" w:hAnsi="Traditional Arabic" w:cs="Traditional Arabic"/>
          <w:sz w:val="32"/>
          <w:szCs w:val="32"/>
          <w:rtl/>
        </w:rPr>
      </w:pPr>
      <w:r>
        <w:rPr>
          <w:rFonts w:ascii="Traditional Arabic" w:hAnsi="Traditional Arabic" w:cs="Traditional Arabic"/>
          <w:sz w:val="32"/>
          <w:szCs w:val="32"/>
          <w:rtl/>
        </w:rPr>
        <w:t>هذه ی</w:t>
      </w:r>
      <w:r>
        <w:rPr>
          <w:rFonts w:ascii="Traditional Arabic" w:hAnsi="Traditional Arabic" w:cs="Traditional Arabic" w:hint="cs"/>
          <w:sz w:val="32"/>
          <w:szCs w:val="32"/>
          <w:rtl/>
        </w:rPr>
        <w:t>ـ</w:t>
      </w:r>
      <w:r>
        <w:rPr>
          <w:rFonts w:ascii="Traditional Arabic" w:hAnsi="Traditional Arabic" w:cs="Traditional Arabic"/>
          <w:sz w:val="32"/>
          <w:szCs w:val="32"/>
          <w:rtl/>
        </w:rPr>
        <w:t>داه و هذه اعضـ</w:t>
      </w:r>
      <w:r w:rsidRPr="00A64AF2">
        <w:rPr>
          <w:rFonts w:ascii="Traditional Arabic" w:hAnsi="Traditional Arabic" w:cs="Traditional Arabic"/>
          <w:sz w:val="32"/>
          <w:szCs w:val="32"/>
          <w:rtl/>
        </w:rPr>
        <w:t>اؤه</w:t>
      </w:r>
      <w:r>
        <w:rPr>
          <w:rFonts w:ascii="Traditional Arabic" w:hAnsi="Traditional Arabic" w:cs="Traditional Arabic" w:hint="cs"/>
          <w:sz w:val="32"/>
          <w:szCs w:val="32"/>
          <w:rtl/>
        </w:rPr>
        <w:tab/>
      </w:r>
      <w:r>
        <w:rPr>
          <w:rFonts w:ascii="Traditional Arabic" w:hAnsi="Traditional Arabic" w:cs="Traditional Arabic" w:hint="cs"/>
          <w:sz w:val="32"/>
          <w:szCs w:val="32"/>
          <w:rtl/>
        </w:rPr>
        <w:tab/>
      </w:r>
      <w:r w:rsidRPr="00A64AF2">
        <w:rPr>
          <w:rFonts w:ascii="Traditional Arabic" w:hAnsi="Traditional Arabic" w:cs="Traditional Arabic"/>
          <w:sz w:val="32"/>
          <w:szCs w:val="32"/>
          <w:rtl/>
        </w:rPr>
        <w:t>ما منـــه عضو غداً بمثلم</w:t>
      </w:r>
    </w:p>
    <w:p w:rsidR="00495492" w:rsidRPr="00A64AF2" w:rsidRDefault="00495492" w:rsidP="001B74C9">
      <w:pPr>
        <w:jc w:val="center"/>
        <w:rPr>
          <w:rFonts w:ascii="Traditional Arabic" w:hAnsi="Traditional Arabic" w:cs="Traditional Arabic"/>
          <w:sz w:val="32"/>
          <w:szCs w:val="32"/>
          <w:rtl/>
        </w:rPr>
      </w:pPr>
      <w:r>
        <w:rPr>
          <w:rFonts w:ascii="Traditional Arabic" w:hAnsi="Traditional Arabic" w:cs="Traditional Arabic"/>
          <w:sz w:val="32"/>
          <w:szCs w:val="32"/>
          <w:rtl/>
        </w:rPr>
        <w:t>هیهات ما حبل الردی محت</w:t>
      </w:r>
      <w:r w:rsidRPr="00A64AF2">
        <w:rPr>
          <w:rFonts w:ascii="Traditional Arabic" w:hAnsi="Traditional Arabic" w:cs="Traditional Arabic"/>
          <w:sz w:val="32"/>
          <w:szCs w:val="32"/>
          <w:rtl/>
        </w:rPr>
        <w:t>اجة</w:t>
      </w:r>
      <w:r>
        <w:rPr>
          <w:rFonts w:ascii="Traditional Arabic" w:hAnsi="Traditional Arabic" w:cs="Traditional Arabic" w:hint="cs"/>
          <w:sz w:val="32"/>
          <w:szCs w:val="32"/>
          <w:rtl/>
        </w:rPr>
        <w:tab/>
      </w:r>
      <w:r>
        <w:rPr>
          <w:rFonts w:ascii="Traditional Arabic" w:hAnsi="Traditional Arabic" w:cs="Traditional Arabic" w:hint="cs"/>
          <w:sz w:val="32"/>
          <w:szCs w:val="32"/>
          <w:rtl/>
        </w:rPr>
        <w:tab/>
      </w:r>
      <w:r w:rsidRPr="00A64AF2">
        <w:rPr>
          <w:rFonts w:ascii="Traditional Arabic" w:hAnsi="Traditional Arabic" w:cs="Traditional Arabic"/>
          <w:sz w:val="32"/>
          <w:szCs w:val="32"/>
          <w:rtl/>
        </w:rPr>
        <w:t>للمشرفی و لا اللسان اللهذم</w:t>
      </w:r>
    </w:p>
    <w:p w:rsidR="00495492" w:rsidRPr="00A64AF2" w:rsidRDefault="00495492" w:rsidP="001B74C9">
      <w:pPr>
        <w:jc w:val="center"/>
        <w:rPr>
          <w:rFonts w:ascii="Traditional Arabic" w:hAnsi="Traditional Arabic" w:cs="Traditional Arabic"/>
          <w:sz w:val="32"/>
          <w:szCs w:val="32"/>
          <w:rtl/>
        </w:rPr>
      </w:pPr>
      <w:r>
        <w:rPr>
          <w:rFonts w:ascii="Traditional Arabic" w:hAnsi="Traditional Arabic" w:cs="Traditional Arabic"/>
          <w:sz w:val="32"/>
          <w:szCs w:val="32"/>
          <w:rtl/>
        </w:rPr>
        <w:t>هی ویحکم امر الاله وحم</w:t>
      </w:r>
      <w:r w:rsidRPr="00A64AF2">
        <w:rPr>
          <w:rFonts w:ascii="Traditional Arabic" w:hAnsi="Traditional Arabic" w:cs="Traditional Arabic"/>
          <w:sz w:val="32"/>
          <w:szCs w:val="32"/>
          <w:rtl/>
        </w:rPr>
        <w:t>که</w:t>
      </w:r>
      <w:r>
        <w:rPr>
          <w:rFonts w:ascii="Traditional Arabic" w:hAnsi="Traditional Arabic" w:cs="Traditional Arabic" w:hint="cs"/>
          <w:sz w:val="32"/>
          <w:szCs w:val="32"/>
          <w:rtl/>
        </w:rPr>
        <w:tab/>
      </w:r>
      <w:r>
        <w:rPr>
          <w:rFonts w:ascii="Traditional Arabic" w:hAnsi="Traditional Arabic" w:cs="Traditional Arabic" w:hint="cs"/>
          <w:sz w:val="32"/>
          <w:szCs w:val="32"/>
          <w:rtl/>
        </w:rPr>
        <w:tab/>
      </w:r>
      <w:r>
        <w:rPr>
          <w:rFonts w:ascii="Traditional Arabic" w:hAnsi="Traditional Arabic" w:cs="Traditional Arabic"/>
          <w:sz w:val="32"/>
          <w:szCs w:val="32"/>
          <w:rtl/>
        </w:rPr>
        <w:t>و الله یقضی بالقض</w:t>
      </w:r>
      <w:r w:rsidRPr="00A64AF2">
        <w:rPr>
          <w:rFonts w:ascii="Traditional Arabic" w:hAnsi="Traditional Arabic" w:cs="Traditional Arabic"/>
          <w:sz w:val="32"/>
          <w:szCs w:val="32"/>
          <w:rtl/>
        </w:rPr>
        <w:t>اء المحکم</w:t>
      </w:r>
    </w:p>
    <w:p w:rsidR="00495492" w:rsidRDefault="00495492" w:rsidP="003A5FD9">
      <w:pPr>
        <w:ind w:firstLine="224"/>
        <w:jc w:val="lowKashida"/>
        <w:rPr>
          <w:rFonts w:hint="cs"/>
          <w:rtl/>
          <w:lang w:bidi="fa-IR"/>
        </w:rPr>
      </w:pPr>
      <w:r>
        <w:rPr>
          <w:rFonts w:ascii="Lotus Linotype" w:hAnsi="Lotus Linotype" w:hint="cs"/>
          <w:rtl/>
        </w:rPr>
        <w:t xml:space="preserve">* </w:t>
      </w:r>
      <w:r w:rsidRPr="0008234F">
        <w:rPr>
          <w:rFonts w:ascii="Lotus Linotype" w:hAnsi="Lotus Linotype" w:hint="cs"/>
          <w:rtl/>
        </w:rPr>
        <w:t>اشاره</w:t>
      </w:r>
      <w:r>
        <w:rPr>
          <w:rFonts w:ascii="Lotus Linotype" w:hAnsi="Lotus Linotype" w:cs="CTraditional Arabic" w:hint="cs"/>
          <w:cs/>
        </w:rPr>
        <w:t>‎</w:t>
      </w:r>
      <w:r w:rsidRPr="0008234F">
        <w:rPr>
          <w:rFonts w:hint="cs"/>
          <w:rtl/>
        </w:rPr>
        <w:t>ای از طرف مرگ به او آمد</w:t>
      </w:r>
      <w:r>
        <w:rPr>
          <w:rFonts w:hint="cs"/>
          <w:rtl/>
        </w:rPr>
        <w:t xml:space="preserve">، </w:t>
      </w:r>
      <w:r w:rsidRPr="0008234F">
        <w:rPr>
          <w:rFonts w:hint="cs"/>
          <w:rtl/>
        </w:rPr>
        <w:t>از ترس بر دست و دها</w:t>
      </w:r>
      <w:r>
        <w:rPr>
          <w:rFonts w:hint="cs"/>
          <w:rtl/>
        </w:rPr>
        <w:t>ن افتاد</w:t>
      </w:r>
      <w:r>
        <w:rPr>
          <w:rFonts w:hint="cs"/>
          <w:rtl/>
          <w:lang w:bidi="fa-IR"/>
        </w:rPr>
        <w:t>.</w:t>
      </w:r>
    </w:p>
    <w:p w:rsidR="00495492" w:rsidRDefault="00495492" w:rsidP="003A5FD9">
      <w:pPr>
        <w:ind w:firstLine="224"/>
        <w:jc w:val="lowKashida"/>
        <w:rPr>
          <w:rFonts w:hint="cs"/>
          <w:rtl/>
          <w:lang w:bidi="fa-IR"/>
        </w:rPr>
      </w:pPr>
      <w:r>
        <w:rPr>
          <w:rFonts w:hint="cs"/>
          <w:rtl/>
          <w:lang w:bidi="fa-IR"/>
        </w:rPr>
        <w:t xml:space="preserve">* </w:t>
      </w:r>
      <w:r w:rsidRPr="0008234F">
        <w:rPr>
          <w:rFonts w:hint="cs"/>
          <w:rtl/>
        </w:rPr>
        <w:t xml:space="preserve">و با شمشیر </w:t>
      </w:r>
      <w:r>
        <w:rPr>
          <w:rFonts w:hint="cs"/>
          <w:rtl/>
        </w:rPr>
        <w:t>و نیزه شروع کردن به کشتن و لاشه</w:t>
      </w:r>
      <w:r>
        <w:rPr>
          <w:rFonts w:hint="eastAsia"/>
          <w:rtl/>
        </w:rPr>
        <w:t>‌</w:t>
      </w:r>
      <w:r w:rsidRPr="0008234F">
        <w:rPr>
          <w:rFonts w:hint="cs"/>
          <w:rtl/>
        </w:rPr>
        <w:t xml:space="preserve">ها را </w:t>
      </w:r>
      <w:r>
        <w:rPr>
          <w:rFonts w:hint="cs"/>
          <w:rtl/>
        </w:rPr>
        <w:t xml:space="preserve">با </w:t>
      </w:r>
      <w:r w:rsidRPr="0008234F">
        <w:rPr>
          <w:rFonts w:hint="cs"/>
          <w:rtl/>
        </w:rPr>
        <w:t>شکاف</w:t>
      </w:r>
      <w:r>
        <w:rPr>
          <w:rFonts w:hint="cs"/>
          <w:rtl/>
        </w:rPr>
        <w:t>ی بزرگ رها می‌</w:t>
      </w:r>
      <w:r w:rsidRPr="0008234F">
        <w:rPr>
          <w:rFonts w:hint="cs"/>
          <w:rtl/>
        </w:rPr>
        <w:t>ساخت</w:t>
      </w:r>
      <w:r>
        <w:rPr>
          <w:rFonts w:hint="cs"/>
          <w:rtl/>
        </w:rPr>
        <w:t xml:space="preserve">، </w:t>
      </w:r>
      <w:r w:rsidRPr="0008234F">
        <w:rPr>
          <w:rFonts w:hint="cs"/>
          <w:rtl/>
        </w:rPr>
        <w:t xml:space="preserve">نه به فریاد پاسخ </w:t>
      </w:r>
      <w:r>
        <w:rPr>
          <w:rFonts w:hint="cs"/>
          <w:rtl/>
        </w:rPr>
        <w:t>می‌</w:t>
      </w:r>
      <w:r w:rsidRPr="0008234F">
        <w:rPr>
          <w:rFonts w:hint="cs"/>
          <w:rtl/>
        </w:rPr>
        <w:t xml:space="preserve">گفت </w:t>
      </w:r>
      <w:r>
        <w:rPr>
          <w:rFonts w:hint="cs"/>
          <w:rtl/>
        </w:rPr>
        <w:t>و نه موعظه را گوش می‌داد</w:t>
      </w:r>
      <w:r>
        <w:rPr>
          <w:rFonts w:hint="cs"/>
          <w:rtl/>
          <w:lang w:bidi="fa-IR"/>
        </w:rPr>
        <w:t>.</w:t>
      </w:r>
    </w:p>
    <w:p w:rsidR="00495492" w:rsidRDefault="00495492" w:rsidP="003A5FD9">
      <w:pPr>
        <w:ind w:firstLine="224"/>
        <w:jc w:val="lowKashida"/>
        <w:rPr>
          <w:rFonts w:hint="cs"/>
          <w:rtl/>
          <w:lang w:bidi="fa-IR"/>
        </w:rPr>
      </w:pPr>
      <w:r>
        <w:rPr>
          <w:rFonts w:hint="cs"/>
          <w:rtl/>
          <w:lang w:bidi="fa-IR"/>
        </w:rPr>
        <w:t>*</w:t>
      </w:r>
      <w:r w:rsidRPr="0008234F">
        <w:rPr>
          <w:rFonts w:hint="cs"/>
          <w:rtl/>
        </w:rPr>
        <w:t xml:space="preserve"> وقتی که کوه مرگ را در حال نزدیک شدن </w:t>
      </w:r>
      <w:r>
        <w:rPr>
          <w:rFonts w:hint="cs"/>
          <w:rtl/>
        </w:rPr>
        <w:t>می‌</w:t>
      </w:r>
      <w:r w:rsidRPr="0008234F">
        <w:rPr>
          <w:rFonts w:hint="cs"/>
          <w:rtl/>
        </w:rPr>
        <w:t xml:space="preserve">دید </w:t>
      </w:r>
      <w:r>
        <w:rPr>
          <w:rFonts w:hint="cs"/>
          <w:rtl/>
        </w:rPr>
        <w:t xml:space="preserve">به </w:t>
      </w:r>
      <w:r w:rsidRPr="0008234F">
        <w:rPr>
          <w:rFonts w:hint="cs"/>
          <w:rtl/>
        </w:rPr>
        <w:t xml:space="preserve">هر جای فرار </w:t>
      </w:r>
      <w:r>
        <w:rPr>
          <w:rFonts w:hint="cs"/>
          <w:rtl/>
        </w:rPr>
        <w:t>می‌</w:t>
      </w:r>
      <w:r w:rsidRPr="0008234F">
        <w:rPr>
          <w:rFonts w:hint="cs"/>
          <w:rtl/>
        </w:rPr>
        <w:t>کرد</w:t>
      </w:r>
      <w:r>
        <w:rPr>
          <w:rFonts w:hint="cs"/>
          <w:rtl/>
        </w:rPr>
        <w:t>، و هر شيبي را می‌پیمود</w:t>
      </w:r>
      <w:r>
        <w:rPr>
          <w:rFonts w:hint="cs"/>
          <w:rtl/>
          <w:lang w:bidi="fa-IR"/>
        </w:rPr>
        <w:t>.</w:t>
      </w:r>
    </w:p>
    <w:p w:rsidR="00495492" w:rsidRDefault="00495492" w:rsidP="003A5FD9">
      <w:pPr>
        <w:ind w:firstLine="224"/>
        <w:jc w:val="lowKashida"/>
        <w:rPr>
          <w:rFonts w:hint="cs"/>
          <w:rtl/>
          <w:lang w:bidi="fa-IR"/>
        </w:rPr>
      </w:pPr>
      <w:r>
        <w:rPr>
          <w:rFonts w:hint="cs"/>
          <w:rtl/>
          <w:lang w:bidi="fa-IR"/>
        </w:rPr>
        <w:t xml:space="preserve">* </w:t>
      </w:r>
      <w:r>
        <w:rPr>
          <w:rFonts w:hint="cs"/>
          <w:rtl/>
        </w:rPr>
        <w:t>وای چه سوارانی وجود داشتند که ج</w:t>
      </w:r>
      <w:r w:rsidRPr="0008234F">
        <w:rPr>
          <w:rFonts w:hint="cs"/>
          <w:rtl/>
        </w:rPr>
        <w:t xml:space="preserve">نگ و پیکار کردند </w:t>
      </w:r>
      <w:r>
        <w:rPr>
          <w:rFonts w:hint="cs"/>
          <w:rtl/>
        </w:rPr>
        <w:t xml:space="preserve">ولي با وجود اين همه </w:t>
      </w:r>
      <w:r>
        <w:rPr>
          <w:rFonts w:hint="cs"/>
          <w:rtl/>
          <w:lang w:bidi="fa-IR"/>
        </w:rPr>
        <w:t xml:space="preserve">جنگ </w:t>
      </w:r>
      <w:r>
        <w:rPr>
          <w:rFonts w:hint="cs"/>
          <w:rtl/>
        </w:rPr>
        <w:t>زخمی‌برنداشتند</w:t>
      </w:r>
      <w:r>
        <w:rPr>
          <w:rFonts w:hint="cs"/>
          <w:rtl/>
          <w:lang w:bidi="fa-IR"/>
        </w:rPr>
        <w:t>.</w:t>
      </w:r>
    </w:p>
    <w:p w:rsidR="00495492" w:rsidRDefault="00495492" w:rsidP="003A5FD9">
      <w:pPr>
        <w:ind w:firstLine="224"/>
        <w:jc w:val="lowKashida"/>
        <w:rPr>
          <w:rFonts w:hint="cs"/>
          <w:rtl/>
          <w:lang w:bidi="fa-IR"/>
        </w:rPr>
      </w:pPr>
      <w:r w:rsidRPr="00973CCD">
        <w:rPr>
          <w:rFonts w:hint="cs"/>
          <w:rtl/>
          <w:lang w:bidi="fa-IR"/>
        </w:rPr>
        <w:t>*</w:t>
      </w:r>
      <w:r w:rsidRPr="00973CCD">
        <w:rPr>
          <w:rFonts w:hint="cs"/>
          <w:rtl/>
        </w:rPr>
        <w:t xml:space="preserve"> </w:t>
      </w:r>
      <w:r>
        <w:rPr>
          <w:rFonts w:hint="cs"/>
          <w:rtl/>
        </w:rPr>
        <w:t>اما</w:t>
      </w:r>
      <w:r w:rsidRPr="00973CCD">
        <w:rPr>
          <w:rFonts w:hint="cs"/>
          <w:rtl/>
        </w:rPr>
        <w:t xml:space="preserve"> با مرگ هلاک شده و</w:t>
      </w:r>
      <w:r w:rsidR="006246F0">
        <w:rPr>
          <w:rFonts w:hint="cs"/>
          <w:rtl/>
        </w:rPr>
        <w:t xml:space="preserve"> دست و پاها و اعضای دیگر افتاده</w:t>
      </w:r>
      <w:r w:rsidR="006246F0">
        <w:rPr>
          <w:rFonts w:cs="CTraditional Arabic" w:hint="cs"/>
          <w:cs/>
        </w:rPr>
        <w:t>‎</w:t>
      </w:r>
      <w:r w:rsidRPr="00973CCD">
        <w:rPr>
          <w:rFonts w:hint="cs"/>
          <w:rtl/>
        </w:rPr>
        <w:t>اند</w:t>
      </w:r>
      <w:r>
        <w:rPr>
          <w:rFonts w:hint="cs"/>
          <w:rtl/>
          <w:lang w:bidi="fa-IR"/>
        </w:rPr>
        <w:t xml:space="preserve">، </w:t>
      </w:r>
      <w:r w:rsidRPr="00973CCD">
        <w:rPr>
          <w:rFonts w:hint="cs"/>
          <w:rtl/>
          <w:lang w:bidi="fa-IR"/>
        </w:rPr>
        <w:t>در حالی که</w:t>
      </w:r>
      <w:r w:rsidRPr="00973CCD">
        <w:rPr>
          <w:rFonts w:hint="cs"/>
          <w:rtl/>
        </w:rPr>
        <w:t xml:space="preserve"> هیچ عضوی</w:t>
      </w:r>
      <w:r>
        <w:rPr>
          <w:rFonts w:hint="cs"/>
          <w:rtl/>
        </w:rPr>
        <w:t xml:space="preserve"> شکاف بر نداشته است</w:t>
      </w:r>
      <w:r>
        <w:rPr>
          <w:rFonts w:hint="cs"/>
          <w:rtl/>
          <w:lang w:bidi="fa-IR"/>
        </w:rPr>
        <w:t>.</w:t>
      </w:r>
    </w:p>
    <w:p w:rsidR="00495492" w:rsidRDefault="00495492" w:rsidP="003A5FD9">
      <w:pPr>
        <w:ind w:firstLine="224"/>
        <w:jc w:val="lowKashida"/>
        <w:rPr>
          <w:rFonts w:hint="cs"/>
          <w:rtl/>
          <w:lang w:bidi="fa-IR"/>
        </w:rPr>
      </w:pPr>
      <w:r>
        <w:rPr>
          <w:rFonts w:hint="cs"/>
          <w:rtl/>
          <w:lang w:bidi="fa-IR"/>
        </w:rPr>
        <w:t>*</w:t>
      </w:r>
      <w:r w:rsidRPr="0008234F">
        <w:rPr>
          <w:rFonts w:hint="cs"/>
          <w:rtl/>
        </w:rPr>
        <w:t xml:space="preserve"> فرد محتضر</w:t>
      </w:r>
      <w:r>
        <w:rPr>
          <w:rFonts w:hint="cs"/>
          <w:rtl/>
        </w:rPr>
        <w:t xml:space="preserve">: كسي كه </w:t>
      </w:r>
      <w:r>
        <w:rPr>
          <w:rFonts w:hint="cs"/>
          <w:rtl/>
          <w:lang w:bidi="fa-IR"/>
        </w:rPr>
        <w:t>در آستانه</w:t>
      </w:r>
      <w:r>
        <w:rPr>
          <w:rFonts w:hint="eastAsia"/>
          <w:rtl/>
          <w:lang w:bidi="fa-IR"/>
        </w:rPr>
        <w:t>‌</w:t>
      </w:r>
      <w:r>
        <w:rPr>
          <w:rFonts w:hint="cs"/>
          <w:rtl/>
          <w:lang w:bidi="fa-IR"/>
        </w:rPr>
        <w:t xml:space="preserve">ی مرگ قرار دارد و می‌خواهد با جهان وداع گوید </w:t>
      </w:r>
      <w:r w:rsidRPr="0008234F">
        <w:rPr>
          <w:rFonts w:hint="cs"/>
          <w:rtl/>
        </w:rPr>
        <w:t>به ط</w:t>
      </w:r>
      <w:r>
        <w:rPr>
          <w:rFonts w:hint="cs"/>
          <w:rtl/>
        </w:rPr>
        <w:t>ناب کهنه و زبان بران نیاز ندارد</w:t>
      </w:r>
      <w:r>
        <w:rPr>
          <w:rFonts w:hint="cs"/>
          <w:rtl/>
          <w:lang w:bidi="fa-IR"/>
        </w:rPr>
        <w:t>.</w:t>
      </w:r>
    </w:p>
    <w:p w:rsidR="00495492" w:rsidRPr="0008234F" w:rsidRDefault="00495492" w:rsidP="003A5FD9">
      <w:pPr>
        <w:ind w:firstLine="224"/>
        <w:jc w:val="lowKashida"/>
        <w:rPr>
          <w:rFonts w:hint="cs"/>
          <w:rtl/>
        </w:rPr>
      </w:pPr>
      <w:r>
        <w:rPr>
          <w:rFonts w:hint="cs"/>
          <w:rtl/>
          <w:lang w:bidi="fa-IR"/>
        </w:rPr>
        <w:t>*</w:t>
      </w:r>
      <w:r w:rsidRPr="0008234F">
        <w:rPr>
          <w:rFonts w:hint="cs"/>
          <w:rtl/>
        </w:rPr>
        <w:t xml:space="preserve"> بلکه دستور خدا را اجرا </w:t>
      </w:r>
      <w:r>
        <w:rPr>
          <w:rFonts w:hint="cs"/>
          <w:rtl/>
        </w:rPr>
        <w:t>می‌</w:t>
      </w:r>
      <w:r w:rsidRPr="0008234F">
        <w:rPr>
          <w:rFonts w:hint="cs"/>
          <w:rtl/>
        </w:rPr>
        <w:t xml:space="preserve">کند و خداوند </w:t>
      </w:r>
      <w:r>
        <w:rPr>
          <w:rFonts w:hint="cs"/>
          <w:rtl/>
        </w:rPr>
        <w:t xml:space="preserve">با </w:t>
      </w:r>
      <w:r w:rsidRPr="0008234F">
        <w:rPr>
          <w:rFonts w:hint="cs"/>
          <w:rtl/>
        </w:rPr>
        <w:t>قضا</w:t>
      </w:r>
      <w:r>
        <w:rPr>
          <w:rFonts w:hint="cs"/>
          <w:rtl/>
        </w:rPr>
        <w:t>ی</w:t>
      </w:r>
      <w:r w:rsidRPr="0008234F">
        <w:rPr>
          <w:rFonts w:hint="cs"/>
          <w:rtl/>
        </w:rPr>
        <w:t xml:space="preserve"> خیلی محکم </w:t>
      </w:r>
      <w:r>
        <w:rPr>
          <w:rFonts w:hint="cs"/>
          <w:rtl/>
        </w:rPr>
        <w:t>قضاوت می‌</w:t>
      </w:r>
      <w:r w:rsidR="006246F0">
        <w:rPr>
          <w:rFonts w:hint="cs"/>
          <w:rtl/>
          <w:lang w:bidi="fa-IR"/>
        </w:rPr>
        <w:t>نماید و به کار</w:t>
      </w:r>
      <w:r>
        <w:rPr>
          <w:rFonts w:hint="cs"/>
          <w:rtl/>
          <w:lang w:bidi="fa-IR"/>
        </w:rPr>
        <w:t>ها فیصله می‌دهد</w:t>
      </w:r>
      <w:r>
        <w:rPr>
          <w:rFonts w:hint="cs"/>
          <w:rtl/>
        </w:rPr>
        <w:t>.</w:t>
      </w:r>
    </w:p>
    <w:p w:rsidR="00495492" w:rsidRDefault="00495492" w:rsidP="001B74C9">
      <w:pPr>
        <w:pStyle w:val="3"/>
        <w:rPr>
          <w:rFonts w:hint="cs"/>
          <w:rtl/>
        </w:rPr>
      </w:pPr>
      <w:bookmarkStart w:id="181" w:name="_Toc71133046"/>
      <w:bookmarkStart w:id="182" w:name="_Toc225793802"/>
      <w:bookmarkStart w:id="183" w:name="_Toc231131248"/>
      <w:r>
        <w:rPr>
          <w:rFonts w:hint="cs"/>
          <w:rtl/>
        </w:rPr>
        <w:t>مطلب سوم</w:t>
      </w:r>
      <w:bookmarkEnd w:id="181"/>
      <w:r>
        <w:rPr>
          <w:rFonts w:hint="cs"/>
          <w:rtl/>
        </w:rPr>
        <w:t>:</w:t>
      </w:r>
      <w:bookmarkStart w:id="184" w:name="_Toc71133047"/>
      <w:r w:rsidRPr="00993F19">
        <w:rPr>
          <w:rFonts w:hint="cs"/>
          <w:rtl/>
        </w:rPr>
        <w:t xml:space="preserve"> </w:t>
      </w:r>
      <w:r>
        <w:rPr>
          <w:rFonts w:hint="cs"/>
          <w:rtl/>
        </w:rPr>
        <w:t>نمونه</w:t>
      </w:r>
      <w:r>
        <w:rPr>
          <w:rFonts w:cs="CTraditional Arabic" w:hint="cs"/>
          <w:cs/>
        </w:rPr>
        <w:t>‎</w:t>
      </w:r>
      <w:r>
        <w:rPr>
          <w:rFonts w:hint="cs"/>
          <w:rtl/>
        </w:rPr>
        <w:t>اي از پندهاي پند آموزان</w:t>
      </w:r>
      <w:bookmarkEnd w:id="182"/>
      <w:bookmarkEnd w:id="183"/>
      <w:bookmarkEnd w:id="184"/>
    </w:p>
    <w:p w:rsidR="00495492" w:rsidRDefault="00495492" w:rsidP="001B74C9">
      <w:pPr>
        <w:pStyle w:val="ad"/>
        <w:jc w:val="lowKashida"/>
        <w:rPr>
          <w:rFonts w:cs="B Lotus" w:hint="cs"/>
          <w:sz w:val="20"/>
          <w:rtl/>
        </w:rPr>
      </w:pPr>
      <w:r w:rsidRPr="00A17070">
        <w:rPr>
          <w:rFonts w:cs="B Lotus" w:hint="cs"/>
          <w:sz w:val="20"/>
          <w:rtl/>
        </w:rPr>
        <w:t>خداوند پيامبرش را اين</w:t>
      </w:r>
      <w:r w:rsidRPr="00A17070">
        <w:rPr>
          <w:rFonts w:cs="B Lotus" w:hint="cs"/>
          <w:sz w:val="20"/>
          <w:rtl/>
          <w:lang w:bidi="fa-IR"/>
        </w:rPr>
        <w:t xml:space="preserve">گونه </w:t>
      </w:r>
      <w:r w:rsidRPr="00A17070">
        <w:rPr>
          <w:rFonts w:cs="B Lotus" w:hint="cs"/>
          <w:sz w:val="20"/>
          <w:rtl/>
        </w:rPr>
        <w:t xml:space="preserve">به وسيله مرگ پند </w:t>
      </w:r>
      <w:r>
        <w:rPr>
          <w:rFonts w:cs="B Lotus" w:hint="cs"/>
          <w:sz w:val="20"/>
          <w:rtl/>
        </w:rPr>
        <w:t>می‌</w:t>
      </w:r>
      <w:r w:rsidRPr="00A17070">
        <w:rPr>
          <w:rFonts w:cs="B Lotus" w:hint="cs"/>
          <w:sz w:val="20"/>
          <w:rtl/>
        </w:rPr>
        <w:t>دهد:</w:t>
      </w:r>
    </w:p>
    <w:p w:rsidR="00495492" w:rsidRDefault="00495492" w:rsidP="003A5FD9">
      <w:pPr>
        <w:pStyle w:val="ad"/>
        <w:ind w:firstLine="224"/>
        <w:jc w:val="lowKashida"/>
        <w:rPr>
          <w:rFonts w:cs="B Lotus" w:hint="cs"/>
          <w:sz w:val="20"/>
          <w:rtl/>
        </w:rPr>
      </w:pPr>
      <w:r w:rsidRPr="007D7467">
        <w:rPr>
          <w:rFonts w:ascii="QCF_BSML" w:hAnsi="QCF_BSML" w:cs="QCF_BSML"/>
          <w:color w:val="000000"/>
          <w:sz w:val="32"/>
          <w:szCs w:val="32"/>
          <w:rtl/>
        </w:rPr>
        <w:t xml:space="preserve"> </w:t>
      </w: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461" w:hAnsi="QCF_P461" w:cs="QCF_P461"/>
          <w:color w:val="000000"/>
          <w:sz w:val="32"/>
          <w:szCs w:val="32"/>
          <w:rtl/>
        </w:rPr>
        <w:t>ﰁ</w:t>
      </w:r>
      <w:r>
        <w:rPr>
          <w:rFonts w:ascii="QCF_P461" w:hAnsi="QCF_P461" w:cs="QCF_P461"/>
          <w:color w:val="000000"/>
          <w:sz w:val="2"/>
          <w:szCs w:val="2"/>
          <w:rtl/>
        </w:rPr>
        <w:t xml:space="preserve"> </w:t>
      </w:r>
      <w:r>
        <w:rPr>
          <w:rFonts w:ascii="QCF_P461" w:hAnsi="QCF_P461" w:cs="QCF_P461"/>
          <w:color w:val="000000"/>
          <w:sz w:val="32"/>
          <w:szCs w:val="32"/>
          <w:rtl/>
        </w:rPr>
        <w:t>ﰂ</w:t>
      </w:r>
      <w:r>
        <w:rPr>
          <w:rFonts w:ascii="QCF_P461" w:hAnsi="QCF_P461" w:cs="QCF_P461"/>
          <w:color w:val="000000"/>
          <w:sz w:val="2"/>
          <w:szCs w:val="2"/>
          <w:rtl/>
        </w:rPr>
        <w:t xml:space="preserve"> </w:t>
      </w:r>
      <w:r>
        <w:rPr>
          <w:rFonts w:ascii="QCF_P461" w:hAnsi="QCF_P461" w:cs="QCF_P461"/>
          <w:color w:val="000000"/>
          <w:sz w:val="32"/>
          <w:szCs w:val="32"/>
          <w:rtl/>
        </w:rPr>
        <w:t>ﰃ</w:t>
      </w:r>
      <w:r>
        <w:rPr>
          <w:rFonts w:ascii="QCF_P461" w:hAnsi="QCF_P461" w:cs="QCF_P461"/>
          <w:color w:val="000000"/>
          <w:sz w:val="2"/>
          <w:szCs w:val="2"/>
          <w:rtl/>
        </w:rPr>
        <w:t xml:space="preserve"> </w:t>
      </w:r>
      <w:r>
        <w:rPr>
          <w:rFonts w:ascii="QCF_P461" w:hAnsi="QCF_P461" w:cs="QCF_P461"/>
          <w:color w:val="000000"/>
          <w:sz w:val="32"/>
          <w:szCs w:val="32"/>
          <w:rtl/>
        </w:rPr>
        <w:t>ﰄ</w:t>
      </w:r>
      <w:r>
        <w:rPr>
          <w:rFonts w:ascii="QCF_P461" w:hAnsi="QCF_P461" w:cs="QCF_P461"/>
          <w:color w:val="000000"/>
          <w:sz w:val="2"/>
          <w:szCs w:val="2"/>
          <w:rtl/>
        </w:rPr>
        <w:t xml:space="preserve"> </w:t>
      </w:r>
      <w:r>
        <w:rPr>
          <w:rFonts w:ascii="QCF_P461" w:hAnsi="QCF_P461" w:cs="QCF_P461"/>
          <w:color w:val="000000"/>
          <w:sz w:val="32"/>
          <w:szCs w:val="32"/>
          <w:rtl/>
        </w:rPr>
        <w:t>ﰅ</w:t>
      </w:r>
      <w:r>
        <w:rPr>
          <w:rFonts w:ascii="Arial" w:hAnsi="Arial" w:cs="Arial"/>
          <w:color w:val="000000"/>
          <w:sz w:val="2"/>
          <w:szCs w:val="2"/>
          <w:rtl/>
        </w:rPr>
        <w:t xml:space="preserve"> </w:t>
      </w:r>
      <w:r>
        <w:rPr>
          <w:rFonts w:ascii="QCF_BSML" w:hAnsi="QCF_BSML" w:cs="QCF_BSML"/>
          <w:color w:val="000000"/>
          <w:sz w:val="32"/>
          <w:szCs w:val="32"/>
          <w:rtl/>
        </w:rPr>
        <w:t>ﭼ</w:t>
      </w:r>
      <w:r>
        <w:rPr>
          <w:rFonts w:ascii="QCF_BSML" w:hAnsi="QCF_BSML" w:cs="QCF_BSML" w:hint="cs"/>
          <w:color w:val="000000"/>
          <w:sz w:val="32"/>
          <w:szCs w:val="32"/>
          <w:rtl/>
        </w:rPr>
        <w:t xml:space="preserve">          </w:t>
      </w:r>
      <w:r>
        <w:rPr>
          <w:rFonts w:ascii="QCF_BSML" w:hAnsi="QCF_BSML" w:cs="QCF_BSML"/>
          <w:color w:val="000000"/>
          <w:sz w:val="32"/>
          <w:szCs w:val="32"/>
          <w:rtl/>
        </w:rPr>
        <w:t xml:space="preserve"> </w:t>
      </w:r>
      <w:r>
        <w:rPr>
          <w:rFonts w:hAnsi="QCF_BSML" w:cs="B Lotus"/>
          <w:color w:val="000000"/>
          <w:sz w:val="27"/>
          <w:szCs w:val="27"/>
          <w:rtl/>
        </w:rPr>
        <w:t>الزمر: ٣٠</w:t>
      </w:r>
    </w:p>
    <w:p w:rsidR="00495492" w:rsidRPr="004564AA" w:rsidRDefault="00495492" w:rsidP="003A5FD9">
      <w:pPr>
        <w:pStyle w:val="ad"/>
        <w:ind w:firstLine="224"/>
        <w:jc w:val="lowKashida"/>
        <w:rPr>
          <w:rFonts w:cs="B Lotus" w:hint="cs"/>
          <w:sz w:val="20"/>
          <w:rtl/>
        </w:rPr>
      </w:pPr>
      <w:r>
        <w:rPr>
          <w:rFonts w:cs="B Lotus" w:hint="cs"/>
          <w:rtl/>
        </w:rPr>
        <w:t xml:space="preserve"> (</w:t>
      </w:r>
      <w:r>
        <w:rPr>
          <w:rFonts w:cs="B Lotus"/>
          <w:rtl/>
        </w:rPr>
        <w:t>(</w:t>
      </w:r>
      <w:r w:rsidRPr="001305BA">
        <w:rPr>
          <w:rFonts w:cs="B Lotus"/>
          <w:rtl/>
        </w:rPr>
        <w:t>اي محمّد</w:t>
      </w:r>
      <w:r>
        <w:rPr>
          <w:rFonts w:cs="B Lotus"/>
          <w:rtl/>
        </w:rPr>
        <w:t xml:space="preserve">! </w:t>
      </w:r>
      <w:r w:rsidRPr="001305BA">
        <w:rPr>
          <w:rFonts w:cs="B Lotus"/>
          <w:rtl/>
        </w:rPr>
        <w:t>مرگ از مسائلي ا</w:t>
      </w:r>
      <w:r>
        <w:rPr>
          <w:rFonts w:cs="B Lotus"/>
          <w:rtl/>
        </w:rPr>
        <w:t xml:space="preserve">ست كه همه انسانها در آن يكسانند، </w:t>
      </w:r>
      <w:r w:rsidRPr="001305BA">
        <w:rPr>
          <w:rFonts w:cs="B Lotus"/>
          <w:rtl/>
        </w:rPr>
        <w:t>و شتري است</w:t>
      </w:r>
      <w:r>
        <w:rPr>
          <w:rFonts w:cs="B Lotus"/>
          <w:rtl/>
        </w:rPr>
        <w:t xml:space="preserve"> كه بر در خانه همه كس‌ مي‌خوابد</w:t>
      </w:r>
      <w:r w:rsidRPr="001305BA">
        <w:rPr>
          <w:rFonts w:cs="B Lotus"/>
          <w:rtl/>
        </w:rPr>
        <w:t xml:space="preserve">. </w:t>
      </w:r>
      <w:r>
        <w:rPr>
          <w:rFonts w:cs="B Lotus"/>
          <w:rtl/>
        </w:rPr>
        <w:t xml:space="preserve">لذا) تو هم مي‌ميري، </w:t>
      </w:r>
      <w:r w:rsidRPr="001305BA">
        <w:rPr>
          <w:rFonts w:cs="B Lotus"/>
          <w:rtl/>
        </w:rPr>
        <w:t xml:space="preserve">و همه آنان مي‌ميرند </w:t>
      </w:r>
      <w:r>
        <w:rPr>
          <w:rFonts w:cs="B Lotus"/>
          <w:rtl/>
        </w:rPr>
        <w:t>(</w:t>
      </w:r>
      <w:r w:rsidRPr="001305BA">
        <w:rPr>
          <w:rFonts w:cs="B Lotus"/>
          <w:rtl/>
        </w:rPr>
        <w:t xml:space="preserve">و سرانجامِ نيك و خوش </w:t>
      </w:r>
      <w:r>
        <w:rPr>
          <w:rFonts w:cs="B Lotus"/>
          <w:rtl/>
        </w:rPr>
        <w:t xml:space="preserve">و جاويدان از آنِ پرهيزگاران است). </w:t>
      </w:r>
      <w:r>
        <w:rPr>
          <w:rFonts w:cs="B Lotus" w:hint="cs"/>
          <w:rtl/>
        </w:rPr>
        <w:t xml:space="preserve">) </w:t>
      </w:r>
    </w:p>
    <w:p w:rsidR="00495492" w:rsidRDefault="00495492" w:rsidP="003A5FD9">
      <w:pPr>
        <w:ind w:firstLine="224"/>
        <w:jc w:val="lowKashida"/>
        <w:rPr>
          <w:rFonts w:hint="cs"/>
          <w:rtl/>
        </w:rPr>
      </w:pPr>
      <w:r>
        <w:rPr>
          <w:rFonts w:hint="cs"/>
          <w:rtl/>
        </w:rPr>
        <w:t>در حديثي كه طبراني آن</w:t>
      </w:r>
      <w:r w:rsidRPr="004564AA">
        <w:rPr>
          <w:rFonts w:hint="cs"/>
          <w:rtl/>
        </w:rPr>
        <w:t xml:space="preserve">را در </w:t>
      </w:r>
      <w:r>
        <w:rPr>
          <w:rFonts w:hint="cs"/>
          <w:rtl/>
        </w:rPr>
        <w:t>«</w:t>
      </w:r>
      <w:r w:rsidRPr="004564AA">
        <w:rPr>
          <w:rFonts w:hint="cs"/>
          <w:rtl/>
        </w:rPr>
        <w:t>اوسط</w:t>
      </w:r>
      <w:r>
        <w:rPr>
          <w:rFonts w:hint="cs"/>
          <w:rtl/>
        </w:rPr>
        <w:t>»</w:t>
      </w:r>
      <w:r w:rsidRPr="004564AA">
        <w:rPr>
          <w:rFonts w:hint="cs"/>
          <w:rtl/>
        </w:rPr>
        <w:t xml:space="preserve"> و ابو نعيم در</w:t>
      </w:r>
      <w:r>
        <w:rPr>
          <w:rFonts w:hint="cs"/>
          <w:rtl/>
        </w:rPr>
        <w:t>«</w:t>
      </w:r>
      <w:r w:rsidRPr="004564AA">
        <w:rPr>
          <w:rFonts w:hint="cs"/>
          <w:rtl/>
        </w:rPr>
        <w:t xml:space="preserve"> حليه</w:t>
      </w:r>
      <w:r>
        <w:rPr>
          <w:rFonts w:hint="cs"/>
          <w:rtl/>
        </w:rPr>
        <w:t>»</w:t>
      </w:r>
      <w:r w:rsidRPr="004564AA">
        <w:rPr>
          <w:rFonts w:hint="cs"/>
          <w:rtl/>
        </w:rPr>
        <w:t xml:space="preserve"> و حاكم در </w:t>
      </w:r>
      <w:r>
        <w:rPr>
          <w:rFonts w:hint="cs"/>
          <w:rtl/>
        </w:rPr>
        <w:t>«</w:t>
      </w:r>
      <w:r w:rsidRPr="004564AA">
        <w:rPr>
          <w:rFonts w:hint="cs"/>
          <w:rtl/>
        </w:rPr>
        <w:t>مستدرك</w:t>
      </w:r>
      <w:r>
        <w:rPr>
          <w:rFonts w:hint="cs"/>
          <w:rtl/>
        </w:rPr>
        <w:t>»</w:t>
      </w:r>
      <w:r w:rsidRPr="004564AA">
        <w:rPr>
          <w:rFonts w:hint="cs"/>
          <w:rtl/>
        </w:rPr>
        <w:t xml:space="preserve"> از حضرت علي</w:t>
      </w:r>
      <w:r w:rsidRPr="004564AA">
        <w:sym w:font="AGA Arabesque" w:char="F074"/>
      </w:r>
      <w:r w:rsidRPr="004564AA">
        <w:rPr>
          <w:rFonts w:hint="cs"/>
          <w:rtl/>
        </w:rPr>
        <w:t xml:space="preserve"> نقل كردند</w:t>
      </w:r>
      <w:r>
        <w:rPr>
          <w:rFonts w:hint="cs"/>
          <w:rtl/>
        </w:rPr>
        <w:t xml:space="preserve">، </w:t>
      </w:r>
      <w:r w:rsidRPr="004564AA">
        <w:rPr>
          <w:rFonts w:hint="cs"/>
          <w:rtl/>
        </w:rPr>
        <w:t xml:space="preserve">چنين آمده است که </w:t>
      </w:r>
      <w:r>
        <w:rPr>
          <w:rFonts w:eastAsia="MS Mincho" w:hint="cs"/>
          <w:sz w:val="26"/>
          <w:szCs w:val="26"/>
          <w:rtl/>
        </w:rPr>
        <w:t>رسول</w:t>
      </w:r>
      <w:r>
        <w:rPr>
          <w:rFonts w:eastAsia="MS Mincho" w:hint="cs"/>
          <w:sz w:val="26"/>
          <w:szCs w:val="26"/>
          <w:cs/>
        </w:rPr>
        <w:t>‎</w:t>
      </w:r>
      <w:r>
        <w:rPr>
          <w:rFonts w:eastAsia="MS Mincho" w:hint="cs"/>
          <w:sz w:val="26"/>
          <w:szCs w:val="26"/>
          <w:rtl/>
        </w:rPr>
        <w:t>الله</w:t>
      </w:r>
      <w:r w:rsidRPr="008D0C65">
        <w:rPr>
          <w:rFonts w:eastAsia="MS Mincho" w:cs="CTraditional Arabic"/>
          <w:sz w:val="26"/>
          <w:szCs w:val="26"/>
          <w:rtl/>
        </w:rPr>
        <w:t>ص</w:t>
      </w:r>
      <w:r w:rsidRPr="004564AA">
        <w:rPr>
          <w:rFonts w:eastAsia="MS Mincho" w:hint="cs"/>
          <w:sz w:val="26"/>
          <w:szCs w:val="26"/>
          <w:rtl/>
        </w:rPr>
        <w:t xml:space="preserve"> </w:t>
      </w:r>
      <w:r w:rsidRPr="004564AA">
        <w:rPr>
          <w:rFonts w:hint="cs"/>
          <w:rtl/>
        </w:rPr>
        <w:t>فرمود:</w:t>
      </w:r>
    </w:p>
    <w:p w:rsidR="00495492" w:rsidRPr="008D0C65" w:rsidRDefault="00495492" w:rsidP="003A5FD9">
      <w:pPr>
        <w:ind w:firstLine="224"/>
        <w:jc w:val="lowKashida"/>
        <w:rPr>
          <w:rFonts w:ascii="Traditional Arabic" w:hAnsi="Traditional Arabic" w:cs="Traditional Arabic"/>
          <w:sz w:val="32"/>
          <w:szCs w:val="32"/>
          <w:rtl/>
        </w:rPr>
      </w:pPr>
      <w:r w:rsidRPr="008D0C65">
        <w:rPr>
          <w:rFonts w:ascii="Traditional Arabic" w:hAnsi="Traditional Arabic" w:cs="Traditional Arabic"/>
          <w:sz w:val="32"/>
          <w:szCs w:val="32"/>
          <w:rtl/>
        </w:rPr>
        <w:t>(</w:t>
      </w:r>
      <w:r w:rsidRPr="008D0C65">
        <w:rPr>
          <w:rFonts w:ascii="Traditional Arabic" w:hAnsi="Traditional Arabic" w:cs="Traditional Arabic"/>
          <w:b/>
          <w:bCs/>
          <w:sz w:val="30"/>
          <w:szCs w:val="30"/>
          <w:rtl/>
        </w:rPr>
        <w:t>جاء جبريل عليه السلام إلى النبي صلى الله عليه وسلم، فقال: « يا محمد، عش ما شئت فإنك ميت، وأحبب من أحببت فإنك مفارقه، واعمل ما شئت فإنك مجزي به » ثم قال: « يا محمد شرف المؤمن قيام الليل وعزه استغناؤه عن الناس</w:t>
      </w:r>
      <w:r w:rsidRPr="008D0C65">
        <w:rPr>
          <w:rFonts w:ascii="Traditional Arabic" w:hAnsi="Traditional Arabic" w:cs="Traditional Arabic"/>
          <w:sz w:val="32"/>
          <w:szCs w:val="32"/>
          <w:rtl/>
        </w:rPr>
        <w:t xml:space="preserve">) </w:t>
      </w:r>
      <w:r w:rsidRPr="008D0C65">
        <w:rPr>
          <w:rStyle w:val="a4"/>
          <w:rFonts w:ascii="Lotus Linotype" w:hAnsi="Lotus Linotype"/>
          <w:rtl/>
        </w:rPr>
        <w:footnoteReference w:id="98"/>
      </w:r>
    </w:p>
    <w:p w:rsidR="00495492" w:rsidRPr="004564AA" w:rsidRDefault="00495492" w:rsidP="003A5FD9">
      <w:pPr>
        <w:ind w:firstLine="224"/>
        <w:jc w:val="lowKashida"/>
        <w:rPr>
          <w:rFonts w:hint="cs"/>
          <w:rtl/>
        </w:rPr>
      </w:pPr>
      <w:r w:rsidRPr="004564AA">
        <w:rPr>
          <w:rFonts w:hint="cs"/>
          <w:rtl/>
        </w:rPr>
        <w:t xml:space="preserve"> (جبرئيل نزد من آمد و گفت: اي محمد</w:t>
      </w:r>
      <w:r w:rsidRPr="008D0C65">
        <w:rPr>
          <w:rFonts w:cs="CTraditional Arabic"/>
          <w:rtl/>
        </w:rPr>
        <w:t>ص</w:t>
      </w:r>
      <w:r w:rsidR="006246F0">
        <w:rPr>
          <w:rFonts w:hint="cs"/>
          <w:rtl/>
        </w:rPr>
        <w:t xml:space="preserve"> هر</w:t>
      </w:r>
      <w:r w:rsidRPr="004564AA">
        <w:rPr>
          <w:rFonts w:hint="cs"/>
          <w:rtl/>
        </w:rPr>
        <w:t xml:space="preserve">چند كه تو زنده بماني بالاخره </w:t>
      </w:r>
      <w:r>
        <w:rPr>
          <w:rFonts w:hint="cs"/>
          <w:rtl/>
        </w:rPr>
        <w:t>روزي از دنيا می</w:t>
      </w:r>
      <w:r>
        <w:rPr>
          <w:rFonts w:hint="eastAsia"/>
          <w:rtl/>
        </w:rPr>
        <w:t>‌</w:t>
      </w:r>
      <w:r w:rsidRPr="004564AA">
        <w:rPr>
          <w:rFonts w:hint="cs"/>
          <w:rtl/>
        </w:rPr>
        <w:t>روي</w:t>
      </w:r>
      <w:r>
        <w:rPr>
          <w:rFonts w:hint="cs"/>
          <w:rtl/>
        </w:rPr>
        <w:t xml:space="preserve">، </w:t>
      </w:r>
      <w:r w:rsidR="006246F0">
        <w:rPr>
          <w:rFonts w:hint="cs"/>
          <w:rtl/>
        </w:rPr>
        <w:t>محبت كن با هر</w:t>
      </w:r>
      <w:r w:rsidRPr="004564AA">
        <w:rPr>
          <w:rFonts w:hint="cs"/>
          <w:rtl/>
        </w:rPr>
        <w:t>كس كه مايل هستي</w:t>
      </w:r>
      <w:r>
        <w:rPr>
          <w:rFonts w:hint="cs"/>
          <w:rtl/>
        </w:rPr>
        <w:t xml:space="preserve">، </w:t>
      </w:r>
      <w:r w:rsidRPr="004564AA">
        <w:rPr>
          <w:rFonts w:hint="cs"/>
          <w:rtl/>
        </w:rPr>
        <w:t>‌قطعاً تو روزي از وي جدا خواهید شد</w:t>
      </w:r>
      <w:r w:rsidR="006246F0">
        <w:rPr>
          <w:rFonts w:hint="cs"/>
          <w:rtl/>
        </w:rPr>
        <w:t>، هر</w:t>
      </w:r>
      <w:r>
        <w:rPr>
          <w:rFonts w:hint="cs"/>
          <w:rtl/>
        </w:rPr>
        <w:t>چه مي</w:t>
      </w:r>
      <w:r>
        <w:rPr>
          <w:rFonts w:hint="eastAsia"/>
          <w:rtl/>
        </w:rPr>
        <w:t>‌</w:t>
      </w:r>
      <w:r w:rsidRPr="004564AA">
        <w:rPr>
          <w:rFonts w:hint="cs"/>
          <w:rtl/>
        </w:rPr>
        <w:t>خواهي انجام بده</w:t>
      </w:r>
      <w:r>
        <w:rPr>
          <w:rFonts w:hint="cs"/>
          <w:rtl/>
        </w:rPr>
        <w:t xml:space="preserve">، </w:t>
      </w:r>
      <w:r w:rsidRPr="004564AA">
        <w:rPr>
          <w:rFonts w:hint="cs"/>
          <w:rtl/>
        </w:rPr>
        <w:t>بطور لزوم پاداش آنرا خواهي گرفت</w:t>
      </w:r>
      <w:r>
        <w:rPr>
          <w:rFonts w:hint="cs"/>
          <w:rtl/>
        </w:rPr>
        <w:t xml:space="preserve">، </w:t>
      </w:r>
      <w:r w:rsidRPr="004564AA">
        <w:rPr>
          <w:rFonts w:hint="cs"/>
          <w:rtl/>
        </w:rPr>
        <w:t xml:space="preserve">بدان </w:t>
      </w:r>
      <w:r>
        <w:rPr>
          <w:rFonts w:hint="cs"/>
          <w:rtl/>
        </w:rPr>
        <w:t>كه شرافت وكرامت مومن در شب زنده</w:t>
      </w:r>
      <w:r>
        <w:rPr>
          <w:rFonts w:hint="eastAsia"/>
          <w:rtl/>
        </w:rPr>
        <w:t>‌</w:t>
      </w:r>
      <w:r w:rsidRPr="004564AA">
        <w:rPr>
          <w:rFonts w:hint="cs"/>
          <w:rtl/>
        </w:rPr>
        <w:t>داري و عزت او در استغنا از ديگران است</w:t>
      </w:r>
      <w:r>
        <w:rPr>
          <w:rFonts w:hint="cs"/>
          <w:rtl/>
        </w:rPr>
        <w:t>)</w:t>
      </w:r>
      <w:r w:rsidRPr="004564AA">
        <w:rPr>
          <w:rFonts w:hint="cs"/>
          <w:rtl/>
        </w:rPr>
        <w:t>.</w:t>
      </w:r>
      <w:r>
        <w:rPr>
          <w:rFonts w:hint="cs"/>
          <w:rtl/>
        </w:rPr>
        <w:t xml:space="preserve"> </w:t>
      </w:r>
    </w:p>
    <w:p w:rsidR="00495492" w:rsidRDefault="00495492" w:rsidP="003A5FD9">
      <w:pPr>
        <w:ind w:firstLine="224"/>
        <w:jc w:val="lowKashida"/>
        <w:rPr>
          <w:rFonts w:cs="Zar" w:hint="cs"/>
          <w:sz w:val="30"/>
          <w:rtl/>
        </w:rPr>
      </w:pPr>
      <w:r w:rsidRPr="00691BC3">
        <w:rPr>
          <w:rFonts w:hint="cs"/>
          <w:sz w:val="30"/>
          <w:rtl/>
        </w:rPr>
        <w:t>روایات و نصوص فراونی را بیان کردیم</w:t>
      </w:r>
      <w:r>
        <w:rPr>
          <w:rFonts w:hint="cs"/>
          <w:sz w:val="30"/>
          <w:rtl/>
        </w:rPr>
        <w:t xml:space="preserve"> که درس پند و موعظه را به انسان</w:t>
      </w:r>
      <w:r>
        <w:rPr>
          <w:rFonts w:hint="eastAsia"/>
          <w:sz w:val="30"/>
          <w:rtl/>
        </w:rPr>
        <w:t>‌</w:t>
      </w:r>
      <w:r w:rsidRPr="00691BC3">
        <w:rPr>
          <w:rFonts w:hint="cs"/>
          <w:sz w:val="30"/>
          <w:rtl/>
        </w:rPr>
        <w:t xml:space="preserve">ها یاد </w:t>
      </w:r>
      <w:r>
        <w:rPr>
          <w:rFonts w:hint="cs"/>
          <w:sz w:val="30"/>
          <w:rtl/>
        </w:rPr>
        <w:t>می‌</w:t>
      </w:r>
      <w:r w:rsidRPr="00691BC3">
        <w:rPr>
          <w:rFonts w:hint="cs"/>
          <w:sz w:val="30"/>
          <w:rtl/>
        </w:rPr>
        <w:t>دادند</w:t>
      </w:r>
      <w:r>
        <w:rPr>
          <w:rFonts w:hint="cs"/>
          <w:sz w:val="30"/>
          <w:rtl/>
        </w:rPr>
        <w:t xml:space="preserve">، </w:t>
      </w:r>
      <w:r w:rsidRPr="00691BC3">
        <w:rPr>
          <w:rFonts w:hint="cs"/>
          <w:sz w:val="30"/>
          <w:rtl/>
        </w:rPr>
        <w:t xml:space="preserve">روش و سیره بندگان صالح چنين بوده است كه خود و ديگران را به تفکر و انديشيدن پيرامون مرگ تذكر </w:t>
      </w:r>
      <w:r>
        <w:rPr>
          <w:rFonts w:hint="cs"/>
          <w:sz w:val="30"/>
          <w:rtl/>
        </w:rPr>
        <w:t>می‌</w:t>
      </w:r>
      <w:r w:rsidRPr="00691BC3">
        <w:rPr>
          <w:rFonts w:hint="cs"/>
          <w:sz w:val="30"/>
          <w:rtl/>
        </w:rPr>
        <w:t>دادند.</w:t>
      </w:r>
      <w:r>
        <w:rPr>
          <w:rFonts w:cs="Zar" w:hint="cs"/>
          <w:sz w:val="30"/>
          <w:rtl/>
        </w:rPr>
        <w:t xml:space="preserve"> </w:t>
      </w:r>
    </w:p>
    <w:p w:rsidR="00495492" w:rsidRPr="00ED2D5F" w:rsidRDefault="00495492" w:rsidP="003A5FD9">
      <w:pPr>
        <w:ind w:firstLine="224"/>
        <w:jc w:val="lowKashida"/>
        <w:rPr>
          <w:rFonts w:hint="cs"/>
          <w:rtl/>
        </w:rPr>
      </w:pPr>
      <w:r w:rsidRPr="00ED2D5F">
        <w:rPr>
          <w:rFonts w:hint="cs"/>
          <w:rtl/>
        </w:rPr>
        <w:t>حضرت علي بن ابي طالب</w:t>
      </w:r>
      <w:r w:rsidRPr="00ED2D5F">
        <w:sym w:font="AGA Arabesque" w:char="F074"/>
      </w:r>
      <w:r w:rsidRPr="00ED2D5F">
        <w:rPr>
          <w:rFonts w:hint="cs"/>
          <w:rtl/>
        </w:rPr>
        <w:t xml:space="preserve"> </w:t>
      </w:r>
      <w:r>
        <w:rPr>
          <w:rFonts w:hint="cs"/>
          <w:rtl/>
        </w:rPr>
        <w:t>مي‌</w:t>
      </w:r>
      <w:r w:rsidRPr="00ED2D5F">
        <w:rPr>
          <w:rFonts w:hint="cs"/>
          <w:rtl/>
        </w:rPr>
        <w:t xml:space="preserve">فرمايد: دنيا به عقب بر </w:t>
      </w:r>
      <w:r>
        <w:rPr>
          <w:rFonts w:hint="cs"/>
          <w:rtl/>
        </w:rPr>
        <w:t>مي‌</w:t>
      </w:r>
      <w:r w:rsidRPr="00ED2D5F">
        <w:rPr>
          <w:rFonts w:hint="cs"/>
          <w:rtl/>
        </w:rPr>
        <w:t xml:space="preserve">گردد و آخرت از طرف جلو </w:t>
      </w:r>
      <w:r>
        <w:rPr>
          <w:rFonts w:hint="cs"/>
          <w:rtl/>
        </w:rPr>
        <w:t>مي‌</w:t>
      </w:r>
      <w:r w:rsidRPr="00ED2D5F">
        <w:rPr>
          <w:rFonts w:hint="cs"/>
          <w:rtl/>
        </w:rPr>
        <w:t>آيد</w:t>
      </w:r>
      <w:r>
        <w:rPr>
          <w:rFonts w:hint="cs"/>
          <w:rtl/>
        </w:rPr>
        <w:t xml:space="preserve">، </w:t>
      </w:r>
      <w:r w:rsidR="006246F0">
        <w:rPr>
          <w:rFonts w:hint="cs"/>
          <w:rtl/>
        </w:rPr>
        <w:t>هر</w:t>
      </w:r>
      <w:r w:rsidRPr="00ED2D5F">
        <w:rPr>
          <w:rFonts w:hint="cs"/>
          <w:rtl/>
        </w:rPr>
        <w:t>كدام از اين دو فرزنداني دارد. شما فرزندان آخرت باشید نه دنیا</w:t>
      </w:r>
      <w:r>
        <w:rPr>
          <w:rFonts w:hint="cs"/>
          <w:rtl/>
        </w:rPr>
        <w:t xml:space="preserve">، </w:t>
      </w:r>
      <w:r w:rsidRPr="00ED2D5F">
        <w:rPr>
          <w:rFonts w:hint="cs"/>
          <w:rtl/>
        </w:rPr>
        <w:t xml:space="preserve">چون امروز عمل بدون مواخذه است و فردا مواخذه بودن عمل صورت </w:t>
      </w:r>
      <w:r>
        <w:rPr>
          <w:rFonts w:hint="cs"/>
          <w:rtl/>
        </w:rPr>
        <w:t>می‌</w:t>
      </w:r>
      <w:r w:rsidRPr="00ED2D5F">
        <w:rPr>
          <w:rFonts w:hint="cs"/>
          <w:rtl/>
        </w:rPr>
        <w:t>گیرد.</w:t>
      </w:r>
      <w:r w:rsidRPr="00ED2D5F">
        <w:rPr>
          <w:rStyle w:val="a4"/>
          <w:rtl/>
        </w:rPr>
        <w:footnoteReference w:id="99"/>
      </w:r>
      <w:r w:rsidRPr="00ED2D5F">
        <w:rPr>
          <w:rFonts w:hint="cs"/>
          <w:rtl/>
        </w:rPr>
        <w:t xml:space="preserve"> </w:t>
      </w:r>
    </w:p>
    <w:p w:rsidR="00495492" w:rsidRPr="00DD442A" w:rsidRDefault="00495492" w:rsidP="003A5FD9">
      <w:pPr>
        <w:ind w:firstLine="224"/>
        <w:jc w:val="lowKashida"/>
        <w:rPr>
          <w:rFonts w:hint="cs"/>
          <w:sz w:val="30"/>
          <w:rtl/>
        </w:rPr>
      </w:pPr>
      <w:r w:rsidRPr="00DD442A">
        <w:rPr>
          <w:rFonts w:hint="cs"/>
          <w:sz w:val="30"/>
          <w:rtl/>
        </w:rPr>
        <w:t xml:space="preserve">از جمله پند و اندرزهاي </w:t>
      </w:r>
      <w:r>
        <w:rPr>
          <w:rFonts w:hint="cs"/>
          <w:sz w:val="30"/>
          <w:rtl/>
        </w:rPr>
        <w:t>بزرگان</w:t>
      </w:r>
      <w:r w:rsidRPr="00DD442A">
        <w:rPr>
          <w:rFonts w:hint="cs"/>
          <w:sz w:val="30"/>
          <w:rtl/>
        </w:rPr>
        <w:t xml:space="preserve"> اين است كه در تذكره قرطبي آمده است و </w:t>
      </w:r>
      <w:r>
        <w:rPr>
          <w:rFonts w:hint="cs"/>
          <w:sz w:val="30"/>
          <w:rtl/>
        </w:rPr>
        <w:t>مي‌</w:t>
      </w:r>
      <w:r w:rsidRPr="00DD442A">
        <w:rPr>
          <w:rFonts w:hint="cs"/>
          <w:sz w:val="30"/>
          <w:rtl/>
        </w:rPr>
        <w:t>گويد: ای انسانی که فری</w:t>
      </w:r>
      <w:r>
        <w:rPr>
          <w:rFonts w:hint="cs"/>
          <w:sz w:val="30"/>
          <w:rtl/>
        </w:rPr>
        <w:t>ب مرگ و سختی و اهوال آنرا خورده</w:t>
      </w:r>
      <w:r>
        <w:rPr>
          <w:rFonts w:hint="eastAsia"/>
          <w:sz w:val="30"/>
          <w:rtl/>
        </w:rPr>
        <w:t>‌</w:t>
      </w:r>
      <w:r w:rsidRPr="00DD442A">
        <w:rPr>
          <w:rFonts w:hint="cs"/>
          <w:sz w:val="30"/>
          <w:rtl/>
        </w:rPr>
        <w:t>اید بیندیشید</w:t>
      </w:r>
      <w:r>
        <w:rPr>
          <w:rFonts w:hint="cs"/>
          <w:sz w:val="30"/>
          <w:rtl/>
        </w:rPr>
        <w:t xml:space="preserve">، </w:t>
      </w:r>
      <w:r w:rsidRPr="00DD442A">
        <w:rPr>
          <w:rFonts w:hint="cs"/>
          <w:sz w:val="30"/>
          <w:rtl/>
        </w:rPr>
        <w:t>مرگ براي ترس دل</w:t>
      </w:r>
      <w:r>
        <w:rPr>
          <w:rFonts w:hint="eastAsia"/>
          <w:sz w:val="30"/>
          <w:rtl/>
        </w:rPr>
        <w:t>‌</w:t>
      </w:r>
      <w:r w:rsidRPr="00DD442A">
        <w:rPr>
          <w:rFonts w:hint="cs"/>
          <w:sz w:val="30"/>
          <w:rtl/>
        </w:rPr>
        <w:t>ها</w:t>
      </w:r>
      <w:r>
        <w:rPr>
          <w:rFonts w:hint="cs"/>
          <w:sz w:val="30"/>
          <w:rtl/>
        </w:rPr>
        <w:t>، گريه كردن چشم</w:t>
      </w:r>
      <w:r>
        <w:rPr>
          <w:rFonts w:hint="eastAsia"/>
          <w:sz w:val="30"/>
          <w:rtl/>
        </w:rPr>
        <w:t>‌</w:t>
      </w:r>
      <w:r w:rsidRPr="00DD442A">
        <w:rPr>
          <w:rFonts w:hint="cs"/>
          <w:sz w:val="30"/>
          <w:rtl/>
        </w:rPr>
        <w:t>ها</w:t>
      </w:r>
      <w:r>
        <w:rPr>
          <w:rFonts w:hint="cs"/>
          <w:sz w:val="30"/>
          <w:rtl/>
        </w:rPr>
        <w:t>، جدا كردن جماعت</w:t>
      </w:r>
      <w:r>
        <w:rPr>
          <w:rFonts w:hint="eastAsia"/>
          <w:sz w:val="30"/>
          <w:rtl/>
        </w:rPr>
        <w:t>‌</w:t>
      </w:r>
      <w:r w:rsidRPr="00DD442A">
        <w:rPr>
          <w:rFonts w:hint="cs"/>
          <w:sz w:val="30"/>
          <w:rtl/>
        </w:rPr>
        <w:t>ها</w:t>
      </w:r>
      <w:r>
        <w:rPr>
          <w:rFonts w:hint="cs"/>
          <w:sz w:val="30"/>
          <w:rtl/>
        </w:rPr>
        <w:t>، نابود کردن لذت</w:t>
      </w:r>
      <w:r>
        <w:rPr>
          <w:rFonts w:hint="eastAsia"/>
          <w:sz w:val="30"/>
          <w:rtl/>
        </w:rPr>
        <w:t>‌</w:t>
      </w:r>
      <w:r w:rsidRPr="00DD442A">
        <w:rPr>
          <w:rFonts w:hint="cs"/>
          <w:sz w:val="30"/>
          <w:rtl/>
        </w:rPr>
        <w:t>ها و قطع آرزوها کافی است.</w:t>
      </w:r>
    </w:p>
    <w:p w:rsidR="00495492" w:rsidRPr="00EA7962" w:rsidRDefault="00495492" w:rsidP="003A5FD9">
      <w:pPr>
        <w:ind w:firstLine="224"/>
        <w:jc w:val="lowKashida"/>
        <w:rPr>
          <w:rFonts w:hint="cs"/>
          <w:sz w:val="30"/>
          <w:rtl/>
        </w:rPr>
      </w:pPr>
      <w:r w:rsidRPr="00EA7962">
        <w:rPr>
          <w:rFonts w:hint="cs"/>
          <w:sz w:val="30"/>
          <w:rtl/>
        </w:rPr>
        <w:t xml:space="preserve"> پس اي فرزند آدم هرگز درباره روزي كه بر زمين </w:t>
      </w:r>
      <w:r>
        <w:rPr>
          <w:rFonts w:hint="cs"/>
          <w:sz w:val="30"/>
          <w:rtl/>
        </w:rPr>
        <w:t>مي‌</w:t>
      </w:r>
      <w:r w:rsidRPr="00EA7962">
        <w:rPr>
          <w:rFonts w:hint="cs"/>
          <w:sz w:val="30"/>
          <w:rtl/>
        </w:rPr>
        <w:t xml:space="preserve">افتي و از جاي خود به جائي ديگر منتقل </w:t>
      </w:r>
      <w:r>
        <w:rPr>
          <w:rFonts w:hint="cs"/>
          <w:sz w:val="30"/>
          <w:rtl/>
        </w:rPr>
        <w:t>مي‌</w:t>
      </w:r>
      <w:r w:rsidRPr="00EA7962">
        <w:rPr>
          <w:rFonts w:hint="cs"/>
          <w:sz w:val="30"/>
          <w:rtl/>
        </w:rPr>
        <w:t>شوي</w:t>
      </w:r>
      <w:r>
        <w:rPr>
          <w:rFonts w:hint="cs"/>
          <w:sz w:val="30"/>
          <w:rtl/>
        </w:rPr>
        <w:t>، انديشيده</w:t>
      </w:r>
      <w:r>
        <w:rPr>
          <w:rFonts w:hint="eastAsia"/>
          <w:sz w:val="30"/>
          <w:rtl/>
        </w:rPr>
        <w:t>‌</w:t>
      </w:r>
      <w:r w:rsidRPr="00EA7962">
        <w:rPr>
          <w:rFonts w:hint="cs"/>
          <w:sz w:val="30"/>
          <w:rtl/>
        </w:rPr>
        <w:t>اي</w:t>
      </w:r>
      <w:r>
        <w:rPr>
          <w:rFonts w:hint="cs"/>
          <w:sz w:val="30"/>
          <w:rtl/>
        </w:rPr>
        <w:t xml:space="preserve">؟ </w:t>
      </w:r>
      <w:r w:rsidRPr="00EA7962">
        <w:rPr>
          <w:rFonts w:hint="cs"/>
          <w:sz w:val="30"/>
          <w:rtl/>
        </w:rPr>
        <w:t xml:space="preserve">روزي كه از گشادی و وسعت به تنگي منتقل </w:t>
      </w:r>
      <w:r>
        <w:rPr>
          <w:rFonts w:hint="cs"/>
          <w:sz w:val="30"/>
          <w:rtl/>
        </w:rPr>
        <w:t>مي‌</w:t>
      </w:r>
      <w:r w:rsidRPr="00EA7962">
        <w:rPr>
          <w:rFonts w:hint="cs"/>
          <w:sz w:val="30"/>
          <w:rtl/>
        </w:rPr>
        <w:t>شوي</w:t>
      </w:r>
      <w:r>
        <w:rPr>
          <w:rFonts w:hint="cs"/>
          <w:sz w:val="30"/>
          <w:rtl/>
        </w:rPr>
        <w:t xml:space="preserve">، </w:t>
      </w:r>
      <w:r w:rsidRPr="00EA7962">
        <w:rPr>
          <w:rFonts w:hint="cs"/>
          <w:sz w:val="30"/>
          <w:rtl/>
        </w:rPr>
        <w:t xml:space="preserve">دوستان و همراهان مرتکب خیانت </w:t>
      </w:r>
      <w:r>
        <w:rPr>
          <w:rFonts w:hint="cs"/>
          <w:sz w:val="30"/>
          <w:rtl/>
        </w:rPr>
        <w:t>می‌</w:t>
      </w:r>
      <w:r w:rsidRPr="00EA7962">
        <w:rPr>
          <w:rFonts w:hint="cs"/>
          <w:sz w:val="30"/>
          <w:rtl/>
        </w:rPr>
        <w:t xml:space="preserve">شوند و برادر و دوست از تو جدا </w:t>
      </w:r>
      <w:r>
        <w:rPr>
          <w:rFonts w:hint="cs"/>
          <w:sz w:val="30"/>
          <w:rtl/>
        </w:rPr>
        <w:t>مي‌</w:t>
      </w:r>
      <w:r w:rsidRPr="00EA7962">
        <w:rPr>
          <w:rFonts w:hint="cs"/>
          <w:sz w:val="30"/>
          <w:rtl/>
        </w:rPr>
        <w:t xml:space="preserve">شوند و از فراش به خاک رهسپار </w:t>
      </w:r>
      <w:r>
        <w:rPr>
          <w:rFonts w:hint="cs"/>
          <w:sz w:val="30"/>
          <w:rtl/>
        </w:rPr>
        <w:t>می‌</w:t>
      </w:r>
      <w:r w:rsidRPr="00EA7962">
        <w:rPr>
          <w:rFonts w:hint="cs"/>
          <w:sz w:val="30"/>
          <w:rtl/>
        </w:rPr>
        <w:t>شوید و بجاي رختخواب و لحاف نرم</w:t>
      </w:r>
      <w:r>
        <w:rPr>
          <w:rFonts w:hint="cs"/>
          <w:sz w:val="30"/>
          <w:rtl/>
        </w:rPr>
        <w:t xml:space="preserve">، </w:t>
      </w:r>
      <w:r w:rsidRPr="00EA7962">
        <w:rPr>
          <w:rFonts w:hint="cs"/>
          <w:sz w:val="30"/>
          <w:rtl/>
        </w:rPr>
        <w:t xml:space="preserve">تو را با خاك و گل </w:t>
      </w:r>
      <w:r>
        <w:rPr>
          <w:rFonts w:hint="cs"/>
          <w:sz w:val="30"/>
          <w:rtl/>
        </w:rPr>
        <w:t>مي‌</w:t>
      </w:r>
      <w:r w:rsidRPr="00EA7962">
        <w:rPr>
          <w:rFonts w:hint="cs"/>
          <w:sz w:val="30"/>
          <w:rtl/>
        </w:rPr>
        <w:t>پوشانند</w:t>
      </w:r>
      <w:r>
        <w:rPr>
          <w:rFonts w:hint="cs"/>
          <w:sz w:val="30"/>
          <w:rtl/>
        </w:rPr>
        <w:t xml:space="preserve">، </w:t>
      </w:r>
      <w:r w:rsidRPr="00EA7962">
        <w:rPr>
          <w:rFonts w:hint="cs"/>
          <w:sz w:val="30"/>
          <w:rtl/>
        </w:rPr>
        <w:t>پس</w:t>
      </w:r>
      <w:r w:rsidR="006246F0">
        <w:rPr>
          <w:rFonts w:hint="cs"/>
          <w:sz w:val="30"/>
          <w:rtl/>
        </w:rPr>
        <w:t xml:space="preserve"> اي انساني كه در جمع اموال و تح</w:t>
      </w:r>
      <w:r w:rsidRPr="00EA7962">
        <w:rPr>
          <w:rFonts w:hint="cs"/>
          <w:sz w:val="30"/>
          <w:rtl/>
        </w:rPr>
        <w:t>ك</w:t>
      </w:r>
      <w:r w:rsidR="006246F0">
        <w:rPr>
          <w:rFonts w:hint="cs"/>
          <w:sz w:val="30"/>
          <w:rtl/>
        </w:rPr>
        <w:t>ی</w:t>
      </w:r>
      <w:r w:rsidRPr="00EA7962">
        <w:rPr>
          <w:rFonts w:hint="cs"/>
          <w:sz w:val="30"/>
          <w:rtl/>
        </w:rPr>
        <w:t>م ساختمان در تكاپو و تلاش هستيد</w:t>
      </w:r>
      <w:r>
        <w:rPr>
          <w:rFonts w:hint="cs"/>
          <w:sz w:val="30"/>
          <w:rtl/>
        </w:rPr>
        <w:t xml:space="preserve">، </w:t>
      </w:r>
      <w:r w:rsidRPr="00EA7962">
        <w:rPr>
          <w:rFonts w:hint="cs"/>
          <w:sz w:val="30"/>
          <w:rtl/>
        </w:rPr>
        <w:t>سوگند به خدا جز کفن چیزی از اموال بهره</w:t>
      </w:r>
      <w:r>
        <w:rPr>
          <w:rFonts w:hint="eastAsia"/>
          <w:sz w:val="30"/>
          <w:rtl/>
        </w:rPr>
        <w:t>‌</w:t>
      </w:r>
      <w:r>
        <w:rPr>
          <w:rFonts w:hint="cs"/>
          <w:sz w:val="30"/>
          <w:rtl/>
        </w:rPr>
        <w:t>ی تو نمی</w:t>
      </w:r>
      <w:r>
        <w:rPr>
          <w:rFonts w:hint="eastAsia"/>
          <w:sz w:val="30"/>
          <w:rtl/>
        </w:rPr>
        <w:t>‌</w:t>
      </w:r>
      <w:r w:rsidRPr="00EA7962">
        <w:rPr>
          <w:rFonts w:hint="cs"/>
          <w:sz w:val="30"/>
          <w:rtl/>
        </w:rPr>
        <w:t>شود</w:t>
      </w:r>
      <w:r>
        <w:rPr>
          <w:rFonts w:hint="cs"/>
          <w:sz w:val="30"/>
          <w:rtl/>
        </w:rPr>
        <w:t xml:space="preserve">، </w:t>
      </w:r>
      <w:r w:rsidRPr="00EA7962">
        <w:rPr>
          <w:rFonts w:hint="cs"/>
          <w:sz w:val="30"/>
          <w:rtl/>
        </w:rPr>
        <w:t>قطعاً اموال اندوخته تو رو</w:t>
      </w:r>
      <w:r w:rsidR="006246F0">
        <w:rPr>
          <w:rFonts w:hint="cs"/>
          <w:sz w:val="30"/>
          <w:rtl/>
        </w:rPr>
        <w:t xml:space="preserve"> به زوال و نابودي و بدنت غ</w:t>
      </w:r>
      <w:r w:rsidRPr="00EA7962">
        <w:rPr>
          <w:rFonts w:hint="cs"/>
          <w:sz w:val="30"/>
          <w:rtl/>
        </w:rPr>
        <w:t>ذای خاک است.</w:t>
      </w:r>
    </w:p>
    <w:p w:rsidR="00495492" w:rsidRPr="00133C60" w:rsidRDefault="00495492" w:rsidP="003A5FD9">
      <w:pPr>
        <w:ind w:firstLine="224"/>
        <w:jc w:val="lowKashida"/>
        <w:rPr>
          <w:rFonts w:hint="cs"/>
          <w:sz w:val="30"/>
          <w:rtl/>
        </w:rPr>
      </w:pPr>
      <w:r>
        <w:rPr>
          <w:rFonts w:hint="cs"/>
          <w:sz w:val="30"/>
          <w:rtl/>
        </w:rPr>
        <w:t>پس كجا است مالي كه اندوخته</w:t>
      </w:r>
      <w:r>
        <w:rPr>
          <w:rFonts w:hint="eastAsia"/>
          <w:sz w:val="30"/>
          <w:rtl/>
        </w:rPr>
        <w:t>‌</w:t>
      </w:r>
      <w:r w:rsidRPr="00133C60">
        <w:rPr>
          <w:rFonts w:hint="cs"/>
          <w:sz w:val="30"/>
          <w:rtl/>
        </w:rPr>
        <w:t>اي</w:t>
      </w:r>
      <w:r>
        <w:rPr>
          <w:rFonts w:hint="cs"/>
          <w:sz w:val="30"/>
          <w:rtl/>
        </w:rPr>
        <w:t xml:space="preserve">؟ </w:t>
      </w:r>
      <w:r w:rsidRPr="00133C60">
        <w:rPr>
          <w:rFonts w:hint="cs"/>
          <w:sz w:val="30"/>
          <w:rtl/>
        </w:rPr>
        <w:t>آيا اين اموال تو را از هلاكت</w:t>
      </w:r>
      <w:r>
        <w:rPr>
          <w:rFonts w:hint="cs"/>
          <w:sz w:val="30"/>
          <w:rtl/>
        </w:rPr>
        <w:t xml:space="preserve"> نجات </w:t>
      </w:r>
      <w:r w:rsidRPr="00133C60">
        <w:rPr>
          <w:rFonts w:hint="cs"/>
          <w:sz w:val="30"/>
          <w:rtl/>
        </w:rPr>
        <w:t>داد</w:t>
      </w:r>
      <w:r>
        <w:rPr>
          <w:rFonts w:hint="cs"/>
          <w:sz w:val="30"/>
          <w:rtl/>
        </w:rPr>
        <w:t xml:space="preserve">؟ </w:t>
      </w:r>
      <w:r w:rsidRPr="00133C60">
        <w:rPr>
          <w:rFonts w:hint="cs"/>
          <w:sz w:val="30"/>
          <w:rtl/>
        </w:rPr>
        <w:t>هرگز</w:t>
      </w:r>
      <w:r>
        <w:rPr>
          <w:rFonts w:hint="cs"/>
          <w:sz w:val="30"/>
          <w:rtl/>
        </w:rPr>
        <w:t xml:space="preserve"> بلكه اموالت را براي كسي گذاشته</w:t>
      </w:r>
      <w:r>
        <w:rPr>
          <w:rFonts w:hint="eastAsia"/>
          <w:sz w:val="30"/>
          <w:rtl/>
        </w:rPr>
        <w:t>‌</w:t>
      </w:r>
      <w:r w:rsidRPr="00133C60">
        <w:rPr>
          <w:rFonts w:hint="cs"/>
          <w:sz w:val="30"/>
          <w:rtl/>
        </w:rPr>
        <w:t xml:space="preserve">اي كه </w:t>
      </w:r>
      <w:r w:rsidR="006246F0">
        <w:rPr>
          <w:rFonts w:hint="cs"/>
          <w:sz w:val="30"/>
          <w:rtl/>
        </w:rPr>
        <w:t xml:space="preserve">تو را </w:t>
      </w:r>
      <w:r>
        <w:rPr>
          <w:rFonts w:hint="cs"/>
          <w:sz w:val="30"/>
          <w:rtl/>
        </w:rPr>
        <w:t>س</w:t>
      </w:r>
      <w:r w:rsidR="006246F0">
        <w:rPr>
          <w:rFonts w:hint="cs"/>
          <w:sz w:val="30"/>
          <w:rtl/>
        </w:rPr>
        <w:t>پ</w:t>
      </w:r>
      <w:r>
        <w:rPr>
          <w:rFonts w:hint="cs"/>
          <w:sz w:val="30"/>
          <w:rtl/>
        </w:rPr>
        <w:t>اس نمی‌گوید</w:t>
      </w:r>
      <w:r w:rsidRPr="00133C60">
        <w:rPr>
          <w:rFonts w:hint="cs"/>
          <w:sz w:val="30"/>
          <w:rtl/>
        </w:rPr>
        <w:t xml:space="preserve"> و با بار گناهان نزد كسي آمدي كه عذر تو را </w:t>
      </w:r>
      <w:r>
        <w:rPr>
          <w:rFonts w:hint="cs"/>
          <w:sz w:val="30"/>
          <w:rtl/>
        </w:rPr>
        <w:t>نخواهد پذیرفت</w:t>
      </w:r>
      <w:r w:rsidRPr="00133C60">
        <w:rPr>
          <w:rFonts w:hint="cs"/>
          <w:sz w:val="30"/>
          <w:rtl/>
        </w:rPr>
        <w:t>.</w:t>
      </w:r>
      <w:r w:rsidRPr="00133C60">
        <w:rPr>
          <w:rStyle w:val="a4"/>
          <w:sz w:val="30"/>
          <w:rtl/>
        </w:rPr>
        <w:footnoteReference w:id="100"/>
      </w:r>
    </w:p>
    <w:p w:rsidR="00495492" w:rsidRPr="00747B31" w:rsidRDefault="00495492" w:rsidP="003A5FD9">
      <w:pPr>
        <w:ind w:firstLine="224"/>
        <w:jc w:val="lowKashida"/>
        <w:rPr>
          <w:rFonts w:hint="cs"/>
          <w:rtl/>
        </w:rPr>
      </w:pPr>
      <w:r w:rsidRPr="00747B31">
        <w:rPr>
          <w:rFonts w:hint="cs"/>
          <w:rtl/>
        </w:rPr>
        <w:t>قرطبي</w:t>
      </w:r>
      <w:r w:rsidRPr="00747B31">
        <w:sym w:font="AGA Arabesque" w:char="F074"/>
      </w:r>
      <w:r w:rsidRPr="00747B31">
        <w:rPr>
          <w:rFonts w:hint="cs"/>
          <w:rtl/>
        </w:rPr>
        <w:t xml:space="preserve"> از يزيد رقاشي نقل </w:t>
      </w:r>
      <w:r>
        <w:rPr>
          <w:rFonts w:hint="cs"/>
          <w:rtl/>
        </w:rPr>
        <w:t>می‌</w:t>
      </w:r>
      <w:r w:rsidRPr="00747B31">
        <w:rPr>
          <w:rFonts w:hint="cs"/>
          <w:rtl/>
        </w:rPr>
        <w:t xml:space="preserve">کند که اینگونه با خودش به سخن </w:t>
      </w:r>
      <w:r>
        <w:rPr>
          <w:rFonts w:hint="cs"/>
          <w:rtl/>
        </w:rPr>
        <w:t>می‌</w:t>
      </w:r>
      <w:r w:rsidRPr="00747B31">
        <w:rPr>
          <w:rFonts w:hint="cs"/>
          <w:rtl/>
        </w:rPr>
        <w:t>آید: نابود شو اي يزيد</w:t>
      </w:r>
      <w:r>
        <w:rPr>
          <w:rFonts w:hint="cs"/>
          <w:rtl/>
        </w:rPr>
        <w:t xml:space="preserve">، </w:t>
      </w:r>
      <w:r w:rsidRPr="00747B31">
        <w:rPr>
          <w:rFonts w:hint="cs"/>
          <w:rtl/>
        </w:rPr>
        <w:t xml:space="preserve">بعد از مرگ چه كسي براي تو نماز </w:t>
      </w:r>
      <w:r>
        <w:rPr>
          <w:rFonts w:hint="cs"/>
          <w:rtl/>
        </w:rPr>
        <w:t>مي‌</w:t>
      </w:r>
      <w:r w:rsidRPr="00747B31">
        <w:rPr>
          <w:rFonts w:hint="cs"/>
          <w:rtl/>
        </w:rPr>
        <w:t>خواند</w:t>
      </w:r>
      <w:r>
        <w:rPr>
          <w:rFonts w:hint="cs"/>
          <w:rtl/>
        </w:rPr>
        <w:t xml:space="preserve">؟ </w:t>
      </w:r>
      <w:r w:rsidRPr="00747B31">
        <w:rPr>
          <w:rFonts w:hint="cs"/>
          <w:rtl/>
        </w:rPr>
        <w:t xml:space="preserve">بعد از مردن چه كسي براي تو روزه </w:t>
      </w:r>
      <w:r>
        <w:rPr>
          <w:rFonts w:hint="cs"/>
          <w:rtl/>
        </w:rPr>
        <w:t>مي‌</w:t>
      </w:r>
      <w:r w:rsidRPr="00747B31">
        <w:rPr>
          <w:rFonts w:hint="cs"/>
          <w:rtl/>
        </w:rPr>
        <w:t>گيرد</w:t>
      </w:r>
      <w:r>
        <w:rPr>
          <w:rFonts w:hint="cs"/>
          <w:rtl/>
        </w:rPr>
        <w:t xml:space="preserve">؟ </w:t>
      </w:r>
      <w:r w:rsidRPr="00747B31">
        <w:rPr>
          <w:rFonts w:hint="cs"/>
          <w:rtl/>
        </w:rPr>
        <w:t xml:space="preserve">بعد از مردن چه كسي پروردگارت را خشنود </w:t>
      </w:r>
      <w:r>
        <w:rPr>
          <w:rFonts w:hint="cs"/>
          <w:rtl/>
        </w:rPr>
        <w:t>و راضی مي‌</w:t>
      </w:r>
      <w:r w:rsidRPr="00747B31">
        <w:rPr>
          <w:rFonts w:hint="cs"/>
          <w:rtl/>
        </w:rPr>
        <w:t>سازد</w:t>
      </w:r>
      <w:r>
        <w:rPr>
          <w:rFonts w:hint="cs"/>
          <w:rtl/>
        </w:rPr>
        <w:t xml:space="preserve">؟ </w:t>
      </w:r>
    </w:p>
    <w:p w:rsidR="00495492" w:rsidRPr="00E75023" w:rsidRDefault="00495492" w:rsidP="003A5FD9">
      <w:pPr>
        <w:ind w:firstLine="224"/>
        <w:jc w:val="lowKashida"/>
        <w:rPr>
          <w:rFonts w:hint="cs"/>
          <w:sz w:val="30"/>
          <w:rtl/>
        </w:rPr>
      </w:pPr>
      <w:r w:rsidRPr="00E75023">
        <w:rPr>
          <w:rFonts w:hint="cs"/>
          <w:sz w:val="30"/>
          <w:rtl/>
        </w:rPr>
        <w:t xml:space="preserve">بعد </w:t>
      </w:r>
      <w:r>
        <w:rPr>
          <w:rFonts w:hint="cs"/>
          <w:sz w:val="30"/>
          <w:rtl/>
        </w:rPr>
        <w:t>مي‌</w:t>
      </w:r>
      <w:r w:rsidRPr="00E75023">
        <w:rPr>
          <w:rFonts w:hint="cs"/>
          <w:sz w:val="30"/>
          <w:rtl/>
        </w:rPr>
        <w:t>گويد: اي مردم چرا بر چند لحظه باقی مانده از زندگی خود به گریه و زاری ن</w:t>
      </w:r>
      <w:r>
        <w:rPr>
          <w:rFonts w:hint="cs"/>
          <w:sz w:val="30"/>
          <w:rtl/>
        </w:rPr>
        <w:t>می‌</w:t>
      </w:r>
      <w:r w:rsidRPr="00E75023">
        <w:rPr>
          <w:rFonts w:hint="cs"/>
          <w:sz w:val="30"/>
          <w:rtl/>
        </w:rPr>
        <w:t>افتید</w:t>
      </w:r>
      <w:r>
        <w:rPr>
          <w:rFonts w:hint="cs"/>
          <w:sz w:val="30"/>
          <w:rtl/>
        </w:rPr>
        <w:t xml:space="preserve">؟ </w:t>
      </w:r>
      <w:r w:rsidRPr="00E75023">
        <w:rPr>
          <w:rFonts w:hint="cs"/>
          <w:sz w:val="30"/>
          <w:rtl/>
        </w:rPr>
        <w:t xml:space="preserve">چه قبری تو را فرا </w:t>
      </w:r>
      <w:r>
        <w:rPr>
          <w:rFonts w:hint="cs"/>
          <w:sz w:val="30"/>
          <w:rtl/>
        </w:rPr>
        <w:t>می‌</w:t>
      </w:r>
      <w:r w:rsidRPr="00E75023">
        <w:rPr>
          <w:rFonts w:hint="cs"/>
          <w:sz w:val="30"/>
          <w:rtl/>
        </w:rPr>
        <w:t>خواند</w:t>
      </w:r>
      <w:r>
        <w:rPr>
          <w:rFonts w:hint="cs"/>
          <w:sz w:val="30"/>
          <w:rtl/>
        </w:rPr>
        <w:t xml:space="preserve">؟ </w:t>
      </w:r>
      <w:r w:rsidRPr="00E75023">
        <w:rPr>
          <w:rFonts w:hint="cs"/>
          <w:sz w:val="30"/>
          <w:rtl/>
        </w:rPr>
        <w:t xml:space="preserve">چه قبری خانه و چه خاکی فراش تو </w:t>
      </w:r>
      <w:r>
        <w:rPr>
          <w:rFonts w:hint="cs"/>
          <w:sz w:val="30"/>
          <w:rtl/>
        </w:rPr>
        <w:t>می‌</w:t>
      </w:r>
      <w:r w:rsidRPr="00E75023">
        <w:rPr>
          <w:rFonts w:hint="cs"/>
          <w:sz w:val="30"/>
          <w:rtl/>
        </w:rPr>
        <w:t>گردد</w:t>
      </w:r>
      <w:r>
        <w:rPr>
          <w:rFonts w:hint="cs"/>
          <w:sz w:val="30"/>
          <w:rtl/>
        </w:rPr>
        <w:t>؟ چه کرمی‌دوست و انیس تو</w:t>
      </w:r>
      <w:r w:rsidRPr="00E75023">
        <w:rPr>
          <w:rFonts w:hint="cs"/>
          <w:sz w:val="30"/>
          <w:rtl/>
        </w:rPr>
        <w:t xml:space="preserve"> </w:t>
      </w:r>
      <w:r>
        <w:rPr>
          <w:rFonts w:hint="cs"/>
          <w:sz w:val="30"/>
          <w:rtl/>
        </w:rPr>
        <w:t>می‌</w:t>
      </w:r>
      <w:r w:rsidRPr="00E75023">
        <w:rPr>
          <w:rFonts w:hint="cs"/>
          <w:sz w:val="30"/>
          <w:rtl/>
        </w:rPr>
        <w:t>شود</w:t>
      </w:r>
      <w:r>
        <w:rPr>
          <w:rFonts w:hint="cs"/>
          <w:sz w:val="30"/>
          <w:rtl/>
        </w:rPr>
        <w:t xml:space="preserve">؟ </w:t>
      </w:r>
      <w:r w:rsidRPr="00E75023">
        <w:rPr>
          <w:rFonts w:hint="cs"/>
          <w:sz w:val="30"/>
          <w:rtl/>
        </w:rPr>
        <w:t xml:space="preserve">با این حال در انتظار روز حشر به سر </w:t>
      </w:r>
      <w:r>
        <w:rPr>
          <w:rFonts w:hint="cs"/>
          <w:sz w:val="30"/>
          <w:rtl/>
        </w:rPr>
        <w:t>می‌</w:t>
      </w:r>
      <w:r w:rsidRPr="00E75023">
        <w:rPr>
          <w:rFonts w:hint="cs"/>
          <w:sz w:val="30"/>
          <w:rtl/>
        </w:rPr>
        <w:t>برد</w:t>
      </w:r>
      <w:r>
        <w:rPr>
          <w:rFonts w:hint="cs"/>
          <w:sz w:val="30"/>
          <w:rtl/>
        </w:rPr>
        <w:t xml:space="preserve">، </w:t>
      </w:r>
      <w:r w:rsidRPr="00E75023">
        <w:rPr>
          <w:rFonts w:hint="cs"/>
          <w:sz w:val="30"/>
          <w:rtl/>
        </w:rPr>
        <w:t>چه حالی دارد</w:t>
      </w:r>
      <w:r>
        <w:rPr>
          <w:rFonts w:hint="cs"/>
          <w:sz w:val="30"/>
          <w:rtl/>
        </w:rPr>
        <w:t>؟</w:t>
      </w:r>
      <w:r w:rsidRPr="00E75023">
        <w:rPr>
          <w:rStyle w:val="a4"/>
          <w:sz w:val="30"/>
          <w:rtl/>
        </w:rPr>
        <w:footnoteReference w:id="101"/>
      </w:r>
    </w:p>
    <w:p w:rsidR="00495492" w:rsidRPr="00851282" w:rsidRDefault="00495492" w:rsidP="003A5FD9">
      <w:pPr>
        <w:ind w:firstLine="224"/>
        <w:jc w:val="lowKashida"/>
        <w:rPr>
          <w:rFonts w:hint="cs"/>
          <w:sz w:val="30"/>
          <w:rtl/>
        </w:rPr>
      </w:pPr>
      <w:r w:rsidRPr="00851282">
        <w:rPr>
          <w:rFonts w:hint="cs"/>
          <w:sz w:val="30"/>
          <w:rtl/>
        </w:rPr>
        <w:t xml:space="preserve">قرطبي در جايي ديگر </w:t>
      </w:r>
      <w:r>
        <w:rPr>
          <w:rFonts w:hint="cs"/>
          <w:sz w:val="30"/>
          <w:rtl/>
        </w:rPr>
        <w:t>مي‌</w:t>
      </w:r>
      <w:r w:rsidRPr="00851282">
        <w:rPr>
          <w:rFonts w:hint="cs"/>
          <w:sz w:val="30"/>
          <w:rtl/>
        </w:rPr>
        <w:t>گويد: اي انسان آ</w:t>
      </w:r>
      <w:r>
        <w:rPr>
          <w:rFonts w:hint="cs"/>
          <w:sz w:val="30"/>
          <w:rtl/>
        </w:rPr>
        <w:t>ن صحنه را به خاطر بياور كه سختي</w:t>
      </w:r>
      <w:r>
        <w:rPr>
          <w:rFonts w:hint="eastAsia"/>
          <w:sz w:val="30"/>
          <w:rtl/>
        </w:rPr>
        <w:t>‌</w:t>
      </w:r>
      <w:r w:rsidRPr="00851282">
        <w:rPr>
          <w:rFonts w:hint="cs"/>
          <w:sz w:val="30"/>
          <w:rtl/>
        </w:rPr>
        <w:t xml:space="preserve">هاي مرگ بر تو نازل </w:t>
      </w:r>
      <w:r>
        <w:rPr>
          <w:rFonts w:hint="cs"/>
          <w:sz w:val="30"/>
          <w:rtl/>
        </w:rPr>
        <w:t>می‌</w:t>
      </w:r>
      <w:r w:rsidRPr="00851282">
        <w:rPr>
          <w:rFonts w:hint="cs"/>
          <w:sz w:val="30"/>
          <w:rtl/>
        </w:rPr>
        <w:t>شوند</w:t>
      </w:r>
      <w:r>
        <w:rPr>
          <w:rFonts w:hint="cs"/>
          <w:sz w:val="30"/>
          <w:rtl/>
        </w:rPr>
        <w:t>، آه و فغان و بيهوشي</w:t>
      </w:r>
      <w:r>
        <w:rPr>
          <w:rFonts w:hint="eastAsia"/>
          <w:sz w:val="30"/>
          <w:rtl/>
        </w:rPr>
        <w:t>‌</w:t>
      </w:r>
      <w:r w:rsidRPr="00851282">
        <w:rPr>
          <w:rFonts w:hint="cs"/>
          <w:sz w:val="30"/>
          <w:rtl/>
        </w:rPr>
        <w:t xml:space="preserve">ها بر تو هجوم </w:t>
      </w:r>
      <w:r>
        <w:rPr>
          <w:rFonts w:hint="cs"/>
          <w:sz w:val="30"/>
          <w:rtl/>
        </w:rPr>
        <w:t>می‌</w:t>
      </w:r>
      <w:r w:rsidRPr="00851282">
        <w:rPr>
          <w:rFonts w:hint="cs"/>
          <w:sz w:val="30"/>
          <w:rtl/>
        </w:rPr>
        <w:t>آورند</w:t>
      </w:r>
      <w:r>
        <w:rPr>
          <w:rFonts w:hint="cs"/>
          <w:sz w:val="30"/>
          <w:rtl/>
        </w:rPr>
        <w:t xml:space="preserve">، </w:t>
      </w:r>
      <w:r w:rsidRPr="00851282">
        <w:rPr>
          <w:rFonts w:hint="cs"/>
          <w:sz w:val="30"/>
          <w:rtl/>
        </w:rPr>
        <w:t xml:space="preserve">يكي </w:t>
      </w:r>
      <w:r>
        <w:rPr>
          <w:rFonts w:hint="cs"/>
          <w:sz w:val="30"/>
          <w:rtl/>
        </w:rPr>
        <w:t>مي‌</w:t>
      </w:r>
      <w:r w:rsidRPr="00851282">
        <w:rPr>
          <w:rFonts w:hint="cs"/>
          <w:sz w:val="30"/>
          <w:rtl/>
        </w:rPr>
        <w:t>گويد: فلانی وصیت کرده و مالش تقسیم گشته</w:t>
      </w:r>
      <w:r>
        <w:rPr>
          <w:rFonts w:hint="cs"/>
          <w:sz w:val="30"/>
          <w:rtl/>
        </w:rPr>
        <w:t xml:space="preserve">، </w:t>
      </w:r>
      <w:r w:rsidRPr="00851282">
        <w:rPr>
          <w:rFonts w:hint="cs"/>
          <w:sz w:val="30"/>
          <w:rtl/>
        </w:rPr>
        <w:t xml:space="preserve">دیگری فریاد </w:t>
      </w:r>
      <w:r>
        <w:rPr>
          <w:rFonts w:hint="cs"/>
          <w:sz w:val="30"/>
          <w:rtl/>
        </w:rPr>
        <w:t>می‌</w:t>
      </w:r>
      <w:r w:rsidR="001C690E">
        <w:rPr>
          <w:rFonts w:hint="cs"/>
          <w:sz w:val="30"/>
          <w:rtl/>
        </w:rPr>
        <w:t>زند: فلانی زبانش بند</w:t>
      </w:r>
      <w:r w:rsidRPr="00851282">
        <w:rPr>
          <w:rFonts w:hint="cs"/>
          <w:sz w:val="30"/>
          <w:rtl/>
        </w:rPr>
        <w:t xml:space="preserve"> </w:t>
      </w:r>
      <w:r w:rsidRPr="00851282">
        <w:rPr>
          <w:rFonts w:ascii="Tahoma" w:hAnsi="Tahoma" w:hint="cs"/>
          <w:sz w:val="30"/>
          <w:rtl/>
        </w:rPr>
        <w:t>آمده</w:t>
      </w:r>
      <w:r w:rsidRPr="00851282">
        <w:rPr>
          <w:rFonts w:hint="cs"/>
          <w:sz w:val="30"/>
          <w:rtl/>
        </w:rPr>
        <w:t xml:space="preserve"> و دگر حرف ن</w:t>
      </w:r>
      <w:r>
        <w:rPr>
          <w:rFonts w:hint="cs"/>
          <w:sz w:val="30"/>
          <w:rtl/>
        </w:rPr>
        <w:t>مي‌</w:t>
      </w:r>
      <w:r w:rsidRPr="00851282">
        <w:rPr>
          <w:rFonts w:hint="cs"/>
          <w:sz w:val="30"/>
          <w:rtl/>
        </w:rPr>
        <w:t xml:space="preserve">زند و همسايه و دوست </w:t>
      </w:r>
      <w:r>
        <w:rPr>
          <w:rFonts w:hint="cs"/>
          <w:sz w:val="30"/>
          <w:rtl/>
        </w:rPr>
        <w:t>را نمي‌شناسد و ب</w:t>
      </w:r>
      <w:r w:rsidRPr="00851282">
        <w:rPr>
          <w:rFonts w:hint="cs"/>
          <w:sz w:val="30"/>
          <w:rtl/>
        </w:rPr>
        <w:t>ا برادرانش سخن ن</w:t>
      </w:r>
      <w:r>
        <w:rPr>
          <w:rFonts w:hint="cs"/>
          <w:sz w:val="30"/>
          <w:rtl/>
        </w:rPr>
        <w:t>می‌</w:t>
      </w:r>
      <w:r w:rsidRPr="00851282">
        <w:rPr>
          <w:rFonts w:hint="cs"/>
          <w:sz w:val="30"/>
          <w:rtl/>
        </w:rPr>
        <w:t xml:space="preserve">گوید. مثل اينكه در حالی به سوي تو نگاه </w:t>
      </w:r>
      <w:r>
        <w:rPr>
          <w:rFonts w:hint="cs"/>
          <w:sz w:val="30"/>
          <w:rtl/>
        </w:rPr>
        <w:t>مي‌</w:t>
      </w:r>
      <w:r w:rsidRPr="00851282">
        <w:rPr>
          <w:rFonts w:hint="cs"/>
          <w:sz w:val="30"/>
          <w:rtl/>
        </w:rPr>
        <w:t xml:space="preserve">كنم كه توان پاسخ گفتن را ندارید. پس اي فرزند آدم بينديش براي روزي كه از رختخواب به سوي تخته غسل </w:t>
      </w:r>
      <w:r>
        <w:rPr>
          <w:rFonts w:hint="cs"/>
          <w:sz w:val="30"/>
          <w:rtl/>
        </w:rPr>
        <w:t>مي‌</w:t>
      </w:r>
      <w:r w:rsidRPr="00851282">
        <w:rPr>
          <w:rFonts w:hint="cs"/>
          <w:sz w:val="30"/>
          <w:rtl/>
        </w:rPr>
        <w:t>روي</w:t>
      </w:r>
      <w:r>
        <w:rPr>
          <w:rFonts w:hint="cs"/>
          <w:sz w:val="30"/>
          <w:rtl/>
        </w:rPr>
        <w:t xml:space="preserve">، </w:t>
      </w:r>
      <w:r w:rsidRPr="00851282">
        <w:rPr>
          <w:rFonts w:hint="cs"/>
          <w:sz w:val="30"/>
          <w:rtl/>
        </w:rPr>
        <w:t xml:space="preserve">تو را غسل </w:t>
      </w:r>
      <w:r>
        <w:rPr>
          <w:rFonts w:hint="cs"/>
          <w:sz w:val="30"/>
          <w:rtl/>
        </w:rPr>
        <w:t>مي‌</w:t>
      </w:r>
      <w:r w:rsidRPr="00851282">
        <w:rPr>
          <w:rFonts w:hint="cs"/>
          <w:sz w:val="30"/>
          <w:rtl/>
        </w:rPr>
        <w:t xml:space="preserve">دهند و كفن را بر تنت </w:t>
      </w:r>
      <w:r>
        <w:rPr>
          <w:rFonts w:hint="cs"/>
          <w:sz w:val="30"/>
          <w:rtl/>
        </w:rPr>
        <w:t>مي‌</w:t>
      </w:r>
      <w:r w:rsidRPr="00851282">
        <w:rPr>
          <w:rFonts w:hint="cs"/>
          <w:sz w:val="30"/>
          <w:rtl/>
        </w:rPr>
        <w:t xml:space="preserve">گذارند و دوستان و نزديكان از تو وحشت دارند و دوستان و برادران بر تو زار زار گریه </w:t>
      </w:r>
      <w:r>
        <w:rPr>
          <w:rFonts w:hint="cs"/>
          <w:sz w:val="30"/>
          <w:rtl/>
        </w:rPr>
        <w:t>می‌</w:t>
      </w:r>
      <w:r w:rsidRPr="00851282">
        <w:rPr>
          <w:rFonts w:hint="cs"/>
          <w:sz w:val="30"/>
          <w:rtl/>
        </w:rPr>
        <w:t xml:space="preserve">کنند و غاسل </w:t>
      </w:r>
      <w:r>
        <w:rPr>
          <w:rFonts w:hint="cs"/>
          <w:sz w:val="30"/>
          <w:rtl/>
        </w:rPr>
        <w:t>مي‌</w:t>
      </w:r>
      <w:r w:rsidRPr="00851282">
        <w:rPr>
          <w:rFonts w:hint="cs"/>
          <w:sz w:val="30"/>
          <w:rtl/>
        </w:rPr>
        <w:t>گوي</w:t>
      </w:r>
      <w:r w:rsidR="001C690E">
        <w:rPr>
          <w:rFonts w:hint="cs"/>
          <w:sz w:val="30"/>
          <w:rtl/>
        </w:rPr>
        <w:t>د: كجا</w:t>
      </w:r>
      <w:r w:rsidRPr="00851282">
        <w:rPr>
          <w:rFonts w:hint="cs"/>
          <w:sz w:val="30"/>
          <w:rtl/>
        </w:rPr>
        <w:t>ست همسر فلاني تا وی را حلال کند</w:t>
      </w:r>
      <w:r>
        <w:rPr>
          <w:rFonts w:hint="cs"/>
          <w:sz w:val="30"/>
          <w:rtl/>
        </w:rPr>
        <w:t xml:space="preserve">، </w:t>
      </w:r>
      <w:r w:rsidRPr="00851282">
        <w:rPr>
          <w:rFonts w:hint="cs"/>
          <w:sz w:val="30"/>
          <w:rtl/>
        </w:rPr>
        <w:t>فرزندان یتیمش کجا هستند</w:t>
      </w:r>
      <w:r>
        <w:rPr>
          <w:rFonts w:hint="cs"/>
          <w:sz w:val="30"/>
          <w:rtl/>
        </w:rPr>
        <w:t xml:space="preserve">؟ </w:t>
      </w:r>
      <w:r w:rsidRPr="00851282">
        <w:rPr>
          <w:rFonts w:hint="cs"/>
          <w:sz w:val="30"/>
          <w:rtl/>
        </w:rPr>
        <w:t>دیگر هرگز ن</w:t>
      </w:r>
      <w:r>
        <w:rPr>
          <w:rFonts w:hint="cs"/>
          <w:sz w:val="30"/>
          <w:rtl/>
        </w:rPr>
        <w:t>می‌</w:t>
      </w:r>
      <w:r w:rsidRPr="00851282">
        <w:rPr>
          <w:rFonts w:hint="cs"/>
          <w:sz w:val="30"/>
          <w:rtl/>
        </w:rPr>
        <w:t>توانند او را ببینند</w:t>
      </w:r>
      <w:r>
        <w:rPr>
          <w:rFonts w:hint="cs"/>
          <w:sz w:val="30"/>
          <w:rtl/>
        </w:rPr>
        <w:t xml:space="preserve">، </w:t>
      </w:r>
      <w:r w:rsidRPr="00851282">
        <w:rPr>
          <w:rFonts w:hint="cs"/>
          <w:sz w:val="30"/>
          <w:rtl/>
        </w:rPr>
        <w:t xml:space="preserve">سپس این اشعار را </w:t>
      </w:r>
      <w:r>
        <w:rPr>
          <w:rFonts w:hint="cs"/>
          <w:sz w:val="30"/>
          <w:rtl/>
        </w:rPr>
        <w:t>می‌</w:t>
      </w:r>
      <w:r w:rsidRPr="00851282">
        <w:rPr>
          <w:rFonts w:hint="cs"/>
          <w:sz w:val="30"/>
          <w:rtl/>
        </w:rPr>
        <w:t>سرایند:</w:t>
      </w:r>
    </w:p>
    <w:p w:rsidR="00495492" w:rsidRPr="00497B8C" w:rsidRDefault="00495492" w:rsidP="003A5FD9">
      <w:pPr>
        <w:ind w:firstLine="224"/>
        <w:jc w:val="lowKashida"/>
        <w:rPr>
          <w:rFonts w:hint="cs"/>
          <w:sz w:val="30"/>
          <w:rtl/>
        </w:rPr>
      </w:pPr>
      <w:r w:rsidRPr="00497B8C">
        <w:rPr>
          <w:rFonts w:hint="cs"/>
          <w:sz w:val="30"/>
          <w:rtl/>
        </w:rPr>
        <w:t xml:space="preserve">از </w:t>
      </w:r>
      <w:r w:rsidR="001C690E">
        <w:rPr>
          <w:rFonts w:hint="cs"/>
          <w:sz w:val="30"/>
          <w:rtl/>
        </w:rPr>
        <w:t>پندهای صحابي بزرگوار حضرت ابو</w:t>
      </w:r>
      <w:r w:rsidRPr="00497B8C">
        <w:rPr>
          <w:rFonts w:hint="cs"/>
          <w:sz w:val="30"/>
          <w:rtl/>
        </w:rPr>
        <w:t>درداء</w:t>
      </w:r>
      <w:r>
        <w:rPr>
          <w:rFonts w:hint="cs"/>
          <w:sz w:val="30"/>
        </w:rPr>
        <w:sym w:font="AGA Arabesque" w:char="F074"/>
      </w:r>
      <w:r w:rsidRPr="00497B8C">
        <w:rPr>
          <w:rFonts w:hint="cs"/>
          <w:sz w:val="30"/>
          <w:rtl/>
        </w:rPr>
        <w:t xml:space="preserve"> اين است که </w:t>
      </w:r>
      <w:r>
        <w:rPr>
          <w:rFonts w:hint="cs"/>
          <w:sz w:val="30"/>
          <w:rtl/>
        </w:rPr>
        <w:t>می‌</w:t>
      </w:r>
      <w:r w:rsidRPr="00497B8C">
        <w:rPr>
          <w:rFonts w:hint="cs"/>
          <w:sz w:val="30"/>
          <w:rtl/>
        </w:rPr>
        <w:t>فرماید: سه چيز مرا به گريه و س</w:t>
      </w:r>
      <w:r w:rsidR="001C690E">
        <w:rPr>
          <w:rFonts w:hint="cs"/>
          <w:sz w:val="30"/>
          <w:rtl/>
        </w:rPr>
        <w:t>ه چيز دیگر مرا به خنده در آورده</w:t>
      </w:r>
      <w:r w:rsidR="001C690E">
        <w:rPr>
          <w:rFonts w:cs="CTraditional Arabic" w:hint="cs"/>
          <w:sz w:val="30"/>
          <w:cs/>
        </w:rPr>
        <w:t>‎</w:t>
      </w:r>
      <w:r w:rsidRPr="00497B8C">
        <w:rPr>
          <w:rFonts w:hint="cs"/>
          <w:sz w:val="30"/>
          <w:rtl/>
        </w:rPr>
        <w:t xml:space="preserve">اند: كسي كه آرزوي دور و دراز دنيا را در سر </w:t>
      </w:r>
      <w:r>
        <w:rPr>
          <w:rFonts w:hint="cs"/>
          <w:sz w:val="30"/>
          <w:rtl/>
        </w:rPr>
        <w:t>می‌</w:t>
      </w:r>
      <w:r w:rsidRPr="00497B8C">
        <w:rPr>
          <w:rFonts w:hint="cs"/>
          <w:sz w:val="30"/>
          <w:rtl/>
        </w:rPr>
        <w:t>پروراند و مرگ در تعقيب او است</w:t>
      </w:r>
      <w:r>
        <w:rPr>
          <w:rFonts w:hint="cs"/>
          <w:sz w:val="30"/>
          <w:rtl/>
        </w:rPr>
        <w:t xml:space="preserve">، </w:t>
      </w:r>
      <w:r w:rsidRPr="00497B8C">
        <w:rPr>
          <w:rFonts w:hint="cs"/>
          <w:sz w:val="30"/>
          <w:rtl/>
        </w:rPr>
        <w:t>انسان غافل و بي خبري كه خداوند از وي غافل نيست</w:t>
      </w:r>
      <w:r>
        <w:rPr>
          <w:rFonts w:hint="cs"/>
          <w:sz w:val="30"/>
          <w:rtl/>
        </w:rPr>
        <w:t xml:space="preserve">، </w:t>
      </w:r>
      <w:r w:rsidRPr="00497B8C">
        <w:rPr>
          <w:rFonts w:hint="cs"/>
          <w:sz w:val="30"/>
          <w:rtl/>
        </w:rPr>
        <w:t xml:space="preserve">انساني كه با تمام وجود خنده </w:t>
      </w:r>
      <w:r>
        <w:rPr>
          <w:rFonts w:hint="cs"/>
          <w:sz w:val="30"/>
          <w:rtl/>
        </w:rPr>
        <w:t>مي‌</w:t>
      </w:r>
      <w:r w:rsidRPr="00497B8C">
        <w:rPr>
          <w:rFonts w:hint="cs"/>
          <w:sz w:val="30"/>
          <w:rtl/>
        </w:rPr>
        <w:t xml:space="preserve">زند و قهقهه </w:t>
      </w:r>
      <w:r>
        <w:rPr>
          <w:rFonts w:hint="cs"/>
          <w:sz w:val="30"/>
          <w:rtl/>
        </w:rPr>
        <w:t>مي‌</w:t>
      </w:r>
      <w:r w:rsidRPr="00497B8C">
        <w:rPr>
          <w:rFonts w:hint="cs"/>
          <w:sz w:val="30"/>
          <w:rtl/>
        </w:rPr>
        <w:t xml:space="preserve">کشد در حالی که به خشنودی </w:t>
      </w:r>
      <w:r>
        <w:rPr>
          <w:rFonts w:hint="cs"/>
          <w:sz w:val="30"/>
          <w:rtl/>
        </w:rPr>
        <w:t xml:space="preserve">خداوند </w:t>
      </w:r>
      <w:r w:rsidRPr="00497B8C">
        <w:rPr>
          <w:rFonts w:hint="cs"/>
          <w:sz w:val="30"/>
          <w:rtl/>
        </w:rPr>
        <w:t>و عدم آن علم و آگاهی ندارد.</w:t>
      </w:r>
    </w:p>
    <w:p w:rsidR="00495492" w:rsidRPr="0040469A" w:rsidRDefault="00495492" w:rsidP="003A5FD9">
      <w:pPr>
        <w:ind w:firstLine="224"/>
        <w:jc w:val="lowKashida"/>
        <w:rPr>
          <w:rFonts w:hint="cs"/>
          <w:rtl/>
        </w:rPr>
      </w:pPr>
      <w:r w:rsidRPr="0040469A">
        <w:rPr>
          <w:rFonts w:hint="cs"/>
          <w:rtl/>
        </w:rPr>
        <w:t>و دوری از دوستان حضرت محمد</w:t>
      </w:r>
      <w:r w:rsidRPr="008D0C65">
        <w:rPr>
          <w:rFonts w:cs="CTraditional Arabic"/>
          <w:rtl/>
        </w:rPr>
        <w:t>ص</w:t>
      </w:r>
      <w:r w:rsidRPr="0040469A">
        <w:rPr>
          <w:rFonts w:hint="cs"/>
          <w:rtl/>
        </w:rPr>
        <w:t xml:space="preserve"> و گروه پیرو و راهروش</w:t>
      </w:r>
      <w:r>
        <w:rPr>
          <w:rFonts w:hint="cs"/>
          <w:rtl/>
        </w:rPr>
        <w:t>، سختي</w:t>
      </w:r>
      <w:r>
        <w:rPr>
          <w:rFonts w:hint="eastAsia"/>
          <w:rtl/>
        </w:rPr>
        <w:t>‌</w:t>
      </w:r>
      <w:r w:rsidRPr="0040469A">
        <w:rPr>
          <w:rFonts w:hint="cs"/>
          <w:rtl/>
        </w:rPr>
        <w:t>ها و سكرات مرگ و حاضر شدن در محضر عد</w:t>
      </w:r>
      <w:r>
        <w:rPr>
          <w:rFonts w:hint="cs"/>
          <w:rtl/>
        </w:rPr>
        <w:t>ل الهي در روزي كه رازها و پنهان</w:t>
      </w:r>
      <w:r>
        <w:rPr>
          <w:rFonts w:hint="eastAsia"/>
          <w:rtl/>
        </w:rPr>
        <w:t>‌</w:t>
      </w:r>
      <w:r w:rsidRPr="0040469A">
        <w:rPr>
          <w:rFonts w:hint="cs"/>
          <w:rtl/>
        </w:rPr>
        <w:t xml:space="preserve">ها آشكار </w:t>
      </w:r>
      <w:r>
        <w:rPr>
          <w:rFonts w:hint="cs"/>
          <w:rtl/>
        </w:rPr>
        <w:t>مي‌</w:t>
      </w:r>
      <w:r w:rsidRPr="0040469A">
        <w:rPr>
          <w:rFonts w:hint="cs"/>
          <w:rtl/>
        </w:rPr>
        <w:t xml:space="preserve">شوند و </w:t>
      </w:r>
      <w:r>
        <w:rPr>
          <w:rFonts w:hint="cs"/>
          <w:rtl/>
        </w:rPr>
        <w:t>مشخص نبودن مسیر نهايی به سوی جهنم یا بهشت، مرا به گریه در می‌آورد.</w:t>
      </w:r>
    </w:p>
    <w:p w:rsidR="00495492" w:rsidRPr="001A4F91" w:rsidRDefault="00495492" w:rsidP="003A5FD9">
      <w:pPr>
        <w:ind w:firstLine="224"/>
        <w:jc w:val="lowKashida"/>
        <w:rPr>
          <w:rFonts w:hint="cs"/>
          <w:rtl/>
        </w:rPr>
      </w:pPr>
      <w:r w:rsidRPr="001A4F91">
        <w:rPr>
          <w:rFonts w:hint="cs"/>
          <w:rtl/>
        </w:rPr>
        <w:t>از حضرت ابوذر</w:t>
      </w:r>
      <w:r w:rsidRPr="001A4F91">
        <w:sym w:font="AGA Arabesque" w:char="F074"/>
      </w:r>
      <w:r w:rsidRPr="001A4F91">
        <w:rPr>
          <w:rFonts w:hint="cs"/>
          <w:rtl/>
        </w:rPr>
        <w:t xml:space="preserve"> يا حضرت ابودرداء</w:t>
      </w:r>
      <w:r w:rsidRPr="001A4F91">
        <w:sym w:font="AGA Arabesque" w:char="F074"/>
      </w:r>
      <w:r w:rsidRPr="001A4F91">
        <w:rPr>
          <w:rFonts w:hint="cs"/>
          <w:rtl/>
        </w:rPr>
        <w:t xml:space="preserve"> چنين روایت شده: براي مرگ به دنیا </w:t>
      </w:r>
      <w:r>
        <w:rPr>
          <w:rFonts w:hint="cs"/>
          <w:rtl/>
        </w:rPr>
        <w:t>می‌</w:t>
      </w:r>
      <w:r w:rsidRPr="001A4F91">
        <w:rPr>
          <w:rFonts w:hint="cs"/>
          <w:rtl/>
        </w:rPr>
        <w:t xml:space="preserve">آید و براي تخريب جهان را آباد </w:t>
      </w:r>
      <w:r>
        <w:rPr>
          <w:rFonts w:hint="cs"/>
          <w:rtl/>
        </w:rPr>
        <w:t>می‌سازید و براي بدست آوردن اشيا</w:t>
      </w:r>
      <w:r w:rsidR="001C690E">
        <w:rPr>
          <w:rFonts w:hint="cs"/>
          <w:rtl/>
        </w:rPr>
        <w:t>ی</w:t>
      </w:r>
      <w:r w:rsidRPr="001A4F91">
        <w:rPr>
          <w:rFonts w:hint="cs"/>
          <w:rtl/>
        </w:rPr>
        <w:t xml:space="preserve"> ناپايدار حريص و طمع کار هستيد</w:t>
      </w:r>
      <w:r>
        <w:rPr>
          <w:rFonts w:hint="cs"/>
          <w:rtl/>
        </w:rPr>
        <w:t xml:space="preserve">، </w:t>
      </w:r>
      <w:r w:rsidRPr="001A4F91">
        <w:rPr>
          <w:rFonts w:hint="cs"/>
          <w:rtl/>
        </w:rPr>
        <w:t xml:space="preserve">ولی کردار پایدار و ثابت را رها </w:t>
      </w:r>
      <w:r>
        <w:rPr>
          <w:rFonts w:hint="cs"/>
          <w:rtl/>
        </w:rPr>
        <w:t>می‌</w:t>
      </w:r>
      <w:r w:rsidRPr="001A4F91">
        <w:rPr>
          <w:rFonts w:hint="cs"/>
          <w:rtl/>
        </w:rPr>
        <w:t>کنید</w:t>
      </w:r>
      <w:r w:rsidRPr="001A4F91">
        <w:rPr>
          <w:rStyle w:val="a4"/>
          <w:rtl/>
        </w:rPr>
        <w:footnoteReference w:id="102"/>
      </w:r>
      <w:r w:rsidR="001C690E">
        <w:rPr>
          <w:rFonts w:hint="cs"/>
          <w:rtl/>
        </w:rPr>
        <w:t>.</w:t>
      </w:r>
    </w:p>
    <w:p w:rsidR="00495492" w:rsidRPr="00E278E8" w:rsidRDefault="00495492" w:rsidP="003A5FD9">
      <w:pPr>
        <w:ind w:firstLine="224"/>
        <w:jc w:val="lowKashida"/>
        <w:rPr>
          <w:rFonts w:hint="cs"/>
          <w:sz w:val="30"/>
          <w:rtl/>
        </w:rPr>
      </w:pPr>
      <w:r w:rsidRPr="00E278E8">
        <w:rPr>
          <w:rFonts w:hint="cs"/>
          <w:sz w:val="30"/>
          <w:rtl/>
        </w:rPr>
        <w:t xml:space="preserve">قرطبي در </w:t>
      </w:r>
      <w:r>
        <w:rPr>
          <w:rFonts w:hint="cs"/>
          <w:sz w:val="30"/>
          <w:rtl/>
        </w:rPr>
        <w:t>کتاب «</w:t>
      </w:r>
      <w:r w:rsidRPr="00E278E8">
        <w:rPr>
          <w:rFonts w:hint="cs"/>
          <w:sz w:val="30"/>
          <w:rtl/>
        </w:rPr>
        <w:t>تذكره</w:t>
      </w:r>
      <w:r>
        <w:rPr>
          <w:rFonts w:hint="cs"/>
          <w:sz w:val="30"/>
          <w:rtl/>
        </w:rPr>
        <w:t>»</w:t>
      </w:r>
      <w:r w:rsidRPr="00E278E8">
        <w:rPr>
          <w:rFonts w:hint="cs"/>
          <w:sz w:val="30"/>
          <w:rtl/>
        </w:rPr>
        <w:t xml:space="preserve"> در لباس واعظ و ناصح </w:t>
      </w:r>
      <w:r>
        <w:rPr>
          <w:rFonts w:hint="cs"/>
          <w:sz w:val="30"/>
          <w:rtl/>
        </w:rPr>
        <w:t>مي‌</w:t>
      </w:r>
      <w:r w:rsidRPr="00E278E8">
        <w:rPr>
          <w:rFonts w:hint="cs"/>
          <w:sz w:val="30"/>
          <w:rtl/>
        </w:rPr>
        <w:t>گويد: اي انسان ضعيف</w:t>
      </w:r>
      <w:r>
        <w:rPr>
          <w:rFonts w:hint="cs"/>
          <w:sz w:val="30"/>
          <w:rtl/>
        </w:rPr>
        <w:t xml:space="preserve">، </w:t>
      </w:r>
      <w:r w:rsidRPr="00E278E8">
        <w:rPr>
          <w:rFonts w:hint="cs"/>
          <w:sz w:val="30"/>
          <w:rtl/>
        </w:rPr>
        <w:t>اموال اندوخته تو كجاست</w:t>
      </w:r>
      <w:r>
        <w:rPr>
          <w:rFonts w:hint="cs"/>
          <w:sz w:val="30"/>
          <w:rtl/>
        </w:rPr>
        <w:t xml:space="preserve">؟ </w:t>
      </w:r>
      <w:r w:rsidRPr="00E278E8">
        <w:rPr>
          <w:rFonts w:hint="cs"/>
          <w:sz w:val="30"/>
          <w:rtl/>
        </w:rPr>
        <w:t>اموالي كه آنرا براي موارد دشوار و روزهاي سخت اندوخته بودي</w:t>
      </w:r>
      <w:r>
        <w:rPr>
          <w:rFonts w:hint="cs"/>
          <w:sz w:val="30"/>
          <w:rtl/>
        </w:rPr>
        <w:t xml:space="preserve">، </w:t>
      </w:r>
      <w:r w:rsidRPr="00E278E8">
        <w:rPr>
          <w:rFonts w:hint="cs"/>
          <w:sz w:val="30"/>
          <w:rtl/>
        </w:rPr>
        <w:t xml:space="preserve">قطعاً موقع مرگ از آن محروم </w:t>
      </w:r>
      <w:r>
        <w:rPr>
          <w:rFonts w:hint="cs"/>
          <w:sz w:val="30"/>
          <w:rtl/>
        </w:rPr>
        <w:t>می‌</w:t>
      </w:r>
      <w:r w:rsidRPr="00E278E8">
        <w:rPr>
          <w:rFonts w:hint="cs"/>
          <w:sz w:val="30"/>
          <w:rtl/>
        </w:rPr>
        <w:t>شوید</w:t>
      </w:r>
      <w:r>
        <w:rPr>
          <w:rFonts w:hint="cs"/>
          <w:sz w:val="30"/>
          <w:rtl/>
        </w:rPr>
        <w:t xml:space="preserve">، </w:t>
      </w:r>
      <w:r w:rsidRPr="00E278E8">
        <w:rPr>
          <w:rFonts w:hint="cs"/>
          <w:sz w:val="30"/>
          <w:rtl/>
        </w:rPr>
        <w:t>ثروت مندی را به نداری و عزت را به ذلت مبدل ساختید</w:t>
      </w:r>
      <w:r>
        <w:rPr>
          <w:rFonts w:hint="cs"/>
          <w:sz w:val="30"/>
          <w:rtl/>
        </w:rPr>
        <w:t xml:space="preserve">، </w:t>
      </w:r>
      <w:r w:rsidRPr="00E278E8">
        <w:rPr>
          <w:rFonts w:hint="cs"/>
          <w:sz w:val="30"/>
          <w:rtl/>
        </w:rPr>
        <w:t xml:space="preserve">ای کسی که در گرو گناهان به سر </w:t>
      </w:r>
      <w:r>
        <w:rPr>
          <w:rFonts w:hint="cs"/>
          <w:sz w:val="30"/>
          <w:rtl/>
        </w:rPr>
        <w:t>می‌برید و از اهل و دیارت جدا شده</w:t>
      </w:r>
      <w:r>
        <w:rPr>
          <w:rFonts w:hint="eastAsia"/>
          <w:sz w:val="30"/>
          <w:rtl/>
        </w:rPr>
        <w:t>‌</w:t>
      </w:r>
      <w:r w:rsidRPr="00E278E8">
        <w:rPr>
          <w:rFonts w:hint="cs"/>
          <w:sz w:val="30"/>
          <w:rtl/>
        </w:rPr>
        <w:t>اید</w:t>
      </w:r>
      <w:r>
        <w:rPr>
          <w:rFonts w:hint="cs"/>
          <w:sz w:val="30"/>
          <w:rtl/>
        </w:rPr>
        <w:t xml:space="preserve">، </w:t>
      </w:r>
      <w:r w:rsidRPr="00E278E8">
        <w:rPr>
          <w:rFonts w:hint="cs"/>
          <w:sz w:val="30"/>
          <w:rtl/>
        </w:rPr>
        <w:t xml:space="preserve">چگونه شب را به روز </w:t>
      </w:r>
      <w:r>
        <w:rPr>
          <w:rFonts w:hint="cs"/>
          <w:sz w:val="30"/>
          <w:rtl/>
        </w:rPr>
        <w:t>می‌</w:t>
      </w:r>
      <w:r w:rsidRPr="00E278E8">
        <w:rPr>
          <w:rFonts w:hint="cs"/>
          <w:sz w:val="30"/>
          <w:rtl/>
        </w:rPr>
        <w:t>رسانید</w:t>
      </w:r>
      <w:r>
        <w:rPr>
          <w:rFonts w:hint="cs"/>
          <w:sz w:val="30"/>
          <w:rtl/>
        </w:rPr>
        <w:t xml:space="preserve">؟ </w:t>
      </w:r>
    </w:p>
    <w:p w:rsidR="00495492" w:rsidRPr="003616A8" w:rsidRDefault="00495492" w:rsidP="003A5FD9">
      <w:pPr>
        <w:ind w:firstLine="224"/>
        <w:jc w:val="lowKashida"/>
        <w:rPr>
          <w:rFonts w:hint="cs"/>
          <w:sz w:val="30"/>
          <w:rtl/>
        </w:rPr>
      </w:pPr>
      <w:r w:rsidRPr="003616A8">
        <w:rPr>
          <w:rFonts w:hint="cs"/>
          <w:sz w:val="30"/>
          <w:rtl/>
        </w:rPr>
        <w:t>راه هدايت بر تو پوشيده نبود</w:t>
      </w:r>
      <w:r>
        <w:rPr>
          <w:rFonts w:hint="cs"/>
          <w:sz w:val="30"/>
          <w:rtl/>
        </w:rPr>
        <w:t xml:space="preserve">، </w:t>
      </w:r>
      <w:r w:rsidRPr="003616A8">
        <w:rPr>
          <w:rFonts w:hint="cs"/>
          <w:sz w:val="30"/>
          <w:rtl/>
        </w:rPr>
        <w:t>ولی برای این سفر طولانی و خطرناک کم</w:t>
      </w:r>
      <w:r>
        <w:rPr>
          <w:rFonts w:hint="eastAsia"/>
          <w:sz w:val="30"/>
          <w:rtl/>
        </w:rPr>
        <w:t>‌</w:t>
      </w:r>
      <w:r>
        <w:rPr>
          <w:rFonts w:hint="cs"/>
          <w:sz w:val="30"/>
          <w:rtl/>
        </w:rPr>
        <w:t>ترین زاد و توشه را ذخیره کرده</w:t>
      </w:r>
      <w:r>
        <w:rPr>
          <w:rFonts w:hint="eastAsia"/>
          <w:sz w:val="30"/>
          <w:rtl/>
        </w:rPr>
        <w:t>‌</w:t>
      </w:r>
      <w:r w:rsidRPr="003616A8">
        <w:rPr>
          <w:rFonts w:hint="cs"/>
          <w:sz w:val="30"/>
          <w:rtl/>
        </w:rPr>
        <w:t>اید</w:t>
      </w:r>
      <w:r>
        <w:rPr>
          <w:rFonts w:hint="cs"/>
          <w:sz w:val="30"/>
          <w:rtl/>
        </w:rPr>
        <w:t xml:space="preserve">، </w:t>
      </w:r>
      <w:r w:rsidRPr="003616A8">
        <w:rPr>
          <w:rFonts w:hint="cs"/>
          <w:sz w:val="30"/>
          <w:rtl/>
        </w:rPr>
        <w:t>مگر ن</w:t>
      </w:r>
      <w:r>
        <w:rPr>
          <w:rFonts w:hint="cs"/>
          <w:sz w:val="30"/>
          <w:rtl/>
        </w:rPr>
        <w:t>می‌</w:t>
      </w:r>
      <w:r w:rsidRPr="003616A8">
        <w:rPr>
          <w:rFonts w:hint="cs"/>
          <w:sz w:val="30"/>
          <w:rtl/>
        </w:rPr>
        <w:t>دانید که کوچ کردن بسوي اين روز پر خطر ضروري است و در آنجا قيل و قال به دادت ن</w:t>
      </w:r>
      <w:r>
        <w:rPr>
          <w:rFonts w:hint="cs"/>
          <w:sz w:val="30"/>
          <w:rtl/>
        </w:rPr>
        <w:t>می‌</w:t>
      </w:r>
      <w:r w:rsidRPr="003616A8">
        <w:rPr>
          <w:rFonts w:hint="cs"/>
          <w:sz w:val="30"/>
          <w:rtl/>
        </w:rPr>
        <w:t>رسد</w:t>
      </w:r>
      <w:r>
        <w:rPr>
          <w:rFonts w:hint="cs"/>
          <w:sz w:val="30"/>
          <w:rtl/>
        </w:rPr>
        <w:t xml:space="preserve">، </w:t>
      </w:r>
      <w:r w:rsidRPr="003616A8">
        <w:rPr>
          <w:rFonts w:hint="cs"/>
          <w:sz w:val="30"/>
          <w:rtl/>
        </w:rPr>
        <w:t xml:space="preserve">بلكه تو در </w:t>
      </w:r>
      <w:r>
        <w:rPr>
          <w:rFonts w:hint="cs"/>
          <w:sz w:val="30"/>
          <w:rtl/>
        </w:rPr>
        <w:t>برابر آنچه كه با دست</w:t>
      </w:r>
      <w:r>
        <w:rPr>
          <w:rFonts w:hint="eastAsia"/>
          <w:sz w:val="30"/>
          <w:rtl/>
        </w:rPr>
        <w:t>‌</w:t>
      </w:r>
      <w:r>
        <w:rPr>
          <w:rFonts w:hint="cs"/>
          <w:sz w:val="30"/>
          <w:rtl/>
        </w:rPr>
        <w:t>هايت گرفته</w:t>
      </w:r>
      <w:r>
        <w:rPr>
          <w:rFonts w:hint="eastAsia"/>
          <w:sz w:val="30"/>
          <w:rtl/>
        </w:rPr>
        <w:t>‌</w:t>
      </w:r>
      <w:r w:rsidRPr="003616A8">
        <w:rPr>
          <w:rFonts w:hint="cs"/>
          <w:sz w:val="30"/>
          <w:rtl/>
        </w:rPr>
        <w:t>اي و با پاها بسوي آن را</w:t>
      </w:r>
      <w:r>
        <w:rPr>
          <w:rFonts w:hint="cs"/>
          <w:sz w:val="30"/>
          <w:rtl/>
        </w:rPr>
        <w:t>ه رفته</w:t>
      </w:r>
      <w:r>
        <w:rPr>
          <w:rFonts w:hint="eastAsia"/>
          <w:sz w:val="30"/>
          <w:rtl/>
        </w:rPr>
        <w:t>‌</w:t>
      </w:r>
      <w:r>
        <w:rPr>
          <w:rFonts w:hint="cs"/>
          <w:sz w:val="30"/>
          <w:rtl/>
        </w:rPr>
        <w:t>اي و با زبان بدان سخن گفته</w:t>
      </w:r>
      <w:r>
        <w:rPr>
          <w:rFonts w:hint="eastAsia"/>
          <w:sz w:val="30"/>
          <w:rtl/>
        </w:rPr>
        <w:t>‌</w:t>
      </w:r>
      <w:r w:rsidRPr="003616A8">
        <w:rPr>
          <w:rFonts w:hint="cs"/>
          <w:sz w:val="30"/>
          <w:rtl/>
        </w:rPr>
        <w:t>اي و</w:t>
      </w:r>
      <w:r>
        <w:rPr>
          <w:rFonts w:hint="cs"/>
          <w:sz w:val="30"/>
          <w:rtl/>
        </w:rPr>
        <w:t xml:space="preserve"> با اعضا و جوارح بدان عمل كرده</w:t>
      </w:r>
      <w:r>
        <w:rPr>
          <w:rFonts w:hint="eastAsia"/>
          <w:sz w:val="30"/>
          <w:rtl/>
        </w:rPr>
        <w:t>‌</w:t>
      </w:r>
      <w:r w:rsidRPr="003616A8">
        <w:rPr>
          <w:rFonts w:hint="cs"/>
          <w:sz w:val="30"/>
          <w:rtl/>
        </w:rPr>
        <w:t>اي محاسبه و مؤاخذه خواهي شد</w:t>
      </w:r>
      <w:r>
        <w:rPr>
          <w:rFonts w:hint="cs"/>
          <w:sz w:val="30"/>
          <w:rtl/>
        </w:rPr>
        <w:t xml:space="preserve">، </w:t>
      </w:r>
      <w:r w:rsidRPr="003616A8">
        <w:rPr>
          <w:rFonts w:hint="cs"/>
          <w:sz w:val="30"/>
          <w:rtl/>
        </w:rPr>
        <w:t>اگر مشمول الطاف الهي قرار گیرید</w:t>
      </w:r>
      <w:r>
        <w:rPr>
          <w:rFonts w:hint="cs"/>
          <w:sz w:val="30"/>
          <w:rtl/>
        </w:rPr>
        <w:t xml:space="preserve">، </w:t>
      </w:r>
      <w:r w:rsidRPr="003616A8">
        <w:rPr>
          <w:rFonts w:hint="cs"/>
          <w:sz w:val="30"/>
          <w:rtl/>
        </w:rPr>
        <w:t xml:space="preserve">به سوی بهشت </w:t>
      </w:r>
      <w:r>
        <w:rPr>
          <w:rFonts w:hint="cs"/>
          <w:sz w:val="30"/>
          <w:rtl/>
        </w:rPr>
        <w:t>می‌</w:t>
      </w:r>
      <w:r w:rsidRPr="003616A8">
        <w:rPr>
          <w:rFonts w:hint="cs"/>
          <w:sz w:val="30"/>
          <w:rtl/>
        </w:rPr>
        <w:t>روید و اگر از آن محروم باشید راهی جز آتش ندارید.</w:t>
      </w:r>
    </w:p>
    <w:p w:rsidR="00495492" w:rsidRPr="00C10959" w:rsidRDefault="00495492" w:rsidP="003A5FD9">
      <w:pPr>
        <w:ind w:firstLine="224"/>
        <w:jc w:val="lowKashida"/>
        <w:rPr>
          <w:rFonts w:hint="cs"/>
          <w:sz w:val="30"/>
          <w:rtl/>
        </w:rPr>
      </w:pPr>
      <w:r w:rsidRPr="00C10959">
        <w:rPr>
          <w:rFonts w:hint="cs"/>
          <w:sz w:val="30"/>
          <w:rtl/>
        </w:rPr>
        <w:t>ا</w:t>
      </w:r>
      <w:r>
        <w:rPr>
          <w:rFonts w:hint="cs"/>
          <w:sz w:val="30"/>
          <w:rtl/>
        </w:rPr>
        <w:t>ي بي خبر غفلت و سستی از این خطر</w:t>
      </w:r>
      <w:r w:rsidRPr="00C10959">
        <w:rPr>
          <w:rFonts w:hint="cs"/>
          <w:sz w:val="30"/>
          <w:rtl/>
        </w:rPr>
        <w:t>ها تا کی</w:t>
      </w:r>
      <w:r>
        <w:rPr>
          <w:rFonts w:hint="cs"/>
          <w:sz w:val="30"/>
          <w:rtl/>
        </w:rPr>
        <w:t xml:space="preserve">؟ </w:t>
      </w:r>
      <w:r w:rsidRPr="00C10959">
        <w:rPr>
          <w:rFonts w:hint="cs"/>
          <w:sz w:val="30"/>
          <w:rtl/>
        </w:rPr>
        <w:t xml:space="preserve">فكر </w:t>
      </w:r>
      <w:r>
        <w:rPr>
          <w:rFonts w:hint="cs"/>
          <w:sz w:val="30"/>
          <w:rtl/>
        </w:rPr>
        <w:t>مي‌</w:t>
      </w:r>
      <w:r w:rsidRPr="00C10959">
        <w:rPr>
          <w:rFonts w:hint="cs"/>
          <w:sz w:val="30"/>
          <w:rtl/>
        </w:rPr>
        <w:t>كني معامل</w:t>
      </w:r>
      <w:r>
        <w:rPr>
          <w:rFonts w:hint="cs"/>
          <w:sz w:val="30"/>
          <w:rtl/>
        </w:rPr>
        <w:t>ه ساده است و گمان مي</w:t>
      </w:r>
      <w:r>
        <w:rPr>
          <w:rFonts w:hint="eastAsia"/>
          <w:sz w:val="30"/>
          <w:rtl/>
        </w:rPr>
        <w:t>‌</w:t>
      </w:r>
      <w:r w:rsidRPr="00C10959">
        <w:rPr>
          <w:rFonts w:hint="cs"/>
          <w:sz w:val="30"/>
          <w:rtl/>
        </w:rPr>
        <w:t xml:space="preserve">بري مصيبت آسان است و </w:t>
      </w:r>
      <w:r>
        <w:rPr>
          <w:rFonts w:hint="cs"/>
          <w:sz w:val="30"/>
          <w:rtl/>
        </w:rPr>
        <w:t>مي‌</w:t>
      </w:r>
      <w:r w:rsidRPr="00C10959">
        <w:rPr>
          <w:rFonts w:hint="cs"/>
          <w:sz w:val="30"/>
          <w:rtl/>
        </w:rPr>
        <w:t>پنداري كه وقت فرا رسيدن كوچ و مردن</w:t>
      </w:r>
      <w:r>
        <w:rPr>
          <w:rFonts w:hint="cs"/>
          <w:sz w:val="30"/>
          <w:rtl/>
        </w:rPr>
        <w:t xml:space="preserve">، </w:t>
      </w:r>
      <w:r w:rsidRPr="00C10959">
        <w:rPr>
          <w:rFonts w:hint="cs"/>
          <w:sz w:val="30"/>
          <w:rtl/>
        </w:rPr>
        <w:t xml:space="preserve">حال و مقام به فریادت </w:t>
      </w:r>
      <w:r>
        <w:rPr>
          <w:rFonts w:hint="cs"/>
          <w:sz w:val="30"/>
          <w:rtl/>
        </w:rPr>
        <w:t>می‌</w:t>
      </w:r>
      <w:r w:rsidRPr="00C10959">
        <w:rPr>
          <w:rFonts w:hint="cs"/>
          <w:sz w:val="30"/>
          <w:rtl/>
        </w:rPr>
        <w:t>رسد</w:t>
      </w:r>
      <w:r>
        <w:rPr>
          <w:rFonts w:hint="cs"/>
          <w:sz w:val="30"/>
          <w:rtl/>
        </w:rPr>
        <w:t xml:space="preserve">؟ </w:t>
      </w:r>
      <w:r w:rsidRPr="00C10959">
        <w:rPr>
          <w:rFonts w:hint="cs"/>
          <w:sz w:val="30"/>
          <w:rtl/>
        </w:rPr>
        <w:t xml:space="preserve">یا ثروت و سامان به دادت </w:t>
      </w:r>
      <w:r>
        <w:rPr>
          <w:rFonts w:hint="cs"/>
          <w:sz w:val="30"/>
          <w:rtl/>
        </w:rPr>
        <w:t>می‌آید؟ یا پشیمانی بهره</w:t>
      </w:r>
      <w:r>
        <w:rPr>
          <w:rFonts w:hint="eastAsia"/>
          <w:sz w:val="30"/>
          <w:rtl/>
        </w:rPr>
        <w:t>‌</w:t>
      </w:r>
      <w:r w:rsidRPr="00C10959">
        <w:rPr>
          <w:rFonts w:hint="cs"/>
          <w:sz w:val="30"/>
          <w:rtl/>
        </w:rPr>
        <w:t>ای به همراه دارد</w:t>
      </w:r>
      <w:r>
        <w:rPr>
          <w:rFonts w:hint="cs"/>
          <w:sz w:val="30"/>
          <w:rtl/>
        </w:rPr>
        <w:t xml:space="preserve">؟ </w:t>
      </w:r>
      <w:r w:rsidRPr="00C10959">
        <w:rPr>
          <w:rFonts w:hint="cs"/>
          <w:sz w:val="30"/>
          <w:rtl/>
        </w:rPr>
        <w:t>یا دوستان هنگام حشر مهربان و بخشنده هستند</w:t>
      </w:r>
      <w:r>
        <w:rPr>
          <w:rFonts w:hint="cs"/>
          <w:sz w:val="30"/>
          <w:rtl/>
        </w:rPr>
        <w:t xml:space="preserve">؟ </w:t>
      </w:r>
      <w:r w:rsidRPr="00C10959">
        <w:rPr>
          <w:rFonts w:hint="cs"/>
          <w:sz w:val="30"/>
          <w:rtl/>
        </w:rPr>
        <w:t>هرگز! بخدا سوگند چنین تفکری از اساس و بنیان اشتباه است</w:t>
      </w:r>
      <w:r>
        <w:rPr>
          <w:rFonts w:hint="cs"/>
          <w:sz w:val="30"/>
          <w:rtl/>
        </w:rPr>
        <w:t xml:space="preserve">، </w:t>
      </w:r>
      <w:r w:rsidRPr="00C10959">
        <w:rPr>
          <w:rFonts w:hint="cs"/>
          <w:sz w:val="30"/>
          <w:rtl/>
        </w:rPr>
        <w:t>لازم است كه بداني تو به اندك قانع ن</w:t>
      </w:r>
      <w:r w:rsidR="001C690E">
        <w:rPr>
          <w:rFonts w:hint="cs"/>
          <w:sz w:val="30"/>
          <w:rtl/>
        </w:rPr>
        <w:t>ی</w:t>
      </w:r>
      <w:r w:rsidRPr="00C10959">
        <w:rPr>
          <w:rFonts w:hint="cs"/>
          <w:sz w:val="30"/>
          <w:rtl/>
        </w:rPr>
        <w:t>ستي و به حرام سير ن</w:t>
      </w:r>
      <w:r>
        <w:rPr>
          <w:rFonts w:hint="cs"/>
          <w:sz w:val="30"/>
          <w:rtl/>
        </w:rPr>
        <w:t>مي‌</w:t>
      </w:r>
      <w:r w:rsidRPr="00C10959">
        <w:rPr>
          <w:rFonts w:hint="cs"/>
          <w:sz w:val="30"/>
          <w:rtl/>
        </w:rPr>
        <w:t>شوي و پند و موعظه را ن</w:t>
      </w:r>
      <w:r>
        <w:rPr>
          <w:rFonts w:hint="cs"/>
          <w:sz w:val="30"/>
          <w:rtl/>
        </w:rPr>
        <w:t>مي‌پذيري و از وعید</w:t>
      </w:r>
      <w:r w:rsidRPr="00C10959">
        <w:rPr>
          <w:rFonts w:hint="cs"/>
          <w:sz w:val="30"/>
          <w:rtl/>
        </w:rPr>
        <w:t>ها هراسی ندارید</w:t>
      </w:r>
      <w:r>
        <w:rPr>
          <w:rFonts w:hint="cs"/>
          <w:sz w:val="30"/>
          <w:rtl/>
        </w:rPr>
        <w:t xml:space="preserve">، </w:t>
      </w:r>
      <w:r w:rsidRPr="00C10959">
        <w:rPr>
          <w:rFonts w:hint="cs"/>
          <w:sz w:val="30"/>
          <w:rtl/>
        </w:rPr>
        <w:t>پیرو</w:t>
      </w:r>
      <w:r>
        <w:rPr>
          <w:rFonts w:hint="cs"/>
          <w:sz w:val="30"/>
          <w:rtl/>
        </w:rPr>
        <w:t>ي</w:t>
      </w:r>
      <w:r w:rsidRPr="00C10959">
        <w:rPr>
          <w:rFonts w:hint="cs"/>
          <w:sz w:val="30"/>
          <w:rtl/>
        </w:rPr>
        <w:t xml:space="preserve"> از هوا و هوس و حرکت کردن کورکورانه به عادت و منش همیشگی تو تبدیل شده است</w:t>
      </w:r>
      <w:r>
        <w:rPr>
          <w:rFonts w:hint="cs"/>
          <w:sz w:val="30"/>
          <w:rtl/>
        </w:rPr>
        <w:t xml:space="preserve">، </w:t>
      </w:r>
      <w:r w:rsidRPr="00C10959">
        <w:rPr>
          <w:rFonts w:hint="cs"/>
          <w:sz w:val="30"/>
          <w:rtl/>
        </w:rPr>
        <w:t xml:space="preserve">به </w:t>
      </w:r>
      <w:r>
        <w:rPr>
          <w:rFonts w:hint="cs"/>
          <w:sz w:val="30"/>
          <w:rtl/>
        </w:rPr>
        <w:t>جوانمردي خود</w:t>
      </w:r>
      <w:r w:rsidRPr="00C10959">
        <w:rPr>
          <w:rFonts w:hint="cs"/>
          <w:sz w:val="30"/>
          <w:rtl/>
        </w:rPr>
        <w:t xml:space="preserve"> خوشحال هستي و آينده</w:t>
      </w:r>
      <w:r>
        <w:rPr>
          <w:rFonts w:hint="eastAsia"/>
          <w:sz w:val="30"/>
          <w:rtl/>
        </w:rPr>
        <w:t>‌</w:t>
      </w:r>
      <w:r>
        <w:rPr>
          <w:rFonts w:hint="cs"/>
          <w:sz w:val="30"/>
          <w:rtl/>
        </w:rPr>
        <w:t>ات را فراموش كرده</w:t>
      </w:r>
      <w:r>
        <w:rPr>
          <w:rFonts w:hint="eastAsia"/>
          <w:sz w:val="30"/>
          <w:rtl/>
        </w:rPr>
        <w:t>‌</w:t>
      </w:r>
      <w:r w:rsidRPr="00C10959">
        <w:rPr>
          <w:rFonts w:hint="cs"/>
          <w:sz w:val="30"/>
          <w:rtl/>
        </w:rPr>
        <w:t>ايد</w:t>
      </w:r>
      <w:r>
        <w:rPr>
          <w:rFonts w:hint="cs"/>
          <w:sz w:val="30"/>
          <w:rtl/>
        </w:rPr>
        <w:t xml:space="preserve">، </w:t>
      </w:r>
      <w:r w:rsidRPr="00C10959">
        <w:rPr>
          <w:rFonts w:hint="cs"/>
          <w:sz w:val="30"/>
          <w:rtl/>
        </w:rPr>
        <w:t xml:space="preserve">اي كسي كه در خواب غفلت بسر </w:t>
      </w:r>
      <w:r>
        <w:rPr>
          <w:rFonts w:hint="cs"/>
          <w:sz w:val="30"/>
          <w:rtl/>
        </w:rPr>
        <w:t>مي‌بري و در بيداري به بي</w:t>
      </w:r>
      <w:r>
        <w:rPr>
          <w:rFonts w:hint="eastAsia"/>
          <w:sz w:val="30"/>
          <w:rtl/>
        </w:rPr>
        <w:t>‌</w:t>
      </w:r>
      <w:r w:rsidRPr="00C10959">
        <w:rPr>
          <w:rFonts w:hint="cs"/>
          <w:sz w:val="30"/>
          <w:rtl/>
        </w:rPr>
        <w:t xml:space="preserve">راهه </w:t>
      </w:r>
      <w:r>
        <w:rPr>
          <w:rFonts w:hint="cs"/>
          <w:sz w:val="30"/>
          <w:rtl/>
        </w:rPr>
        <w:t>مي‌</w:t>
      </w:r>
      <w:r w:rsidRPr="00C10959">
        <w:rPr>
          <w:rFonts w:hint="cs"/>
          <w:sz w:val="30"/>
          <w:rtl/>
        </w:rPr>
        <w:t>روي</w:t>
      </w:r>
      <w:r>
        <w:rPr>
          <w:rFonts w:hint="cs"/>
          <w:sz w:val="30"/>
          <w:rtl/>
        </w:rPr>
        <w:t xml:space="preserve">، </w:t>
      </w:r>
      <w:r w:rsidRPr="00C10959">
        <w:rPr>
          <w:rFonts w:hint="cs"/>
          <w:sz w:val="30"/>
          <w:rtl/>
        </w:rPr>
        <w:t>اين غفلت و سستي تا كي</w:t>
      </w:r>
      <w:r>
        <w:rPr>
          <w:rFonts w:hint="cs"/>
          <w:sz w:val="30"/>
          <w:rtl/>
        </w:rPr>
        <w:t>؟ آيا فكر مي</w:t>
      </w:r>
      <w:r>
        <w:rPr>
          <w:rFonts w:hint="eastAsia"/>
          <w:sz w:val="30"/>
          <w:rtl/>
        </w:rPr>
        <w:t>‌</w:t>
      </w:r>
      <w:r w:rsidRPr="00C10959">
        <w:rPr>
          <w:rFonts w:hint="cs"/>
          <w:sz w:val="30"/>
          <w:rtl/>
        </w:rPr>
        <w:t xml:space="preserve">كني كه آزادانه رها كرده </w:t>
      </w:r>
      <w:r>
        <w:rPr>
          <w:rFonts w:hint="cs"/>
          <w:sz w:val="30"/>
          <w:rtl/>
        </w:rPr>
        <w:t>مي‌</w:t>
      </w:r>
      <w:r w:rsidRPr="00C10959">
        <w:rPr>
          <w:rFonts w:hint="cs"/>
          <w:sz w:val="30"/>
          <w:rtl/>
        </w:rPr>
        <w:t>شوي و فردا مؤاخذه ن</w:t>
      </w:r>
      <w:r>
        <w:rPr>
          <w:rFonts w:hint="cs"/>
          <w:sz w:val="30"/>
          <w:rtl/>
        </w:rPr>
        <w:t>مي‌</w:t>
      </w:r>
      <w:r w:rsidRPr="00C10959">
        <w:rPr>
          <w:rFonts w:hint="cs"/>
          <w:sz w:val="30"/>
          <w:rtl/>
        </w:rPr>
        <w:t>گردی</w:t>
      </w:r>
      <w:r>
        <w:rPr>
          <w:rFonts w:hint="cs"/>
          <w:sz w:val="30"/>
          <w:rtl/>
        </w:rPr>
        <w:t xml:space="preserve">؟ </w:t>
      </w:r>
      <w:r w:rsidRPr="00C10959">
        <w:rPr>
          <w:rFonts w:hint="cs"/>
          <w:sz w:val="30"/>
          <w:rtl/>
        </w:rPr>
        <w:t xml:space="preserve">آيا فكر </w:t>
      </w:r>
      <w:r>
        <w:rPr>
          <w:rFonts w:hint="cs"/>
          <w:sz w:val="30"/>
          <w:rtl/>
        </w:rPr>
        <w:t>مي‌</w:t>
      </w:r>
      <w:r w:rsidRPr="00C10959">
        <w:rPr>
          <w:rFonts w:hint="cs"/>
          <w:sz w:val="30"/>
          <w:rtl/>
        </w:rPr>
        <w:t xml:space="preserve">كني كه در برابر رشوه دادن از مرگ نجات </w:t>
      </w:r>
      <w:r>
        <w:rPr>
          <w:rFonts w:hint="cs"/>
          <w:sz w:val="30"/>
          <w:rtl/>
        </w:rPr>
        <w:t>مي‌</w:t>
      </w:r>
      <w:r w:rsidRPr="00C10959">
        <w:rPr>
          <w:rFonts w:hint="cs"/>
          <w:sz w:val="30"/>
          <w:rtl/>
        </w:rPr>
        <w:t>يابيد</w:t>
      </w:r>
      <w:r>
        <w:rPr>
          <w:rFonts w:hint="cs"/>
          <w:sz w:val="30"/>
          <w:rtl/>
        </w:rPr>
        <w:t xml:space="preserve">؟ </w:t>
      </w:r>
    </w:p>
    <w:p w:rsidR="00495492" w:rsidRPr="007D7AB5" w:rsidRDefault="00495492" w:rsidP="003A5FD9">
      <w:pPr>
        <w:ind w:firstLine="224"/>
        <w:jc w:val="lowKashida"/>
        <w:rPr>
          <w:rFonts w:hint="cs"/>
          <w:sz w:val="30"/>
          <w:rtl/>
        </w:rPr>
      </w:pPr>
      <w:r w:rsidRPr="007D7AB5">
        <w:rPr>
          <w:rFonts w:hint="cs"/>
          <w:sz w:val="30"/>
          <w:rtl/>
        </w:rPr>
        <w:t>خير</w:t>
      </w:r>
      <w:r>
        <w:rPr>
          <w:rFonts w:hint="cs"/>
          <w:sz w:val="30"/>
          <w:rtl/>
        </w:rPr>
        <w:t xml:space="preserve">، </w:t>
      </w:r>
      <w:r w:rsidRPr="007D7AB5">
        <w:rPr>
          <w:rFonts w:hint="cs"/>
          <w:sz w:val="30"/>
          <w:rtl/>
        </w:rPr>
        <w:t>هرگز! مال و فرزندان ن</w:t>
      </w:r>
      <w:r>
        <w:rPr>
          <w:rFonts w:hint="cs"/>
          <w:sz w:val="30"/>
          <w:rtl/>
        </w:rPr>
        <w:t>مي‌</w:t>
      </w:r>
      <w:r w:rsidRPr="007D7AB5">
        <w:rPr>
          <w:rFonts w:hint="cs"/>
          <w:sz w:val="30"/>
          <w:rtl/>
        </w:rPr>
        <w:t>توانند مرگ را از تو دفع كنند</w:t>
      </w:r>
      <w:r>
        <w:rPr>
          <w:rFonts w:hint="cs"/>
          <w:sz w:val="30"/>
          <w:rtl/>
        </w:rPr>
        <w:t xml:space="preserve">، </w:t>
      </w:r>
      <w:r w:rsidRPr="007D7AB5">
        <w:rPr>
          <w:rFonts w:hint="cs"/>
          <w:sz w:val="30"/>
          <w:rtl/>
        </w:rPr>
        <w:t xml:space="preserve">تنها کردار نیک به انسان سود و بهره </w:t>
      </w:r>
      <w:r>
        <w:rPr>
          <w:rFonts w:hint="cs"/>
          <w:sz w:val="30"/>
          <w:rtl/>
        </w:rPr>
        <w:t>می‌</w:t>
      </w:r>
      <w:r w:rsidRPr="007D7AB5">
        <w:rPr>
          <w:rFonts w:hint="cs"/>
          <w:sz w:val="30"/>
          <w:rtl/>
        </w:rPr>
        <w:t>رسانند</w:t>
      </w:r>
      <w:r>
        <w:rPr>
          <w:rFonts w:hint="cs"/>
          <w:sz w:val="30"/>
          <w:rtl/>
        </w:rPr>
        <w:t xml:space="preserve">، </w:t>
      </w:r>
      <w:r w:rsidRPr="007D7AB5">
        <w:rPr>
          <w:rFonts w:hint="cs"/>
          <w:sz w:val="30"/>
          <w:rtl/>
        </w:rPr>
        <w:t xml:space="preserve">خوشا به حال كسي كه بشنود و به خاطر بسپارد و بر آرزوها جامه تن </w:t>
      </w:r>
      <w:r>
        <w:rPr>
          <w:rFonts w:hint="cs"/>
          <w:sz w:val="30"/>
          <w:rtl/>
        </w:rPr>
        <w:t>را بپوشاند</w:t>
      </w:r>
      <w:r w:rsidRPr="007D7AB5">
        <w:rPr>
          <w:rFonts w:hint="cs"/>
          <w:sz w:val="30"/>
          <w:rtl/>
        </w:rPr>
        <w:t xml:space="preserve"> و آنها </w:t>
      </w:r>
      <w:r>
        <w:rPr>
          <w:rFonts w:hint="cs"/>
          <w:sz w:val="30"/>
          <w:rtl/>
        </w:rPr>
        <w:t xml:space="preserve">را </w:t>
      </w:r>
      <w:r w:rsidRPr="007D7AB5">
        <w:rPr>
          <w:rFonts w:hint="cs"/>
          <w:sz w:val="30"/>
          <w:rtl/>
        </w:rPr>
        <w:t>محقق سازد</w:t>
      </w:r>
      <w:r>
        <w:rPr>
          <w:rFonts w:hint="cs"/>
          <w:sz w:val="30"/>
          <w:rtl/>
        </w:rPr>
        <w:t>، نفسش را از هوس</w:t>
      </w:r>
      <w:r>
        <w:rPr>
          <w:rFonts w:hint="eastAsia"/>
          <w:sz w:val="30"/>
          <w:rtl/>
        </w:rPr>
        <w:t>‌</w:t>
      </w:r>
      <w:r w:rsidRPr="007D7AB5">
        <w:rPr>
          <w:rFonts w:hint="cs"/>
          <w:sz w:val="30"/>
          <w:rtl/>
        </w:rPr>
        <w:t>ها باز دارد و یق</w:t>
      </w:r>
      <w:r w:rsidR="001C690E">
        <w:rPr>
          <w:rFonts w:hint="cs"/>
          <w:sz w:val="30"/>
          <w:rtl/>
        </w:rPr>
        <w:t>ین پیدا کند كه متقین نجات یافت</w:t>
      </w:r>
      <w:r w:rsidRPr="007D7AB5">
        <w:rPr>
          <w:rFonts w:hint="cs"/>
          <w:sz w:val="30"/>
          <w:rtl/>
        </w:rPr>
        <w:t>گانند و انسان تنها به تلاش خود دسترسی دارد و زحمت خود را خواهد</w:t>
      </w:r>
      <w:r>
        <w:rPr>
          <w:rFonts w:hint="cs"/>
          <w:sz w:val="30"/>
          <w:rtl/>
        </w:rPr>
        <w:t xml:space="preserve"> دید، </w:t>
      </w:r>
      <w:r w:rsidRPr="007D7AB5">
        <w:rPr>
          <w:rFonts w:hint="cs"/>
          <w:sz w:val="30"/>
          <w:rtl/>
        </w:rPr>
        <w:t xml:space="preserve">پس اي غافل از اين خواب بيدار شو و </w:t>
      </w:r>
      <w:r>
        <w:rPr>
          <w:rFonts w:hint="cs"/>
          <w:sz w:val="30"/>
          <w:rtl/>
        </w:rPr>
        <w:t>با اعمال نیک خود را مسلح کن</w:t>
      </w:r>
      <w:r w:rsidRPr="007D7AB5">
        <w:rPr>
          <w:rFonts w:hint="cs"/>
          <w:sz w:val="30"/>
          <w:rtl/>
        </w:rPr>
        <w:t xml:space="preserve"> و در حالي كه در گرو گناهان هستید و عمل ناشایست از تو سر </w:t>
      </w:r>
      <w:r>
        <w:rPr>
          <w:rFonts w:hint="cs"/>
          <w:sz w:val="30"/>
          <w:rtl/>
        </w:rPr>
        <w:t>می‌</w:t>
      </w:r>
      <w:r w:rsidRPr="007D7AB5">
        <w:rPr>
          <w:rFonts w:hint="cs"/>
          <w:sz w:val="30"/>
          <w:rtl/>
        </w:rPr>
        <w:t>زند</w:t>
      </w:r>
      <w:r>
        <w:rPr>
          <w:rFonts w:hint="cs"/>
          <w:sz w:val="30"/>
          <w:rtl/>
        </w:rPr>
        <w:t xml:space="preserve">، </w:t>
      </w:r>
      <w:r w:rsidRPr="007D7AB5">
        <w:rPr>
          <w:rFonts w:hint="cs"/>
          <w:sz w:val="30"/>
          <w:rtl/>
        </w:rPr>
        <w:t>به منازل و مقام ابرار امیدوار نباش و در تنهايي خداوند را مراقب خود بدان و آ</w:t>
      </w:r>
      <w:r>
        <w:rPr>
          <w:rFonts w:hint="cs"/>
          <w:sz w:val="30"/>
          <w:rtl/>
        </w:rPr>
        <w:t>رزو</w:t>
      </w:r>
      <w:r w:rsidRPr="007D7AB5">
        <w:rPr>
          <w:rFonts w:hint="cs"/>
          <w:sz w:val="30"/>
          <w:rtl/>
        </w:rPr>
        <w:t>ها تو را فریب ندهند</w:t>
      </w:r>
      <w:r>
        <w:rPr>
          <w:rFonts w:hint="cs"/>
          <w:sz w:val="30"/>
          <w:rtl/>
        </w:rPr>
        <w:t xml:space="preserve">، </w:t>
      </w:r>
      <w:r w:rsidRPr="007D7AB5">
        <w:rPr>
          <w:rFonts w:hint="cs"/>
          <w:sz w:val="30"/>
          <w:rtl/>
        </w:rPr>
        <w:t xml:space="preserve">زهد </w:t>
      </w:r>
      <w:r>
        <w:rPr>
          <w:rFonts w:hint="cs"/>
          <w:sz w:val="30"/>
          <w:rtl/>
        </w:rPr>
        <w:t xml:space="preserve">و تقوا </w:t>
      </w:r>
      <w:r w:rsidRPr="007D7AB5">
        <w:rPr>
          <w:rFonts w:hint="cs"/>
          <w:sz w:val="30"/>
          <w:rtl/>
        </w:rPr>
        <w:t xml:space="preserve">پیشه نما و این اشعار </w:t>
      </w:r>
      <w:r>
        <w:rPr>
          <w:rFonts w:hint="cs"/>
          <w:sz w:val="30"/>
          <w:rtl/>
        </w:rPr>
        <w:t xml:space="preserve">را </w:t>
      </w:r>
      <w:r w:rsidRPr="007D7AB5">
        <w:rPr>
          <w:rFonts w:hint="cs"/>
          <w:sz w:val="30"/>
          <w:rtl/>
        </w:rPr>
        <w:t>زمزمه کن:</w:t>
      </w:r>
    </w:p>
    <w:p w:rsidR="00495492" w:rsidRPr="008E6EE2" w:rsidRDefault="00495492" w:rsidP="008E6EE2">
      <w:pPr>
        <w:jc w:val="center"/>
        <w:rPr>
          <w:rFonts w:ascii="Traditional Arabic" w:hAnsi="Traditional Arabic" w:cs="Traditional Arabic"/>
          <w:sz w:val="34"/>
          <w:szCs w:val="32"/>
          <w:rtl/>
        </w:rPr>
      </w:pPr>
      <w:r w:rsidRPr="008E6EE2">
        <w:rPr>
          <w:rFonts w:ascii="Traditional Arabic" w:hAnsi="Traditional Arabic" w:cs="Traditional Arabic"/>
          <w:sz w:val="34"/>
          <w:szCs w:val="32"/>
          <w:rtl/>
        </w:rPr>
        <w:t>تزود من معاشک للمـعاد         و قم لله و اعمل خیر زاد</w:t>
      </w:r>
    </w:p>
    <w:p w:rsidR="00495492" w:rsidRPr="008E6EE2" w:rsidRDefault="00495492" w:rsidP="008E6EE2">
      <w:pPr>
        <w:jc w:val="center"/>
        <w:rPr>
          <w:rFonts w:ascii="Traditional Arabic" w:hAnsi="Traditional Arabic" w:cs="Traditional Arabic"/>
          <w:sz w:val="34"/>
          <w:szCs w:val="32"/>
          <w:rtl/>
        </w:rPr>
      </w:pPr>
      <w:r w:rsidRPr="008E6EE2">
        <w:rPr>
          <w:rFonts w:ascii="Traditional Arabic" w:hAnsi="Traditional Arabic" w:cs="Traditional Arabic"/>
          <w:sz w:val="34"/>
          <w:szCs w:val="32"/>
          <w:rtl/>
        </w:rPr>
        <w:t>ولا تجمع من الدنیا کثیـراً         فان المال یجمع للنفــاد</w:t>
      </w:r>
    </w:p>
    <w:p w:rsidR="00495492" w:rsidRPr="008E6EE2" w:rsidRDefault="00495492" w:rsidP="008E6EE2">
      <w:pPr>
        <w:jc w:val="center"/>
        <w:rPr>
          <w:rFonts w:ascii="Traditional Arabic" w:hAnsi="Traditional Arabic" w:cs="Traditional Arabic"/>
          <w:sz w:val="34"/>
          <w:szCs w:val="32"/>
          <w:rtl/>
        </w:rPr>
      </w:pPr>
      <w:r w:rsidRPr="008E6EE2">
        <w:rPr>
          <w:rFonts w:ascii="Traditional Arabic" w:hAnsi="Traditional Arabic" w:cs="Traditional Arabic"/>
          <w:sz w:val="34"/>
          <w:szCs w:val="32"/>
          <w:rtl/>
        </w:rPr>
        <w:t>اترضی ان تکون رفیق قوم        لهم زاد و انت بغــیر زاد</w:t>
      </w:r>
    </w:p>
    <w:p w:rsidR="00495492" w:rsidRDefault="00495492" w:rsidP="003A5FD9">
      <w:pPr>
        <w:ind w:firstLine="224"/>
        <w:jc w:val="lowKashida"/>
        <w:rPr>
          <w:rFonts w:hint="cs"/>
          <w:sz w:val="30"/>
          <w:rtl/>
        </w:rPr>
      </w:pPr>
      <w:r>
        <w:rPr>
          <w:rFonts w:hint="cs"/>
          <w:sz w:val="30"/>
          <w:rtl/>
        </w:rPr>
        <w:t xml:space="preserve">* </w:t>
      </w:r>
      <w:r w:rsidRPr="00AA4906">
        <w:rPr>
          <w:rFonts w:hint="cs"/>
          <w:sz w:val="30"/>
          <w:rtl/>
        </w:rPr>
        <w:t>از زندگي خود براي معاد توشه مهيا كن. و براي خدا قيام كن و بهترين توشه براي خود بدست بيار.</w:t>
      </w:r>
    </w:p>
    <w:p w:rsidR="00495492" w:rsidRDefault="00495492" w:rsidP="003A5FD9">
      <w:pPr>
        <w:ind w:firstLine="224"/>
        <w:jc w:val="lowKashida"/>
        <w:rPr>
          <w:rFonts w:hint="cs"/>
          <w:sz w:val="30"/>
          <w:rtl/>
        </w:rPr>
      </w:pPr>
      <w:r>
        <w:rPr>
          <w:rFonts w:hint="cs"/>
          <w:sz w:val="30"/>
          <w:rtl/>
        </w:rPr>
        <w:t xml:space="preserve">* </w:t>
      </w:r>
      <w:r w:rsidRPr="00AA4906">
        <w:rPr>
          <w:rFonts w:hint="cs"/>
          <w:sz w:val="30"/>
          <w:rtl/>
        </w:rPr>
        <w:t>زياد در پي جمع كردن دنيا نباش</w:t>
      </w:r>
      <w:r>
        <w:rPr>
          <w:rFonts w:hint="cs"/>
          <w:sz w:val="30"/>
          <w:rtl/>
        </w:rPr>
        <w:t xml:space="preserve">، </w:t>
      </w:r>
      <w:r w:rsidRPr="00AA4906">
        <w:rPr>
          <w:rFonts w:hint="cs"/>
          <w:sz w:val="30"/>
          <w:rtl/>
        </w:rPr>
        <w:t>چون كه مال</w:t>
      </w:r>
      <w:r>
        <w:rPr>
          <w:rFonts w:hint="cs"/>
          <w:sz w:val="30"/>
          <w:rtl/>
        </w:rPr>
        <w:t xml:space="preserve"> و</w:t>
      </w:r>
      <w:r w:rsidRPr="00AA4906">
        <w:rPr>
          <w:rFonts w:hint="cs"/>
          <w:sz w:val="30"/>
          <w:rtl/>
        </w:rPr>
        <w:t xml:space="preserve"> ثروت براي فنا شدن </w:t>
      </w:r>
      <w:r>
        <w:rPr>
          <w:rFonts w:hint="cs"/>
          <w:sz w:val="30"/>
          <w:rtl/>
        </w:rPr>
        <w:t>و نابودي جمع كرده مي</w:t>
      </w:r>
      <w:r>
        <w:rPr>
          <w:rFonts w:hint="eastAsia"/>
          <w:sz w:val="30"/>
          <w:rtl/>
        </w:rPr>
        <w:t>‌</w:t>
      </w:r>
      <w:r w:rsidRPr="00AA4906">
        <w:rPr>
          <w:rFonts w:hint="cs"/>
          <w:sz w:val="30"/>
          <w:rtl/>
        </w:rPr>
        <w:t>شو</w:t>
      </w:r>
      <w:r>
        <w:rPr>
          <w:rFonts w:hint="cs"/>
          <w:sz w:val="30"/>
          <w:rtl/>
        </w:rPr>
        <w:t>ن</w:t>
      </w:r>
      <w:r w:rsidRPr="00AA4906">
        <w:rPr>
          <w:rFonts w:hint="cs"/>
          <w:sz w:val="30"/>
          <w:rtl/>
        </w:rPr>
        <w:t>د.</w:t>
      </w:r>
    </w:p>
    <w:p w:rsidR="00495492" w:rsidRDefault="00495492" w:rsidP="003A5FD9">
      <w:pPr>
        <w:ind w:firstLine="224"/>
        <w:jc w:val="lowKashida"/>
        <w:rPr>
          <w:rFonts w:hint="cs"/>
          <w:sz w:val="30"/>
          <w:rtl/>
        </w:rPr>
      </w:pPr>
      <w:r>
        <w:rPr>
          <w:rFonts w:hint="cs"/>
          <w:sz w:val="30"/>
          <w:rtl/>
        </w:rPr>
        <w:t xml:space="preserve">* </w:t>
      </w:r>
      <w:r w:rsidRPr="00AA4906">
        <w:rPr>
          <w:rFonts w:hint="cs"/>
          <w:sz w:val="30"/>
          <w:rtl/>
        </w:rPr>
        <w:t xml:space="preserve">آيا </w:t>
      </w:r>
      <w:r>
        <w:rPr>
          <w:rFonts w:hint="cs"/>
          <w:sz w:val="30"/>
          <w:rtl/>
        </w:rPr>
        <w:t>مي‌</w:t>
      </w:r>
      <w:r w:rsidRPr="00AA4906">
        <w:rPr>
          <w:rFonts w:hint="cs"/>
          <w:sz w:val="30"/>
          <w:rtl/>
        </w:rPr>
        <w:t xml:space="preserve">پسندي </w:t>
      </w:r>
      <w:r>
        <w:rPr>
          <w:rFonts w:hint="cs"/>
          <w:sz w:val="30"/>
          <w:rtl/>
        </w:rPr>
        <w:t xml:space="preserve">كه در سفر </w:t>
      </w:r>
      <w:r w:rsidRPr="00AA4906">
        <w:rPr>
          <w:rFonts w:hint="cs"/>
          <w:sz w:val="30"/>
          <w:rtl/>
        </w:rPr>
        <w:t xml:space="preserve">با كساني همراه باشي كه هزينه سفر دارند </w:t>
      </w:r>
      <w:r>
        <w:rPr>
          <w:rFonts w:hint="cs"/>
          <w:sz w:val="30"/>
          <w:rtl/>
        </w:rPr>
        <w:t>ولي</w:t>
      </w:r>
      <w:r w:rsidRPr="00AA4906">
        <w:rPr>
          <w:rFonts w:hint="cs"/>
          <w:sz w:val="30"/>
          <w:rtl/>
        </w:rPr>
        <w:t xml:space="preserve"> تو </w:t>
      </w:r>
      <w:r>
        <w:rPr>
          <w:rFonts w:hint="cs"/>
          <w:sz w:val="30"/>
          <w:rtl/>
        </w:rPr>
        <w:t>هي</w:t>
      </w:r>
      <w:r>
        <w:rPr>
          <w:rFonts w:hint="cs"/>
          <w:sz w:val="30"/>
          <w:rtl/>
          <w:lang w:bidi="fa-IR"/>
        </w:rPr>
        <w:t>چ توشه</w:t>
      </w:r>
      <w:r>
        <w:rPr>
          <w:rFonts w:hint="eastAsia"/>
          <w:sz w:val="30"/>
          <w:rtl/>
          <w:lang w:bidi="fa-IR"/>
        </w:rPr>
        <w:t>‌</w:t>
      </w:r>
      <w:r>
        <w:rPr>
          <w:rFonts w:hint="cs"/>
          <w:sz w:val="30"/>
          <w:rtl/>
          <w:lang w:bidi="fa-IR"/>
        </w:rPr>
        <w:t xml:space="preserve">ای به همراه خود </w:t>
      </w:r>
      <w:r>
        <w:rPr>
          <w:rFonts w:hint="cs"/>
          <w:sz w:val="30"/>
          <w:rtl/>
        </w:rPr>
        <w:t xml:space="preserve">نداشته باشي؟ </w:t>
      </w:r>
    </w:p>
    <w:p w:rsidR="00495492" w:rsidRDefault="00495492" w:rsidP="003A5FD9">
      <w:pPr>
        <w:ind w:firstLine="224"/>
        <w:jc w:val="lowKashida"/>
        <w:rPr>
          <w:rFonts w:hint="cs"/>
          <w:sz w:val="30"/>
          <w:rtl/>
        </w:rPr>
      </w:pPr>
      <w:r>
        <w:rPr>
          <w:rFonts w:hint="cs"/>
          <w:sz w:val="30"/>
          <w:rtl/>
        </w:rPr>
        <w:t xml:space="preserve">یکی دیگر می‌گوید: </w:t>
      </w:r>
    </w:p>
    <w:p w:rsidR="00495492" w:rsidRPr="008E6EE2" w:rsidRDefault="00495492" w:rsidP="003A5FD9">
      <w:pPr>
        <w:ind w:firstLine="224"/>
        <w:jc w:val="center"/>
        <w:rPr>
          <w:rFonts w:ascii="Traditional Arabic" w:hAnsi="Traditional Arabic" w:cs="Traditional Arabic"/>
          <w:sz w:val="32"/>
          <w:szCs w:val="32"/>
          <w:rtl/>
        </w:rPr>
      </w:pPr>
      <w:r w:rsidRPr="008E6EE2">
        <w:rPr>
          <w:rFonts w:ascii="Traditional Arabic" w:hAnsi="Traditional Arabic" w:cs="Traditional Arabic"/>
          <w:sz w:val="32"/>
          <w:szCs w:val="32"/>
          <w:rtl/>
        </w:rPr>
        <w:t>اذا انت لم ترحل بزاد من التقی     و لاقیت بعد الموت من قد تزودا</w:t>
      </w:r>
    </w:p>
    <w:p w:rsidR="00495492" w:rsidRPr="008E6EE2" w:rsidRDefault="00495492" w:rsidP="003A5FD9">
      <w:pPr>
        <w:ind w:firstLine="224"/>
        <w:jc w:val="center"/>
        <w:rPr>
          <w:rFonts w:ascii="Traditional Arabic" w:hAnsi="Traditional Arabic" w:cs="Traditional Arabic"/>
          <w:sz w:val="32"/>
          <w:szCs w:val="32"/>
          <w:rtl/>
        </w:rPr>
      </w:pPr>
      <w:r>
        <w:rPr>
          <w:rFonts w:ascii="Traditional Arabic" w:hAnsi="Traditional Arabic" w:cs="Traditional Arabic"/>
          <w:sz w:val="32"/>
          <w:szCs w:val="32"/>
          <w:rtl/>
        </w:rPr>
        <w:t>ندمت علی ان لا تکون مثلـ</w:t>
      </w:r>
      <w:r w:rsidRPr="008E6EE2">
        <w:rPr>
          <w:rFonts w:ascii="Traditional Arabic" w:hAnsi="Traditional Arabic" w:cs="Traditional Arabic"/>
          <w:sz w:val="32"/>
          <w:szCs w:val="32"/>
          <w:rtl/>
        </w:rPr>
        <w:t>ـه     و انک لم ترصد کما کان ارصـداً</w:t>
      </w:r>
    </w:p>
    <w:p w:rsidR="00495492" w:rsidRDefault="00495492" w:rsidP="003A5FD9">
      <w:pPr>
        <w:ind w:firstLine="224"/>
        <w:jc w:val="lowKashida"/>
        <w:rPr>
          <w:rFonts w:ascii="Lotus Linotype" w:hAnsi="Lotus Linotype" w:hint="cs"/>
          <w:sz w:val="30"/>
          <w:rtl/>
        </w:rPr>
      </w:pPr>
      <w:r w:rsidRPr="00BE0E02">
        <w:rPr>
          <w:rFonts w:ascii="Lotus Linotype" w:hAnsi="Lotus Linotype" w:hint="cs"/>
          <w:sz w:val="30"/>
          <w:rtl/>
        </w:rPr>
        <w:t>*</w:t>
      </w:r>
      <w:r>
        <w:rPr>
          <w:rFonts w:ascii="Lotus Linotype" w:hAnsi="Lotus Linotype" w:hint="cs"/>
          <w:sz w:val="30"/>
          <w:rtl/>
        </w:rPr>
        <w:t xml:space="preserve"> </w:t>
      </w:r>
      <w:r w:rsidRPr="00BE0E02">
        <w:rPr>
          <w:rFonts w:hint="cs"/>
          <w:sz w:val="30"/>
          <w:rtl/>
        </w:rPr>
        <w:t xml:space="preserve">اگر بدون زاد جهان را وداع نگفتی و بعد از مرگ افرادی را دیدی که زاد فراون </w:t>
      </w:r>
      <w:r>
        <w:rPr>
          <w:rFonts w:hint="cs"/>
          <w:sz w:val="30"/>
          <w:rtl/>
        </w:rPr>
        <w:t>و توشه</w:t>
      </w:r>
      <w:r>
        <w:rPr>
          <w:rFonts w:hint="eastAsia"/>
          <w:sz w:val="30"/>
          <w:rtl/>
        </w:rPr>
        <w:t>‌</w:t>
      </w:r>
      <w:r>
        <w:rPr>
          <w:rFonts w:hint="cs"/>
          <w:sz w:val="30"/>
          <w:rtl/>
        </w:rPr>
        <w:t>ي زياد ذخیره کرده</w:t>
      </w:r>
      <w:r>
        <w:rPr>
          <w:rFonts w:hint="eastAsia"/>
          <w:sz w:val="30"/>
          <w:rtl/>
        </w:rPr>
        <w:t>‌</w:t>
      </w:r>
      <w:r w:rsidRPr="00BE0E02">
        <w:rPr>
          <w:rFonts w:hint="cs"/>
          <w:sz w:val="30"/>
          <w:rtl/>
        </w:rPr>
        <w:t>اند.</w:t>
      </w:r>
    </w:p>
    <w:p w:rsidR="00495492" w:rsidRPr="00BE0E02" w:rsidRDefault="00495492" w:rsidP="003A5FD9">
      <w:pPr>
        <w:ind w:firstLine="224"/>
        <w:jc w:val="lowKashida"/>
        <w:rPr>
          <w:rFonts w:ascii="Lotus Linotype" w:hAnsi="Lotus Linotype" w:hint="cs"/>
          <w:sz w:val="30"/>
          <w:rtl/>
        </w:rPr>
      </w:pPr>
      <w:r>
        <w:rPr>
          <w:rFonts w:hint="cs"/>
          <w:sz w:val="30"/>
          <w:rtl/>
        </w:rPr>
        <w:t xml:space="preserve">* پشیمان می‌شوید که چرا مثل او نیستید و مانند او به شکار و صید اعمال صالحه در دنيا نپرداختید؟ </w:t>
      </w:r>
    </w:p>
    <w:p w:rsidR="00495492" w:rsidRDefault="00495492" w:rsidP="008E6EE2">
      <w:pPr>
        <w:pStyle w:val="3"/>
        <w:rPr>
          <w:rFonts w:hint="cs"/>
          <w:rtl/>
        </w:rPr>
      </w:pPr>
      <w:bookmarkStart w:id="185" w:name="_Toc71133048"/>
      <w:bookmarkStart w:id="186" w:name="_Toc225793803"/>
      <w:bookmarkStart w:id="187" w:name="_Toc231131249"/>
      <w:r>
        <w:rPr>
          <w:rFonts w:hint="cs"/>
          <w:rtl/>
        </w:rPr>
        <w:t>مطلب چهارم</w:t>
      </w:r>
      <w:bookmarkEnd w:id="185"/>
      <w:r>
        <w:rPr>
          <w:rFonts w:hint="cs"/>
          <w:rtl/>
        </w:rPr>
        <w:t>:</w:t>
      </w:r>
      <w:bookmarkStart w:id="188" w:name="_Toc71133049"/>
      <w:r w:rsidRPr="00993F19">
        <w:rPr>
          <w:rFonts w:hint="cs"/>
          <w:rtl/>
        </w:rPr>
        <w:t xml:space="preserve"> </w:t>
      </w:r>
      <w:r>
        <w:rPr>
          <w:rFonts w:hint="cs"/>
          <w:rtl/>
        </w:rPr>
        <w:t>نمونه</w:t>
      </w:r>
      <w:r>
        <w:rPr>
          <w:rFonts w:cs="CTraditional Arabic" w:hint="cs"/>
          <w:cs/>
        </w:rPr>
        <w:t>‎</w:t>
      </w:r>
      <w:r>
        <w:rPr>
          <w:rFonts w:hint="cs"/>
          <w:rtl/>
        </w:rPr>
        <w:t>ای از پند شاعران</w:t>
      </w:r>
      <w:bookmarkEnd w:id="186"/>
      <w:bookmarkEnd w:id="187"/>
      <w:bookmarkEnd w:id="188"/>
    </w:p>
    <w:p w:rsidR="00495492" w:rsidRDefault="00495492" w:rsidP="008E6EE2">
      <w:pPr>
        <w:autoSpaceDE w:val="0"/>
        <w:autoSpaceDN w:val="0"/>
        <w:adjustRightInd w:val="0"/>
        <w:jc w:val="center"/>
        <w:rPr>
          <w:rFonts w:ascii="Traditional Arabic" w:hAnsi="Traditional Arabic" w:cs="Traditional Arabic" w:hint="cs"/>
          <w:sz w:val="32"/>
          <w:szCs w:val="32"/>
          <w:rtl/>
        </w:rPr>
      </w:pPr>
      <w:r w:rsidRPr="00A64AF2">
        <w:rPr>
          <w:rFonts w:ascii="Traditional Arabic" w:hAnsi="Traditional Arabic" w:cs="Traditional Arabic"/>
          <w:sz w:val="32"/>
          <w:szCs w:val="32"/>
          <w:rtl/>
        </w:rPr>
        <w:t>لا شيء مما ترى تبقي بش</w:t>
      </w:r>
      <w:r>
        <w:rPr>
          <w:rFonts w:ascii="Traditional Arabic" w:hAnsi="Traditional Arabic" w:cs="Traditional Arabic" w:hint="cs"/>
          <w:sz w:val="32"/>
          <w:szCs w:val="32"/>
          <w:rtl/>
        </w:rPr>
        <w:t>ـ</w:t>
      </w:r>
      <w:r w:rsidRPr="00A64AF2">
        <w:rPr>
          <w:rFonts w:ascii="Traditional Arabic" w:hAnsi="Traditional Arabic" w:cs="Traditional Arabic"/>
          <w:sz w:val="32"/>
          <w:szCs w:val="32"/>
          <w:rtl/>
        </w:rPr>
        <w:t>اشته</w:t>
      </w:r>
      <w:r>
        <w:rPr>
          <w:rFonts w:ascii="Traditional Arabic" w:hAnsi="Traditional Arabic" w:cs="Traditional Arabic" w:hint="cs"/>
          <w:sz w:val="32"/>
          <w:szCs w:val="32"/>
          <w:rtl/>
        </w:rPr>
        <w:tab/>
      </w:r>
      <w:r>
        <w:rPr>
          <w:rFonts w:ascii="Traditional Arabic" w:hAnsi="Traditional Arabic" w:cs="Traditional Arabic" w:hint="cs"/>
          <w:sz w:val="32"/>
          <w:szCs w:val="32"/>
          <w:rtl/>
        </w:rPr>
        <w:tab/>
      </w:r>
      <w:r w:rsidRPr="00A64AF2">
        <w:rPr>
          <w:rFonts w:ascii="Traditional Arabic" w:hAnsi="Traditional Arabic" w:cs="Traditional Arabic"/>
          <w:sz w:val="32"/>
          <w:szCs w:val="32"/>
          <w:rtl/>
        </w:rPr>
        <w:t>يبقى الإله ويودي المال والول</w:t>
      </w:r>
      <w:r>
        <w:rPr>
          <w:rFonts w:ascii="Traditional Arabic" w:hAnsi="Traditional Arabic" w:cs="Traditional Arabic" w:hint="cs"/>
          <w:sz w:val="32"/>
          <w:szCs w:val="32"/>
          <w:rtl/>
        </w:rPr>
        <w:t>ـ</w:t>
      </w:r>
      <w:r w:rsidRPr="00A64AF2">
        <w:rPr>
          <w:rFonts w:ascii="Traditional Arabic" w:hAnsi="Traditional Arabic" w:cs="Traditional Arabic"/>
          <w:sz w:val="32"/>
          <w:szCs w:val="32"/>
          <w:rtl/>
        </w:rPr>
        <w:t>د</w:t>
      </w:r>
    </w:p>
    <w:p w:rsidR="00495492" w:rsidRDefault="00495492" w:rsidP="008E6EE2">
      <w:pPr>
        <w:autoSpaceDE w:val="0"/>
        <w:autoSpaceDN w:val="0"/>
        <w:adjustRightInd w:val="0"/>
        <w:jc w:val="center"/>
        <w:rPr>
          <w:rFonts w:ascii="Traditional Arabic" w:hAnsi="Traditional Arabic" w:cs="Traditional Arabic" w:hint="cs"/>
          <w:sz w:val="32"/>
          <w:szCs w:val="32"/>
          <w:rtl/>
        </w:rPr>
      </w:pPr>
      <w:r w:rsidRPr="00A64AF2">
        <w:rPr>
          <w:rFonts w:ascii="Traditional Arabic" w:hAnsi="Traditional Arabic" w:cs="Traditional Arabic"/>
          <w:sz w:val="32"/>
          <w:szCs w:val="32"/>
          <w:rtl/>
        </w:rPr>
        <w:t>لم تغن عن هرمزٍ يوم</w:t>
      </w:r>
      <w:r>
        <w:rPr>
          <w:rFonts w:ascii="Traditional Arabic" w:hAnsi="Traditional Arabic" w:cs="Traditional Arabic" w:hint="cs"/>
          <w:sz w:val="32"/>
          <w:szCs w:val="32"/>
          <w:rtl/>
        </w:rPr>
        <w:t>ـ</w:t>
      </w:r>
      <w:r w:rsidRPr="00A64AF2">
        <w:rPr>
          <w:rFonts w:ascii="Traditional Arabic" w:hAnsi="Traditional Arabic" w:cs="Traditional Arabic"/>
          <w:sz w:val="32"/>
          <w:szCs w:val="32"/>
          <w:rtl/>
        </w:rPr>
        <w:t>اً خزائنه</w:t>
      </w:r>
      <w:r>
        <w:rPr>
          <w:rFonts w:ascii="Traditional Arabic" w:hAnsi="Traditional Arabic" w:cs="Traditional Arabic" w:hint="cs"/>
          <w:sz w:val="32"/>
          <w:szCs w:val="32"/>
          <w:rtl/>
        </w:rPr>
        <w:tab/>
      </w:r>
      <w:r>
        <w:rPr>
          <w:rFonts w:ascii="Traditional Arabic" w:hAnsi="Traditional Arabic" w:cs="Traditional Arabic" w:hint="cs"/>
          <w:sz w:val="32"/>
          <w:szCs w:val="32"/>
          <w:rtl/>
        </w:rPr>
        <w:tab/>
      </w:r>
      <w:r>
        <w:rPr>
          <w:rFonts w:ascii="Traditional Arabic" w:hAnsi="Traditional Arabic" w:cs="Traditional Arabic"/>
          <w:sz w:val="32"/>
          <w:szCs w:val="32"/>
          <w:rtl/>
        </w:rPr>
        <w:t>والخلد قد</w:t>
      </w:r>
      <w:r w:rsidRPr="00A64AF2">
        <w:rPr>
          <w:rFonts w:ascii="Traditional Arabic" w:hAnsi="Traditional Arabic" w:cs="Traditional Arabic"/>
          <w:sz w:val="32"/>
          <w:szCs w:val="32"/>
          <w:rtl/>
        </w:rPr>
        <w:t>حاولت عادٌ فما خلدوا</w:t>
      </w:r>
    </w:p>
    <w:p w:rsidR="00495492" w:rsidRPr="00A64AF2" w:rsidRDefault="00495492" w:rsidP="008E6EE2">
      <w:pPr>
        <w:autoSpaceDE w:val="0"/>
        <w:autoSpaceDN w:val="0"/>
        <w:adjustRightInd w:val="0"/>
        <w:jc w:val="center"/>
        <w:rPr>
          <w:rFonts w:ascii="Traditional Arabic" w:hAnsi="Traditional Arabic" w:cs="Traditional Arabic"/>
          <w:sz w:val="32"/>
          <w:szCs w:val="32"/>
          <w:rtl/>
        </w:rPr>
      </w:pPr>
      <w:r w:rsidRPr="00A64AF2">
        <w:rPr>
          <w:rFonts w:ascii="Traditional Arabic" w:hAnsi="Traditional Arabic" w:cs="Traditional Arabic"/>
          <w:sz w:val="32"/>
          <w:szCs w:val="32"/>
          <w:rtl/>
        </w:rPr>
        <w:t>ولا سليمان إذ تسري الرياح به</w:t>
      </w:r>
      <w:r>
        <w:rPr>
          <w:rFonts w:ascii="Traditional Arabic" w:hAnsi="Traditional Arabic" w:cs="Traditional Arabic" w:hint="cs"/>
          <w:sz w:val="32"/>
          <w:szCs w:val="32"/>
          <w:rtl/>
        </w:rPr>
        <w:tab/>
      </w:r>
      <w:r>
        <w:rPr>
          <w:rFonts w:ascii="Traditional Arabic" w:hAnsi="Traditional Arabic" w:cs="Traditional Arabic" w:hint="cs"/>
          <w:sz w:val="32"/>
          <w:szCs w:val="32"/>
          <w:rtl/>
        </w:rPr>
        <w:tab/>
      </w:r>
      <w:r w:rsidRPr="00A64AF2">
        <w:rPr>
          <w:rFonts w:ascii="Traditional Arabic" w:hAnsi="Traditional Arabic" w:cs="Traditional Arabic"/>
          <w:sz w:val="32"/>
          <w:szCs w:val="32"/>
          <w:rtl/>
        </w:rPr>
        <w:t>والإنس والجن فيما بینهم</w:t>
      </w:r>
      <w:r>
        <w:rPr>
          <w:rFonts w:ascii="Traditional Arabic" w:hAnsi="Traditional Arabic" w:cs="Traditional Arabic" w:hint="cs"/>
          <w:sz w:val="32"/>
          <w:szCs w:val="32"/>
          <w:rtl/>
        </w:rPr>
        <w:t>ـ</w:t>
      </w:r>
      <w:r w:rsidRPr="00A64AF2">
        <w:rPr>
          <w:rFonts w:ascii="Traditional Arabic" w:hAnsi="Traditional Arabic" w:cs="Traditional Arabic"/>
          <w:sz w:val="32"/>
          <w:szCs w:val="32"/>
          <w:rtl/>
        </w:rPr>
        <w:t>ا ترد</w:t>
      </w:r>
    </w:p>
    <w:p w:rsidR="00495492" w:rsidRPr="00A64AF2" w:rsidRDefault="00495492" w:rsidP="008E6EE2">
      <w:pPr>
        <w:jc w:val="center"/>
        <w:rPr>
          <w:rFonts w:ascii="Traditional Arabic" w:hAnsi="Traditional Arabic" w:cs="Traditional Arabic"/>
          <w:sz w:val="32"/>
          <w:szCs w:val="32"/>
          <w:rtl/>
        </w:rPr>
      </w:pPr>
      <w:r w:rsidRPr="00A64AF2">
        <w:rPr>
          <w:rFonts w:ascii="Traditional Arabic" w:hAnsi="Traditional Arabic" w:cs="Traditional Arabic"/>
          <w:sz w:val="32"/>
          <w:szCs w:val="32"/>
          <w:rtl/>
        </w:rPr>
        <w:t>أين الملوك التي كانت نوافله</w:t>
      </w:r>
      <w:r>
        <w:rPr>
          <w:rFonts w:ascii="Traditional Arabic" w:hAnsi="Traditional Arabic" w:cs="Traditional Arabic" w:hint="cs"/>
          <w:sz w:val="32"/>
          <w:szCs w:val="32"/>
          <w:rtl/>
        </w:rPr>
        <w:t>ـ</w:t>
      </w:r>
      <w:r w:rsidRPr="00A64AF2">
        <w:rPr>
          <w:rFonts w:ascii="Traditional Arabic" w:hAnsi="Traditional Arabic" w:cs="Traditional Arabic"/>
          <w:sz w:val="32"/>
          <w:szCs w:val="32"/>
          <w:rtl/>
        </w:rPr>
        <w:t>ا</w:t>
      </w:r>
      <w:r>
        <w:rPr>
          <w:rFonts w:ascii="Traditional Arabic" w:hAnsi="Traditional Arabic" w:cs="Traditional Arabic" w:hint="cs"/>
          <w:sz w:val="32"/>
          <w:szCs w:val="32"/>
          <w:rtl/>
        </w:rPr>
        <w:tab/>
      </w:r>
      <w:r>
        <w:rPr>
          <w:rFonts w:ascii="Traditional Arabic" w:hAnsi="Traditional Arabic" w:cs="Traditional Arabic" w:hint="cs"/>
          <w:sz w:val="32"/>
          <w:szCs w:val="32"/>
          <w:rtl/>
        </w:rPr>
        <w:tab/>
      </w:r>
      <w:r w:rsidRPr="00A64AF2">
        <w:rPr>
          <w:rFonts w:ascii="Traditional Arabic" w:hAnsi="Traditional Arabic" w:cs="Traditional Arabic"/>
          <w:sz w:val="32"/>
          <w:szCs w:val="32"/>
          <w:rtl/>
        </w:rPr>
        <w:t>من كل أوبٍ إليها راكبٌ يف</w:t>
      </w:r>
      <w:r>
        <w:rPr>
          <w:rFonts w:ascii="Traditional Arabic" w:hAnsi="Traditional Arabic" w:cs="Traditional Arabic" w:hint="cs"/>
          <w:sz w:val="32"/>
          <w:szCs w:val="32"/>
          <w:rtl/>
        </w:rPr>
        <w:t>ـ</w:t>
      </w:r>
      <w:r w:rsidRPr="00A64AF2">
        <w:rPr>
          <w:rFonts w:ascii="Traditional Arabic" w:hAnsi="Traditional Arabic" w:cs="Traditional Arabic"/>
          <w:sz w:val="32"/>
          <w:szCs w:val="32"/>
          <w:rtl/>
        </w:rPr>
        <w:t>د</w:t>
      </w:r>
    </w:p>
    <w:p w:rsidR="00495492" w:rsidRPr="00A64AF2" w:rsidRDefault="00495492" w:rsidP="008E6EE2">
      <w:pPr>
        <w:jc w:val="center"/>
        <w:rPr>
          <w:rFonts w:ascii="Traditional Arabic" w:hAnsi="Traditional Arabic" w:cs="Traditional Arabic"/>
          <w:sz w:val="32"/>
          <w:szCs w:val="32"/>
          <w:rtl/>
        </w:rPr>
      </w:pPr>
      <w:r w:rsidRPr="00A64AF2">
        <w:rPr>
          <w:rFonts w:ascii="Traditional Arabic" w:hAnsi="Traditional Arabic" w:cs="Traditional Arabic"/>
          <w:sz w:val="32"/>
          <w:szCs w:val="32"/>
          <w:rtl/>
        </w:rPr>
        <w:t>حوضٌ هنالك مورودٌ بلا كذبٍ</w:t>
      </w:r>
      <w:r>
        <w:rPr>
          <w:rFonts w:ascii="Traditional Arabic" w:hAnsi="Traditional Arabic" w:cs="Traditional Arabic" w:hint="cs"/>
          <w:sz w:val="32"/>
          <w:szCs w:val="32"/>
          <w:rtl/>
        </w:rPr>
        <w:tab/>
      </w:r>
      <w:r>
        <w:rPr>
          <w:rFonts w:ascii="Traditional Arabic" w:hAnsi="Traditional Arabic" w:cs="Traditional Arabic" w:hint="cs"/>
          <w:sz w:val="32"/>
          <w:szCs w:val="32"/>
          <w:rtl/>
        </w:rPr>
        <w:tab/>
      </w:r>
      <w:r w:rsidRPr="00A64AF2">
        <w:rPr>
          <w:rFonts w:ascii="Traditional Arabic" w:hAnsi="Traditional Arabic" w:cs="Traditional Arabic"/>
          <w:sz w:val="32"/>
          <w:szCs w:val="32"/>
          <w:rtl/>
        </w:rPr>
        <w:t>لابد من وردنا يوماً كما وردوا</w:t>
      </w:r>
    </w:p>
    <w:p w:rsidR="00495492" w:rsidRDefault="00495492" w:rsidP="003A5FD9">
      <w:pPr>
        <w:ind w:firstLine="224"/>
        <w:jc w:val="lowKashida"/>
        <w:rPr>
          <w:rFonts w:ascii="Lotus Linotype" w:hAnsi="Lotus Linotype" w:hint="cs"/>
          <w:rtl/>
        </w:rPr>
      </w:pPr>
      <w:r w:rsidRPr="00707CA7">
        <w:rPr>
          <w:rFonts w:ascii="Lotus Linotype" w:hAnsi="Lotus Linotype" w:hint="cs"/>
          <w:rtl/>
        </w:rPr>
        <w:t>* چیزها</w:t>
      </w:r>
      <w:r w:rsidR="001C690E">
        <w:rPr>
          <w:rFonts w:ascii="Lotus Linotype" w:hAnsi="Lotus Linotype" w:hint="cs"/>
          <w:rtl/>
        </w:rPr>
        <w:t>ی</w:t>
      </w:r>
      <w:r w:rsidRPr="00707CA7">
        <w:rPr>
          <w:rFonts w:ascii="Lotus Linotype" w:hAnsi="Lotus Linotype" w:hint="cs"/>
          <w:rtl/>
        </w:rPr>
        <w:t xml:space="preserve">ی که </w:t>
      </w:r>
      <w:r>
        <w:rPr>
          <w:rFonts w:ascii="Lotus Linotype" w:hAnsi="Lotus Linotype" w:hint="cs"/>
          <w:rtl/>
        </w:rPr>
        <w:t>می‌</w:t>
      </w:r>
      <w:r w:rsidRPr="00707CA7">
        <w:rPr>
          <w:rFonts w:ascii="Lotus Linotype" w:hAnsi="Lotus Linotype" w:hint="cs"/>
          <w:rtl/>
        </w:rPr>
        <w:t>بینید</w:t>
      </w:r>
      <w:r>
        <w:rPr>
          <w:rFonts w:ascii="Lotus Linotype" w:hAnsi="Lotus Linotype" w:hint="cs"/>
          <w:rtl/>
        </w:rPr>
        <w:t xml:space="preserve">، </w:t>
      </w:r>
      <w:r w:rsidRPr="00707CA7">
        <w:rPr>
          <w:rFonts w:ascii="Lotus Linotype" w:hAnsi="Lotus Linotype" w:hint="cs"/>
          <w:rtl/>
        </w:rPr>
        <w:t>رونق و بشاشت آنها باقی ن</w:t>
      </w:r>
      <w:r>
        <w:rPr>
          <w:rFonts w:ascii="Lotus Linotype" w:hAnsi="Lotus Linotype" w:hint="cs"/>
          <w:rtl/>
        </w:rPr>
        <w:t>می‌</w:t>
      </w:r>
      <w:r w:rsidRPr="00707CA7">
        <w:rPr>
          <w:rFonts w:ascii="Lotus Linotype" w:hAnsi="Lotus Linotype" w:hint="cs"/>
          <w:rtl/>
        </w:rPr>
        <w:t>ماند</w:t>
      </w:r>
      <w:r>
        <w:rPr>
          <w:rFonts w:ascii="Lotus Linotype" w:hAnsi="Lotus Linotype" w:hint="cs"/>
          <w:rtl/>
        </w:rPr>
        <w:t xml:space="preserve">، </w:t>
      </w:r>
      <w:r w:rsidRPr="00707CA7">
        <w:rPr>
          <w:rFonts w:ascii="Lotus Linotype" w:hAnsi="Lotus Linotype" w:hint="cs"/>
          <w:rtl/>
        </w:rPr>
        <w:t>تنها خداوند باقی است و مال و فرزند</w:t>
      </w:r>
      <w:r>
        <w:rPr>
          <w:rFonts w:ascii="Lotus Linotype" w:hAnsi="Lotus Linotype" w:hint="cs"/>
          <w:rtl/>
        </w:rPr>
        <w:t xml:space="preserve"> با انسان وداع می‌گویند. </w:t>
      </w:r>
    </w:p>
    <w:p w:rsidR="00495492" w:rsidRDefault="00495492" w:rsidP="003A5FD9">
      <w:pPr>
        <w:ind w:firstLine="224"/>
        <w:jc w:val="lowKashida"/>
        <w:rPr>
          <w:rFonts w:ascii="Lotus Linotype" w:hAnsi="Lotus Linotype" w:hint="cs"/>
          <w:rtl/>
        </w:rPr>
      </w:pPr>
      <w:r>
        <w:rPr>
          <w:rFonts w:ascii="Lotus Linotype" w:hAnsi="Lotus Linotype" w:hint="cs"/>
          <w:rtl/>
        </w:rPr>
        <w:t>* گنجینه</w:t>
      </w:r>
      <w:r>
        <w:rPr>
          <w:rFonts w:ascii="Lotus Linotype" w:hAnsi="Lotus Linotype" w:hint="eastAsia"/>
          <w:rtl/>
        </w:rPr>
        <w:t>‌</w:t>
      </w:r>
      <w:r>
        <w:rPr>
          <w:rFonts w:ascii="Lotus Linotype" w:hAnsi="Lotus Linotype" w:hint="cs"/>
          <w:rtl/>
        </w:rPr>
        <w:t>های هرمز او را از دیگران بی نیاز نساخت و قوم عاد خیلی تلاش کردند که ماندگار بمانند ولی نابود شدند.</w:t>
      </w:r>
    </w:p>
    <w:p w:rsidR="00495492" w:rsidRDefault="00495492" w:rsidP="003A5FD9">
      <w:pPr>
        <w:ind w:firstLine="224"/>
        <w:jc w:val="lowKashida"/>
        <w:rPr>
          <w:rFonts w:ascii="Lotus Linotype" w:hAnsi="Lotus Linotype" w:hint="cs"/>
          <w:rtl/>
        </w:rPr>
      </w:pPr>
      <w:r>
        <w:rPr>
          <w:rFonts w:ascii="Lotus Linotype" w:hAnsi="Lotus Linotype" w:hint="cs"/>
          <w:rtl/>
        </w:rPr>
        <w:t>* همچنین سلیمانی که باد را در اختیار داشت ماندگار نماند و انسان و جن همه از این میان می</w:t>
      </w:r>
      <w:r>
        <w:rPr>
          <w:rFonts w:ascii="Lotus Linotype" w:hAnsi="Lotus Linotype" w:hint="eastAsia"/>
          <w:rtl/>
        </w:rPr>
        <w:t>‌</w:t>
      </w:r>
      <w:r>
        <w:rPr>
          <w:rFonts w:ascii="Lotus Linotype" w:hAnsi="Lotus Linotype" w:hint="cs"/>
          <w:rtl/>
        </w:rPr>
        <w:t>روند.</w:t>
      </w:r>
    </w:p>
    <w:p w:rsidR="00495492" w:rsidRDefault="00495492" w:rsidP="003A5FD9">
      <w:pPr>
        <w:ind w:firstLine="224"/>
        <w:jc w:val="lowKashida"/>
        <w:rPr>
          <w:rFonts w:ascii="Lotus Linotype" w:hAnsi="Lotus Linotype" w:hint="cs"/>
          <w:rtl/>
        </w:rPr>
      </w:pPr>
      <w:r>
        <w:rPr>
          <w:rFonts w:ascii="Lotus Linotype" w:hAnsi="Lotus Linotype" w:hint="cs"/>
          <w:rtl/>
        </w:rPr>
        <w:t xml:space="preserve">* پادشاهانی که از هر دیار سواران به سوی آنها می‌آمدند کجا هستند؟ </w:t>
      </w:r>
    </w:p>
    <w:p w:rsidR="00495492" w:rsidRDefault="00495492" w:rsidP="003A5FD9">
      <w:pPr>
        <w:ind w:firstLine="224"/>
        <w:jc w:val="lowKashida"/>
        <w:rPr>
          <w:rFonts w:ascii="Lotus Linotype" w:hAnsi="Lotus Linotype" w:hint="cs"/>
          <w:rtl/>
        </w:rPr>
      </w:pPr>
      <w:r>
        <w:rPr>
          <w:rFonts w:ascii="Lotus Linotype" w:hAnsi="Lotus Linotype" w:hint="cs"/>
          <w:rtl/>
        </w:rPr>
        <w:t xml:space="preserve">* هر چیزی بدون دروغ از راهي وارد صحنه می‌شود، بی گمان باید از همان راه بر گردند كه </w:t>
      </w:r>
      <w:r>
        <w:rPr>
          <w:rFonts w:ascii="Lotus Linotype" w:hAnsi="Lotus Linotype" w:hint="cs"/>
          <w:rtl/>
          <w:lang w:bidi="fa-IR"/>
        </w:rPr>
        <w:t>آمده بود</w:t>
      </w:r>
      <w:r>
        <w:rPr>
          <w:rFonts w:ascii="Lotus Linotype" w:hAnsi="Lotus Linotype" w:hint="cs"/>
          <w:rtl/>
        </w:rPr>
        <w:t>.</w:t>
      </w:r>
    </w:p>
    <w:p w:rsidR="00495492" w:rsidRDefault="00495492" w:rsidP="003A5FD9">
      <w:pPr>
        <w:ind w:firstLine="224"/>
        <w:jc w:val="lowKashida"/>
        <w:rPr>
          <w:rFonts w:ascii="Lotus Linotype" w:hAnsi="Lotus Linotype" w:hint="cs"/>
          <w:rtl/>
        </w:rPr>
      </w:pPr>
      <w:r>
        <w:rPr>
          <w:rFonts w:ascii="Lotus Linotype" w:hAnsi="Lotus Linotype" w:hint="cs"/>
          <w:rtl/>
        </w:rPr>
        <w:t>یکی دیگر می‌گوید:</w:t>
      </w:r>
    </w:p>
    <w:p w:rsidR="00495492" w:rsidRPr="008E6EE2" w:rsidRDefault="00495492" w:rsidP="008E6EE2">
      <w:pPr>
        <w:autoSpaceDE w:val="0"/>
        <w:autoSpaceDN w:val="0"/>
        <w:adjustRightInd w:val="0"/>
        <w:ind w:firstLine="224"/>
        <w:jc w:val="center"/>
        <w:rPr>
          <w:rFonts w:ascii="Traditional Arabic" w:hAnsi="Traditional Arabic" w:cs="Traditional Arabic"/>
          <w:sz w:val="32"/>
          <w:szCs w:val="32"/>
          <w:rtl/>
        </w:rPr>
      </w:pPr>
      <w:r w:rsidRPr="008E6EE2">
        <w:rPr>
          <w:rFonts w:ascii="Traditional Arabic" w:hAnsi="Traditional Arabic" w:cs="Traditional Arabic"/>
          <w:sz w:val="32"/>
          <w:szCs w:val="32"/>
          <w:rtl/>
        </w:rPr>
        <w:t>مشيناها خطاً كتبت علينا</w:t>
      </w:r>
      <w:r w:rsidRPr="008E6EE2">
        <w:rPr>
          <w:rFonts w:ascii="Traditional Arabic" w:hAnsi="Traditional Arabic" w:cs="Traditional Arabic" w:hint="cs"/>
          <w:sz w:val="32"/>
          <w:szCs w:val="32"/>
          <w:rtl/>
        </w:rPr>
        <w:tab/>
      </w:r>
      <w:r w:rsidRPr="008E6EE2">
        <w:rPr>
          <w:rFonts w:ascii="Traditional Arabic" w:hAnsi="Traditional Arabic" w:cs="Traditional Arabic" w:hint="cs"/>
          <w:sz w:val="32"/>
          <w:szCs w:val="32"/>
          <w:rtl/>
        </w:rPr>
        <w:tab/>
      </w:r>
      <w:r w:rsidRPr="008E6EE2">
        <w:rPr>
          <w:rFonts w:ascii="Traditional Arabic" w:hAnsi="Traditional Arabic" w:cs="Traditional Arabic"/>
          <w:sz w:val="32"/>
          <w:szCs w:val="32"/>
          <w:rtl/>
        </w:rPr>
        <w:t>ومن كتبت عليه خطاً مشاها</w:t>
      </w:r>
    </w:p>
    <w:p w:rsidR="00495492" w:rsidRPr="008E6EE2" w:rsidRDefault="00495492" w:rsidP="003A5FD9">
      <w:pPr>
        <w:ind w:firstLine="224"/>
        <w:jc w:val="center"/>
        <w:rPr>
          <w:rFonts w:ascii="Traditional Arabic" w:hAnsi="Traditional Arabic" w:cs="Traditional Arabic"/>
          <w:sz w:val="32"/>
          <w:szCs w:val="32"/>
          <w:rtl/>
        </w:rPr>
      </w:pPr>
      <w:r w:rsidRPr="008E6EE2">
        <w:rPr>
          <w:rFonts w:ascii="Traditional Arabic" w:hAnsi="Traditional Arabic" w:cs="Traditional Arabic"/>
          <w:sz w:val="32"/>
          <w:szCs w:val="32"/>
          <w:rtl/>
        </w:rPr>
        <w:t>ومن كانت منيته بأرض</w:t>
      </w:r>
      <w:r w:rsidRPr="008E6EE2">
        <w:rPr>
          <w:rFonts w:ascii="Traditional Arabic" w:hAnsi="Traditional Arabic" w:cs="Traditional Arabic" w:hint="cs"/>
          <w:sz w:val="32"/>
          <w:szCs w:val="32"/>
          <w:rtl/>
        </w:rPr>
        <w:tab/>
      </w:r>
      <w:r w:rsidRPr="008E6EE2">
        <w:rPr>
          <w:rFonts w:ascii="Traditional Arabic" w:hAnsi="Traditional Arabic" w:cs="Traditional Arabic" w:hint="cs"/>
          <w:sz w:val="32"/>
          <w:szCs w:val="32"/>
          <w:rtl/>
        </w:rPr>
        <w:tab/>
      </w:r>
      <w:r w:rsidRPr="008E6EE2">
        <w:rPr>
          <w:rFonts w:ascii="Traditional Arabic" w:hAnsi="Traditional Arabic" w:cs="Traditional Arabic"/>
          <w:sz w:val="32"/>
          <w:szCs w:val="32"/>
          <w:rtl/>
        </w:rPr>
        <w:t>فليس يموت في أرض سواها</w:t>
      </w:r>
    </w:p>
    <w:p w:rsidR="00495492" w:rsidRDefault="00495492" w:rsidP="003A5FD9">
      <w:pPr>
        <w:ind w:firstLine="224"/>
        <w:jc w:val="lowKashida"/>
        <w:rPr>
          <w:rFonts w:ascii="Lotus Linotype" w:hAnsi="Lotus Linotype" w:hint="cs"/>
          <w:rtl/>
        </w:rPr>
      </w:pPr>
      <w:r>
        <w:rPr>
          <w:rFonts w:ascii="Lotus Linotype" w:hAnsi="Lotus Linotype" w:hint="cs"/>
          <w:rtl/>
        </w:rPr>
        <w:t>* مسیری که برای</w:t>
      </w:r>
      <w:r w:rsidR="001C690E">
        <w:rPr>
          <w:rFonts w:ascii="Lotus Linotype" w:hAnsi="Lotus Linotype" w:hint="cs"/>
          <w:rtl/>
        </w:rPr>
        <w:t xml:space="preserve"> ما نوشته شده بود طی کردیم و هر</w:t>
      </w:r>
      <w:r>
        <w:rPr>
          <w:rFonts w:ascii="Lotus Linotype" w:hAnsi="Lotus Linotype" w:hint="cs"/>
          <w:rtl/>
        </w:rPr>
        <w:t>کسی باید همان مسیر نوشته شده را طی کند.</w:t>
      </w:r>
    </w:p>
    <w:p w:rsidR="00495492" w:rsidRDefault="00495492" w:rsidP="003A5FD9">
      <w:pPr>
        <w:ind w:firstLine="224"/>
        <w:jc w:val="lowKashida"/>
        <w:rPr>
          <w:rFonts w:ascii="Lotus Linotype" w:hAnsi="Lotus Linotype" w:hint="cs"/>
          <w:rtl/>
        </w:rPr>
      </w:pPr>
      <w:r>
        <w:rPr>
          <w:rFonts w:ascii="Lotus Linotype" w:hAnsi="Lotus Linotype" w:hint="cs"/>
          <w:rtl/>
        </w:rPr>
        <w:t>* اگر مرگ کسی در سرزمین و مملکتی نوشته شود باید در همان مکان جان را به جان آفرین تسلیم کند.</w:t>
      </w:r>
    </w:p>
    <w:p w:rsidR="00495492" w:rsidRDefault="00495492" w:rsidP="003A5FD9">
      <w:pPr>
        <w:ind w:firstLine="224"/>
        <w:jc w:val="lowKashida"/>
        <w:rPr>
          <w:rFonts w:ascii="Lotus Linotype" w:hAnsi="Lotus Linotype" w:hint="cs"/>
          <w:rtl/>
        </w:rPr>
      </w:pPr>
      <w:r>
        <w:rPr>
          <w:rFonts w:ascii="Lotus Linotype" w:hAnsi="Lotus Linotype" w:hint="cs"/>
          <w:rtl/>
        </w:rPr>
        <w:t>شاعر دیگری می‌گوید:</w:t>
      </w:r>
    </w:p>
    <w:p w:rsidR="00495492" w:rsidRPr="00A64AF2" w:rsidRDefault="00495492" w:rsidP="008E6EE2">
      <w:pPr>
        <w:ind w:firstLine="224"/>
        <w:jc w:val="center"/>
        <w:rPr>
          <w:rFonts w:ascii="Traditional Arabic" w:hAnsi="Traditional Arabic" w:cs="Traditional Arabic"/>
          <w:sz w:val="32"/>
          <w:szCs w:val="32"/>
          <w:rtl/>
        </w:rPr>
      </w:pPr>
      <w:r>
        <w:rPr>
          <w:rFonts w:ascii="Traditional Arabic" w:hAnsi="Traditional Arabic" w:cs="Traditional Arabic"/>
          <w:sz w:val="32"/>
          <w:szCs w:val="32"/>
          <w:rtl/>
        </w:rPr>
        <w:t>اذا ولی</w:t>
      </w:r>
      <w:r>
        <w:rPr>
          <w:rFonts w:ascii="Traditional Arabic" w:hAnsi="Traditional Arabic" w:cs="Traditional Arabic" w:hint="cs"/>
          <w:sz w:val="32"/>
          <w:szCs w:val="32"/>
          <w:rtl/>
        </w:rPr>
        <w:t>ـ</w:t>
      </w:r>
      <w:r>
        <w:rPr>
          <w:rFonts w:ascii="Traditional Arabic" w:hAnsi="Traditional Arabic" w:cs="Traditional Arabic"/>
          <w:sz w:val="32"/>
          <w:szCs w:val="32"/>
          <w:rtl/>
        </w:rPr>
        <w:t>ت قوم</w:t>
      </w:r>
      <w:r>
        <w:rPr>
          <w:rFonts w:ascii="Traditional Arabic" w:hAnsi="Traditional Arabic" w:cs="Traditional Arabic" w:hint="cs"/>
          <w:sz w:val="32"/>
          <w:szCs w:val="32"/>
          <w:rtl/>
        </w:rPr>
        <w:t>ــ</w:t>
      </w:r>
      <w:r w:rsidRPr="00A64AF2">
        <w:rPr>
          <w:rFonts w:ascii="Traditional Arabic" w:hAnsi="Traditional Arabic" w:cs="Traditional Arabic"/>
          <w:sz w:val="32"/>
          <w:szCs w:val="32"/>
          <w:rtl/>
        </w:rPr>
        <w:t>اً لیل</w:t>
      </w:r>
      <w:r>
        <w:rPr>
          <w:rFonts w:ascii="Traditional Arabic" w:hAnsi="Traditional Arabic" w:cs="Traditional Arabic" w:hint="cs"/>
          <w:sz w:val="32"/>
          <w:szCs w:val="32"/>
          <w:rtl/>
        </w:rPr>
        <w:t>ـ</w:t>
      </w:r>
      <w:r w:rsidRPr="00A64AF2">
        <w:rPr>
          <w:rFonts w:ascii="Traditional Arabic" w:hAnsi="Traditional Arabic" w:cs="Traditional Arabic"/>
          <w:sz w:val="32"/>
          <w:szCs w:val="32"/>
          <w:rtl/>
        </w:rPr>
        <w:t>ة       فاعلم بانک بعدها مسئول</w:t>
      </w:r>
    </w:p>
    <w:p w:rsidR="00495492" w:rsidRPr="00A64AF2" w:rsidRDefault="00495492" w:rsidP="008E6EE2">
      <w:pPr>
        <w:ind w:firstLine="224"/>
        <w:jc w:val="center"/>
        <w:rPr>
          <w:rFonts w:ascii="Traditional Arabic" w:hAnsi="Traditional Arabic" w:cs="Traditional Arabic"/>
          <w:sz w:val="32"/>
          <w:szCs w:val="32"/>
          <w:rtl/>
        </w:rPr>
      </w:pPr>
      <w:r>
        <w:rPr>
          <w:rFonts w:ascii="Traditional Arabic" w:hAnsi="Traditional Arabic" w:cs="Traditional Arabic"/>
          <w:sz w:val="32"/>
          <w:szCs w:val="32"/>
          <w:rtl/>
        </w:rPr>
        <w:t>و</w:t>
      </w:r>
      <w:r w:rsidRPr="00A64AF2">
        <w:rPr>
          <w:rFonts w:ascii="Traditional Arabic" w:hAnsi="Traditional Arabic" w:cs="Traditional Arabic"/>
          <w:sz w:val="32"/>
          <w:szCs w:val="32"/>
          <w:rtl/>
        </w:rPr>
        <w:t>اذا حملت الی القبور جنازة       فاعلم بانک بعدها محمول</w:t>
      </w:r>
    </w:p>
    <w:p w:rsidR="00495492" w:rsidRDefault="00495492" w:rsidP="008E6EE2">
      <w:pPr>
        <w:ind w:firstLine="227"/>
        <w:jc w:val="lowKashida"/>
        <w:rPr>
          <w:rFonts w:ascii="Lotus Linotype" w:hAnsi="Lotus Linotype" w:hint="cs"/>
          <w:rtl/>
        </w:rPr>
      </w:pPr>
      <w:r>
        <w:rPr>
          <w:rFonts w:ascii="Lotus Linotype" w:hAnsi="Lotus Linotype" w:hint="cs"/>
          <w:rtl/>
        </w:rPr>
        <w:t>* اگر تنها شبی بر قومی‌امیر باشید بدان که بعد از آن براي هم</w:t>
      </w:r>
      <w:r w:rsidR="001C690E">
        <w:rPr>
          <w:rFonts w:ascii="Lotus Linotype" w:hAnsi="Lotus Linotype" w:hint="cs"/>
          <w:rtl/>
        </w:rPr>
        <w:t>ی</w:t>
      </w:r>
      <w:r>
        <w:rPr>
          <w:rFonts w:ascii="Lotus Linotype" w:hAnsi="Lotus Linotype" w:hint="cs"/>
          <w:rtl/>
        </w:rPr>
        <w:t xml:space="preserve">شه مسئول و </w:t>
      </w:r>
      <w:r>
        <w:rPr>
          <w:rFonts w:ascii="Lotus Linotype" w:hAnsi="Lotus Linotype" w:hint="cs"/>
          <w:rtl/>
          <w:lang w:bidi="fa-IR"/>
        </w:rPr>
        <w:t xml:space="preserve">مأمور </w:t>
      </w:r>
      <w:r>
        <w:rPr>
          <w:rFonts w:ascii="Lotus Linotype" w:hAnsi="Lotus Linotype" w:hint="cs"/>
          <w:rtl/>
        </w:rPr>
        <w:t>آن قوم خواهید شد.</w:t>
      </w:r>
    </w:p>
    <w:p w:rsidR="00495492" w:rsidRDefault="00495492" w:rsidP="008E6EE2">
      <w:pPr>
        <w:ind w:firstLine="227"/>
        <w:jc w:val="lowKashida"/>
        <w:rPr>
          <w:rFonts w:ascii="Lotus Linotype" w:hAnsi="Lotus Linotype" w:hint="cs"/>
          <w:rtl/>
        </w:rPr>
      </w:pPr>
      <w:r>
        <w:rPr>
          <w:rFonts w:ascii="Lotus Linotype" w:hAnsi="Lotus Linotype" w:hint="cs"/>
          <w:rtl/>
        </w:rPr>
        <w:t>* و اگر جنازه</w:t>
      </w:r>
      <w:r>
        <w:rPr>
          <w:rFonts w:ascii="Lotus Linotype" w:hAnsi="Lotus Linotype" w:hint="eastAsia"/>
          <w:rtl/>
        </w:rPr>
        <w:t>‌</w:t>
      </w:r>
      <w:r>
        <w:rPr>
          <w:rFonts w:ascii="Lotus Linotype" w:hAnsi="Lotus Linotype" w:hint="cs"/>
          <w:rtl/>
        </w:rPr>
        <w:t>ای را به سوی قبرستان بر دوش حمل کردید، بدان که روزی تو هم بر دوش دیگران حمل خواهید شد.</w:t>
      </w:r>
    </w:p>
    <w:p w:rsidR="00495492" w:rsidRDefault="00495492" w:rsidP="003A5FD9">
      <w:pPr>
        <w:spacing w:before="240"/>
        <w:ind w:firstLine="224"/>
        <w:jc w:val="lowKashida"/>
        <w:rPr>
          <w:rFonts w:ascii="Lotus Linotype" w:hAnsi="Lotus Linotype" w:hint="cs"/>
          <w:rtl/>
        </w:rPr>
      </w:pPr>
      <w:r>
        <w:rPr>
          <w:rFonts w:ascii="Lotus Linotype" w:hAnsi="Lotus Linotype" w:hint="cs"/>
          <w:rtl/>
        </w:rPr>
        <w:t>یکی دیگر می‌گوید:</w:t>
      </w:r>
    </w:p>
    <w:p w:rsidR="00495492" w:rsidRPr="008E6EE2" w:rsidRDefault="00495492" w:rsidP="008E6EE2">
      <w:pPr>
        <w:jc w:val="center"/>
        <w:rPr>
          <w:rFonts w:ascii="Traditional Arabic" w:hAnsi="Traditional Arabic" w:cs="Traditional Arabic"/>
          <w:sz w:val="32"/>
          <w:szCs w:val="32"/>
          <w:rtl/>
        </w:rPr>
      </w:pPr>
      <w:r w:rsidRPr="008E6EE2">
        <w:rPr>
          <w:rFonts w:ascii="Traditional Arabic" w:hAnsi="Traditional Arabic" w:cs="Traditional Arabic"/>
          <w:sz w:val="32"/>
          <w:szCs w:val="32"/>
          <w:rtl/>
        </w:rPr>
        <w:t>تزود من الدنيا فإنــك لا تدري</w:t>
      </w:r>
      <w:r>
        <w:rPr>
          <w:rFonts w:ascii="Traditional Arabic" w:hAnsi="Traditional Arabic" w:cs="Traditional Arabic" w:hint="cs"/>
          <w:sz w:val="32"/>
          <w:szCs w:val="32"/>
          <w:rtl/>
        </w:rPr>
        <w:tab/>
      </w:r>
      <w:r w:rsidRPr="008E6EE2">
        <w:rPr>
          <w:rFonts w:ascii="Traditional Arabic" w:hAnsi="Traditional Arabic" w:cs="Traditional Arabic"/>
          <w:sz w:val="32"/>
          <w:szCs w:val="32"/>
          <w:rtl/>
        </w:rPr>
        <w:t>إذا جن ليل هل تعيش إلى الفـجر</w:t>
      </w:r>
    </w:p>
    <w:p w:rsidR="00495492" w:rsidRPr="008E6EE2" w:rsidRDefault="00495492" w:rsidP="008E6EE2">
      <w:pPr>
        <w:jc w:val="center"/>
        <w:rPr>
          <w:rFonts w:ascii="Traditional Arabic" w:hAnsi="Traditional Arabic" w:cs="Traditional Arabic"/>
          <w:sz w:val="32"/>
          <w:szCs w:val="32"/>
          <w:rtl/>
        </w:rPr>
      </w:pPr>
      <w:r w:rsidRPr="008E6EE2">
        <w:rPr>
          <w:rFonts w:ascii="Traditional Arabic" w:hAnsi="Traditional Arabic" w:cs="Traditional Arabic"/>
          <w:sz w:val="32"/>
          <w:szCs w:val="32"/>
          <w:rtl/>
        </w:rPr>
        <w:t>فكم من عروس زينوها لزوجـها</w:t>
      </w:r>
      <w:r>
        <w:rPr>
          <w:rFonts w:ascii="Traditional Arabic" w:hAnsi="Traditional Arabic" w:cs="Traditional Arabic" w:hint="cs"/>
          <w:sz w:val="32"/>
          <w:szCs w:val="32"/>
          <w:rtl/>
        </w:rPr>
        <w:tab/>
      </w:r>
      <w:r w:rsidRPr="008E6EE2">
        <w:rPr>
          <w:rFonts w:ascii="Traditional Arabic" w:hAnsi="Traditional Arabic" w:cs="Traditional Arabic"/>
          <w:sz w:val="32"/>
          <w:szCs w:val="32"/>
          <w:rtl/>
        </w:rPr>
        <w:t>وقد أخذت أرواحهم ليـلة القدر</w:t>
      </w:r>
    </w:p>
    <w:p w:rsidR="00495492" w:rsidRPr="008E6EE2" w:rsidRDefault="00495492" w:rsidP="008E6EE2">
      <w:pPr>
        <w:jc w:val="center"/>
        <w:rPr>
          <w:rFonts w:ascii="Traditional Arabic" w:hAnsi="Traditional Arabic" w:cs="Traditional Arabic"/>
          <w:sz w:val="32"/>
          <w:szCs w:val="32"/>
          <w:rtl/>
        </w:rPr>
      </w:pPr>
      <w:r w:rsidRPr="008E6EE2">
        <w:rPr>
          <w:rFonts w:ascii="Traditional Arabic" w:hAnsi="Traditional Arabic" w:cs="Traditional Arabic"/>
          <w:sz w:val="32"/>
          <w:szCs w:val="32"/>
          <w:rtl/>
        </w:rPr>
        <w:t>ومن كم صغار يُرجى طول عمرهم</w:t>
      </w:r>
      <w:r>
        <w:rPr>
          <w:rFonts w:ascii="Traditional Arabic" w:hAnsi="Traditional Arabic" w:cs="Traditional Arabic" w:hint="cs"/>
          <w:sz w:val="32"/>
          <w:szCs w:val="32"/>
          <w:rtl/>
        </w:rPr>
        <w:tab/>
      </w:r>
      <w:r w:rsidRPr="008E6EE2">
        <w:rPr>
          <w:rFonts w:ascii="Traditional Arabic" w:hAnsi="Traditional Arabic" w:cs="Traditional Arabic"/>
          <w:sz w:val="32"/>
          <w:szCs w:val="32"/>
          <w:rtl/>
        </w:rPr>
        <w:t>وقد أُدخلت أرواحهم ظلمة القبر</w:t>
      </w:r>
    </w:p>
    <w:p w:rsidR="00495492" w:rsidRPr="008E6EE2" w:rsidRDefault="00495492" w:rsidP="008E6EE2">
      <w:pPr>
        <w:jc w:val="center"/>
        <w:rPr>
          <w:rFonts w:ascii="Traditional Arabic" w:hAnsi="Traditional Arabic" w:cs="Traditional Arabic"/>
          <w:sz w:val="32"/>
          <w:szCs w:val="32"/>
          <w:rtl/>
        </w:rPr>
      </w:pPr>
      <w:r w:rsidRPr="008E6EE2">
        <w:rPr>
          <w:rFonts w:ascii="Traditional Arabic" w:hAnsi="Traditional Arabic" w:cs="Traditional Arabic"/>
          <w:sz w:val="32"/>
          <w:szCs w:val="32"/>
          <w:rtl/>
        </w:rPr>
        <w:t>وكم من سليم مات لا من عل</w:t>
      </w:r>
      <w:r>
        <w:rPr>
          <w:rFonts w:ascii="Traditional Arabic" w:hAnsi="Traditional Arabic" w:cs="Traditional Arabic" w:hint="cs"/>
          <w:sz w:val="32"/>
          <w:szCs w:val="32"/>
          <w:rtl/>
        </w:rPr>
        <w:t>ـ</w:t>
      </w:r>
      <w:r w:rsidRPr="008E6EE2">
        <w:rPr>
          <w:rFonts w:ascii="Traditional Arabic" w:hAnsi="Traditional Arabic" w:cs="Traditional Arabic" w:hint="cs"/>
          <w:sz w:val="32"/>
          <w:szCs w:val="32"/>
          <w:rtl/>
        </w:rPr>
        <w:t>ـ</w:t>
      </w:r>
      <w:r w:rsidRPr="008E6EE2">
        <w:rPr>
          <w:rFonts w:ascii="Traditional Arabic" w:hAnsi="Traditional Arabic" w:cs="Traditional Arabic"/>
          <w:sz w:val="32"/>
          <w:szCs w:val="32"/>
          <w:rtl/>
        </w:rPr>
        <w:t>ة</w:t>
      </w:r>
      <w:r>
        <w:rPr>
          <w:rFonts w:ascii="Traditional Arabic" w:hAnsi="Traditional Arabic" w:cs="Traditional Arabic" w:hint="cs"/>
          <w:sz w:val="32"/>
          <w:szCs w:val="32"/>
          <w:rtl/>
        </w:rPr>
        <w:tab/>
      </w:r>
      <w:r w:rsidRPr="008E6EE2">
        <w:rPr>
          <w:rFonts w:ascii="Traditional Arabic" w:hAnsi="Traditional Arabic" w:cs="Traditional Arabic"/>
          <w:sz w:val="32"/>
          <w:szCs w:val="32"/>
          <w:rtl/>
        </w:rPr>
        <w:t>وكم من سقيم عاش حيناً من الدهر</w:t>
      </w:r>
    </w:p>
    <w:p w:rsidR="00495492" w:rsidRPr="008E6EE2" w:rsidRDefault="00495492" w:rsidP="008E6EE2">
      <w:pPr>
        <w:jc w:val="center"/>
        <w:rPr>
          <w:rFonts w:ascii="Traditional Arabic" w:hAnsi="Traditional Arabic" w:cs="Traditional Arabic" w:hint="cs"/>
          <w:sz w:val="32"/>
          <w:szCs w:val="32"/>
          <w:rtl/>
        </w:rPr>
      </w:pPr>
      <w:r w:rsidRPr="008E6EE2">
        <w:rPr>
          <w:rFonts w:ascii="Traditional Arabic" w:hAnsi="Traditional Arabic" w:cs="Traditional Arabic"/>
          <w:sz w:val="32"/>
          <w:szCs w:val="32"/>
          <w:rtl/>
        </w:rPr>
        <w:t>وكم من فتى يمسي ويصبح لاهيـاً</w:t>
      </w:r>
      <w:r>
        <w:rPr>
          <w:rFonts w:ascii="Traditional Arabic" w:hAnsi="Traditional Arabic" w:cs="Traditional Arabic" w:hint="cs"/>
          <w:sz w:val="32"/>
          <w:szCs w:val="32"/>
          <w:rtl/>
        </w:rPr>
        <w:tab/>
      </w:r>
      <w:r w:rsidRPr="008E6EE2">
        <w:rPr>
          <w:rFonts w:ascii="Traditional Arabic" w:hAnsi="Traditional Arabic" w:cs="Traditional Arabic"/>
          <w:sz w:val="32"/>
          <w:szCs w:val="32"/>
          <w:rtl/>
        </w:rPr>
        <w:t>وقد نُسجت أكفانه وهو لا يدري</w:t>
      </w:r>
    </w:p>
    <w:p w:rsidR="00495492" w:rsidRPr="008E6EE2" w:rsidRDefault="00495492" w:rsidP="008E6EE2">
      <w:pPr>
        <w:jc w:val="center"/>
        <w:rPr>
          <w:rFonts w:ascii="Traditional Arabic" w:hAnsi="Traditional Arabic" w:cs="Traditional Arabic"/>
          <w:sz w:val="32"/>
          <w:szCs w:val="32"/>
          <w:rtl/>
        </w:rPr>
      </w:pPr>
      <w:r w:rsidRPr="008E6EE2">
        <w:rPr>
          <w:rFonts w:ascii="Traditional Arabic" w:hAnsi="Traditional Arabic" w:cs="Traditional Arabic"/>
          <w:sz w:val="32"/>
          <w:szCs w:val="32"/>
          <w:rtl/>
        </w:rPr>
        <w:t>وكم من ساكن عند الصباح بقصره</w:t>
      </w:r>
      <w:r>
        <w:rPr>
          <w:rFonts w:ascii="Traditional Arabic" w:hAnsi="Traditional Arabic" w:cs="Traditional Arabic" w:hint="cs"/>
          <w:sz w:val="32"/>
          <w:szCs w:val="32"/>
          <w:rtl/>
        </w:rPr>
        <w:tab/>
      </w:r>
      <w:r w:rsidRPr="008E6EE2">
        <w:rPr>
          <w:rFonts w:ascii="Traditional Arabic" w:hAnsi="Traditional Arabic" w:cs="Traditional Arabic"/>
          <w:sz w:val="32"/>
          <w:szCs w:val="32"/>
          <w:rtl/>
        </w:rPr>
        <w:t>وعند المسا قد كان من ساكني القبر</w:t>
      </w:r>
    </w:p>
    <w:p w:rsidR="00495492" w:rsidRPr="008E6EE2" w:rsidRDefault="00495492" w:rsidP="008E6EE2">
      <w:pPr>
        <w:jc w:val="center"/>
        <w:rPr>
          <w:rFonts w:ascii="Traditional Arabic" w:hAnsi="Traditional Arabic" w:cs="Traditional Arabic" w:hint="cs"/>
          <w:sz w:val="32"/>
          <w:szCs w:val="32"/>
          <w:rtl/>
        </w:rPr>
      </w:pPr>
      <w:r w:rsidRPr="008E6EE2">
        <w:rPr>
          <w:rFonts w:ascii="Traditional Arabic" w:hAnsi="Traditional Arabic" w:cs="Traditional Arabic"/>
          <w:sz w:val="32"/>
          <w:szCs w:val="32"/>
          <w:rtl/>
        </w:rPr>
        <w:t>فكن مخلصاً واعمل الخير دائمــاً</w:t>
      </w:r>
      <w:r>
        <w:rPr>
          <w:rFonts w:ascii="Traditional Arabic" w:hAnsi="Traditional Arabic" w:cs="Traditional Arabic" w:hint="cs"/>
          <w:sz w:val="32"/>
          <w:szCs w:val="32"/>
          <w:rtl/>
        </w:rPr>
        <w:tab/>
      </w:r>
      <w:r w:rsidRPr="008E6EE2">
        <w:rPr>
          <w:rFonts w:ascii="Traditional Arabic" w:hAnsi="Traditional Arabic" w:cs="Traditional Arabic"/>
          <w:sz w:val="32"/>
          <w:szCs w:val="32"/>
          <w:rtl/>
        </w:rPr>
        <w:t>لعلك تحـــظى بالمثوبة والأجر</w:t>
      </w:r>
    </w:p>
    <w:p w:rsidR="00495492" w:rsidRPr="008E6EE2" w:rsidRDefault="00495492" w:rsidP="008E6EE2">
      <w:pPr>
        <w:jc w:val="center"/>
        <w:rPr>
          <w:rFonts w:ascii="Traditional Arabic" w:hAnsi="Traditional Arabic" w:cs="Traditional Arabic"/>
          <w:sz w:val="32"/>
          <w:szCs w:val="32"/>
          <w:rtl/>
        </w:rPr>
      </w:pPr>
      <w:r w:rsidRPr="008E6EE2">
        <w:rPr>
          <w:rFonts w:ascii="Traditional Arabic" w:hAnsi="Traditional Arabic" w:cs="Traditional Arabic"/>
          <w:sz w:val="32"/>
          <w:szCs w:val="32"/>
          <w:rtl/>
        </w:rPr>
        <w:t>وداوم على تقوى الإله فإنــها</w:t>
      </w:r>
      <w:r>
        <w:rPr>
          <w:rFonts w:ascii="Traditional Arabic" w:hAnsi="Traditional Arabic" w:cs="Traditional Arabic" w:hint="cs"/>
          <w:sz w:val="32"/>
          <w:szCs w:val="32"/>
          <w:rtl/>
        </w:rPr>
        <w:tab/>
      </w:r>
      <w:r>
        <w:rPr>
          <w:rFonts w:ascii="Traditional Arabic" w:hAnsi="Traditional Arabic" w:cs="Traditional Arabic" w:hint="cs"/>
          <w:sz w:val="32"/>
          <w:szCs w:val="32"/>
          <w:rtl/>
        </w:rPr>
        <w:tab/>
      </w:r>
      <w:r w:rsidRPr="008E6EE2">
        <w:rPr>
          <w:rFonts w:ascii="Traditional Arabic" w:hAnsi="Traditional Arabic" w:cs="Traditional Arabic"/>
          <w:sz w:val="32"/>
          <w:szCs w:val="32"/>
          <w:rtl/>
        </w:rPr>
        <w:t>أمان من الأهوال في موقف الحشر</w:t>
      </w:r>
    </w:p>
    <w:p w:rsidR="00495492" w:rsidRDefault="00495492" w:rsidP="008E6EE2">
      <w:pPr>
        <w:ind w:firstLine="227"/>
        <w:jc w:val="lowKashida"/>
        <w:rPr>
          <w:rFonts w:ascii="Lotus Linotype" w:hAnsi="Lotus Linotype" w:hint="cs"/>
          <w:rtl/>
        </w:rPr>
      </w:pPr>
      <w:r>
        <w:rPr>
          <w:rFonts w:ascii="Lotus Linotype" w:hAnsi="Lotus Linotype" w:hint="cs"/>
          <w:rtl/>
        </w:rPr>
        <w:t>* از دنیا زاد بردار چون تو نمی‌دانید هنگام فرا رسیدن شب می‌توان به صبح برسید و ادامه حیات بدهید.</w:t>
      </w:r>
    </w:p>
    <w:p w:rsidR="00495492" w:rsidRDefault="00495492" w:rsidP="008E6EE2">
      <w:pPr>
        <w:ind w:firstLine="227"/>
        <w:jc w:val="lowKashida"/>
        <w:rPr>
          <w:rFonts w:ascii="Lotus Linotype" w:hAnsi="Lotus Linotype" w:hint="cs"/>
          <w:rtl/>
        </w:rPr>
      </w:pPr>
      <w:r>
        <w:rPr>
          <w:rFonts w:ascii="Lotus Linotype" w:hAnsi="Lotus Linotype" w:hint="cs"/>
          <w:rtl/>
        </w:rPr>
        <w:t>* عروس</w:t>
      </w:r>
      <w:r>
        <w:rPr>
          <w:rFonts w:ascii="Lotus Linotype" w:hAnsi="Lotus Linotype" w:hint="eastAsia"/>
          <w:rtl/>
        </w:rPr>
        <w:t>‌</w:t>
      </w:r>
      <w:r>
        <w:rPr>
          <w:rFonts w:ascii="Lotus Linotype" w:hAnsi="Lotus Linotype" w:hint="cs"/>
          <w:rtl/>
        </w:rPr>
        <w:t>های زیادی را برای شوهر آرایش داده</w:t>
      </w:r>
      <w:r>
        <w:rPr>
          <w:rFonts w:ascii="Lotus Linotype" w:hAnsi="Lotus Linotype" w:hint="eastAsia"/>
          <w:rtl/>
        </w:rPr>
        <w:t>‌</w:t>
      </w:r>
      <w:r>
        <w:rPr>
          <w:rFonts w:ascii="Lotus Linotype" w:hAnsi="Lotus Linotype" w:hint="cs"/>
          <w:rtl/>
        </w:rPr>
        <w:t>اند، ولی در شب زفاف جان آنها گرفته شده و تمام کرده</w:t>
      </w:r>
      <w:r>
        <w:rPr>
          <w:rFonts w:ascii="Lotus Linotype" w:hAnsi="Lotus Linotype" w:hint="eastAsia"/>
          <w:rtl/>
        </w:rPr>
        <w:t>‌</w:t>
      </w:r>
      <w:r>
        <w:rPr>
          <w:rFonts w:ascii="Lotus Linotype" w:hAnsi="Lotus Linotype" w:hint="cs"/>
          <w:rtl/>
        </w:rPr>
        <w:t>اند.</w:t>
      </w:r>
    </w:p>
    <w:p w:rsidR="00495492" w:rsidRDefault="00495492" w:rsidP="008E6EE2">
      <w:pPr>
        <w:ind w:firstLine="227"/>
        <w:jc w:val="lowKashida"/>
        <w:rPr>
          <w:rFonts w:ascii="Lotus Linotype" w:hAnsi="Lotus Linotype" w:hint="cs"/>
          <w:rtl/>
        </w:rPr>
      </w:pPr>
      <w:r>
        <w:rPr>
          <w:rFonts w:ascii="Lotus Linotype" w:hAnsi="Lotus Linotype" w:hint="cs"/>
          <w:rtl/>
        </w:rPr>
        <w:t>* و بچه</w:t>
      </w:r>
      <w:r>
        <w:rPr>
          <w:rFonts w:ascii="Lotus Linotype" w:hAnsi="Lotus Linotype" w:hint="eastAsia"/>
          <w:rtl/>
        </w:rPr>
        <w:t>‌</w:t>
      </w:r>
      <w:r>
        <w:rPr>
          <w:rFonts w:ascii="Lotus Linotype" w:hAnsi="Lotus Linotype" w:hint="cs"/>
          <w:rtl/>
        </w:rPr>
        <w:t>های زیادی آرزو می‌کنند که عمر طولانی داشته باشند، ولی به تاریکی قبر وارد شده</w:t>
      </w:r>
      <w:r>
        <w:rPr>
          <w:rFonts w:ascii="Lotus Linotype" w:hAnsi="Lotus Linotype" w:hint="eastAsia"/>
          <w:rtl/>
        </w:rPr>
        <w:t>‌</w:t>
      </w:r>
      <w:r>
        <w:rPr>
          <w:rFonts w:ascii="Lotus Linotype" w:hAnsi="Lotus Linotype" w:hint="cs"/>
          <w:rtl/>
        </w:rPr>
        <w:t>اند.</w:t>
      </w:r>
    </w:p>
    <w:p w:rsidR="00495492" w:rsidRDefault="00495492" w:rsidP="008E6EE2">
      <w:pPr>
        <w:ind w:firstLine="227"/>
        <w:jc w:val="lowKashida"/>
        <w:rPr>
          <w:rFonts w:ascii="Lotus Linotype" w:hAnsi="Lotus Linotype" w:hint="cs"/>
          <w:rtl/>
        </w:rPr>
      </w:pPr>
      <w:r>
        <w:rPr>
          <w:rFonts w:ascii="Lotus Linotype" w:hAnsi="Lotus Linotype" w:hint="cs"/>
          <w:rtl/>
        </w:rPr>
        <w:t>* افراد سالم زیادی بدون درد وفات کرده</w:t>
      </w:r>
      <w:r>
        <w:rPr>
          <w:rFonts w:ascii="Lotus Linotype" w:hAnsi="Lotus Linotype" w:hint="eastAsia"/>
          <w:rtl/>
        </w:rPr>
        <w:t>‌</w:t>
      </w:r>
      <w:r>
        <w:rPr>
          <w:rFonts w:ascii="Lotus Linotype" w:hAnsi="Lotus Linotype" w:hint="cs"/>
          <w:rtl/>
        </w:rPr>
        <w:t>اند، و بیمار</w:t>
      </w:r>
      <w:r w:rsidR="001C690E">
        <w:rPr>
          <w:rFonts w:ascii="Lotus Linotype" w:hAnsi="Lotus Linotype" w:hint="cs"/>
          <w:rtl/>
        </w:rPr>
        <w:t>ی</w:t>
      </w:r>
      <w:r>
        <w:rPr>
          <w:rFonts w:ascii="Lotus Linotype" w:hAnsi="Lotus Linotype" w:hint="eastAsia"/>
          <w:rtl/>
        </w:rPr>
        <w:t>‌</w:t>
      </w:r>
      <w:r>
        <w:rPr>
          <w:rFonts w:ascii="Lotus Linotype" w:hAnsi="Lotus Linotype" w:hint="cs"/>
          <w:rtl/>
        </w:rPr>
        <w:t>های فراوانی مدت مدیدی با درد و الم زندگی کرده</w:t>
      </w:r>
      <w:r>
        <w:rPr>
          <w:rFonts w:ascii="Lotus Linotype" w:hAnsi="Lotus Linotype" w:hint="eastAsia"/>
          <w:rtl/>
        </w:rPr>
        <w:t>‌</w:t>
      </w:r>
      <w:r>
        <w:rPr>
          <w:rFonts w:ascii="Lotus Linotype" w:hAnsi="Lotus Linotype" w:hint="cs"/>
          <w:rtl/>
        </w:rPr>
        <w:t>اند.</w:t>
      </w:r>
    </w:p>
    <w:p w:rsidR="00495492" w:rsidRDefault="00495492" w:rsidP="008E6EE2">
      <w:pPr>
        <w:ind w:firstLine="227"/>
        <w:jc w:val="lowKashida"/>
        <w:rPr>
          <w:rFonts w:ascii="Lotus Linotype" w:hAnsi="Lotus Linotype" w:hint="cs"/>
          <w:rtl/>
        </w:rPr>
      </w:pPr>
      <w:r>
        <w:rPr>
          <w:rFonts w:ascii="Lotus Linotype" w:hAnsi="Lotus Linotype" w:hint="cs"/>
          <w:rtl/>
        </w:rPr>
        <w:t>* جوانان فراوانی شب و روز در لهو و لعب به سر می‌برند، ولی نمی‌دانند که تارو پود کفن آنها دوخته می‌شود.</w:t>
      </w:r>
    </w:p>
    <w:p w:rsidR="00495492" w:rsidRDefault="00495492" w:rsidP="008E6EE2">
      <w:pPr>
        <w:ind w:firstLine="227"/>
        <w:jc w:val="lowKashida"/>
        <w:rPr>
          <w:rFonts w:ascii="Lotus Linotype" w:hAnsi="Lotus Linotype" w:hint="cs"/>
          <w:rtl/>
        </w:rPr>
      </w:pPr>
      <w:r>
        <w:rPr>
          <w:rFonts w:ascii="Lotus Linotype" w:hAnsi="Lotus Linotype" w:hint="cs"/>
          <w:rtl/>
        </w:rPr>
        <w:t>* افراد فراوانی بودند که صبح</w:t>
      </w:r>
      <w:r>
        <w:rPr>
          <w:rFonts w:ascii="Lotus Linotype" w:hAnsi="Lotus Linotype" w:hint="cs"/>
          <w:rtl/>
          <w:lang w:bidi="fa-IR"/>
        </w:rPr>
        <w:t>گا</w:t>
      </w:r>
      <w:r w:rsidR="001C690E">
        <w:rPr>
          <w:rFonts w:ascii="Lotus Linotype" w:hAnsi="Lotus Linotype" w:hint="cs"/>
          <w:rtl/>
          <w:lang w:bidi="fa-IR"/>
        </w:rPr>
        <w:t>ها</w:t>
      </w:r>
      <w:r>
        <w:rPr>
          <w:rFonts w:ascii="Lotus Linotype" w:hAnsi="Lotus Linotype" w:hint="cs"/>
          <w:rtl/>
          <w:lang w:bidi="fa-IR"/>
        </w:rPr>
        <w:t>ن قصر نشین بودند</w:t>
      </w:r>
      <w:r>
        <w:rPr>
          <w:rFonts w:ascii="Lotus Linotype" w:hAnsi="Lotus Linotype" w:hint="cs"/>
          <w:rtl/>
        </w:rPr>
        <w:t>، ولی هنگام شب در تاريكي قبر سکنی گزیدند.</w:t>
      </w:r>
    </w:p>
    <w:p w:rsidR="00495492" w:rsidRDefault="00495492" w:rsidP="008E6EE2">
      <w:pPr>
        <w:ind w:firstLine="227"/>
        <w:jc w:val="lowKashida"/>
        <w:rPr>
          <w:rFonts w:ascii="Lotus Linotype" w:hAnsi="Lotus Linotype" w:hint="cs"/>
          <w:rtl/>
        </w:rPr>
      </w:pPr>
      <w:r>
        <w:rPr>
          <w:rFonts w:ascii="Lotus Linotype" w:hAnsi="Lotus Linotype" w:hint="cs"/>
          <w:rtl/>
        </w:rPr>
        <w:t xml:space="preserve">* بنابراین مخلص باش و اخلاص </w:t>
      </w:r>
      <w:r>
        <w:rPr>
          <w:rFonts w:ascii="Lotus Linotype" w:hAnsi="Lotus Linotype" w:hint="cs"/>
          <w:rtl/>
          <w:lang w:bidi="fa-IR"/>
        </w:rPr>
        <w:t xml:space="preserve">پیشه کن </w:t>
      </w:r>
      <w:r>
        <w:rPr>
          <w:rFonts w:ascii="Lotus Linotype" w:hAnsi="Lotus Linotype" w:hint="cs"/>
          <w:rtl/>
        </w:rPr>
        <w:t>و همیشه عمل نیکو انجام بده، تا پاداش و ثواب به دست آورید.</w:t>
      </w:r>
    </w:p>
    <w:p w:rsidR="00495492" w:rsidRPr="000E6F4B" w:rsidRDefault="00495492" w:rsidP="008E6EE2">
      <w:pPr>
        <w:ind w:firstLine="227"/>
        <w:jc w:val="lowKashida"/>
        <w:rPr>
          <w:rFonts w:ascii="Lotus Linotype" w:hAnsi="Lotus Linotype" w:hint="cs"/>
          <w:rtl/>
        </w:rPr>
      </w:pPr>
      <w:r>
        <w:rPr>
          <w:rFonts w:ascii="Lotus Linotype" w:hAnsi="Lotus Linotype" w:hint="cs"/>
          <w:rtl/>
        </w:rPr>
        <w:t>* بر تقوی و پرهیزکاری مداوم باش، چون موجب امان از اهوال و سختی</w:t>
      </w:r>
      <w:r>
        <w:rPr>
          <w:rFonts w:ascii="Lotus Linotype" w:hAnsi="Lotus Linotype" w:hint="eastAsia"/>
          <w:rtl/>
        </w:rPr>
        <w:t>‌</w:t>
      </w:r>
      <w:r>
        <w:rPr>
          <w:rFonts w:ascii="Lotus Linotype" w:hAnsi="Lotus Linotype" w:hint="cs"/>
          <w:rtl/>
        </w:rPr>
        <w:t>های سرای قیامت می‌شود.</w:t>
      </w:r>
    </w:p>
    <w:p w:rsidR="00495492" w:rsidRPr="008E6EE2" w:rsidRDefault="00495492" w:rsidP="008E6EE2">
      <w:pPr>
        <w:autoSpaceDE w:val="0"/>
        <w:autoSpaceDN w:val="0"/>
        <w:adjustRightInd w:val="0"/>
        <w:ind w:firstLine="224"/>
        <w:jc w:val="center"/>
        <w:rPr>
          <w:rFonts w:ascii="Traditional Arabic" w:hAnsi="Traditional Arabic" w:cs="Traditional Arabic"/>
          <w:sz w:val="32"/>
          <w:szCs w:val="32"/>
          <w:rtl/>
        </w:rPr>
      </w:pPr>
      <w:r w:rsidRPr="008E6EE2">
        <w:rPr>
          <w:rFonts w:ascii="Traditional Arabic" w:hAnsi="Traditional Arabic" w:cs="Traditional Arabic"/>
          <w:sz w:val="32"/>
          <w:szCs w:val="32"/>
          <w:rtl/>
        </w:rPr>
        <w:t>هب الدنيا تقاد إليك عفواً</w:t>
      </w:r>
      <w:r>
        <w:rPr>
          <w:rFonts w:ascii="Traditional Arabic" w:hAnsi="Traditional Arabic" w:cs="Traditional Arabic" w:hint="cs"/>
          <w:sz w:val="32"/>
          <w:szCs w:val="32"/>
          <w:rtl/>
        </w:rPr>
        <w:tab/>
      </w:r>
      <w:r>
        <w:rPr>
          <w:rFonts w:ascii="Traditional Arabic" w:hAnsi="Traditional Arabic" w:cs="Traditional Arabic" w:hint="cs"/>
          <w:sz w:val="32"/>
          <w:szCs w:val="32"/>
          <w:rtl/>
        </w:rPr>
        <w:tab/>
      </w:r>
      <w:r w:rsidRPr="008E6EE2">
        <w:rPr>
          <w:rFonts w:ascii="Traditional Arabic" w:hAnsi="Traditional Arabic" w:cs="Traditional Arabic"/>
          <w:sz w:val="32"/>
          <w:szCs w:val="32"/>
          <w:rtl/>
        </w:rPr>
        <w:t>اليس مصير ذاك إلى الزوال</w:t>
      </w:r>
    </w:p>
    <w:p w:rsidR="00495492" w:rsidRPr="008E6EE2" w:rsidRDefault="00495492" w:rsidP="008E6EE2">
      <w:pPr>
        <w:ind w:firstLine="224"/>
        <w:jc w:val="center"/>
        <w:rPr>
          <w:rFonts w:ascii="Traditional Arabic" w:hAnsi="Traditional Arabic" w:cs="Traditional Arabic"/>
          <w:sz w:val="32"/>
          <w:szCs w:val="32"/>
          <w:rtl/>
        </w:rPr>
      </w:pPr>
      <w:r w:rsidRPr="008E6EE2">
        <w:rPr>
          <w:rFonts w:ascii="Traditional Arabic" w:hAnsi="Traditional Arabic" w:cs="Traditional Arabic"/>
          <w:sz w:val="32"/>
          <w:szCs w:val="32"/>
          <w:rtl/>
        </w:rPr>
        <w:t>و ما دنیاک الا مــثل فیء</w:t>
      </w:r>
      <w:r>
        <w:rPr>
          <w:rFonts w:ascii="Traditional Arabic" w:hAnsi="Traditional Arabic" w:cs="Traditional Arabic" w:hint="cs"/>
          <w:sz w:val="32"/>
          <w:szCs w:val="32"/>
          <w:rtl/>
        </w:rPr>
        <w:tab/>
      </w:r>
      <w:r>
        <w:rPr>
          <w:rFonts w:ascii="Traditional Arabic" w:hAnsi="Traditional Arabic" w:cs="Traditional Arabic" w:hint="cs"/>
          <w:sz w:val="32"/>
          <w:szCs w:val="32"/>
          <w:rtl/>
        </w:rPr>
        <w:tab/>
      </w:r>
      <w:r w:rsidRPr="008E6EE2">
        <w:rPr>
          <w:rFonts w:ascii="Traditional Arabic" w:hAnsi="Traditional Arabic" w:cs="Traditional Arabic"/>
          <w:sz w:val="32"/>
          <w:szCs w:val="32"/>
          <w:rtl/>
        </w:rPr>
        <w:t>اظلک ثم آذن بالـــزوال</w:t>
      </w:r>
    </w:p>
    <w:p w:rsidR="00495492" w:rsidRDefault="00495492" w:rsidP="003A5FD9">
      <w:pPr>
        <w:ind w:firstLine="224"/>
        <w:jc w:val="lowKashida"/>
        <w:rPr>
          <w:rFonts w:ascii="Lotus Linotype" w:hAnsi="Lotus Linotype" w:hint="cs"/>
          <w:rtl/>
        </w:rPr>
      </w:pPr>
      <w:r>
        <w:rPr>
          <w:rFonts w:ascii="Lotus Linotype" w:hAnsi="Lotus Linotype" w:hint="cs"/>
          <w:rtl/>
        </w:rPr>
        <w:t>* فرض کن که دنیا عفو و گذشت را به تو تقدیم می‌کند، مگر در نهایت به زوال و نابودی منتهی نمی‌شود.</w:t>
      </w:r>
    </w:p>
    <w:p w:rsidR="00495492" w:rsidRDefault="00495492" w:rsidP="003A5FD9">
      <w:pPr>
        <w:ind w:firstLine="224"/>
        <w:jc w:val="lowKashida"/>
        <w:rPr>
          <w:rFonts w:ascii="Lotus Linotype" w:hAnsi="Lotus Linotype" w:hint="cs"/>
          <w:rtl/>
        </w:rPr>
      </w:pPr>
      <w:r>
        <w:rPr>
          <w:rFonts w:ascii="Lotus Linotype" w:hAnsi="Lotus Linotype" w:hint="cs"/>
          <w:rtl/>
        </w:rPr>
        <w:t>* دنیا</w:t>
      </w:r>
      <w:r w:rsidR="001C690E">
        <w:rPr>
          <w:rFonts w:ascii="Lotus Linotype" w:hAnsi="Lotus Linotype" w:hint="cs"/>
          <w:rtl/>
        </w:rPr>
        <w:t>ی</w:t>
      </w:r>
      <w:r>
        <w:rPr>
          <w:rFonts w:ascii="Lotus Linotype" w:hAnsi="Lotus Linotype" w:hint="cs"/>
          <w:rtl/>
        </w:rPr>
        <w:t xml:space="preserve"> تو مانند نعمتی است که بر تو سایه انداخته و در نهایت بانگ نابودی در می‌دهد و اعلام می‌کند که نابود می‌شود.</w:t>
      </w:r>
    </w:p>
    <w:p w:rsidR="00495492" w:rsidRDefault="00495492" w:rsidP="003A5FD9">
      <w:pPr>
        <w:ind w:firstLine="224"/>
        <w:jc w:val="lowKashida"/>
        <w:rPr>
          <w:rFonts w:ascii="Lotus Linotype" w:hAnsi="Lotus Linotype" w:hint="cs"/>
          <w:rtl/>
        </w:rPr>
      </w:pPr>
      <w:r>
        <w:rPr>
          <w:rFonts w:ascii="Lotus Linotype" w:hAnsi="Lotus Linotype" w:hint="cs"/>
          <w:rtl/>
        </w:rPr>
        <w:t>یکی دیگر می‌گوید:</w:t>
      </w:r>
    </w:p>
    <w:p w:rsidR="00495492" w:rsidRPr="00B63DAD" w:rsidRDefault="00495492" w:rsidP="00B63DAD">
      <w:pPr>
        <w:jc w:val="center"/>
        <w:rPr>
          <w:rFonts w:ascii="Traditional Arabic" w:hAnsi="Traditional Arabic" w:cs="Traditional Arabic"/>
          <w:sz w:val="32"/>
          <w:szCs w:val="32"/>
          <w:rtl/>
        </w:rPr>
      </w:pPr>
      <w:r w:rsidRPr="00B63DAD">
        <w:rPr>
          <w:rFonts w:ascii="Traditional Arabic" w:hAnsi="Traditional Arabic" w:cs="Traditional Arabic"/>
          <w:sz w:val="32"/>
          <w:szCs w:val="32"/>
          <w:rtl/>
        </w:rPr>
        <w:t>یا  مقیماً قد حان من</w:t>
      </w:r>
      <w:r w:rsidRPr="00B63DAD">
        <w:rPr>
          <w:rFonts w:ascii="Traditional Arabic" w:hAnsi="Traditional Arabic" w:cs="Traditional Arabic" w:hint="cs"/>
          <w:sz w:val="32"/>
          <w:szCs w:val="32"/>
          <w:rtl/>
        </w:rPr>
        <w:t>ـ</w:t>
      </w:r>
      <w:r w:rsidRPr="00B63DAD">
        <w:rPr>
          <w:rFonts w:ascii="Traditional Arabic" w:hAnsi="Traditional Arabic" w:cs="Traditional Arabic"/>
          <w:sz w:val="32"/>
          <w:szCs w:val="32"/>
          <w:rtl/>
        </w:rPr>
        <w:t>ه رحیل</w:t>
      </w:r>
      <w:r w:rsidRPr="00B63DAD">
        <w:rPr>
          <w:rFonts w:ascii="Traditional Arabic" w:hAnsi="Traditional Arabic" w:cs="Traditional Arabic" w:hint="cs"/>
          <w:sz w:val="32"/>
          <w:szCs w:val="32"/>
          <w:rtl/>
        </w:rPr>
        <w:tab/>
      </w:r>
      <w:r w:rsidRPr="00B63DAD">
        <w:rPr>
          <w:rFonts w:ascii="Traditional Arabic" w:hAnsi="Traditional Arabic" w:cs="Traditional Arabic" w:hint="cs"/>
          <w:sz w:val="32"/>
          <w:szCs w:val="32"/>
          <w:rtl/>
        </w:rPr>
        <w:tab/>
      </w:r>
      <w:r w:rsidRPr="00B63DAD">
        <w:rPr>
          <w:rFonts w:ascii="Traditional Arabic" w:hAnsi="Traditional Arabic" w:cs="Traditional Arabic"/>
          <w:sz w:val="32"/>
          <w:szCs w:val="32"/>
          <w:rtl/>
        </w:rPr>
        <w:t>بعد ذاک الرحیل یوم عصیب</w:t>
      </w:r>
    </w:p>
    <w:p w:rsidR="00495492" w:rsidRPr="00B63DAD" w:rsidRDefault="00495492" w:rsidP="00B63DAD">
      <w:pPr>
        <w:jc w:val="center"/>
        <w:rPr>
          <w:rFonts w:ascii="Traditional Arabic" w:hAnsi="Traditional Arabic" w:cs="Traditional Arabic"/>
          <w:sz w:val="32"/>
          <w:szCs w:val="32"/>
          <w:rtl/>
        </w:rPr>
      </w:pPr>
      <w:r w:rsidRPr="00B63DAD">
        <w:rPr>
          <w:rFonts w:ascii="Traditional Arabic" w:hAnsi="Traditional Arabic" w:cs="Traditional Arabic"/>
          <w:sz w:val="32"/>
          <w:szCs w:val="32"/>
          <w:rtl/>
        </w:rPr>
        <w:t>ان للموت سک</w:t>
      </w:r>
      <w:r w:rsidRPr="00B63DAD">
        <w:rPr>
          <w:rFonts w:ascii="Traditional Arabic" w:hAnsi="Traditional Arabic" w:cs="Traditional Arabic" w:hint="cs"/>
          <w:sz w:val="32"/>
          <w:szCs w:val="32"/>
          <w:rtl/>
        </w:rPr>
        <w:t>ـ</w:t>
      </w:r>
      <w:r w:rsidRPr="00B63DAD">
        <w:rPr>
          <w:rFonts w:ascii="Traditional Arabic" w:hAnsi="Traditional Arabic" w:cs="Traditional Arabic"/>
          <w:sz w:val="32"/>
          <w:szCs w:val="32"/>
          <w:rtl/>
        </w:rPr>
        <w:t>رة فاتقبه</w:t>
      </w:r>
      <w:r w:rsidRPr="00B63DAD">
        <w:rPr>
          <w:rFonts w:ascii="Traditional Arabic" w:hAnsi="Traditional Arabic" w:cs="Traditional Arabic" w:hint="cs"/>
          <w:sz w:val="32"/>
          <w:szCs w:val="32"/>
          <w:rtl/>
        </w:rPr>
        <w:t>ـ</w:t>
      </w:r>
      <w:r w:rsidRPr="00B63DAD">
        <w:rPr>
          <w:rFonts w:ascii="Traditional Arabic" w:hAnsi="Traditional Arabic" w:cs="Traditional Arabic"/>
          <w:sz w:val="32"/>
          <w:szCs w:val="32"/>
          <w:rtl/>
        </w:rPr>
        <w:t>ا</w:t>
      </w:r>
      <w:r w:rsidRPr="00B63DAD">
        <w:rPr>
          <w:rFonts w:ascii="Traditional Arabic" w:hAnsi="Traditional Arabic" w:cs="Traditional Arabic" w:hint="cs"/>
          <w:sz w:val="32"/>
          <w:szCs w:val="32"/>
          <w:rtl/>
        </w:rPr>
        <w:tab/>
      </w:r>
      <w:r w:rsidRPr="00B63DAD">
        <w:rPr>
          <w:rFonts w:ascii="Traditional Arabic" w:hAnsi="Traditional Arabic" w:cs="Traditional Arabic" w:hint="cs"/>
          <w:sz w:val="32"/>
          <w:szCs w:val="32"/>
          <w:rtl/>
        </w:rPr>
        <w:tab/>
      </w:r>
      <w:r w:rsidRPr="00B63DAD">
        <w:rPr>
          <w:rFonts w:ascii="Traditional Arabic" w:hAnsi="Traditional Arabic" w:cs="Traditional Arabic"/>
          <w:sz w:val="32"/>
          <w:szCs w:val="32"/>
          <w:rtl/>
        </w:rPr>
        <w:t>لا یداویک ان اتتک ط</w:t>
      </w:r>
      <w:r w:rsidRPr="00B63DAD">
        <w:rPr>
          <w:rFonts w:ascii="Traditional Arabic" w:hAnsi="Traditional Arabic" w:cs="Traditional Arabic" w:hint="cs"/>
          <w:sz w:val="32"/>
          <w:szCs w:val="32"/>
          <w:rtl/>
        </w:rPr>
        <w:t>ـ</w:t>
      </w:r>
      <w:r w:rsidRPr="00B63DAD">
        <w:rPr>
          <w:rFonts w:ascii="Traditional Arabic" w:hAnsi="Traditional Arabic" w:cs="Traditional Arabic"/>
          <w:sz w:val="32"/>
          <w:szCs w:val="32"/>
          <w:rtl/>
        </w:rPr>
        <w:t>بیب</w:t>
      </w:r>
    </w:p>
    <w:p w:rsidR="00495492" w:rsidRPr="00B63DAD" w:rsidRDefault="00495492" w:rsidP="00B63DAD">
      <w:pPr>
        <w:jc w:val="center"/>
        <w:rPr>
          <w:rFonts w:ascii="Traditional Arabic" w:hAnsi="Traditional Arabic" w:cs="Traditional Arabic"/>
          <w:sz w:val="32"/>
          <w:szCs w:val="32"/>
          <w:rtl/>
        </w:rPr>
      </w:pPr>
      <w:r w:rsidRPr="00B63DAD">
        <w:rPr>
          <w:rFonts w:ascii="Traditional Arabic" w:hAnsi="Traditional Arabic" w:cs="Traditional Arabic"/>
          <w:sz w:val="32"/>
          <w:szCs w:val="32"/>
          <w:rtl/>
        </w:rPr>
        <w:t>کم توانی حتی تصیر رهین</w:t>
      </w:r>
      <w:r w:rsidRPr="00B63DAD">
        <w:rPr>
          <w:rFonts w:ascii="Traditional Arabic" w:hAnsi="Traditional Arabic" w:cs="Traditional Arabic" w:hint="cs"/>
          <w:sz w:val="32"/>
          <w:szCs w:val="32"/>
          <w:rtl/>
        </w:rPr>
        <w:t>ـ</w:t>
      </w:r>
      <w:r w:rsidRPr="00B63DAD">
        <w:rPr>
          <w:rFonts w:ascii="Traditional Arabic" w:hAnsi="Traditional Arabic" w:cs="Traditional Arabic"/>
          <w:sz w:val="32"/>
          <w:szCs w:val="32"/>
          <w:rtl/>
        </w:rPr>
        <w:t>اً</w:t>
      </w:r>
      <w:r w:rsidRPr="00B63DAD">
        <w:rPr>
          <w:rFonts w:ascii="Traditional Arabic" w:hAnsi="Traditional Arabic" w:cs="Traditional Arabic" w:hint="cs"/>
          <w:sz w:val="32"/>
          <w:szCs w:val="32"/>
          <w:rtl/>
        </w:rPr>
        <w:tab/>
      </w:r>
      <w:r w:rsidRPr="00B63DAD">
        <w:rPr>
          <w:rFonts w:ascii="Traditional Arabic" w:hAnsi="Traditional Arabic" w:cs="Traditional Arabic" w:hint="cs"/>
          <w:sz w:val="32"/>
          <w:szCs w:val="32"/>
          <w:rtl/>
        </w:rPr>
        <w:tab/>
      </w:r>
      <w:r w:rsidRPr="00B63DAD">
        <w:rPr>
          <w:rFonts w:ascii="Traditional Arabic" w:hAnsi="Traditional Arabic" w:cs="Traditional Arabic"/>
          <w:sz w:val="32"/>
          <w:szCs w:val="32"/>
          <w:rtl/>
        </w:rPr>
        <w:t>ثم تاتی</w:t>
      </w:r>
      <w:r w:rsidRPr="00B63DAD">
        <w:rPr>
          <w:rFonts w:ascii="Traditional Arabic" w:hAnsi="Traditional Arabic" w:cs="Traditional Arabic" w:hint="cs"/>
          <w:sz w:val="32"/>
          <w:szCs w:val="32"/>
          <w:rtl/>
        </w:rPr>
        <w:t>ـ</w:t>
      </w:r>
      <w:r w:rsidRPr="00B63DAD">
        <w:rPr>
          <w:rFonts w:ascii="Traditional Arabic" w:hAnsi="Traditional Arabic" w:cs="Traditional Arabic"/>
          <w:sz w:val="32"/>
          <w:szCs w:val="32"/>
          <w:rtl/>
        </w:rPr>
        <w:t>ک دع</w:t>
      </w:r>
      <w:r w:rsidRPr="00B63DAD">
        <w:rPr>
          <w:rFonts w:ascii="Traditional Arabic" w:hAnsi="Traditional Arabic" w:cs="Traditional Arabic" w:hint="cs"/>
          <w:sz w:val="32"/>
          <w:szCs w:val="32"/>
          <w:rtl/>
        </w:rPr>
        <w:t>ـ</w:t>
      </w:r>
      <w:r w:rsidRPr="00B63DAD">
        <w:rPr>
          <w:rFonts w:ascii="Traditional Arabic" w:hAnsi="Traditional Arabic" w:cs="Traditional Arabic"/>
          <w:sz w:val="32"/>
          <w:szCs w:val="32"/>
          <w:rtl/>
        </w:rPr>
        <w:t>وة فتجی</w:t>
      </w:r>
      <w:r w:rsidRPr="00B63DAD">
        <w:rPr>
          <w:rFonts w:ascii="Traditional Arabic" w:hAnsi="Traditional Arabic" w:cs="Traditional Arabic" w:hint="cs"/>
          <w:sz w:val="32"/>
          <w:szCs w:val="32"/>
          <w:rtl/>
        </w:rPr>
        <w:t>ـ</w:t>
      </w:r>
      <w:r w:rsidRPr="00B63DAD">
        <w:rPr>
          <w:rFonts w:ascii="Traditional Arabic" w:hAnsi="Traditional Arabic" w:cs="Traditional Arabic"/>
          <w:sz w:val="32"/>
          <w:szCs w:val="32"/>
          <w:rtl/>
        </w:rPr>
        <w:t>ب</w:t>
      </w:r>
    </w:p>
    <w:p w:rsidR="00495492" w:rsidRPr="00B63DAD" w:rsidRDefault="00495492" w:rsidP="00B63DAD">
      <w:pPr>
        <w:jc w:val="center"/>
        <w:rPr>
          <w:rFonts w:ascii="Traditional Arabic" w:hAnsi="Traditional Arabic" w:cs="Traditional Arabic"/>
          <w:sz w:val="32"/>
          <w:szCs w:val="32"/>
          <w:rtl/>
        </w:rPr>
      </w:pPr>
      <w:r w:rsidRPr="00B63DAD">
        <w:rPr>
          <w:rFonts w:ascii="Traditional Arabic" w:hAnsi="Traditional Arabic" w:cs="Traditional Arabic"/>
          <w:sz w:val="32"/>
          <w:szCs w:val="32"/>
          <w:rtl/>
        </w:rPr>
        <w:t>و تذکر یوماً تح</w:t>
      </w:r>
      <w:r w:rsidRPr="00B63DAD">
        <w:rPr>
          <w:rFonts w:ascii="Traditional Arabic" w:hAnsi="Traditional Arabic" w:cs="Traditional Arabic" w:hint="cs"/>
          <w:sz w:val="32"/>
          <w:szCs w:val="32"/>
          <w:rtl/>
        </w:rPr>
        <w:t>ـ</w:t>
      </w:r>
      <w:r w:rsidRPr="00B63DAD">
        <w:rPr>
          <w:rFonts w:ascii="Traditional Arabic" w:hAnsi="Traditional Arabic" w:cs="Traditional Arabic"/>
          <w:sz w:val="32"/>
          <w:szCs w:val="32"/>
          <w:rtl/>
        </w:rPr>
        <w:t>اسب فیـه</w:t>
      </w:r>
      <w:r w:rsidRPr="00B63DAD">
        <w:rPr>
          <w:rFonts w:ascii="Traditional Arabic" w:hAnsi="Traditional Arabic" w:cs="Traditional Arabic" w:hint="cs"/>
          <w:sz w:val="32"/>
          <w:szCs w:val="32"/>
          <w:rtl/>
        </w:rPr>
        <w:tab/>
      </w:r>
      <w:r w:rsidRPr="00B63DAD">
        <w:rPr>
          <w:rFonts w:ascii="Traditional Arabic" w:hAnsi="Traditional Arabic" w:cs="Traditional Arabic" w:hint="cs"/>
          <w:sz w:val="32"/>
          <w:szCs w:val="32"/>
          <w:rtl/>
        </w:rPr>
        <w:tab/>
      </w:r>
      <w:r w:rsidRPr="00B63DAD">
        <w:rPr>
          <w:rFonts w:ascii="Traditional Arabic" w:hAnsi="Traditional Arabic" w:cs="Traditional Arabic"/>
          <w:sz w:val="32"/>
          <w:szCs w:val="32"/>
          <w:rtl/>
        </w:rPr>
        <w:t>ان من یذکر المم</w:t>
      </w:r>
      <w:r w:rsidRPr="00B63DAD">
        <w:rPr>
          <w:rFonts w:ascii="Traditional Arabic" w:hAnsi="Traditional Arabic" w:cs="Traditional Arabic" w:hint="cs"/>
          <w:sz w:val="32"/>
          <w:szCs w:val="32"/>
          <w:rtl/>
        </w:rPr>
        <w:t>ـ</w:t>
      </w:r>
      <w:r w:rsidRPr="00B63DAD">
        <w:rPr>
          <w:rFonts w:ascii="Traditional Arabic" w:hAnsi="Traditional Arabic" w:cs="Traditional Arabic"/>
          <w:sz w:val="32"/>
          <w:szCs w:val="32"/>
          <w:rtl/>
        </w:rPr>
        <w:t>ات ینـب</w:t>
      </w:r>
    </w:p>
    <w:p w:rsidR="00495492" w:rsidRPr="00B63DAD" w:rsidRDefault="00495492" w:rsidP="00B63DAD">
      <w:pPr>
        <w:jc w:val="center"/>
        <w:rPr>
          <w:rFonts w:ascii="Traditional Arabic" w:hAnsi="Traditional Arabic" w:cs="Traditional Arabic"/>
          <w:sz w:val="32"/>
          <w:szCs w:val="32"/>
          <w:rtl/>
        </w:rPr>
      </w:pPr>
      <w:r w:rsidRPr="00B63DAD">
        <w:rPr>
          <w:rFonts w:ascii="Traditional Arabic" w:hAnsi="Traditional Arabic" w:cs="Traditional Arabic"/>
          <w:sz w:val="32"/>
          <w:szCs w:val="32"/>
          <w:rtl/>
        </w:rPr>
        <w:t>لیس من ساعة من ال</w:t>
      </w:r>
      <w:r w:rsidRPr="00B63DAD">
        <w:rPr>
          <w:rFonts w:ascii="Traditional Arabic" w:hAnsi="Traditional Arabic" w:cs="Traditional Arabic" w:hint="cs"/>
          <w:sz w:val="32"/>
          <w:szCs w:val="32"/>
          <w:rtl/>
        </w:rPr>
        <w:t>ـ</w:t>
      </w:r>
      <w:r w:rsidRPr="00B63DAD">
        <w:rPr>
          <w:rFonts w:ascii="Traditional Arabic" w:hAnsi="Traditional Arabic" w:cs="Traditional Arabic"/>
          <w:sz w:val="32"/>
          <w:szCs w:val="32"/>
          <w:rtl/>
        </w:rPr>
        <w:t>دهر الا</w:t>
      </w:r>
      <w:r w:rsidRPr="00B63DAD">
        <w:rPr>
          <w:rFonts w:ascii="Traditional Arabic" w:hAnsi="Traditional Arabic" w:cs="Traditional Arabic" w:hint="cs"/>
          <w:sz w:val="32"/>
          <w:szCs w:val="32"/>
          <w:rtl/>
        </w:rPr>
        <w:tab/>
      </w:r>
      <w:r w:rsidRPr="00B63DAD">
        <w:rPr>
          <w:rFonts w:ascii="Traditional Arabic" w:hAnsi="Traditional Arabic" w:cs="Traditional Arabic" w:hint="cs"/>
          <w:sz w:val="32"/>
          <w:szCs w:val="32"/>
          <w:rtl/>
        </w:rPr>
        <w:tab/>
      </w:r>
      <w:r w:rsidRPr="00B63DAD">
        <w:rPr>
          <w:rFonts w:ascii="Traditional Arabic" w:hAnsi="Traditional Arabic" w:cs="Traditional Arabic"/>
          <w:sz w:val="32"/>
          <w:szCs w:val="32"/>
          <w:rtl/>
        </w:rPr>
        <w:t>للمنای</w:t>
      </w:r>
      <w:r w:rsidRPr="00B63DAD">
        <w:rPr>
          <w:rFonts w:ascii="Traditional Arabic" w:hAnsi="Traditional Arabic" w:cs="Traditional Arabic" w:hint="cs"/>
          <w:sz w:val="32"/>
          <w:szCs w:val="32"/>
          <w:rtl/>
        </w:rPr>
        <w:t>ـ</w:t>
      </w:r>
      <w:r w:rsidRPr="00B63DAD">
        <w:rPr>
          <w:rFonts w:ascii="Traditional Arabic" w:hAnsi="Traditional Arabic" w:cs="Traditional Arabic"/>
          <w:sz w:val="32"/>
          <w:szCs w:val="32"/>
          <w:rtl/>
        </w:rPr>
        <w:t>ا علی</w:t>
      </w:r>
      <w:r w:rsidRPr="00B63DAD">
        <w:rPr>
          <w:rFonts w:ascii="Traditional Arabic" w:hAnsi="Traditional Arabic" w:cs="Traditional Arabic" w:hint="cs"/>
          <w:sz w:val="32"/>
          <w:szCs w:val="32"/>
          <w:rtl/>
        </w:rPr>
        <w:t>ـ</w:t>
      </w:r>
      <w:r w:rsidRPr="00B63DAD">
        <w:rPr>
          <w:rFonts w:ascii="Traditional Arabic" w:hAnsi="Traditional Arabic" w:cs="Traditional Arabic"/>
          <w:sz w:val="32"/>
          <w:szCs w:val="32"/>
          <w:rtl/>
        </w:rPr>
        <w:t>ک رق</w:t>
      </w:r>
      <w:r w:rsidRPr="00B63DAD">
        <w:rPr>
          <w:rFonts w:ascii="Traditional Arabic" w:hAnsi="Traditional Arabic" w:cs="Traditional Arabic" w:hint="cs"/>
          <w:sz w:val="32"/>
          <w:szCs w:val="32"/>
          <w:rtl/>
        </w:rPr>
        <w:t>ــ</w:t>
      </w:r>
      <w:r w:rsidRPr="00B63DAD">
        <w:rPr>
          <w:rFonts w:ascii="Traditional Arabic" w:hAnsi="Traditional Arabic" w:cs="Traditional Arabic"/>
          <w:sz w:val="32"/>
          <w:szCs w:val="32"/>
          <w:rtl/>
        </w:rPr>
        <w:t>یب</w:t>
      </w:r>
    </w:p>
    <w:p w:rsidR="00495492" w:rsidRPr="00B63DAD" w:rsidRDefault="00495492" w:rsidP="00B63DAD">
      <w:pPr>
        <w:jc w:val="center"/>
        <w:rPr>
          <w:rFonts w:ascii="Traditional Arabic" w:hAnsi="Traditional Arabic" w:cs="Traditional Arabic"/>
          <w:sz w:val="32"/>
          <w:szCs w:val="32"/>
          <w:rtl/>
        </w:rPr>
      </w:pPr>
      <w:r w:rsidRPr="00B63DAD">
        <w:rPr>
          <w:rFonts w:ascii="Traditional Arabic" w:hAnsi="Traditional Arabic" w:cs="Traditional Arabic"/>
          <w:sz w:val="32"/>
          <w:szCs w:val="32"/>
          <w:rtl/>
        </w:rPr>
        <w:t>کل ی</w:t>
      </w:r>
      <w:r w:rsidRPr="00B63DAD">
        <w:rPr>
          <w:rFonts w:ascii="Traditional Arabic" w:hAnsi="Traditional Arabic" w:cs="Traditional Arabic" w:hint="cs"/>
          <w:sz w:val="32"/>
          <w:szCs w:val="32"/>
          <w:rtl/>
        </w:rPr>
        <w:t>ـ</w:t>
      </w:r>
      <w:r w:rsidRPr="00B63DAD">
        <w:rPr>
          <w:rFonts w:ascii="Traditional Arabic" w:hAnsi="Traditional Arabic" w:cs="Traditional Arabic"/>
          <w:sz w:val="32"/>
          <w:szCs w:val="32"/>
          <w:rtl/>
        </w:rPr>
        <w:t>وم ترمی</w:t>
      </w:r>
      <w:r w:rsidRPr="00B63DAD">
        <w:rPr>
          <w:rFonts w:ascii="Traditional Arabic" w:hAnsi="Traditional Arabic" w:cs="Traditional Arabic" w:hint="cs"/>
          <w:sz w:val="32"/>
          <w:szCs w:val="32"/>
          <w:rtl/>
        </w:rPr>
        <w:t>ـ</w:t>
      </w:r>
      <w:r w:rsidRPr="00B63DAD">
        <w:rPr>
          <w:rFonts w:ascii="Traditional Arabic" w:hAnsi="Traditional Arabic" w:cs="Traditional Arabic"/>
          <w:sz w:val="32"/>
          <w:szCs w:val="32"/>
          <w:rtl/>
        </w:rPr>
        <w:t>ک بسـهم</w:t>
      </w:r>
      <w:r w:rsidRPr="00B63DAD">
        <w:rPr>
          <w:rFonts w:ascii="Traditional Arabic" w:hAnsi="Traditional Arabic" w:cs="Traditional Arabic" w:hint="cs"/>
          <w:sz w:val="32"/>
          <w:szCs w:val="32"/>
          <w:rtl/>
        </w:rPr>
        <w:tab/>
      </w:r>
      <w:r w:rsidRPr="00B63DAD">
        <w:rPr>
          <w:rFonts w:ascii="Traditional Arabic" w:hAnsi="Traditional Arabic" w:cs="Traditional Arabic" w:hint="cs"/>
          <w:sz w:val="32"/>
          <w:szCs w:val="32"/>
          <w:rtl/>
        </w:rPr>
        <w:tab/>
      </w:r>
      <w:r w:rsidRPr="00B63DAD">
        <w:rPr>
          <w:rFonts w:ascii="Traditional Arabic" w:hAnsi="Traditional Arabic" w:cs="Traditional Arabic"/>
          <w:sz w:val="32"/>
          <w:szCs w:val="32"/>
          <w:rtl/>
        </w:rPr>
        <w:t>ان تخطی یوماً فس</w:t>
      </w:r>
      <w:r w:rsidRPr="00B63DAD">
        <w:rPr>
          <w:rFonts w:ascii="Traditional Arabic" w:hAnsi="Traditional Arabic" w:cs="Traditional Arabic" w:hint="cs"/>
          <w:sz w:val="32"/>
          <w:szCs w:val="32"/>
          <w:rtl/>
        </w:rPr>
        <w:t>ـ</w:t>
      </w:r>
      <w:r w:rsidRPr="00B63DAD">
        <w:rPr>
          <w:rFonts w:ascii="Traditional Arabic" w:hAnsi="Traditional Arabic" w:cs="Traditional Arabic"/>
          <w:sz w:val="32"/>
          <w:szCs w:val="32"/>
          <w:rtl/>
        </w:rPr>
        <w:t>وف تصیب</w:t>
      </w:r>
    </w:p>
    <w:p w:rsidR="00495492" w:rsidRDefault="001C690E" w:rsidP="003A5FD9">
      <w:pPr>
        <w:ind w:firstLine="224"/>
        <w:jc w:val="lowKashida"/>
        <w:rPr>
          <w:rFonts w:ascii="Lotus Linotype" w:hAnsi="Lotus Linotype" w:hint="cs"/>
          <w:rtl/>
        </w:rPr>
      </w:pPr>
      <w:r>
        <w:rPr>
          <w:rFonts w:ascii="Lotus Linotype" w:hAnsi="Lotus Linotype" w:hint="cs"/>
          <w:rtl/>
        </w:rPr>
        <w:t>* ای کسی که وقت رحیل و کوچ</w:t>
      </w:r>
      <w:r w:rsidR="00495492">
        <w:rPr>
          <w:rFonts w:ascii="Lotus Linotype" w:hAnsi="Lotus Linotype" w:hint="cs"/>
          <w:rtl/>
        </w:rPr>
        <w:t>ت فرا رسیده است، بعد از رحیل دچار روز</w:t>
      </w:r>
      <w:r w:rsidR="00495492">
        <w:rPr>
          <w:rFonts w:ascii="Lotus Linotype" w:hAnsi="Lotus Linotype" w:hint="cs"/>
          <w:rtl/>
          <w:lang w:bidi="fa-IR"/>
        </w:rPr>
        <w:t>گار</w:t>
      </w:r>
      <w:r w:rsidR="00495492">
        <w:rPr>
          <w:rFonts w:ascii="Lotus Linotype" w:hAnsi="Lotus Linotype" w:hint="cs"/>
          <w:rtl/>
        </w:rPr>
        <w:t xml:space="preserve"> سختی خواهید شد.</w:t>
      </w:r>
    </w:p>
    <w:p w:rsidR="00495492" w:rsidRDefault="00495492" w:rsidP="003A5FD9">
      <w:pPr>
        <w:ind w:firstLine="224"/>
        <w:jc w:val="lowKashida"/>
        <w:rPr>
          <w:rFonts w:ascii="Lotus Linotype" w:hAnsi="Lotus Linotype" w:hint="cs"/>
          <w:rtl/>
        </w:rPr>
      </w:pPr>
      <w:r>
        <w:rPr>
          <w:rFonts w:ascii="Lotus Linotype" w:hAnsi="Lotus Linotype" w:hint="cs"/>
          <w:rtl/>
        </w:rPr>
        <w:t>* مرگ دارای سکرات است منتظر باش، اگر طبیب هم بر سرت حاضر شود نمی‌تواند تو را مداوا کند.</w:t>
      </w:r>
    </w:p>
    <w:p w:rsidR="00495492" w:rsidRDefault="00495492" w:rsidP="003A5FD9">
      <w:pPr>
        <w:ind w:firstLine="224"/>
        <w:jc w:val="lowKashida"/>
        <w:rPr>
          <w:rFonts w:ascii="Lotus Linotype" w:hAnsi="Lotus Linotype" w:hint="cs"/>
          <w:rtl/>
        </w:rPr>
      </w:pPr>
      <w:r>
        <w:rPr>
          <w:rFonts w:ascii="Lotus Linotype" w:hAnsi="Lotus Linotype" w:hint="cs"/>
          <w:rtl/>
        </w:rPr>
        <w:t>* چه قدر سستی به خرج دادی تا محبوس اعمال شدی، سپس دعوت مرگ می‌آید باید بدان جواب بدهید.</w:t>
      </w:r>
    </w:p>
    <w:p w:rsidR="00495492" w:rsidRDefault="00495492" w:rsidP="003A5FD9">
      <w:pPr>
        <w:ind w:firstLine="224"/>
        <w:jc w:val="lowKashida"/>
        <w:rPr>
          <w:rFonts w:ascii="Lotus Linotype" w:hAnsi="Lotus Linotype" w:hint="cs"/>
          <w:rtl/>
        </w:rPr>
      </w:pPr>
      <w:r>
        <w:rPr>
          <w:rFonts w:ascii="Lotus Linotype" w:hAnsi="Lotus Linotype" w:hint="cs"/>
          <w:rtl/>
        </w:rPr>
        <w:t>* روزی را به یاد آور که در آن محاسبه می‌شوید، کسی که به یاد مرگ باشد به سوی حق بر می</w:t>
      </w:r>
      <w:r>
        <w:rPr>
          <w:rFonts w:ascii="Lotus Linotype" w:hAnsi="Lotus Linotype" w:hint="eastAsia"/>
          <w:rtl/>
        </w:rPr>
        <w:t>‌</w:t>
      </w:r>
      <w:r>
        <w:rPr>
          <w:rFonts w:ascii="Lotus Linotype" w:hAnsi="Lotus Linotype" w:hint="cs"/>
          <w:rtl/>
        </w:rPr>
        <w:t>گردد.</w:t>
      </w:r>
    </w:p>
    <w:p w:rsidR="00495492" w:rsidRDefault="00495492" w:rsidP="003A5FD9">
      <w:pPr>
        <w:ind w:firstLine="224"/>
        <w:jc w:val="lowKashida"/>
        <w:rPr>
          <w:rFonts w:ascii="Lotus Linotype" w:hAnsi="Lotus Linotype" w:hint="cs"/>
          <w:rtl/>
        </w:rPr>
      </w:pPr>
      <w:r>
        <w:rPr>
          <w:rFonts w:ascii="Lotus Linotype" w:hAnsi="Lotus Linotype" w:hint="cs"/>
          <w:rtl/>
        </w:rPr>
        <w:t>* در هر لحظه</w:t>
      </w:r>
      <w:r>
        <w:rPr>
          <w:rFonts w:ascii="Lotus Linotype" w:hAnsi="Lotus Linotype" w:hint="eastAsia"/>
          <w:rtl/>
        </w:rPr>
        <w:t>‌</w:t>
      </w:r>
      <w:r>
        <w:rPr>
          <w:rFonts w:ascii="Lotus Linotype" w:hAnsi="Lotus Linotype" w:hint="cs"/>
          <w:rtl/>
        </w:rPr>
        <w:t>ای از زندگی لحظات مرگ رقیب تو است.</w:t>
      </w:r>
    </w:p>
    <w:p w:rsidR="00495492" w:rsidRDefault="00495492" w:rsidP="003A5FD9">
      <w:pPr>
        <w:ind w:firstLine="224"/>
        <w:jc w:val="lowKashida"/>
        <w:rPr>
          <w:rFonts w:ascii="Lotus Linotype" w:hAnsi="Lotus Linotype" w:hint="cs"/>
          <w:rtl/>
        </w:rPr>
      </w:pPr>
      <w:r>
        <w:rPr>
          <w:rFonts w:ascii="Lotus Linotype" w:hAnsi="Lotus Linotype" w:hint="cs"/>
          <w:rtl/>
        </w:rPr>
        <w:t>* هر روز تیری به تو شلیک می‌شود، اگر روزی تیر به خطا رفت عاقبت روزی تیر به هدف می</w:t>
      </w:r>
      <w:r>
        <w:rPr>
          <w:rFonts w:ascii="Lotus Linotype" w:hAnsi="Lotus Linotype" w:hint="eastAsia"/>
          <w:rtl/>
        </w:rPr>
        <w:t>‌</w:t>
      </w:r>
      <w:r>
        <w:rPr>
          <w:rFonts w:ascii="Lotus Linotype" w:hAnsi="Lotus Linotype" w:hint="cs"/>
          <w:rtl/>
        </w:rPr>
        <w:t>زند و کشته می‌شوید.</w:t>
      </w:r>
    </w:p>
    <w:p w:rsidR="00495492" w:rsidRDefault="00495492" w:rsidP="003A5FD9">
      <w:pPr>
        <w:ind w:firstLine="224"/>
        <w:jc w:val="lowKashida"/>
        <w:rPr>
          <w:rFonts w:ascii="Lotus Linotype" w:hAnsi="Lotus Linotype" w:hint="cs"/>
          <w:rtl/>
        </w:rPr>
      </w:pPr>
      <w:r>
        <w:rPr>
          <w:rFonts w:ascii="Lotus Linotype" w:hAnsi="Lotus Linotype" w:hint="cs"/>
          <w:rtl/>
        </w:rPr>
        <w:t>یکی دیگر می‌گوید:</w:t>
      </w:r>
    </w:p>
    <w:p w:rsidR="00495492" w:rsidRPr="00A64AF2" w:rsidRDefault="00495492" w:rsidP="00B63DAD">
      <w:pPr>
        <w:jc w:val="center"/>
        <w:rPr>
          <w:rFonts w:ascii="Traditional Arabic" w:hAnsi="Traditional Arabic" w:cs="Traditional Arabic"/>
          <w:sz w:val="32"/>
          <w:szCs w:val="32"/>
          <w:rtl/>
        </w:rPr>
      </w:pPr>
      <w:r>
        <w:rPr>
          <w:rFonts w:ascii="Traditional Arabic" w:hAnsi="Traditional Arabic" w:cs="Traditional Arabic"/>
          <w:sz w:val="32"/>
          <w:szCs w:val="32"/>
          <w:rtl/>
        </w:rPr>
        <w:t xml:space="preserve">الموت فی کل یوم ینشر الکفنا </w:t>
      </w:r>
      <w:r w:rsidR="001C690E">
        <w:rPr>
          <w:rFonts w:ascii="Traditional Arabic" w:hAnsi="Traditional Arabic" w:cs="Traditional Arabic" w:hint="cs"/>
          <w:sz w:val="32"/>
          <w:szCs w:val="32"/>
          <w:rtl/>
        </w:rPr>
        <w:tab/>
      </w:r>
      <w:r>
        <w:rPr>
          <w:rFonts w:ascii="Traditional Arabic" w:hAnsi="Traditional Arabic" w:cs="Traditional Arabic"/>
          <w:sz w:val="32"/>
          <w:szCs w:val="32"/>
          <w:rtl/>
        </w:rPr>
        <w:t xml:space="preserve"> و</w:t>
      </w:r>
      <w:r>
        <w:rPr>
          <w:rFonts w:ascii="Traditional Arabic" w:hAnsi="Traditional Arabic" w:cs="Traditional Arabic" w:hint="cs"/>
          <w:sz w:val="32"/>
          <w:szCs w:val="32"/>
          <w:rtl/>
        </w:rPr>
        <w:t xml:space="preserve"> </w:t>
      </w:r>
      <w:r>
        <w:rPr>
          <w:rFonts w:ascii="Traditional Arabic" w:hAnsi="Traditional Arabic" w:cs="Traditional Arabic"/>
          <w:sz w:val="32"/>
          <w:szCs w:val="32"/>
          <w:rtl/>
        </w:rPr>
        <w:t>نحن فی غفلة عمــ</w:t>
      </w:r>
      <w:r w:rsidRPr="00A64AF2">
        <w:rPr>
          <w:rFonts w:ascii="Traditional Arabic" w:hAnsi="Traditional Arabic" w:cs="Traditional Arabic"/>
          <w:sz w:val="32"/>
          <w:szCs w:val="32"/>
          <w:rtl/>
        </w:rPr>
        <w:t>ا یراد بنا</w:t>
      </w:r>
    </w:p>
    <w:p w:rsidR="00495492" w:rsidRPr="00A64AF2" w:rsidRDefault="00495492" w:rsidP="00B63DAD">
      <w:pPr>
        <w:jc w:val="center"/>
        <w:rPr>
          <w:rFonts w:ascii="Traditional Arabic" w:hAnsi="Traditional Arabic" w:cs="Traditional Arabic"/>
          <w:sz w:val="32"/>
          <w:szCs w:val="32"/>
          <w:rtl/>
        </w:rPr>
      </w:pPr>
      <w:r>
        <w:rPr>
          <w:rFonts w:ascii="Traditional Arabic" w:hAnsi="Traditional Arabic" w:cs="Traditional Arabic"/>
          <w:sz w:val="32"/>
          <w:szCs w:val="32"/>
          <w:rtl/>
        </w:rPr>
        <w:t>لا تطم</w:t>
      </w:r>
      <w:r>
        <w:rPr>
          <w:rFonts w:ascii="Traditional Arabic" w:hAnsi="Traditional Arabic" w:cs="Traditional Arabic" w:hint="cs"/>
          <w:sz w:val="32"/>
          <w:szCs w:val="32"/>
          <w:rtl/>
        </w:rPr>
        <w:t>ئ</w:t>
      </w:r>
      <w:r w:rsidRPr="00A64AF2">
        <w:rPr>
          <w:rFonts w:ascii="Traditional Arabic" w:hAnsi="Traditional Arabic" w:cs="Traditional Arabic"/>
          <w:sz w:val="32"/>
          <w:szCs w:val="32"/>
          <w:rtl/>
        </w:rPr>
        <w:t>ن الی الدنیا وبهجته</w:t>
      </w:r>
      <w:r>
        <w:rPr>
          <w:rFonts w:ascii="Traditional Arabic" w:hAnsi="Traditional Arabic" w:cs="Traditional Arabic" w:hint="cs"/>
          <w:sz w:val="32"/>
          <w:szCs w:val="32"/>
          <w:rtl/>
        </w:rPr>
        <w:t>ـ</w:t>
      </w:r>
      <w:r>
        <w:rPr>
          <w:rFonts w:ascii="Traditional Arabic" w:hAnsi="Traditional Arabic" w:cs="Traditional Arabic"/>
          <w:sz w:val="32"/>
          <w:szCs w:val="32"/>
          <w:rtl/>
        </w:rPr>
        <w:t xml:space="preserve">ا   </w:t>
      </w:r>
      <w:r>
        <w:rPr>
          <w:rFonts w:ascii="Traditional Arabic" w:hAnsi="Traditional Arabic" w:cs="Traditional Arabic" w:hint="cs"/>
          <w:sz w:val="32"/>
          <w:szCs w:val="32"/>
          <w:rtl/>
        </w:rPr>
        <w:tab/>
        <w:t xml:space="preserve"> </w:t>
      </w:r>
      <w:r>
        <w:rPr>
          <w:rFonts w:ascii="Traditional Arabic" w:hAnsi="Traditional Arabic" w:cs="Traditional Arabic"/>
          <w:sz w:val="32"/>
          <w:szCs w:val="32"/>
          <w:rtl/>
        </w:rPr>
        <w:t xml:space="preserve"> و</w:t>
      </w:r>
      <w:r w:rsidRPr="00A64AF2">
        <w:rPr>
          <w:rFonts w:ascii="Traditional Arabic" w:hAnsi="Traditional Arabic" w:cs="Traditional Arabic"/>
          <w:sz w:val="32"/>
          <w:szCs w:val="32"/>
          <w:rtl/>
        </w:rPr>
        <w:t>ان توشحت من اثوبها الحسن</w:t>
      </w:r>
      <w:r>
        <w:rPr>
          <w:rFonts w:ascii="Traditional Arabic" w:hAnsi="Traditional Arabic" w:cs="Traditional Arabic" w:hint="cs"/>
          <w:sz w:val="32"/>
          <w:szCs w:val="32"/>
          <w:rtl/>
        </w:rPr>
        <w:t>ـ</w:t>
      </w:r>
      <w:r w:rsidRPr="00A64AF2">
        <w:rPr>
          <w:rFonts w:ascii="Traditional Arabic" w:hAnsi="Traditional Arabic" w:cs="Traditional Arabic"/>
          <w:sz w:val="32"/>
          <w:szCs w:val="32"/>
          <w:rtl/>
        </w:rPr>
        <w:t>ا</w:t>
      </w:r>
    </w:p>
    <w:p w:rsidR="00495492" w:rsidRPr="00A64AF2" w:rsidRDefault="00495492" w:rsidP="00B63DAD">
      <w:pPr>
        <w:jc w:val="center"/>
        <w:rPr>
          <w:rFonts w:ascii="Traditional Arabic" w:hAnsi="Traditional Arabic" w:cs="Traditional Arabic"/>
          <w:sz w:val="32"/>
          <w:szCs w:val="32"/>
          <w:rtl/>
        </w:rPr>
      </w:pPr>
      <w:r>
        <w:rPr>
          <w:rFonts w:ascii="Traditional Arabic" w:hAnsi="Traditional Arabic" w:cs="Traditional Arabic"/>
          <w:sz w:val="32"/>
          <w:szCs w:val="32"/>
          <w:rtl/>
        </w:rPr>
        <w:t>این الاحبة و</w:t>
      </w:r>
      <w:r w:rsidRPr="00A64AF2">
        <w:rPr>
          <w:rFonts w:ascii="Traditional Arabic" w:hAnsi="Traditional Arabic" w:cs="Traditional Arabic"/>
          <w:sz w:val="32"/>
          <w:szCs w:val="32"/>
          <w:rtl/>
        </w:rPr>
        <w:t>الجیران م</w:t>
      </w:r>
      <w:r>
        <w:rPr>
          <w:rFonts w:ascii="Traditional Arabic" w:hAnsi="Traditional Arabic" w:cs="Traditional Arabic" w:hint="cs"/>
          <w:sz w:val="32"/>
          <w:szCs w:val="32"/>
          <w:rtl/>
        </w:rPr>
        <w:t>ـ</w:t>
      </w:r>
      <w:r w:rsidRPr="00A64AF2">
        <w:rPr>
          <w:rFonts w:ascii="Traditional Arabic" w:hAnsi="Traditional Arabic" w:cs="Traditional Arabic"/>
          <w:sz w:val="32"/>
          <w:szCs w:val="32"/>
          <w:rtl/>
        </w:rPr>
        <w:t xml:space="preserve">ا فعلوا    </w:t>
      </w:r>
      <w:r>
        <w:rPr>
          <w:rFonts w:ascii="Traditional Arabic" w:hAnsi="Traditional Arabic" w:cs="Traditional Arabic" w:hint="cs"/>
          <w:sz w:val="32"/>
          <w:szCs w:val="32"/>
          <w:rtl/>
        </w:rPr>
        <w:tab/>
        <w:t xml:space="preserve">  </w:t>
      </w:r>
      <w:r w:rsidRPr="00A64AF2">
        <w:rPr>
          <w:rFonts w:ascii="Traditional Arabic" w:hAnsi="Traditional Arabic" w:cs="Traditional Arabic"/>
          <w:sz w:val="32"/>
          <w:szCs w:val="32"/>
          <w:rtl/>
        </w:rPr>
        <w:t>این الذین همو کانوا لنا سکنـاً</w:t>
      </w:r>
    </w:p>
    <w:p w:rsidR="00495492" w:rsidRPr="00A64AF2" w:rsidRDefault="00495492" w:rsidP="00B63DAD">
      <w:pPr>
        <w:jc w:val="center"/>
        <w:rPr>
          <w:rFonts w:ascii="Traditional Arabic" w:hAnsi="Traditional Arabic" w:cs="Traditional Arabic"/>
          <w:sz w:val="32"/>
          <w:szCs w:val="32"/>
          <w:rtl/>
        </w:rPr>
      </w:pPr>
      <w:r w:rsidRPr="00A64AF2">
        <w:rPr>
          <w:rFonts w:ascii="Traditional Arabic" w:hAnsi="Traditional Arabic" w:cs="Traditional Arabic"/>
          <w:sz w:val="32"/>
          <w:szCs w:val="32"/>
          <w:rtl/>
        </w:rPr>
        <w:t xml:space="preserve">سقاهم الموت کأساً غیر صافیة   </w:t>
      </w:r>
      <w:r>
        <w:rPr>
          <w:rFonts w:ascii="Traditional Arabic" w:hAnsi="Traditional Arabic" w:cs="Traditional Arabic" w:hint="cs"/>
          <w:sz w:val="32"/>
          <w:szCs w:val="32"/>
          <w:rtl/>
        </w:rPr>
        <w:tab/>
        <w:t xml:space="preserve">  </w:t>
      </w:r>
      <w:r w:rsidRPr="00A64AF2">
        <w:rPr>
          <w:rFonts w:ascii="Traditional Arabic" w:hAnsi="Traditional Arabic" w:cs="Traditional Arabic"/>
          <w:sz w:val="32"/>
          <w:szCs w:val="32"/>
          <w:rtl/>
        </w:rPr>
        <w:t>فصیرتهم لاطباق الثری رهــیناً</w:t>
      </w:r>
    </w:p>
    <w:p w:rsidR="00495492" w:rsidRDefault="00495492" w:rsidP="003A5FD9">
      <w:pPr>
        <w:ind w:firstLine="224"/>
        <w:jc w:val="lowKashida"/>
        <w:rPr>
          <w:rFonts w:ascii="Lotus Linotype" w:hAnsi="Lotus Linotype" w:hint="cs"/>
          <w:rtl/>
        </w:rPr>
      </w:pPr>
      <w:r>
        <w:rPr>
          <w:rFonts w:ascii="Lotus Linotype" w:hAnsi="Lotus Linotype" w:hint="cs"/>
          <w:rtl/>
        </w:rPr>
        <w:t>* مرگ هر روزی کفن</w:t>
      </w:r>
      <w:r>
        <w:rPr>
          <w:rFonts w:ascii="Lotus Linotype" w:hAnsi="Lotus Linotype" w:hint="eastAsia"/>
          <w:rtl/>
        </w:rPr>
        <w:t>‌</w:t>
      </w:r>
      <w:r>
        <w:rPr>
          <w:rFonts w:ascii="Lotus Linotype" w:hAnsi="Lotus Linotype" w:hint="cs"/>
          <w:rtl/>
        </w:rPr>
        <w:t>ها را پخش می‌کند، و در حالی که ما از نصیحت او در غفلت كامل به سر می</w:t>
      </w:r>
      <w:r>
        <w:rPr>
          <w:rFonts w:ascii="Lotus Linotype" w:hAnsi="Lotus Linotype" w:hint="eastAsia"/>
          <w:rtl/>
        </w:rPr>
        <w:t>‌</w:t>
      </w:r>
      <w:r>
        <w:rPr>
          <w:rFonts w:ascii="Lotus Linotype" w:hAnsi="Lotus Linotype" w:hint="cs"/>
          <w:rtl/>
        </w:rPr>
        <w:t>بریم.</w:t>
      </w:r>
    </w:p>
    <w:p w:rsidR="00495492" w:rsidRDefault="00495492" w:rsidP="003A5FD9">
      <w:pPr>
        <w:ind w:firstLine="224"/>
        <w:jc w:val="lowKashida"/>
        <w:rPr>
          <w:rFonts w:ascii="Lotus Linotype" w:hAnsi="Lotus Linotype" w:hint="cs"/>
          <w:rtl/>
        </w:rPr>
      </w:pPr>
      <w:r>
        <w:rPr>
          <w:rFonts w:ascii="Lotus Linotype" w:hAnsi="Lotus Linotype" w:hint="cs"/>
          <w:rtl/>
        </w:rPr>
        <w:t>* به دنیا و لذت</w:t>
      </w:r>
      <w:r>
        <w:rPr>
          <w:rFonts w:ascii="Lotus Linotype" w:hAnsi="Lotus Linotype" w:hint="eastAsia"/>
          <w:rtl/>
        </w:rPr>
        <w:t>‌</w:t>
      </w:r>
      <w:r>
        <w:rPr>
          <w:rFonts w:ascii="Lotus Linotype" w:hAnsi="Lotus Linotype" w:hint="cs"/>
          <w:rtl/>
        </w:rPr>
        <w:t>هایش اطمنان نکن، هر چند لباس</w:t>
      </w:r>
      <w:r>
        <w:rPr>
          <w:rFonts w:ascii="Lotus Linotype" w:hAnsi="Lotus Linotype" w:hint="eastAsia"/>
          <w:rtl/>
        </w:rPr>
        <w:t>‌</w:t>
      </w:r>
      <w:r>
        <w:rPr>
          <w:rFonts w:ascii="Lotus Linotype" w:hAnsi="Lotus Linotype" w:hint="cs"/>
          <w:rtl/>
        </w:rPr>
        <w:t>های زیبايی بر تن کند.</w:t>
      </w:r>
    </w:p>
    <w:p w:rsidR="00495492" w:rsidRDefault="00495492" w:rsidP="003A5FD9">
      <w:pPr>
        <w:ind w:firstLine="224"/>
        <w:jc w:val="lowKashida"/>
        <w:rPr>
          <w:rFonts w:ascii="Lotus Linotype" w:hAnsi="Lotus Linotype" w:hint="cs"/>
          <w:rtl/>
        </w:rPr>
      </w:pPr>
      <w:r>
        <w:rPr>
          <w:rFonts w:ascii="Lotus Linotype" w:hAnsi="Lotus Linotype" w:hint="cs"/>
          <w:rtl/>
        </w:rPr>
        <w:t xml:space="preserve">* همسایه و دوستان کجا هستند، کجا هستند کسانی که همشهری و هم مجلس ما بودند و به </w:t>
      </w:r>
      <w:r>
        <w:rPr>
          <w:rFonts w:ascii="Lotus Linotype" w:hAnsi="Lotus Linotype" w:hint="cs"/>
          <w:rtl/>
          <w:lang w:bidi="fa-IR"/>
        </w:rPr>
        <w:t>چه سر نوشتی دچار شدند</w:t>
      </w:r>
      <w:r>
        <w:rPr>
          <w:rFonts w:ascii="Lotus Linotype" w:hAnsi="Lotus Linotype" w:hint="cs"/>
          <w:rtl/>
        </w:rPr>
        <w:t>.</w:t>
      </w:r>
    </w:p>
    <w:p w:rsidR="00495492" w:rsidRDefault="00495492" w:rsidP="003A5FD9">
      <w:pPr>
        <w:ind w:firstLine="224"/>
        <w:jc w:val="lowKashida"/>
        <w:rPr>
          <w:rFonts w:ascii="Lotus Linotype" w:hAnsi="Lotus Linotype" w:hint="cs"/>
          <w:rtl/>
          <w:lang w:bidi="fa-IR"/>
        </w:rPr>
      </w:pPr>
      <w:r>
        <w:rPr>
          <w:rFonts w:ascii="Lotus Linotype" w:hAnsi="Lotus Linotype" w:hint="cs"/>
          <w:rtl/>
        </w:rPr>
        <w:t>* مرگ کاسه</w:t>
      </w:r>
      <w:r>
        <w:rPr>
          <w:rFonts w:ascii="Lotus Linotype" w:hAnsi="Lotus Linotype" w:hint="eastAsia"/>
          <w:rtl/>
        </w:rPr>
        <w:t>‌</w:t>
      </w:r>
      <w:r w:rsidR="001C690E">
        <w:rPr>
          <w:rFonts w:ascii="Lotus Linotype" w:hAnsi="Lotus Linotype" w:hint="cs"/>
          <w:rtl/>
        </w:rPr>
        <w:t>ی نا گواری</w:t>
      </w:r>
      <w:r>
        <w:rPr>
          <w:rFonts w:ascii="Lotus Linotype" w:hAnsi="Lotus Linotype" w:hint="cs"/>
          <w:rtl/>
        </w:rPr>
        <w:t xml:space="preserve"> را بدانها نوشاند و در چند طبقه زیرین زمین </w:t>
      </w:r>
      <w:r>
        <w:rPr>
          <w:rFonts w:ascii="Lotus Linotype" w:hAnsi="Lotus Linotype" w:hint="cs"/>
          <w:rtl/>
          <w:lang w:bidi="fa-IR"/>
        </w:rPr>
        <w:t xml:space="preserve">آنها را </w:t>
      </w:r>
      <w:r>
        <w:rPr>
          <w:rFonts w:ascii="Lotus Linotype" w:hAnsi="Lotus Linotype" w:hint="cs"/>
          <w:rtl/>
        </w:rPr>
        <w:t>اسیر و مرهون خود شدند</w:t>
      </w:r>
      <w:r>
        <w:rPr>
          <w:rFonts w:ascii="Lotus Linotype" w:hAnsi="Lotus Linotype" w:hint="cs"/>
          <w:rtl/>
          <w:lang w:bidi="fa-IR"/>
        </w:rPr>
        <w:t>.</w:t>
      </w:r>
    </w:p>
    <w:p w:rsidR="00495492" w:rsidRPr="00C653A2" w:rsidRDefault="00495492" w:rsidP="00C653A2">
      <w:pPr>
        <w:jc w:val="center"/>
        <w:rPr>
          <w:rFonts w:ascii="Traditional Arabic" w:hAnsi="Traditional Arabic" w:cs="Traditional Arabic"/>
          <w:sz w:val="32"/>
          <w:szCs w:val="32"/>
          <w:rtl/>
        </w:rPr>
      </w:pPr>
      <w:r w:rsidRPr="00C653A2">
        <w:rPr>
          <w:rFonts w:ascii="Traditional Arabic" w:hAnsi="Traditional Arabic" w:cs="Traditional Arabic"/>
          <w:sz w:val="32"/>
          <w:szCs w:val="32"/>
          <w:rtl/>
        </w:rPr>
        <w:t xml:space="preserve">قدم لنفسك توبة مرجوة </w:t>
      </w:r>
      <w:r>
        <w:rPr>
          <w:rFonts w:ascii="Traditional Arabic" w:hAnsi="Traditional Arabic" w:cs="Traditional Arabic" w:hint="cs"/>
          <w:sz w:val="32"/>
          <w:szCs w:val="32"/>
          <w:rtl/>
        </w:rPr>
        <w:tab/>
      </w:r>
      <w:r w:rsidRPr="00C653A2">
        <w:rPr>
          <w:rFonts w:ascii="Traditional Arabic" w:hAnsi="Traditional Arabic" w:cs="Traditional Arabic"/>
          <w:sz w:val="32"/>
          <w:szCs w:val="32"/>
          <w:rtl/>
        </w:rPr>
        <w:t xml:space="preserve"> </w:t>
      </w:r>
      <w:r>
        <w:rPr>
          <w:rFonts w:ascii="Traditional Arabic" w:hAnsi="Traditional Arabic" w:cs="Traditional Arabic" w:hint="cs"/>
          <w:sz w:val="32"/>
          <w:szCs w:val="32"/>
          <w:rtl/>
        </w:rPr>
        <w:t xml:space="preserve">  </w:t>
      </w:r>
      <w:r w:rsidRPr="00C653A2">
        <w:rPr>
          <w:rFonts w:ascii="Traditional Arabic" w:hAnsi="Traditional Arabic" w:cs="Traditional Arabic"/>
          <w:sz w:val="32"/>
          <w:szCs w:val="32"/>
          <w:rtl/>
        </w:rPr>
        <w:t xml:space="preserve"> قبل الممات وقبل حبس الألسن</w:t>
      </w:r>
    </w:p>
    <w:p w:rsidR="00495492" w:rsidRPr="00C653A2" w:rsidRDefault="00495492" w:rsidP="00C653A2">
      <w:pPr>
        <w:jc w:val="center"/>
        <w:rPr>
          <w:rFonts w:ascii="Traditional Arabic" w:hAnsi="Traditional Arabic" w:cs="Traditional Arabic"/>
          <w:sz w:val="32"/>
          <w:szCs w:val="32"/>
          <w:rtl/>
        </w:rPr>
      </w:pPr>
      <w:r w:rsidRPr="00C653A2">
        <w:rPr>
          <w:rFonts w:ascii="Traditional Arabic" w:hAnsi="Traditional Arabic" w:cs="Traditional Arabic"/>
          <w:sz w:val="32"/>
          <w:szCs w:val="32"/>
          <w:rtl/>
        </w:rPr>
        <w:t xml:space="preserve">بادر بها غلق النفوس فإنها  </w:t>
      </w:r>
      <w:r>
        <w:rPr>
          <w:rFonts w:ascii="Traditional Arabic" w:hAnsi="Traditional Arabic" w:cs="Traditional Arabic" w:hint="cs"/>
          <w:sz w:val="32"/>
          <w:szCs w:val="32"/>
          <w:rtl/>
        </w:rPr>
        <w:tab/>
        <w:t xml:space="preserve"> </w:t>
      </w:r>
      <w:r w:rsidRPr="00C653A2">
        <w:rPr>
          <w:rFonts w:ascii="Traditional Arabic" w:hAnsi="Traditional Arabic" w:cs="Traditional Arabic"/>
          <w:sz w:val="32"/>
          <w:szCs w:val="32"/>
          <w:rtl/>
        </w:rPr>
        <w:t xml:space="preserve">  ذخـر للمني</w:t>
      </w:r>
      <w:r>
        <w:rPr>
          <w:rFonts w:ascii="Traditional Arabic" w:hAnsi="Traditional Arabic" w:cs="Traditional Arabic" w:hint="cs"/>
          <w:sz w:val="32"/>
          <w:szCs w:val="32"/>
          <w:rtl/>
        </w:rPr>
        <w:t>ــ</w:t>
      </w:r>
      <w:r w:rsidRPr="00C653A2">
        <w:rPr>
          <w:rFonts w:ascii="Traditional Arabic" w:hAnsi="Traditional Arabic" w:cs="Traditional Arabic"/>
          <w:sz w:val="32"/>
          <w:szCs w:val="32"/>
          <w:rtl/>
        </w:rPr>
        <w:t>ب المحس</w:t>
      </w:r>
      <w:r>
        <w:rPr>
          <w:rFonts w:ascii="Traditional Arabic" w:hAnsi="Traditional Arabic" w:cs="Traditional Arabic" w:hint="cs"/>
          <w:sz w:val="32"/>
          <w:szCs w:val="32"/>
          <w:rtl/>
        </w:rPr>
        <w:t>ــ</w:t>
      </w:r>
      <w:r w:rsidRPr="00C653A2">
        <w:rPr>
          <w:rFonts w:ascii="Traditional Arabic" w:hAnsi="Traditional Arabic" w:cs="Traditional Arabic"/>
          <w:sz w:val="32"/>
          <w:szCs w:val="32"/>
          <w:rtl/>
        </w:rPr>
        <w:t>ن</w:t>
      </w:r>
    </w:p>
    <w:p w:rsidR="00495492" w:rsidRDefault="00495492" w:rsidP="003A5FD9">
      <w:pPr>
        <w:ind w:firstLine="224"/>
        <w:jc w:val="lowKashida"/>
        <w:rPr>
          <w:rFonts w:ascii="Lotus Linotype" w:hAnsi="Lotus Linotype" w:hint="cs"/>
          <w:rtl/>
        </w:rPr>
      </w:pPr>
      <w:r>
        <w:rPr>
          <w:rFonts w:ascii="Lotus Linotype" w:hAnsi="Lotus Linotype" w:hint="cs"/>
          <w:rtl/>
        </w:rPr>
        <w:t>* قبل از مرگ و بند آمدن زبان به حال خود بينديش و توبه مقبولی را به جا آور.</w:t>
      </w:r>
    </w:p>
    <w:p w:rsidR="00495492" w:rsidRDefault="00495492" w:rsidP="003A5FD9">
      <w:pPr>
        <w:ind w:firstLine="224"/>
        <w:jc w:val="lowKashida"/>
        <w:rPr>
          <w:rFonts w:ascii="Lotus Linotype" w:hAnsi="Lotus Linotype" w:hint="cs"/>
          <w:rtl/>
        </w:rPr>
      </w:pPr>
      <w:r>
        <w:rPr>
          <w:rFonts w:ascii="Lotus Linotype" w:hAnsi="Lotus Linotype" w:hint="cs"/>
          <w:rtl/>
        </w:rPr>
        <w:t xml:space="preserve">* قبل از بند آمدن نفس برای </w:t>
      </w:r>
      <w:r w:rsidRPr="0083043C">
        <w:rPr>
          <w:rFonts w:ascii="Lotus Linotype" w:hAnsi="Lotus Linotype" w:hint="cs"/>
          <w:rtl/>
        </w:rPr>
        <w:t xml:space="preserve">انجام آن شتاب کن، چون </w:t>
      </w:r>
      <w:r w:rsidRPr="0083043C">
        <w:rPr>
          <w:rFonts w:ascii="Times New Roman" w:hAnsi="Times New Roman" w:hint="cs"/>
          <w:rtl/>
          <w:lang w:bidi="fa-IR"/>
        </w:rPr>
        <w:t>ذ</w:t>
      </w:r>
      <w:r w:rsidRPr="0083043C">
        <w:rPr>
          <w:rFonts w:ascii="Lotus Linotype" w:hAnsi="Lotus Linotype" w:hint="cs"/>
          <w:rtl/>
        </w:rPr>
        <w:t>خیره قیامت</w:t>
      </w:r>
      <w:r w:rsidR="001C690E">
        <w:rPr>
          <w:rFonts w:ascii="Lotus Linotype" w:hAnsi="Lotus Linotype" w:hint="cs"/>
          <w:rtl/>
        </w:rPr>
        <w:t xml:space="preserve"> و نعمت انسان توبه گذار نیکو</w:t>
      </w:r>
      <w:r>
        <w:rPr>
          <w:rFonts w:ascii="Lotus Linotype" w:hAnsi="Lotus Linotype" w:hint="cs"/>
          <w:rtl/>
        </w:rPr>
        <w:t>کار است.</w:t>
      </w:r>
    </w:p>
    <w:p w:rsidR="00495492" w:rsidRPr="00436882" w:rsidRDefault="00495492" w:rsidP="00C653A2">
      <w:pPr>
        <w:pStyle w:val="3"/>
        <w:rPr>
          <w:rFonts w:hint="cs"/>
          <w:rtl/>
        </w:rPr>
      </w:pPr>
      <w:bookmarkStart w:id="189" w:name="_Toc71133050"/>
      <w:bookmarkStart w:id="190" w:name="_Toc225793804"/>
      <w:bookmarkStart w:id="191" w:name="_Toc231131250"/>
      <w:r w:rsidRPr="00436882">
        <w:rPr>
          <w:rtl/>
        </w:rPr>
        <w:t>مطلب پنجم</w:t>
      </w:r>
      <w:bookmarkEnd w:id="189"/>
      <w:r>
        <w:rPr>
          <w:rFonts w:hint="cs"/>
          <w:rtl/>
        </w:rPr>
        <w:t>:</w:t>
      </w:r>
      <w:bookmarkStart w:id="192" w:name="_Toc71133051"/>
      <w:r w:rsidRPr="00993F19">
        <w:rPr>
          <w:rFonts w:hint="cs"/>
          <w:rtl/>
        </w:rPr>
        <w:t xml:space="preserve"> </w:t>
      </w:r>
      <w:r>
        <w:rPr>
          <w:rFonts w:hint="cs"/>
          <w:rtl/>
        </w:rPr>
        <w:t xml:space="preserve">تأثير </w:t>
      </w:r>
      <w:r w:rsidRPr="00C653A2">
        <w:rPr>
          <w:rFonts w:hint="cs"/>
          <w:rtl/>
        </w:rPr>
        <w:t>ياد</w:t>
      </w:r>
      <w:r w:rsidR="001C690E">
        <w:rPr>
          <w:rFonts w:hint="cs"/>
          <w:rtl/>
        </w:rPr>
        <w:t xml:space="preserve"> مرگ در اصلاح </w:t>
      </w:r>
      <w:r>
        <w:rPr>
          <w:rFonts w:hint="cs"/>
          <w:rtl/>
        </w:rPr>
        <w:t>نفس</w:t>
      </w:r>
      <w:bookmarkEnd w:id="190"/>
      <w:bookmarkEnd w:id="191"/>
      <w:bookmarkEnd w:id="192"/>
    </w:p>
    <w:p w:rsidR="00495492" w:rsidRDefault="00495492" w:rsidP="00C653A2">
      <w:pPr>
        <w:jc w:val="lowKashida"/>
        <w:rPr>
          <w:rFonts w:hint="cs"/>
          <w:sz w:val="30"/>
          <w:rtl/>
        </w:rPr>
      </w:pPr>
      <w:r w:rsidRPr="00CD795F">
        <w:rPr>
          <w:rFonts w:hint="cs"/>
          <w:sz w:val="30"/>
          <w:rtl/>
        </w:rPr>
        <w:t xml:space="preserve">بي ترديد ياد مرگ در </w:t>
      </w:r>
      <w:r>
        <w:rPr>
          <w:rFonts w:hint="cs"/>
          <w:sz w:val="30"/>
          <w:rtl/>
        </w:rPr>
        <w:t>تزكيه و اصلاح نف</w:t>
      </w:r>
      <w:r w:rsidRPr="00CD795F">
        <w:rPr>
          <w:rFonts w:hint="cs"/>
          <w:sz w:val="30"/>
          <w:rtl/>
        </w:rPr>
        <w:t>س نقش ارزنده و قابل توجهي دارد</w:t>
      </w:r>
      <w:r>
        <w:rPr>
          <w:rFonts w:hint="cs"/>
          <w:sz w:val="30"/>
          <w:rtl/>
        </w:rPr>
        <w:t xml:space="preserve">، </w:t>
      </w:r>
      <w:r w:rsidRPr="00CD795F">
        <w:rPr>
          <w:rFonts w:hint="cs"/>
          <w:sz w:val="30"/>
          <w:rtl/>
        </w:rPr>
        <w:t>چون</w:t>
      </w:r>
      <w:r>
        <w:rPr>
          <w:rFonts w:hint="cs"/>
          <w:sz w:val="30"/>
          <w:rtl/>
        </w:rPr>
        <w:t xml:space="preserve"> نفس تحت تاثير دنيا و لذت</w:t>
      </w:r>
      <w:r>
        <w:rPr>
          <w:rFonts w:hint="eastAsia"/>
          <w:sz w:val="30"/>
          <w:rtl/>
        </w:rPr>
        <w:t>‌</w:t>
      </w:r>
      <w:r w:rsidRPr="00CD795F">
        <w:rPr>
          <w:rFonts w:hint="cs"/>
          <w:sz w:val="30"/>
          <w:rtl/>
        </w:rPr>
        <w:t xml:space="preserve">هاي آن قرار </w:t>
      </w:r>
      <w:r>
        <w:rPr>
          <w:rFonts w:hint="cs"/>
          <w:sz w:val="30"/>
          <w:rtl/>
        </w:rPr>
        <w:t>می‌</w:t>
      </w:r>
      <w:r w:rsidRPr="00CD795F">
        <w:rPr>
          <w:rFonts w:hint="cs"/>
          <w:sz w:val="30"/>
          <w:rtl/>
        </w:rPr>
        <w:t>گیرد و دوست د</w:t>
      </w:r>
      <w:r w:rsidR="001C690E">
        <w:rPr>
          <w:rFonts w:hint="cs"/>
          <w:sz w:val="30"/>
          <w:rtl/>
        </w:rPr>
        <w:t>ار</w:t>
      </w:r>
      <w:r>
        <w:rPr>
          <w:rFonts w:hint="cs"/>
          <w:sz w:val="30"/>
          <w:rtl/>
        </w:rPr>
        <w:t>د تا مدتي طولاني در دنيا بما</w:t>
      </w:r>
      <w:r w:rsidRPr="00CD795F">
        <w:rPr>
          <w:rFonts w:hint="cs"/>
          <w:sz w:val="30"/>
          <w:rtl/>
        </w:rPr>
        <w:t>ند و گاهي بسوي گناهان و معص</w:t>
      </w:r>
      <w:r>
        <w:rPr>
          <w:rFonts w:hint="cs"/>
          <w:sz w:val="30"/>
          <w:rtl/>
        </w:rPr>
        <w:t>يت</w:t>
      </w:r>
      <w:r>
        <w:rPr>
          <w:rFonts w:hint="eastAsia"/>
          <w:sz w:val="30"/>
          <w:rtl/>
        </w:rPr>
        <w:t>‌</w:t>
      </w:r>
      <w:r w:rsidRPr="00CD795F">
        <w:rPr>
          <w:rFonts w:hint="cs"/>
          <w:sz w:val="30"/>
          <w:rtl/>
        </w:rPr>
        <w:t xml:space="preserve">ها </w:t>
      </w:r>
      <w:r>
        <w:rPr>
          <w:rFonts w:hint="cs"/>
          <w:sz w:val="30"/>
          <w:rtl/>
        </w:rPr>
        <w:t>متمایل می‌شود</w:t>
      </w:r>
      <w:r w:rsidRPr="00CD795F">
        <w:rPr>
          <w:rFonts w:hint="cs"/>
          <w:sz w:val="30"/>
          <w:rtl/>
        </w:rPr>
        <w:t xml:space="preserve"> و در طاعت و بندگي كوتاهي </w:t>
      </w:r>
      <w:r>
        <w:rPr>
          <w:rFonts w:hint="cs"/>
          <w:sz w:val="30"/>
          <w:rtl/>
        </w:rPr>
        <w:t>مي‌</w:t>
      </w:r>
      <w:r w:rsidRPr="00CD795F">
        <w:rPr>
          <w:rFonts w:hint="cs"/>
          <w:sz w:val="30"/>
          <w:rtl/>
        </w:rPr>
        <w:t>نماید</w:t>
      </w:r>
      <w:r>
        <w:rPr>
          <w:rFonts w:hint="cs"/>
          <w:sz w:val="30"/>
          <w:rtl/>
        </w:rPr>
        <w:t xml:space="preserve">، </w:t>
      </w:r>
      <w:r w:rsidRPr="00CD795F">
        <w:rPr>
          <w:rFonts w:hint="cs"/>
          <w:sz w:val="30"/>
          <w:rtl/>
        </w:rPr>
        <w:t>اما زماني ك</w:t>
      </w:r>
      <w:r w:rsidR="001C690E">
        <w:rPr>
          <w:rFonts w:hint="cs"/>
          <w:sz w:val="30"/>
          <w:rtl/>
        </w:rPr>
        <w:t>ه تصور و ياد مرگ همواره در خاطر</w:t>
      </w:r>
      <w:r w:rsidRPr="00CD795F">
        <w:rPr>
          <w:rFonts w:hint="cs"/>
          <w:sz w:val="30"/>
          <w:rtl/>
        </w:rPr>
        <w:t xml:space="preserve"> انسان باشد</w:t>
      </w:r>
      <w:r>
        <w:rPr>
          <w:rFonts w:hint="cs"/>
          <w:sz w:val="30"/>
          <w:rtl/>
        </w:rPr>
        <w:t xml:space="preserve">، </w:t>
      </w:r>
      <w:r w:rsidRPr="00CD795F">
        <w:rPr>
          <w:rFonts w:hint="cs"/>
          <w:sz w:val="30"/>
          <w:rtl/>
        </w:rPr>
        <w:t xml:space="preserve">دنيا در نگاه او بي ارزش </w:t>
      </w:r>
      <w:r>
        <w:rPr>
          <w:rFonts w:hint="cs"/>
          <w:sz w:val="30"/>
          <w:rtl/>
        </w:rPr>
        <w:t>مي‌</w:t>
      </w:r>
      <w:r w:rsidRPr="00CD795F">
        <w:rPr>
          <w:rFonts w:hint="cs"/>
          <w:sz w:val="30"/>
          <w:rtl/>
        </w:rPr>
        <w:t xml:space="preserve">شود و </w:t>
      </w:r>
      <w:r>
        <w:rPr>
          <w:rFonts w:hint="cs"/>
          <w:sz w:val="30"/>
          <w:rtl/>
        </w:rPr>
        <w:t>انسان را وادار به تلاش در اصلاح کجی و انحرافات می‌نماید.</w:t>
      </w:r>
    </w:p>
    <w:p w:rsidR="00495492" w:rsidRPr="00676AB3" w:rsidRDefault="00495492" w:rsidP="003A5FD9">
      <w:pPr>
        <w:ind w:firstLine="224"/>
        <w:jc w:val="lowKashida"/>
        <w:rPr>
          <w:rFonts w:hint="cs"/>
          <w:rtl/>
        </w:rPr>
      </w:pPr>
      <w:r w:rsidRPr="00676AB3">
        <w:rPr>
          <w:rFonts w:hint="cs"/>
          <w:rtl/>
        </w:rPr>
        <w:t>بيهقي در شعب ايمان</w:t>
      </w:r>
      <w:r>
        <w:rPr>
          <w:rFonts w:hint="cs"/>
          <w:rtl/>
        </w:rPr>
        <w:t xml:space="preserve">، </w:t>
      </w:r>
      <w:r w:rsidRPr="00676AB3">
        <w:rPr>
          <w:rFonts w:hint="cs"/>
          <w:rtl/>
        </w:rPr>
        <w:t>اب</w:t>
      </w:r>
      <w:r>
        <w:rPr>
          <w:rFonts w:hint="cs"/>
          <w:rtl/>
        </w:rPr>
        <w:t xml:space="preserve">ن </w:t>
      </w:r>
      <w:r w:rsidRPr="00676AB3">
        <w:rPr>
          <w:rFonts w:hint="cs"/>
          <w:rtl/>
        </w:rPr>
        <w:t>حبان در صحيح خود و بزار در مسندش با سند صحيح از حضرت انس</w:t>
      </w:r>
      <w:r w:rsidRPr="00676AB3">
        <w:sym w:font="AGA Arabesque" w:char="F074"/>
      </w:r>
      <w:r w:rsidRPr="00676AB3">
        <w:rPr>
          <w:rFonts w:hint="cs"/>
          <w:rtl/>
        </w:rPr>
        <w:t xml:space="preserve"> چنين نقل </w:t>
      </w:r>
      <w:r>
        <w:rPr>
          <w:rFonts w:hint="cs"/>
          <w:rtl/>
        </w:rPr>
        <w:t>می‌</w:t>
      </w:r>
      <w:r w:rsidRPr="00676AB3">
        <w:rPr>
          <w:rFonts w:hint="cs"/>
          <w:rtl/>
        </w:rPr>
        <w:t xml:space="preserve">کنند که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676AB3">
        <w:rPr>
          <w:rFonts w:hint="cs"/>
          <w:rtl/>
        </w:rPr>
        <w:t xml:space="preserve"> فرمود:</w:t>
      </w:r>
    </w:p>
    <w:p w:rsidR="00495492" w:rsidRPr="008D0C65" w:rsidRDefault="00495492" w:rsidP="003A5FD9">
      <w:pPr>
        <w:ind w:firstLine="224"/>
        <w:jc w:val="lowKashida"/>
        <w:rPr>
          <w:rFonts w:ascii="Traditional Arabic" w:hAnsi="Traditional Arabic" w:cs="Traditional Arabic"/>
          <w:sz w:val="32"/>
          <w:szCs w:val="32"/>
          <w:rtl/>
        </w:rPr>
      </w:pPr>
      <w:r w:rsidRPr="008D0C65">
        <w:rPr>
          <w:rFonts w:ascii="Traditional Arabic" w:hAnsi="Traditional Arabic" w:cs="Traditional Arabic"/>
          <w:sz w:val="32"/>
          <w:szCs w:val="32"/>
          <w:rtl/>
        </w:rPr>
        <w:t>(</w:t>
      </w:r>
      <w:r w:rsidRPr="008D0C65">
        <w:rPr>
          <w:rFonts w:ascii="Traditional Arabic" w:hAnsi="Traditional Arabic" w:cs="Traditional Arabic"/>
          <w:b/>
          <w:bCs/>
          <w:sz w:val="30"/>
          <w:szCs w:val="30"/>
          <w:rtl/>
        </w:rPr>
        <w:t>أكثروا ذكر هاذم اللذات، فإنه لم يذكره أحد في ضيق إلا وسع عليه، ولا ذكره في سعة إلا ضيقها عليه</w:t>
      </w:r>
      <w:r w:rsidRPr="008D0C65">
        <w:rPr>
          <w:rFonts w:ascii="Traditional Arabic" w:hAnsi="Traditional Arabic" w:cs="Traditional Arabic"/>
          <w:sz w:val="32"/>
          <w:szCs w:val="32"/>
          <w:rtl/>
        </w:rPr>
        <w:t>)</w:t>
      </w:r>
      <w:r w:rsidRPr="008D0C65">
        <w:rPr>
          <w:rStyle w:val="a4"/>
          <w:rFonts w:ascii="Lotus Linotype" w:hAnsi="Lotus Linotype"/>
          <w:rtl/>
        </w:rPr>
        <w:footnoteReference w:id="103"/>
      </w:r>
    </w:p>
    <w:p w:rsidR="00495492" w:rsidRPr="00676AB3" w:rsidRDefault="00495492" w:rsidP="003A5FD9">
      <w:pPr>
        <w:ind w:firstLine="224"/>
        <w:jc w:val="lowKashida"/>
        <w:rPr>
          <w:rFonts w:hint="cs"/>
          <w:sz w:val="30"/>
          <w:rtl/>
        </w:rPr>
      </w:pPr>
      <w:r>
        <w:rPr>
          <w:rFonts w:hint="cs"/>
          <w:sz w:val="30"/>
          <w:rtl/>
        </w:rPr>
        <w:t xml:space="preserve"> (</w:t>
      </w:r>
      <w:r w:rsidRPr="00676AB3">
        <w:rPr>
          <w:rFonts w:hint="cs"/>
          <w:sz w:val="30"/>
          <w:rtl/>
        </w:rPr>
        <w:t xml:space="preserve">مرگ كه خوشي و لذات را از بين </w:t>
      </w:r>
      <w:r>
        <w:rPr>
          <w:rFonts w:hint="cs"/>
          <w:sz w:val="30"/>
          <w:rtl/>
        </w:rPr>
        <w:t>مي‌</w:t>
      </w:r>
      <w:r w:rsidRPr="00676AB3">
        <w:rPr>
          <w:rFonts w:hint="cs"/>
          <w:sz w:val="30"/>
          <w:rtl/>
        </w:rPr>
        <w:t>برد به كثرت ياد كنيد</w:t>
      </w:r>
      <w:r>
        <w:rPr>
          <w:rFonts w:hint="cs"/>
          <w:sz w:val="30"/>
          <w:rtl/>
        </w:rPr>
        <w:t xml:space="preserve">، </w:t>
      </w:r>
      <w:r w:rsidRPr="00676AB3">
        <w:rPr>
          <w:rFonts w:hint="cs"/>
          <w:sz w:val="30"/>
          <w:rtl/>
        </w:rPr>
        <w:t xml:space="preserve">چون یاد مرگ در تنگنا موجب فرح و خوشی </w:t>
      </w:r>
      <w:r>
        <w:rPr>
          <w:rFonts w:hint="cs"/>
          <w:sz w:val="30"/>
          <w:rtl/>
        </w:rPr>
        <w:t>می‌</w:t>
      </w:r>
      <w:r w:rsidRPr="00676AB3">
        <w:rPr>
          <w:rFonts w:hint="cs"/>
          <w:sz w:val="30"/>
          <w:rtl/>
        </w:rPr>
        <w:t>شود و در حالت لذت سختی و نار</w:t>
      </w:r>
      <w:r w:rsidR="001C690E">
        <w:rPr>
          <w:rFonts w:hint="cs"/>
          <w:sz w:val="30"/>
          <w:rtl/>
        </w:rPr>
        <w:t>ا</w:t>
      </w:r>
      <w:r w:rsidRPr="00676AB3">
        <w:rPr>
          <w:rFonts w:hint="cs"/>
          <w:sz w:val="30"/>
          <w:rtl/>
        </w:rPr>
        <w:t xml:space="preserve">حتی به بار </w:t>
      </w:r>
      <w:r>
        <w:rPr>
          <w:rFonts w:hint="cs"/>
          <w:sz w:val="30"/>
          <w:rtl/>
        </w:rPr>
        <w:t>می‌</w:t>
      </w:r>
      <w:r w:rsidRPr="00676AB3">
        <w:rPr>
          <w:rFonts w:hint="cs"/>
          <w:sz w:val="30"/>
          <w:rtl/>
        </w:rPr>
        <w:t>آورد</w:t>
      </w:r>
      <w:r>
        <w:rPr>
          <w:rFonts w:hint="cs"/>
          <w:sz w:val="30"/>
          <w:rtl/>
        </w:rPr>
        <w:t>)</w:t>
      </w:r>
      <w:r w:rsidRPr="00676AB3">
        <w:rPr>
          <w:rFonts w:hint="cs"/>
          <w:sz w:val="30"/>
          <w:rtl/>
        </w:rPr>
        <w:t>.</w:t>
      </w:r>
      <w:r>
        <w:rPr>
          <w:rFonts w:hint="cs"/>
          <w:sz w:val="30"/>
          <w:rtl/>
        </w:rPr>
        <w:t xml:space="preserve"> </w:t>
      </w:r>
    </w:p>
    <w:p w:rsidR="00495492" w:rsidRDefault="00495492" w:rsidP="003A5FD9">
      <w:pPr>
        <w:ind w:firstLine="224"/>
        <w:jc w:val="lowKashida"/>
        <w:rPr>
          <w:rFonts w:hint="cs"/>
          <w:sz w:val="30"/>
          <w:rtl/>
        </w:rPr>
      </w:pPr>
      <w:r w:rsidRPr="00676AB3">
        <w:rPr>
          <w:rFonts w:hint="cs"/>
          <w:sz w:val="30"/>
          <w:rtl/>
        </w:rPr>
        <w:t>از ابن مبارك روایت شده كه صالح مري گفته: اگر ياد و ذكر مرگ يك لحظه از من جدا شود</w:t>
      </w:r>
      <w:r>
        <w:rPr>
          <w:rFonts w:hint="cs"/>
          <w:sz w:val="30"/>
          <w:rtl/>
        </w:rPr>
        <w:t xml:space="preserve">، </w:t>
      </w:r>
      <w:r w:rsidRPr="00676AB3">
        <w:rPr>
          <w:rFonts w:hint="cs"/>
          <w:sz w:val="30"/>
          <w:rtl/>
        </w:rPr>
        <w:t xml:space="preserve">دل من بسته </w:t>
      </w:r>
      <w:r>
        <w:rPr>
          <w:rFonts w:hint="cs"/>
          <w:sz w:val="30"/>
          <w:rtl/>
        </w:rPr>
        <w:t>مي‌</w:t>
      </w:r>
      <w:r w:rsidRPr="00676AB3">
        <w:rPr>
          <w:rFonts w:hint="cs"/>
          <w:sz w:val="30"/>
          <w:rtl/>
        </w:rPr>
        <w:t>شود و دچار فساد و نار</w:t>
      </w:r>
      <w:r w:rsidR="00513400">
        <w:rPr>
          <w:rFonts w:hint="cs"/>
          <w:sz w:val="30"/>
          <w:rtl/>
        </w:rPr>
        <w:t>ا</w:t>
      </w:r>
      <w:r w:rsidRPr="00676AB3">
        <w:rPr>
          <w:rFonts w:hint="cs"/>
          <w:sz w:val="30"/>
          <w:rtl/>
        </w:rPr>
        <w:t xml:space="preserve">حتی </w:t>
      </w:r>
      <w:r>
        <w:rPr>
          <w:rFonts w:hint="cs"/>
          <w:sz w:val="30"/>
          <w:rtl/>
        </w:rPr>
        <w:t>می‌</w:t>
      </w:r>
      <w:r w:rsidRPr="00676AB3">
        <w:rPr>
          <w:rFonts w:hint="cs"/>
          <w:sz w:val="30"/>
          <w:rtl/>
        </w:rPr>
        <w:t>گردد.</w:t>
      </w:r>
    </w:p>
    <w:p w:rsidR="00495492" w:rsidRPr="00676AB3" w:rsidRDefault="00495492" w:rsidP="003A5FD9">
      <w:pPr>
        <w:ind w:firstLine="224"/>
        <w:jc w:val="lowKashida"/>
        <w:rPr>
          <w:rFonts w:hint="cs"/>
          <w:sz w:val="30"/>
          <w:rtl/>
        </w:rPr>
      </w:pPr>
      <w:r>
        <w:rPr>
          <w:rFonts w:hint="cs"/>
          <w:sz w:val="30"/>
          <w:rtl/>
        </w:rPr>
        <w:t>دقاق می‌گوید: کسی که مرگ را زیاد یاد کند به سه نعمت و کرامت دست پیدا می‌کند: شتاب در توبه، قناعت قلبی و شور و نشاط در عبادت و نیایش و اگر کسی مرگ را یاد نکند به تأخیر انداختن توبه و عدم رضایت و تنبلی در عبادت دچار می‌شود.</w:t>
      </w:r>
      <w:r>
        <w:rPr>
          <w:rStyle w:val="a4"/>
          <w:sz w:val="30"/>
          <w:rtl/>
        </w:rPr>
        <w:footnoteReference w:id="104"/>
      </w:r>
    </w:p>
    <w:p w:rsidR="00495492" w:rsidRPr="00176FEA" w:rsidRDefault="00495492" w:rsidP="003A5FD9">
      <w:pPr>
        <w:ind w:firstLine="224"/>
        <w:jc w:val="lowKashida"/>
        <w:rPr>
          <w:rFonts w:hint="cs"/>
          <w:sz w:val="30"/>
          <w:rtl/>
        </w:rPr>
      </w:pPr>
      <w:r w:rsidRPr="00176FEA">
        <w:rPr>
          <w:rFonts w:hint="cs"/>
          <w:sz w:val="30"/>
          <w:rtl/>
        </w:rPr>
        <w:t xml:space="preserve">قرطبي </w:t>
      </w:r>
      <w:r>
        <w:rPr>
          <w:rFonts w:hint="cs"/>
          <w:sz w:val="30"/>
          <w:rtl/>
        </w:rPr>
        <w:t>مي‌</w:t>
      </w:r>
      <w:r w:rsidRPr="00176FEA">
        <w:rPr>
          <w:rFonts w:hint="cs"/>
          <w:sz w:val="30"/>
          <w:rtl/>
        </w:rPr>
        <w:t>گويد: بدان كه ياد مرگ احساس جدا شدن و دوري كردن از دنيا</w:t>
      </w:r>
      <w:r w:rsidR="00513400">
        <w:rPr>
          <w:rFonts w:hint="cs"/>
          <w:sz w:val="30"/>
          <w:rtl/>
        </w:rPr>
        <w:t>ی</w:t>
      </w:r>
      <w:r w:rsidRPr="00176FEA">
        <w:rPr>
          <w:rFonts w:hint="cs"/>
          <w:sz w:val="30"/>
          <w:rtl/>
        </w:rPr>
        <w:t xml:space="preserve"> فاني و توجه به دار باقي را به وجود </w:t>
      </w:r>
      <w:r>
        <w:rPr>
          <w:rFonts w:hint="cs"/>
          <w:sz w:val="30"/>
          <w:rtl/>
        </w:rPr>
        <w:t>مي‌</w:t>
      </w:r>
      <w:r w:rsidRPr="00176FEA">
        <w:rPr>
          <w:rFonts w:hint="cs"/>
          <w:sz w:val="30"/>
          <w:rtl/>
        </w:rPr>
        <w:t>آورد.</w:t>
      </w:r>
      <w:r w:rsidRPr="00176FEA">
        <w:rPr>
          <w:rStyle w:val="a4"/>
          <w:sz w:val="30"/>
          <w:rtl/>
        </w:rPr>
        <w:footnoteReference w:id="105"/>
      </w:r>
    </w:p>
    <w:p w:rsidR="00495492" w:rsidRPr="00AC3D69" w:rsidRDefault="00495492" w:rsidP="003A5FD9">
      <w:pPr>
        <w:ind w:firstLine="224"/>
        <w:jc w:val="lowKashida"/>
        <w:rPr>
          <w:rFonts w:hint="cs"/>
          <w:sz w:val="30"/>
          <w:rtl/>
        </w:rPr>
      </w:pPr>
      <w:r>
        <w:rPr>
          <w:rFonts w:hint="cs"/>
          <w:sz w:val="30"/>
          <w:rtl/>
        </w:rPr>
        <w:t>می‌</w:t>
      </w:r>
      <w:r w:rsidRPr="00AC3D69">
        <w:rPr>
          <w:rFonts w:hint="cs"/>
          <w:sz w:val="30"/>
          <w:rtl/>
        </w:rPr>
        <w:t xml:space="preserve">گویند: </w:t>
      </w:r>
      <w:r w:rsidR="00513400">
        <w:rPr>
          <w:rFonts w:hint="cs"/>
          <w:sz w:val="30"/>
          <w:rtl/>
        </w:rPr>
        <w:t>زني از قساوت قلب خود نزد ام المؤ</w:t>
      </w:r>
      <w:r w:rsidRPr="00AC3D69">
        <w:rPr>
          <w:rFonts w:hint="cs"/>
          <w:sz w:val="30"/>
          <w:rtl/>
        </w:rPr>
        <w:t xml:space="preserve">منين </w:t>
      </w:r>
      <w:r w:rsidRPr="00361367">
        <w:rPr>
          <w:rFonts w:hint="cs"/>
          <w:sz w:val="30"/>
          <w:rtl/>
        </w:rPr>
        <w:t>حضرت عايشه</w:t>
      </w:r>
      <w:r w:rsidRPr="00361367">
        <w:rPr>
          <w:rFonts w:cs="CTraditional Arabic" w:hint="cs"/>
          <w:sz w:val="30"/>
          <w:rtl/>
        </w:rPr>
        <w:t>ك</w:t>
      </w:r>
      <w:r>
        <w:rPr>
          <w:rFonts w:hint="cs"/>
          <w:sz w:val="30"/>
          <w:rtl/>
        </w:rPr>
        <w:t xml:space="preserve"> </w:t>
      </w:r>
      <w:r w:rsidRPr="00AC3D69">
        <w:rPr>
          <w:rFonts w:hint="cs"/>
          <w:sz w:val="30"/>
          <w:rtl/>
        </w:rPr>
        <w:t>شكايت کرد</w:t>
      </w:r>
      <w:r>
        <w:rPr>
          <w:rFonts w:hint="cs"/>
          <w:sz w:val="30"/>
          <w:rtl/>
        </w:rPr>
        <w:t xml:space="preserve">، </w:t>
      </w:r>
      <w:r w:rsidRPr="00AC3D69">
        <w:rPr>
          <w:rFonts w:hint="cs"/>
          <w:sz w:val="30"/>
          <w:rtl/>
        </w:rPr>
        <w:t>حضرت عايشه</w:t>
      </w:r>
      <w:r>
        <w:rPr>
          <w:rFonts w:cs="CTraditional Arabic" w:hint="cs"/>
          <w:sz w:val="30"/>
          <w:rtl/>
        </w:rPr>
        <w:t>ك</w:t>
      </w:r>
      <w:r w:rsidRPr="00AC3D69">
        <w:rPr>
          <w:rFonts w:hint="cs"/>
          <w:sz w:val="30"/>
          <w:rtl/>
        </w:rPr>
        <w:t xml:space="preserve"> خطاب به او فرمود: خیلی مرگ را ياد كن تا قس</w:t>
      </w:r>
      <w:r>
        <w:rPr>
          <w:rFonts w:hint="cs"/>
          <w:sz w:val="30"/>
          <w:rtl/>
        </w:rPr>
        <w:t>اوت تو بر طرف شود. آن زن سخن ام</w:t>
      </w:r>
      <w:r>
        <w:rPr>
          <w:rFonts w:hint="eastAsia"/>
          <w:sz w:val="30"/>
          <w:rtl/>
        </w:rPr>
        <w:t>‌</w:t>
      </w:r>
      <w:r w:rsidRPr="00AC3D69">
        <w:rPr>
          <w:rFonts w:hint="cs"/>
          <w:sz w:val="30"/>
          <w:rtl/>
        </w:rPr>
        <w:t>المؤمنین را به جا آورد و صفای قلب و آرامش خاطر را به دست آورد.</w:t>
      </w:r>
      <w:r w:rsidRPr="00AC3D69">
        <w:rPr>
          <w:rStyle w:val="a4"/>
          <w:sz w:val="30"/>
          <w:rtl/>
        </w:rPr>
        <w:footnoteReference w:id="106"/>
      </w:r>
    </w:p>
    <w:p w:rsidR="00495492" w:rsidRPr="0082244E" w:rsidRDefault="00495492" w:rsidP="003A5FD9">
      <w:pPr>
        <w:ind w:firstLine="224"/>
        <w:jc w:val="lowKashida"/>
        <w:rPr>
          <w:rFonts w:hint="cs"/>
          <w:sz w:val="30"/>
          <w:rtl/>
        </w:rPr>
      </w:pPr>
      <w:r w:rsidRPr="0082244E">
        <w:rPr>
          <w:rFonts w:hint="cs"/>
          <w:sz w:val="30"/>
          <w:rtl/>
        </w:rPr>
        <w:t xml:space="preserve">قرطبي </w:t>
      </w:r>
      <w:r>
        <w:rPr>
          <w:rFonts w:hint="cs"/>
          <w:sz w:val="30"/>
          <w:rtl/>
        </w:rPr>
        <w:t>مي‌</w:t>
      </w:r>
      <w:r w:rsidR="00513400">
        <w:rPr>
          <w:rFonts w:hint="cs"/>
          <w:sz w:val="30"/>
          <w:rtl/>
        </w:rPr>
        <w:t>گويد: علما گفته</w:t>
      </w:r>
      <w:r w:rsidR="00513400">
        <w:rPr>
          <w:rFonts w:cs="CTraditional Arabic" w:hint="cs"/>
          <w:sz w:val="30"/>
          <w:cs/>
        </w:rPr>
        <w:t>‎</w:t>
      </w:r>
      <w:r w:rsidRPr="0082244E">
        <w:rPr>
          <w:rFonts w:hint="cs"/>
          <w:sz w:val="30"/>
          <w:rtl/>
        </w:rPr>
        <w:t xml:space="preserve">اند: ياد مرگ انسان را از ارتكاب گناه باز </w:t>
      </w:r>
      <w:r>
        <w:rPr>
          <w:rFonts w:hint="cs"/>
          <w:sz w:val="30"/>
          <w:rtl/>
        </w:rPr>
        <w:t>مي‌</w:t>
      </w:r>
      <w:r w:rsidRPr="0082244E">
        <w:rPr>
          <w:rFonts w:hint="cs"/>
          <w:sz w:val="30"/>
          <w:rtl/>
        </w:rPr>
        <w:t>دارد</w:t>
      </w:r>
      <w:r>
        <w:rPr>
          <w:rFonts w:hint="cs"/>
          <w:sz w:val="30"/>
          <w:rtl/>
        </w:rPr>
        <w:t>، دل</w:t>
      </w:r>
      <w:r>
        <w:rPr>
          <w:rFonts w:hint="eastAsia"/>
          <w:sz w:val="30"/>
          <w:rtl/>
        </w:rPr>
        <w:t>‌</w:t>
      </w:r>
      <w:r w:rsidRPr="0082244E">
        <w:rPr>
          <w:rFonts w:hint="cs"/>
          <w:sz w:val="30"/>
          <w:rtl/>
        </w:rPr>
        <w:t xml:space="preserve">هاي سخت را نرم </w:t>
      </w:r>
      <w:r>
        <w:rPr>
          <w:rFonts w:hint="cs"/>
          <w:sz w:val="30"/>
          <w:rtl/>
        </w:rPr>
        <w:t>مي‌</w:t>
      </w:r>
      <w:r w:rsidRPr="0082244E">
        <w:rPr>
          <w:rFonts w:hint="cs"/>
          <w:sz w:val="30"/>
          <w:rtl/>
        </w:rPr>
        <w:t xml:space="preserve">كند و مغرور شدن به دنیا را پوچ </w:t>
      </w:r>
      <w:r>
        <w:rPr>
          <w:rFonts w:hint="cs"/>
          <w:sz w:val="30"/>
          <w:rtl/>
        </w:rPr>
        <w:t>می‌سازد و بلا و مصیبت</w:t>
      </w:r>
      <w:r>
        <w:rPr>
          <w:rFonts w:hint="eastAsia"/>
          <w:sz w:val="30"/>
          <w:rtl/>
        </w:rPr>
        <w:t>‌</w:t>
      </w:r>
      <w:r w:rsidRPr="0082244E">
        <w:rPr>
          <w:rFonts w:hint="cs"/>
          <w:sz w:val="30"/>
          <w:rtl/>
        </w:rPr>
        <w:t xml:space="preserve">ها را آسان </w:t>
      </w:r>
      <w:r>
        <w:rPr>
          <w:rFonts w:hint="cs"/>
          <w:sz w:val="30"/>
          <w:rtl/>
        </w:rPr>
        <w:t>می‌</w:t>
      </w:r>
      <w:r w:rsidRPr="0082244E">
        <w:rPr>
          <w:rFonts w:hint="cs"/>
          <w:sz w:val="30"/>
          <w:rtl/>
        </w:rPr>
        <w:t>نماید</w:t>
      </w:r>
      <w:r w:rsidRPr="0082244E">
        <w:rPr>
          <w:rStyle w:val="a4"/>
          <w:sz w:val="30"/>
          <w:rtl/>
        </w:rPr>
        <w:footnoteReference w:id="107"/>
      </w:r>
      <w:r w:rsidR="00513400">
        <w:rPr>
          <w:rFonts w:hint="cs"/>
          <w:sz w:val="30"/>
          <w:rtl/>
        </w:rPr>
        <w:t>.</w:t>
      </w:r>
    </w:p>
    <w:p w:rsidR="00495492" w:rsidRPr="00383B2E" w:rsidRDefault="00495492" w:rsidP="003A5FD9">
      <w:pPr>
        <w:ind w:firstLine="224"/>
        <w:jc w:val="lowKashida"/>
        <w:rPr>
          <w:rFonts w:hint="cs"/>
          <w:sz w:val="30"/>
          <w:rtl/>
        </w:rPr>
      </w:pPr>
      <w:r>
        <w:rPr>
          <w:rFonts w:hint="cs"/>
          <w:sz w:val="30"/>
          <w:rtl/>
        </w:rPr>
        <w:t>قرطبي به نقل از علما</w:t>
      </w:r>
      <w:r w:rsidRPr="00383B2E">
        <w:rPr>
          <w:rFonts w:hint="cs"/>
          <w:sz w:val="30"/>
          <w:rtl/>
        </w:rPr>
        <w:t xml:space="preserve"> </w:t>
      </w:r>
      <w:r>
        <w:rPr>
          <w:rFonts w:hint="cs"/>
          <w:sz w:val="30"/>
          <w:rtl/>
        </w:rPr>
        <w:t>مي‌گويد: هيچ چيزي براي دل</w:t>
      </w:r>
      <w:r>
        <w:rPr>
          <w:rFonts w:hint="eastAsia"/>
          <w:sz w:val="30"/>
          <w:rtl/>
        </w:rPr>
        <w:t>‌</w:t>
      </w:r>
      <w:r w:rsidRPr="00383B2E">
        <w:rPr>
          <w:rFonts w:hint="cs"/>
          <w:sz w:val="30"/>
          <w:rtl/>
        </w:rPr>
        <w:t>ها سودمندتر از زيارت قبور نيست</w:t>
      </w:r>
      <w:r>
        <w:rPr>
          <w:rFonts w:hint="cs"/>
          <w:sz w:val="30"/>
          <w:rtl/>
        </w:rPr>
        <w:t xml:space="preserve">، </w:t>
      </w:r>
      <w:r w:rsidRPr="00383B2E">
        <w:rPr>
          <w:rFonts w:hint="cs"/>
          <w:sz w:val="30"/>
          <w:rtl/>
        </w:rPr>
        <w:t xml:space="preserve">مخصوصاً اگر قلب سخت و سیاه باشد باید با سه روش ذیل معالجه و مداوا </w:t>
      </w:r>
      <w:r>
        <w:rPr>
          <w:rFonts w:hint="cs"/>
          <w:sz w:val="30"/>
          <w:rtl/>
        </w:rPr>
        <w:t>گرد</w:t>
      </w:r>
      <w:r w:rsidRPr="00383B2E">
        <w:rPr>
          <w:rFonts w:hint="cs"/>
          <w:sz w:val="30"/>
          <w:rtl/>
        </w:rPr>
        <w:t>د:</w:t>
      </w:r>
    </w:p>
    <w:p w:rsidR="00495492" w:rsidRPr="00383B2E" w:rsidRDefault="00495492" w:rsidP="003A5FD9">
      <w:pPr>
        <w:ind w:firstLine="224"/>
        <w:jc w:val="lowKashida"/>
        <w:rPr>
          <w:rFonts w:hint="cs"/>
          <w:sz w:val="30"/>
          <w:rtl/>
        </w:rPr>
      </w:pPr>
      <w:r>
        <w:rPr>
          <w:rFonts w:hint="cs"/>
          <w:sz w:val="30"/>
          <w:rtl/>
        </w:rPr>
        <w:t>1- كندن دل از دلبستگي</w:t>
      </w:r>
      <w:r>
        <w:rPr>
          <w:rFonts w:hint="eastAsia"/>
          <w:sz w:val="30"/>
          <w:rtl/>
        </w:rPr>
        <w:t>‌</w:t>
      </w:r>
      <w:r w:rsidRPr="00383B2E">
        <w:rPr>
          <w:rFonts w:hint="cs"/>
          <w:sz w:val="30"/>
          <w:rtl/>
        </w:rPr>
        <w:t>ها بوسيله حاضر شدن در مجالس علم</w:t>
      </w:r>
      <w:r>
        <w:rPr>
          <w:rFonts w:hint="cs"/>
          <w:sz w:val="30"/>
          <w:rtl/>
        </w:rPr>
        <w:t xml:space="preserve">، </w:t>
      </w:r>
      <w:r w:rsidRPr="00383B2E">
        <w:rPr>
          <w:rFonts w:hint="cs"/>
          <w:sz w:val="30"/>
          <w:rtl/>
        </w:rPr>
        <w:t>وعظ</w:t>
      </w:r>
      <w:r>
        <w:rPr>
          <w:rFonts w:hint="cs"/>
          <w:sz w:val="30"/>
          <w:rtl/>
        </w:rPr>
        <w:t xml:space="preserve">، </w:t>
      </w:r>
      <w:r w:rsidRPr="00383B2E">
        <w:rPr>
          <w:rFonts w:hint="cs"/>
          <w:sz w:val="30"/>
          <w:rtl/>
        </w:rPr>
        <w:t>تذكير</w:t>
      </w:r>
      <w:r>
        <w:rPr>
          <w:rFonts w:hint="cs"/>
          <w:sz w:val="30"/>
          <w:rtl/>
        </w:rPr>
        <w:t>، تخويف، ترغيب و اخبار و سرگذشت انسان</w:t>
      </w:r>
      <w:r>
        <w:rPr>
          <w:rFonts w:hint="eastAsia"/>
          <w:sz w:val="30"/>
          <w:rtl/>
        </w:rPr>
        <w:t>‌</w:t>
      </w:r>
      <w:r w:rsidRPr="00383B2E">
        <w:rPr>
          <w:rFonts w:hint="cs"/>
          <w:sz w:val="30"/>
          <w:rtl/>
        </w:rPr>
        <w:t>هاي پا</w:t>
      </w:r>
      <w:r w:rsidR="00513400">
        <w:rPr>
          <w:rFonts w:hint="cs"/>
          <w:sz w:val="30"/>
          <w:rtl/>
        </w:rPr>
        <w:t>ک و وار</w:t>
      </w:r>
      <w:r w:rsidRPr="00383B2E">
        <w:rPr>
          <w:rFonts w:hint="cs"/>
          <w:sz w:val="30"/>
          <w:rtl/>
        </w:rPr>
        <w:t>سته</w:t>
      </w:r>
      <w:r>
        <w:rPr>
          <w:rFonts w:hint="cs"/>
          <w:sz w:val="30"/>
          <w:rtl/>
        </w:rPr>
        <w:t xml:space="preserve">، </w:t>
      </w:r>
      <w:r w:rsidRPr="00383B2E">
        <w:rPr>
          <w:rFonts w:hint="cs"/>
          <w:sz w:val="30"/>
          <w:rtl/>
        </w:rPr>
        <w:t xml:space="preserve">چون همه اينها باعث نرم شدن دل </w:t>
      </w:r>
      <w:r>
        <w:rPr>
          <w:rFonts w:hint="cs"/>
          <w:sz w:val="30"/>
          <w:rtl/>
        </w:rPr>
        <w:t>می‌</w:t>
      </w:r>
      <w:r w:rsidRPr="00383B2E">
        <w:rPr>
          <w:rFonts w:hint="cs"/>
          <w:sz w:val="30"/>
          <w:rtl/>
        </w:rPr>
        <w:t>شوند.</w:t>
      </w:r>
    </w:p>
    <w:p w:rsidR="00495492" w:rsidRPr="0017439C" w:rsidRDefault="00495492" w:rsidP="003A5FD9">
      <w:pPr>
        <w:ind w:firstLine="224"/>
        <w:jc w:val="lowKashida"/>
        <w:rPr>
          <w:rFonts w:hint="cs"/>
          <w:sz w:val="30"/>
          <w:rtl/>
        </w:rPr>
      </w:pPr>
      <w:r w:rsidRPr="00E4711F">
        <w:rPr>
          <w:rFonts w:hint="cs"/>
          <w:sz w:val="30"/>
          <w:rtl/>
        </w:rPr>
        <w:t>2</w:t>
      </w:r>
      <w:r w:rsidRPr="0017439C">
        <w:rPr>
          <w:rFonts w:hint="cs"/>
          <w:sz w:val="30"/>
          <w:rtl/>
        </w:rPr>
        <w:t>- ياد مرگ</w:t>
      </w:r>
      <w:r>
        <w:rPr>
          <w:rFonts w:hint="cs"/>
          <w:sz w:val="30"/>
          <w:rtl/>
        </w:rPr>
        <w:t xml:space="preserve">، </w:t>
      </w:r>
      <w:r w:rsidRPr="0017439C">
        <w:rPr>
          <w:rFonts w:hint="cs"/>
          <w:sz w:val="30"/>
          <w:rtl/>
        </w:rPr>
        <w:t xml:space="preserve">چون لذات را نابود و جماعات را متفرق و دختر و پسران را یتیم </w:t>
      </w:r>
      <w:r>
        <w:rPr>
          <w:rFonts w:hint="cs"/>
          <w:sz w:val="30"/>
          <w:rtl/>
        </w:rPr>
        <w:t>می‌</w:t>
      </w:r>
      <w:r w:rsidRPr="0017439C">
        <w:rPr>
          <w:rFonts w:hint="cs"/>
          <w:sz w:val="30"/>
          <w:rtl/>
        </w:rPr>
        <w:t>سازد.</w:t>
      </w:r>
    </w:p>
    <w:p w:rsidR="00495492" w:rsidRPr="0017439C" w:rsidRDefault="00495492" w:rsidP="003A5FD9">
      <w:pPr>
        <w:ind w:firstLine="224"/>
        <w:jc w:val="lowKashida"/>
        <w:rPr>
          <w:rFonts w:hint="cs"/>
          <w:sz w:val="30"/>
          <w:rtl/>
        </w:rPr>
      </w:pPr>
      <w:r w:rsidRPr="0017439C">
        <w:rPr>
          <w:rFonts w:hint="cs"/>
          <w:sz w:val="30"/>
          <w:rtl/>
        </w:rPr>
        <w:t>3- حاضر شدن نزد كساني كه در حالت سكرات مرگ هستند</w:t>
      </w:r>
      <w:r>
        <w:rPr>
          <w:rFonts w:hint="cs"/>
          <w:sz w:val="30"/>
          <w:rtl/>
        </w:rPr>
        <w:t xml:space="preserve">، </w:t>
      </w:r>
      <w:r w:rsidRPr="0017439C">
        <w:rPr>
          <w:rFonts w:hint="cs"/>
          <w:sz w:val="30"/>
          <w:rtl/>
        </w:rPr>
        <w:t>چون نگاه كردن به سوي ميت و مشاهده نمودن سكرات و نزعات و تأمل نمودن در چهره ميت بعد از مرگ</w:t>
      </w:r>
      <w:r>
        <w:rPr>
          <w:rFonts w:hint="cs"/>
          <w:sz w:val="30"/>
          <w:rtl/>
        </w:rPr>
        <w:t>، امور و صحنه</w:t>
      </w:r>
      <w:r>
        <w:rPr>
          <w:rFonts w:hint="eastAsia"/>
          <w:sz w:val="30"/>
          <w:rtl/>
        </w:rPr>
        <w:t>‌</w:t>
      </w:r>
      <w:r w:rsidRPr="0017439C">
        <w:rPr>
          <w:rFonts w:hint="cs"/>
          <w:sz w:val="30"/>
          <w:rtl/>
        </w:rPr>
        <w:t xml:space="preserve">هايي هستند كه لذت نفس را از بين </w:t>
      </w:r>
      <w:r>
        <w:rPr>
          <w:rFonts w:hint="cs"/>
          <w:sz w:val="30"/>
          <w:rtl/>
        </w:rPr>
        <w:t>مي‌</w:t>
      </w:r>
      <w:r w:rsidRPr="0017439C">
        <w:rPr>
          <w:rFonts w:hint="cs"/>
          <w:sz w:val="30"/>
          <w:rtl/>
        </w:rPr>
        <w:t>برند</w:t>
      </w:r>
      <w:r>
        <w:rPr>
          <w:rFonts w:hint="cs"/>
          <w:sz w:val="30"/>
          <w:rtl/>
        </w:rPr>
        <w:t>، سرور د</w:t>
      </w:r>
      <w:r w:rsidRPr="0017439C">
        <w:rPr>
          <w:rFonts w:hint="cs"/>
          <w:sz w:val="30"/>
          <w:rtl/>
        </w:rPr>
        <w:t>ل</w:t>
      </w:r>
      <w:r>
        <w:rPr>
          <w:rFonts w:hint="eastAsia"/>
          <w:sz w:val="30"/>
          <w:rtl/>
        </w:rPr>
        <w:t>‌</w:t>
      </w:r>
      <w:r w:rsidRPr="0017439C">
        <w:rPr>
          <w:rFonts w:hint="cs"/>
          <w:sz w:val="30"/>
          <w:rtl/>
        </w:rPr>
        <w:t xml:space="preserve">ها را </w:t>
      </w:r>
      <w:r>
        <w:rPr>
          <w:rFonts w:hint="cs"/>
          <w:sz w:val="30"/>
          <w:rtl/>
        </w:rPr>
        <w:t>مي‌</w:t>
      </w:r>
      <w:r w:rsidRPr="0017439C">
        <w:rPr>
          <w:rFonts w:hint="cs"/>
          <w:sz w:val="30"/>
          <w:rtl/>
        </w:rPr>
        <w:t>زدانيد</w:t>
      </w:r>
      <w:r>
        <w:rPr>
          <w:rFonts w:hint="cs"/>
          <w:sz w:val="30"/>
          <w:rtl/>
        </w:rPr>
        <w:t>، چشم</w:t>
      </w:r>
      <w:r>
        <w:rPr>
          <w:rFonts w:hint="eastAsia"/>
          <w:sz w:val="30"/>
          <w:rtl/>
        </w:rPr>
        <w:t>‌</w:t>
      </w:r>
      <w:r w:rsidRPr="0017439C">
        <w:rPr>
          <w:rFonts w:hint="cs"/>
          <w:sz w:val="30"/>
          <w:rtl/>
        </w:rPr>
        <w:t xml:space="preserve">ها را از خواب </w:t>
      </w:r>
      <w:r>
        <w:rPr>
          <w:rFonts w:hint="cs"/>
          <w:sz w:val="30"/>
          <w:rtl/>
        </w:rPr>
        <w:t>بیدار می</w:t>
      </w:r>
      <w:r>
        <w:rPr>
          <w:rFonts w:hint="eastAsia"/>
          <w:sz w:val="30"/>
          <w:rtl/>
        </w:rPr>
        <w:t>‌</w:t>
      </w:r>
      <w:r w:rsidRPr="0017439C">
        <w:rPr>
          <w:rFonts w:hint="cs"/>
          <w:sz w:val="30"/>
          <w:rtl/>
        </w:rPr>
        <w:t xml:space="preserve">کنند و جسم را از آرامش دور نگاه </w:t>
      </w:r>
      <w:r>
        <w:rPr>
          <w:rFonts w:hint="cs"/>
          <w:sz w:val="30"/>
          <w:rtl/>
        </w:rPr>
        <w:t>مي‌</w:t>
      </w:r>
      <w:r w:rsidRPr="0017439C">
        <w:rPr>
          <w:rFonts w:hint="cs"/>
          <w:sz w:val="30"/>
          <w:rtl/>
        </w:rPr>
        <w:t xml:space="preserve">دارند و انسان را به انجام اعمال وا </w:t>
      </w:r>
      <w:r>
        <w:rPr>
          <w:rFonts w:hint="cs"/>
          <w:sz w:val="30"/>
          <w:rtl/>
        </w:rPr>
        <w:t>می‌</w:t>
      </w:r>
      <w:r w:rsidRPr="0017439C">
        <w:rPr>
          <w:rFonts w:hint="cs"/>
          <w:sz w:val="30"/>
          <w:rtl/>
        </w:rPr>
        <w:t xml:space="preserve">دارند و موجب تلاش و زحمت بیشتری برای قیامت </w:t>
      </w:r>
      <w:r>
        <w:rPr>
          <w:rFonts w:hint="cs"/>
          <w:sz w:val="30"/>
          <w:rtl/>
        </w:rPr>
        <w:t>می‌</w:t>
      </w:r>
      <w:r w:rsidRPr="0017439C">
        <w:rPr>
          <w:rFonts w:hint="cs"/>
          <w:sz w:val="30"/>
          <w:rtl/>
        </w:rPr>
        <w:t>شوند.</w:t>
      </w:r>
      <w:r w:rsidRPr="0017439C">
        <w:rPr>
          <w:rStyle w:val="a4"/>
          <w:sz w:val="30"/>
          <w:rtl/>
        </w:rPr>
        <w:footnoteReference w:id="108"/>
      </w:r>
    </w:p>
    <w:p w:rsidR="00495492" w:rsidRPr="00767C0C" w:rsidRDefault="00495492" w:rsidP="003A5FD9">
      <w:pPr>
        <w:ind w:firstLine="224"/>
        <w:jc w:val="lowKashida"/>
        <w:rPr>
          <w:rFonts w:hint="cs"/>
          <w:sz w:val="30"/>
          <w:rtl/>
        </w:rPr>
      </w:pPr>
      <w:r w:rsidRPr="00767C0C">
        <w:rPr>
          <w:rFonts w:hint="cs"/>
          <w:sz w:val="30"/>
          <w:rtl/>
        </w:rPr>
        <w:t>از حسن بصري نقل شده که جهت عيادت نزد بيماري رفت</w:t>
      </w:r>
      <w:r>
        <w:rPr>
          <w:rFonts w:hint="cs"/>
          <w:sz w:val="30"/>
          <w:rtl/>
        </w:rPr>
        <w:t xml:space="preserve">، </w:t>
      </w:r>
      <w:r w:rsidRPr="00767C0C">
        <w:rPr>
          <w:rFonts w:hint="cs"/>
          <w:sz w:val="30"/>
          <w:rtl/>
        </w:rPr>
        <w:t>او را در سكرات مرگ ديد</w:t>
      </w:r>
      <w:r>
        <w:rPr>
          <w:rFonts w:hint="cs"/>
          <w:sz w:val="30"/>
          <w:rtl/>
        </w:rPr>
        <w:t>، به مشكل و سختي</w:t>
      </w:r>
      <w:r>
        <w:rPr>
          <w:rFonts w:hint="eastAsia"/>
          <w:sz w:val="30"/>
          <w:rtl/>
        </w:rPr>
        <w:t>‌</w:t>
      </w:r>
      <w:r w:rsidRPr="00767C0C">
        <w:rPr>
          <w:rFonts w:hint="cs"/>
          <w:sz w:val="30"/>
          <w:rtl/>
        </w:rPr>
        <w:t>های او نگاه کرد و در آن تأمل نمود</w:t>
      </w:r>
      <w:r>
        <w:rPr>
          <w:rFonts w:hint="cs"/>
          <w:sz w:val="30"/>
          <w:rtl/>
        </w:rPr>
        <w:t>، با رنگي ديگر به خانه</w:t>
      </w:r>
      <w:r>
        <w:rPr>
          <w:rFonts w:hint="eastAsia"/>
          <w:sz w:val="30"/>
          <w:rtl/>
        </w:rPr>
        <w:t>‌</w:t>
      </w:r>
      <w:r w:rsidR="00513400">
        <w:rPr>
          <w:rFonts w:hint="cs"/>
          <w:sz w:val="30"/>
          <w:rtl/>
        </w:rPr>
        <w:t>اش بازگشت. زنش خطاب به او گفت: غ</w:t>
      </w:r>
      <w:r w:rsidRPr="00767C0C">
        <w:rPr>
          <w:rFonts w:hint="cs"/>
          <w:sz w:val="30"/>
          <w:rtl/>
        </w:rPr>
        <w:t>ذا حاضر است. امام در جواب گفت: شما غذا بخورید</w:t>
      </w:r>
      <w:r>
        <w:rPr>
          <w:rFonts w:hint="cs"/>
          <w:sz w:val="30"/>
          <w:rtl/>
        </w:rPr>
        <w:t>، من امروز صحنه</w:t>
      </w:r>
      <w:r>
        <w:rPr>
          <w:rFonts w:hint="eastAsia"/>
          <w:sz w:val="30"/>
          <w:rtl/>
        </w:rPr>
        <w:t>‌</w:t>
      </w:r>
      <w:r w:rsidRPr="00767C0C">
        <w:rPr>
          <w:rFonts w:hint="cs"/>
          <w:sz w:val="30"/>
          <w:rtl/>
        </w:rPr>
        <w:t>ای را دیدم که تا رسیدن بدان صحنه هرگز آرام ن</w:t>
      </w:r>
      <w:r>
        <w:rPr>
          <w:rFonts w:hint="cs"/>
          <w:sz w:val="30"/>
          <w:rtl/>
        </w:rPr>
        <w:t>می‌</w:t>
      </w:r>
      <w:r w:rsidRPr="00767C0C">
        <w:rPr>
          <w:rFonts w:hint="cs"/>
          <w:sz w:val="30"/>
          <w:rtl/>
        </w:rPr>
        <w:t xml:space="preserve">گیرم و مدام تلاش </w:t>
      </w:r>
      <w:r>
        <w:rPr>
          <w:rFonts w:hint="cs"/>
          <w:sz w:val="30"/>
          <w:rtl/>
        </w:rPr>
        <w:t>می‌</w:t>
      </w:r>
      <w:r w:rsidRPr="00767C0C">
        <w:rPr>
          <w:rFonts w:hint="cs"/>
          <w:sz w:val="30"/>
          <w:rtl/>
        </w:rPr>
        <w:t>کنم</w:t>
      </w:r>
      <w:r w:rsidRPr="00767C0C">
        <w:rPr>
          <w:rStyle w:val="a4"/>
          <w:sz w:val="30"/>
          <w:rtl/>
        </w:rPr>
        <w:footnoteReference w:id="109"/>
      </w:r>
      <w:r w:rsidR="00513400">
        <w:rPr>
          <w:rFonts w:hint="cs"/>
          <w:sz w:val="30"/>
          <w:rtl/>
        </w:rPr>
        <w:t>.</w:t>
      </w:r>
    </w:p>
    <w:p w:rsidR="00495492" w:rsidRDefault="00513400" w:rsidP="003A5FD9">
      <w:pPr>
        <w:ind w:firstLine="224"/>
        <w:jc w:val="lowKashida"/>
        <w:rPr>
          <w:sz w:val="30"/>
          <w:rtl/>
        </w:rPr>
      </w:pPr>
      <w:r>
        <w:rPr>
          <w:rFonts w:hint="cs"/>
          <w:sz w:val="30"/>
          <w:rtl/>
        </w:rPr>
        <w:t>حضرت ابو</w:t>
      </w:r>
      <w:r w:rsidR="00495492" w:rsidRPr="00FA7857">
        <w:rPr>
          <w:rFonts w:hint="cs"/>
          <w:sz w:val="30"/>
          <w:rtl/>
        </w:rPr>
        <w:t xml:space="preserve">درداء </w:t>
      </w:r>
      <w:r w:rsidR="00495492">
        <w:rPr>
          <w:rFonts w:hint="cs"/>
          <w:sz w:val="30"/>
          <w:rtl/>
        </w:rPr>
        <w:t>مي‌</w:t>
      </w:r>
      <w:r>
        <w:rPr>
          <w:rFonts w:hint="cs"/>
          <w:sz w:val="30"/>
          <w:rtl/>
        </w:rPr>
        <w:t>فرمايد: هركس</w:t>
      </w:r>
      <w:r w:rsidR="00495492" w:rsidRPr="00FA7857">
        <w:rPr>
          <w:rFonts w:hint="cs"/>
          <w:sz w:val="30"/>
          <w:rtl/>
        </w:rPr>
        <w:t xml:space="preserve"> مرگ را </w:t>
      </w:r>
      <w:r>
        <w:rPr>
          <w:rFonts w:hint="cs"/>
          <w:sz w:val="30"/>
          <w:rtl/>
        </w:rPr>
        <w:t xml:space="preserve">زیاد </w:t>
      </w:r>
      <w:r w:rsidR="00495492" w:rsidRPr="00FA7857">
        <w:rPr>
          <w:rFonts w:hint="cs"/>
          <w:sz w:val="30"/>
          <w:rtl/>
        </w:rPr>
        <w:t>ياد كند</w:t>
      </w:r>
      <w:r w:rsidR="00495492">
        <w:rPr>
          <w:rFonts w:hint="cs"/>
          <w:sz w:val="30"/>
          <w:rtl/>
        </w:rPr>
        <w:t xml:space="preserve">، از </w:t>
      </w:r>
      <w:r w:rsidR="00495492" w:rsidRPr="00FA7857">
        <w:rPr>
          <w:rFonts w:hint="cs"/>
          <w:sz w:val="30"/>
          <w:rtl/>
        </w:rPr>
        <w:t>خوشح</w:t>
      </w:r>
      <w:r w:rsidR="00495492">
        <w:rPr>
          <w:rFonts w:hint="cs"/>
          <w:sz w:val="30"/>
          <w:rtl/>
        </w:rPr>
        <w:t>الي</w:t>
      </w:r>
      <w:r w:rsidR="00495492">
        <w:rPr>
          <w:rFonts w:hint="eastAsia"/>
          <w:sz w:val="30"/>
          <w:rtl/>
        </w:rPr>
        <w:t>‌</w:t>
      </w:r>
      <w:r w:rsidR="00495492">
        <w:rPr>
          <w:rFonts w:hint="cs"/>
          <w:sz w:val="30"/>
          <w:rtl/>
        </w:rPr>
        <w:t>ه</w:t>
      </w:r>
      <w:r w:rsidR="00495492" w:rsidRPr="00FA7857">
        <w:rPr>
          <w:rFonts w:hint="cs"/>
          <w:sz w:val="30"/>
          <w:rtl/>
        </w:rPr>
        <w:t>ا</w:t>
      </w:r>
      <w:r w:rsidR="00495492">
        <w:rPr>
          <w:rFonts w:hint="cs"/>
          <w:sz w:val="30"/>
          <w:rtl/>
        </w:rPr>
        <w:t>یش كاسته مي</w:t>
      </w:r>
      <w:r w:rsidR="00495492">
        <w:rPr>
          <w:rFonts w:hint="eastAsia"/>
          <w:sz w:val="30"/>
          <w:rtl/>
        </w:rPr>
        <w:t>‌</w:t>
      </w:r>
      <w:r w:rsidR="00495492" w:rsidRPr="00FA7857">
        <w:rPr>
          <w:rFonts w:hint="cs"/>
          <w:sz w:val="30"/>
          <w:rtl/>
        </w:rPr>
        <w:t xml:space="preserve">شود و حسدش از بين </w:t>
      </w:r>
      <w:r w:rsidR="00495492">
        <w:rPr>
          <w:rFonts w:hint="cs"/>
          <w:sz w:val="30"/>
          <w:rtl/>
        </w:rPr>
        <w:t>مي‌</w:t>
      </w:r>
      <w:r w:rsidR="00495492" w:rsidRPr="00FA7857">
        <w:rPr>
          <w:rFonts w:hint="cs"/>
          <w:sz w:val="30"/>
          <w:rtl/>
        </w:rPr>
        <w:t>رود.</w:t>
      </w:r>
      <w:r w:rsidR="00495492" w:rsidRPr="00FA7857">
        <w:rPr>
          <w:rStyle w:val="a4"/>
          <w:sz w:val="30"/>
          <w:rtl/>
        </w:rPr>
        <w:footnoteReference w:id="110"/>
      </w:r>
    </w:p>
    <w:p w:rsidR="00495492" w:rsidRDefault="00495492" w:rsidP="003A5FD9">
      <w:pPr>
        <w:pStyle w:val="1"/>
        <w:rPr>
          <w:rtl/>
        </w:rPr>
        <w:sectPr w:rsidR="00495492" w:rsidSect="008D0C65">
          <w:footnotePr>
            <w:numRestart w:val="eachPage"/>
          </w:footnotePr>
          <w:pgSz w:w="11906" w:h="16838" w:code="9"/>
          <w:pgMar w:top="1701" w:right="2552" w:bottom="1985" w:left="2381" w:header="680" w:footer="680" w:gutter="0"/>
          <w:cols w:space="708"/>
          <w:titlePg/>
          <w:bidi/>
          <w:rtlGutter/>
          <w:docGrid w:linePitch="360"/>
        </w:sectPr>
      </w:pPr>
    </w:p>
    <w:p w:rsidR="00495492" w:rsidRDefault="00495492" w:rsidP="00EF7AC2">
      <w:pPr>
        <w:pStyle w:val="1"/>
        <w:rPr>
          <w:rFonts w:hint="cs"/>
          <w:rtl/>
        </w:rPr>
      </w:pPr>
      <w:bookmarkStart w:id="193" w:name="_Toc71133052"/>
      <w:bookmarkStart w:id="194" w:name="_Toc225793805"/>
      <w:bookmarkStart w:id="195" w:name="_Toc231131251"/>
      <w:r w:rsidRPr="00C653A2">
        <w:rPr>
          <w:rFonts w:hint="cs"/>
          <w:rtl/>
        </w:rPr>
        <w:t>فصل پنجم</w:t>
      </w:r>
      <w:bookmarkStart w:id="196" w:name="_Toc71133053"/>
      <w:bookmarkStart w:id="197" w:name="_Toc231131252"/>
      <w:bookmarkEnd w:id="193"/>
      <w:bookmarkEnd w:id="195"/>
      <w:r w:rsidR="00EF7AC2">
        <w:rPr>
          <w:rtl/>
        </w:rPr>
        <w:br/>
      </w:r>
      <w:r w:rsidRPr="00C653A2">
        <w:rPr>
          <w:rFonts w:hint="cs"/>
          <w:rtl/>
        </w:rPr>
        <w:t>روح و نفس</w:t>
      </w:r>
      <w:bookmarkEnd w:id="194"/>
      <w:bookmarkEnd w:id="196"/>
      <w:bookmarkEnd w:id="197"/>
    </w:p>
    <w:p w:rsidR="00495492" w:rsidRPr="00A17913" w:rsidRDefault="00495492" w:rsidP="00A17913">
      <w:pPr>
        <w:pStyle w:val="2"/>
        <w:rPr>
          <w:rFonts w:hint="cs"/>
          <w:rtl/>
        </w:rPr>
      </w:pPr>
      <w:bookmarkStart w:id="198" w:name="_Toc71133054"/>
      <w:bookmarkStart w:id="199" w:name="_Toc225793806"/>
      <w:bookmarkStart w:id="200" w:name="_Toc231131253"/>
      <w:r w:rsidRPr="00A17913">
        <w:rPr>
          <w:rFonts w:hint="cs"/>
          <w:rtl/>
        </w:rPr>
        <w:t>مبحث اول</w:t>
      </w:r>
      <w:bookmarkEnd w:id="198"/>
      <w:r w:rsidRPr="00A17913">
        <w:rPr>
          <w:rFonts w:hint="cs"/>
          <w:rtl/>
        </w:rPr>
        <w:t>:</w:t>
      </w:r>
      <w:bookmarkStart w:id="201" w:name="_Toc71133055"/>
      <w:r w:rsidRPr="00A17913">
        <w:rPr>
          <w:rFonts w:hint="cs"/>
          <w:rtl/>
        </w:rPr>
        <w:t xml:space="preserve"> تعريف و بيان</w:t>
      </w:r>
      <w:bookmarkEnd w:id="199"/>
      <w:bookmarkEnd w:id="200"/>
      <w:bookmarkEnd w:id="201"/>
      <w:r w:rsidRPr="00A17913">
        <w:rPr>
          <w:rFonts w:hint="cs"/>
          <w:rtl/>
        </w:rPr>
        <w:t xml:space="preserve"> </w:t>
      </w:r>
    </w:p>
    <w:p w:rsidR="00495492" w:rsidRPr="00D50173" w:rsidRDefault="00495492" w:rsidP="00A17913">
      <w:pPr>
        <w:jc w:val="lowKashida"/>
        <w:rPr>
          <w:rFonts w:hint="cs"/>
          <w:sz w:val="30"/>
          <w:rtl/>
        </w:rPr>
      </w:pPr>
      <w:r w:rsidRPr="00D50173">
        <w:rPr>
          <w:rFonts w:hint="cs"/>
          <w:sz w:val="30"/>
          <w:rtl/>
        </w:rPr>
        <w:t xml:space="preserve">براي كسي كه در امور انسان بعد از مرگ </w:t>
      </w:r>
      <w:r>
        <w:rPr>
          <w:rFonts w:hint="cs"/>
          <w:sz w:val="30"/>
          <w:rtl/>
        </w:rPr>
        <w:t>مي‌</w:t>
      </w:r>
      <w:r w:rsidRPr="00D50173">
        <w:rPr>
          <w:rFonts w:hint="cs"/>
          <w:sz w:val="30"/>
          <w:rtl/>
        </w:rPr>
        <w:t>خواهد پژوهشي انجام دهد</w:t>
      </w:r>
      <w:r>
        <w:rPr>
          <w:rFonts w:hint="cs"/>
          <w:sz w:val="30"/>
          <w:rtl/>
        </w:rPr>
        <w:t xml:space="preserve">، </w:t>
      </w:r>
      <w:r w:rsidRPr="00D50173">
        <w:rPr>
          <w:rFonts w:hint="cs"/>
          <w:sz w:val="30"/>
          <w:rtl/>
        </w:rPr>
        <w:t xml:space="preserve">ضروري است تصويري از روح را كه بعد از مرگ خوشحال </w:t>
      </w:r>
      <w:r>
        <w:rPr>
          <w:rFonts w:hint="cs"/>
          <w:sz w:val="30"/>
          <w:rtl/>
        </w:rPr>
        <w:t>مي‌</w:t>
      </w:r>
      <w:r w:rsidRPr="00D50173">
        <w:rPr>
          <w:rFonts w:hint="cs"/>
          <w:sz w:val="30"/>
          <w:rtl/>
        </w:rPr>
        <w:t xml:space="preserve">شود يا عذاب </w:t>
      </w:r>
      <w:r>
        <w:rPr>
          <w:rFonts w:hint="cs"/>
          <w:sz w:val="30"/>
          <w:rtl/>
        </w:rPr>
        <w:t>مي‌</w:t>
      </w:r>
      <w:r w:rsidRPr="00D50173">
        <w:rPr>
          <w:rFonts w:hint="cs"/>
          <w:sz w:val="30"/>
          <w:rtl/>
        </w:rPr>
        <w:t xml:space="preserve">بيند ترسیم </w:t>
      </w:r>
      <w:r>
        <w:rPr>
          <w:rFonts w:hint="cs"/>
          <w:sz w:val="30"/>
          <w:rtl/>
        </w:rPr>
        <w:t>نمای</w:t>
      </w:r>
      <w:r w:rsidRPr="00D50173">
        <w:rPr>
          <w:rFonts w:hint="cs"/>
          <w:sz w:val="30"/>
          <w:rtl/>
        </w:rPr>
        <w:t>د</w:t>
      </w:r>
      <w:r>
        <w:rPr>
          <w:rFonts w:hint="cs"/>
          <w:sz w:val="30"/>
          <w:rtl/>
        </w:rPr>
        <w:t xml:space="preserve">، </w:t>
      </w:r>
      <w:r w:rsidRPr="00D50173">
        <w:rPr>
          <w:rFonts w:hint="cs"/>
          <w:sz w:val="30"/>
          <w:rtl/>
        </w:rPr>
        <w:t xml:space="preserve">يعني اينكه </w:t>
      </w:r>
      <w:r>
        <w:rPr>
          <w:rFonts w:hint="cs"/>
          <w:sz w:val="30"/>
          <w:rtl/>
        </w:rPr>
        <w:t xml:space="preserve">بیان کند </w:t>
      </w:r>
      <w:r w:rsidRPr="00D50173">
        <w:rPr>
          <w:rFonts w:hint="cs"/>
          <w:sz w:val="30"/>
          <w:rtl/>
        </w:rPr>
        <w:t>روح چيست</w:t>
      </w:r>
      <w:r>
        <w:rPr>
          <w:rFonts w:hint="cs"/>
          <w:sz w:val="30"/>
          <w:rtl/>
        </w:rPr>
        <w:t>؟</w:t>
      </w:r>
      <w:r w:rsidRPr="00D50173">
        <w:rPr>
          <w:rFonts w:hint="cs"/>
          <w:sz w:val="30"/>
          <w:rtl/>
        </w:rPr>
        <w:t xml:space="preserve"> آيا روح کیفیتی دارد</w:t>
      </w:r>
      <w:r>
        <w:rPr>
          <w:rFonts w:hint="cs"/>
          <w:sz w:val="30"/>
          <w:rtl/>
        </w:rPr>
        <w:t>؟</w:t>
      </w:r>
      <w:r w:rsidRPr="00D50173">
        <w:rPr>
          <w:rFonts w:hint="cs"/>
          <w:sz w:val="30"/>
          <w:rtl/>
        </w:rPr>
        <w:t xml:space="preserve"> آيا روح جزء بدن است يا چيزي جدا از جسم و بدن</w:t>
      </w:r>
      <w:r>
        <w:rPr>
          <w:rFonts w:hint="cs"/>
          <w:sz w:val="30"/>
          <w:rtl/>
        </w:rPr>
        <w:t xml:space="preserve">؟ </w:t>
      </w:r>
      <w:r w:rsidRPr="00D50173">
        <w:rPr>
          <w:rFonts w:hint="cs"/>
          <w:sz w:val="30"/>
          <w:rtl/>
        </w:rPr>
        <w:t>اگر چيزي غير از جسم است</w:t>
      </w:r>
      <w:r>
        <w:rPr>
          <w:rFonts w:hint="cs"/>
          <w:sz w:val="30"/>
          <w:rtl/>
        </w:rPr>
        <w:t xml:space="preserve"> در کجا سکنی گز</w:t>
      </w:r>
      <w:r w:rsidRPr="00D50173">
        <w:rPr>
          <w:rFonts w:hint="cs"/>
          <w:sz w:val="30"/>
          <w:rtl/>
        </w:rPr>
        <w:t>یده است</w:t>
      </w:r>
      <w:r>
        <w:rPr>
          <w:rFonts w:hint="cs"/>
          <w:sz w:val="30"/>
          <w:rtl/>
        </w:rPr>
        <w:t xml:space="preserve">؟ </w:t>
      </w:r>
      <w:r w:rsidRPr="00D50173">
        <w:rPr>
          <w:rFonts w:hint="cs"/>
          <w:sz w:val="30"/>
          <w:rtl/>
        </w:rPr>
        <w:t>آيا روح مخلوق و حادث است</w:t>
      </w:r>
      <w:r>
        <w:rPr>
          <w:rFonts w:hint="cs"/>
          <w:sz w:val="30"/>
          <w:rtl/>
        </w:rPr>
        <w:t xml:space="preserve">؟ </w:t>
      </w:r>
      <w:r w:rsidRPr="00D50173">
        <w:rPr>
          <w:rFonts w:hint="cs"/>
          <w:sz w:val="30"/>
          <w:rtl/>
        </w:rPr>
        <w:t>آيا روح واحد است یا متعدد و متکثر</w:t>
      </w:r>
      <w:r>
        <w:rPr>
          <w:rFonts w:hint="cs"/>
          <w:sz w:val="30"/>
          <w:rtl/>
        </w:rPr>
        <w:t>؟</w:t>
      </w:r>
      <w:r w:rsidRPr="00D50173">
        <w:rPr>
          <w:rFonts w:hint="cs"/>
          <w:sz w:val="30"/>
          <w:rtl/>
        </w:rPr>
        <w:t xml:space="preserve"> آيا ارواح </w:t>
      </w:r>
      <w:r>
        <w:rPr>
          <w:rFonts w:hint="cs"/>
          <w:sz w:val="30"/>
          <w:rtl/>
        </w:rPr>
        <w:t>مي‌</w:t>
      </w:r>
      <w:r w:rsidRPr="00D50173">
        <w:rPr>
          <w:rFonts w:hint="cs"/>
          <w:sz w:val="30"/>
          <w:rtl/>
        </w:rPr>
        <w:t>ميرند و مرگ آنها چه کیفیتی دارد</w:t>
      </w:r>
      <w:r>
        <w:rPr>
          <w:rFonts w:hint="cs"/>
          <w:sz w:val="30"/>
          <w:rtl/>
        </w:rPr>
        <w:t xml:space="preserve">؟ </w:t>
      </w:r>
      <w:r w:rsidRPr="00D50173">
        <w:rPr>
          <w:rFonts w:hint="cs"/>
          <w:sz w:val="30"/>
          <w:rtl/>
        </w:rPr>
        <w:t>محل آنها در برزخ کجا است</w:t>
      </w:r>
      <w:r>
        <w:rPr>
          <w:rFonts w:hint="cs"/>
          <w:sz w:val="30"/>
          <w:rtl/>
        </w:rPr>
        <w:t>؟</w:t>
      </w:r>
      <w:r w:rsidRPr="00D50173">
        <w:rPr>
          <w:rFonts w:hint="cs"/>
          <w:sz w:val="30"/>
          <w:rtl/>
        </w:rPr>
        <w:t xml:space="preserve"> </w:t>
      </w:r>
      <w:r>
        <w:rPr>
          <w:rFonts w:hint="cs"/>
          <w:sz w:val="30"/>
          <w:rtl/>
        </w:rPr>
        <w:t xml:space="preserve">و </w:t>
      </w:r>
      <w:r w:rsidRPr="00D50173">
        <w:rPr>
          <w:rFonts w:hint="cs"/>
          <w:sz w:val="30"/>
          <w:rtl/>
        </w:rPr>
        <w:t>آیا در عالم برزخ به حوادث و رخ دادهای جهان علم و آگاهی دارند</w:t>
      </w:r>
      <w:r>
        <w:rPr>
          <w:rFonts w:hint="cs"/>
          <w:sz w:val="30"/>
          <w:rtl/>
        </w:rPr>
        <w:t xml:space="preserve">؟ </w:t>
      </w:r>
    </w:p>
    <w:p w:rsidR="00495492" w:rsidRDefault="00495492" w:rsidP="003A5FD9">
      <w:pPr>
        <w:ind w:firstLine="224"/>
        <w:jc w:val="lowKashida"/>
        <w:rPr>
          <w:rFonts w:cs="Zar" w:hint="cs"/>
          <w:sz w:val="30"/>
          <w:rtl/>
        </w:rPr>
      </w:pPr>
      <w:r w:rsidRPr="00797984">
        <w:rPr>
          <w:rFonts w:hint="cs"/>
          <w:sz w:val="30"/>
          <w:rtl/>
        </w:rPr>
        <w:t xml:space="preserve">ابن تيميه </w:t>
      </w:r>
      <w:r>
        <w:rPr>
          <w:rFonts w:hint="cs"/>
          <w:sz w:val="30"/>
          <w:rtl/>
        </w:rPr>
        <w:t>مي‌</w:t>
      </w:r>
      <w:r w:rsidRPr="00797984">
        <w:rPr>
          <w:rFonts w:hint="cs"/>
          <w:sz w:val="30"/>
          <w:rtl/>
        </w:rPr>
        <w:t xml:space="preserve">فرمايد: روحي كه در جسم و بدن تدبر </w:t>
      </w:r>
      <w:r>
        <w:rPr>
          <w:rFonts w:hint="cs"/>
          <w:sz w:val="30"/>
          <w:rtl/>
        </w:rPr>
        <w:t>مي‌</w:t>
      </w:r>
      <w:r w:rsidRPr="00797984">
        <w:rPr>
          <w:rFonts w:hint="cs"/>
          <w:sz w:val="30"/>
          <w:rtl/>
        </w:rPr>
        <w:t xml:space="preserve">كند همان روحی است که با مرگ انسان از جسد بیرون </w:t>
      </w:r>
      <w:r>
        <w:rPr>
          <w:rFonts w:hint="cs"/>
          <w:sz w:val="30"/>
          <w:rtl/>
        </w:rPr>
        <w:t>می‌</w:t>
      </w:r>
      <w:r w:rsidRPr="00797984">
        <w:rPr>
          <w:rFonts w:hint="cs"/>
          <w:sz w:val="30"/>
          <w:rtl/>
        </w:rPr>
        <w:t xml:space="preserve">رود و هنگام حیات در درون </w:t>
      </w:r>
      <w:r>
        <w:rPr>
          <w:rFonts w:hint="cs"/>
          <w:sz w:val="30"/>
          <w:rtl/>
        </w:rPr>
        <w:t xml:space="preserve">وی </w:t>
      </w:r>
      <w:r w:rsidRPr="00797984">
        <w:rPr>
          <w:rFonts w:hint="cs"/>
          <w:sz w:val="30"/>
          <w:rtl/>
        </w:rPr>
        <w:t>دمیده شد</w:t>
      </w:r>
      <w:r>
        <w:rPr>
          <w:rFonts w:hint="cs"/>
          <w:sz w:val="30"/>
          <w:rtl/>
        </w:rPr>
        <w:t>ه</w:t>
      </w:r>
      <w:r w:rsidRPr="00797984">
        <w:rPr>
          <w:rFonts w:hint="cs"/>
          <w:sz w:val="30"/>
          <w:rtl/>
        </w:rPr>
        <w:t xml:space="preserve"> و همان نفسی است که در آخرین رمق جان به پرواز در </w:t>
      </w:r>
      <w:r>
        <w:rPr>
          <w:rFonts w:hint="cs"/>
          <w:sz w:val="30"/>
          <w:rtl/>
        </w:rPr>
        <w:t>می‌</w:t>
      </w:r>
      <w:r w:rsidRPr="00797984">
        <w:rPr>
          <w:rFonts w:hint="cs"/>
          <w:sz w:val="30"/>
          <w:rtl/>
        </w:rPr>
        <w:t>آید.</w:t>
      </w:r>
      <w:r w:rsidRPr="00797984">
        <w:rPr>
          <w:rStyle w:val="a4"/>
          <w:sz w:val="30"/>
          <w:rtl/>
        </w:rPr>
        <w:footnoteReference w:id="111"/>
      </w:r>
    </w:p>
    <w:p w:rsidR="00495492" w:rsidRPr="00797984" w:rsidRDefault="00495492" w:rsidP="003A5FD9">
      <w:pPr>
        <w:ind w:firstLine="224"/>
        <w:jc w:val="lowKashida"/>
        <w:rPr>
          <w:rFonts w:hint="cs"/>
          <w:rtl/>
        </w:rPr>
      </w:pPr>
      <w:r w:rsidRPr="00797984">
        <w:rPr>
          <w:rFonts w:hint="cs"/>
          <w:rtl/>
        </w:rPr>
        <w:t xml:space="preserve">قطعاً آناني كه روح و نفس را دو موجود جدا از هم </w:t>
      </w:r>
      <w:r>
        <w:rPr>
          <w:rFonts w:hint="cs"/>
          <w:rtl/>
        </w:rPr>
        <w:t>می‌</w:t>
      </w:r>
      <w:r w:rsidRPr="00797984">
        <w:rPr>
          <w:rFonts w:hint="cs"/>
          <w:rtl/>
        </w:rPr>
        <w:t>دانند</w:t>
      </w:r>
      <w:r>
        <w:rPr>
          <w:rFonts w:hint="cs"/>
          <w:rtl/>
        </w:rPr>
        <w:t xml:space="preserve">، </w:t>
      </w:r>
      <w:r w:rsidRPr="00797984">
        <w:rPr>
          <w:rFonts w:hint="cs"/>
          <w:rtl/>
        </w:rPr>
        <w:t>راه صواب را پ</w:t>
      </w:r>
      <w:r w:rsidR="00867815">
        <w:rPr>
          <w:rFonts w:hint="cs"/>
          <w:rtl/>
        </w:rPr>
        <w:t>یش نگرفته</w:t>
      </w:r>
      <w:r w:rsidR="00867815">
        <w:rPr>
          <w:rFonts w:cs="CTraditional Arabic" w:hint="cs"/>
          <w:cs/>
        </w:rPr>
        <w:t>‎</w:t>
      </w:r>
      <w:r>
        <w:rPr>
          <w:rFonts w:hint="cs"/>
          <w:rtl/>
        </w:rPr>
        <w:t>اند و دچار اشتباه شده</w:t>
      </w:r>
      <w:r>
        <w:rPr>
          <w:rFonts w:hint="eastAsia"/>
          <w:rtl/>
        </w:rPr>
        <w:t>‌</w:t>
      </w:r>
      <w:r w:rsidRPr="00797984">
        <w:rPr>
          <w:rFonts w:hint="cs"/>
          <w:rtl/>
        </w:rPr>
        <w:t>اند</w:t>
      </w:r>
      <w:r>
        <w:rPr>
          <w:rFonts w:hint="cs"/>
          <w:rtl/>
        </w:rPr>
        <w:t xml:space="preserve">، </w:t>
      </w:r>
      <w:r w:rsidRPr="00797984">
        <w:rPr>
          <w:rFonts w:hint="cs"/>
          <w:rtl/>
        </w:rPr>
        <w:t>با تأمل اندک</w:t>
      </w:r>
      <w:r w:rsidR="00867815">
        <w:rPr>
          <w:rFonts w:hint="cs"/>
          <w:rtl/>
        </w:rPr>
        <w:t>ی</w:t>
      </w:r>
      <w:r w:rsidRPr="00797984">
        <w:rPr>
          <w:rFonts w:hint="cs"/>
          <w:rtl/>
        </w:rPr>
        <w:t xml:space="preserve"> در نصوص گذشته متوجه </w:t>
      </w:r>
      <w:r>
        <w:rPr>
          <w:rFonts w:hint="cs"/>
          <w:rtl/>
        </w:rPr>
        <w:t>می‌</w:t>
      </w:r>
      <w:r w:rsidRPr="00797984">
        <w:rPr>
          <w:rFonts w:hint="cs"/>
          <w:rtl/>
        </w:rPr>
        <w:t xml:space="preserve">شویم که نفس همان چيزي است كه فرشتگان موقع مرگ آنرا </w:t>
      </w:r>
      <w:r>
        <w:rPr>
          <w:rFonts w:hint="cs"/>
          <w:rtl/>
        </w:rPr>
        <w:t>مي‌گيرند و به آسمان</w:t>
      </w:r>
      <w:r>
        <w:rPr>
          <w:rFonts w:hint="eastAsia"/>
          <w:rtl/>
        </w:rPr>
        <w:t>‌</w:t>
      </w:r>
      <w:r w:rsidRPr="00797984">
        <w:rPr>
          <w:rFonts w:hint="cs"/>
          <w:rtl/>
        </w:rPr>
        <w:t xml:space="preserve">ها </w:t>
      </w:r>
      <w:r>
        <w:rPr>
          <w:rFonts w:hint="cs"/>
          <w:rtl/>
        </w:rPr>
        <w:t>مي‌</w:t>
      </w:r>
      <w:r w:rsidRPr="00797984">
        <w:rPr>
          <w:rFonts w:hint="cs"/>
          <w:rtl/>
        </w:rPr>
        <w:t xml:space="preserve">برند و باز آن را به جسد بر </w:t>
      </w:r>
      <w:r>
        <w:rPr>
          <w:rFonts w:hint="cs"/>
          <w:rtl/>
        </w:rPr>
        <w:t>مي‌</w:t>
      </w:r>
      <w:r w:rsidRPr="00797984">
        <w:rPr>
          <w:rFonts w:hint="cs"/>
          <w:rtl/>
        </w:rPr>
        <w:t xml:space="preserve">گردانند و از آن سوال </w:t>
      </w:r>
      <w:r>
        <w:rPr>
          <w:rFonts w:hint="cs"/>
          <w:rtl/>
        </w:rPr>
        <w:t>مي‌</w:t>
      </w:r>
      <w:r w:rsidRPr="00797984">
        <w:rPr>
          <w:rFonts w:hint="cs"/>
          <w:rtl/>
        </w:rPr>
        <w:t xml:space="preserve">شود و او هم خوشحال </w:t>
      </w:r>
      <w:r>
        <w:rPr>
          <w:rFonts w:hint="cs"/>
          <w:rtl/>
        </w:rPr>
        <w:t>مي‌گردد</w:t>
      </w:r>
      <w:r w:rsidRPr="00797984">
        <w:rPr>
          <w:rFonts w:hint="cs"/>
          <w:rtl/>
        </w:rPr>
        <w:t xml:space="preserve"> و عذاب </w:t>
      </w:r>
      <w:r>
        <w:rPr>
          <w:rFonts w:hint="cs"/>
          <w:rtl/>
        </w:rPr>
        <w:t>مي‌</w:t>
      </w:r>
      <w:r w:rsidRPr="00797984">
        <w:rPr>
          <w:rFonts w:hint="cs"/>
          <w:rtl/>
        </w:rPr>
        <w:t>بيند</w:t>
      </w:r>
      <w:r>
        <w:rPr>
          <w:rFonts w:hint="cs"/>
          <w:rtl/>
        </w:rPr>
        <w:t xml:space="preserve">، </w:t>
      </w:r>
      <w:r w:rsidRPr="00797984">
        <w:rPr>
          <w:rFonts w:hint="cs"/>
          <w:rtl/>
        </w:rPr>
        <w:t>بنا به احادیث حضرت</w:t>
      </w:r>
      <w:r w:rsidRPr="008D0C65">
        <w:rPr>
          <w:rFonts w:cs="CTraditional Arabic" w:hint="cs"/>
          <w:rtl/>
        </w:rPr>
        <w:t>ص</w:t>
      </w:r>
      <w:r w:rsidRPr="00797984">
        <w:rPr>
          <w:rFonts w:hint="cs"/>
          <w:rtl/>
        </w:rPr>
        <w:t xml:space="preserve"> این همان روحی است که هنگام بیرون رفتن از جسد </w:t>
      </w:r>
      <w:r>
        <w:rPr>
          <w:rFonts w:hint="cs"/>
          <w:rtl/>
        </w:rPr>
        <w:t>موجب فرو بستن</w:t>
      </w:r>
      <w:r w:rsidRPr="00797984">
        <w:rPr>
          <w:rFonts w:hint="cs"/>
          <w:rtl/>
        </w:rPr>
        <w:t xml:space="preserve"> چشم </w:t>
      </w:r>
      <w:r>
        <w:rPr>
          <w:rFonts w:hint="cs"/>
          <w:rtl/>
        </w:rPr>
        <w:t>می‌</w:t>
      </w:r>
      <w:r w:rsidRPr="00797984">
        <w:rPr>
          <w:rFonts w:hint="cs"/>
          <w:rtl/>
        </w:rPr>
        <w:t>شود.</w:t>
      </w:r>
    </w:p>
    <w:p w:rsidR="00495492" w:rsidRPr="007870FF" w:rsidRDefault="00495492" w:rsidP="003A5FD9">
      <w:pPr>
        <w:ind w:firstLine="224"/>
        <w:jc w:val="lowKashida"/>
        <w:rPr>
          <w:rFonts w:hint="cs"/>
          <w:sz w:val="30"/>
          <w:rtl/>
        </w:rPr>
      </w:pPr>
      <w:r w:rsidRPr="007870FF">
        <w:rPr>
          <w:rFonts w:hint="cs"/>
          <w:sz w:val="30"/>
          <w:rtl/>
        </w:rPr>
        <w:t xml:space="preserve">و اين آفريده يا مخلوقی كه زندگي بدان منوط است و با فقدان آن زندگي نيز از بين </w:t>
      </w:r>
      <w:r>
        <w:rPr>
          <w:rFonts w:hint="cs"/>
          <w:sz w:val="30"/>
          <w:rtl/>
        </w:rPr>
        <w:t>مي‌</w:t>
      </w:r>
      <w:r w:rsidRPr="007870FF">
        <w:rPr>
          <w:rFonts w:hint="cs"/>
          <w:sz w:val="30"/>
          <w:rtl/>
        </w:rPr>
        <w:t>رود</w:t>
      </w:r>
      <w:r>
        <w:rPr>
          <w:rFonts w:hint="cs"/>
          <w:sz w:val="30"/>
          <w:rtl/>
        </w:rPr>
        <w:t xml:space="preserve">، </w:t>
      </w:r>
      <w:r w:rsidRPr="007870FF">
        <w:rPr>
          <w:rFonts w:hint="cs"/>
          <w:sz w:val="30"/>
          <w:rtl/>
        </w:rPr>
        <w:t>همان روح يا نفس است</w:t>
      </w:r>
      <w:r>
        <w:rPr>
          <w:rFonts w:hint="cs"/>
          <w:sz w:val="30"/>
          <w:rtl/>
        </w:rPr>
        <w:t>، البته استعمال روح یا نفس یا اسم</w:t>
      </w:r>
      <w:r>
        <w:rPr>
          <w:rFonts w:hint="eastAsia"/>
          <w:sz w:val="30"/>
          <w:rtl/>
        </w:rPr>
        <w:t>‌</w:t>
      </w:r>
      <w:r w:rsidRPr="007870FF">
        <w:rPr>
          <w:rFonts w:hint="cs"/>
          <w:sz w:val="30"/>
          <w:rtl/>
        </w:rPr>
        <w:t>های دیگر برای این موجود مانعی ندارد.</w:t>
      </w:r>
    </w:p>
    <w:p w:rsidR="00495492" w:rsidRPr="00026A34" w:rsidRDefault="00495492" w:rsidP="00EF7AC2">
      <w:pPr>
        <w:spacing w:line="228" w:lineRule="auto"/>
        <w:ind w:firstLine="227"/>
        <w:jc w:val="lowKashida"/>
        <w:rPr>
          <w:rFonts w:hint="cs"/>
          <w:sz w:val="30"/>
          <w:rtl/>
        </w:rPr>
      </w:pPr>
      <w:r>
        <w:rPr>
          <w:rFonts w:cs="Zar" w:hint="cs"/>
          <w:sz w:val="30"/>
          <w:rtl/>
        </w:rPr>
        <w:t xml:space="preserve"> </w:t>
      </w:r>
      <w:r w:rsidRPr="00026A34">
        <w:rPr>
          <w:rFonts w:hint="cs"/>
          <w:sz w:val="30"/>
          <w:rtl/>
        </w:rPr>
        <w:t xml:space="preserve">ابن تيميه </w:t>
      </w:r>
      <w:r>
        <w:rPr>
          <w:rFonts w:hint="cs"/>
          <w:sz w:val="30"/>
          <w:rtl/>
        </w:rPr>
        <w:t>مي‌</w:t>
      </w:r>
      <w:r w:rsidRPr="00026A34">
        <w:rPr>
          <w:rFonts w:hint="cs"/>
          <w:sz w:val="30"/>
          <w:rtl/>
        </w:rPr>
        <w:t xml:space="preserve">فرمايد: روح و نفس از معاني متعددي تعبیر </w:t>
      </w:r>
      <w:r>
        <w:rPr>
          <w:rFonts w:hint="cs"/>
          <w:sz w:val="30"/>
          <w:rtl/>
        </w:rPr>
        <w:t>می‌</w:t>
      </w:r>
      <w:r w:rsidRPr="00026A34">
        <w:rPr>
          <w:rFonts w:hint="cs"/>
          <w:sz w:val="30"/>
          <w:rtl/>
        </w:rPr>
        <w:t>کنند</w:t>
      </w:r>
      <w:r>
        <w:rPr>
          <w:rFonts w:hint="cs"/>
          <w:sz w:val="30"/>
          <w:rtl/>
        </w:rPr>
        <w:t xml:space="preserve">، </w:t>
      </w:r>
      <w:r w:rsidRPr="00026A34">
        <w:rPr>
          <w:rFonts w:hint="cs"/>
          <w:sz w:val="30"/>
          <w:rtl/>
        </w:rPr>
        <w:t xml:space="preserve">روح به هوايي كه وارد بدن </w:t>
      </w:r>
      <w:r>
        <w:rPr>
          <w:rFonts w:hint="cs"/>
          <w:sz w:val="30"/>
          <w:rtl/>
        </w:rPr>
        <w:t>مي‌</w:t>
      </w:r>
      <w:r w:rsidRPr="00026A34">
        <w:rPr>
          <w:rFonts w:hint="cs"/>
          <w:sz w:val="30"/>
          <w:rtl/>
        </w:rPr>
        <w:t xml:space="preserve">شود يا از آن خارج </w:t>
      </w:r>
      <w:r>
        <w:rPr>
          <w:rFonts w:hint="cs"/>
          <w:sz w:val="30"/>
          <w:rtl/>
        </w:rPr>
        <w:t>مي‌</w:t>
      </w:r>
      <w:r w:rsidR="00867815">
        <w:rPr>
          <w:rFonts w:hint="cs"/>
          <w:sz w:val="30"/>
          <w:rtl/>
        </w:rPr>
        <w:t>شو</w:t>
      </w:r>
      <w:r w:rsidRPr="00026A34">
        <w:rPr>
          <w:rFonts w:hint="cs"/>
          <w:sz w:val="30"/>
          <w:rtl/>
        </w:rPr>
        <w:t xml:space="preserve">د اطلاق </w:t>
      </w:r>
      <w:r>
        <w:rPr>
          <w:rFonts w:hint="cs"/>
          <w:sz w:val="30"/>
          <w:rtl/>
        </w:rPr>
        <w:t>مي‌</w:t>
      </w:r>
      <w:r w:rsidRPr="00026A34">
        <w:rPr>
          <w:rFonts w:hint="cs"/>
          <w:sz w:val="30"/>
          <w:rtl/>
        </w:rPr>
        <w:t>گردد</w:t>
      </w:r>
      <w:r>
        <w:rPr>
          <w:rFonts w:hint="cs"/>
          <w:sz w:val="30"/>
          <w:rtl/>
        </w:rPr>
        <w:t xml:space="preserve">، </w:t>
      </w:r>
      <w:r w:rsidRPr="00026A34">
        <w:rPr>
          <w:rFonts w:hint="cs"/>
          <w:sz w:val="30"/>
          <w:rtl/>
        </w:rPr>
        <w:t>همچنین روح به بخار</w:t>
      </w:r>
      <w:r w:rsidR="00867815">
        <w:rPr>
          <w:rFonts w:hint="cs"/>
          <w:sz w:val="30"/>
          <w:rtl/>
        </w:rPr>
        <w:t>ی</w:t>
      </w:r>
      <w:r w:rsidRPr="00026A34">
        <w:rPr>
          <w:rFonts w:hint="cs"/>
          <w:sz w:val="30"/>
          <w:rtl/>
        </w:rPr>
        <w:t>ي كه از ل</w:t>
      </w:r>
      <w:r>
        <w:rPr>
          <w:rFonts w:hint="cs"/>
          <w:sz w:val="30"/>
          <w:rtl/>
        </w:rPr>
        <w:t>وله</w:t>
      </w:r>
      <w:r>
        <w:rPr>
          <w:rFonts w:hint="eastAsia"/>
          <w:sz w:val="30"/>
          <w:rtl/>
        </w:rPr>
        <w:t>‌</w:t>
      </w:r>
      <w:r w:rsidRPr="00026A34">
        <w:rPr>
          <w:rFonts w:hint="cs"/>
          <w:sz w:val="30"/>
          <w:rtl/>
        </w:rPr>
        <w:t xml:space="preserve">هاي خالي قلب بيرون </w:t>
      </w:r>
      <w:r>
        <w:rPr>
          <w:rFonts w:hint="cs"/>
          <w:sz w:val="30"/>
          <w:rtl/>
        </w:rPr>
        <w:t>مي‌</w:t>
      </w:r>
      <w:r w:rsidRPr="00026A34">
        <w:rPr>
          <w:rFonts w:hint="cs"/>
          <w:sz w:val="30"/>
          <w:rtl/>
        </w:rPr>
        <w:t xml:space="preserve">آيد و به صورت ماده تقريباً سياه رنگي در عروق جريان پیدا </w:t>
      </w:r>
      <w:r>
        <w:rPr>
          <w:rFonts w:hint="cs"/>
          <w:sz w:val="30"/>
          <w:rtl/>
        </w:rPr>
        <w:t>می‌</w:t>
      </w:r>
      <w:r w:rsidRPr="00026A34">
        <w:rPr>
          <w:rFonts w:hint="cs"/>
          <w:sz w:val="30"/>
          <w:rtl/>
        </w:rPr>
        <w:t xml:space="preserve">کند استعمال </w:t>
      </w:r>
      <w:r>
        <w:rPr>
          <w:rFonts w:hint="cs"/>
          <w:sz w:val="30"/>
          <w:rtl/>
        </w:rPr>
        <w:t>می‌</w:t>
      </w:r>
      <w:r w:rsidRPr="00026A34">
        <w:rPr>
          <w:rFonts w:hint="cs"/>
          <w:sz w:val="30"/>
          <w:rtl/>
        </w:rPr>
        <w:t>شود</w:t>
      </w:r>
      <w:r>
        <w:rPr>
          <w:rFonts w:hint="cs"/>
          <w:sz w:val="30"/>
          <w:rtl/>
        </w:rPr>
        <w:t xml:space="preserve">، </w:t>
      </w:r>
      <w:r w:rsidRPr="00026A34">
        <w:rPr>
          <w:rFonts w:hint="cs"/>
          <w:sz w:val="30"/>
          <w:rtl/>
        </w:rPr>
        <w:t xml:space="preserve">که پزشكان آن را روح </w:t>
      </w:r>
      <w:r>
        <w:rPr>
          <w:rFonts w:hint="cs"/>
          <w:sz w:val="30"/>
          <w:rtl/>
        </w:rPr>
        <w:t>مي‌</w:t>
      </w:r>
      <w:r w:rsidRPr="00026A34">
        <w:rPr>
          <w:rFonts w:hint="cs"/>
          <w:sz w:val="30"/>
          <w:rtl/>
        </w:rPr>
        <w:t>گويند و به روح حيواني شهرت دارد. این دو مفهوم با مفهو</w:t>
      </w:r>
      <w:r>
        <w:rPr>
          <w:rFonts w:hint="cs"/>
          <w:sz w:val="30"/>
          <w:rtl/>
        </w:rPr>
        <w:t>می‌</w:t>
      </w:r>
      <w:r w:rsidRPr="00026A34">
        <w:rPr>
          <w:rFonts w:hint="cs"/>
          <w:sz w:val="30"/>
          <w:rtl/>
        </w:rPr>
        <w:t xml:space="preserve">از روح که هنگام مرگ از بدن بیرون </w:t>
      </w:r>
      <w:r>
        <w:rPr>
          <w:rFonts w:hint="cs"/>
          <w:sz w:val="30"/>
          <w:rtl/>
        </w:rPr>
        <w:t>می‌</w:t>
      </w:r>
      <w:r w:rsidRPr="00026A34">
        <w:rPr>
          <w:rFonts w:hint="cs"/>
          <w:sz w:val="30"/>
          <w:rtl/>
        </w:rPr>
        <w:t xml:space="preserve">رود و آنرا نفس هم </w:t>
      </w:r>
      <w:r>
        <w:rPr>
          <w:rFonts w:hint="cs"/>
          <w:sz w:val="30"/>
          <w:rtl/>
        </w:rPr>
        <w:t>می‌</w:t>
      </w:r>
      <w:r w:rsidRPr="00026A34">
        <w:rPr>
          <w:rFonts w:hint="cs"/>
          <w:sz w:val="30"/>
          <w:rtl/>
        </w:rPr>
        <w:t>نامند</w:t>
      </w:r>
      <w:r>
        <w:rPr>
          <w:rFonts w:hint="cs"/>
          <w:sz w:val="30"/>
          <w:rtl/>
        </w:rPr>
        <w:t xml:space="preserve">، </w:t>
      </w:r>
      <w:r w:rsidRPr="00026A34">
        <w:rPr>
          <w:rFonts w:hint="cs"/>
          <w:sz w:val="30"/>
          <w:rtl/>
        </w:rPr>
        <w:t xml:space="preserve">مغایرت دارد. منظور از نفس ذات و عين است و برخی مواقع برای خون هم استعمال </w:t>
      </w:r>
      <w:r>
        <w:rPr>
          <w:rFonts w:hint="cs"/>
          <w:sz w:val="30"/>
          <w:rtl/>
        </w:rPr>
        <w:t>می‌</w:t>
      </w:r>
      <w:r w:rsidRPr="00026A34">
        <w:rPr>
          <w:rFonts w:hint="cs"/>
          <w:sz w:val="30"/>
          <w:rtl/>
        </w:rPr>
        <w:t>شود</w:t>
      </w:r>
      <w:r>
        <w:rPr>
          <w:rFonts w:hint="cs"/>
          <w:sz w:val="30"/>
          <w:rtl/>
        </w:rPr>
        <w:t xml:space="preserve">، </w:t>
      </w:r>
      <w:r w:rsidR="00867815">
        <w:rPr>
          <w:rFonts w:hint="cs"/>
          <w:sz w:val="30"/>
          <w:rtl/>
        </w:rPr>
        <w:t>مثلا فقها</w:t>
      </w:r>
      <w:r w:rsidRPr="00026A34">
        <w:rPr>
          <w:rFonts w:hint="cs"/>
          <w:sz w:val="30"/>
          <w:rtl/>
        </w:rPr>
        <w:t xml:space="preserve"> </w:t>
      </w:r>
      <w:r>
        <w:rPr>
          <w:rFonts w:hint="cs"/>
          <w:sz w:val="30"/>
          <w:rtl/>
        </w:rPr>
        <w:t>می‌</w:t>
      </w:r>
      <w:r w:rsidRPr="00026A34">
        <w:rPr>
          <w:rFonts w:hint="cs"/>
          <w:sz w:val="30"/>
          <w:rtl/>
        </w:rPr>
        <w:t>گویند: برخی از موجودات خون جاری ندار</w:t>
      </w:r>
      <w:r w:rsidR="00867815">
        <w:rPr>
          <w:rFonts w:hint="cs"/>
          <w:sz w:val="30"/>
          <w:rtl/>
        </w:rPr>
        <w:t>ن</w:t>
      </w:r>
      <w:r w:rsidRPr="00026A34">
        <w:rPr>
          <w:rFonts w:hint="cs"/>
          <w:sz w:val="30"/>
          <w:rtl/>
        </w:rPr>
        <w:t>د و برخی دیگر خون آنها جاری است. این دو مفهوم از نفس با معنی روح یکی نیستند.</w:t>
      </w:r>
      <w:r w:rsidRPr="00026A34">
        <w:rPr>
          <w:rStyle w:val="a4"/>
          <w:sz w:val="30"/>
          <w:rtl/>
        </w:rPr>
        <w:footnoteReference w:id="112"/>
      </w:r>
    </w:p>
    <w:p w:rsidR="00495492" w:rsidRPr="00026A34" w:rsidRDefault="00495492" w:rsidP="00EF7AC2">
      <w:pPr>
        <w:spacing w:line="228" w:lineRule="auto"/>
        <w:ind w:firstLine="227"/>
        <w:jc w:val="lowKashida"/>
        <w:rPr>
          <w:rFonts w:hint="cs"/>
          <w:sz w:val="30"/>
          <w:rtl/>
        </w:rPr>
      </w:pPr>
      <w:r w:rsidRPr="00026A34">
        <w:rPr>
          <w:rFonts w:hint="cs"/>
          <w:sz w:val="30"/>
          <w:rtl/>
        </w:rPr>
        <w:t>علاوه بر اين</w:t>
      </w:r>
      <w:r>
        <w:rPr>
          <w:rFonts w:hint="cs"/>
          <w:sz w:val="30"/>
          <w:rtl/>
        </w:rPr>
        <w:t>،</w:t>
      </w:r>
      <w:r w:rsidRPr="00026A34">
        <w:rPr>
          <w:rFonts w:hint="cs"/>
          <w:sz w:val="30"/>
          <w:rtl/>
        </w:rPr>
        <w:t xml:space="preserve"> كلمه روح به حضرت جبرئيل</w:t>
      </w:r>
      <w:r w:rsidRPr="00026A34">
        <w:rPr>
          <w:sz w:val="30"/>
        </w:rPr>
        <w:sym w:font="AGA Arabesque" w:char="F075"/>
      </w:r>
      <w:r w:rsidRPr="00026A34">
        <w:rPr>
          <w:rFonts w:hint="cs"/>
          <w:sz w:val="30"/>
          <w:rtl/>
        </w:rPr>
        <w:t xml:space="preserve"> نيز گفته </w:t>
      </w:r>
      <w:r>
        <w:rPr>
          <w:rFonts w:hint="cs"/>
          <w:sz w:val="30"/>
          <w:rtl/>
        </w:rPr>
        <w:t>مي‌</w:t>
      </w:r>
      <w:r w:rsidRPr="00026A34">
        <w:rPr>
          <w:rFonts w:hint="cs"/>
          <w:sz w:val="30"/>
          <w:rtl/>
        </w:rPr>
        <w:t>شود:</w:t>
      </w:r>
    </w:p>
    <w:p w:rsidR="00495492" w:rsidRDefault="00495492" w:rsidP="00EF7AC2">
      <w:pPr>
        <w:spacing w:line="228" w:lineRule="auto"/>
        <w:ind w:firstLine="227"/>
        <w:jc w:val="lowKashida"/>
        <w:rPr>
          <w:rFonts w:ascii="Zar" w:hAnsi="Zar" w:cs="Zar" w:hint="cs"/>
          <w:sz w:val="30"/>
          <w:rtl/>
        </w:rPr>
      </w:pP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375" w:hAnsi="QCF_P375" w:cs="QCF_P375"/>
          <w:color w:val="000000"/>
          <w:sz w:val="32"/>
          <w:szCs w:val="32"/>
          <w:rtl/>
        </w:rPr>
        <w:t>ﮘ</w:t>
      </w:r>
      <w:r>
        <w:rPr>
          <w:rFonts w:ascii="QCF_P375" w:hAnsi="QCF_P375" w:cs="QCF_P375"/>
          <w:color w:val="000000"/>
          <w:sz w:val="2"/>
          <w:szCs w:val="2"/>
          <w:rtl/>
        </w:rPr>
        <w:t xml:space="preserve"> </w:t>
      </w:r>
      <w:r>
        <w:rPr>
          <w:rFonts w:ascii="QCF_P375" w:hAnsi="QCF_P375" w:cs="QCF_P375"/>
          <w:color w:val="000000"/>
          <w:sz w:val="32"/>
          <w:szCs w:val="32"/>
          <w:rtl/>
        </w:rPr>
        <w:t>ﮙ</w:t>
      </w:r>
      <w:r>
        <w:rPr>
          <w:rFonts w:ascii="QCF_P375" w:hAnsi="QCF_P375" w:cs="QCF_P375"/>
          <w:color w:val="000000"/>
          <w:sz w:val="2"/>
          <w:szCs w:val="2"/>
          <w:rtl/>
        </w:rPr>
        <w:t xml:space="preserve">  </w:t>
      </w:r>
      <w:r>
        <w:rPr>
          <w:rFonts w:ascii="QCF_P375" w:hAnsi="QCF_P375" w:cs="QCF_P375"/>
          <w:color w:val="000000"/>
          <w:sz w:val="32"/>
          <w:szCs w:val="32"/>
          <w:rtl/>
        </w:rPr>
        <w:t>ﮚ</w:t>
      </w:r>
      <w:r>
        <w:rPr>
          <w:rFonts w:ascii="QCF_P375" w:hAnsi="QCF_P375" w:cs="QCF_P375"/>
          <w:color w:val="000000"/>
          <w:sz w:val="2"/>
          <w:szCs w:val="2"/>
          <w:rtl/>
        </w:rPr>
        <w:t xml:space="preserve">  </w:t>
      </w:r>
      <w:r>
        <w:rPr>
          <w:rFonts w:ascii="QCF_P375" w:hAnsi="QCF_P375" w:cs="QCF_P375"/>
          <w:color w:val="000000"/>
          <w:sz w:val="32"/>
          <w:szCs w:val="32"/>
          <w:rtl/>
        </w:rPr>
        <w:t>ﮛ</w:t>
      </w:r>
      <w:r>
        <w:rPr>
          <w:rFonts w:ascii="QCF_P375" w:hAnsi="QCF_P375" w:cs="QCF_P375"/>
          <w:color w:val="000000"/>
          <w:sz w:val="2"/>
          <w:szCs w:val="2"/>
          <w:rtl/>
        </w:rPr>
        <w:t xml:space="preserve"> </w:t>
      </w:r>
      <w:r>
        <w:rPr>
          <w:rFonts w:ascii="QCF_P375" w:hAnsi="QCF_P375" w:cs="QCF_P375"/>
          <w:color w:val="000000"/>
          <w:sz w:val="32"/>
          <w:szCs w:val="32"/>
          <w:rtl/>
        </w:rPr>
        <w:t>ﮜ</w:t>
      </w:r>
      <w:r>
        <w:rPr>
          <w:rFonts w:ascii="Arial" w:hAnsi="Arial" w:cs="Arial"/>
          <w:color w:val="000000"/>
          <w:sz w:val="2"/>
          <w:szCs w:val="2"/>
          <w:rtl/>
        </w:rPr>
        <w:t xml:space="preserve"> </w:t>
      </w:r>
      <w:r>
        <w:rPr>
          <w:rFonts w:ascii="QCF_BSML" w:hAnsi="QCF_BSML" w:cs="QCF_BSML"/>
          <w:color w:val="000000"/>
          <w:sz w:val="32"/>
          <w:szCs w:val="32"/>
          <w:rtl/>
        </w:rPr>
        <w:t xml:space="preserve">ﭼ </w:t>
      </w:r>
      <w:r w:rsidRPr="00A64AF2">
        <w:rPr>
          <w:rFonts w:ascii="Traditional Arabic" w:hAnsi="Traditional Arabic" w:cs="Traditional Arabic"/>
          <w:color w:val="000000"/>
          <w:sz w:val="27"/>
          <w:szCs w:val="27"/>
          <w:rtl/>
        </w:rPr>
        <w:t>الشعراء: ١٩٣</w:t>
      </w:r>
    </w:p>
    <w:p w:rsidR="00495492" w:rsidRPr="00026A34" w:rsidRDefault="00495492" w:rsidP="00EF7AC2">
      <w:pPr>
        <w:spacing w:line="228" w:lineRule="auto"/>
        <w:ind w:firstLine="227"/>
        <w:jc w:val="lowKashida"/>
        <w:rPr>
          <w:rFonts w:ascii="Zar" w:hAnsi="Zar" w:hint="cs"/>
          <w:sz w:val="30"/>
          <w:rtl/>
        </w:rPr>
      </w:pPr>
      <w:r>
        <w:rPr>
          <w:rFonts w:ascii="Zar" w:hAnsi="Zar" w:hint="cs"/>
          <w:sz w:val="30"/>
          <w:rtl/>
        </w:rPr>
        <w:t xml:space="preserve"> (</w:t>
      </w:r>
      <w:r>
        <w:rPr>
          <w:rFonts w:ascii="Zar" w:hAnsi="Zar"/>
          <w:sz w:val="30"/>
          <w:rtl/>
        </w:rPr>
        <w:t>جبر</w:t>
      </w:r>
      <w:r>
        <w:rPr>
          <w:rFonts w:ascii="Zar" w:hAnsi="Zar" w:hint="cs"/>
          <w:sz w:val="30"/>
          <w:rtl/>
        </w:rPr>
        <w:t>يي</w:t>
      </w:r>
      <w:r w:rsidRPr="00FC2C26">
        <w:rPr>
          <w:rFonts w:ascii="Zar" w:hAnsi="Zar"/>
          <w:sz w:val="30"/>
          <w:rtl/>
        </w:rPr>
        <w:t>ل آن را فرو آورده است</w:t>
      </w:r>
      <w:r>
        <w:rPr>
          <w:rFonts w:ascii="Zar" w:hAnsi="Zar"/>
          <w:sz w:val="30"/>
          <w:rtl/>
        </w:rPr>
        <w:t xml:space="preserve">. </w:t>
      </w:r>
      <w:r w:rsidRPr="00FC2C26">
        <w:rPr>
          <w:rFonts w:ascii="Zar" w:hAnsi="Zar"/>
          <w:sz w:val="30"/>
          <w:rtl/>
        </w:rPr>
        <w:t>‏</w:t>
      </w:r>
      <w:r>
        <w:rPr>
          <w:rFonts w:ascii="Zar" w:hAnsi="Zar" w:hint="cs"/>
          <w:sz w:val="30"/>
          <w:rtl/>
        </w:rPr>
        <w:t xml:space="preserve">) </w:t>
      </w:r>
    </w:p>
    <w:p w:rsidR="00495492" w:rsidRDefault="00495492" w:rsidP="00EF7AC2">
      <w:pPr>
        <w:spacing w:line="228" w:lineRule="auto"/>
        <w:ind w:firstLine="227"/>
        <w:jc w:val="lowKashida"/>
        <w:rPr>
          <w:rFonts w:hint="cs"/>
          <w:sz w:val="30"/>
          <w:rtl/>
        </w:rPr>
      </w:pPr>
      <w:r w:rsidRPr="00026A34">
        <w:rPr>
          <w:rFonts w:hint="cs"/>
          <w:sz w:val="30"/>
          <w:rtl/>
        </w:rPr>
        <w:t xml:space="preserve">و بر قرآن نیز اطلاق </w:t>
      </w:r>
      <w:r>
        <w:rPr>
          <w:rFonts w:hint="cs"/>
          <w:sz w:val="30"/>
          <w:rtl/>
        </w:rPr>
        <w:t>می‌</w:t>
      </w:r>
      <w:r w:rsidRPr="00026A34">
        <w:rPr>
          <w:rFonts w:hint="cs"/>
          <w:sz w:val="30"/>
          <w:rtl/>
        </w:rPr>
        <w:t xml:space="preserve">گردد: </w:t>
      </w:r>
    </w:p>
    <w:p w:rsidR="00495492" w:rsidRDefault="00495492" w:rsidP="00EF7AC2">
      <w:pPr>
        <w:spacing w:line="228" w:lineRule="auto"/>
        <w:ind w:firstLine="227"/>
        <w:jc w:val="lowKashida"/>
        <w:rPr>
          <w:rFonts w:hint="cs"/>
          <w:sz w:val="30"/>
          <w:rtl/>
        </w:rPr>
      </w:pP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489" w:hAnsi="QCF_P489" w:cs="QCF_P489"/>
          <w:color w:val="000000"/>
          <w:sz w:val="32"/>
          <w:szCs w:val="32"/>
          <w:rtl/>
        </w:rPr>
        <w:t>ﭑ</w:t>
      </w:r>
      <w:r>
        <w:rPr>
          <w:rFonts w:ascii="QCF_P489" w:hAnsi="QCF_P489" w:cs="QCF_P489"/>
          <w:color w:val="000000"/>
          <w:sz w:val="2"/>
          <w:szCs w:val="2"/>
          <w:rtl/>
        </w:rPr>
        <w:t xml:space="preserve"> </w:t>
      </w:r>
      <w:r>
        <w:rPr>
          <w:rFonts w:ascii="QCF_P489" w:hAnsi="QCF_P489" w:cs="QCF_P489"/>
          <w:color w:val="000000"/>
          <w:sz w:val="32"/>
          <w:szCs w:val="32"/>
          <w:rtl/>
        </w:rPr>
        <w:t>ﭒ</w:t>
      </w:r>
      <w:r>
        <w:rPr>
          <w:rFonts w:ascii="QCF_P489" w:hAnsi="QCF_P489" w:cs="QCF_P489"/>
          <w:color w:val="000000"/>
          <w:sz w:val="2"/>
          <w:szCs w:val="2"/>
          <w:rtl/>
        </w:rPr>
        <w:t xml:space="preserve"> </w:t>
      </w:r>
      <w:r>
        <w:rPr>
          <w:rFonts w:ascii="QCF_P489" w:hAnsi="QCF_P489" w:cs="QCF_P489"/>
          <w:color w:val="000000"/>
          <w:sz w:val="32"/>
          <w:szCs w:val="32"/>
          <w:rtl/>
        </w:rPr>
        <w:t>ﭓ</w:t>
      </w:r>
      <w:r>
        <w:rPr>
          <w:rFonts w:ascii="QCF_P489" w:hAnsi="QCF_P489" w:cs="QCF_P489"/>
          <w:color w:val="000000"/>
          <w:sz w:val="2"/>
          <w:szCs w:val="2"/>
          <w:rtl/>
        </w:rPr>
        <w:t xml:space="preserve"> </w:t>
      </w:r>
      <w:r>
        <w:rPr>
          <w:rFonts w:ascii="QCF_P489" w:hAnsi="QCF_P489" w:cs="QCF_P489"/>
          <w:color w:val="000000"/>
          <w:sz w:val="32"/>
          <w:szCs w:val="32"/>
          <w:rtl/>
        </w:rPr>
        <w:t>ﭔ</w:t>
      </w:r>
      <w:r>
        <w:rPr>
          <w:rFonts w:ascii="QCF_P489" w:hAnsi="QCF_P489" w:cs="QCF_P489"/>
          <w:color w:val="000000"/>
          <w:sz w:val="2"/>
          <w:szCs w:val="2"/>
          <w:rtl/>
        </w:rPr>
        <w:t xml:space="preserve"> </w:t>
      </w:r>
      <w:r>
        <w:rPr>
          <w:rFonts w:ascii="QCF_P489" w:hAnsi="QCF_P489" w:cs="QCF_P489"/>
          <w:color w:val="000000"/>
          <w:sz w:val="32"/>
          <w:szCs w:val="32"/>
          <w:rtl/>
        </w:rPr>
        <w:t>ﭕ</w:t>
      </w:r>
      <w:r>
        <w:rPr>
          <w:rFonts w:ascii="QCF_P489" w:hAnsi="QCF_P489" w:cs="QCF_P489"/>
          <w:color w:val="000000"/>
          <w:sz w:val="2"/>
          <w:szCs w:val="2"/>
          <w:rtl/>
        </w:rPr>
        <w:t xml:space="preserve"> </w:t>
      </w:r>
      <w:r>
        <w:rPr>
          <w:rFonts w:ascii="QCF_P489" w:hAnsi="QCF_P489" w:cs="QCF_P489"/>
          <w:color w:val="000000"/>
          <w:sz w:val="32"/>
          <w:szCs w:val="32"/>
          <w:rtl/>
        </w:rPr>
        <w:t>ﭖ</w:t>
      </w:r>
      <w:r>
        <w:rPr>
          <w:rFonts w:ascii="QCF_P489" w:hAnsi="QCF_P489" w:cs="QCF_P489"/>
          <w:color w:val="0000A5"/>
          <w:sz w:val="32"/>
          <w:szCs w:val="32"/>
          <w:rtl/>
        </w:rPr>
        <w:t>ﭗ</w:t>
      </w:r>
      <w:r>
        <w:rPr>
          <w:rFonts w:ascii="QCF_P489" w:hAnsi="QCF_P489" w:cs="QCF_P489"/>
          <w:color w:val="000000"/>
          <w:sz w:val="2"/>
          <w:szCs w:val="2"/>
          <w:rtl/>
        </w:rPr>
        <w:t xml:space="preserve"> </w:t>
      </w:r>
      <w:r>
        <w:rPr>
          <w:rFonts w:ascii="QCF_P489" w:hAnsi="QCF_P489" w:cs="QCF_P489"/>
          <w:color w:val="000000"/>
          <w:sz w:val="32"/>
          <w:szCs w:val="32"/>
          <w:rtl/>
        </w:rPr>
        <w:t>ﭮ</w:t>
      </w:r>
      <w:r>
        <w:rPr>
          <w:rFonts w:ascii="Arial" w:hAnsi="Arial" w:cs="Arial"/>
          <w:color w:val="000000"/>
          <w:sz w:val="2"/>
          <w:szCs w:val="2"/>
          <w:rtl/>
        </w:rPr>
        <w:t xml:space="preserve"> </w:t>
      </w:r>
      <w:r>
        <w:rPr>
          <w:rFonts w:ascii="QCF_BSML" w:hAnsi="QCF_BSML" w:cs="QCF_BSML"/>
          <w:color w:val="000000"/>
          <w:sz w:val="32"/>
          <w:szCs w:val="32"/>
          <w:rtl/>
        </w:rPr>
        <w:t xml:space="preserve">ﭼ </w:t>
      </w:r>
      <w:r w:rsidRPr="00A64AF2">
        <w:rPr>
          <w:rFonts w:ascii="Traditional Arabic" w:hAnsi="Traditional Arabic" w:cs="Traditional Arabic"/>
          <w:color w:val="000000"/>
          <w:sz w:val="27"/>
          <w:szCs w:val="27"/>
          <w:rtl/>
        </w:rPr>
        <w:t>الشورى: ٥٢</w:t>
      </w:r>
    </w:p>
    <w:p w:rsidR="00495492" w:rsidRPr="00FD1108" w:rsidRDefault="00495492" w:rsidP="00EF7AC2">
      <w:pPr>
        <w:spacing w:line="228" w:lineRule="auto"/>
        <w:ind w:firstLine="227"/>
        <w:jc w:val="lowKashida"/>
        <w:rPr>
          <w:rFonts w:hint="cs"/>
          <w:sz w:val="30"/>
          <w:rtl/>
        </w:rPr>
      </w:pPr>
      <w:r>
        <w:rPr>
          <w:rFonts w:hint="cs"/>
          <w:sz w:val="30"/>
          <w:rtl/>
        </w:rPr>
        <w:t>(</w:t>
      </w:r>
      <w:r w:rsidRPr="00FC2C26">
        <w:rPr>
          <w:sz w:val="30"/>
          <w:rtl/>
        </w:rPr>
        <w:t>همان گونه كه به پيغمبران پيشين وحي كرده‌ايم</w:t>
      </w:r>
      <w:r>
        <w:rPr>
          <w:sz w:val="30"/>
          <w:rtl/>
        </w:rPr>
        <w:t xml:space="preserve">، </w:t>
      </w:r>
      <w:r w:rsidRPr="00FC2C26">
        <w:rPr>
          <w:sz w:val="30"/>
          <w:rtl/>
        </w:rPr>
        <w:t>به تو نيز به فرمان خود جان را وحي كرده‌ايم</w:t>
      </w:r>
      <w:r>
        <w:rPr>
          <w:rFonts w:hint="cs"/>
          <w:sz w:val="30"/>
          <w:rtl/>
        </w:rPr>
        <w:t xml:space="preserve">) </w:t>
      </w:r>
    </w:p>
    <w:p w:rsidR="00495492" w:rsidRPr="00FD1108" w:rsidRDefault="00495492" w:rsidP="00EF7AC2">
      <w:pPr>
        <w:spacing w:line="228" w:lineRule="auto"/>
        <w:ind w:firstLine="227"/>
        <w:jc w:val="lowKashida"/>
        <w:rPr>
          <w:rFonts w:hint="cs"/>
          <w:sz w:val="30"/>
          <w:rtl/>
        </w:rPr>
      </w:pPr>
      <w:r w:rsidRPr="00FD1108">
        <w:rPr>
          <w:rFonts w:hint="cs"/>
          <w:sz w:val="30"/>
          <w:rtl/>
        </w:rPr>
        <w:t xml:space="preserve"> شارح عقيده طحاويه چنين نظر </w:t>
      </w:r>
      <w:r>
        <w:rPr>
          <w:rFonts w:hint="cs"/>
          <w:sz w:val="30"/>
          <w:rtl/>
        </w:rPr>
        <w:t>مي‌</w:t>
      </w:r>
      <w:r w:rsidRPr="00FD1108">
        <w:rPr>
          <w:rFonts w:hint="cs"/>
          <w:sz w:val="30"/>
          <w:rtl/>
        </w:rPr>
        <w:t xml:space="preserve">دهد كه روح و نفس هر چند </w:t>
      </w:r>
      <w:r>
        <w:rPr>
          <w:rFonts w:hint="cs"/>
          <w:sz w:val="30"/>
          <w:rtl/>
        </w:rPr>
        <w:t>كه به اين لطيفه ربانيه اطلاق مي</w:t>
      </w:r>
      <w:r>
        <w:rPr>
          <w:rFonts w:hint="eastAsia"/>
          <w:sz w:val="30"/>
          <w:rtl/>
        </w:rPr>
        <w:t>‌</w:t>
      </w:r>
      <w:r w:rsidRPr="00FD1108">
        <w:rPr>
          <w:rFonts w:hint="cs"/>
          <w:sz w:val="30"/>
          <w:rtl/>
        </w:rPr>
        <w:t>گرد</w:t>
      </w:r>
      <w:r>
        <w:rPr>
          <w:rFonts w:hint="cs"/>
          <w:sz w:val="30"/>
          <w:rtl/>
        </w:rPr>
        <w:t>ن</w:t>
      </w:r>
      <w:r w:rsidRPr="00FD1108">
        <w:rPr>
          <w:rFonts w:hint="cs"/>
          <w:sz w:val="30"/>
          <w:rtl/>
        </w:rPr>
        <w:t>د</w:t>
      </w:r>
      <w:r>
        <w:rPr>
          <w:rFonts w:hint="cs"/>
          <w:sz w:val="30"/>
          <w:rtl/>
        </w:rPr>
        <w:t xml:space="preserve">، </w:t>
      </w:r>
      <w:r w:rsidRPr="00FD1108">
        <w:rPr>
          <w:rFonts w:hint="cs"/>
          <w:sz w:val="30"/>
          <w:rtl/>
        </w:rPr>
        <w:t xml:space="preserve">اما نفس بطور اغلب وقتي بكار </w:t>
      </w:r>
      <w:r>
        <w:rPr>
          <w:rFonts w:hint="cs"/>
          <w:sz w:val="30"/>
          <w:rtl/>
        </w:rPr>
        <w:t>مي‌</w:t>
      </w:r>
      <w:r w:rsidRPr="00FD1108">
        <w:rPr>
          <w:rFonts w:hint="cs"/>
          <w:sz w:val="30"/>
          <w:rtl/>
        </w:rPr>
        <w:t>رود كه روح متصل به بدن باشد و وقتي از بدن جدا شود</w:t>
      </w:r>
      <w:r>
        <w:rPr>
          <w:rFonts w:hint="cs"/>
          <w:sz w:val="30"/>
          <w:rtl/>
        </w:rPr>
        <w:t xml:space="preserve">، </w:t>
      </w:r>
      <w:r w:rsidRPr="00FD1108">
        <w:rPr>
          <w:rFonts w:hint="cs"/>
          <w:sz w:val="30"/>
          <w:rtl/>
        </w:rPr>
        <w:t xml:space="preserve">اكثراً بدان روح گفته </w:t>
      </w:r>
      <w:r>
        <w:rPr>
          <w:rFonts w:hint="cs"/>
          <w:sz w:val="30"/>
          <w:rtl/>
        </w:rPr>
        <w:t>مي‌</w:t>
      </w:r>
      <w:r w:rsidRPr="00FD1108">
        <w:rPr>
          <w:rFonts w:hint="cs"/>
          <w:sz w:val="30"/>
          <w:rtl/>
        </w:rPr>
        <w:t>شود.</w:t>
      </w:r>
      <w:r w:rsidRPr="00FD1108">
        <w:rPr>
          <w:rStyle w:val="a4"/>
          <w:sz w:val="30"/>
          <w:rtl/>
        </w:rPr>
        <w:footnoteReference w:id="113"/>
      </w:r>
    </w:p>
    <w:p w:rsidR="00495492" w:rsidRPr="00F33FC0" w:rsidRDefault="00495492" w:rsidP="00EF7AC2">
      <w:pPr>
        <w:spacing w:line="228" w:lineRule="auto"/>
        <w:ind w:firstLine="227"/>
        <w:jc w:val="lowKashida"/>
        <w:rPr>
          <w:rFonts w:hint="cs"/>
          <w:rtl/>
        </w:rPr>
      </w:pPr>
      <w:r w:rsidRPr="00F33FC0">
        <w:rPr>
          <w:rFonts w:hint="cs"/>
          <w:rtl/>
        </w:rPr>
        <w:t xml:space="preserve"> ابن تيميه </w:t>
      </w:r>
      <w:r>
        <w:rPr>
          <w:rFonts w:hint="cs"/>
          <w:rtl/>
        </w:rPr>
        <w:t>مي‌</w:t>
      </w:r>
      <w:r w:rsidRPr="00F33FC0">
        <w:rPr>
          <w:rFonts w:hint="cs"/>
          <w:rtl/>
        </w:rPr>
        <w:t xml:space="preserve">فرمايد: روح به لحاظ اينكه براي بدن تدبير </w:t>
      </w:r>
      <w:r>
        <w:rPr>
          <w:rFonts w:hint="cs"/>
          <w:rtl/>
        </w:rPr>
        <w:t>مي‌</w:t>
      </w:r>
      <w:r w:rsidRPr="00F33FC0">
        <w:rPr>
          <w:rFonts w:hint="cs"/>
          <w:rtl/>
        </w:rPr>
        <w:t>كند</w:t>
      </w:r>
      <w:r>
        <w:rPr>
          <w:rFonts w:hint="cs"/>
          <w:rtl/>
        </w:rPr>
        <w:t xml:space="preserve">، </w:t>
      </w:r>
      <w:r w:rsidRPr="00F33FC0">
        <w:rPr>
          <w:rFonts w:hint="cs"/>
          <w:rtl/>
        </w:rPr>
        <w:t xml:space="preserve">نفس گفته </w:t>
      </w:r>
      <w:r>
        <w:rPr>
          <w:rFonts w:hint="cs"/>
          <w:rtl/>
        </w:rPr>
        <w:t>مي‌</w:t>
      </w:r>
      <w:r w:rsidRPr="00F33FC0">
        <w:rPr>
          <w:rFonts w:hint="cs"/>
          <w:rtl/>
        </w:rPr>
        <w:t xml:space="preserve">شود و به </w:t>
      </w:r>
      <w:r>
        <w:rPr>
          <w:rFonts w:hint="cs"/>
          <w:rtl/>
        </w:rPr>
        <w:t xml:space="preserve">این لحاظ </w:t>
      </w:r>
      <w:r w:rsidRPr="00F33FC0">
        <w:rPr>
          <w:rFonts w:hint="cs"/>
          <w:rtl/>
        </w:rPr>
        <w:t xml:space="preserve">كه لطيف است روح نامیده </w:t>
      </w:r>
      <w:r>
        <w:rPr>
          <w:rFonts w:hint="cs"/>
          <w:rtl/>
        </w:rPr>
        <w:t>مي‌</w:t>
      </w:r>
      <w:r w:rsidRPr="00F33FC0">
        <w:rPr>
          <w:rFonts w:hint="cs"/>
          <w:rtl/>
        </w:rPr>
        <w:t>شود</w:t>
      </w:r>
      <w:r>
        <w:rPr>
          <w:rFonts w:hint="cs"/>
          <w:rtl/>
        </w:rPr>
        <w:t xml:space="preserve">، </w:t>
      </w:r>
      <w:r w:rsidRPr="00F33FC0">
        <w:rPr>
          <w:rFonts w:hint="cs"/>
          <w:rtl/>
        </w:rPr>
        <w:t xml:space="preserve">بدین جهت است که باد را روح </w:t>
      </w:r>
      <w:r>
        <w:rPr>
          <w:rFonts w:hint="cs"/>
          <w:rtl/>
        </w:rPr>
        <w:t>می‌</w:t>
      </w:r>
      <w:r w:rsidRPr="00F33FC0">
        <w:rPr>
          <w:rFonts w:hint="cs"/>
          <w:rtl/>
        </w:rPr>
        <w:t>نامند و پیامبر</w:t>
      </w:r>
      <w:r w:rsidRPr="008D0C65">
        <w:rPr>
          <w:rFonts w:cs="CTraditional Arabic" w:hint="cs"/>
          <w:rtl/>
        </w:rPr>
        <w:t>ص</w:t>
      </w:r>
      <w:r>
        <w:rPr>
          <w:rFonts w:hint="cs"/>
          <w:rtl/>
        </w:rPr>
        <w:t xml:space="preserve"> می</w:t>
      </w:r>
      <w:r>
        <w:rPr>
          <w:rFonts w:hint="eastAsia"/>
          <w:rtl/>
        </w:rPr>
        <w:t>‌</w:t>
      </w:r>
      <w:r w:rsidRPr="00F33FC0">
        <w:rPr>
          <w:rFonts w:hint="cs"/>
          <w:rtl/>
        </w:rPr>
        <w:t>فرماید:</w:t>
      </w:r>
    </w:p>
    <w:p w:rsidR="00495492" w:rsidRDefault="00495492" w:rsidP="00EF7AC2">
      <w:pPr>
        <w:spacing w:line="228" w:lineRule="auto"/>
        <w:ind w:firstLine="227"/>
        <w:jc w:val="lowKashida"/>
        <w:rPr>
          <w:rFonts w:hint="cs"/>
          <w:sz w:val="30"/>
          <w:rtl/>
        </w:rPr>
      </w:pPr>
      <w:r w:rsidRPr="008D0C65">
        <w:rPr>
          <w:rFonts w:ascii="Traditional Arabic" w:hAnsi="Traditional Arabic" w:cs="Traditional Arabic"/>
          <w:sz w:val="32"/>
          <w:szCs w:val="32"/>
          <w:rtl/>
        </w:rPr>
        <w:t>(</w:t>
      </w:r>
      <w:r w:rsidRPr="008D0C65">
        <w:rPr>
          <w:rFonts w:ascii="Traditional Arabic" w:hAnsi="Traditional Arabic" w:cs="Traditional Arabic"/>
          <w:b/>
          <w:bCs/>
          <w:sz w:val="30"/>
          <w:szCs w:val="30"/>
          <w:rtl/>
        </w:rPr>
        <w:t>الرِّيحُ مِنْ رُوحِ اللَّهِ</w:t>
      </w:r>
      <w:r w:rsidRPr="008D0C65">
        <w:rPr>
          <w:rFonts w:ascii="Traditional Arabic" w:hAnsi="Traditional Arabic" w:cs="Traditional Arabic"/>
          <w:sz w:val="32"/>
          <w:szCs w:val="32"/>
          <w:rtl/>
        </w:rPr>
        <w:t xml:space="preserve">) </w:t>
      </w:r>
      <w:r w:rsidR="00867815">
        <w:rPr>
          <w:rFonts w:hint="cs"/>
          <w:sz w:val="30"/>
          <w:rtl/>
        </w:rPr>
        <w:t>(باد</w:t>
      </w:r>
      <w:r w:rsidRPr="00FD1108">
        <w:rPr>
          <w:rFonts w:hint="cs"/>
          <w:sz w:val="30"/>
          <w:rtl/>
        </w:rPr>
        <w:t xml:space="preserve"> از روح خداوند است</w:t>
      </w:r>
      <w:r>
        <w:rPr>
          <w:rFonts w:hint="cs"/>
          <w:sz w:val="30"/>
          <w:rtl/>
        </w:rPr>
        <w:t xml:space="preserve">، </w:t>
      </w:r>
      <w:r w:rsidRPr="00FD1108">
        <w:rPr>
          <w:rFonts w:hint="cs"/>
          <w:sz w:val="30"/>
          <w:rtl/>
        </w:rPr>
        <w:t>يعني از روحي كه خداوند آن را خلق نموده است.</w:t>
      </w:r>
      <w:r>
        <w:rPr>
          <w:rFonts w:hint="cs"/>
          <w:sz w:val="30"/>
          <w:rtl/>
        </w:rPr>
        <w:t>)</w:t>
      </w:r>
      <w:r w:rsidRPr="00FD1108">
        <w:rPr>
          <w:rStyle w:val="a4"/>
          <w:sz w:val="30"/>
          <w:rtl/>
        </w:rPr>
        <w:footnoteReference w:id="114"/>
      </w:r>
    </w:p>
    <w:p w:rsidR="00495492" w:rsidRDefault="00495492" w:rsidP="00A17913">
      <w:pPr>
        <w:pStyle w:val="2"/>
        <w:rPr>
          <w:rFonts w:hint="cs"/>
          <w:rtl/>
        </w:rPr>
      </w:pPr>
      <w:r>
        <w:rPr>
          <w:sz w:val="30"/>
          <w:rtl/>
        </w:rPr>
        <w:br w:type="page"/>
      </w:r>
      <w:bookmarkStart w:id="202" w:name="_Toc71133056"/>
      <w:bookmarkStart w:id="203" w:name="_Toc225793807"/>
      <w:bookmarkStart w:id="204" w:name="_Toc231131254"/>
      <w:r>
        <w:rPr>
          <w:rFonts w:hint="cs"/>
          <w:rtl/>
        </w:rPr>
        <w:t>مبحث دوم</w:t>
      </w:r>
      <w:bookmarkEnd w:id="202"/>
      <w:r>
        <w:rPr>
          <w:rFonts w:hint="cs"/>
          <w:rtl/>
        </w:rPr>
        <w:t>:</w:t>
      </w:r>
      <w:bookmarkStart w:id="205" w:name="_Toc71133057"/>
      <w:r w:rsidRPr="00993F19">
        <w:rPr>
          <w:rFonts w:hint="cs"/>
          <w:rtl/>
        </w:rPr>
        <w:t xml:space="preserve"> </w:t>
      </w:r>
      <w:r w:rsidRPr="00D84FC0">
        <w:rPr>
          <w:rFonts w:hint="cs"/>
          <w:rtl/>
        </w:rPr>
        <w:t>آیا روح کیفیت معلو</w:t>
      </w:r>
      <w:r>
        <w:rPr>
          <w:rFonts w:hint="cs"/>
          <w:rtl/>
        </w:rPr>
        <w:t>می‌</w:t>
      </w:r>
      <w:r w:rsidRPr="00D84FC0">
        <w:rPr>
          <w:rFonts w:hint="cs"/>
          <w:rtl/>
        </w:rPr>
        <w:t>دارد</w:t>
      </w:r>
      <w:r>
        <w:rPr>
          <w:rFonts w:hint="cs"/>
          <w:rtl/>
        </w:rPr>
        <w:t>؟</w:t>
      </w:r>
      <w:bookmarkEnd w:id="203"/>
      <w:bookmarkEnd w:id="204"/>
      <w:r>
        <w:rPr>
          <w:rFonts w:hint="cs"/>
          <w:rtl/>
        </w:rPr>
        <w:t xml:space="preserve"> </w:t>
      </w:r>
      <w:bookmarkEnd w:id="205"/>
    </w:p>
    <w:p w:rsidR="00495492" w:rsidRPr="00D84FC0" w:rsidRDefault="00495492" w:rsidP="00A17913">
      <w:pPr>
        <w:jc w:val="lowKashida"/>
        <w:rPr>
          <w:rFonts w:hint="cs"/>
          <w:rtl/>
        </w:rPr>
      </w:pPr>
      <w:r w:rsidRPr="00D84FC0">
        <w:rPr>
          <w:rFonts w:hint="cs"/>
          <w:rtl/>
        </w:rPr>
        <w:t>از این جهت كه روح نظیری در عالم هستی ندارد ما ن</w:t>
      </w:r>
      <w:r>
        <w:rPr>
          <w:rFonts w:hint="cs"/>
          <w:rtl/>
        </w:rPr>
        <w:t>می‌</w:t>
      </w:r>
      <w:r w:rsidRPr="00D84FC0">
        <w:rPr>
          <w:rFonts w:hint="cs"/>
          <w:rtl/>
        </w:rPr>
        <w:t>توانیم آنرا تبیین و اوصافش را تعریف کنیم</w:t>
      </w:r>
      <w:r>
        <w:rPr>
          <w:rFonts w:hint="cs"/>
          <w:rtl/>
        </w:rPr>
        <w:t xml:space="preserve">، </w:t>
      </w:r>
      <w:r w:rsidRPr="00D84FC0">
        <w:rPr>
          <w:rFonts w:hint="cs"/>
          <w:rtl/>
        </w:rPr>
        <w:t xml:space="preserve">بنابراین حکمت است </w:t>
      </w:r>
      <w:r>
        <w:rPr>
          <w:rFonts w:hint="cs"/>
          <w:rtl/>
        </w:rPr>
        <w:t>که خداوند برای بیان آن از گزاره</w:t>
      </w:r>
      <w:r>
        <w:rPr>
          <w:rFonts w:hint="eastAsia"/>
          <w:rtl/>
        </w:rPr>
        <w:t>‌</w:t>
      </w:r>
      <w:r w:rsidRPr="00D84FC0">
        <w:rPr>
          <w:rFonts w:hint="cs"/>
          <w:rtl/>
        </w:rPr>
        <w:t>های</w:t>
      </w:r>
      <w:r w:rsidR="00867815">
        <w:rPr>
          <w:rFonts w:hint="cs"/>
          <w:rtl/>
        </w:rPr>
        <w:t>ی</w:t>
      </w:r>
      <w:r w:rsidRPr="00D84FC0">
        <w:rPr>
          <w:rFonts w:hint="cs"/>
          <w:rtl/>
        </w:rPr>
        <w:t xml:space="preserve"> چون بالا رفتن و پایین آمدن و دیدن و شنیدن و سخن گفتن استفاده </w:t>
      </w:r>
      <w:r>
        <w:rPr>
          <w:rFonts w:hint="cs"/>
          <w:rtl/>
        </w:rPr>
        <w:t>می‌</w:t>
      </w:r>
      <w:r w:rsidRPr="00D84FC0">
        <w:rPr>
          <w:rFonts w:hint="cs"/>
          <w:rtl/>
        </w:rPr>
        <w:t>کند.</w:t>
      </w:r>
    </w:p>
    <w:p w:rsidR="00495492" w:rsidRDefault="00495492" w:rsidP="003A5FD9">
      <w:pPr>
        <w:ind w:firstLine="224"/>
        <w:jc w:val="lowKashida"/>
        <w:rPr>
          <w:rtl/>
        </w:rPr>
      </w:pPr>
      <w:r w:rsidRPr="00D84FC0">
        <w:rPr>
          <w:rFonts w:hint="cs"/>
          <w:rtl/>
        </w:rPr>
        <w:t xml:space="preserve"> البته چون چنین صفاتی مخصوص اجسام فیزیکی هستند</w:t>
      </w:r>
      <w:r>
        <w:rPr>
          <w:rFonts w:hint="cs"/>
          <w:rtl/>
        </w:rPr>
        <w:t xml:space="preserve">، </w:t>
      </w:r>
      <w:r w:rsidRPr="00D84FC0">
        <w:rPr>
          <w:rFonts w:hint="cs"/>
          <w:rtl/>
        </w:rPr>
        <w:t>صعود و نزول و سمع و بصر روح برای ما معروف و معلوم ن</w:t>
      </w:r>
      <w:r>
        <w:rPr>
          <w:rFonts w:hint="cs"/>
          <w:rtl/>
        </w:rPr>
        <w:t>می‌</w:t>
      </w:r>
      <w:r w:rsidRPr="00D84FC0">
        <w:rPr>
          <w:rFonts w:hint="cs"/>
          <w:rtl/>
        </w:rPr>
        <w:t>شود</w:t>
      </w:r>
      <w:r>
        <w:rPr>
          <w:rFonts w:hint="cs"/>
          <w:rtl/>
        </w:rPr>
        <w:t xml:space="preserve">، </w:t>
      </w:r>
      <w:r w:rsidRPr="00D84FC0">
        <w:rPr>
          <w:rFonts w:hint="cs"/>
          <w:rtl/>
        </w:rPr>
        <w:t>پیامبر</w:t>
      </w:r>
      <w:r w:rsidRPr="008D0C65">
        <w:rPr>
          <w:rFonts w:cs="CTraditional Arabic" w:hint="cs"/>
          <w:rtl/>
        </w:rPr>
        <w:t>ص</w:t>
      </w:r>
      <w:r w:rsidRPr="00D84FC0">
        <w:rPr>
          <w:rFonts w:hint="cs"/>
          <w:rtl/>
        </w:rPr>
        <w:t xml:space="preserve"> به ما خبر </w:t>
      </w:r>
      <w:r>
        <w:rPr>
          <w:rFonts w:hint="cs"/>
          <w:rtl/>
        </w:rPr>
        <w:t>می‌دهد که روح بسوي آسمان</w:t>
      </w:r>
      <w:r>
        <w:rPr>
          <w:rFonts w:hint="eastAsia"/>
          <w:rtl/>
        </w:rPr>
        <w:t>‌</w:t>
      </w:r>
      <w:r w:rsidRPr="00D84FC0">
        <w:rPr>
          <w:rFonts w:hint="cs"/>
          <w:rtl/>
        </w:rPr>
        <w:t xml:space="preserve">ها صعود </w:t>
      </w:r>
      <w:r>
        <w:rPr>
          <w:rFonts w:hint="cs"/>
          <w:rtl/>
        </w:rPr>
        <w:t>مي‌</w:t>
      </w:r>
      <w:r w:rsidRPr="00D84FC0">
        <w:rPr>
          <w:rFonts w:hint="cs"/>
          <w:rtl/>
        </w:rPr>
        <w:t>كند و بعد به طرف قبر بر</w:t>
      </w:r>
      <w:r>
        <w:rPr>
          <w:rFonts w:hint="cs"/>
          <w:rtl/>
        </w:rPr>
        <w:t>می‌</w:t>
      </w:r>
      <w:r w:rsidRPr="00D84FC0">
        <w:rPr>
          <w:rFonts w:hint="cs"/>
          <w:rtl/>
        </w:rPr>
        <w:t>گردد</w:t>
      </w:r>
      <w:r>
        <w:rPr>
          <w:rFonts w:hint="cs"/>
          <w:rtl/>
        </w:rPr>
        <w:t xml:space="preserve">، </w:t>
      </w:r>
      <w:r w:rsidRPr="00D84FC0">
        <w:rPr>
          <w:rFonts w:hint="cs"/>
          <w:rtl/>
        </w:rPr>
        <w:t xml:space="preserve">همچنین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D84FC0">
        <w:rPr>
          <w:rFonts w:eastAsia="MS Mincho" w:hint="cs"/>
          <w:rtl/>
        </w:rPr>
        <w:t xml:space="preserve"> </w:t>
      </w:r>
      <w:r w:rsidRPr="00D84FC0">
        <w:rPr>
          <w:rFonts w:hint="cs"/>
          <w:rtl/>
        </w:rPr>
        <w:t>خبر داده</w:t>
      </w:r>
      <w:r>
        <w:rPr>
          <w:rFonts w:hint="cs"/>
          <w:rtl/>
        </w:rPr>
        <w:t xml:space="preserve"> كه روح خوشحال مي‌شود و عذاب مي</w:t>
      </w:r>
      <w:r>
        <w:rPr>
          <w:rFonts w:hint="eastAsia"/>
          <w:rtl/>
        </w:rPr>
        <w:t>‌</w:t>
      </w:r>
      <w:r>
        <w:rPr>
          <w:rFonts w:hint="cs"/>
          <w:rtl/>
        </w:rPr>
        <w:t>بيند و بي ترديد اين نعمت بگونه</w:t>
      </w:r>
      <w:r>
        <w:rPr>
          <w:rFonts w:hint="eastAsia"/>
          <w:rtl/>
        </w:rPr>
        <w:t>‌</w:t>
      </w:r>
      <w:r w:rsidRPr="00D84FC0">
        <w:rPr>
          <w:rFonts w:hint="cs"/>
          <w:rtl/>
        </w:rPr>
        <w:t>اي نيستند كه ما به کیفیت آن علم و آگاهی پیدا کنیم.</w:t>
      </w:r>
    </w:p>
    <w:p w:rsidR="00495492" w:rsidRDefault="00495492" w:rsidP="00A17913">
      <w:pPr>
        <w:pStyle w:val="2"/>
        <w:rPr>
          <w:rFonts w:hint="cs"/>
          <w:rtl/>
        </w:rPr>
      </w:pPr>
      <w:r>
        <w:rPr>
          <w:rtl/>
        </w:rPr>
        <w:br w:type="page"/>
      </w:r>
      <w:bookmarkStart w:id="206" w:name="_Toc71133058"/>
      <w:bookmarkStart w:id="207" w:name="_Toc225793808"/>
      <w:bookmarkStart w:id="208" w:name="_Toc231131255"/>
      <w:r>
        <w:rPr>
          <w:rFonts w:hint="cs"/>
          <w:rtl/>
        </w:rPr>
        <w:t>مبحث سوم</w:t>
      </w:r>
      <w:bookmarkEnd w:id="206"/>
      <w:r>
        <w:rPr>
          <w:rFonts w:hint="cs"/>
          <w:rtl/>
        </w:rPr>
        <w:t>:</w:t>
      </w:r>
      <w:bookmarkStart w:id="209" w:name="_Toc71133059"/>
      <w:r w:rsidRPr="00993F19">
        <w:rPr>
          <w:rFonts w:hint="cs"/>
          <w:rtl/>
        </w:rPr>
        <w:t xml:space="preserve"> </w:t>
      </w:r>
      <w:r>
        <w:rPr>
          <w:rFonts w:hint="cs"/>
          <w:rtl/>
        </w:rPr>
        <w:t>استقلال روح از بدن</w:t>
      </w:r>
      <w:bookmarkEnd w:id="207"/>
      <w:bookmarkEnd w:id="208"/>
      <w:bookmarkEnd w:id="209"/>
    </w:p>
    <w:p w:rsidR="00495492" w:rsidRPr="003130AC" w:rsidRDefault="00495492" w:rsidP="00A17913">
      <w:pPr>
        <w:jc w:val="lowKashida"/>
        <w:rPr>
          <w:rFonts w:hint="cs"/>
          <w:sz w:val="30"/>
          <w:rtl/>
        </w:rPr>
      </w:pPr>
      <w:r w:rsidRPr="003130AC">
        <w:rPr>
          <w:rFonts w:hint="cs"/>
          <w:sz w:val="30"/>
          <w:rtl/>
        </w:rPr>
        <w:t xml:space="preserve">گروهي از متكلمين </w:t>
      </w:r>
      <w:r>
        <w:rPr>
          <w:rFonts w:hint="cs"/>
          <w:sz w:val="30"/>
          <w:rtl/>
        </w:rPr>
        <w:t>مبتدع از جهميه و معتزله بر اين باور</w:t>
      </w:r>
      <w:r>
        <w:rPr>
          <w:rFonts w:hint="eastAsia"/>
          <w:sz w:val="30"/>
          <w:rtl/>
        </w:rPr>
        <w:t>‌</w:t>
      </w:r>
      <w:r w:rsidR="00867815">
        <w:rPr>
          <w:rFonts w:hint="cs"/>
          <w:sz w:val="30"/>
          <w:rtl/>
        </w:rPr>
        <w:t>ند كه روح جزئ</w:t>
      </w:r>
      <w:r>
        <w:rPr>
          <w:rFonts w:hint="cs"/>
          <w:sz w:val="30"/>
          <w:rtl/>
        </w:rPr>
        <w:t>ي از اجزا</w:t>
      </w:r>
      <w:r w:rsidR="00867815">
        <w:rPr>
          <w:rFonts w:hint="cs"/>
          <w:sz w:val="30"/>
          <w:rtl/>
        </w:rPr>
        <w:t>ی</w:t>
      </w:r>
      <w:r w:rsidRPr="003130AC">
        <w:rPr>
          <w:rFonts w:hint="cs"/>
          <w:sz w:val="30"/>
          <w:rtl/>
        </w:rPr>
        <w:t xml:space="preserve"> بدن يا صفتي از صفات بدن است. مانند قول كساني كه </w:t>
      </w:r>
      <w:r>
        <w:rPr>
          <w:rFonts w:hint="cs"/>
          <w:sz w:val="30"/>
          <w:rtl/>
        </w:rPr>
        <w:t>مي‌</w:t>
      </w:r>
      <w:r w:rsidRPr="003130AC">
        <w:rPr>
          <w:rFonts w:hint="cs"/>
          <w:sz w:val="30"/>
          <w:rtl/>
        </w:rPr>
        <w:t xml:space="preserve">گويند: روح همان نفس و روحي است كه در بدن جريان دارد و برخی دیگر </w:t>
      </w:r>
      <w:r>
        <w:rPr>
          <w:rFonts w:hint="cs"/>
          <w:sz w:val="30"/>
          <w:rtl/>
        </w:rPr>
        <w:t>مي‌</w:t>
      </w:r>
      <w:r w:rsidRPr="003130AC">
        <w:rPr>
          <w:rFonts w:hint="cs"/>
          <w:sz w:val="30"/>
          <w:rtl/>
        </w:rPr>
        <w:t>گويند: روح عبارت است از حيات</w:t>
      </w:r>
      <w:r>
        <w:rPr>
          <w:rFonts w:hint="cs"/>
          <w:sz w:val="30"/>
          <w:rtl/>
        </w:rPr>
        <w:t xml:space="preserve">، </w:t>
      </w:r>
      <w:r w:rsidRPr="003130AC">
        <w:rPr>
          <w:rFonts w:hint="cs"/>
          <w:sz w:val="30"/>
          <w:rtl/>
        </w:rPr>
        <w:t>مزاج يا خود بدن و جسم.</w:t>
      </w:r>
      <w:r w:rsidRPr="003130AC">
        <w:rPr>
          <w:rStyle w:val="a4"/>
          <w:sz w:val="30"/>
          <w:rtl/>
        </w:rPr>
        <w:footnoteReference w:id="115"/>
      </w:r>
    </w:p>
    <w:p w:rsidR="00495492" w:rsidRPr="00F75FBC" w:rsidRDefault="00867815" w:rsidP="003A5FD9">
      <w:pPr>
        <w:ind w:firstLine="224"/>
        <w:jc w:val="lowKashida"/>
        <w:rPr>
          <w:rFonts w:hint="cs"/>
          <w:sz w:val="30"/>
          <w:rtl/>
        </w:rPr>
      </w:pPr>
      <w:r>
        <w:rPr>
          <w:rFonts w:hint="cs"/>
          <w:sz w:val="30"/>
          <w:rtl/>
        </w:rPr>
        <w:t>مشائیان از فلاسفه بر اين باور</w:t>
      </w:r>
      <w:r w:rsidR="00495492" w:rsidRPr="00F75FBC">
        <w:rPr>
          <w:rFonts w:hint="cs"/>
          <w:sz w:val="30"/>
          <w:rtl/>
        </w:rPr>
        <w:t xml:space="preserve">اند كه نفس بعد از جدا شدن باقي </w:t>
      </w:r>
      <w:r w:rsidR="00495492">
        <w:rPr>
          <w:rFonts w:hint="cs"/>
          <w:sz w:val="30"/>
          <w:rtl/>
        </w:rPr>
        <w:t>مي‌</w:t>
      </w:r>
      <w:r w:rsidR="00495492" w:rsidRPr="00F75FBC">
        <w:rPr>
          <w:rFonts w:hint="cs"/>
          <w:sz w:val="30"/>
          <w:rtl/>
        </w:rPr>
        <w:t>ماند اما</w:t>
      </w:r>
      <w:r w:rsidR="00495492">
        <w:rPr>
          <w:rFonts w:hint="cs"/>
          <w:sz w:val="30"/>
          <w:rtl/>
        </w:rPr>
        <w:t xml:space="preserve"> نفس را به صفات باطلي متصف مي‌ك</w:t>
      </w:r>
      <w:r w:rsidR="00495492" w:rsidRPr="00F75FBC">
        <w:rPr>
          <w:rFonts w:hint="cs"/>
          <w:sz w:val="30"/>
          <w:rtl/>
        </w:rPr>
        <w:t xml:space="preserve">نند و </w:t>
      </w:r>
      <w:r w:rsidR="00495492">
        <w:rPr>
          <w:rFonts w:hint="cs"/>
          <w:sz w:val="30"/>
          <w:rtl/>
        </w:rPr>
        <w:t>مي‌</w:t>
      </w:r>
      <w:r w:rsidR="00495492" w:rsidRPr="00F75FBC">
        <w:rPr>
          <w:rFonts w:hint="cs"/>
          <w:sz w:val="30"/>
          <w:rtl/>
        </w:rPr>
        <w:t xml:space="preserve">گويند: روح وقتي از بدن جدا </w:t>
      </w:r>
      <w:r w:rsidR="00495492">
        <w:rPr>
          <w:rFonts w:hint="cs"/>
          <w:sz w:val="30"/>
          <w:rtl/>
        </w:rPr>
        <w:t>مي‌</w:t>
      </w:r>
      <w:r w:rsidR="00495492" w:rsidRPr="00F75FBC">
        <w:rPr>
          <w:rFonts w:hint="cs"/>
          <w:sz w:val="30"/>
          <w:rtl/>
        </w:rPr>
        <w:t xml:space="preserve">شود به عقل مبدل </w:t>
      </w:r>
      <w:r w:rsidR="00495492">
        <w:rPr>
          <w:rFonts w:hint="cs"/>
          <w:sz w:val="30"/>
          <w:rtl/>
        </w:rPr>
        <w:t>مي‌</w:t>
      </w:r>
      <w:r w:rsidR="00495492" w:rsidRPr="00F75FBC">
        <w:rPr>
          <w:rFonts w:hint="cs"/>
          <w:sz w:val="30"/>
          <w:rtl/>
        </w:rPr>
        <w:t>گردد. عقل هم نزد آنها مجرد از ماده و پيوندهاي مادي است و ماده هم جسم است و عقل نزد آنان وجودی مستقل و جدا از بدن دارد و متصف به حركت و سكون ن</w:t>
      </w:r>
      <w:r w:rsidR="00495492">
        <w:rPr>
          <w:rFonts w:hint="cs"/>
          <w:sz w:val="30"/>
          <w:rtl/>
        </w:rPr>
        <w:t>مي‌</w:t>
      </w:r>
      <w:r w:rsidR="00495492" w:rsidRPr="00F75FBC">
        <w:rPr>
          <w:rFonts w:hint="cs"/>
          <w:sz w:val="30"/>
          <w:rtl/>
        </w:rPr>
        <w:t>شود و قطعاً احوال آن تجديد ن</w:t>
      </w:r>
      <w:r w:rsidR="00495492">
        <w:rPr>
          <w:rFonts w:hint="cs"/>
          <w:sz w:val="30"/>
          <w:rtl/>
        </w:rPr>
        <w:t>مي‌گردد</w:t>
      </w:r>
      <w:r w:rsidR="00495492" w:rsidRPr="00F75FBC">
        <w:rPr>
          <w:rFonts w:hint="cs"/>
          <w:sz w:val="30"/>
          <w:rtl/>
        </w:rPr>
        <w:t>.</w:t>
      </w:r>
    </w:p>
    <w:p w:rsidR="00495492" w:rsidRPr="002063C3" w:rsidRDefault="00867815" w:rsidP="003A5FD9">
      <w:pPr>
        <w:ind w:firstLine="224"/>
        <w:jc w:val="lowKashida"/>
        <w:rPr>
          <w:rFonts w:hint="cs"/>
          <w:sz w:val="30"/>
          <w:rtl/>
        </w:rPr>
      </w:pPr>
      <w:r>
        <w:rPr>
          <w:rFonts w:hint="cs"/>
          <w:sz w:val="30"/>
          <w:rtl/>
        </w:rPr>
        <w:t>هر</w:t>
      </w:r>
      <w:r w:rsidR="00495492" w:rsidRPr="002063C3">
        <w:rPr>
          <w:rFonts w:hint="cs"/>
          <w:sz w:val="30"/>
          <w:rtl/>
        </w:rPr>
        <w:t xml:space="preserve">دو گروه گذشته در مورد روح راه اشتباهی </w:t>
      </w:r>
      <w:r>
        <w:rPr>
          <w:rFonts w:hint="cs"/>
          <w:sz w:val="30"/>
          <w:rtl/>
        </w:rPr>
        <w:t>را پیموده</w:t>
      </w:r>
      <w:r>
        <w:rPr>
          <w:rFonts w:cs="CTraditional Arabic" w:hint="cs"/>
          <w:sz w:val="30"/>
          <w:cs/>
        </w:rPr>
        <w:t>‎</w:t>
      </w:r>
      <w:r w:rsidR="00495492" w:rsidRPr="002063C3">
        <w:rPr>
          <w:rFonts w:hint="cs"/>
          <w:sz w:val="30"/>
          <w:rtl/>
        </w:rPr>
        <w:t>اند</w:t>
      </w:r>
      <w:r w:rsidR="00495492">
        <w:rPr>
          <w:rFonts w:hint="cs"/>
          <w:sz w:val="30"/>
          <w:rtl/>
        </w:rPr>
        <w:t>، متكلمين مبتدع مذموم كه قاي</w:t>
      </w:r>
      <w:r w:rsidR="00495492" w:rsidRPr="002063C3">
        <w:rPr>
          <w:rFonts w:hint="cs"/>
          <w:sz w:val="30"/>
          <w:rtl/>
        </w:rPr>
        <w:t>ل به حیات و مزاج و بدن بودن روح هستند</w:t>
      </w:r>
      <w:r w:rsidR="00495492">
        <w:rPr>
          <w:rFonts w:hint="cs"/>
          <w:sz w:val="30"/>
          <w:rtl/>
        </w:rPr>
        <w:t xml:space="preserve">، </w:t>
      </w:r>
      <w:r w:rsidR="00495492" w:rsidRPr="002063C3">
        <w:rPr>
          <w:rFonts w:hint="cs"/>
          <w:sz w:val="30"/>
          <w:rtl/>
        </w:rPr>
        <w:t xml:space="preserve">بسياري از آنان منكر عذاب شدند و </w:t>
      </w:r>
      <w:r w:rsidR="00495492">
        <w:rPr>
          <w:rFonts w:hint="cs"/>
          <w:sz w:val="30"/>
          <w:rtl/>
        </w:rPr>
        <w:t>مي‌</w:t>
      </w:r>
      <w:r w:rsidR="00495492" w:rsidRPr="002063C3">
        <w:rPr>
          <w:rFonts w:hint="cs"/>
          <w:sz w:val="30"/>
          <w:rtl/>
        </w:rPr>
        <w:t>گويند: در عالم برزخ روحی وجود ندارد تا عذاب ببیند یا از نعمات بهره ببرد</w:t>
      </w:r>
      <w:r w:rsidR="00495492">
        <w:rPr>
          <w:rFonts w:hint="cs"/>
          <w:sz w:val="30"/>
          <w:rtl/>
        </w:rPr>
        <w:t>، تا</w:t>
      </w:r>
      <w:r w:rsidR="00495492" w:rsidRPr="002063C3">
        <w:rPr>
          <w:rFonts w:hint="cs"/>
          <w:sz w:val="30"/>
          <w:rtl/>
        </w:rPr>
        <w:t xml:space="preserve"> در نهایت نصوص وارد شده در این مورد را رد </w:t>
      </w:r>
      <w:r w:rsidR="00495492">
        <w:rPr>
          <w:rFonts w:hint="cs"/>
          <w:sz w:val="30"/>
          <w:rtl/>
        </w:rPr>
        <w:t>می‌</w:t>
      </w:r>
      <w:r w:rsidR="00495492" w:rsidRPr="002063C3">
        <w:rPr>
          <w:rFonts w:hint="cs"/>
          <w:sz w:val="30"/>
          <w:rtl/>
        </w:rPr>
        <w:t>کنند.</w:t>
      </w:r>
    </w:p>
    <w:p w:rsidR="00495492" w:rsidRDefault="00495492" w:rsidP="003A5FD9">
      <w:pPr>
        <w:ind w:firstLine="224"/>
        <w:jc w:val="lowKashida"/>
        <w:rPr>
          <w:rFonts w:hint="cs"/>
          <w:sz w:val="30"/>
          <w:rtl/>
        </w:rPr>
      </w:pPr>
      <w:r>
        <w:rPr>
          <w:rFonts w:hint="cs"/>
          <w:sz w:val="30"/>
          <w:rtl/>
        </w:rPr>
        <w:t>فلاسفه</w:t>
      </w:r>
      <w:r>
        <w:rPr>
          <w:rFonts w:hint="eastAsia"/>
          <w:sz w:val="30"/>
          <w:rtl/>
        </w:rPr>
        <w:t>‌</w:t>
      </w:r>
      <w:r w:rsidRPr="00646C74">
        <w:rPr>
          <w:rFonts w:hint="cs"/>
          <w:sz w:val="30"/>
          <w:rtl/>
        </w:rPr>
        <w:t xml:space="preserve">ای كه گمان </w:t>
      </w:r>
      <w:r>
        <w:rPr>
          <w:rFonts w:hint="cs"/>
          <w:sz w:val="30"/>
          <w:rtl/>
        </w:rPr>
        <w:t>می‌</w:t>
      </w:r>
      <w:r w:rsidRPr="00646C74">
        <w:rPr>
          <w:rFonts w:hint="cs"/>
          <w:sz w:val="30"/>
          <w:rtl/>
        </w:rPr>
        <w:t xml:space="preserve">کنند روح بعد از جدا شدن از بدن به عقل تبدیل </w:t>
      </w:r>
      <w:r>
        <w:rPr>
          <w:rFonts w:hint="cs"/>
          <w:sz w:val="30"/>
          <w:rtl/>
        </w:rPr>
        <w:t>می‌</w:t>
      </w:r>
      <w:r w:rsidRPr="00646C74">
        <w:rPr>
          <w:rFonts w:hint="cs"/>
          <w:sz w:val="30"/>
          <w:rtl/>
        </w:rPr>
        <w:t>شود</w:t>
      </w:r>
      <w:r>
        <w:rPr>
          <w:rFonts w:hint="cs"/>
          <w:sz w:val="30"/>
          <w:rtl/>
        </w:rPr>
        <w:t>، می‌</w:t>
      </w:r>
      <w:r w:rsidRPr="00646C74">
        <w:rPr>
          <w:rFonts w:hint="cs"/>
          <w:sz w:val="30"/>
          <w:rtl/>
        </w:rPr>
        <w:t>گویند: روح وقتي از بدن</w:t>
      </w:r>
      <w:r>
        <w:rPr>
          <w:rFonts w:hint="cs"/>
          <w:sz w:val="30"/>
          <w:rtl/>
        </w:rPr>
        <w:t xml:space="preserve"> </w:t>
      </w:r>
      <w:r w:rsidRPr="00646C74">
        <w:rPr>
          <w:rFonts w:hint="cs"/>
          <w:sz w:val="30"/>
          <w:rtl/>
        </w:rPr>
        <w:t>جدا شد</w:t>
      </w:r>
      <w:r>
        <w:rPr>
          <w:rFonts w:hint="cs"/>
          <w:sz w:val="30"/>
          <w:rtl/>
        </w:rPr>
        <w:t xml:space="preserve">، </w:t>
      </w:r>
      <w:r w:rsidRPr="00646C74">
        <w:rPr>
          <w:rFonts w:hint="cs"/>
          <w:sz w:val="30"/>
          <w:rtl/>
        </w:rPr>
        <w:t>هيچ حالتي از احوال برايش تجدد ن</w:t>
      </w:r>
      <w:r>
        <w:rPr>
          <w:rFonts w:hint="cs"/>
          <w:sz w:val="30"/>
          <w:rtl/>
        </w:rPr>
        <w:t>می‌</w:t>
      </w:r>
      <w:r w:rsidRPr="00646C74">
        <w:rPr>
          <w:rFonts w:hint="cs"/>
          <w:sz w:val="30"/>
          <w:rtl/>
        </w:rPr>
        <w:t>یابد</w:t>
      </w:r>
      <w:r>
        <w:rPr>
          <w:rFonts w:hint="cs"/>
          <w:sz w:val="30"/>
          <w:rtl/>
        </w:rPr>
        <w:t>، یعنی افعال حادثه</w:t>
      </w:r>
      <w:r>
        <w:rPr>
          <w:rFonts w:hint="eastAsia"/>
          <w:sz w:val="30"/>
          <w:rtl/>
        </w:rPr>
        <w:t>‌</w:t>
      </w:r>
      <w:r w:rsidRPr="00646C74">
        <w:rPr>
          <w:rFonts w:hint="cs"/>
          <w:sz w:val="30"/>
          <w:rtl/>
        </w:rPr>
        <w:t>ای مانند دیدن و شنیدن و دانست</w:t>
      </w:r>
      <w:r>
        <w:rPr>
          <w:rFonts w:hint="cs"/>
          <w:sz w:val="30"/>
          <w:rtl/>
        </w:rPr>
        <w:t>ن و سرور و نار</w:t>
      </w:r>
      <w:r w:rsidR="00867815">
        <w:rPr>
          <w:rFonts w:hint="cs"/>
          <w:sz w:val="30"/>
          <w:rtl/>
        </w:rPr>
        <w:t>ا</w:t>
      </w:r>
      <w:r>
        <w:rPr>
          <w:rFonts w:hint="cs"/>
          <w:sz w:val="30"/>
          <w:rtl/>
        </w:rPr>
        <w:t>حتی و غیره از آن</w:t>
      </w:r>
      <w:r w:rsidRPr="00646C74">
        <w:rPr>
          <w:rFonts w:hint="cs"/>
          <w:sz w:val="30"/>
          <w:rtl/>
        </w:rPr>
        <w:t xml:space="preserve"> سر ن</w:t>
      </w:r>
      <w:r>
        <w:rPr>
          <w:rFonts w:hint="cs"/>
          <w:sz w:val="30"/>
          <w:rtl/>
        </w:rPr>
        <w:t>می‌</w:t>
      </w:r>
      <w:r w:rsidRPr="00646C74">
        <w:rPr>
          <w:rFonts w:hint="cs"/>
          <w:sz w:val="30"/>
          <w:rtl/>
        </w:rPr>
        <w:t>زند و ایجاد ن</w:t>
      </w:r>
      <w:r>
        <w:rPr>
          <w:rFonts w:hint="cs"/>
          <w:sz w:val="30"/>
          <w:rtl/>
        </w:rPr>
        <w:t>می‌</w:t>
      </w:r>
      <w:r w:rsidRPr="00646C74">
        <w:rPr>
          <w:rFonts w:hint="cs"/>
          <w:sz w:val="30"/>
          <w:rtl/>
        </w:rPr>
        <w:t>شود</w:t>
      </w:r>
      <w:r>
        <w:rPr>
          <w:rFonts w:hint="cs"/>
          <w:sz w:val="30"/>
          <w:rtl/>
        </w:rPr>
        <w:t xml:space="preserve">، </w:t>
      </w:r>
      <w:r w:rsidRPr="00646C74">
        <w:rPr>
          <w:rFonts w:hint="cs"/>
          <w:sz w:val="30"/>
          <w:rtl/>
        </w:rPr>
        <w:t xml:space="preserve">بلکه </w:t>
      </w:r>
      <w:r>
        <w:rPr>
          <w:rFonts w:hint="cs"/>
          <w:sz w:val="30"/>
          <w:rtl/>
        </w:rPr>
        <w:t>برای همیشه بر یک حالت باقی می‌ماند، همانگونه که نزد آنها عقل و نفس دارای چنین حالت و کیفیتی هستند.</w:t>
      </w:r>
    </w:p>
    <w:p w:rsidR="00495492" w:rsidRPr="00460304" w:rsidRDefault="00495492" w:rsidP="003A5FD9">
      <w:pPr>
        <w:ind w:firstLine="224"/>
        <w:jc w:val="lowKashida"/>
        <w:rPr>
          <w:rFonts w:hint="cs"/>
          <w:sz w:val="30"/>
          <w:rtl/>
        </w:rPr>
      </w:pPr>
      <w:r w:rsidRPr="00460304">
        <w:rPr>
          <w:rFonts w:hint="cs"/>
          <w:sz w:val="30"/>
          <w:rtl/>
        </w:rPr>
        <w:t xml:space="preserve">گروهي </w:t>
      </w:r>
      <w:r>
        <w:rPr>
          <w:rFonts w:hint="cs"/>
          <w:sz w:val="30"/>
          <w:rtl/>
        </w:rPr>
        <w:t xml:space="preserve">دیگر </w:t>
      </w:r>
      <w:r w:rsidRPr="00460304">
        <w:rPr>
          <w:rFonts w:hint="cs"/>
          <w:sz w:val="30"/>
          <w:rtl/>
        </w:rPr>
        <w:t xml:space="preserve">از فلاسفه ‌روح را با صفات واجب الوجود متصف </w:t>
      </w:r>
      <w:r>
        <w:rPr>
          <w:rFonts w:hint="cs"/>
          <w:sz w:val="30"/>
          <w:rtl/>
        </w:rPr>
        <w:t>مي‌</w:t>
      </w:r>
      <w:r w:rsidRPr="00460304">
        <w:rPr>
          <w:rFonts w:hint="cs"/>
          <w:sz w:val="30"/>
          <w:rtl/>
        </w:rPr>
        <w:t xml:space="preserve">کنند و </w:t>
      </w:r>
      <w:r>
        <w:rPr>
          <w:rFonts w:hint="cs"/>
          <w:sz w:val="30"/>
          <w:rtl/>
        </w:rPr>
        <w:t>مي‌</w:t>
      </w:r>
      <w:r w:rsidRPr="00460304">
        <w:rPr>
          <w:rFonts w:hint="cs"/>
          <w:sz w:val="30"/>
          <w:rtl/>
        </w:rPr>
        <w:t>گويند: روح نه داخل بدن است و نه خارج از آن</w:t>
      </w:r>
      <w:r>
        <w:rPr>
          <w:rFonts w:hint="cs"/>
          <w:sz w:val="30"/>
          <w:rtl/>
        </w:rPr>
        <w:t xml:space="preserve">، </w:t>
      </w:r>
      <w:r w:rsidRPr="00460304">
        <w:rPr>
          <w:rFonts w:hint="cs"/>
          <w:sz w:val="30"/>
          <w:rtl/>
        </w:rPr>
        <w:t>نه مغاير با بدن است و نه داخل در آن</w:t>
      </w:r>
      <w:r>
        <w:rPr>
          <w:rFonts w:hint="cs"/>
          <w:sz w:val="30"/>
          <w:rtl/>
        </w:rPr>
        <w:t xml:space="preserve">، نه متحرك است </w:t>
      </w:r>
      <w:r w:rsidRPr="00460304">
        <w:rPr>
          <w:rFonts w:hint="cs"/>
          <w:sz w:val="30"/>
          <w:rtl/>
        </w:rPr>
        <w:t>نه ساكن</w:t>
      </w:r>
      <w:r>
        <w:rPr>
          <w:rFonts w:hint="cs"/>
          <w:sz w:val="30"/>
          <w:rtl/>
        </w:rPr>
        <w:t xml:space="preserve">، </w:t>
      </w:r>
      <w:r w:rsidRPr="00460304">
        <w:rPr>
          <w:rFonts w:hint="cs"/>
          <w:sz w:val="30"/>
          <w:rtl/>
        </w:rPr>
        <w:t xml:space="preserve">نه صعود </w:t>
      </w:r>
      <w:r>
        <w:rPr>
          <w:rFonts w:hint="cs"/>
          <w:sz w:val="30"/>
          <w:rtl/>
        </w:rPr>
        <w:t>مي‌</w:t>
      </w:r>
      <w:r w:rsidRPr="00460304">
        <w:rPr>
          <w:rFonts w:hint="cs"/>
          <w:sz w:val="30"/>
          <w:rtl/>
        </w:rPr>
        <w:t xml:space="preserve">كند و نه پایین </w:t>
      </w:r>
      <w:r>
        <w:rPr>
          <w:rFonts w:hint="cs"/>
          <w:sz w:val="30"/>
          <w:rtl/>
        </w:rPr>
        <w:t>می‌</w:t>
      </w:r>
      <w:r w:rsidRPr="00460304">
        <w:rPr>
          <w:rFonts w:hint="cs"/>
          <w:sz w:val="30"/>
          <w:rtl/>
        </w:rPr>
        <w:t>آید</w:t>
      </w:r>
      <w:r>
        <w:rPr>
          <w:rFonts w:hint="cs"/>
          <w:sz w:val="30"/>
          <w:rtl/>
        </w:rPr>
        <w:t xml:space="preserve"> و</w:t>
      </w:r>
      <w:r w:rsidRPr="00460304">
        <w:rPr>
          <w:rFonts w:hint="cs"/>
          <w:sz w:val="30"/>
          <w:rtl/>
        </w:rPr>
        <w:t xml:space="preserve"> </w:t>
      </w:r>
      <w:r>
        <w:rPr>
          <w:rFonts w:hint="cs"/>
          <w:sz w:val="30"/>
          <w:rtl/>
        </w:rPr>
        <w:t>جسم و عرض هم نیست</w:t>
      </w:r>
      <w:r w:rsidRPr="00460304">
        <w:rPr>
          <w:rFonts w:hint="cs"/>
          <w:sz w:val="30"/>
          <w:rtl/>
        </w:rPr>
        <w:t>.</w:t>
      </w:r>
      <w:r w:rsidRPr="00460304">
        <w:rPr>
          <w:rStyle w:val="a4"/>
          <w:sz w:val="30"/>
          <w:rtl/>
        </w:rPr>
        <w:footnoteReference w:id="116"/>
      </w:r>
    </w:p>
    <w:p w:rsidR="00495492" w:rsidRPr="00EE1B25" w:rsidRDefault="00495492" w:rsidP="003A5FD9">
      <w:pPr>
        <w:ind w:firstLine="224"/>
        <w:jc w:val="lowKashida"/>
        <w:rPr>
          <w:rFonts w:hint="cs"/>
          <w:sz w:val="30"/>
          <w:rtl/>
        </w:rPr>
      </w:pPr>
      <w:r w:rsidRPr="00EE1B25">
        <w:rPr>
          <w:rFonts w:hint="cs"/>
          <w:sz w:val="30"/>
          <w:rtl/>
        </w:rPr>
        <w:t>علت اساسی اشتباه این دو گروه اعتماد کردن بر عقل و پ</w:t>
      </w:r>
      <w:r>
        <w:rPr>
          <w:rFonts w:hint="cs"/>
          <w:sz w:val="30"/>
          <w:rtl/>
        </w:rPr>
        <w:t>ای ریزی کردن مقایس دنیوی در مساي</w:t>
      </w:r>
      <w:r w:rsidRPr="00EE1B25">
        <w:rPr>
          <w:rFonts w:hint="cs"/>
          <w:sz w:val="30"/>
          <w:rtl/>
        </w:rPr>
        <w:t xml:space="preserve">ل غیبی و اخروی </w:t>
      </w:r>
      <w:r>
        <w:rPr>
          <w:rFonts w:hint="cs"/>
          <w:sz w:val="30"/>
          <w:rtl/>
        </w:rPr>
        <w:t xml:space="preserve">می‌باشد </w:t>
      </w:r>
      <w:r w:rsidRPr="00EE1B25">
        <w:rPr>
          <w:rFonts w:hint="cs"/>
          <w:sz w:val="30"/>
          <w:rtl/>
        </w:rPr>
        <w:t>که با چنین چیزها</w:t>
      </w:r>
      <w:r w:rsidR="00867815">
        <w:rPr>
          <w:rFonts w:hint="cs"/>
          <w:sz w:val="30"/>
          <w:rtl/>
        </w:rPr>
        <w:t>ی</w:t>
      </w:r>
      <w:r w:rsidRPr="00EE1B25">
        <w:rPr>
          <w:rFonts w:hint="cs"/>
          <w:sz w:val="30"/>
          <w:rtl/>
        </w:rPr>
        <w:t>ی قابل مقیاس و تفکر نیستند</w:t>
      </w:r>
      <w:r>
        <w:rPr>
          <w:rFonts w:hint="cs"/>
          <w:sz w:val="30"/>
          <w:rtl/>
        </w:rPr>
        <w:t xml:space="preserve">، </w:t>
      </w:r>
      <w:r w:rsidRPr="00EE1B25">
        <w:rPr>
          <w:rFonts w:hint="cs"/>
          <w:sz w:val="30"/>
          <w:rtl/>
        </w:rPr>
        <w:t>گروه اول منكر وجود روح مستقل از بدن هستند و اين در و</w:t>
      </w:r>
      <w:r w:rsidR="00867815">
        <w:rPr>
          <w:rFonts w:hint="cs"/>
          <w:sz w:val="30"/>
          <w:rtl/>
        </w:rPr>
        <w:t>اقع تكذيب و نفي نصوص متواتر</w:t>
      </w:r>
      <w:r w:rsidRPr="00EE1B25">
        <w:rPr>
          <w:rFonts w:hint="cs"/>
          <w:sz w:val="30"/>
          <w:rtl/>
        </w:rPr>
        <w:t xml:space="preserve"> است و انكار ضروريات ديني به حساب </w:t>
      </w:r>
      <w:r>
        <w:rPr>
          <w:rFonts w:hint="cs"/>
          <w:sz w:val="30"/>
          <w:rtl/>
        </w:rPr>
        <w:t>می‌</w:t>
      </w:r>
      <w:r w:rsidRPr="00EE1B25">
        <w:rPr>
          <w:rFonts w:hint="cs"/>
          <w:sz w:val="30"/>
          <w:rtl/>
        </w:rPr>
        <w:t>آی</w:t>
      </w:r>
      <w:r>
        <w:rPr>
          <w:rFonts w:hint="cs"/>
          <w:sz w:val="30"/>
          <w:rtl/>
        </w:rPr>
        <w:t>ن</w:t>
      </w:r>
      <w:r w:rsidRPr="00EE1B25">
        <w:rPr>
          <w:rFonts w:hint="cs"/>
          <w:sz w:val="30"/>
          <w:rtl/>
        </w:rPr>
        <w:t>د و گروه دوم يعني فل</w:t>
      </w:r>
      <w:r>
        <w:rPr>
          <w:rFonts w:hint="cs"/>
          <w:sz w:val="30"/>
          <w:rtl/>
        </w:rPr>
        <w:t>اسفه مشاي</w:t>
      </w:r>
      <w:r w:rsidRPr="00EE1B25">
        <w:rPr>
          <w:rFonts w:hint="cs"/>
          <w:sz w:val="30"/>
          <w:rtl/>
        </w:rPr>
        <w:t>ين و كساني كه حا</w:t>
      </w:r>
      <w:r>
        <w:rPr>
          <w:rFonts w:hint="cs"/>
          <w:sz w:val="30"/>
          <w:rtl/>
        </w:rPr>
        <w:t>مي‌</w:t>
      </w:r>
      <w:r w:rsidRPr="00EE1B25">
        <w:rPr>
          <w:rFonts w:hint="cs"/>
          <w:sz w:val="30"/>
          <w:rtl/>
        </w:rPr>
        <w:t>ديدگاه آنان هستند</w:t>
      </w:r>
      <w:r>
        <w:rPr>
          <w:rFonts w:hint="cs"/>
          <w:sz w:val="30"/>
          <w:rtl/>
        </w:rPr>
        <w:t xml:space="preserve">، </w:t>
      </w:r>
      <w:r w:rsidRPr="00EE1B25">
        <w:rPr>
          <w:rFonts w:hint="cs"/>
          <w:sz w:val="30"/>
          <w:rtl/>
        </w:rPr>
        <w:t>هر چند به استقلال روح از بدن ایمان دارند</w:t>
      </w:r>
      <w:r>
        <w:rPr>
          <w:rFonts w:hint="cs"/>
          <w:sz w:val="30"/>
          <w:rtl/>
        </w:rPr>
        <w:t xml:space="preserve">، </w:t>
      </w:r>
      <w:r w:rsidRPr="00EE1B25">
        <w:rPr>
          <w:rFonts w:hint="cs"/>
          <w:sz w:val="30"/>
          <w:rtl/>
        </w:rPr>
        <w:t>اما چون روح را از جنس بدن ن</w:t>
      </w:r>
      <w:r>
        <w:rPr>
          <w:rFonts w:hint="cs"/>
          <w:sz w:val="30"/>
          <w:rtl/>
        </w:rPr>
        <w:t>می‌</w:t>
      </w:r>
      <w:r w:rsidRPr="00EE1B25">
        <w:rPr>
          <w:rFonts w:hint="cs"/>
          <w:sz w:val="30"/>
          <w:rtl/>
        </w:rPr>
        <w:t xml:space="preserve">دانند و آنرا مخالف همه موجودات ظاهری دیگر </w:t>
      </w:r>
      <w:r>
        <w:rPr>
          <w:rFonts w:hint="cs"/>
          <w:sz w:val="30"/>
          <w:rtl/>
        </w:rPr>
        <w:t>می‌</w:t>
      </w:r>
      <w:r w:rsidRPr="00EE1B25">
        <w:rPr>
          <w:rFonts w:hint="cs"/>
          <w:sz w:val="30"/>
          <w:rtl/>
        </w:rPr>
        <w:t>پندارند</w:t>
      </w:r>
      <w:r>
        <w:rPr>
          <w:rFonts w:hint="cs"/>
          <w:sz w:val="30"/>
          <w:rtl/>
        </w:rPr>
        <w:t xml:space="preserve">، </w:t>
      </w:r>
      <w:r w:rsidRPr="00EE1B25">
        <w:rPr>
          <w:rFonts w:hint="cs"/>
          <w:sz w:val="30"/>
          <w:rtl/>
        </w:rPr>
        <w:t>به چنین حالات و حرکاتی که در نصوص نقل شده باور ندارند.</w:t>
      </w:r>
      <w:r>
        <w:rPr>
          <w:rStyle w:val="a4"/>
          <w:sz w:val="30"/>
          <w:rtl/>
        </w:rPr>
        <w:footnoteReference w:id="117"/>
      </w:r>
    </w:p>
    <w:p w:rsidR="00495492" w:rsidRDefault="00495492" w:rsidP="003A5FD9">
      <w:pPr>
        <w:ind w:firstLine="224"/>
        <w:jc w:val="lowKashida"/>
        <w:rPr>
          <w:rFonts w:hint="cs"/>
          <w:sz w:val="30"/>
          <w:rtl/>
        </w:rPr>
      </w:pPr>
      <w:r w:rsidRPr="003C0815">
        <w:rPr>
          <w:rFonts w:hint="cs"/>
          <w:sz w:val="30"/>
          <w:rtl/>
        </w:rPr>
        <w:t>بنابر اصل تدوین شده آنها تعريف و تصو</w:t>
      </w:r>
      <w:r w:rsidR="00867815">
        <w:rPr>
          <w:rFonts w:hint="cs"/>
          <w:sz w:val="30"/>
          <w:rtl/>
        </w:rPr>
        <w:t>ير روح بر اساس آن خیلی سخت و دشوار و حتی نا</w:t>
      </w:r>
      <w:r w:rsidRPr="003C0815">
        <w:rPr>
          <w:rFonts w:hint="cs"/>
          <w:sz w:val="30"/>
          <w:rtl/>
        </w:rPr>
        <w:t>ممکن است</w:t>
      </w:r>
      <w:r>
        <w:rPr>
          <w:rFonts w:hint="cs"/>
          <w:sz w:val="30"/>
          <w:rtl/>
        </w:rPr>
        <w:t xml:space="preserve">، </w:t>
      </w:r>
      <w:r w:rsidRPr="003C0815">
        <w:rPr>
          <w:rFonts w:hint="cs"/>
          <w:sz w:val="30"/>
          <w:rtl/>
        </w:rPr>
        <w:t>تعبيرات و قياس آنها قادر به تصوير کشی</w:t>
      </w:r>
      <w:r>
        <w:rPr>
          <w:rFonts w:hint="cs"/>
          <w:sz w:val="30"/>
          <w:rtl/>
        </w:rPr>
        <w:t>د</w:t>
      </w:r>
      <w:r w:rsidRPr="003C0815">
        <w:rPr>
          <w:rFonts w:hint="cs"/>
          <w:sz w:val="30"/>
          <w:rtl/>
        </w:rPr>
        <w:t xml:space="preserve">ن </w:t>
      </w:r>
      <w:r>
        <w:rPr>
          <w:rFonts w:hint="cs"/>
          <w:sz w:val="30"/>
          <w:rtl/>
        </w:rPr>
        <w:t>از روح نیست</w:t>
      </w:r>
      <w:r w:rsidRPr="003C0815">
        <w:rPr>
          <w:rFonts w:hint="cs"/>
          <w:sz w:val="30"/>
          <w:rtl/>
        </w:rPr>
        <w:t xml:space="preserve"> و بي ترديد خداوند كساني </w:t>
      </w:r>
      <w:r>
        <w:rPr>
          <w:rFonts w:hint="cs"/>
          <w:sz w:val="30"/>
          <w:rtl/>
        </w:rPr>
        <w:t>را كه از خدا و رسول اجابت كردند و به گفته</w:t>
      </w:r>
      <w:r>
        <w:rPr>
          <w:rFonts w:hint="eastAsia"/>
          <w:sz w:val="30"/>
          <w:rtl/>
        </w:rPr>
        <w:t>‌</w:t>
      </w:r>
      <w:r w:rsidRPr="003C0815">
        <w:rPr>
          <w:rFonts w:hint="cs"/>
          <w:sz w:val="30"/>
          <w:rtl/>
        </w:rPr>
        <w:t>هاي خدا و رسو</w:t>
      </w:r>
      <w:r>
        <w:rPr>
          <w:rFonts w:hint="cs"/>
          <w:sz w:val="30"/>
          <w:rtl/>
        </w:rPr>
        <w:t>ل ايمان آ</w:t>
      </w:r>
      <w:r w:rsidRPr="003C0815">
        <w:rPr>
          <w:rFonts w:hint="cs"/>
          <w:sz w:val="30"/>
          <w:rtl/>
        </w:rPr>
        <w:t>وردند</w:t>
      </w:r>
      <w:r>
        <w:rPr>
          <w:rFonts w:hint="cs"/>
          <w:sz w:val="30"/>
          <w:rtl/>
        </w:rPr>
        <w:t xml:space="preserve">، </w:t>
      </w:r>
      <w:r w:rsidRPr="003C0815">
        <w:rPr>
          <w:rFonts w:hint="cs"/>
          <w:sz w:val="30"/>
          <w:rtl/>
        </w:rPr>
        <w:t>هداي</w:t>
      </w:r>
      <w:r w:rsidR="00867815">
        <w:rPr>
          <w:rFonts w:hint="cs"/>
          <w:sz w:val="30"/>
          <w:rtl/>
        </w:rPr>
        <w:t>ت نموده است و آنان بر اين عقيده</w:t>
      </w:r>
      <w:r w:rsidR="00867815">
        <w:rPr>
          <w:rFonts w:cs="CTraditional Arabic" w:hint="cs"/>
          <w:sz w:val="30"/>
          <w:cs/>
        </w:rPr>
        <w:t>‎</w:t>
      </w:r>
      <w:r w:rsidRPr="003C0815">
        <w:rPr>
          <w:rFonts w:hint="cs"/>
          <w:sz w:val="30"/>
          <w:rtl/>
        </w:rPr>
        <w:t>ا</w:t>
      </w:r>
      <w:r>
        <w:rPr>
          <w:rFonts w:hint="cs"/>
          <w:sz w:val="30"/>
          <w:rtl/>
        </w:rPr>
        <w:t>ند كه روح جسمي‌است</w:t>
      </w:r>
      <w:r w:rsidRPr="003C0815">
        <w:rPr>
          <w:rFonts w:hint="cs"/>
          <w:sz w:val="30"/>
          <w:rtl/>
        </w:rPr>
        <w:t xml:space="preserve"> به اعتبار ماهيت از اين جسم مادي و محسوس متغاير است و آن جس</w:t>
      </w:r>
      <w:r>
        <w:rPr>
          <w:rFonts w:hint="cs"/>
          <w:sz w:val="30"/>
          <w:rtl/>
        </w:rPr>
        <w:t>مي‌</w:t>
      </w:r>
      <w:r w:rsidRPr="003C0815">
        <w:rPr>
          <w:rFonts w:hint="cs"/>
          <w:sz w:val="30"/>
          <w:rtl/>
        </w:rPr>
        <w:t>است نوراني</w:t>
      </w:r>
      <w:r>
        <w:rPr>
          <w:rFonts w:hint="cs"/>
          <w:sz w:val="30"/>
          <w:rtl/>
        </w:rPr>
        <w:t xml:space="preserve">، </w:t>
      </w:r>
      <w:r w:rsidRPr="003C0815">
        <w:rPr>
          <w:rFonts w:hint="cs"/>
          <w:sz w:val="30"/>
          <w:rtl/>
        </w:rPr>
        <w:t>علوي</w:t>
      </w:r>
      <w:r>
        <w:rPr>
          <w:rFonts w:hint="cs"/>
          <w:sz w:val="30"/>
          <w:rtl/>
        </w:rPr>
        <w:t xml:space="preserve">، </w:t>
      </w:r>
      <w:r w:rsidRPr="003C0815">
        <w:rPr>
          <w:rFonts w:hint="cs"/>
          <w:sz w:val="30"/>
          <w:rtl/>
        </w:rPr>
        <w:t>خفيف و متحرك و مانند جريان آب در گلاب یا روغن در زيتون و آتش در زغال</w:t>
      </w:r>
      <w:r>
        <w:rPr>
          <w:rFonts w:hint="cs"/>
          <w:sz w:val="30"/>
          <w:rtl/>
        </w:rPr>
        <w:t xml:space="preserve"> و در اعضا</w:t>
      </w:r>
      <w:r w:rsidRPr="003C0815">
        <w:rPr>
          <w:rFonts w:hint="cs"/>
          <w:sz w:val="30"/>
          <w:rtl/>
        </w:rPr>
        <w:t xml:space="preserve"> </w:t>
      </w:r>
      <w:r>
        <w:rPr>
          <w:rFonts w:hint="cs"/>
          <w:sz w:val="30"/>
          <w:rtl/>
        </w:rPr>
        <w:t xml:space="preserve">مانند آب در درخت </w:t>
      </w:r>
      <w:r w:rsidRPr="003C0815">
        <w:rPr>
          <w:rFonts w:hint="cs"/>
          <w:sz w:val="30"/>
          <w:rtl/>
        </w:rPr>
        <w:t>جريان دارد.</w:t>
      </w:r>
      <w:r>
        <w:rPr>
          <w:rFonts w:hint="cs"/>
          <w:sz w:val="30"/>
          <w:rtl/>
        </w:rPr>
        <w:t xml:space="preserve"> </w:t>
      </w:r>
      <w:r w:rsidRPr="003C0815">
        <w:rPr>
          <w:rFonts w:hint="cs"/>
          <w:sz w:val="30"/>
          <w:rtl/>
        </w:rPr>
        <w:t>پس تا زمانی که این بدن توان تحمل روح را داشته باشد</w:t>
      </w:r>
      <w:r>
        <w:rPr>
          <w:rFonts w:hint="cs"/>
          <w:sz w:val="30"/>
          <w:rtl/>
        </w:rPr>
        <w:t xml:space="preserve">، </w:t>
      </w:r>
      <w:r w:rsidRPr="003C0815">
        <w:rPr>
          <w:rFonts w:hint="cs"/>
          <w:sz w:val="30"/>
          <w:rtl/>
        </w:rPr>
        <w:t xml:space="preserve">روح در </w:t>
      </w:r>
      <w:r>
        <w:rPr>
          <w:rFonts w:hint="cs"/>
          <w:sz w:val="30"/>
          <w:rtl/>
        </w:rPr>
        <w:t xml:space="preserve">آن </w:t>
      </w:r>
      <w:r w:rsidRPr="003C0815">
        <w:rPr>
          <w:rFonts w:hint="cs"/>
          <w:sz w:val="30"/>
          <w:rtl/>
        </w:rPr>
        <w:t xml:space="preserve">زندگی </w:t>
      </w:r>
      <w:r>
        <w:rPr>
          <w:rFonts w:hint="cs"/>
          <w:sz w:val="30"/>
          <w:rtl/>
        </w:rPr>
        <w:t>می‌کند و آثار و نتاي</w:t>
      </w:r>
      <w:r w:rsidRPr="003C0815">
        <w:rPr>
          <w:rFonts w:hint="cs"/>
          <w:sz w:val="30"/>
          <w:rtl/>
        </w:rPr>
        <w:t xml:space="preserve">ج را هم از </w:t>
      </w:r>
      <w:r>
        <w:rPr>
          <w:rFonts w:hint="cs"/>
          <w:sz w:val="30"/>
          <w:rtl/>
        </w:rPr>
        <w:t>راه</w:t>
      </w:r>
      <w:r w:rsidRPr="003C0815">
        <w:rPr>
          <w:rFonts w:hint="cs"/>
          <w:sz w:val="30"/>
          <w:rtl/>
        </w:rPr>
        <w:t xml:space="preserve"> بدن به بار </w:t>
      </w:r>
      <w:r>
        <w:rPr>
          <w:rFonts w:hint="cs"/>
          <w:sz w:val="30"/>
          <w:rtl/>
        </w:rPr>
        <w:t>می‌</w:t>
      </w:r>
      <w:r w:rsidRPr="003C0815">
        <w:rPr>
          <w:rFonts w:hint="cs"/>
          <w:sz w:val="30"/>
          <w:rtl/>
        </w:rPr>
        <w:t xml:space="preserve">آورد و حرکات ایجاد </w:t>
      </w:r>
      <w:r>
        <w:rPr>
          <w:rFonts w:hint="cs"/>
          <w:sz w:val="30"/>
          <w:rtl/>
        </w:rPr>
        <w:t>می‌</w:t>
      </w:r>
      <w:r w:rsidRPr="003C0815">
        <w:rPr>
          <w:rFonts w:hint="cs"/>
          <w:sz w:val="30"/>
          <w:rtl/>
        </w:rPr>
        <w:t>نماید</w:t>
      </w:r>
      <w:r>
        <w:rPr>
          <w:rFonts w:hint="cs"/>
          <w:sz w:val="30"/>
          <w:rtl/>
        </w:rPr>
        <w:t xml:space="preserve">، </w:t>
      </w:r>
      <w:r w:rsidRPr="003C0815">
        <w:rPr>
          <w:rFonts w:hint="cs"/>
          <w:sz w:val="30"/>
          <w:rtl/>
        </w:rPr>
        <w:t>ولی اگر بدن فاسد شد و توان تحمل را نداشت</w:t>
      </w:r>
      <w:r>
        <w:rPr>
          <w:rFonts w:hint="cs"/>
          <w:sz w:val="30"/>
          <w:rtl/>
        </w:rPr>
        <w:t xml:space="preserve">، </w:t>
      </w:r>
      <w:r w:rsidRPr="003C0815">
        <w:rPr>
          <w:rFonts w:hint="cs"/>
          <w:sz w:val="30"/>
          <w:rtl/>
        </w:rPr>
        <w:t xml:space="preserve">روح به پرواز در </w:t>
      </w:r>
      <w:r>
        <w:rPr>
          <w:rFonts w:hint="cs"/>
          <w:sz w:val="30"/>
          <w:rtl/>
        </w:rPr>
        <w:t>می‌</w:t>
      </w:r>
      <w:r w:rsidRPr="003C0815">
        <w:rPr>
          <w:rFonts w:hint="cs"/>
          <w:sz w:val="30"/>
          <w:rtl/>
        </w:rPr>
        <w:t xml:space="preserve">آید و از قبول چنین آثار و حرکتی سر باز </w:t>
      </w:r>
      <w:r>
        <w:rPr>
          <w:rFonts w:hint="cs"/>
          <w:sz w:val="30"/>
          <w:rtl/>
        </w:rPr>
        <w:t>می‌</w:t>
      </w:r>
      <w:r w:rsidRPr="003C0815">
        <w:rPr>
          <w:rFonts w:hint="cs"/>
          <w:sz w:val="30"/>
          <w:rtl/>
        </w:rPr>
        <w:t xml:space="preserve">زند و به سوی عالم برزخ به پرواز در </w:t>
      </w:r>
      <w:r>
        <w:rPr>
          <w:rFonts w:hint="cs"/>
          <w:sz w:val="30"/>
          <w:rtl/>
        </w:rPr>
        <w:t>می‌</w:t>
      </w:r>
      <w:r w:rsidRPr="003C0815">
        <w:rPr>
          <w:rFonts w:hint="cs"/>
          <w:sz w:val="30"/>
          <w:rtl/>
        </w:rPr>
        <w:t>آید.</w:t>
      </w:r>
      <w:r>
        <w:rPr>
          <w:rStyle w:val="a4"/>
          <w:sz w:val="30"/>
          <w:rtl/>
        </w:rPr>
        <w:footnoteReference w:id="118"/>
      </w:r>
    </w:p>
    <w:p w:rsidR="00495492" w:rsidRDefault="00495492" w:rsidP="003A5FD9">
      <w:pPr>
        <w:ind w:firstLine="224"/>
        <w:jc w:val="lowKashida"/>
        <w:rPr>
          <w:rFonts w:hint="cs"/>
          <w:sz w:val="30"/>
          <w:rtl/>
        </w:rPr>
      </w:pPr>
      <w:r>
        <w:rPr>
          <w:rFonts w:hint="cs"/>
          <w:sz w:val="30"/>
          <w:rtl/>
        </w:rPr>
        <w:t>در اثنا</w:t>
      </w:r>
      <w:r w:rsidR="00867815">
        <w:rPr>
          <w:rFonts w:hint="cs"/>
          <w:sz w:val="30"/>
          <w:rtl/>
        </w:rPr>
        <w:t>ی</w:t>
      </w:r>
      <w:r>
        <w:rPr>
          <w:rFonts w:hint="cs"/>
          <w:sz w:val="30"/>
          <w:rtl/>
        </w:rPr>
        <w:t xml:space="preserve"> مباحث گذشته دلاي</w:t>
      </w:r>
      <w:r w:rsidRPr="002644A5">
        <w:rPr>
          <w:rFonts w:hint="cs"/>
          <w:sz w:val="30"/>
          <w:rtl/>
        </w:rPr>
        <w:t xml:space="preserve">ل زيادي را </w:t>
      </w:r>
      <w:r>
        <w:rPr>
          <w:rFonts w:hint="cs"/>
          <w:sz w:val="30"/>
          <w:rtl/>
        </w:rPr>
        <w:t xml:space="preserve">از قرآن </w:t>
      </w:r>
      <w:r w:rsidRPr="002644A5">
        <w:rPr>
          <w:rFonts w:hint="cs"/>
          <w:sz w:val="30"/>
          <w:rtl/>
        </w:rPr>
        <w:t>مبني بر اينكه روح موجود</w:t>
      </w:r>
      <w:r>
        <w:rPr>
          <w:rFonts w:hint="cs"/>
          <w:sz w:val="30"/>
          <w:rtl/>
        </w:rPr>
        <w:t>ی</w:t>
      </w:r>
      <w:r w:rsidRPr="002644A5">
        <w:rPr>
          <w:rFonts w:hint="cs"/>
          <w:sz w:val="30"/>
          <w:rtl/>
        </w:rPr>
        <w:t xml:space="preserve"> مستقل و جدا</w:t>
      </w:r>
      <w:r>
        <w:rPr>
          <w:rFonts w:hint="cs"/>
          <w:sz w:val="30"/>
          <w:rtl/>
        </w:rPr>
        <w:t xml:space="preserve"> از بدن است، بيان كرديم:</w:t>
      </w:r>
    </w:p>
    <w:p w:rsidR="00495492" w:rsidRDefault="00495492" w:rsidP="003A5FD9">
      <w:pPr>
        <w:ind w:firstLine="224"/>
        <w:jc w:val="lowKashida"/>
        <w:rPr>
          <w:rFonts w:ascii="QCF_BSML" w:hAnsi="QCF_BSML" w:cs="QCF_BSML" w:hint="cs"/>
          <w:color w:val="000000"/>
          <w:sz w:val="32"/>
          <w:szCs w:val="32"/>
          <w:rtl/>
        </w:rPr>
      </w:pP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139" w:hAnsi="QCF_P139" w:cs="QCF_P139"/>
          <w:color w:val="000000"/>
          <w:sz w:val="32"/>
          <w:szCs w:val="32"/>
          <w:rtl/>
        </w:rPr>
        <w:t>ﯛ</w:t>
      </w:r>
      <w:r>
        <w:rPr>
          <w:rFonts w:ascii="QCF_P139" w:hAnsi="QCF_P139" w:cs="QCF_P139"/>
          <w:color w:val="000000"/>
          <w:sz w:val="2"/>
          <w:szCs w:val="2"/>
          <w:rtl/>
        </w:rPr>
        <w:t xml:space="preserve"> </w:t>
      </w:r>
      <w:r>
        <w:rPr>
          <w:rFonts w:ascii="QCF_P139" w:hAnsi="QCF_P139" w:cs="QCF_P139"/>
          <w:color w:val="000000"/>
          <w:sz w:val="32"/>
          <w:szCs w:val="32"/>
          <w:rtl/>
        </w:rPr>
        <w:t>ﯜ</w:t>
      </w:r>
      <w:r>
        <w:rPr>
          <w:rFonts w:ascii="QCF_P139" w:hAnsi="QCF_P139" w:cs="QCF_P139"/>
          <w:color w:val="000000"/>
          <w:sz w:val="2"/>
          <w:szCs w:val="2"/>
          <w:rtl/>
        </w:rPr>
        <w:t xml:space="preserve"> </w:t>
      </w:r>
      <w:r>
        <w:rPr>
          <w:rFonts w:ascii="QCF_P139" w:hAnsi="QCF_P139" w:cs="QCF_P139"/>
          <w:color w:val="000000"/>
          <w:sz w:val="32"/>
          <w:szCs w:val="32"/>
          <w:rtl/>
        </w:rPr>
        <w:t>ﯝ</w:t>
      </w:r>
      <w:r>
        <w:rPr>
          <w:rFonts w:ascii="QCF_P139" w:hAnsi="QCF_P139" w:cs="QCF_P139"/>
          <w:color w:val="000000"/>
          <w:sz w:val="2"/>
          <w:szCs w:val="2"/>
          <w:rtl/>
        </w:rPr>
        <w:t xml:space="preserve"> </w:t>
      </w:r>
      <w:r>
        <w:rPr>
          <w:rFonts w:ascii="QCF_P139" w:hAnsi="QCF_P139" w:cs="QCF_P139"/>
          <w:color w:val="000000"/>
          <w:sz w:val="32"/>
          <w:szCs w:val="32"/>
          <w:rtl/>
        </w:rPr>
        <w:t>ﯞ</w:t>
      </w:r>
      <w:r>
        <w:rPr>
          <w:rFonts w:ascii="QCF_P139" w:hAnsi="QCF_P139" w:cs="QCF_P139"/>
          <w:color w:val="000000"/>
          <w:sz w:val="2"/>
          <w:szCs w:val="2"/>
          <w:rtl/>
        </w:rPr>
        <w:t xml:space="preserve"> </w:t>
      </w:r>
      <w:r>
        <w:rPr>
          <w:rFonts w:ascii="QCF_P139" w:hAnsi="QCF_P139" w:cs="QCF_P139"/>
          <w:color w:val="000000"/>
          <w:sz w:val="32"/>
          <w:szCs w:val="32"/>
          <w:rtl/>
        </w:rPr>
        <w:t>ﯟ</w:t>
      </w:r>
      <w:r>
        <w:rPr>
          <w:rFonts w:ascii="Arial" w:hAnsi="Arial" w:cs="Arial"/>
          <w:color w:val="000000"/>
          <w:sz w:val="2"/>
          <w:szCs w:val="2"/>
          <w:rtl/>
        </w:rPr>
        <w:t xml:space="preserve"> </w:t>
      </w:r>
      <w:r>
        <w:rPr>
          <w:rFonts w:ascii="QCF_BSML" w:hAnsi="QCF_BSML" w:cs="QCF_BSML"/>
          <w:color w:val="000000"/>
          <w:sz w:val="32"/>
          <w:szCs w:val="32"/>
          <w:rtl/>
        </w:rPr>
        <w:t xml:space="preserve">ﭼ </w:t>
      </w:r>
      <w:r w:rsidRPr="00A64AF2">
        <w:rPr>
          <w:rFonts w:ascii="Traditional Arabic" w:hAnsi="Traditional Arabic" w:cs="Traditional Arabic"/>
          <w:color w:val="000000"/>
          <w:sz w:val="27"/>
          <w:szCs w:val="27"/>
          <w:rtl/>
        </w:rPr>
        <w:t>الأنعام: ٩٣</w:t>
      </w:r>
    </w:p>
    <w:p w:rsidR="00495492" w:rsidRDefault="00495492" w:rsidP="003A5FD9">
      <w:pPr>
        <w:ind w:firstLine="224"/>
        <w:jc w:val="lowKashida"/>
        <w:rPr>
          <w:rFonts w:ascii="QCF_BSML" w:hAnsi="QCF_BSML" w:hint="cs"/>
          <w:color w:val="000000"/>
          <w:rtl/>
        </w:rPr>
      </w:pPr>
      <w:r>
        <w:rPr>
          <w:rFonts w:ascii="QCF_BSML" w:hAnsi="QCF_BSML" w:hint="cs"/>
          <w:color w:val="000000"/>
          <w:rtl/>
        </w:rPr>
        <w:t>(</w:t>
      </w:r>
      <w:r w:rsidRPr="00330930">
        <w:rPr>
          <w:rFonts w:ascii="QCF_BSML" w:hAnsi="QCF_BSML"/>
          <w:color w:val="000000"/>
          <w:rtl/>
        </w:rPr>
        <w:t>‏فرشتگان دستهاي خود را</w:t>
      </w:r>
      <w:r>
        <w:rPr>
          <w:rFonts w:ascii="QCF_BSML" w:hAnsi="QCF_BSML"/>
          <w:color w:val="000000"/>
          <w:rtl/>
        </w:rPr>
        <w:t xml:space="preserve"> (</w:t>
      </w:r>
      <w:r w:rsidRPr="00330930">
        <w:rPr>
          <w:rFonts w:ascii="QCF_BSML" w:hAnsi="QCF_BSML"/>
          <w:color w:val="000000"/>
          <w:rtl/>
        </w:rPr>
        <w:t>به سوي آنان</w:t>
      </w:r>
      <w:r>
        <w:rPr>
          <w:rFonts w:ascii="QCF_BSML" w:hAnsi="QCF_BSML"/>
          <w:color w:val="000000"/>
          <w:rtl/>
        </w:rPr>
        <w:t xml:space="preserve">) </w:t>
      </w:r>
      <w:r w:rsidRPr="00330930">
        <w:rPr>
          <w:rFonts w:ascii="QCF_BSML" w:hAnsi="QCF_BSML"/>
          <w:color w:val="000000"/>
          <w:rtl/>
        </w:rPr>
        <w:t>دراز كرده‌اند</w:t>
      </w:r>
      <w:r>
        <w:rPr>
          <w:rFonts w:ascii="QCF_BSML" w:hAnsi="QCF_BSML"/>
          <w:color w:val="000000"/>
          <w:rtl/>
        </w:rPr>
        <w:t xml:space="preserve"> (</w:t>
      </w:r>
      <w:r w:rsidRPr="00330930">
        <w:rPr>
          <w:rFonts w:ascii="QCF_BSML" w:hAnsi="QCF_BSML"/>
          <w:color w:val="000000"/>
          <w:rtl/>
        </w:rPr>
        <w:t>و بر بناگوششان تپانچه و بر پشتشان تازيانه مي‌زنند و بديشان مي‌گويند</w:t>
      </w:r>
      <w:r>
        <w:rPr>
          <w:rFonts w:ascii="QCF_BSML" w:hAnsi="QCF_BSML"/>
          <w:color w:val="000000"/>
          <w:rtl/>
        </w:rPr>
        <w:t xml:space="preserve">: </w:t>
      </w:r>
      <w:r w:rsidRPr="00330930">
        <w:rPr>
          <w:rFonts w:ascii="QCF_BSML" w:hAnsi="QCF_BSML"/>
          <w:color w:val="000000"/>
          <w:rtl/>
        </w:rPr>
        <w:t>اگر مي‌توانيد از اين عذاب الهي</w:t>
      </w:r>
      <w:r>
        <w:rPr>
          <w:rFonts w:ascii="QCF_BSML" w:hAnsi="QCF_BSML"/>
          <w:color w:val="000000"/>
          <w:rtl/>
        </w:rPr>
        <w:t>) خويشتن را برهانيد</w:t>
      </w:r>
      <w:r w:rsidRPr="00330930">
        <w:rPr>
          <w:rFonts w:ascii="QCF_BSML" w:hAnsi="QCF_BSML"/>
          <w:color w:val="000000"/>
          <w:rtl/>
        </w:rPr>
        <w:t>‏</w:t>
      </w:r>
      <w:r>
        <w:rPr>
          <w:rFonts w:ascii="QCF_BSML" w:hAnsi="QCF_BSML" w:hint="cs"/>
          <w:color w:val="000000"/>
          <w:rtl/>
        </w:rPr>
        <w:t xml:space="preserve">) </w:t>
      </w:r>
    </w:p>
    <w:p w:rsidR="00495492" w:rsidRDefault="00495492" w:rsidP="003A5FD9">
      <w:pPr>
        <w:ind w:firstLine="224"/>
        <w:jc w:val="lowKashida"/>
        <w:rPr>
          <w:rFonts w:ascii="QCF_BSML" w:hAnsi="QCF_BSML" w:cs="QCF_BSML" w:hint="cs"/>
          <w:color w:val="000000"/>
          <w:sz w:val="32"/>
          <w:szCs w:val="32"/>
          <w:rtl/>
        </w:rPr>
      </w:pP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183" w:hAnsi="QCF_P183" w:cs="QCF_P183"/>
          <w:color w:val="000000"/>
          <w:sz w:val="32"/>
          <w:szCs w:val="32"/>
          <w:rtl/>
        </w:rPr>
        <w:t>ﮯ</w:t>
      </w:r>
      <w:r>
        <w:rPr>
          <w:rFonts w:ascii="QCF_P183" w:hAnsi="QCF_P183" w:cs="QCF_P183"/>
          <w:color w:val="000000"/>
          <w:sz w:val="2"/>
          <w:szCs w:val="2"/>
          <w:rtl/>
        </w:rPr>
        <w:t xml:space="preserve"> </w:t>
      </w:r>
      <w:r>
        <w:rPr>
          <w:rFonts w:ascii="QCF_P183" w:hAnsi="QCF_P183" w:cs="QCF_P183"/>
          <w:color w:val="000000"/>
          <w:sz w:val="32"/>
          <w:szCs w:val="32"/>
          <w:rtl/>
        </w:rPr>
        <w:t>ﮰ</w:t>
      </w:r>
      <w:r>
        <w:rPr>
          <w:rFonts w:ascii="QCF_P183" w:hAnsi="QCF_P183" w:cs="QCF_P183"/>
          <w:color w:val="000000"/>
          <w:sz w:val="2"/>
          <w:szCs w:val="2"/>
          <w:rtl/>
        </w:rPr>
        <w:t xml:space="preserve"> </w:t>
      </w:r>
      <w:r>
        <w:rPr>
          <w:rFonts w:ascii="QCF_P183" w:hAnsi="QCF_P183" w:cs="QCF_P183"/>
          <w:color w:val="000000"/>
          <w:sz w:val="32"/>
          <w:szCs w:val="32"/>
          <w:rtl/>
        </w:rPr>
        <w:t>ﮱ</w:t>
      </w:r>
      <w:r>
        <w:rPr>
          <w:rFonts w:ascii="QCF_P183" w:hAnsi="QCF_P183" w:cs="QCF_P183"/>
          <w:color w:val="000000"/>
          <w:sz w:val="2"/>
          <w:szCs w:val="2"/>
          <w:rtl/>
        </w:rPr>
        <w:t xml:space="preserve">  </w:t>
      </w:r>
      <w:r>
        <w:rPr>
          <w:rFonts w:ascii="QCF_P183" w:hAnsi="QCF_P183" w:cs="QCF_P183"/>
          <w:color w:val="000000"/>
          <w:sz w:val="32"/>
          <w:szCs w:val="32"/>
          <w:rtl/>
        </w:rPr>
        <w:t>ﯓ</w:t>
      </w:r>
      <w:r>
        <w:rPr>
          <w:rFonts w:ascii="QCF_P183" w:hAnsi="QCF_P183" w:cs="QCF_P183"/>
          <w:color w:val="000000"/>
          <w:sz w:val="2"/>
          <w:szCs w:val="2"/>
          <w:rtl/>
        </w:rPr>
        <w:t xml:space="preserve"> </w:t>
      </w:r>
      <w:r>
        <w:rPr>
          <w:rFonts w:ascii="QCF_P183" w:hAnsi="QCF_P183" w:cs="QCF_P183"/>
          <w:color w:val="000000"/>
          <w:sz w:val="32"/>
          <w:szCs w:val="32"/>
          <w:rtl/>
        </w:rPr>
        <w:t>ﯔ</w:t>
      </w:r>
      <w:r>
        <w:rPr>
          <w:rFonts w:ascii="QCF_P183" w:hAnsi="QCF_P183" w:cs="QCF_P183"/>
          <w:color w:val="000000"/>
          <w:sz w:val="2"/>
          <w:szCs w:val="2"/>
          <w:rtl/>
        </w:rPr>
        <w:t xml:space="preserve"> </w:t>
      </w:r>
      <w:r>
        <w:rPr>
          <w:rFonts w:ascii="QCF_P183" w:hAnsi="QCF_P183" w:cs="QCF_P183"/>
          <w:color w:val="000000"/>
          <w:sz w:val="32"/>
          <w:szCs w:val="32"/>
          <w:rtl/>
        </w:rPr>
        <w:t>ﯕ</w:t>
      </w:r>
      <w:r>
        <w:rPr>
          <w:rFonts w:ascii="QCF_P183" w:hAnsi="QCF_P183" w:cs="QCF_P183"/>
          <w:color w:val="0000A5"/>
          <w:sz w:val="32"/>
          <w:szCs w:val="32"/>
          <w:rtl/>
        </w:rPr>
        <w:t>ﯖ</w:t>
      </w:r>
      <w:r>
        <w:rPr>
          <w:rFonts w:ascii="QCF_P183" w:hAnsi="QCF_P183" w:cs="QCF_P183"/>
          <w:color w:val="000000"/>
          <w:sz w:val="2"/>
          <w:szCs w:val="2"/>
          <w:rtl/>
        </w:rPr>
        <w:t xml:space="preserve"> </w:t>
      </w:r>
      <w:r>
        <w:rPr>
          <w:rFonts w:ascii="QCF_P183" w:hAnsi="QCF_P183" w:cs="QCF_P183"/>
          <w:color w:val="000000"/>
          <w:sz w:val="32"/>
          <w:szCs w:val="32"/>
          <w:rtl/>
        </w:rPr>
        <w:t>ﯗ</w:t>
      </w:r>
      <w:r>
        <w:rPr>
          <w:rFonts w:ascii="QCF_P183" w:hAnsi="QCF_P183" w:cs="QCF_P183"/>
          <w:color w:val="000000"/>
          <w:sz w:val="2"/>
          <w:szCs w:val="2"/>
          <w:rtl/>
        </w:rPr>
        <w:t xml:space="preserve"> </w:t>
      </w:r>
      <w:r>
        <w:rPr>
          <w:rFonts w:ascii="QCF_P183" w:hAnsi="QCF_P183" w:cs="QCF_P183"/>
          <w:color w:val="000000"/>
          <w:sz w:val="32"/>
          <w:szCs w:val="32"/>
          <w:rtl/>
        </w:rPr>
        <w:t>ﯘ</w:t>
      </w:r>
      <w:r>
        <w:rPr>
          <w:rFonts w:ascii="QCF_P183" w:hAnsi="QCF_P183" w:cs="QCF_P183"/>
          <w:color w:val="000000"/>
          <w:sz w:val="2"/>
          <w:szCs w:val="2"/>
          <w:rtl/>
        </w:rPr>
        <w:t xml:space="preserve"> </w:t>
      </w:r>
      <w:r>
        <w:rPr>
          <w:rFonts w:ascii="QCF_P183" w:hAnsi="QCF_P183" w:cs="QCF_P183"/>
          <w:color w:val="000000"/>
          <w:sz w:val="32"/>
          <w:szCs w:val="32"/>
          <w:rtl/>
        </w:rPr>
        <w:t>ﯙ</w:t>
      </w:r>
      <w:r>
        <w:rPr>
          <w:rFonts w:ascii="QCF_P183" w:hAnsi="QCF_P183" w:cs="QCF_P183"/>
          <w:color w:val="000000"/>
          <w:sz w:val="2"/>
          <w:szCs w:val="2"/>
          <w:rtl/>
        </w:rPr>
        <w:t xml:space="preserve"> </w:t>
      </w:r>
      <w:r>
        <w:rPr>
          <w:rFonts w:ascii="QCF_P183" w:hAnsi="QCF_P183" w:cs="QCF_P183"/>
          <w:color w:val="000000"/>
          <w:sz w:val="32"/>
          <w:szCs w:val="32"/>
          <w:rtl/>
        </w:rPr>
        <w:t>ﯚ</w:t>
      </w:r>
      <w:r>
        <w:rPr>
          <w:rFonts w:ascii="QCF_P183" w:hAnsi="QCF_P183" w:cs="QCF_P183"/>
          <w:color w:val="000000"/>
          <w:sz w:val="2"/>
          <w:szCs w:val="2"/>
          <w:rtl/>
        </w:rPr>
        <w:t xml:space="preserve"> </w:t>
      </w:r>
      <w:r>
        <w:rPr>
          <w:rFonts w:ascii="QCF_P183" w:hAnsi="QCF_P183" w:cs="QCF_P183"/>
          <w:color w:val="000000"/>
          <w:sz w:val="32"/>
          <w:szCs w:val="32"/>
          <w:rtl/>
        </w:rPr>
        <w:t>ﯞ</w:t>
      </w:r>
      <w:r>
        <w:rPr>
          <w:rFonts w:ascii="Arial" w:hAnsi="Arial" w:cs="Arial"/>
          <w:color w:val="000000"/>
          <w:sz w:val="2"/>
          <w:szCs w:val="2"/>
          <w:rtl/>
        </w:rPr>
        <w:t xml:space="preserve"> </w:t>
      </w:r>
      <w:r>
        <w:rPr>
          <w:rFonts w:ascii="QCF_BSML" w:hAnsi="QCF_BSML" w:cs="QCF_BSML"/>
          <w:color w:val="000000"/>
          <w:sz w:val="32"/>
          <w:szCs w:val="32"/>
          <w:rtl/>
        </w:rPr>
        <w:t xml:space="preserve">ﭼ </w:t>
      </w:r>
      <w:r w:rsidRPr="00A64AF2">
        <w:rPr>
          <w:rFonts w:ascii="Traditional Arabic" w:hAnsi="Traditional Arabic" w:cs="Traditional Arabic"/>
          <w:color w:val="000000"/>
          <w:sz w:val="27"/>
          <w:szCs w:val="27"/>
          <w:rtl/>
        </w:rPr>
        <w:t>الأنفال: ٥٠</w:t>
      </w:r>
    </w:p>
    <w:p w:rsidR="00495492" w:rsidRPr="002F538A" w:rsidRDefault="00495492" w:rsidP="003A5FD9">
      <w:pPr>
        <w:ind w:firstLine="224"/>
        <w:jc w:val="lowKashida"/>
        <w:rPr>
          <w:rFonts w:ascii="QCF_BSML" w:hAnsi="QCF_BSML" w:hint="cs"/>
          <w:color w:val="000000"/>
          <w:rtl/>
        </w:rPr>
      </w:pPr>
      <w:r>
        <w:rPr>
          <w:rFonts w:ascii="QCF_BSML" w:hAnsi="QCF_BSML" w:hint="cs"/>
          <w:color w:val="000000"/>
          <w:rtl/>
        </w:rPr>
        <w:t>(</w:t>
      </w:r>
      <w:r w:rsidRPr="00BC1330">
        <w:rPr>
          <w:rFonts w:ascii="QCF_BSML" w:hAnsi="QCF_BSML"/>
          <w:color w:val="000000"/>
          <w:rtl/>
        </w:rPr>
        <w:t>اگر ببيني</w:t>
      </w:r>
      <w:r>
        <w:rPr>
          <w:rFonts w:ascii="QCF_BSML" w:hAnsi="QCF_BSML"/>
          <w:color w:val="000000"/>
          <w:rtl/>
        </w:rPr>
        <w:t xml:space="preserve"> (</w:t>
      </w:r>
      <w:r w:rsidRPr="00BC1330">
        <w:rPr>
          <w:rFonts w:ascii="QCF_BSML" w:hAnsi="QCF_BSML"/>
          <w:color w:val="000000"/>
          <w:rtl/>
        </w:rPr>
        <w:t>اي پيغمبر</w:t>
      </w:r>
      <w:r>
        <w:rPr>
          <w:rFonts w:ascii="QCF_BSML" w:hAnsi="QCF_BSML"/>
          <w:color w:val="000000"/>
          <w:rtl/>
        </w:rPr>
        <w:t xml:space="preserve">! </w:t>
      </w:r>
      <w:r w:rsidRPr="00BC1330">
        <w:rPr>
          <w:rFonts w:ascii="QCF_BSML" w:hAnsi="QCF_BSML"/>
          <w:color w:val="000000"/>
          <w:rtl/>
        </w:rPr>
        <w:t>هول و هراس و عذاب و عقابي را كه به كافران دست مي‌دهد</w:t>
      </w:r>
      <w:r>
        <w:rPr>
          <w:rFonts w:ascii="QCF_BSML" w:hAnsi="QCF_BSML"/>
          <w:color w:val="000000"/>
          <w:rtl/>
        </w:rPr>
        <w:t xml:space="preserve">) </w:t>
      </w:r>
      <w:r w:rsidRPr="00BC1330">
        <w:rPr>
          <w:rFonts w:ascii="QCF_BSML" w:hAnsi="QCF_BSML"/>
          <w:color w:val="000000"/>
          <w:rtl/>
        </w:rPr>
        <w:t>بدان گاه كه فرشتگان جان كافران را مي‌گيرند و سر و صورت و پشت و روي آنان را</w:t>
      </w:r>
      <w:r>
        <w:rPr>
          <w:rFonts w:ascii="QCF_BSML" w:hAnsi="QCF_BSML"/>
          <w:color w:val="000000"/>
          <w:rtl/>
        </w:rPr>
        <w:t xml:space="preserve"> (</w:t>
      </w:r>
      <w:r w:rsidRPr="00BC1330">
        <w:rPr>
          <w:rFonts w:ascii="QCF_BSML" w:hAnsi="QCF_BSML"/>
          <w:color w:val="000000"/>
          <w:rtl/>
        </w:rPr>
        <w:t>از هر سو</w:t>
      </w:r>
      <w:r>
        <w:rPr>
          <w:rFonts w:ascii="QCF_BSML" w:hAnsi="QCF_BSML"/>
          <w:color w:val="000000"/>
          <w:rtl/>
        </w:rPr>
        <w:t xml:space="preserve">) </w:t>
      </w:r>
      <w:r w:rsidRPr="00BC1330">
        <w:rPr>
          <w:rFonts w:ascii="QCF_BSML" w:hAnsi="QCF_BSML"/>
          <w:color w:val="000000"/>
          <w:rtl/>
        </w:rPr>
        <w:t>مي‌زنند و</w:t>
      </w:r>
      <w:r>
        <w:rPr>
          <w:rFonts w:ascii="QCF_BSML" w:hAnsi="QCF_BSML"/>
          <w:color w:val="000000"/>
          <w:rtl/>
        </w:rPr>
        <w:t xml:space="preserve"> (</w:t>
      </w:r>
      <w:r w:rsidRPr="00BC1330">
        <w:rPr>
          <w:rFonts w:ascii="QCF_BSML" w:hAnsi="QCF_BSML"/>
          <w:color w:val="000000"/>
          <w:rtl/>
        </w:rPr>
        <w:t>بديشان مي‌گويند</w:t>
      </w:r>
      <w:r>
        <w:rPr>
          <w:rFonts w:ascii="QCF_BSML" w:hAnsi="QCF_BSML"/>
          <w:color w:val="000000"/>
          <w:rtl/>
        </w:rPr>
        <w:t xml:space="preserve">): </w:t>
      </w:r>
      <w:r w:rsidRPr="00BC1330">
        <w:rPr>
          <w:rFonts w:ascii="QCF_BSML" w:hAnsi="QCF_BSML"/>
          <w:color w:val="000000"/>
          <w:rtl/>
        </w:rPr>
        <w:t>عذاب سوزان</w:t>
      </w:r>
      <w:r>
        <w:rPr>
          <w:rFonts w:ascii="QCF_BSML" w:hAnsi="QCF_BSML"/>
          <w:color w:val="000000"/>
          <w:rtl/>
        </w:rPr>
        <w:t xml:space="preserve"> (</w:t>
      </w:r>
      <w:r w:rsidRPr="00BC1330">
        <w:rPr>
          <w:rFonts w:ascii="QCF_BSML" w:hAnsi="QCF_BSML"/>
          <w:color w:val="000000"/>
          <w:rtl/>
        </w:rPr>
        <w:t>اعمال بد خود</w:t>
      </w:r>
      <w:r>
        <w:rPr>
          <w:rFonts w:ascii="QCF_BSML" w:hAnsi="QCF_BSML"/>
          <w:color w:val="000000"/>
          <w:rtl/>
        </w:rPr>
        <w:t xml:space="preserve">) </w:t>
      </w:r>
      <w:r w:rsidRPr="00BC1330">
        <w:rPr>
          <w:rFonts w:ascii="QCF_BSML" w:hAnsi="QCF_BSML"/>
          <w:color w:val="000000"/>
          <w:rtl/>
        </w:rPr>
        <w:t>را بچشي</w:t>
      </w:r>
      <w:r>
        <w:rPr>
          <w:rFonts w:ascii="QCF_BSML" w:hAnsi="QCF_BSML"/>
          <w:color w:val="000000"/>
          <w:rtl/>
        </w:rPr>
        <w:t xml:space="preserve">د </w:t>
      </w:r>
      <w:r>
        <w:rPr>
          <w:rFonts w:ascii="QCF_BSML" w:hAnsi="QCF_BSML" w:hint="cs"/>
          <w:color w:val="000000"/>
          <w:rtl/>
        </w:rPr>
        <w:t xml:space="preserve">) </w:t>
      </w:r>
    </w:p>
    <w:p w:rsidR="00495492" w:rsidRDefault="00495492" w:rsidP="003A5FD9">
      <w:pPr>
        <w:ind w:firstLine="224"/>
        <w:jc w:val="lowKashida"/>
        <w:rPr>
          <w:rFonts w:ascii="QCF_BSML" w:hAnsi="QCF_BSML" w:cs="QCF_BSML" w:hint="cs"/>
          <w:color w:val="000000"/>
          <w:sz w:val="32"/>
          <w:szCs w:val="32"/>
          <w:rtl/>
        </w:rPr>
      </w:pP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463" w:hAnsi="QCF_P463" w:cs="QCF_P463"/>
          <w:color w:val="000000"/>
          <w:sz w:val="32"/>
          <w:szCs w:val="32"/>
          <w:rtl/>
        </w:rPr>
        <w:t>ﭧ</w:t>
      </w:r>
      <w:r>
        <w:rPr>
          <w:rFonts w:ascii="QCF_P463" w:hAnsi="QCF_P463" w:cs="QCF_P463"/>
          <w:color w:val="000000"/>
          <w:sz w:val="2"/>
          <w:szCs w:val="2"/>
          <w:rtl/>
        </w:rPr>
        <w:t xml:space="preserve"> </w:t>
      </w:r>
      <w:r>
        <w:rPr>
          <w:rFonts w:ascii="QCF_P463" w:hAnsi="QCF_P463" w:cs="QCF_P463"/>
          <w:color w:val="000000"/>
          <w:sz w:val="32"/>
          <w:szCs w:val="32"/>
          <w:rtl/>
        </w:rPr>
        <w:t>ﭨ</w:t>
      </w:r>
      <w:r>
        <w:rPr>
          <w:rFonts w:ascii="QCF_P463" w:hAnsi="QCF_P463" w:cs="QCF_P463"/>
          <w:color w:val="000000"/>
          <w:sz w:val="2"/>
          <w:szCs w:val="2"/>
          <w:rtl/>
        </w:rPr>
        <w:t xml:space="preserve"> </w:t>
      </w:r>
      <w:r>
        <w:rPr>
          <w:rFonts w:ascii="QCF_P463" w:hAnsi="QCF_P463" w:cs="QCF_P463"/>
          <w:color w:val="000000"/>
          <w:sz w:val="32"/>
          <w:szCs w:val="32"/>
          <w:rtl/>
        </w:rPr>
        <w:t>ﭩ</w:t>
      </w:r>
      <w:r>
        <w:rPr>
          <w:rFonts w:ascii="QCF_P463" w:hAnsi="QCF_P463" w:cs="QCF_P463"/>
          <w:color w:val="000000"/>
          <w:sz w:val="2"/>
          <w:szCs w:val="2"/>
          <w:rtl/>
        </w:rPr>
        <w:t xml:space="preserve">  </w:t>
      </w:r>
      <w:r>
        <w:rPr>
          <w:rFonts w:ascii="QCF_P463" w:hAnsi="QCF_P463" w:cs="QCF_P463"/>
          <w:color w:val="000000"/>
          <w:sz w:val="32"/>
          <w:szCs w:val="32"/>
          <w:rtl/>
        </w:rPr>
        <w:t>ﭪ</w:t>
      </w:r>
      <w:r>
        <w:rPr>
          <w:rFonts w:ascii="QCF_P463" w:hAnsi="QCF_P463" w:cs="QCF_P463"/>
          <w:color w:val="000000"/>
          <w:sz w:val="2"/>
          <w:szCs w:val="2"/>
          <w:rtl/>
        </w:rPr>
        <w:t xml:space="preserve"> </w:t>
      </w:r>
      <w:r>
        <w:rPr>
          <w:rFonts w:ascii="QCF_P463" w:hAnsi="QCF_P463" w:cs="QCF_P463"/>
          <w:color w:val="000000"/>
          <w:sz w:val="32"/>
          <w:szCs w:val="32"/>
          <w:rtl/>
        </w:rPr>
        <w:t>ﭫ</w:t>
      </w:r>
      <w:r>
        <w:rPr>
          <w:rFonts w:ascii="QCF_P463" w:hAnsi="QCF_P463" w:cs="QCF_P463"/>
          <w:color w:val="000000"/>
          <w:sz w:val="2"/>
          <w:szCs w:val="2"/>
          <w:rtl/>
        </w:rPr>
        <w:t xml:space="preserve"> </w:t>
      </w:r>
      <w:r>
        <w:rPr>
          <w:rFonts w:ascii="QCF_P463" w:hAnsi="QCF_P463" w:cs="QCF_P463"/>
          <w:color w:val="000000"/>
          <w:sz w:val="32"/>
          <w:szCs w:val="32"/>
          <w:rtl/>
        </w:rPr>
        <w:t>ﭬ</w:t>
      </w:r>
      <w:r>
        <w:rPr>
          <w:rFonts w:ascii="QCF_P463" w:hAnsi="QCF_P463" w:cs="QCF_P463"/>
          <w:color w:val="000000"/>
          <w:sz w:val="2"/>
          <w:szCs w:val="2"/>
          <w:rtl/>
        </w:rPr>
        <w:t xml:space="preserve"> </w:t>
      </w:r>
      <w:r>
        <w:rPr>
          <w:rFonts w:ascii="QCF_P463" w:hAnsi="QCF_P463" w:cs="QCF_P463"/>
          <w:color w:val="000000"/>
          <w:sz w:val="32"/>
          <w:szCs w:val="32"/>
          <w:rtl/>
        </w:rPr>
        <w:t>ﭭ</w:t>
      </w:r>
      <w:r>
        <w:rPr>
          <w:rFonts w:ascii="QCF_P463" w:hAnsi="QCF_P463" w:cs="QCF_P463"/>
          <w:color w:val="000000"/>
          <w:sz w:val="2"/>
          <w:szCs w:val="2"/>
          <w:rtl/>
        </w:rPr>
        <w:t xml:space="preserve"> </w:t>
      </w:r>
      <w:r>
        <w:rPr>
          <w:rFonts w:ascii="QCF_P463" w:hAnsi="QCF_P463" w:cs="QCF_P463"/>
          <w:color w:val="000000"/>
          <w:sz w:val="32"/>
          <w:szCs w:val="32"/>
          <w:rtl/>
        </w:rPr>
        <w:t>ﭮ</w:t>
      </w:r>
      <w:r>
        <w:rPr>
          <w:rFonts w:ascii="QCF_P463" w:hAnsi="QCF_P463" w:cs="QCF_P463"/>
          <w:color w:val="000000"/>
          <w:sz w:val="2"/>
          <w:szCs w:val="2"/>
          <w:rtl/>
        </w:rPr>
        <w:t xml:space="preserve"> </w:t>
      </w:r>
      <w:r>
        <w:rPr>
          <w:rFonts w:ascii="QCF_P463" w:hAnsi="QCF_P463" w:cs="QCF_P463"/>
          <w:color w:val="000000"/>
          <w:sz w:val="32"/>
          <w:szCs w:val="32"/>
          <w:rtl/>
        </w:rPr>
        <w:t>ﭯ</w:t>
      </w:r>
      <w:r>
        <w:rPr>
          <w:rFonts w:ascii="QCF_P463" w:hAnsi="QCF_P463" w:cs="QCF_P463"/>
          <w:color w:val="000000"/>
          <w:sz w:val="2"/>
          <w:szCs w:val="2"/>
          <w:rtl/>
        </w:rPr>
        <w:t xml:space="preserve"> </w:t>
      </w:r>
      <w:r>
        <w:rPr>
          <w:rFonts w:ascii="QCF_P463" w:hAnsi="QCF_P463" w:cs="QCF_P463"/>
          <w:color w:val="000000"/>
          <w:sz w:val="32"/>
          <w:szCs w:val="32"/>
          <w:rtl/>
        </w:rPr>
        <w:t>ﭰ</w:t>
      </w:r>
      <w:r>
        <w:rPr>
          <w:rFonts w:ascii="QCF_P463" w:hAnsi="QCF_P463" w:cs="QCF_P463"/>
          <w:color w:val="0000A5"/>
          <w:sz w:val="32"/>
          <w:szCs w:val="32"/>
          <w:rtl/>
        </w:rPr>
        <w:t>ﭱ</w:t>
      </w:r>
      <w:r>
        <w:rPr>
          <w:rFonts w:ascii="QCF_P463" w:hAnsi="QCF_P463" w:cs="QCF_P463"/>
          <w:color w:val="000000"/>
          <w:sz w:val="2"/>
          <w:szCs w:val="2"/>
          <w:rtl/>
        </w:rPr>
        <w:t xml:space="preserve"> </w:t>
      </w:r>
      <w:r>
        <w:rPr>
          <w:rFonts w:ascii="QCF_P463" w:hAnsi="QCF_P463" w:cs="QCF_P463"/>
          <w:color w:val="000000"/>
          <w:sz w:val="32"/>
          <w:szCs w:val="32"/>
          <w:rtl/>
        </w:rPr>
        <w:t>ﭲ</w:t>
      </w:r>
      <w:r>
        <w:rPr>
          <w:rFonts w:ascii="QCF_P463" w:hAnsi="QCF_P463" w:cs="QCF_P463"/>
          <w:color w:val="000000"/>
          <w:sz w:val="2"/>
          <w:szCs w:val="2"/>
          <w:rtl/>
        </w:rPr>
        <w:t xml:space="preserve"> </w:t>
      </w:r>
      <w:r>
        <w:rPr>
          <w:rFonts w:ascii="QCF_P463" w:hAnsi="QCF_P463" w:cs="QCF_P463"/>
          <w:color w:val="000000"/>
          <w:sz w:val="32"/>
          <w:szCs w:val="32"/>
          <w:rtl/>
        </w:rPr>
        <w:t>ﭳ</w:t>
      </w:r>
      <w:r>
        <w:rPr>
          <w:rFonts w:ascii="QCF_P463" w:hAnsi="QCF_P463" w:cs="QCF_P463"/>
          <w:color w:val="000000"/>
          <w:sz w:val="2"/>
          <w:szCs w:val="2"/>
          <w:rtl/>
        </w:rPr>
        <w:t xml:space="preserve"> </w:t>
      </w:r>
      <w:r>
        <w:rPr>
          <w:rFonts w:ascii="QCF_P463" w:hAnsi="QCF_P463" w:cs="QCF_P463"/>
          <w:color w:val="000000"/>
          <w:sz w:val="32"/>
          <w:szCs w:val="32"/>
          <w:rtl/>
        </w:rPr>
        <w:t>ﭴ</w:t>
      </w:r>
      <w:r>
        <w:rPr>
          <w:rFonts w:ascii="QCF_P463" w:hAnsi="QCF_P463" w:cs="QCF_P463"/>
          <w:color w:val="000000"/>
          <w:sz w:val="2"/>
          <w:szCs w:val="2"/>
          <w:rtl/>
        </w:rPr>
        <w:t xml:space="preserve"> </w:t>
      </w:r>
      <w:r>
        <w:rPr>
          <w:rFonts w:ascii="QCF_P463" w:hAnsi="QCF_P463" w:cs="QCF_P463"/>
          <w:color w:val="000000"/>
          <w:sz w:val="32"/>
          <w:szCs w:val="32"/>
          <w:rtl/>
        </w:rPr>
        <w:t>ﭵ</w:t>
      </w:r>
      <w:r>
        <w:rPr>
          <w:rFonts w:ascii="QCF_P463" w:hAnsi="QCF_P463" w:cs="QCF_P463"/>
          <w:color w:val="000000"/>
          <w:sz w:val="2"/>
          <w:szCs w:val="2"/>
          <w:rtl/>
        </w:rPr>
        <w:t xml:space="preserve"> </w:t>
      </w:r>
      <w:r>
        <w:rPr>
          <w:rFonts w:ascii="QCF_P463" w:hAnsi="QCF_P463" w:cs="QCF_P463"/>
          <w:color w:val="000000"/>
          <w:sz w:val="32"/>
          <w:szCs w:val="32"/>
          <w:rtl/>
        </w:rPr>
        <w:t>ﭶ</w:t>
      </w:r>
      <w:r>
        <w:rPr>
          <w:rFonts w:ascii="QCF_P463" w:hAnsi="QCF_P463" w:cs="QCF_P463"/>
          <w:color w:val="000000"/>
          <w:sz w:val="2"/>
          <w:szCs w:val="2"/>
          <w:rtl/>
        </w:rPr>
        <w:t xml:space="preserve"> </w:t>
      </w:r>
      <w:r>
        <w:rPr>
          <w:rFonts w:ascii="QCF_BSML" w:hAnsi="QCF_BSML" w:cs="QCF_BSML"/>
          <w:color w:val="000000"/>
          <w:sz w:val="32"/>
          <w:szCs w:val="32"/>
          <w:rtl/>
        </w:rPr>
        <w:t xml:space="preserve">ﭼ </w:t>
      </w:r>
      <w:r w:rsidRPr="00A64AF2">
        <w:rPr>
          <w:rFonts w:ascii="Traditional Arabic" w:hAnsi="Traditional Arabic" w:cs="Traditional Arabic"/>
          <w:color w:val="000000"/>
          <w:sz w:val="27"/>
          <w:szCs w:val="27"/>
          <w:rtl/>
        </w:rPr>
        <w:t>الزمر: ٤٢</w:t>
      </w:r>
    </w:p>
    <w:p w:rsidR="00495492" w:rsidRPr="002F538A" w:rsidRDefault="00495492" w:rsidP="003A5FD9">
      <w:pPr>
        <w:ind w:firstLine="224"/>
        <w:jc w:val="lowKashida"/>
        <w:rPr>
          <w:rFonts w:ascii="QCF_BSML" w:hAnsi="QCF_BSML" w:hint="cs"/>
          <w:color w:val="000000"/>
          <w:rtl/>
        </w:rPr>
      </w:pPr>
      <w:r>
        <w:rPr>
          <w:rFonts w:ascii="QCF_BSML" w:hAnsi="QCF_BSML" w:hint="cs"/>
          <w:color w:val="000000"/>
          <w:rtl/>
        </w:rPr>
        <w:t xml:space="preserve"> (</w:t>
      </w:r>
      <w:r w:rsidRPr="00612F1D">
        <w:rPr>
          <w:rFonts w:ascii="QCF_BSML" w:hAnsi="QCF_BSML"/>
          <w:color w:val="000000"/>
          <w:rtl/>
        </w:rPr>
        <w:t>خداوند ارواح را به هنگام مرگ انسانها و در وقت خواب انسانها برمي‌گيرد</w:t>
      </w:r>
      <w:r>
        <w:rPr>
          <w:rFonts w:ascii="QCF_BSML" w:hAnsi="QCF_BSML"/>
          <w:color w:val="000000"/>
          <w:rtl/>
        </w:rPr>
        <w:t xml:space="preserve">. </w:t>
      </w:r>
      <w:r w:rsidRPr="00612F1D">
        <w:rPr>
          <w:rFonts w:ascii="QCF_BSML" w:hAnsi="QCF_BSML"/>
          <w:color w:val="000000"/>
          <w:rtl/>
        </w:rPr>
        <w:t>ارواح كساني را كه فرمان مرگ آنان را صادر كرده است نگاه مي‌دارد ‏</w:t>
      </w:r>
      <w:r>
        <w:rPr>
          <w:rFonts w:ascii="QCF_BSML" w:hAnsi="QCF_BSML" w:hint="cs"/>
          <w:color w:val="000000"/>
          <w:rtl/>
        </w:rPr>
        <w:t xml:space="preserve">) </w:t>
      </w:r>
    </w:p>
    <w:p w:rsidR="00495492" w:rsidRDefault="00495492" w:rsidP="003A5FD9">
      <w:pPr>
        <w:ind w:firstLine="224"/>
        <w:jc w:val="lowKashida"/>
        <w:rPr>
          <w:rFonts w:ascii="QCF_BSML" w:hAnsi="QCF_BSML" w:cs="QCF_BSML" w:hint="cs"/>
          <w:color w:val="000000"/>
          <w:sz w:val="32"/>
          <w:szCs w:val="32"/>
          <w:rtl/>
        </w:rPr>
      </w:pP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537" w:hAnsi="QCF_P537" w:cs="QCF_P537"/>
          <w:color w:val="000000"/>
          <w:sz w:val="32"/>
          <w:szCs w:val="32"/>
          <w:rtl/>
        </w:rPr>
        <w:t>ﭭ</w:t>
      </w:r>
      <w:r>
        <w:rPr>
          <w:rFonts w:ascii="QCF_P537" w:hAnsi="QCF_P537" w:cs="QCF_P537"/>
          <w:color w:val="000000"/>
          <w:sz w:val="2"/>
          <w:szCs w:val="2"/>
          <w:rtl/>
        </w:rPr>
        <w:t xml:space="preserve"> </w:t>
      </w:r>
      <w:r>
        <w:rPr>
          <w:rFonts w:ascii="QCF_P537" w:hAnsi="QCF_P537" w:cs="QCF_P537"/>
          <w:color w:val="000000"/>
          <w:sz w:val="32"/>
          <w:szCs w:val="32"/>
          <w:rtl/>
        </w:rPr>
        <w:t>ﭮ</w:t>
      </w:r>
      <w:r>
        <w:rPr>
          <w:rFonts w:ascii="QCF_P537" w:hAnsi="QCF_P537" w:cs="QCF_P537"/>
          <w:color w:val="000000"/>
          <w:sz w:val="2"/>
          <w:szCs w:val="2"/>
          <w:rtl/>
        </w:rPr>
        <w:t xml:space="preserve"> </w:t>
      </w:r>
      <w:r>
        <w:rPr>
          <w:rFonts w:ascii="QCF_P537" w:hAnsi="QCF_P537" w:cs="QCF_P537"/>
          <w:color w:val="000000"/>
          <w:sz w:val="32"/>
          <w:szCs w:val="32"/>
          <w:rtl/>
        </w:rPr>
        <w:t>ﭯ</w:t>
      </w:r>
      <w:r>
        <w:rPr>
          <w:rFonts w:ascii="QCF_P537" w:hAnsi="QCF_P537" w:cs="QCF_P537"/>
          <w:color w:val="000000"/>
          <w:sz w:val="2"/>
          <w:szCs w:val="2"/>
          <w:rtl/>
        </w:rPr>
        <w:t xml:space="preserve"> </w:t>
      </w:r>
      <w:r>
        <w:rPr>
          <w:rFonts w:ascii="QCF_P537" w:hAnsi="QCF_P537" w:cs="QCF_P537"/>
          <w:color w:val="000000"/>
          <w:sz w:val="32"/>
          <w:szCs w:val="32"/>
          <w:rtl/>
        </w:rPr>
        <w:t>ﭰ</w:t>
      </w:r>
      <w:r>
        <w:rPr>
          <w:rFonts w:ascii="QCF_P537" w:hAnsi="QCF_P537" w:cs="QCF_P537"/>
          <w:color w:val="000000"/>
          <w:sz w:val="2"/>
          <w:szCs w:val="2"/>
          <w:rtl/>
        </w:rPr>
        <w:t xml:space="preserve"> </w:t>
      </w:r>
      <w:r>
        <w:rPr>
          <w:rFonts w:ascii="QCF_P537" w:hAnsi="QCF_P537" w:cs="QCF_P537"/>
          <w:color w:val="000000"/>
          <w:sz w:val="32"/>
          <w:szCs w:val="32"/>
          <w:rtl/>
        </w:rPr>
        <w:t>ﭱ</w:t>
      </w:r>
      <w:r>
        <w:rPr>
          <w:rFonts w:ascii="QCF_P537" w:hAnsi="QCF_P537" w:cs="QCF_P537"/>
          <w:color w:val="000000"/>
          <w:sz w:val="2"/>
          <w:szCs w:val="2"/>
          <w:rtl/>
        </w:rPr>
        <w:t xml:space="preserve"> </w:t>
      </w:r>
      <w:r>
        <w:rPr>
          <w:rFonts w:ascii="QCF_P537" w:hAnsi="QCF_P537" w:cs="QCF_P537"/>
          <w:color w:val="000000"/>
          <w:sz w:val="32"/>
          <w:szCs w:val="32"/>
          <w:rtl/>
        </w:rPr>
        <w:t>ﭲ</w:t>
      </w:r>
      <w:r>
        <w:rPr>
          <w:rFonts w:ascii="QCF_P537" w:hAnsi="QCF_P537" w:cs="QCF_P537"/>
          <w:color w:val="000000"/>
          <w:sz w:val="2"/>
          <w:szCs w:val="2"/>
          <w:rtl/>
        </w:rPr>
        <w:t xml:space="preserve"> </w:t>
      </w:r>
      <w:r>
        <w:rPr>
          <w:rFonts w:ascii="QCF_P537" w:hAnsi="QCF_P537" w:cs="QCF_P537"/>
          <w:color w:val="000000"/>
          <w:sz w:val="32"/>
          <w:szCs w:val="32"/>
          <w:rtl/>
        </w:rPr>
        <w:t>ﭳ</w:t>
      </w:r>
      <w:r>
        <w:rPr>
          <w:rFonts w:ascii="QCF_P537" w:hAnsi="QCF_P537" w:cs="QCF_P537"/>
          <w:color w:val="000000"/>
          <w:sz w:val="2"/>
          <w:szCs w:val="2"/>
          <w:rtl/>
        </w:rPr>
        <w:t xml:space="preserve"> </w:t>
      </w:r>
      <w:r>
        <w:rPr>
          <w:rFonts w:ascii="QCF_P537" w:hAnsi="QCF_P537" w:cs="QCF_P537"/>
          <w:color w:val="000000"/>
          <w:sz w:val="32"/>
          <w:szCs w:val="32"/>
          <w:rtl/>
        </w:rPr>
        <w:t>ﭴ</w:t>
      </w:r>
      <w:r>
        <w:rPr>
          <w:rFonts w:ascii="QCF_P537" w:hAnsi="QCF_P537" w:cs="QCF_P537"/>
          <w:color w:val="000000"/>
          <w:sz w:val="2"/>
          <w:szCs w:val="2"/>
          <w:rtl/>
        </w:rPr>
        <w:t xml:space="preserve"> </w:t>
      </w:r>
      <w:r>
        <w:rPr>
          <w:rFonts w:ascii="QCF_P537" w:hAnsi="QCF_P537" w:cs="QCF_P537"/>
          <w:color w:val="000000"/>
          <w:sz w:val="32"/>
          <w:szCs w:val="32"/>
          <w:rtl/>
        </w:rPr>
        <w:t>ﭵ</w:t>
      </w:r>
      <w:r>
        <w:rPr>
          <w:rFonts w:ascii="Arial" w:hAnsi="Arial" w:cs="Arial"/>
          <w:color w:val="000000"/>
          <w:sz w:val="2"/>
          <w:szCs w:val="2"/>
          <w:rtl/>
        </w:rPr>
        <w:t xml:space="preserve"> </w:t>
      </w:r>
      <w:r>
        <w:rPr>
          <w:rFonts w:ascii="QCF_BSML" w:hAnsi="QCF_BSML" w:cs="QCF_BSML"/>
          <w:color w:val="000000"/>
          <w:sz w:val="32"/>
          <w:szCs w:val="32"/>
          <w:rtl/>
        </w:rPr>
        <w:t xml:space="preserve">ﭼ </w:t>
      </w:r>
      <w:r w:rsidRPr="00A64AF2">
        <w:rPr>
          <w:rFonts w:ascii="Traditional Arabic" w:hAnsi="Traditional Arabic" w:cs="Traditional Arabic"/>
          <w:color w:val="000000"/>
          <w:sz w:val="27"/>
          <w:szCs w:val="27"/>
          <w:rtl/>
        </w:rPr>
        <w:t xml:space="preserve">الواقعة: ٨٣ </w:t>
      </w:r>
      <w:r>
        <w:rPr>
          <w:rFonts w:hint="cs"/>
          <w:color w:val="000000"/>
          <w:sz w:val="27"/>
          <w:szCs w:val="27"/>
          <w:rtl/>
        </w:rPr>
        <w:t>–</w:t>
      </w:r>
      <w:r w:rsidRPr="00A64AF2">
        <w:rPr>
          <w:rFonts w:ascii="Traditional Arabic" w:hAnsi="Traditional Arabic" w:cs="Traditional Arabic"/>
          <w:color w:val="000000"/>
          <w:sz w:val="27"/>
          <w:szCs w:val="27"/>
          <w:rtl/>
        </w:rPr>
        <w:t xml:space="preserve"> ٨٤</w:t>
      </w:r>
    </w:p>
    <w:p w:rsidR="00495492" w:rsidRPr="00463D96" w:rsidRDefault="00495492" w:rsidP="00A17913">
      <w:pPr>
        <w:ind w:firstLine="224"/>
        <w:jc w:val="lowKashida"/>
        <w:rPr>
          <w:rFonts w:ascii="QCF_BSML" w:hAnsi="QCF_BSML" w:hint="cs"/>
          <w:color w:val="000000"/>
          <w:rtl/>
        </w:rPr>
      </w:pPr>
      <w:r>
        <w:rPr>
          <w:rFonts w:ascii="QCF_BSML" w:hAnsi="QCF_BSML" w:hint="cs"/>
          <w:color w:val="000000"/>
          <w:rtl/>
        </w:rPr>
        <w:t xml:space="preserve"> (</w:t>
      </w:r>
      <w:r w:rsidRPr="00940637">
        <w:rPr>
          <w:rFonts w:ascii="QCF_BSML" w:hAnsi="QCF_BSML"/>
          <w:color w:val="000000"/>
          <w:rtl/>
        </w:rPr>
        <w:t>پس چرا هنگا</w:t>
      </w:r>
      <w:r>
        <w:rPr>
          <w:rFonts w:ascii="QCF_BSML" w:hAnsi="QCF_BSML"/>
          <w:color w:val="000000"/>
          <w:rtl/>
        </w:rPr>
        <w:t>مي‌</w:t>
      </w:r>
      <w:r w:rsidRPr="00940637">
        <w:rPr>
          <w:rFonts w:ascii="QCF_BSML" w:hAnsi="QCF_BSML"/>
          <w:color w:val="000000"/>
          <w:rtl/>
        </w:rPr>
        <w:t>كه جان ب</w:t>
      </w:r>
      <w:r>
        <w:rPr>
          <w:rFonts w:ascii="QCF_BSML" w:hAnsi="QCF_BSML"/>
          <w:color w:val="000000"/>
          <w:rtl/>
        </w:rPr>
        <w:t>ه گلوگاه مي‌رسد، (</w:t>
      </w:r>
      <w:r w:rsidRPr="00940637">
        <w:rPr>
          <w:rFonts w:ascii="QCF_BSML" w:hAnsi="QCF_BSML"/>
          <w:color w:val="000000"/>
          <w:rtl/>
        </w:rPr>
        <w:t>توانائي بازگرداندن آن را نداريد</w:t>
      </w:r>
      <w:r>
        <w:rPr>
          <w:rFonts w:ascii="QCF_BSML" w:hAnsi="QCF_BSML"/>
          <w:color w:val="000000"/>
          <w:rtl/>
        </w:rPr>
        <w:t xml:space="preserve">؟!). </w:t>
      </w:r>
      <w:r w:rsidRPr="00940637">
        <w:rPr>
          <w:rFonts w:ascii="QCF_BSML" w:hAnsi="QCF_BSML"/>
          <w:color w:val="000000"/>
          <w:rtl/>
        </w:rPr>
        <w:t>و شما در اين حال مي‌نگريد ‏</w:t>
      </w:r>
      <w:r>
        <w:rPr>
          <w:rFonts w:ascii="QCF_BSML" w:hAnsi="QCF_BSML" w:hint="cs"/>
          <w:color w:val="000000"/>
          <w:rtl/>
        </w:rPr>
        <w:t xml:space="preserve">) </w:t>
      </w:r>
    </w:p>
    <w:p w:rsidR="00495492" w:rsidRPr="00A64AF2" w:rsidRDefault="00495492" w:rsidP="003A5FD9">
      <w:pPr>
        <w:ind w:firstLine="224"/>
        <w:jc w:val="lowKashida"/>
        <w:rPr>
          <w:rFonts w:ascii="Traditional Arabic" w:hAnsi="Traditional Arabic" w:cs="Traditional Arabic"/>
          <w:color w:val="000000"/>
          <w:sz w:val="27"/>
          <w:szCs w:val="27"/>
          <w:rtl/>
        </w:rPr>
      </w:pP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578" w:hAnsi="QCF_P578" w:cs="QCF_P578"/>
          <w:color w:val="000000"/>
          <w:sz w:val="32"/>
          <w:szCs w:val="32"/>
          <w:rtl/>
        </w:rPr>
        <w:t>ﭫ</w:t>
      </w:r>
      <w:r>
        <w:rPr>
          <w:rFonts w:ascii="QCF_P578" w:hAnsi="QCF_P578" w:cs="QCF_P578"/>
          <w:color w:val="000000"/>
          <w:sz w:val="2"/>
          <w:szCs w:val="2"/>
          <w:rtl/>
        </w:rPr>
        <w:t xml:space="preserve">     </w:t>
      </w:r>
      <w:r>
        <w:rPr>
          <w:rFonts w:ascii="QCF_P578" w:hAnsi="QCF_P578" w:cs="QCF_P578"/>
          <w:color w:val="000000"/>
          <w:sz w:val="32"/>
          <w:szCs w:val="32"/>
          <w:rtl/>
        </w:rPr>
        <w:t>ﭬ</w:t>
      </w:r>
      <w:r>
        <w:rPr>
          <w:rFonts w:ascii="QCF_P578" w:hAnsi="QCF_P578" w:cs="QCF_P578"/>
          <w:color w:val="000000"/>
          <w:sz w:val="2"/>
          <w:szCs w:val="2"/>
          <w:rtl/>
        </w:rPr>
        <w:t xml:space="preserve">  </w:t>
      </w:r>
      <w:r>
        <w:rPr>
          <w:rFonts w:ascii="QCF_P578" w:hAnsi="QCF_P578" w:cs="QCF_P578"/>
          <w:color w:val="000000"/>
          <w:sz w:val="32"/>
          <w:szCs w:val="32"/>
          <w:rtl/>
        </w:rPr>
        <w:t>ﭭ</w:t>
      </w:r>
      <w:r>
        <w:rPr>
          <w:rFonts w:ascii="QCF_P578" w:hAnsi="QCF_P578" w:cs="QCF_P578"/>
          <w:color w:val="000000"/>
          <w:sz w:val="2"/>
          <w:szCs w:val="2"/>
          <w:rtl/>
        </w:rPr>
        <w:t xml:space="preserve"> </w:t>
      </w:r>
      <w:r>
        <w:rPr>
          <w:rFonts w:ascii="QCF_P578" w:hAnsi="QCF_P578" w:cs="QCF_P578"/>
          <w:color w:val="000000"/>
          <w:sz w:val="32"/>
          <w:szCs w:val="32"/>
          <w:rtl/>
        </w:rPr>
        <w:t>ﭮ</w:t>
      </w:r>
      <w:r>
        <w:rPr>
          <w:rFonts w:ascii="QCF_P578" w:hAnsi="QCF_P578" w:cs="QCF_P578"/>
          <w:color w:val="000000"/>
          <w:sz w:val="2"/>
          <w:szCs w:val="2"/>
          <w:rtl/>
        </w:rPr>
        <w:t xml:space="preserve">  </w:t>
      </w:r>
      <w:r>
        <w:rPr>
          <w:rFonts w:ascii="QCF_P578" w:hAnsi="QCF_P578" w:cs="QCF_P578"/>
          <w:color w:val="000000"/>
          <w:sz w:val="32"/>
          <w:szCs w:val="32"/>
          <w:rtl/>
        </w:rPr>
        <w:t>ﭯ</w:t>
      </w:r>
      <w:r>
        <w:rPr>
          <w:rFonts w:ascii="QCF_P578" w:hAnsi="QCF_P578" w:cs="QCF_P578"/>
          <w:color w:val="000000"/>
          <w:sz w:val="2"/>
          <w:szCs w:val="2"/>
          <w:rtl/>
        </w:rPr>
        <w:t xml:space="preserve"> </w:t>
      </w:r>
      <w:r>
        <w:rPr>
          <w:rFonts w:ascii="QCF_P578" w:hAnsi="QCF_P578" w:cs="QCF_P578"/>
          <w:color w:val="000000"/>
          <w:sz w:val="32"/>
          <w:szCs w:val="32"/>
          <w:rtl/>
        </w:rPr>
        <w:t>ﭰ</w:t>
      </w:r>
      <w:r>
        <w:rPr>
          <w:rFonts w:ascii="QCF_P578" w:hAnsi="QCF_P578" w:cs="QCF_P578"/>
          <w:color w:val="000000"/>
          <w:sz w:val="2"/>
          <w:szCs w:val="2"/>
          <w:rtl/>
        </w:rPr>
        <w:t xml:space="preserve"> </w:t>
      </w:r>
      <w:r>
        <w:rPr>
          <w:rFonts w:ascii="QCF_P578" w:hAnsi="QCF_P578" w:cs="QCF_P578"/>
          <w:color w:val="000000"/>
          <w:sz w:val="32"/>
          <w:szCs w:val="32"/>
          <w:rtl/>
        </w:rPr>
        <w:t>ﭱ</w:t>
      </w:r>
      <w:r>
        <w:rPr>
          <w:rFonts w:ascii="QCF_P578" w:hAnsi="QCF_P578" w:cs="QCF_P578"/>
          <w:color w:val="0000A5"/>
          <w:sz w:val="32"/>
          <w:szCs w:val="32"/>
          <w:rtl/>
        </w:rPr>
        <w:t>ﭲ</w:t>
      </w:r>
      <w:r>
        <w:rPr>
          <w:rFonts w:ascii="QCF_P578" w:hAnsi="QCF_P578" w:cs="QCF_P578"/>
          <w:color w:val="000000"/>
          <w:sz w:val="2"/>
          <w:szCs w:val="2"/>
          <w:rtl/>
        </w:rPr>
        <w:t xml:space="preserve"> </w:t>
      </w:r>
      <w:r>
        <w:rPr>
          <w:rFonts w:ascii="QCF_P578" w:hAnsi="QCF_P578" w:cs="QCF_P578"/>
          <w:color w:val="000000"/>
          <w:sz w:val="32"/>
          <w:szCs w:val="32"/>
          <w:rtl/>
        </w:rPr>
        <w:t>ﭳ</w:t>
      </w:r>
      <w:r>
        <w:rPr>
          <w:rFonts w:ascii="QCF_P578" w:hAnsi="QCF_P578" w:cs="QCF_P578"/>
          <w:color w:val="000000"/>
          <w:sz w:val="2"/>
          <w:szCs w:val="2"/>
          <w:rtl/>
        </w:rPr>
        <w:t xml:space="preserve"> </w:t>
      </w:r>
      <w:r>
        <w:rPr>
          <w:rFonts w:ascii="QCF_P578" w:hAnsi="QCF_P578" w:cs="QCF_P578"/>
          <w:color w:val="000000"/>
          <w:sz w:val="32"/>
          <w:szCs w:val="32"/>
          <w:rtl/>
        </w:rPr>
        <w:t>ﭴ</w:t>
      </w:r>
      <w:r>
        <w:rPr>
          <w:rFonts w:ascii="QCF_P578" w:hAnsi="QCF_P578" w:cs="QCF_P578"/>
          <w:color w:val="000000"/>
          <w:sz w:val="2"/>
          <w:szCs w:val="2"/>
          <w:rtl/>
        </w:rPr>
        <w:t xml:space="preserve"> </w:t>
      </w:r>
      <w:r>
        <w:rPr>
          <w:rFonts w:ascii="QCF_P578" w:hAnsi="QCF_P578" w:cs="QCF_P578"/>
          <w:color w:val="000000"/>
          <w:sz w:val="32"/>
          <w:szCs w:val="32"/>
          <w:rtl/>
        </w:rPr>
        <w:t>ﭵ</w:t>
      </w:r>
      <w:r>
        <w:rPr>
          <w:rFonts w:ascii="QCF_P578" w:hAnsi="QCF_P578" w:cs="QCF_P578"/>
          <w:color w:val="000000"/>
          <w:sz w:val="2"/>
          <w:szCs w:val="2"/>
          <w:rtl/>
        </w:rPr>
        <w:t xml:space="preserve"> </w:t>
      </w:r>
      <w:r>
        <w:rPr>
          <w:rFonts w:ascii="QCF_P578" w:hAnsi="QCF_P578" w:cs="QCF_P578"/>
          <w:color w:val="000000"/>
          <w:sz w:val="32"/>
          <w:szCs w:val="32"/>
          <w:rtl/>
        </w:rPr>
        <w:t>ﭶ</w:t>
      </w:r>
      <w:r>
        <w:rPr>
          <w:rFonts w:ascii="QCF_P578" w:hAnsi="QCF_P578" w:cs="QCF_P578"/>
          <w:color w:val="000000"/>
          <w:sz w:val="2"/>
          <w:szCs w:val="2"/>
          <w:rtl/>
        </w:rPr>
        <w:t xml:space="preserve"> </w:t>
      </w:r>
      <w:r>
        <w:rPr>
          <w:rFonts w:ascii="QCF_P578" w:hAnsi="QCF_P578" w:cs="QCF_P578"/>
          <w:color w:val="000000"/>
          <w:sz w:val="32"/>
          <w:szCs w:val="32"/>
          <w:rtl/>
        </w:rPr>
        <w:t>ﭷ</w:t>
      </w:r>
      <w:r>
        <w:rPr>
          <w:rFonts w:ascii="QCF_P578" w:hAnsi="QCF_P578" w:cs="QCF_P578"/>
          <w:color w:val="000000"/>
          <w:sz w:val="2"/>
          <w:szCs w:val="2"/>
          <w:rtl/>
        </w:rPr>
        <w:t xml:space="preserve">  </w:t>
      </w:r>
      <w:r>
        <w:rPr>
          <w:rFonts w:ascii="QCF_P578" w:hAnsi="QCF_P578" w:cs="QCF_P578"/>
          <w:color w:val="000000"/>
          <w:sz w:val="32"/>
          <w:szCs w:val="32"/>
          <w:rtl/>
        </w:rPr>
        <w:t>ﭸ</w:t>
      </w:r>
      <w:r>
        <w:rPr>
          <w:rFonts w:ascii="QCF_P578" w:hAnsi="QCF_P578" w:cs="QCF_P578"/>
          <w:color w:val="000000"/>
          <w:sz w:val="2"/>
          <w:szCs w:val="2"/>
          <w:rtl/>
        </w:rPr>
        <w:t xml:space="preserve"> </w:t>
      </w:r>
      <w:r>
        <w:rPr>
          <w:rFonts w:ascii="QCF_P578" w:hAnsi="QCF_P578" w:cs="QCF_P578"/>
          <w:color w:val="000000"/>
          <w:sz w:val="32"/>
          <w:szCs w:val="32"/>
          <w:rtl/>
        </w:rPr>
        <w:t>ﭹ</w:t>
      </w:r>
      <w:r>
        <w:rPr>
          <w:rFonts w:ascii="QCF_P578" w:hAnsi="QCF_P578" w:cs="QCF_P578"/>
          <w:color w:val="000000"/>
          <w:sz w:val="2"/>
          <w:szCs w:val="2"/>
          <w:rtl/>
        </w:rPr>
        <w:t xml:space="preserve"> </w:t>
      </w:r>
      <w:r>
        <w:rPr>
          <w:rFonts w:ascii="QCF_P578" w:hAnsi="QCF_P578" w:cs="QCF_P578"/>
          <w:color w:val="000000"/>
          <w:sz w:val="32"/>
          <w:szCs w:val="32"/>
          <w:rtl/>
        </w:rPr>
        <w:t>ﭺ</w:t>
      </w:r>
      <w:r>
        <w:rPr>
          <w:rFonts w:ascii="QCF_P578" w:hAnsi="QCF_P578" w:cs="QCF_P578"/>
          <w:color w:val="000000"/>
          <w:sz w:val="2"/>
          <w:szCs w:val="2"/>
          <w:rtl/>
        </w:rPr>
        <w:t xml:space="preserve"> </w:t>
      </w:r>
      <w:r>
        <w:rPr>
          <w:rFonts w:ascii="QCF_P578" w:hAnsi="QCF_P578" w:cs="QCF_P578"/>
          <w:color w:val="000000"/>
          <w:sz w:val="32"/>
          <w:szCs w:val="32"/>
          <w:rtl/>
        </w:rPr>
        <w:t>ﭻ</w:t>
      </w:r>
      <w:r>
        <w:rPr>
          <w:rFonts w:ascii="QCF_P578" w:hAnsi="QCF_P578" w:cs="QCF_P578"/>
          <w:color w:val="000000"/>
          <w:sz w:val="2"/>
          <w:szCs w:val="2"/>
          <w:rtl/>
        </w:rPr>
        <w:t xml:space="preserve"> </w:t>
      </w:r>
      <w:r>
        <w:rPr>
          <w:rFonts w:ascii="QCF_P578" w:hAnsi="QCF_P578" w:cs="QCF_P578"/>
          <w:color w:val="000000"/>
          <w:sz w:val="32"/>
          <w:szCs w:val="32"/>
          <w:rtl/>
        </w:rPr>
        <w:t>ﭼ</w:t>
      </w:r>
      <w:r>
        <w:rPr>
          <w:rFonts w:ascii="QCF_P578" w:hAnsi="QCF_P578" w:cs="QCF_P578"/>
          <w:color w:val="000000"/>
          <w:sz w:val="2"/>
          <w:szCs w:val="2"/>
          <w:rtl/>
        </w:rPr>
        <w:t xml:space="preserve"> </w:t>
      </w:r>
      <w:r>
        <w:rPr>
          <w:rFonts w:ascii="QCF_P578" w:hAnsi="QCF_P578" w:cs="QCF_P578"/>
          <w:color w:val="000000"/>
          <w:sz w:val="32"/>
          <w:szCs w:val="32"/>
          <w:rtl/>
        </w:rPr>
        <w:t>ﭽ</w:t>
      </w:r>
      <w:r>
        <w:rPr>
          <w:rFonts w:ascii="QCF_P578" w:hAnsi="QCF_P578" w:cs="QCF_P578"/>
          <w:color w:val="000000"/>
          <w:sz w:val="2"/>
          <w:szCs w:val="2"/>
          <w:rtl/>
        </w:rPr>
        <w:t xml:space="preserve"> </w:t>
      </w:r>
      <w:r>
        <w:rPr>
          <w:rFonts w:ascii="QCF_P578" w:hAnsi="QCF_P578" w:cs="QCF_P578"/>
          <w:color w:val="000000"/>
          <w:sz w:val="32"/>
          <w:szCs w:val="32"/>
          <w:rtl/>
        </w:rPr>
        <w:t>ﭾ</w:t>
      </w:r>
      <w:r>
        <w:rPr>
          <w:rFonts w:ascii="QCF_P578" w:hAnsi="QCF_P578" w:cs="QCF_P578"/>
          <w:color w:val="000000"/>
          <w:sz w:val="2"/>
          <w:szCs w:val="2"/>
          <w:rtl/>
        </w:rPr>
        <w:t xml:space="preserve"> </w:t>
      </w:r>
      <w:r>
        <w:rPr>
          <w:rFonts w:ascii="QCF_P578" w:hAnsi="QCF_P578" w:cs="QCF_P578"/>
          <w:color w:val="000000"/>
          <w:sz w:val="32"/>
          <w:szCs w:val="32"/>
          <w:rtl/>
        </w:rPr>
        <w:t>ﭿ</w:t>
      </w:r>
      <w:r>
        <w:rPr>
          <w:rFonts w:ascii="QCF_P578" w:hAnsi="QCF_P578" w:cs="QCF_P578"/>
          <w:color w:val="000000"/>
          <w:sz w:val="2"/>
          <w:szCs w:val="2"/>
          <w:rtl/>
        </w:rPr>
        <w:t xml:space="preserve"> </w:t>
      </w:r>
      <w:r>
        <w:rPr>
          <w:rFonts w:ascii="QCF_P578" w:hAnsi="QCF_P578" w:cs="QCF_P578"/>
          <w:color w:val="000000"/>
          <w:sz w:val="32"/>
          <w:szCs w:val="32"/>
          <w:rtl/>
        </w:rPr>
        <w:t>ﮀ</w:t>
      </w:r>
      <w:r>
        <w:rPr>
          <w:rFonts w:ascii="QCF_P578" w:hAnsi="QCF_P578" w:cs="QCF_P578"/>
          <w:color w:val="000000"/>
          <w:sz w:val="2"/>
          <w:szCs w:val="2"/>
          <w:rtl/>
        </w:rPr>
        <w:t xml:space="preserve"> </w:t>
      </w:r>
      <w:r>
        <w:rPr>
          <w:rFonts w:ascii="QCF_P578" w:hAnsi="QCF_P578" w:cs="QCF_P578"/>
          <w:color w:val="000000"/>
          <w:sz w:val="32"/>
          <w:szCs w:val="32"/>
          <w:rtl/>
        </w:rPr>
        <w:t>ﮁ</w:t>
      </w:r>
      <w:r>
        <w:rPr>
          <w:rFonts w:ascii="Arial" w:hAnsi="Arial" w:cs="Arial"/>
          <w:color w:val="000000"/>
          <w:sz w:val="2"/>
          <w:szCs w:val="2"/>
          <w:rtl/>
        </w:rPr>
        <w:t xml:space="preserve"> </w:t>
      </w:r>
      <w:r>
        <w:rPr>
          <w:rFonts w:ascii="QCF_BSML" w:hAnsi="QCF_BSML" w:cs="QCF_BSML"/>
          <w:color w:val="000000"/>
          <w:sz w:val="32"/>
          <w:szCs w:val="32"/>
          <w:rtl/>
        </w:rPr>
        <w:t xml:space="preserve">ﭼ </w:t>
      </w:r>
      <w:r w:rsidRPr="00A64AF2">
        <w:rPr>
          <w:rFonts w:ascii="Traditional Arabic" w:hAnsi="Traditional Arabic" w:cs="Traditional Arabic"/>
          <w:color w:val="000000"/>
          <w:sz w:val="27"/>
          <w:szCs w:val="27"/>
          <w:rtl/>
        </w:rPr>
        <w:t xml:space="preserve">القيامة: ٢٦ </w:t>
      </w:r>
      <w:r>
        <w:rPr>
          <w:rFonts w:hint="cs"/>
          <w:color w:val="000000"/>
          <w:sz w:val="27"/>
          <w:szCs w:val="27"/>
          <w:rtl/>
        </w:rPr>
        <w:t>–</w:t>
      </w:r>
      <w:r w:rsidRPr="00A64AF2">
        <w:rPr>
          <w:rFonts w:ascii="Traditional Arabic" w:hAnsi="Traditional Arabic" w:cs="Traditional Arabic"/>
          <w:color w:val="000000"/>
          <w:sz w:val="27"/>
          <w:szCs w:val="27"/>
          <w:rtl/>
        </w:rPr>
        <w:t xml:space="preserve"> ٣٠</w:t>
      </w:r>
    </w:p>
    <w:p w:rsidR="00495492" w:rsidRPr="007A16D0" w:rsidRDefault="00495492" w:rsidP="003A5FD9">
      <w:pPr>
        <w:ind w:firstLine="224"/>
        <w:jc w:val="lowKashida"/>
        <w:rPr>
          <w:rFonts w:hAnsi="QCF_BSML" w:hint="cs"/>
          <w:color w:val="000000"/>
          <w:rtl/>
        </w:rPr>
      </w:pPr>
      <w:r w:rsidRPr="007A16D0">
        <w:rPr>
          <w:rFonts w:hAnsi="QCF_BSML" w:hint="cs"/>
          <w:color w:val="000000"/>
          <w:rtl/>
        </w:rPr>
        <w:t xml:space="preserve"> (</w:t>
      </w:r>
      <w:r w:rsidRPr="007A16D0">
        <w:rPr>
          <w:rFonts w:hAnsi="QCF_BSML"/>
          <w:color w:val="000000"/>
          <w:rtl/>
        </w:rPr>
        <w:t>چنين نيست كه گمان مي‌برند. هنگا</w:t>
      </w:r>
      <w:r>
        <w:rPr>
          <w:rFonts w:hAnsi="QCF_BSML"/>
          <w:color w:val="000000"/>
          <w:rtl/>
        </w:rPr>
        <w:t>مي‌</w:t>
      </w:r>
      <w:r w:rsidRPr="007A16D0">
        <w:rPr>
          <w:rFonts w:hAnsi="QCF_BSML"/>
          <w:color w:val="000000"/>
          <w:rtl/>
        </w:rPr>
        <w:t>كه جان به گلوگاه برسد. ‏ (از طرف حاضران و اطرافيان سراسيمه و دستپاچه او، عاجزانه و مأيوسانه) گفته مي‌شود: آيا كسي هست كه (براي نجات او) افسون و تعويذي بنويسد؟!</w:t>
      </w:r>
      <w:r>
        <w:rPr>
          <w:rFonts w:hAnsi="QCF_BSML"/>
          <w:color w:val="000000"/>
          <w:rtl/>
        </w:rPr>
        <w:t xml:space="preserve"> </w:t>
      </w:r>
      <w:r w:rsidRPr="007A16D0">
        <w:rPr>
          <w:rFonts w:hAnsi="QCF_BSML"/>
          <w:color w:val="000000"/>
          <w:rtl/>
        </w:rPr>
        <w:t>‏‏‏ و (محتضر) يقين پيدا مي‌كند كه زمان فراق فرا رسيده است. ‏ ساق پائي به ساق پائي مي‌پيچد و پاها جفت يكديگر مي‌گردد.</w:t>
      </w:r>
      <w:r w:rsidRPr="007A16D0">
        <w:rPr>
          <w:rtl/>
        </w:rPr>
        <w:t xml:space="preserve"> </w:t>
      </w:r>
      <w:r w:rsidRPr="007A16D0">
        <w:rPr>
          <w:rFonts w:hAnsi="QCF_BSML"/>
          <w:color w:val="000000"/>
          <w:rtl/>
        </w:rPr>
        <w:t>‏ در آن روز، سوق (همگان) به سوي پروردگارت خواهد بود. ‏‏</w:t>
      </w:r>
      <w:r w:rsidRPr="007A16D0">
        <w:rPr>
          <w:rFonts w:hAnsi="QCF_BSML" w:hint="cs"/>
          <w:color w:val="000000"/>
          <w:rtl/>
        </w:rPr>
        <w:t xml:space="preserve">) </w:t>
      </w:r>
    </w:p>
    <w:p w:rsidR="00495492" w:rsidRPr="007A16D0" w:rsidRDefault="00495492" w:rsidP="003A5FD9">
      <w:pPr>
        <w:ind w:firstLine="224"/>
        <w:jc w:val="lowKashida"/>
        <w:rPr>
          <w:rFonts w:hAnsi="QCF_BSML" w:hint="cs"/>
          <w:color w:val="000000"/>
          <w:rtl/>
        </w:rPr>
      </w:pPr>
      <w:r w:rsidRPr="007A16D0">
        <w:rPr>
          <w:rFonts w:hAnsi="QCF_BSML" w:hint="cs"/>
          <w:color w:val="000000"/>
          <w:rtl/>
        </w:rPr>
        <w:t xml:space="preserve">چیزی که گرفته </w:t>
      </w:r>
      <w:r>
        <w:rPr>
          <w:rFonts w:hAnsi="QCF_BSML" w:hint="cs"/>
          <w:color w:val="000000"/>
          <w:rtl/>
        </w:rPr>
        <w:t>می‌</w:t>
      </w:r>
      <w:r w:rsidRPr="007A16D0">
        <w:rPr>
          <w:rFonts w:hAnsi="QCF_BSML" w:hint="cs"/>
          <w:color w:val="000000"/>
          <w:rtl/>
        </w:rPr>
        <w:t xml:space="preserve">شود و به حلقوم </w:t>
      </w:r>
      <w:r>
        <w:rPr>
          <w:rFonts w:hAnsi="QCF_BSML" w:hint="cs"/>
          <w:color w:val="000000"/>
          <w:rtl/>
        </w:rPr>
        <w:t>می‌</w:t>
      </w:r>
      <w:r w:rsidRPr="007A16D0">
        <w:rPr>
          <w:rFonts w:hAnsi="QCF_BSML" w:hint="cs"/>
          <w:color w:val="000000"/>
          <w:rtl/>
        </w:rPr>
        <w:t xml:space="preserve">رسد و فرشتگان آنرا </w:t>
      </w:r>
      <w:r>
        <w:rPr>
          <w:rFonts w:hAnsi="QCF_BSML" w:hint="cs"/>
          <w:color w:val="000000"/>
          <w:rtl/>
        </w:rPr>
        <w:t>می‌</w:t>
      </w:r>
      <w:r w:rsidRPr="007A16D0">
        <w:rPr>
          <w:rFonts w:hAnsi="QCF_BSML" w:hint="cs"/>
          <w:color w:val="000000"/>
          <w:rtl/>
        </w:rPr>
        <w:t>گیرند باید حقیقت داشته باشد و از بدن مستقل باشد.</w:t>
      </w:r>
    </w:p>
    <w:p w:rsidR="00495492" w:rsidRDefault="00495492" w:rsidP="003A5FD9">
      <w:pPr>
        <w:ind w:firstLine="224"/>
        <w:jc w:val="lowKashida"/>
        <w:rPr>
          <w:rFonts w:hint="cs"/>
          <w:rtl/>
        </w:rPr>
      </w:pPr>
      <w:r w:rsidRPr="007362A8">
        <w:rPr>
          <w:rFonts w:hint="cs"/>
          <w:rtl/>
        </w:rPr>
        <w:t xml:space="preserve">و رواياتي را از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7362A8">
        <w:rPr>
          <w:rFonts w:eastAsia="MS Mincho" w:hint="cs"/>
          <w:rtl/>
        </w:rPr>
        <w:t xml:space="preserve"> </w:t>
      </w:r>
      <w:r w:rsidRPr="007362A8">
        <w:rPr>
          <w:rFonts w:hint="cs"/>
          <w:rtl/>
        </w:rPr>
        <w:t xml:space="preserve">داير بر اينكه فرشته مرگ روح را قبض </w:t>
      </w:r>
      <w:r>
        <w:rPr>
          <w:rFonts w:hint="cs"/>
          <w:rtl/>
        </w:rPr>
        <w:t>مي‌</w:t>
      </w:r>
      <w:r w:rsidRPr="007362A8">
        <w:rPr>
          <w:rFonts w:hint="cs"/>
          <w:rtl/>
        </w:rPr>
        <w:t xml:space="preserve">كند و فرشتگان آن را </w:t>
      </w:r>
      <w:r>
        <w:rPr>
          <w:rFonts w:hint="cs"/>
          <w:rtl/>
        </w:rPr>
        <w:t>در كفني از كفن</w:t>
      </w:r>
      <w:r>
        <w:rPr>
          <w:rFonts w:hint="eastAsia"/>
          <w:rtl/>
        </w:rPr>
        <w:t>‌</w:t>
      </w:r>
      <w:r w:rsidRPr="007362A8">
        <w:rPr>
          <w:rFonts w:hint="cs"/>
          <w:rtl/>
        </w:rPr>
        <w:t xml:space="preserve">هاي بهشت يا دوزخ </w:t>
      </w:r>
      <w:r>
        <w:rPr>
          <w:rFonts w:hint="cs"/>
          <w:rtl/>
        </w:rPr>
        <w:t>مي‌گذارند و بعد به سوي آسمان</w:t>
      </w:r>
      <w:r>
        <w:rPr>
          <w:rFonts w:hint="eastAsia"/>
          <w:rtl/>
        </w:rPr>
        <w:t>‌</w:t>
      </w:r>
      <w:r w:rsidRPr="007362A8">
        <w:rPr>
          <w:rFonts w:hint="cs"/>
          <w:rtl/>
        </w:rPr>
        <w:t xml:space="preserve">ها بالا برده </w:t>
      </w:r>
      <w:r>
        <w:rPr>
          <w:rFonts w:hint="cs"/>
          <w:rtl/>
        </w:rPr>
        <w:t>مي‌</w:t>
      </w:r>
      <w:r w:rsidRPr="007362A8">
        <w:rPr>
          <w:rFonts w:hint="cs"/>
          <w:rtl/>
        </w:rPr>
        <w:t>شود</w:t>
      </w:r>
      <w:r>
        <w:rPr>
          <w:rFonts w:hint="cs"/>
          <w:rtl/>
        </w:rPr>
        <w:t xml:space="preserve">، </w:t>
      </w:r>
      <w:r w:rsidRPr="007362A8">
        <w:rPr>
          <w:rFonts w:hint="cs"/>
          <w:rtl/>
        </w:rPr>
        <w:t>اگر نيكوكار و صالح باشد</w:t>
      </w:r>
      <w:r>
        <w:rPr>
          <w:rFonts w:hint="cs"/>
          <w:rtl/>
        </w:rPr>
        <w:t xml:space="preserve">، </w:t>
      </w:r>
      <w:r w:rsidRPr="007362A8">
        <w:rPr>
          <w:rFonts w:hint="cs"/>
          <w:rtl/>
        </w:rPr>
        <w:t xml:space="preserve">درهاي آسمان برويش باز </w:t>
      </w:r>
      <w:r>
        <w:rPr>
          <w:rFonts w:hint="cs"/>
          <w:rtl/>
        </w:rPr>
        <w:t>مي‌</w:t>
      </w:r>
      <w:r w:rsidRPr="007362A8">
        <w:rPr>
          <w:rFonts w:hint="cs"/>
          <w:rtl/>
        </w:rPr>
        <w:t xml:space="preserve">شوند و اگر بدکار باشد درها بسته </w:t>
      </w:r>
      <w:r>
        <w:rPr>
          <w:rFonts w:hint="cs"/>
          <w:rtl/>
        </w:rPr>
        <w:t>می‌</w:t>
      </w:r>
      <w:r w:rsidRPr="007362A8">
        <w:rPr>
          <w:rFonts w:hint="cs"/>
          <w:rtl/>
        </w:rPr>
        <w:t>شوند</w:t>
      </w:r>
      <w:r>
        <w:rPr>
          <w:rFonts w:hint="cs"/>
          <w:rtl/>
        </w:rPr>
        <w:t xml:space="preserve">، </w:t>
      </w:r>
      <w:r w:rsidRPr="007362A8">
        <w:rPr>
          <w:rFonts w:hint="cs"/>
          <w:rtl/>
        </w:rPr>
        <w:t xml:space="preserve">سپس روح به جسد برگردانده </w:t>
      </w:r>
      <w:r>
        <w:rPr>
          <w:rFonts w:hint="cs"/>
          <w:rtl/>
        </w:rPr>
        <w:t>مي‌</w:t>
      </w:r>
      <w:r w:rsidRPr="007362A8">
        <w:rPr>
          <w:rFonts w:hint="cs"/>
          <w:rtl/>
        </w:rPr>
        <w:t>شود</w:t>
      </w:r>
      <w:r>
        <w:rPr>
          <w:rFonts w:hint="cs"/>
          <w:rtl/>
        </w:rPr>
        <w:t xml:space="preserve">، </w:t>
      </w:r>
      <w:r w:rsidRPr="007362A8">
        <w:rPr>
          <w:rFonts w:hint="cs"/>
          <w:rtl/>
        </w:rPr>
        <w:t xml:space="preserve">مورد سوال قرار </w:t>
      </w:r>
      <w:r>
        <w:rPr>
          <w:rFonts w:hint="cs"/>
          <w:rtl/>
        </w:rPr>
        <w:t>مي‌</w:t>
      </w:r>
      <w:r w:rsidRPr="007362A8">
        <w:rPr>
          <w:rFonts w:hint="cs"/>
          <w:rtl/>
        </w:rPr>
        <w:t>گيرد</w:t>
      </w:r>
      <w:r>
        <w:rPr>
          <w:rFonts w:hint="cs"/>
          <w:rtl/>
        </w:rPr>
        <w:t xml:space="preserve">، </w:t>
      </w:r>
      <w:r w:rsidRPr="007362A8">
        <w:rPr>
          <w:rFonts w:hint="cs"/>
          <w:rtl/>
        </w:rPr>
        <w:t>خوش</w:t>
      </w:r>
      <w:r>
        <w:rPr>
          <w:rFonts w:hint="cs"/>
          <w:rtl/>
        </w:rPr>
        <w:t>حال مي‌شود و عذاب مي</w:t>
      </w:r>
      <w:r>
        <w:rPr>
          <w:rFonts w:hint="eastAsia"/>
          <w:rtl/>
        </w:rPr>
        <w:t>‌</w:t>
      </w:r>
      <w:r w:rsidRPr="007362A8">
        <w:rPr>
          <w:rFonts w:hint="cs"/>
          <w:rtl/>
        </w:rPr>
        <w:t>بي</w:t>
      </w:r>
      <w:r>
        <w:rPr>
          <w:rFonts w:hint="cs"/>
          <w:rtl/>
        </w:rPr>
        <w:t>ند و ارواح شهدا</w:t>
      </w:r>
      <w:r w:rsidRPr="007362A8">
        <w:rPr>
          <w:rFonts w:hint="cs"/>
          <w:rtl/>
        </w:rPr>
        <w:t xml:space="preserve"> مومنان بر درختان بهشت آويزان كرده </w:t>
      </w:r>
      <w:r>
        <w:rPr>
          <w:rFonts w:hint="cs"/>
          <w:rtl/>
        </w:rPr>
        <w:t>مي‌شوند و وقت قبض روح ‌چشم</w:t>
      </w:r>
      <w:r>
        <w:rPr>
          <w:rFonts w:hint="eastAsia"/>
          <w:rtl/>
        </w:rPr>
        <w:t>‌</w:t>
      </w:r>
      <w:r w:rsidRPr="007362A8">
        <w:rPr>
          <w:rFonts w:hint="cs"/>
          <w:rtl/>
        </w:rPr>
        <w:t xml:space="preserve">ها آنرا دنبال </w:t>
      </w:r>
      <w:r>
        <w:rPr>
          <w:rFonts w:hint="cs"/>
          <w:rtl/>
        </w:rPr>
        <w:t>مي‌</w:t>
      </w:r>
      <w:r w:rsidRPr="007362A8">
        <w:rPr>
          <w:rFonts w:hint="cs"/>
          <w:rtl/>
        </w:rPr>
        <w:t>كنند</w:t>
      </w:r>
      <w:r>
        <w:rPr>
          <w:rFonts w:hint="cs"/>
          <w:rtl/>
        </w:rPr>
        <w:t xml:space="preserve">، </w:t>
      </w:r>
      <w:r w:rsidRPr="007362A8">
        <w:rPr>
          <w:rFonts w:hint="cs"/>
          <w:rtl/>
        </w:rPr>
        <w:t>این نصوص و نصوص فراوان دیگر که بطور مجموع دال بر اين مطلب هستند كه</w:t>
      </w:r>
      <w:r>
        <w:rPr>
          <w:rFonts w:hint="cs"/>
          <w:rtl/>
        </w:rPr>
        <w:t xml:space="preserve"> روح</w:t>
      </w:r>
      <w:r w:rsidRPr="007362A8">
        <w:rPr>
          <w:rFonts w:hint="cs"/>
          <w:rtl/>
        </w:rPr>
        <w:t xml:space="preserve"> موجودي مستقل و جدا از اجساد </w:t>
      </w:r>
      <w:r>
        <w:rPr>
          <w:rFonts w:hint="cs"/>
          <w:rtl/>
        </w:rPr>
        <w:t>است</w:t>
      </w:r>
      <w:r w:rsidRPr="007362A8">
        <w:rPr>
          <w:rFonts w:hint="cs"/>
          <w:rtl/>
        </w:rPr>
        <w:t xml:space="preserve"> و بعد از مفارقت برای همیشه باقي و ماندگار </w:t>
      </w:r>
      <w:r>
        <w:rPr>
          <w:rFonts w:hint="cs"/>
          <w:rtl/>
        </w:rPr>
        <w:t>مي‌</w:t>
      </w:r>
      <w:r w:rsidRPr="007362A8">
        <w:rPr>
          <w:rFonts w:hint="cs"/>
          <w:rtl/>
        </w:rPr>
        <w:t>مانند.</w:t>
      </w:r>
    </w:p>
    <w:p w:rsidR="00495492" w:rsidRDefault="00495492" w:rsidP="00A17913">
      <w:pPr>
        <w:pStyle w:val="2"/>
        <w:rPr>
          <w:rFonts w:hint="cs"/>
          <w:rtl/>
        </w:rPr>
      </w:pPr>
      <w:r>
        <w:rPr>
          <w:rtl/>
        </w:rPr>
        <w:br w:type="page"/>
      </w:r>
      <w:bookmarkStart w:id="210" w:name="_Toc71133060"/>
      <w:bookmarkStart w:id="211" w:name="_Toc225793809"/>
      <w:bookmarkStart w:id="212" w:name="_Toc231131256"/>
      <w:r>
        <w:rPr>
          <w:rFonts w:hint="cs"/>
          <w:rtl/>
        </w:rPr>
        <w:t>مبحث چهارم</w:t>
      </w:r>
      <w:bookmarkEnd w:id="210"/>
      <w:r>
        <w:rPr>
          <w:rFonts w:hint="cs"/>
          <w:rtl/>
        </w:rPr>
        <w:t>:</w:t>
      </w:r>
      <w:bookmarkStart w:id="213" w:name="_Toc71133061"/>
      <w:r w:rsidRPr="00993F19">
        <w:rPr>
          <w:rFonts w:hint="cs"/>
          <w:rtl/>
        </w:rPr>
        <w:t xml:space="preserve"> </w:t>
      </w:r>
      <w:r>
        <w:rPr>
          <w:rFonts w:hint="cs"/>
          <w:rtl/>
        </w:rPr>
        <w:t>محل استقرار روح در بدن</w:t>
      </w:r>
      <w:bookmarkEnd w:id="211"/>
      <w:bookmarkEnd w:id="212"/>
      <w:bookmarkEnd w:id="213"/>
    </w:p>
    <w:p w:rsidR="00495492" w:rsidRDefault="00671219" w:rsidP="00A17913">
      <w:pPr>
        <w:jc w:val="lowKashida"/>
        <w:rPr>
          <w:sz w:val="30"/>
          <w:rtl/>
        </w:rPr>
      </w:pPr>
      <w:r>
        <w:rPr>
          <w:rFonts w:hint="cs"/>
          <w:sz w:val="30"/>
          <w:rtl/>
        </w:rPr>
        <w:t>روح در سر</w:t>
      </w:r>
      <w:r w:rsidR="00495492" w:rsidRPr="006C13EA">
        <w:rPr>
          <w:rFonts w:hint="cs"/>
          <w:sz w:val="30"/>
          <w:rtl/>
        </w:rPr>
        <w:t xml:space="preserve">تاسر بدن انسان جريان دارد. ابن تيميه </w:t>
      </w:r>
      <w:r w:rsidR="00495492">
        <w:rPr>
          <w:rFonts w:hint="cs"/>
          <w:sz w:val="30"/>
          <w:rtl/>
        </w:rPr>
        <w:t>مي‌</w:t>
      </w:r>
      <w:r w:rsidR="00495492" w:rsidRPr="006C13EA">
        <w:rPr>
          <w:rFonts w:hint="cs"/>
          <w:sz w:val="30"/>
          <w:rtl/>
        </w:rPr>
        <w:t>فرمايد: روح به هيچ جاي بدن اختصاص ندارد</w:t>
      </w:r>
      <w:r w:rsidR="00495492">
        <w:rPr>
          <w:rFonts w:hint="cs"/>
          <w:sz w:val="30"/>
          <w:rtl/>
        </w:rPr>
        <w:t xml:space="preserve">، </w:t>
      </w:r>
      <w:r w:rsidR="00495492" w:rsidRPr="006C13EA">
        <w:rPr>
          <w:rFonts w:hint="cs"/>
          <w:sz w:val="30"/>
          <w:rtl/>
        </w:rPr>
        <w:t>بلكه مانند حيات و زندگي در تمام بدن جريان دارد؛ چون زندگي مشروط به روح است</w:t>
      </w:r>
      <w:r w:rsidR="00495492">
        <w:rPr>
          <w:rFonts w:hint="cs"/>
          <w:sz w:val="30"/>
          <w:rtl/>
        </w:rPr>
        <w:t xml:space="preserve">، </w:t>
      </w:r>
      <w:r w:rsidR="00495492" w:rsidRPr="006C13EA">
        <w:rPr>
          <w:rFonts w:hint="cs"/>
          <w:sz w:val="30"/>
          <w:rtl/>
        </w:rPr>
        <w:t>تا زمانی روح در جسد باشد</w:t>
      </w:r>
      <w:r w:rsidR="00495492">
        <w:rPr>
          <w:rFonts w:hint="cs"/>
          <w:sz w:val="30"/>
          <w:rtl/>
        </w:rPr>
        <w:t xml:space="preserve">، </w:t>
      </w:r>
      <w:r w:rsidR="00495492" w:rsidRPr="006C13EA">
        <w:rPr>
          <w:rFonts w:hint="cs"/>
          <w:sz w:val="30"/>
          <w:rtl/>
        </w:rPr>
        <w:t>جسد زنده است و هرگاه از جسد جدا شد</w:t>
      </w:r>
      <w:r w:rsidR="00495492">
        <w:rPr>
          <w:rFonts w:hint="cs"/>
          <w:sz w:val="30"/>
          <w:rtl/>
        </w:rPr>
        <w:t xml:space="preserve">، </w:t>
      </w:r>
      <w:r w:rsidR="00495492" w:rsidRPr="006C13EA">
        <w:rPr>
          <w:rFonts w:hint="cs"/>
          <w:sz w:val="30"/>
          <w:rtl/>
        </w:rPr>
        <w:t xml:space="preserve">زندگي و حيات نيز جسد را رها </w:t>
      </w:r>
      <w:r w:rsidR="00495492">
        <w:rPr>
          <w:rFonts w:hint="cs"/>
          <w:sz w:val="30"/>
          <w:rtl/>
        </w:rPr>
        <w:t>مي‌</w:t>
      </w:r>
      <w:r w:rsidR="00495492" w:rsidRPr="006C13EA">
        <w:rPr>
          <w:rFonts w:hint="cs"/>
          <w:sz w:val="30"/>
          <w:rtl/>
        </w:rPr>
        <w:t>سازد.</w:t>
      </w:r>
      <w:r w:rsidR="00495492" w:rsidRPr="006C13EA">
        <w:rPr>
          <w:rStyle w:val="a4"/>
          <w:sz w:val="30"/>
          <w:rtl/>
        </w:rPr>
        <w:footnoteReference w:id="119"/>
      </w:r>
    </w:p>
    <w:p w:rsidR="00495492" w:rsidRDefault="00495492" w:rsidP="00A17913">
      <w:pPr>
        <w:pStyle w:val="2"/>
        <w:rPr>
          <w:rFonts w:hint="cs"/>
          <w:rtl/>
        </w:rPr>
      </w:pPr>
      <w:bookmarkStart w:id="214" w:name="_Toc71133062"/>
      <w:bookmarkStart w:id="215" w:name="_Toc225793810"/>
      <w:bookmarkStart w:id="216" w:name="_Toc231131257"/>
      <w:r>
        <w:rPr>
          <w:rFonts w:hint="cs"/>
          <w:rtl/>
        </w:rPr>
        <w:t>مبحث پنجم</w:t>
      </w:r>
      <w:bookmarkEnd w:id="214"/>
      <w:r>
        <w:rPr>
          <w:rFonts w:hint="cs"/>
          <w:rtl/>
        </w:rPr>
        <w:t>:</w:t>
      </w:r>
      <w:bookmarkStart w:id="217" w:name="_Toc71133063"/>
      <w:r w:rsidRPr="00993F19">
        <w:rPr>
          <w:rFonts w:hint="cs"/>
          <w:rtl/>
        </w:rPr>
        <w:t xml:space="preserve"> </w:t>
      </w:r>
      <w:r>
        <w:rPr>
          <w:rFonts w:hint="cs"/>
          <w:rtl/>
        </w:rPr>
        <w:t>روح مخلوق است</w:t>
      </w:r>
      <w:bookmarkEnd w:id="215"/>
      <w:bookmarkEnd w:id="216"/>
      <w:bookmarkEnd w:id="217"/>
    </w:p>
    <w:p w:rsidR="00495492" w:rsidRPr="002257F8" w:rsidRDefault="00671219" w:rsidP="00A17913">
      <w:pPr>
        <w:pStyle w:val="ad"/>
        <w:jc w:val="lowKashida"/>
        <w:rPr>
          <w:rFonts w:cs="B Lotus" w:hint="cs"/>
          <w:sz w:val="30"/>
          <w:rtl/>
        </w:rPr>
      </w:pPr>
      <w:r>
        <w:rPr>
          <w:rFonts w:cs="B Lotus" w:hint="cs"/>
          <w:sz w:val="30"/>
          <w:rtl/>
        </w:rPr>
        <w:t>گروهي از فلاسفه بر اين عقيده</w:t>
      </w:r>
      <w:r>
        <w:rPr>
          <w:rFonts w:cs="CTraditional Arabic" w:hint="cs"/>
          <w:sz w:val="30"/>
          <w:cs/>
        </w:rPr>
        <w:t>‎</w:t>
      </w:r>
      <w:r w:rsidR="00495492" w:rsidRPr="00345002">
        <w:rPr>
          <w:rFonts w:cs="B Lotus" w:hint="cs"/>
          <w:sz w:val="30"/>
          <w:rtl/>
        </w:rPr>
        <w:t>اند كه روح غير مخلوق و قديم و ازلي است</w:t>
      </w:r>
      <w:r w:rsidR="00495492">
        <w:rPr>
          <w:rFonts w:cs="B Lotus" w:hint="cs"/>
          <w:sz w:val="30"/>
          <w:rtl/>
        </w:rPr>
        <w:t xml:space="preserve">، </w:t>
      </w:r>
      <w:r w:rsidR="00495492" w:rsidRPr="00345002">
        <w:rPr>
          <w:rFonts w:cs="B Lotus" w:hint="cs"/>
          <w:sz w:val="30"/>
          <w:rtl/>
          <w:lang w:bidi="fa-IR"/>
        </w:rPr>
        <w:t>اما از ذات الهی جدا است</w:t>
      </w:r>
      <w:r w:rsidR="00495492">
        <w:rPr>
          <w:rFonts w:cs="B Lotus" w:hint="cs"/>
          <w:sz w:val="30"/>
          <w:rtl/>
          <w:lang w:bidi="fa-IR"/>
        </w:rPr>
        <w:t xml:space="preserve">، خلاصه </w:t>
      </w:r>
      <w:r w:rsidR="00495492" w:rsidRPr="00345002">
        <w:rPr>
          <w:rFonts w:cs="B Lotus" w:hint="cs"/>
          <w:sz w:val="30"/>
          <w:rtl/>
          <w:lang w:bidi="fa-IR"/>
        </w:rPr>
        <w:t xml:space="preserve">در مورد روح همان </w:t>
      </w:r>
      <w:r w:rsidR="00495492">
        <w:rPr>
          <w:rFonts w:cs="B Lotus" w:hint="cs"/>
          <w:sz w:val="30"/>
          <w:rtl/>
          <w:lang w:bidi="fa-IR"/>
        </w:rPr>
        <w:t>عقیده را برگزیده</w:t>
      </w:r>
      <w:r w:rsidR="00495492">
        <w:rPr>
          <w:rFonts w:cs="B Lotus" w:hint="eastAsia"/>
          <w:sz w:val="30"/>
          <w:rtl/>
          <w:lang w:bidi="fa-IR"/>
        </w:rPr>
        <w:t>‌</w:t>
      </w:r>
      <w:r w:rsidR="00495492" w:rsidRPr="002257F8">
        <w:rPr>
          <w:rFonts w:cs="B Lotus" w:hint="cs"/>
          <w:sz w:val="30"/>
          <w:rtl/>
          <w:lang w:bidi="fa-IR"/>
        </w:rPr>
        <w:t>اند که در مورد عقل و نفس اتخاذ کرده بودند</w:t>
      </w:r>
      <w:r w:rsidR="00495492" w:rsidRPr="002257F8">
        <w:rPr>
          <w:rFonts w:cs="B Lotus" w:hint="cs"/>
          <w:sz w:val="30"/>
          <w:rtl/>
        </w:rPr>
        <w:t>.</w:t>
      </w:r>
    </w:p>
    <w:p w:rsidR="00495492" w:rsidRPr="002257F8" w:rsidRDefault="00495492" w:rsidP="003A5FD9">
      <w:pPr>
        <w:pStyle w:val="ad"/>
        <w:ind w:firstLine="224"/>
        <w:jc w:val="lowKashida"/>
        <w:rPr>
          <w:rFonts w:cs="B Lotus" w:hint="cs"/>
          <w:sz w:val="30"/>
          <w:rtl/>
        </w:rPr>
      </w:pPr>
      <w:r w:rsidRPr="002257F8">
        <w:rPr>
          <w:rFonts w:cs="B Lotus" w:hint="cs"/>
          <w:sz w:val="30"/>
          <w:rtl/>
        </w:rPr>
        <w:t xml:space="preserve"> گرو</w:t>
      </w:r>
      <w:r>
        <w:rPr>
          <w:rFonts w:cs="B Lotus" w:hint="cs"/>
          <w:sz w:val="30"/>
          <w:rtl/>
        </w:rPr>
        <w:t>ه</w:t>
      </w:r>
      <w:r>
        <w:rPr>
          <w:rFonts w:cs="B Lotus" w:hint="eastAsia"/>
          <w:sz w:val="30"/>
          <w:rtl/>
        </w:rPr>
        <w:t>‌</w:t>
      </w:r>
      <w:r w:rsidRPr="002257F8">
        <w:rPr>
          <w:rFonts w:cs="B Lotus" w:hint="cs"/>
          <w:sz w:val="30"/>
          <w:rtl/>
        </w:rPr>
        <w:t xml:space="preserve">هاي ديگري كه روح را فرشته </w:t>
      </w:r>
      <w:r>
        <w:rPr>
          <w:rFonts w:cs="B Lotus" w:hint="cs"/>
          <w:sz w:val="30"/>
          <w:rtl/>
        </w:rPr>
        <w:t>مي‌</w:t>
      </w:r>
      <w:r w:rsidRPr="002257F8">
        <w:rPr>
          <w:rFonts w:cs="B Lotus" w:hint="cs"/>
          <w:sz w:val="30"/>
          <w:rtl/>
        </w:rPr>
        <w:t xml:space="preserve">دانند </w:t>
      </w:r>
      <w:r>
        <w:rPr>
          <w:rFonts w:cs="B Lotus" w:hint="cs"/>
          <w:sz w:val="30"/>
          <w:rtl/>
        </w:rPr>
        <w:t>از پیروان همین نحله هستند</w:t>
      </w:r>
      <w:r w:rsidRPr="002257F8">
        <w:rPr>
          <w:rFonts w:cs="B Lotus" w:hint="cs"/>
          <w:sz w:val="30"/>
          <w:rtl/>
        </w:rPr>
        <w:t>.</w:t>
      </w:r>
    </w:p>
    <w:p w:rsidR="00495492" w:rsidRPr="00C81F24" w:rsidRDefault="00495492" w:rsidP="003A5FD9">
      <w:pPr>
        <w:ind w:firstLine="224"/>
        <w:jc w:val="lowKashida"/>
        <w:rPr>
          <w:rFonts w:hint="cs"/>
          <w:sz w:val="30"/>
          <w:rtl/>
        </w:rPr>
      </w:pPr>
      <w:r w:rsidRPr="00C81F24">
        <w:rPr>
          <w:rFonts w:hint="cs"/>
          <w:sz w:val="30"/>
          <w:rtl/>
        </w:rPr>
        <w:t xml:space="preserve">گروه ديگري از زنادقه اين امت و گمراهان از متكلمين و </w:t>
      </w:r>
      <w:r w:rsidR="00671219">
        <w:rPr>
          <w:rFonts w:hint="cs"/>
          <w:sz w:val="30"/>
          <w:rtl/>
        </w:rPr>
        <w:t>متصوفين و اهل بدعت بر اين عقيده</w:t>
      </w:r>
      <w:r w:rsidR="00671219">
        <w:rPr>
          <w:rFonts w:cs="CTraditional Arabic" w:hint="cs"/>
          <w:sz w:val="30"/>
          <w:cs/>
        </w:rPr>
        <w:t>‎</w:t>
      </w:r>
      <w:r w:rsidRPr="00C81F24">
        <w:rPr>
          <w:rFonts w:hint="cs"/>
          <w:sz w:val="30"/>
          <w:rtl/>
        </w:rPr>
        <w:t>اند كه روح از ذات خداوند است</w:t>
      </w:r>
      <w:r>
        <w:rPr>
          <w:rFonts w:hint="cs"/>
          <w:sz w:val="30"/>
          <w:rtl/>
        </w:rPr>
        <w:t xml:space="preserve">، </w:t>
      </w:r>
      <w:r w:rsidRPr="00C81F24">
        <w:rPr>
          <w:rFonts w:hint="cs"/>
          <w:sz w:val="30"/>
          <w:rtl/>
        </w:rPr>
        <w:t>بنابر گفته ابن تيميه این گرو</w:t>
      </w:r>
      <w:r w:rsidR="00671219">
        <w:rPr>
          <w:rFonts w:hint="cs"/>
          <w:sz w:val="30"/>
          <w:rtl/>
        </w:rPr>
        <w:t>ه از گروه گذشته خیلی بدتر و خطرناک</w:t>
      </w:r>
      <w:r w:rsidRPr="00C81F24">
        <w:rPr>
          <w:rFonts w:hint="cs"/>
          <w:sz w:val="30"/>
          <w:rtl/>
        </w:rPr>
        <w:t>تر هستند</w:t>
      </w:r>
      <w:r>
        <w:rPr>
          <w:rFonts w:hint="cs"/>
          <w:sz w:val="30"/>
          <w:rtl/>
        </w:rPr>
        <w:t xml:space="preserve">، </w:t>
      </w:r>
      <w:r w:rsidRPr="00C81F24">
        <w:rPr>
          <w:rFonts w:hint="cs"/>
          <w:sz w:val="30"/>
          <w:rtl/>
        </w:rPr>
        <w:t>چون اين گروه انسان را به دو بخش لاهوتی که روح است</w:t>
      </w:r>
      <w:r w:rsidR="00671219">
        <w:rPr>
          <w:rFonts w:hint="cs"/>
          <w:sz w:val="30"/>
          <w:rtl/>
        </w:rPr>
        <w:t xml:space="preserve"> و ناسوتی که جسد است تقسیم کرده</w:t>
      </w:r>
      <w:r w:rsidR="00671219">
        <w:rPr>
          <w:rFonts w:cs="CTraditional Arabic" w:hint="cs"/>
          <w:sz w:val="30"/>
          <w:cs/>
        </w:rPr>
        <w:t>‎</w:t>
      </w:r>
      <w:r w:rsidRPr="00C81F24">
        <w:rPr>
          <w:rFonts w:hint="cs"/>
          <w:sz w:val="30"/>
          <w:rtl/>
        </w:rPr>
        <w:t>اند.</w:t>
      </w:r>
      <w:r w:rsidRPr="00C81F24">
        <w:rPr>
          <w:rStyle w:val="a4"/>
          <w:sz w:val="30"/>
          <w:rtl/>
        </w:rPr>
        <w:footnoteReference w:id="120"/>
      </w:r>
    </w:p>
    <w:p w:rsidR="00495492" w:rsidRPr="00835C2B" w:rsidRDefault="00495492" w:rsidP="003A5FD9">
      <w:pPr>
        <w:ind w:firstLine="224"/>
        <w:jc w:val="lowKashida"/>
        <w:rPr>
          <w:rFonts w:hint="cs"/>
          <w:sz w:val="30"/>
          <w:rtl/>
        </w:rPr>
      </w:pPr>
      <w:r w:rsidRPr="00835C2B">
        <w:rPr>
          <w:rFonts w:hint="cs"/>
          <w:sz w:val="30"/>
          <w:rtl/>
        </w:rPr>
        <w:t xml:space="preserve">واقعیت اين است كه روح بنا به </w:t>
      </w:r>
      <w:r>
        <w:rPr>
          <w:rFonts w:hint="cs"/>
          <w:sz w:val="30"/>
          <w:rtl/>
        </w:rPr>
        <w:t>دلا</w:t>
      </w:r>
      <w:r>
        <w:rPr>
          <w:rFonts w:ascii="Times New Roman" w:hAnsi="Times New Roman" w:hint="cs"/>
          <w:sz w:val="30"/>
          <w:rtl/>
          <w:lang w:bidi="fa-IR"/>
        </w:rPr>
        <w:t>یل</w:t>
      </w:r>
      <w:r w:rsidRPr="00835C2B">
        <w:rPr>
          <w:rFonts w:hint="cs"/>
          <w:sz w:val="30"/>
          <w:rtl/>
        </w:rPr>
        <w:t xml:space="preserve"> فراوان مخلوع و مبتدع است:</w:t>
      </w:r>
    </w:p>
    <w:p w:rsidR="00495492" w:rsidRPr="001F7060" w:rsidRDefault="00495492" w:rsidP="00A17913">
      <w:pPr>
        <w:pStyle w:val="heading4"/>
        <w:rPr>
          <w:rFonts w:hint="cs"/>
          <w:rtl/>
        </w:rPr>
      </w:pPr>
      <w:r w:rsidRPr="001F7060">
        <w:rPr>
          <w:rFonts w:hint="cs"/>
          <w:rtl/>
        </w:rPr>
        <w:t>1- الاجماع:</w:t>
      </w:r>
    </w:p>
    <w:p w:rsidR="00495492" w:rsidRPr="00835C2B" w:rsidRDefault="00495492" w:rsidP="00A17913">
      <w:pPr>
        <w:jc w:val="lowKashida"/>
        <w:rPr>
          <w:rFonts w:hint="cs"/>
          <w:sz w:val="30"/>
          <w:rtl/>
        </w:rPr>
      </w:pPr>
      <w:r w:rsidRPr="00835C2B">
        <w:rPr>
          <w:rFonts w:hint="cs"/>
          <w:sz w:val="30"/>
          <w:rtl/>
        </w:rPr>
        <w:t xml:space="preserve">شيخ الاسلام ابن تيميه </w:t>
      </w:r>
      <w:r>
        <w:rPr>
          <w:rFonts w:hint="cs"/>
          <w:sz w:val="30"/>
          <w:rtl/>
        </w:rPr>
        <w:t>مي‌</w:t>
      </w:r>
      <w:r w:rsidRPr="00835C2B">
        <w:rPr>
          <w:rFonts w:hint="cs"/>
          <w:sz w:val="30"/>
          <w:rtl/>
        </w:rPr>
        <w:t>فرمايد: روح انسان به اتفاق امت و ائمه سلف و قاطبه اهل سنت و جماعت مخلوق و مبتدع است. بزرگان فراوانی چون محمد بن نصر مروزي</w:t>
      </w:r>
      <w:r>
        <w:rPr>
          <w:rFonts w:hint="cs"/>
          <w:sz w:val="30"/>
          <w:rtl/>
        </w:rPr>
        <w:t xml:space="preserve">، </w:t>
      </w:r>
      <w:r w:rsidRPr="00835C2B">
        <w:rPr>
          <w:rFonts w:hint="cs"/>
          <w:sz w:val="30"/>
          <w:rtl/>
        </w:rPr>
        <w:t>امام معر</w:t>
      </w:r>
      <w:r w:rsidR="00671219">
        <w:rPr>
          <w:rFonts w:hint="cs"/>
          <w:sz w:val="30"/>
          <w:rtl/>
        </w:rPr>
        <w:t>وف و مشهود كه در زمان خود از هر</w:t>
      </w:r>
      <w:r w:rsidRPr="00835C2B">
        <w:rPr>
          <w:rFonts w:hint="cs"/>
          <w:sz w:val="30"/>
          <w:rtl/>
        </w:rPr>
        <w:t>کسی به</w:t>
      </w:r>
      <w:r w:rsidR="00671219">
        <w:rPr>
          <w:rFonts w:hint="cs"/>
          <w:sz w:val="30"/>
          <w:rtl/>
        </w:rPr>
        <w:t xml:space="preserve"> اختلاف و اجماع امت آگاه</w:t>
      </w:r>
      <w:r w:rsidR="00671219">
        <w:rPr>
          <w:rFonts w:cs="CTraditional Arabic" w:hint="cs"/>
          <w:sz w:val="30"/>
          <w:cs/>
        </w:rPr>
        <w:t>‎</w:t>
      </w:r>
      <w:r w:rsidR="00671219">
        <w:rPr>
          <w:rFonts w:hint="cs"/>
          <w:sz w:val="30"/>
          <w:rtl/>
        </w:rPr>
        <w:t>تر و خبیر</w:t>
      </w:r>
      <w:r>
        <w:rPr>
          <w:rFonts w:hint="cs"/>
          <w:sz w:val="30"/>
          <w:rtl/>
        </w:rPr>
        <w:t xml:space="preserve">تر </w:t>
      </w:r>
      <w:r w:rsidRPr="00835C2B">
        <w:rPr>
          <w:rFonts w:hint="cs"/>
          <w:sz w:val="30"/>
          <w:rtl/>
        </w:rPr>
        <w:t>بود</w:t>
      </w:r>
      <w:r>
        <w:rPr>
          <w:rFonts w:hint="cs"/>
          <w:sz w:val="30"/>
          <w:rtl/>
        </w:rPr>
        <w:t xml:space="preserve">، </w:t>
      </w:r>
      <w:r w:rsidRPr="00835C2B">
        <w:rPr>
          <w:rFonts w:hint="cs"/>
          <w:sz w:val="30"/>
          <w:rtl/>
        </w:rPr>
        <w:t>این اجماع را نقل کرده است.</w:t>
      </w:r>
    </w:p>
    <w:p w:rsidR="00495492" w:rsidRPr="00835C2B" w:rsidRDefault="00495492" w:rsidP="003A5FD9">
      <w:pPr>
        <w:ind w:firstLine="224"/>
        <w:jc w:val="lowKashida"/>
        <w:rPr>
          <w:rFonts w:hint="cs"/>
          <w:sz w:val="30"/>
          <w:rtl/>
        </w:rPr>
      </w:pPr>
      <w:r w:rsidRPr="00835C2B">
        <w:rPr>
          <w:rFonts w:hint="cs"/>
          <w:sz w:val="30"/>
          <w:rtl/>
        </w:rPr>
        <w:t xml:space="preserve">همچنین ابو محمد بن قتیبه در كتاب «اللقط» پيرامون مخلوق بودن روح </w:t>
      </w:r>
      <w:r>
        <w:rPr>
          <w:rFonts w:hint="cs"/>
          <w:sz w:val="30"/>
          <w:rtl/>
        </w:rPr>
        <w:t>مي‌</w:t>
      </w:r>
      <w:r w:rsidRPr="00835C2B">
        <w:rPr>
          <w:rFonts w:hint="cs"/>
          <w:sz w:val="30"/>
          <w:rtl/>
        </w:rPr>
        <w:t>فرمايد: همه مردم اتفاق دارند كه خداوند آفريدگار بهشت و بوجود آورنده نس</w:t>
      </w:r>
      <w:r w:rsidR="00671219">
        <w:rPr>
          <w:rFonts w:hint="cs"/>
          <w:sz w:val="30"/>
          <w:rtl/>
        </w:rPr>
        <w:t>ی</w:t>
      </w:r>
      <w:r w:rsidRPr="00835C2B">
        <w:rPr>
          <w:rFonts w:hint="cs"/>
          <w:sz w:val="30"/>
          <w:rtl/>
        </w:rPr>
        <w:t>م (روح</w:t>
      </w:r>
      <w:r>
        <w:rPr>
          <w:rFonts w:hint="cs"/>
          <w:sz w:val="30"/>
          <w:rtl/>
        </w:rPr>
        <w:t xml:space="preserve">) </w:t>
      </w:r>
      <w:r w:rsidRPr="00835C2B">
        <w:rPr>
          <w:rFonts w:hint="cs"/>
          <w:sz w:val="30"/>
          <w:rtl/>
        </w:rPr>
        <w:t>است.</w:t>
      </w:r>
    </w:p>
    <w:p w:rsidR="00495492" w:rsidRPr="002D234C" w:rsidRDefault="00495492" w:rsidP="003A5FD9">
      <w:pPr>
        <w:ind w:firstLine="224"/>
        <w:jc w:val="lowKashida"/>
        <w:rPr>
          <w:rFonts w:hint="cs"/>
          <w:sz w:val="30"/>
          <w:rtl/>
        </w:rPr>
      </w:pPr>
      <w:r w:rsidRPr="002D234C">
        <w:rPr>
          <w:rFonts w:hint="cs"/>
          <w:sz w:val="30"/>
          <w:rtl/>
        </w:rPr>
        <w:t>در این مورد از ابو اسحاق پرسیدند</w:t>
      </w:r>
      <w:r>
        <w:rPr>
          <w:rFonts w:hint="cs"/>
          <w:sz w:val="30"/>
          <w:rtl/>
        </w:rPr>
        <w:t xml:space="preserve">، </w:t>
      </w:r>
      <w:r w:rsidRPr="002D234C">
        <w:rPr>
          <w:rFonts w:hint="cs"/>
          <w:sz w:val="30"/>
          <w:rtl/>
        </w:rPr>
        <w:t>ایشان هم در جواب فرمود: کسی که به راه راست هدایت یافته باشد در این مورد شک</w:t>
      </w:r>
      <w:r>
        <w:rPr>
          <w:rFonts w:hint="cs"/>
          <w:sz w:val="30"/>
          <w:rtl/>
        </w:rPr>
        <w:t>ی</w:t>
      </w:r>
      <w:r w:rsidRPr="002D234C">
        <w:rPr>
          <w:rFonts w:hint="cs"/>
          <w:sz w:val="30"/>
          <w:rtl/>
        </w:rPr>
        <w:t xml:space="preserve"> ندارد. سپس در ادامه </w:t>
      </w:r>
      <w:r>
        <w:rPr>
          <w:rFonts w:hint="cs"/>
          <w:sz w:val="30"/>
          <w:rtl/>
        </w:rPr>
        <w:t>می‌</w:t>
      </w:r>
      <w:r w:rsidRPr="002D234C">
        <w:rPr>
          <w:rFonts w:hint="cs"/>
          <w:sz w:val="30"/>
          <w:rtl/>
        </w:rPr>
        <w:t>فرماید: روح جز</w:t>
      </w:r>
      <w:r w:rsidR="00671219">
        <w:rPr>
          <w:rFonts w:hint="cs"/>
          <w:sz w:val="30"/>
          <w:rtl/>
        </w:rPr>
        <w:t>و</w:t>
      </w:r>
      <w:r w:rsidRPr="002D234C">
        <w:rPr>
          <w:rFonts w:hint="cs"/>
          <w:sz w:val="30"/>
          <w:rtl/>
        </w:rPr>
        <w:t xml:space="preserve"> مخلوقات است</w:t>
      </w:r>
      <w:r>
        <w:rPr>
          <w:rFonts w:hint="cs"/>
          <w:sz w:val="30"/>
          <w:rtl/>
        </w:rPr>
        <w:t>، گروه</w:t>
      </w:r>
      <w:r>
        <w:rPr>
          <w:rFonts w:hint="eastAsia"/>
          <w:sz w:val="30"/>
          <w:rtl/>
        </w:rPr>
        <w:t>‌</w:t>
      </w:r>
      <w:r>
        <w:rPr>
          <w:rFonts w:hint="cs"/>
          <w:sz w:val="30"/>
          <w:rtl/>
        </w:rPr>
        <w:t>های فراوانی از علما</w:t>
      </w:r>
      <w:r w:rsidRPr="002D234C">
        <w:rPr>
          <w:rFonts w:hint="cs"/>
          <w:sz w:val="30"/>
          <w:rtl/>
        </w:rPr>
        <w:t xml:space="preserve"> و مشایخ در این ب</w:t>
      </w:r>
      <w:r>
        <w:rPr>
          <w:rFonts w:hint="cs"/>
          <w:sz w:val="30"/>
          <w:rtl/>
        </w:rPr>
        <w:t>اره سخن گفته</w:t>
      </w:r>
      <w:r>
        <w:rPr>
          <w:rFonts w:hint="eastAsia"/>
          <w:sz w:val="30"/>
          <w:rtl/>
        </w:rPr>
        <w:t>‌</w:t>
      </w:r>
      <w:r w:rsidRPr="002D234C">
        <w:rPr>
          <w:rFonts w:hint="cs"/>
          <w:sz w:val="30"/>
          <w:rtl/>
        </w:rPr>
        <w:t>اند و دیدگاه مخال</w:t>
      </w:r>
      <w:r>
        <w:rPr>
          <w:rFonts w:hint="cs"/>
          <w:sz w:val="30"/>
          <w:rtl/>
        </w:rPr>
        <w:t>ف مخلوق بودن را رد و باطل ساخته</w:t>
      </w:r>
      <w:r>
        <w:rPr>
          <w:rFonts w:hint="eastAsia"/>
          <w:sz w:val="30"/>
          <w:rtl/>
        </w:rPr>
        <w:t>‌</w:t>
      </w:r>
      <w:r w:rsidRPr="002D234C">
        <w:rPr>
          <w:rFonts w:hint="cs"/>
          <w:sz w:val="30"/>
          <w:rtl/>
        </w:rPr>
        <w:t>اند.</w:t>
      </w:r>
    </w:p>
    <w:p w:rsidR="00495492" w:rsidRPr="002D7EE8" w:rsidRDefault="00495492" w:rsidP="003A5FD9">
      <w:pPr>
        <w:ind w:firstLine="224"/>
        <w:jc w:val="lowKashida"/>
        <w:rPr>
          <w:rFonts w:hint="cs"/>
          <w:rtl/>
        </w:rPr>
      </w:pPr>
      <w:r w:rsidRPr="00C27E8F">
        <w:rPr>
          <w:rFonts w:hint="cs"/>
          <w:rtl/>
        </w:rPr>
        <w:t xml:space="preserve">حافظ ابوعبدالله بن منده در اين باره كتاب قطوري بنام «الروح و النفس» به رشته تحریر در آورده و احاديث و آثار زيادي در راستاي مساله مورد </w:t>
      </w:r>
      <w:r>
        <w:rPr>
          <w:rFonts w:hint="cs"/>
          <w:rtl/>
        </w:rPr>
        <w:t xml:space="preserve">بحث </w:t>
      </w:r>
      <w:r w:rsidRPr="00C27E8F">
        <w:rPr>
          <w:rFonts w:hint="cs"/>
          <w:rtl/>
        </w:rPr>
        <w:t>را بیان فرموده است. علاوه بر ايشان تعداد زيادي از ائمه مانند: امام محمد بن مروزي</w:t>
      </w:r>
      <w:r>
        <w:rPr>
          <w:rFonts w:hint="cs"/>
          <w:rtl/>
        </w:rPr>
        <w:t xml:space="preserve">، </w:t>
      </w:r>
      <w:r w:rsidRPr="00C27E8F">
        <w:rPr>
          <w:rFonts w:hint="cs"/>
          <w:rtl/>
        </w:rPr>
        <w:t>شيخ ابو يعقوب الخزار</w:t>
      </w:r>
      <w:r>
        <w:rPr>
          <w:rFonts w:hint="cs"/>
          <w:rtl/>
        </w:rPr>
        <w:t xml:space="preserve">، </w:t>
      </w:r>
      <w:r w:rsidRPr="00C27E8F">
        <w:rPr>
          <w:rFonts w:hint="cs"/>
          <w:rtl/>
        </w:rPr>
        <w:t>ابو يعقوب النهر جوري</w:t>
      </w:r>
      <w:r>
        <w:rPr>
          <w:rFonts w:hint="cs"/>
          <w:rtl/>
        </w:rPr>
        <w:t xml:space="preserve">، </w:t>
      </w:r>
      <w:r w:rsidRPr="00C27E8F">
        <w:rPr>
          <w:rFonts w:hint="cs"/>
          <w:rtl/>
        </w:rPr>
        <w:t>قاضي</w:t>
      </w:r>
      <w:r>
        <w:rPr>
          <w:rFonts w:hint="cs"/>
          <w:rtl/>
        </w:rPr>
        <w:t xml:space="preserve"> ابويعلي در اين باره كتاب نوشته</w:t>
      </w:r>
      <w:r>
        <w:rPr>
          <w:rFonts w:hint="eastAsia"/>
          <w:rtl/>
        </w:rPr>
        <w:t>‌</w:t>
      </w:r>
      <w:r w:rsidRPr="00C27E8F">
        <w:rPr>
          <w:rFonts w:hint="cs"/>
          <w:rtl/>
        </w:rPr>
        <w:t xml:space="preserve">اند و بزرگاني از ائمه درباره مخلوق بودن و جدا </w:t>
      </w:r>
      <w:r>
        <w:rPr>
          <w:rFonts w:hint="cs"/>
          <w:rtl/>
        </w:rPr>
        <w:t>بودن روح از جسد قلم فرسائی کرده</w:t>
      </w:r>
      <w:r>
        <w:rPr>
          <w:rFonts w:hint="eastAsia"/>
          <w:rtl/>
        </w:rPr>
        <w:t>‌</w:t>
      </w:r>
      <w:r w:rsidRPr="00C27E8F">
        <w:rPr>
          <w:rFonts w:hint="cs"/>
          <w:rtl/>
        </w:rPr>
        <w:t xml:space="preserve">اند و به شدت بر </w:t>
      </w:r>
      <w:r>
        <w:rPr>
          <w:rFonts w:hint="cs"/>
          <w:rtl/>
        </w:rPr>
        <w:t>مخالفین این عقیده تازیده</w:t>
      </w:r>
      <w:r>
        <w:rPr>
          <w:rFonts w:hint="eastAsia"/>
          <w:rtl/>
        </w:rPr>
        <w:t>‌</w:t>
      </w:r>
      <w:r>
        <w:rPr>
          <w:rFonts w:hint="cs"/>
          <w:rtl/>
        </w:rPr>
        <w:t xml:space="preserve">اند مخصوصاً نوک قلم خود را به سوی </w:t>
      </w:r>
      <w:r w:rsidRPr="00C27E8F">
        <w:rPr>
          <w:rFonts w:hint="cs"/>
          <w:rtl/>
        </w:rPr>
        <w:t>كساني كه درباره حضرت عيسي</w:t>
      </w:r>
      <w:r w:rsidRPr="00C27E8F">
        <w:sym w:font="AGA Arabesque" w:char="F075"/>
      </w:r>
      <w:r>
        <w:rPr>
          <w:rFonts w:hint="cs"/>
          <w:rtl/>
        </w:rPr>
        <w:t xml:space="preserve"> معتقد به وحدت روح و جسم بوده</w:t>
      </w:r>
      <w:r>
        <w:rPr>
          <w:rFonts w:hint="eastAsia"/>
          <w:rtl/>
        </w:rPr>
        <w:t>‌</w:t>
      </w:r>
      <w:r w:rsidRPr="00C27E8F">
        <w:rPr>
          <w:rFonts w:hint="cs"/>
          <w:rtl/>
        </w:rPr>
        <w:t>اند</w:t>
      </w:r>
      <w:r>
        <w:rPr>
          <w:rFonts w:hint="cs"/>
          <w:rtl/>
        </w:rPr>
        <w:t>، نشانه رفته</w:t>
      </w:r>
      <w:r>
        <w:rPr>
          <w:rFonts w:hint="eastAsia"/>
          <w:rtl/>
        </w:rPr>
        <w:t>‌</w:t>
      </w:r>
      <w:r w:rsidRPr="002D7EE8">
        <w:rPr>
          <w:rFonts w:hint="cs"/>
          <w:rtl/>
        </w:rPr>
        <w:t>اند.</w:t>
      </w:r>
    </w:p>
    <w:p w:rsidR="00495492" w:rsidRPr="001F7060" w:rsidRDefault="00495492" w:rsidP="00A17913">
      <w:pPr>
        <w:pStyle w:val="heading4"/>
        <w:rPr>
          <w:rFonts w:hint="cs"/>
          <w:rtl/>
        </w:rPr>
      </w:pPr>
      <w:r>
        <w:rPr>
          <w:rFonts w:hint="cs"/>
          <w:rtl/>
        </w:rPr>
        <w:t>2- كتاب و سنت</w:t>
      </w:r>
    </w:p>
    <w:p w:rsidR="00495492" w:rsidRPr="002D7EE8" w:rsidRDefault="00495492" w:rsidP="00A17913">
      <w:pPr>
        <w:jc w:val="lowKashida"/>
        <w:rPr>
          <w:rFonts w:hint="cs"/>
          <w:sz w:val="30"/>
          <w:rtl/>
        </w:rPr>
      </w:pPr>
      <w:r w:rsidRPr="002D7EE8">
        <w:rPr>
          <w:rFonts w:hint="cs"/>
          <w:sz w:val="30"/>
          <w:rtl/>
        </w:rPr>
        <w:t>دلايل فراوانی از كتاب</w:t>
      </w:r>
      <w:r>
        <w:rPr>
          <w:rFonts w:hint="cs"/>
          <w:sz w:val="30"/>
          <w:rtl/>
        </w:rPr>
        <w:t xml:space="preserve"> خدا</w:t>
      </w:r>
      <w:r w:rsidRPr="002D7EE8">
        <w:rPr>
          <w:rFonts w:hint="cs"/>
          <w:sz w:val="30"/>
          <w:rtl/>
        </w:rPr>
        <w:t xml:space="preserve"> و سنت</w:t>
      </w:r>
      <w:r>
        <w:rPr>
          <w:rFonts w:hint="cs"/>
          <w:sz w:val="30"/>
          <w:rtl/>
        </w:rPr>
        <w:t xml:space="preserve"> مبني بر مخلوق بودن روح ذکر شده</w:t>
      </w:r>
      <w:r>
        <w:rPr>
          <w:rFonts w:hint="eastAsia"/>
          <w:sz w:val="30"/>
          <w:rtl/>
        </w:rPr>
        <w:t>‌</w:t>
      </w:r>
      <w:r w:rsidRPr="002D7EE8">
        <w:rPr>
          <w:rFonts w:hint="cs"/>
          <w:sz w:val="30"/>
          <w:rtl/>
        </w:rPr>
        <w:t>اند</w:t>
      </w:r>
      <w:r>
        <w:rPr>
          <w:rFonts w:hint="cs"/>
          <w:sz w:val="30"/>
          <w:rtl/>
        </w:rPr>
        <w:t xml:space="preserve">، </w:t>
      </w:r>
      <w:r w:rsidRPr="002D7EE8">
        <w:rPr>
          <w:rFonts w:hint="cs"/>
          <w:sz w:val="30"/>
          <w:rtl/>
        </w:rPr>
        <w:t>مثلاً:</w:t>
      </w:r>
    </w:p>
    <w:p w:rsidR="00495492" w:rsidRDefault="00495492" w:rsidP="003A5FD9">
      <w:pPr>
        <w:ind w:firstLine="224"/>
        <w:jc w:val="lowKashida"/>
        <w:rPr>
          <w:rFonts w:ascii="Zar" w:hAnsi="Zar" w:cs="Zar" w:hint="cs"/>
          <w:sz w:val="30"/>
          <w:rtl/>
        </w:rPr>
      </w:pP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251" w:hAnsi="QCF_P251" w:cs="QCF_P251"/>
          <w:color w:val="000000"/>
          <w:sz w:val="32"/>
          <w:szCs w:val="32"/>
          <w:rtl/>
        </w:rPr>
        <w:t>ﮦ</w:t>
      </w:r>
      <w:r>
        <w:rPr>
          <w:rFonts w:ascii="QCF_P251" w:hAnsi="QCF_P251" w:cs="QCF_P251"/>
          <w:color w:val="000000"/>
          <w:sz w:val="2"/>
          <w:szCs w:val="2"/>
          <w:rtl/>
        </w:rPr>
        <w:t xml:space="preserve"> </w:t>
      </w:r>
      <w:r>
        <w:rPr>
          <w:rFonts w:ascii="QCF_P251" w:hAnsi="QCF_P251" w:cs="QCF_P251"/>
          <w:color w:val="000000"/>
          <w:sz w:val="32"/>
          <w:szCs w:val="32"/>
          <w:rtl/>
        </w:rPr>
        <w:t>ﮧ</w:t>
      </w:r>
      <w:r>
        <w:rPr>
          <w:rFonts w:ascii="QCF_P251" w:hAnsi="QCF_P251" w:cs="QCF_P251"/>
          <w:color w:val="000000"/>
          <w:sz w:val="2"/>
          <w:szCs w:val="2"/>
          <w:rtl/>
        </w:rPr>
        <w:t xml:space="preserve"> </w:t>
      </w:r>
      <w:r>
        <w:rPr>
          <w:rFonts w:ascii="QCF_P251" w:hAnsi="QCF_P251" w:cs="QCF_P251"/>
          <w:color w:val="000000"/>
          <w:sz w:val="32"/>
          <w:szCs w:val="32"/>
          <w:rtl/>
        </w:rPr>
        <w:t>ﮨ</w:t>
      </w:r>
      <w:r>
        <w:rPr>
          <w:rFonts w:ascii="QCF_P251" w:hAnsi="QCF_P251" w:cs="QCF_P251"/>
          <w:color w:val="000000"/>
          <w:sz w:val="2"/>
          <w:szCs w:val="2"/>
          <w:rtl/>
        </w:rPr>
        <w:t xml:space="preserve">   </w:t>
      </w:r>
      <w:r>
        <w:rPr>
          <w:rFonts w:ascii="QCF_P251" w:hAnsi="QCF_P251" w:cs="QCF_P251"/>
          <w:color w:val="000000"/>
          <w:sz w:val="32"/>
          <w:szCs w:val="32"/>
          <w:rtl/>
        </w:rPr>
        <w:t>ﮩ</w:t>
      </w:r>
      <w:r>
        <w:rPr>
          <w:rFonts w:ascii="QCF_P251" w:hAnsi="QCF_P251" w:cs="QCF_P251"/>
          <w:color w:val="000000"/>
          <w:sz w:val="2"/>
          <w:szCs w:val="2"/>
          <w:rtl/>
        </w:rPr>
        <w:t xml:space="preserve"> </w:t>
      </w:r>
      <w:r>
        <w:rPr>
          <w:rFonts w:ascii="QCF_P251" w:hAnsi="QCF_P251" w:cs="QCF_P251"/>
          <w:color w:val="000000"/>
          <w:sz w:val="32"/>
          <w:szCs w:val="32"/>
          <w:rtl/>
        </w:rPr>
        <w:t>ﮭ</w:t>
      </w:r>
      <w:r>
        <w:rPr>
          <w:rFonts w:ascii="Arial" w:hAnsi="Arial" w:cs="Arial"/>
          <w:color w:val="000000"/>
          <w:sz w:val="2"/>
          <w:szCs w:val="2"/>
          <w:rtl/>
        </w:rPr>
        <w:t xml:space="preserve"> </w:t>
      </w:r>
      <w:r>
        <w:rPr>
          <w:rFonts w:ascii="QCF_BSML" w:hAnsi="QCF_BSML" w:cs="QCF_BSML"/>
          <w:color w:val="000000"/>
          <w:sz w:val="32"/>
          <w:szCs w:val="32"/>
          <w:rtl/>
        </w:rPr>
        <w:t xml:space="preserve">ﭼ </w:t>
      </w:r>
      <w:r w:rsidRPr="00A64AF2">
        <w:rPr>
          <w:rFonts w:ascii="Traditional Arabic" w:hAnsi="Traditional Arabic" w:cs="Traditional Arabic"/>
          <w:color w:val="000000"/>
          <w:sz w:val="27"/>
          <w:szCs w:val="27"/>
          <w:rtl/>
        </w:rPr>
        <w:t>الرعد: ١٦</w:t>
      </w:r>
    </w:p>
    <w:p w:rsidR="00495492" w:rsidRPr="002D7EE8" w:rsidRDefault="00495492" w:rsidP="003A5FD9">
      <w:pPr>
        <w:ind w:firstLine="224"/>
        <w:jc w:val="lowKashida"/>
        <w:rPr>
          <w:rFonts w:ascii="Zar" w:hAnsi="Zar" w:hint="cs"/>
          <w:sz w:val="30"/>
          <w:rtl/>
        </w:rPr>
      </w:pPr>
      <w:r>
        <w:rPr>
          <w:rFonts w:ascii="Zar" w:hAnsi="Zar" w:hint="cs"/>
          <w:sz w:val="30"/>
          <w:rtl/>
        </w:rPr>
        <w:t>(</w:t>
      </w:r>
      <w:r w:rsidRPr="001F7060">
        <w:rPr>
          <w:rFonts w:ascii="Zar" w:hAnsi="Zar"/>
          <w:sz w:val="30"/>
          <w:rtl/>
        </w:rPr>
        <w:t>خدا آفريننده همه چيز است</w:t>
      </w:r>
      <w:r>
        <w:rPr>
          <w:rFonts w:ascii="Zar" w:hAnsi="Zar" w:hint="cs"/>
          <w:sz w:val="30"/>
          <w:rtl/>
        </w:rPr>
        <w:t xml:space="preserve">) </w:t>
      </w:r>
    </w:p>
    <w:p w:rsidR="00495492" w:rsidRDefault="00495492" w:rsidP="003A5FD9">
      <w:pPr>
        <w:ind w:firstLine="224"/>
        <w:jc w:val="lowKashida"/>
        <w:rPr>
          <w:rFonts w:hint="cs"/>
          <w:sz w:val="30"/>
          <w:rtl/>
        </w:rPr>
      </w:pPr>
      <w:r w:rsidRPr="007733A7">
        <w:rPr>
          <w:rFonts w:hint="cs"/>
          <w:sz w:val="30"/>
          <w:rtl/>
        </w:rPr>
        <w:t xml:space="preserve">شارح عقيده طحاويه با استناد به اين </w:t>
      </w:r>
      <w:r>
        <w:rPr>
          <w:rFonts w:hint="cs"/>
          <w:sz w:val="30"/>
          <w:rtl/>
        </w:rPr>
        <w:t>آ</w:t>
      </w:r>
      <w:r w:rsidRPr="007733A7">
        <w:rPr>
          <w:rFonts w:hint="cs"/>
          <w:sz w:val="30"/>
          <w:rtl/>
        </w:rPr>
        <w:t xml:space="preserve">يه </w:t>
      </w:r>
      <w:r>
        <w:rPr>
          <w:rFonts w:hint="cs"/>
          <w:sz w:val="30"/>
          <w:rtl/>
        </w:rPr>
        <w:t>مي‌</w:t>
      </w:r>
      <w:r w:rsidRPr="007733A7">
        <w:rPr>
          <w:rFonts w:hint="cs"/>
          <w:sz w:val="30"/>
          <w:rtl/>
        </w:rPr>
        <w:t xml:space="preserve">فرمايد: اين آيه عام است و تمام </w:t>
      </w:r>
      <w:r>
        <w:rPr>
          <w:rFonts w:hint="cs"/>
          <w:sz w:val="30"/>
          <w:rtl/>
        </w:rPr>
        <w:t>اشیا را در بر می</w:t>
      </w:r>
      <w:r>
        <w:rPr>
          <w:rFonts w:hint="eastAsia"/>
          <w:sz w:val="30"/>
          <w:rtl/>
        </w:rPr>
        <w:t>‌</w:t>
      </w:r>
      <w:r w:rsidRPr="007733A7">
        <w:rPr>
          <w:rFonts w:hint="cs"/>
          <w:sz w:val="30"/>
          <w:rtl/>
        </w:rPr>
        <w:t>گیرد.</w:t>
      </w:r>
    </w:p>
    <w:p w:rsidR="00495492" w:rsidRDefault="00495492" w:rsidP="003A5FD9">
      <w:pPr>
        <w:ind w:firstLine="224"/>
        <w:jc w:val="lowKashida"/>
        <w:rPr>
          <w:rFonts w:hint="cs"/>
          <w:sz w:val="30"/>
          <w:rtl/>
        </w:rPr>
      </w:pP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578" w:hAnsi="QCF_P578" w:cs="QCF_P578"/>
          <w:color w:val="000000"/>
          <w:sz w:val="32"/>
          <w:szCs w:val="32"/>
          <w:rtl/>
        </w:rPr>
        <w:t>ﯜ</w:t>
      </w:r>
      <w:r>
        <w:rPr>
          <w:rFonts w:ascii="QCF_P578" w:hAnsi="QCF_P578" w:cs="QCF_P578"/>
          <w:color w:val="000000"/>
          <w:sz w:val="2"/>
          <w:szCs w:val="2"/>
          <w:rtl/>
        </w:rPr>
        <w:t xml:space="preserve"> </w:t>
      </w:r>
      <w:r>
        <w:rPr>
          <w:rFonts w:ascii="QCF_P578" w:hAnsi="QCF_P578" w:cs="QCF_P578"/>
          <w:color w:val="000000"/>
          <w:sz w:val="32"/>
          <w:szCs w:val="32"/>
          <w:rtl/>
        </w:rPr>
        <w:t>ﯝ</w:t>
      </w:r>
      <w:r>
        <w:rPr>
          <w:rFonts w:ascii="QCF_P578" w:hAnsi="QCF_P578" w:cs="QCF_P578"/>
          <w:color w:val="000000"/>
          <w:sz w:val="2"/>
          <w:szCs w:val="2"/>
          <w:rtl/>
        </w:rPr>
        <w:t xml:space="preserve"> </w:t>
      </w:r>
      <w:r>
        <w:rPr>
          <w:rFonts w:ascii="QCF_P578" w:hAnsi="QCF_P578" w:cs="QCF_P578"/>
          <w:color w:val="000000"/>
          <w:sz w:val="32"/>
          <w:szCs w:val="32"/>
          <w:rtl/>
        </w:rPr>
        <w:t>ﯞ</w:t>
      </w:r>
      <w:r>
        <w:rPr>
          <w:rFonts w:ascii="QCF_P578" w:hAnsi="QCF_P578" w:cs="QCF_P578"/>
          <w:color w:val="000000"/>
          <w:sz w:val="2"/>
          <w:szCs w:val="2"/>
          <w:rtl/>
        </w:rPr>
        <w:t xml:space="preserve"> </w:t>
      </w:r>
      <w:r>
        <w:rPr>
          <w:rFonts w:ascii="QCF_P578" w:hAnsi="QCF_P578" w:cs="QCF_P578"/>
          <w:color w:val="000000"/>
          <w:sz w:val="32"/>
          <w:szCs w:val="32"/>
          <w:rtl/>
        </w:rPr>
        <w:t>ﯟ</w:t>
      </w:r>
      <w:r>
        <w:rPr>
          <w:rFonts w:ascii="QCF_P578" w:hAnsi="QCF_P578" w:cs="QCF_P578"/>
          <w:color w:val="000000"/>
          <w:sz w:val="2"/>
          <w:szCs w:val="2"/>
          <w:rtl/>
        </w:rPr>
        <w:t xml:space="preserve"> </w:t>
      </w:r>
      <w:r>
        <w:rPr>
          <w:rFonts w:ascii="QCF_P578" w:hAnsi="QCF_P578" w:cs="QCF_P578"/>
          <w:color w:val="000000"/>
          <w:sz w:val="32"/>
          <w:szCs w:val="32"/>
          <w:rtl/>
        </w:rPr>
        <w:t>ﯠ</w:t>
      </w:r>
      <w:r>
        <w:rPr>
          <w:rFonts w:ascii="QCF_P578" w:hAnsi="QCF_P578" w:cs="QCF_P578"/>
          <w:color w:val="000000"/>
          <w:sz w:val="2"/>
          <w:szCs w:val="2"/>
          <w:rtl/>
        </w:rPr>
        <w:t xml:space="preserve"> </w:t>
      </w:r>
      <w:r>
        <w:rPr>
          <w:rFonts w:ascii="QCF_P578" w:hAnsi="QCF_P578" w:cs="QCF_P578"/>
          <w:color w:val="000000"/>
          <w:sz w:val="32"/>
          <w:szCs w:val="32"/>
          <w:rtl/>
        </w:rPr>
        <w:t>ﯡ</w:t>
      </w:r>
      <w:r>
        <w:rPr>
          <w:rFonts w:ascii="QCF_P578" w:hAnsi="QCF_P578" w:cs="QCF_P578"/>
          <w:color w:val="000000"/>
          <w:sz w:val="2"/>
          <w:szCs w:val="2"/>
          <w:rtl/>
        </w:rPr>
        <w:t xml:space="preserve"> </w:t>
      </w:r>
      <w:r>
        <w:rPr>
          <w:rFonts w:ascii="QCF_P578" w:hAnsi="QCF_P578" w:cs="QCF_P578"/>
          <w:color w:val="000000"/>
          <w:sz w:val="32"/>
          <w:szCs w:val="32"/>
          <w:rtl/>
        </w:rPr>
        <w:t>ﯢ</w:t>
      </w:r>
      <w:r>
        <w:rPr>
          <w:rFonts w:ascii="QCF_P578" w:hAnsi="QCF_P578" w:cs="QCF_P578"/>
          <w:color w:val="000000"/>
          <w:sz w:val="2"/>
          <w:szCs w:val="2"/>
          <w:rtl/>
        </w:rPr>
        <w:t xml:space="preserve"> </w:t>
      </w:r>
      <w:r>
        <w:rPr>
          <w:rFonts w:ascii="QCF_P578" w:hAnsi="QCF_P578" w:cs="QCF_P578"/>
          <w:color w:val="000000"/>
          <w:sz w:val="32"/>
          <w:szCs w:val="32"/>
          <w:rtl/>
        </w:rPr>
        <w:t>ﯣ</w:t>
      </w:r>
      <w:r>
        <w:rPr>
          <w:rFonts w:ascii="QCF_P578" w:hAnsi="QCF_P578" w:cs="QCF_P578"/>
          <w:color w:val="000000"/>
          <w:sz w:val="2"/>
          <w:szCs w:val="2"/>
          <w:rtl/>
        </w:rPr>
        <w:t xml:space="preserve"> </w:t>
      </w:r>
      <w:r>
        <w:rPr>
          <w:rFonts w:ascii="QCF_P578" w:hAnsi="QCF_P578" w:cs="QCF_P578"/>
          <w:color w:val="000000"/>
          <w:sz w:val="32"/>
          <w:szCs w:val="32"/>
          <w:rtl/>
        </w:rPr>
        <w:t>ﯤ</w:t>
      </w:r>
      <w:r>
        <w:rPr>
          <w:rFonts w:ascii="QCF_P578" w:hAnsi="QCF_P578" w:cs="QCF_P578"/>
          <w:color w:val="000000"/>
          <w:sz w:val="2"/>
          <w:szCs w:val="2"/>
          <w:rtl/>
        </w:rPr>
        <w:t xml:space="preserve"> </w:t>
      </w:r>
      <w:r>
        <w:rPr>
          <w:rFonts w:ascii="QCF_P578" w:hAnsi="QCF_P578" w:cs="QCF_P578"/>
          <w:color w:val="000000"/>
          <w:sz w:val="32"/>
          <w:szCs w:val="32"/>
          <w:rtl/>
        </w:rPr>
        <w:t>ﯥ</w:t>
      </w:r>
      <w:r>
        <w:rPr>
          <w:rFonts w:ascii="QCF_P578" w:hAnsi="QCF_P578" w:cs="QCF_P578"/>
          <w:color w:val="000000"/>
          <w:sz w:val="2"/>
          <w:szCs w:val="2"/>
          <w:rtl/>
        </w:rPr>
        <w:t xml:space="preserve"> </w:t>
      </w:r>
      <w:r>
        <w:rPr>
          <w:rFonts w:ascii="QCF_P578" w:hAnsi="QCF_P578" w:cs="QCF_P578"/>
          <w:color w:val="000000"/>
          <w:sz w:val="32"/>
          <w:szCs w:val="32"/>
          <w:rtl/>
        </w:rPr>
        <w:t>ﯦ</w:t>
      </w:r>
      <w:r>
        <w:rPr>
          <w:rFonts w:ascii="QCF_P578" w:hAnsi="QCF_P578" w:cs="QCF_P578"/>
          <w:color w:val="000000"/>
          <w:sz w:val="2"/>
          <w:szCs w:val="2"/>
          <w:rtl/>
        </w:rPr>
        <w:t xml:space="preserve"> </w:t>
      </w:r>
      <w:r>
        <w:rPr>
          <w:rFonts w:ascii="QCF_P578" w:hAnsi="QCF_P578" w:cs="QCF_P578"/>
          <w:color w:val="000000"/>
          <w:sz w:val="32"/>
          <w:szCs w:val="32"/>
          <w:rtl/>
        </w:rPr>
        <w:t>ﯧ</w:t>
      </w:r>
      <w:r>
        <w:rPr>
          <w:rFonts w:ascii="QCF_P578" w:hAnsi="QCF_P578" w:cs="QCF_P578"/>
          <w:color w:val="000000"/>
          <w:sz w:val="2"/>
          <w:szCs w:val="2"/>
          <w:rtl/>
        </w:rPr>
        <w:t xml:space="preserve"> </w:t>
      </w:r>
      <w:r>
        <w:rPr>
          <w:rFonts w:ascii="QCF_BSML" w:hAnsi="QCF_BSML" w:cs="QCF_BSML"/>
          <w:color w:val="000000"/>
          <w:sz w:val="32"/>
          <w:szCs w:val="32"/>
          <w:rtl/>
        </w:rPr>
        <w:t>ﭼ</w:t>
      </w:r>
      <w:r>
        <w:rPr>
          <w:rFonts w:ascii="Arial" w:hAnsi="Arial" w:cs="Arial"/>
          <w:color w:val="000000"/>
          <w:sz w:val="18"/>
          <w:szCs w:val="18"/>
          <w:rtl/>
        </w:rPr>
        <w:t xml:space="preserve"> </w:t>
      </w:r>
      <w:r w:rsidRPr="008D0C65">
        <w:rPr>
          <w:rFonts w:ascii="Traditional Arabic" w:hAnsi="Traditional Arabic" w:cs="Traditional Arabic"/>
          <w:color w:val="000000"/>
          <w:sz w:val="27"/>
          <w:szCs w:val="27"/>
          <w:rtl/>
        </w:rPr>
        <w:t>الإنسان: ١</w:t>
      </w:r>
    </w:p>
    <w:p w:rsidR="00495492" w:rsidRDefault="00495492" w:rsidP="003A5FD9">
      <w:pPr>
        <w:ind w:firstLine="224"/>
        <w:jc w:val="lowKashida"/>
        <w:rPr>
          <w:rFonts w:hint="cs"/>
          <w:sz w:val="30"/>
          <w:rtl/>
        </w:rPr>
      </w:pPr>
      <w:r>
        <w:rPr>
          <w:rFonts w:hint="cs"/>
          <w:sz w:val="30"/>
          <w:rtl/>
        </w:rPr>
        <w:t xml:space="preserve"> (</w:t>
      </w:r>
      <w:r w:rsidRPr="00A53F51">
        <w:rPr>
          <w:sz w:val="30"/>
          <w:rtl/>
        </w:rPr>
        <w:t>آيا</w:t>
      </w:r>
      <w:r>
        <w:rPr>
          <w:sz w:val="30"/>
          <w:rtl/>
        </w:rPr>
        <w:t xml:space="preserve"> (</w:t>
      </w:r>
      <w:r w:rsidRPr="00A53F51">
        <w:rPr>
          <w:sz w:val="30"/>
          <w:rtl/>
        </w:rPr>
        <w:t>جز اين است كه</w:t>
      </w:r>
      <w:r>
        <w:rPr>
          <w:sz w:val="30"/>
          <w:rtl/>
        </w:rPr>
        <w:t xml:space="preserve">) </w:t>
      </w:r>
      <w:r w:rsidRPr="00A53F51">
        <w:rPr>
          <w:sz w:val="30"/>
          <w:rtl/>
        </w:rPr>
        <w:t>مدّت زماني بر انسان</w:t>
      </w:r>
      <w:r>
        <w:rPr>
          <w:sz w:val="30"/>
          <w:rtl/>
        </w:rPr>
        <w:t xml:space="preserve"> (</w:t>
      </w:r>
      <w:r w:rsidRPr="00A53F51">
        <w:rPr>
          <w:sz w:val="30"/>
          <w:rtl/>
        </w:rPr>
        <w:t>در شكم مادر</w:t>
      </w:r>
      <w:r>
        <w:rPr>
          <w:sz w:val="30"/>
          <w:rtl/>
        </w:rPr>
        <w:t xml:space="preserve">، </w:t>
      </w:r>
      <w:r w:rsidRPr="00A53F51">
        <w:rPr>
          <w:sz w:val="30"/>
          <w:rtl/>
        </w:rPr>
        <w:t>به گونه نطفه و جنين</w:t>
      </w:r>
      <w:r>
        <w:rPr>
          <w:sz w:val="30"/>
          <w:rtl/>
        </w:rPr>
        <w:t xml:space="preserve">) </w:t>
      </w:r>
      <w:r w:rsidRPr="00A53F51">
        <w:rPr>
          <w:sz w:val="30"/>
          <w:rtl/>
        </w:rPr>
        <w:t>گذشته است و او چيز قابل ذكر و شايسته توجّه نبوده است‌</w:t>
      </w:r>
      <w:r>
        <w:rPr>
          <w:sz w:val="30"/>
          <w:rtl/>
        </w:rPr>
        <w:t xml:space="preserve">؟! </w:t>
      </w:r>
      <w:r w:rsidRPr="00A53F51">
        <w:rPr>
          <w:sz w:val="30"/>
          <w:rtl/>
        </w:rPr>
        <w:t>‏</w:t>
      </w:r>
      <w:r>
        <w:rPr>
          <w:rFonts w:hint="cs"/>
          <w:sz w:val="30"/>
          <w:rtl/>
        </w:rPr>
        <w:t xml:space="preserve">) </w:t>
      </w:r>
    </w:p>
    <w:p w:rsidR="00495492" w:rsidRDefault="00495492" w:rsidP="00EF7AC2">
      <w:pPr>
        <w:ind w:firstLine="224"/>
        <w:rPr>
          <w:rFonts w:hint="cs"/>
          <w:sz w:val="30"/>
          <w:rtl/>
        </w:rPr>
      </w:pP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305" w:hAnsi="QCF_P305" w:cs="QCF_P305"/>
          <w:color w:val="000000"/>
          <w:sz w:val="32"/>
          <w:szCs w:val="32"/>
          <w:rtl/>
        </w:rPr>
        <w:t>ﮢ</w:t>
      </w:r>
      <w:r>
        <w:rPr>
          <w:rFonts w:ascii="QCF_P305" w:hAnsi="QCF_P305" w:cs="QCF_P305"/>
          <w:color w:val="000000"/>
          <w:sz w:val="2"/>
          <w:szCs w:val="2"/>
          <w:rtl/>
        </w:rPr>
        <w:t xml:space="preserve"> </w:t>
      </w:r>
      <w:r>
        <w:rPr>
          <w:rFonts w:ascii="QCF_P305" w:hAnsi="QCF_P305" w:cs="QCF_P305"/>
          <w:color w:val="000000"/>
          <w:sz w:val="32"/>
          <w:szCs w:val="32"/>
          <w:rtl/>
        </w:rPr>
        <w:t>ﮣ</w:t>
      </w:r>
      <w:r>
        <w:rPr>
          <w:rFonts w:ascii="QCF_P305" w:hAnsi="QCF_P305" w:cs="QCF_P305"/>
          <w:color w:val="000000"/>
          <w:sz w:val="2"/>
          <w:szCs w:val="2"/>
          <w:rtl/>
        </w:rPr>
        <w:t xml:space="preserve">     </w:t>
      </w:r>
      <w:r>
        <w:rPr>
          <w:rFonts w:ascii="QCF_P305" w:hAnsi="QCF_P305" w:cs="QCF_P305"/>
          <w:color w:val="000000"/>
          <w:sz w:val="32"/>
          <w:szCs w:val="32"/>
          <w:rtl/>
        </w:rPr>
        <w:t>ﮤ</w:t>
      </w:r>
      <w:r>
        <w:rPr>
          <w:rFonts w:ascii="QCF_P305" w:hAnsi="QCF_P305" w:cs="QCF_P305"/>
          <w:color w:val="000000"/>
          <w:sz w:val="2"/>
          <w:szCs w:val="2"/>
          <w:rtl/>
        </w:rPr>
        <w:t xml:space="preserve"> </w:t>
      </w:r>
      <w:r>
        <w:rPr>
          <w:rFonts w:ascii="QCF_P305" w:hAnsi="QCF_P305" w:cs="QCF_P305"/>
          <w:color w:val="000000"/>
          <w:sz w:val="32"/>
          <w:szCs w:val="32"/>
          <w:rtl/>
        </w:rPr>
        <w:t>ﮥ</w:t>
      </w:r>
      <w:r>
        <w:rPr>
          <w:rFonts w:ascii="QCF_P305" w:hAnsi="QCF_P305" w:cs="QCF_P305"/>
          <w:color w:val="000000"/>
          <w:sz w:val="2"/>
          <w:szCs w:val="2"/>
          <w:rtl/>
        </w:rPr>
        <w:t xml:space="preserve"> </w:t>
      </w:r>
      <w:r>
        <w:rPr>
          <w:rFonts w:ascii="QCF_P305" w:hAnsi="QCF_P305" w:cs="QCF_P305"/>
          <w:color w:val="000000"/>
          <w:sz w:val="32"/>
          <w:szCs w:val="32"/>
          <w:rtl/>
        </w:rPr>
        <w:t>ﮦ</w:t>
      </w:r>
      <w:r>
        <w:rPr>
          <w:rFonts w:ascii="QCF_P305" w:hAnsi="QCF_P305" w:cs="QCF_P305"/>
          <w:color w:val="000000"/>
          <w:sz w:val="2"/>
          <w:szCs w:val="2"/>
          <w:rtl/>
        </w:rPr>
        <w:t xml:space="preserve"> </w:t>
      </w:r>
      <w:r>
        <w:rPr>
          <w:rFonts w:ascii="QCF_P305" w:hAnsi="QCF_P305" w:cs="QCF_P305"/>
          <w:color w:val="000000"/>
          <w:sz w:val="32"/>
          <w:szCs w:val="32"/>
          <w:rtl/>
        </w:rPr>
        <w:t>ﮧ</w:t>
      </w:r>
      <w:r>
        <w:rPr>
          <w:rFonts w:ascii="QCF_P305" w:hAnsi="QCF_P305" w:cs="QCF_P305"/>
          <w:color w:val="000000"/>
          <w:sz w:val="2"/>
          <w:szCs w:val="2"/>
          <w:rtl/>
        </w:rPr>
        <w:t xml:space="preserve"> </w:t>
      </w:r>
      <w:r>
        <w:rPr>
          <w:rFonts w:ascii="QCF_P305" w:hAnsi="QCF_P305" w:cs="QCF_P305"/>
          <w:color w:val="000000"/>
          <w:sz w:val="32"/>
          <w:szCs w:val="32"/>
          <w:rtl/>
        </w:rPr>
        <w:t>ﮨ</w:t>
      </w:r>
      <w:r>
        <w:rPr>
          <w:rFonts w:ascii="QCF_P305" w:hAnsi="QCF_P305" w:cs="QCF_P305"/>
          <w:color w:val="000000"/>
          <w:sz w:val="2"/>
          <w:szCs w:val="2"/>
          <w:rtl/>
        </w:rPr>
        <w:t xml:space="preserve"> </w:t>
      </w:r>
      <w:r>
        <w:rPr>
          <w:rFonts w:ascii="QCF_P305" w:hAnsi="QCF_P305" w:cs="QCF_P305"/>
          <w:color w:val="000000"/>
          <w:sz w:val="32"/>
          <w:szCs w:val="32"/>
          <w:rtl/>
        </w:rPr>
        <w:t>ﮩ</w:t>
      </w:r>
      <w:r>
        <w:rPr>
          <w:rFonts w:ascii="QCF_P305" w:hAnsi="QCF_P305" w:cs="QCF_P305"/>
          <w:color w:val="000000"/>
          <w:sz w:val="2"/>
          <w:szCs w:val="2"/>
          <w:rtl/>
        </w:rPr>
        <w:t xml:space="preserve"> </w:t>
      </w:r>
      <w:r>
        <w:rPr>
          <w:rFonts w:ascii="QCF_P305" w:hAnsi="QCF_P305" w:cs="QCF_P305"/>
          <w:color w:val="000000"/>
          <w:sz w:val="32"/>
          <w:szCs w:val="32"/>
          <w:rtl/>
        </w:rPr>
        <w:t>ﮪ</w:t>
      </w:r>
      <w:r>
        <w:rPr>
          <w:rFonts w:ascii="QCF_P305" w:hAnsi="QCF_P305" w:cs="QCF_P305"/>
          <w:color w:val="000000"/>
          <w:sz w:val="2"/>
          <w:szCs w:val="2"/>
          <w:rtl/>
        </w:rPr>
        <w:t xml:space="preserve"> </w:t>
      </w:r>
      <w:r>
        <w:rPr>
          <w:rFonts w:ascii="QCF_P305" w:hAnsi="QCF_P305" w:cs="QCF_P305"/>
          <w:color w:val="000000"/>
          <w:sz w:val="32"/>
          <w:szCs w:val="32"/>
          <w:rtl/>
        </w:rPr>
        <w:t>ﮫ</w:t>
      </w:r>
      <w:r>
        <w:rPr>
          <w:rFonts w:ascii="QCF_P305" w:hAnsi="QCF_P305" w:cs="QCF_P305"/>
          <w:color w:val="000000"/>
          <w:sz w:val="2"/>
          <w:szCs w:val="2"/>
          <w:rtl/>
        </w:rPr>
        <w:t xml:space="preserve"> </w:t>
      </w:r>
      <w:r>
        <w:rPr>
          <w:rFonts w:ascii="QCF_P305" w:hAnsi="QCF_P305" w:cs="QCF_P305"/>
          <w:color w:val="000000"/>
          <w:sz w:val="32"/>
          <w:szCs w:val="32"/>
          <w:rtl/>
        </w:rPr>
        <w:t>ﮬ</w:t>
      </w:r>
      <w:r>
        <w:rPr>
          <w:rFonts w:ascii="QCF_P305" w:hAnsi="QCF_P305" w:cs="QCF_P305"/>
          <w:color w:val="000000"/>
          <w:sz w:val="2"/>
          <w:szCs w:val="2"/>
          <w:rtl/>
        </w:rPr>
        <w:t xml:space="preserve"> </w:t>
      </w:r>
      <w:r>
        <w:rPr>
          <w:rFonts w:ascii="QCF_P305" w:hAnsi="QCF_P305" w:cs="QCF_P305"/>
          <w:color w:val="000000"/>
          <w:sz w:val="32"/>
          <w:szCs w:val="32"/>
          <w:rtl/>
        </w:rPr>
        <w:t>ﮭ</w:t>
      </w:r>
      <w:r>
        <w:rPr>
          <w:rFonts w:ascii="QCF_P305" w:hAnsi="QCF_P305" w:cs="QCF_P305"/>
          <w:color w:val="000000"/>
          <w:sz w:val="2"/>
          <w:szCs w:val="2"/>
          <w:rtl/>
        </w:rPr>
        <w:t xml:space="preserve"> </w:t>
      </w:r>
      <w:r>
        <w:rPr>
          <w:rFonts w:ascii="QCF_P305" w:hAnsi="QCF_P305" w:cs="QCF_P305"/>
          <w:color w:val="000000"/>
          <w:sz w:val="32"/>
          <w:szCs w:val="32"/>
          <w:rtl/>
        </w:rPr>
        <w:t>ﮮ</w:t>
      </w:r>
      <w:r>
        <w:rPr>
          <w:rFonts w:ascii="QCF_P305" w:hAnsi="QCF_P305" w:cs="QCF_P305"/>
          <w:color w:val="000000"/>
          <w:sz w:val="2"/>
          <w:szCs w:val="2"/>
          <w:rtl/>
        </w:rPr>
        <w:t xml:space="preserve"> </w:t>
      </w:r>
      <w:r>
        <w:rPr>
          <w:rFonts w:ascii="QCF_P305" w:hAnsi="QCF_P305" w:cs="QCF_P305"/>
          <w:color w:val="000000"/>
          <w:sz w:val="32"/>
          <w:szCs w:val="32"/>
          <w:rtl/>
        </w:rPr>
        <w:t>ﮯ</w:t>
      </w:r>
      <w:r>
        <w:rPr>
          <w:rFonts w:ascii="QCF_P305" w:hAnsi="QCF_P305" w:cs="QCF_P305"/>
          <w:color w:val="000000"/>
          <w:sz w:val="2"/>
          <w:szCs w:val="2"/>
          <w:rtl/>
        </w:rPr>
        <w:t xml:space="preserve"> </w:t>
      </w:r>
      <w:r>
        <w:rPr>
          <w:rFonts w:ascii="QCF_P305" w:hAnsi="QCF_P305" w:cs="QCF_P305"/>
          <w:color w:val="000000"/>
          <w:sz w:val="32"/>
          <w:szCs w:val="32"/>
          <w:rtl/>
        </w:rPr>
        <w:t>ﮰ</w:t>
      </w:r>
      <w:r>
        <w:rPr>
          <w:rFonts w:ascii="QCF_BSML" w:hAnsi="QCF_BSML" w:cs="QCF_BSML"/>
          <w:color w:val="000000"/>
          <w:sz w:val="32"/>
          <w:szCs w:val="32"/>
          <w:rtl/>
        </w:rPr>
        <w:t xml:space="preserve">ﭼ </w:t>
      </w:r>
      <w:r>
        <w:rPr>
          <w:rFonts w:ascii="QCF_BSML" w:hAnsi="QCF_BSML" w:cs="QCF_BSML" w:hint="cs"/>
          <w:color w:val="000000"/>
          <w:sz w:val="32"/>
          <w:szCs w:val="32"/>
          <w:rtl/>
        </w:rPr>
        <w:t xml:space="preserve">   </w:t>
      </w:r>
      <w:r w:rsidRPr="00A64AF2">
        <w:rPr>
          <w:rFonts w:ascii="Traditional Arabic" w:hAnsi="Traditional Arabic" w:cs="Traditional Arabic"/>
          <w:color w:val="000000"/>
          <w:sz w:val="27"/>
          <w:szCs w:val="27"/>
          <w:rtl/>
        </w:rPr>
        <w:t>مريم: ٩</w:t>
      </w:r>
    </w:p>
    <w:p w:rsidR="00495492" w:rsidRPr="00CA5161" w:rsidRDefault="00495492" w:rsidP="003A5FD9">
      <w:pPr>
        <w:ind w:firstLine="224"/>
        <w:jc w:val="lowKashida"/>
        <w:rPr>
          <w:rFonts w:hint="cs"/>
          <w:sz w:val="30"/>
          <w:rtl/>
        </w:rPr>
      </w:pPr>
      <w:r>
        <w:rPr>
          <w:rFonts w:hint="cs"/>
          <w:sz w:val="30"/>
          <w:rtl/>
        </w:rPr>
        <w:t xml:space="preserve"> (</w:t>
      </w:r>
      <w:r>
        <w:rPr>
          <w:sz w:val="30"/>
          <w:rtl/>
        </w:rPr>
        <w:t>فرمود</w:t>
      </w:r>
      <w:r w:rsidRPr="00E8032E">
        <w:rPr>
          <w:sz w:val="30"/>
          <w:rtl/>
        </w:rPr>
        <w:t>:</w:t>
      </w:r>
      <w:r>
        <w:rPr>
          <w:sz w:val="30"/>
          <w:rtl/>
        </w:rPr>
        <w:t xml:space="preserve"> (</w:t>
      </w:r>
      <w:r w:rsidRPr="00E8032E">
        <w:rPr>
          <w:sz w:val="30"/>
          <w:rtl/>
        </w:rPr>
        <w:t>مطلب</w:t>
      </w:r>
      <w:r>
        <w:rPr>
          <w:sz w:val="30"/>
          <w:rtl/>
        </w:rPr>
        <w:t xml:space="preserve">) </w:t>
      </w:r>
      <w:r w:rsidRPr="00E8032E">
        <w:rPr>
          <w:sz w:val="30"/>
          <w:rtl/>
        </w:rPr>
        <w:t>همي</w:t>
      </w:r>
      <w:r>
        <w:rPr>
          <w:sz w:val="30"/>
          <w:rtl/>
        </w:rPr>
        <w:t xml:space="preserve">ن گونه است (كه پيام داده است ). </w:t>
      </w:r>
      <w:r w:rsidRPr="00E8032E">
        <w:rPr>
          <w:sz w:val="30"/>
          <w:rtl/>
        </w:rPr>
        <w:t>پروردگار تو گفته</w:t>
      </w:r>
      <w:r>
        <w:rPr>
          <w:sz w:val="30"/>
          <w:rtl/>
        </w:rPr>
        <w:t xml:space="preserve"> است اين كار براي من (كه خدايم، و از هيچ، همه چيز را آفريده‌ام، </w:t>
      </w:r>
      <w:r w:rsidRPr="00E8032E">
        <w:rPr>
          <w:sz w:val="30"/>
          <w:rtl/>
        </w:rPr>
        <w:t>و از جمله خودِ</w:t>
      </w:r>
      <w:r>
        <w:rPr>
          <w:sz w:val="30"/>
          <w:rtl/>
        </w:rPr>
        <w:t xml:space="preserve">) </w:t>
      </w:r>
      <w:r w:rsidRPr="00E8032E">
        <w:rPr>
          <w:sz w:val="30"/>
          <w:rtl/>
        </w:rPr>
        <w:t>تو را كه ق</w:t>
      </w:r>
      <w:r>
        <w:rPr>
          <w:sz w:val="30"/>
          <w:rtl/>
        </w:rPr>
        <w:t xml:space="preserve">بلاً هيچ نبودي، هستي بخشيده‌ام، </w:t>
      </w:r>
      <w:r w:rsidRPr="00E8032E">
        <w:rPr>
          <w:sz w:val="30"/>
          <w:rtl/>
        </w:rPr>
        <w:t>آسان است</w:t>
      </w:r>
      <w:r>
        <w:rPr>
          <w:sz w:val="30"/>
          <w:rtl/>
        </w:rPr>
        <w:t xml:space="preserve">. </w:t>
      </w:r>
      <w:r>
        <w:rPr>
          <w:rFonts w:hint="cs"/>
          <w:sz w:val="30"/>
          <w:rtl/>
        </w:rPr>
        <w:t xml:space="preserve">) </w:t>
      </w:r>
    </w:p>
    <w:p w:rsidR="00495492" w:rsidRPr="009C1182" w:rsidRDefault="00495492" w:rsidP="003A5FD9">
      <w:pPr>
        <w:ind w:firstLine="224"/>
        <w:jc w:val="lowKashida"/>
        <w:rPr>
          <w:rFonts w:hint="cs"/>
          <w:sz w:val="30"/>
          <w:rtl/>
        </w:rPr>
      </w:pPr>
      <w:r w:rsidRPr="009C1182">
        <w:rPr>
          <w:rFonts w:hint="cs"/>
          <w:sz w:val="30"/>
          <w:rtl/>
        </w:rPr>
        <w:t xml:space="preserve">قطعاً انسان عبارت از روح و بدن است و در آيه 9 سوره مريم خداوند مجموع روح و بدن حضرت ذكريا را مورد خطاب قرار داده است. ابن تيميه </w:t>
      </w:r>
      <w:r>
        <w:rPr>
          <w:rFonts w:hint="cs"/>
          <w:sz w:val="30"/>
          <w:rtl/>
        </w:rPr>
        <w:t>مي‌</w:t>
      </w:r>
      <w:r w:rsidRPr="009C1182">
        <w:rPr>
          <w:rFonts w:hint="cs"/>
          <w:sz w:val="30"/>
          <w:rtl/>
        </w:rPr>
        <w:t>فرمايد: انسان عبارت است از مجموع روح و بدن</w:t>
      </w:r>
      <w:r>
        <w:rPr>
          <w:rFonts w:hint="cs"/>
          <w:sz w:val="30"/>
          <w:rtl/>
        </w:rPr>
        <w:t xml:space="preserve">، </w:t>
      </w:r>
      <w:r w:rsidRPr="009C1182">
        <w:rPr>
          <w:rFonts w:hint="cs"/>
          <w:sz w:val="30"/>
          <w:rtl/>
        </w:rPr>
        <w:t>ح</w:t>
      </w:r>
      <w:r>
        <w:rPr>
          <w:rFonts w:hint="cs"/>
          <w:sz w:val="30"/>
          <w:rtl/>
        </w:rPr>
        <w:t>تی اختصاص انس</w:t>
      </w:r>
      <w:r w:rsidRPr="009C1182">
        <w:rPr>
          <w:rFonts w:hint="cs"/>
          <w:sz w:val="30"/>
          <w:rtl/>
        </w:rPr>
        <w:t>ان بیشتر به روح است تا جسد</w:t>
      </w:r>
      <w:r>
        <w:rPr>
          <w:rFonts w:hint="cs"/>
          <w:sz w:val="30"/>
          <w:rtl/>
        </w:rPr>
        <w:t xml:space="preserve">، </w:t>
      </w:r>
      <w:r w:rsidRPr="009C1182">
        <w:rPr>
          <w:rFonts w:hint="cs"/>
          <w:sz w:val="30"/>
          <w:rtl/>
        </w:rPr>
        <w:t>چون بدن مرکب روح است</w:t>
      </w:r>
      <w:r>
        <w:rPr>
          <w:rFonts w:hint="cs"/>
          <w:sz w:val="30"/>
          <w:rtl/>
        </w:rPr>
        <w:t xml:space="preserve">، </w:t>
      </w:r>
      <w:r w:rsidRPr="009C1182">
        <w:rPr>
          <w:rFonts w:hint="cs"/>
          <w:sz w:val="30"/>
          <w:rtl/>
        </w:rPr>
        <w:t xml:space="preserve">همانگونه که ابو درداء </w:t>
      </w:r>
      <w:r>
        <w:rPr>
          <w:rFonts w:hint="cs"/>
          <w:sz w:val="30"/>
          <w:rtl/>
        </w:rPr>
        <w:t>می‌</w:t>
      </w:r>
      <w:r w:rsidRPr="009C1182">
        <w:rPr>
          <w:rFonts w:hint="cs"/>
          <w:sz w:val="30"/>
          <w:rtl/>
        </w:rPr>
        <w:t>گوید: يقيناً روح مرکب بدنم است</w:t>
      </w:r>
      <w:r>
        <w:rPr>
          <w:rFonts w:hint="cs"/>
          <w:sz w:val="30"/>
          <w:rtl/>
        </w:rPr>
        <w:t xml:space="preserve">، </w:t>
      </w:r>
      <w:r w:rsidRPr="009C1182">
        <w:rPr>
          <w:rFonts w:hint="cs"/>
          <w:sz w:val="30"/>
          <w:rtl/>
        </w:rPr>
        <w:t>اگر با آن به نر</w:t>
      </w:r>
      <w:r>
        <w:rPr>
          <w:rFonts w:hint="cs"/>
          <w:sz w:val="30"/>
          <w:rtl/>
        </w:rPr>
        <w:t>مي‌</w:t>
      </w:r>
      <w:r w:rsidRPr="009C1182">
        <w:rPr>
          <w:rFonts w:hint="cs"/>
          <w:sz w:val="30"/>
          <w:rtl/>
        </w:rPr>
        <w:t xml:space="preserve">رفتار كنم مرا به مقصدي </w:t>
      </w:r>
      <w:r>
        <w:rPr>
          <w:rFonts w:hint="cs"/>
          <w:sz w:val="30"/>
          <w:rtl/>
        </w:rPr>
        <w:t>مي‌</w:t>
      </w:r>
      <w:r w:rsidRPr="009C1182">
        <w:rPr>
          <w:rFonts w:hint="cs"/>
          <w:sz w:val="30"/>
          <w:rtl/>
        </w:rPr>
        <w:t>رساند و اگر در حق آن شدت به خرج بدهم مرا به مقصد ن</w:t>
      </w:r>
      <w:r>
        <w:rPr>
          <w:rFonts w:hint="cs"/>
          <w:sz w:val="30"/>
          <w:rtl/>
        </w:rPr>
        <w:t>مي‌</w:t>
      </w:r>
      <w:r w:rsidRPr="009C1182">
        <w:rPr>
          <w:rFonts w:hint="cs"/>
          <w:sz w:val="30"/>
          <w:rtl/>
        </w:rPr>
        <w:t>رساند.</w:t>
      </w:r>
    </w:p>
    <w:p w:rsidR="00495492" w:rsidRPr="006B2636" w:rsidRDefault="00495492" w:rsidP="003A5FD9">
      <w:pPr>
        <w:ind w:firstLine="224"/>
        <w:jc w:val="lowKashida"/>
        <w:rPr>
          <w:rFonts w:hint="cs"/>
          <w:rtl/>
        </w:rPr>
      </w:pPr>
      <w:r w:rsidRPr="009E1910">
        <w:rPr>
          <w:rFonts w:hint="cs"/>
          <w:rtl/>
        </w:rPr>
        <w:t xml:space="preserve"> ا</w:t>
      </w:r>
      <w:r>
        <w:rPr>
          <w:rFonts w:hint="cs"/>
          <w:rtl/>
        </w:rPr>
        <w:t>بن من</w:t>
      </w:r>
      <w:r w:rsidRPr="009E1910">
        <w:rPr>
          <w:rFonts w:hint="cs"/>
          <w:rtl/>
        </w:rPr>
        <w:t xml:space="preserve">ده و </w:t>
      </w:r>
      <w:r>
        <w:rPr>
          <w:rFonts w:hint="cs"/>
          <w:rtl/>
        </w:rPr>
        <w:t>دي</w:t>
      </w:r>
      <w:r>
        <w:rPr>
          <w:rFonts w:ascii="Times New Roman" w:hAnsi="Times New Roman" w:hint="cs"/>
          <w:rtl/>
          <w:lang w:bidi="fa-IR"/>
        </w:rPr>
        <w:t>گران</w:t>
      </w:r>
      <w:r w:rsidRPr="009E1910">
        <w:rPr>
          <w:rFonts w:hint="cs"/>
          <w:rtl/>
        </w:rPr>
        <w:t xml:space="preserve"> از حضرت ابن عباس</w:t>
      </w:r>
      <w:r w:rsidRPr="009E1910">
        <w:sym w:font="AGA Arabesque" w:char="F074"/>
      </w:r>
      <w:r w:rsidR="00671219">
        <w:rPr>
          <w:rFonts w:hint="cs"/>
          <w:rtl/>
        </w:rPr>
        <w:t xml:space="preserve"> چنين روايت كرده</w:t>
      </w:r>
      <w:r w:rsidR="00671219">
        <w:rPr>
          <w:rFonts w:cs="CTraditional Arabic" w:hint="cs"/>
          <w:cs/>
        </w:rPr>
        <w:t>‎</w:t>
      </w:r>
      <w:r w:rsidRPr="009E1910">
        <w:rPr>
          <w:rFonts w:hint="cs"/>
          <w:rtl/>
        </w:rPr>
        <w:t xml:space="preserve">اند که تا میان روح و بدن اختلاف باشد خصومت </w:t>
      </w:r>
      <w:r>
        <w:rPr>
          <w:rFonts w:hint="cs"/>
          <w:rtl/>
        </w:rPr>
        <w:t xml:space="preserve">هم </w:t>
      </w:r>
      <w:r w:rsidRPr="009E1910">
        <w:rPr>
          <w:rFonts w:hint="cs"/>
          <w:rtl/>
        </w:rPr>
        <w:t>تا روز قیامت ادامه خواهد داشت</w:t>
      </w:r>
      <w:r>
        <w:rPr>
          <w:rFonts w:hint="cs"/>
          <w:rtl/>
        </w:rPr>
        <w:t xml:space="preserve">، </w:t>
      </w:r>
      <w:r w:rsidRPr="009E1910">
        <w:rPr>
          <w:rFonts w:hint="cs"/>
          <w:rtl/>
        </w:rPr>
        <w:t xml:space="preserve">روح به جسم </w:t>
      </w:r>
      <w:r>
        <w:rPr>
          <w:rFonts w:hint="cs"/>
          <w:rtl/>
        </w:rPr>
        <w:t>مي‌</w:t>
      </w:r>
      <w:r w:rsidRPr="009E1910">
        <w:rPr>
          <w:rFonts w:hint="cs"/>
          <w:rtl/>
        </w:rPr>
        <w:t xml:space="preserve">گويد: تو بودي كه كارهاي بد را انجام دادي و بدن هم در جواب به روح </w:t>
      </w:r>
      <w:r>
        <w:rPr>
          <w:rFonts w:hint="cs"/>
          <w:rtl/>
        </w:rPr>
        <w:t>مي‌</w:t>
      </w:r>
      <w:r w:rsidRPr="009E1910">
        <w:rPr>
          <w:rFonts w:hint="cs"/>
          <w:rtl/>
        </w:rPr>
        <w:t>گويد: تو مرا به انجام كارهاي بد امر كردي</w:t>
      </w:r>
      <w:r>
        <w:rPr>
          <w:rFonts w:hint="cs"/>
          <w:rtl/>
        </w:rPr>
        <w:t>، آنگاه خداوند فرشته</w:t>
      </w:r>
      <w:r>
        <w:rPr>
          <w:rFonts w:hint="eastAsia"/>
          <w:rtl/>
        </w:rPr>
        <w:t>‌</w:t>
      </w:r>
      <w:r w:rsidRPr="009E1910">
        <w:rPr>
          <w:rFonts w:hint="cs"/>
          <w:rtl/>
        </w:rPr>
        <w:t xml:space="preserve">اي را به منظور حل اختلاف ميان روح وبدن </w:t>
      </w:r>
      <w:r>
        <w:rPr>
          <w:rFonts w:hint="cs"/>
          <w:rtl/>
        </w:rPr>
        <w:t>مي‌</w:t>
      </w:r>
      <w:r w:rsidRPr="009E1910">
        <w:rPr>
          <w:rFonts w:hint="cs"/>
          <w:rtl/>
        </w:rPr>
        <w:t>فرستد</w:t>
      </w:r>
      <w:r>
        <w:rPr>
          <w:rFonts w:hint="cs"/>
          <w:rtl/>
        </w:rPr>
        <w:t xml:space="preserve">، </w:t>
      </w:r>
      <w:r w:rsidRPr="009E1910">
        <w:rPr>
          <w:rFonts w:hint="cs"/>
          <w:rtl/>
        </w:rPr>
        <w:t xml:space="preserve">فرشته چنين قضاوت </w:t>
      </w:r>
      <w:r>
        <w:rPr>
          <w:rFonts w:hint="cs"/>
          <w:rtl/>
        </w:rPr>
        <w:t>مي‌</w:t>
      </w:r>
      <w:r w:rsidRPr="009E1910">
        <w:rPr>
          <w:rFonts w:hint="cs"/>
          <w:rtl/>
        </w:rPr>
        <w:t>كند: مثال شما (روح و بدن</w:t>
      </w:r>
      <w:r>
        <w:rPr>
          <w:rFonts w:hint="cs"/>
          <w:rtl/>
        </w:rPr>
        <w:t xml:space="preserve">) </w:t>
      </w:r>
      <w:r w:rsidRPr="009E1910">
        <w:rPr>
          <w:rFonts w:hint="cs"/>
          <w:rtl/>
        </w:rPr>
        <w:t>مانند دو انسان است كه يكي از آنها فاقد دست و پا و زمين گير است و ديگري نابينا</w:t>
      </w:r>
      <w:r>
        <w:rPr>
          <w:rFonts w:hint="cs"/>
          <w:rtl/>
        </w:rPr>
        <w:t xml:space="preserve">، </w:t>
      </w:r>
      <w:r w:rsidRPr="009E1910">
        <w:rPr>
          <w:rFonts w:hint="cs"/>
          <w:rtl/>
        </w:rPr>
        <w:t xml:space="preserve">اين دو وارد باغي </w:t>
      </w:r>
      <w:r>
        <w:rPr>
          <w:rFonts w:hint="cs"/>
          <w:rtl/>
        </w:rPr>
        <w:t>مي‌</w:t>
      </w:r>
      <w:r w:rsidRPr="009E1910">
        <w:rPr>
          <w:rFonts w:hint="cs"/>
          <w:rtl/>
        </w:rPr>
        <w:t>شوند و در آن با</w:t>
      </w:r>
      <w:r>
        <w:rPr>
          <w:rFonts w:hint="cs"/>
          <w:rtl/>
        </w:rPr>
        <w:t>غ يكي كه فاقد دست و پا است ميوه</w:t>
      </w:r>
      <w:r>
        <w:rPr>
          <w:rFonts w:hint="eastAsia"/>
          <w:rtl/>
        </w:rPr>
        <w:t>‌</w:t>
      </w:r>
      <w:r w:rsidRPr="009E1910">
        <w:rPr>
          <w:rFonts w:hint="cs"/>
          <w:rtl/>
        </w:rPr>
        <w:t xml:space="preserve">اي را بالاي درختی </w:t>
      </w:r>
      <w:r>
        <w:rPr>
          <w:rFonts w:hint="cs"/>
          <w:rtl/>
        </w:rPr>
        <w:t>مي‌</w:t>
      </w:r>
      <w:r w:rsidRPr="009E1910">
        <w:rPr>
          <w:rFonts w:hint="cs"/>
          <w:rtl/>
        </w:rPr>
        <w:t xml:space="preserve">بيند و خطاب به دیگری </w:t>
      </w:r>
      <w:r>
        <w:rPr>
          <w:rFonts w:hint="cs"/>
          <w:rtl/>
        </w:rPr>
        <w:t>مي‌گويد: من ميوه</w:t>
      </w:r>
      <w:r>
        <w:rPr>
          <w:rFonts w:hint="eastAsia"/>
          <w:rtl/>
        </w:rPr>
        <w:t>‌</w:t>
      </w:r>
      <w:r w:rsidRPr="009E1910">
        <w:rPr>
          <w:rFonts w:hint="cs"/>
          <w:rtl/>
        </w:rPr>
        <w:t xml:space="preserve">اي را </w:t>
      </w:r>
      <w:r>
        <w:rPr>
          <w:rFonts w:hint="cs"/>
          <w:rtl/>
        </w:rPr>
        <w:t>مي‌</w:t>
      </w:r>
      <w:r w:rsidRPr="009E1910">
        <w:rPr>
          <w:rFonts w:hint="cs"/>
          <w:rtl/>
        </w:rPr>
        <w:t xml:space="preserve">بينم اما توان بلند شدن را ندارم. نابينا </w:t>
      </w:r>
      <w:r>
        <w:rPr>
          <w:rFonts w:hint="cs"/>
          <w:rtl/>
        </w:rPr>
        <w:t>مي‌</w:t>
      </w:r>
      <w:r w:rsidRPr="009E1910">
        <w:rPr>
          <w:rFonts w:hint="cs"/>
          <w:rtl/>
        </w:rPr>
        <w:t xml:space="preserve">گويد: من </w:t>
      </w:r>
      <w:r>
        <w:rPr>
          <w:rFonts w:hint="cs"/>
          <w:rtl/>
        </w:rPr>
        <w:t>مي‌</w:t>
      </w:r>
      <w:r w:rsidR="00671219">
        <w:rPr>
          <w:rFonts w:hint="cs"/>
          <w:rtl/>
        </w:rPr>
        <w:t>توانم بلند شو</w:t>
      </w:r>
      <w:r w:rsidRPr="009E1910">
        <w:rPr>
          <w:rFonts w:hint="cs"/>
          <w:rtl/>
        </w:rPr>
        <w:t>م و از درخت بالا بروم</w:t>
      </w:r>
      <w:r>
        <w:rPr>
          <w:rFonts w:hint="cs"/>
          <w:rtl/>
        </w:rPr>
        <w:t xml:space="preserve">، </w:t>
      </w:r>
      <w:r w:rsidRPr="009E1910">
        <w:rPr>
          <w:rFonts w:hint="cs"/>
          <w:rtl/>
        </w:rPr>
        <w:t>اما ميوه را ن</w:t>
      </w:r>
      <w:r>
        <w:rPr>
          <w:rFonts w:hint="cs"/>
          <w:rtl/>
        </w:rPr>
        <w:t>مي‌</w:t>
      </w:r>
      <w:r w:rsidRPr="009E1910">
        <w:rPr>
          <w:rFonts w:hint="cs"/>
          <w:rtl/>
        </w:rPr>
        <w:t xml:space="preserve">بينم. شخص زمين گير </w:t>
      </w:r>
      <w:r>
        <w:rPr>
          <w:rFonts w:hint="cs"/>
          <w:rtl/>
        </w:rPr>
        <w:t>مي‌</w:t>
      </w:r>
      <w:r w:rsidRPr="009E1910">
        <w:rPr>
          <w:rFonts w:hint="cs"/>
          <w:rtl/>
        </w:rPr>
        <w:t>گويد: مرا بر پشت خود سوار كن تا آن ميوه را بچين</w:t>
      </w:r>
      <w:r>
        <w:rPr>
          <w:rFonts w:hint="cs"/>
          <w:rtl/>
        </w:rPr>
        <w:t>ي</w:t>
      </w:r>
      <w:r w:rsidRPr="009E1910">
        <w:rPr>
          <w:rFonts w:hint="cs"/>
          <w:rtl/>
        </w:rPr>
        <w:t xml:space="preserve">م. نابينا او را بر پشت خود سوار </w:t>
      </w:r>
      <w:r>
        <w:rPr>
          <w:rFonts w:hint="cs"/>
          <w:rtl/>
        </w:rPr>
        <w:t>مي‌</w:t>
      </w:r>
      <w:r w:rsidRPr="009E1910">
        <w:rPr>
          <w:rFonts w:hint="cs"/>
          <w:rtl/>
        </w:rPr>
        <w:t xml:space="preserve">كند و او بنا به هدايت و رهنمائي </w:t>
      </w:r>
      <w:r>
        <w:rPr>
          <w:rFonts w:hint="cs"/>
          <w:rtl/>
        </w:rPr>
        <w:t xml:space="preserve">زمین گیر </w:t>
      </w:r>
      <w:r w:rsidRPr="009E1910">
        <w:rPr>
          <w:rFonts w:hint="cs"/>
          <w:rtl/>
        </w:rPr>
        <w:t xml:space="preserve">ميوه را از بالاي درخت </w:t>
      </w:r>
      <w:r>
        <w:rPr>
          <w:rFonts w:hint="cs"/>
          <w:rtl/>
        </w:rPr>
        <w:t>مي‌</w:t>
      </w:r>
      <w:r w:rsidRPr="009E1910">
        <w:rPr>
          <w:rFonts w:hint="cs"/>
          <w:rtl/>
        </w:rPr>
        <w:t xml:space="preserve">چيند. آنگاه فرشته </w:t>
      </w:r>
      <w:r>
        <w:rPr>
          <w:rFonts w:hint="cs"/>
          <w:rtl/>
        </w:rPr>
        <w:t>قاضی مي‌</w:t>
      </w:r>
      <w:r w:rsidRPr="009E1910">
        <w:rPr>
          <w:rFonts w:hint="cs"/>
          <w:rtl/>
        </w:rPr>
        <w:t>گويد: كدام يك از اين دو نفر مجرم هستند</w:t>
      </w:r>
      <w:r>
        <w:rPr>
          <w:rFonts w:hint="cs"/>
          <w:rtl/>
        </w:rPr>
        <w:t xml:space="preserve">؟ </w:t>
      </w:r>
      <w:r w:rsidRPr="009E1910">
        <w:rPr>
          <w:rFonts w:hint="cs"/>
          <w:rtl/>
        </w:rPr>
        <w:t xml:space="preserve">روح و بدن </w:t>
      </w:r>
      <w:r>
        <w:rPr>
          <w:rFonts w:hint="cs"/>
          <w:rtl/>
        </w:rPr>
        <w:t>مي‌</w:t>
      </w:r>
      <w:r w:rsidRPr="009E1910">
        <w:rPr>
          <w:rFonts w:hint="cs"/>
          <w:rtl/>
        </w:rPr>
        <w:t xml:space="preserve">گويند: هر دو مجرم </w:t>
      </w:r>
      <w:r w:rsidRPr="006B2636">
        <w:rPr>
          <w:rFonts w:hint="cs"/>
          <w:rtl/>
        </w:rPr>
        <w:t xml:space="preserve">هستند. فرشته </w:t>
      </w:r>
      <w:r>
        <w:rPr>
          <w:rFonts w:hint="cs"/>
          <w:rtl/>
        </w:rPr>
        <w:t>مي‌</w:t>
      </w:r>
      <w:r w:rsidRPr="006B2636">
        <w:rPr>
          <w:rFonts w:hint="cs"/>
          <w:rtl/>
        </w:rPr>
        <w:t>گويد: پس شما دو تا نيز همين حالت را داريد و هر دو مجرم هستيد.</w:t>
      </w:r>
      <w:r w:rsidRPr="006B2636">
        <w:rPr>
          <w:rStyle w:val="a4"/>
          <w:rtl/>
        </w:rPr>
        <w:footnoteReference w:id="121"/>
      </w:r>
    </w:p>
    <w:p w:rsidR="00495492" w:rsidRPr="002A7DED" w:rsidRDefault="00495492" w:rsidP="003A5FD9">
      <w:pPr>
        <w:ind w:firstLine="224"/>
        <w:jc w:val="lowKashida"/>
        <w:rPr>
          <w:rFonts w:hint="cs"/>
          <w:rtl/>
        </w:rPr>
      </w:pPr>
      <w:r w:rsidRPr="006B2636">
        <w:rPr>
          <w:rFonts w:hint="cs"/>
          <w:rtl/>
        </w:rPr>
        <w:t xml:space="preserve">3- در راستاي اين بحث روايات زيادي از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6B2636">
        <w:rPr>
          <w:rFonts w:hint="cs"/>
          <w:rtl/>
        </w:rPr>
        <w:t xml:space="preserve"> مبني بر اينكه ارواح قبض </w:t>
      </w:r>
      <w:r>
        <w:rPr>
          <w:rFonts w:hint="cs"/>
          <w:rtl/>
        </w:rPr>
        <w:t>مي‌شوند و در كفن</w:t>
      </w:r>
      <w:r>
        <w:rPr>
          <w:rFonts w:hint="eastAsia"/>
          <w:rtl/>
        </w:rPr>
        <w:t>‌</w:t>
      </w:r>
      <w:r>
        <w:rPr>
          <w:rFonts w:hint="cs"/>
          <w:rtl/>
        </w:rPr>
        <w:t>ها و خوشبو</w:t>
      </w:r>
      <w:r>
        <w:rPr>
          <w:rFonts w:hint="eastAsia"/>
          <w:rtl/>
        </w:rPr>
        <w:t>‌</w:t>
      </w:r>
      <w:r w:rsidRPr="006B2636">
        <w:rPr>
          <w:rFonts w:hint="cs"/>
          <w:rtl/>
        </w:rPr>
        <w:t>هايي که فرشتگان به همراه خود دارند</w:t>
      </w:r>
      <w:r>
        <w:rPr>
          <w:rFonts w:hint="cs"/>
          <w:rtl/>
        </w:rPr>
        <w:t xml:space="preserve">، </w:t>
      </w:r>
      <w:r w:rsidRPr="006B2636">
        <w:rPr>
          <w:rFonts w:hint="cs"/>
          <w:rtl/>
        </w:rPr>
        <w:t xml:space="preserve">گذاشته </w:t>
      </w:r>
      <w:r>
        <w:rPr>
          <w:rFonts w:hint="cs"/>
          <w:rtl/>
        </w:rPr>
        <w:t>مي‌</w:t>
      </w:r>
      <w:r w:rsidRPr="006B2636">
        <w:rPr>
          <w:rFonts w:hint="cs"/>
          <w:rtl/>
        </w:rPr>
        <w:t>شوند</w:t>
      </w:r>
      <w:r>
        <w:rPr>
          <w:rFonts w:hint="cs"/>
          <w:rtl/>
        </w:rPr>
        <w:t>، سپس به سوي آسمان</w:t>
      </w:r>
      <w:r>
        <w:rPr>
          <w:rFonts w:hint="eastAsia"/>
          <w:rtl/>
        </w:rPr>
        <w:t>‌</w:t>
      </w:r>
      <w:r w:rsidRPr="006B2636">
        <w:rPr>
          <w:rFonts w:hint="cs"/>
          <w:rtl/>
        </w:rPr>
        <w:t xml:space="preserve">ها برده </w:t>
      </w:r>
      <w:r>
        <w:rPr>
          <w:rFonts w:hint="cs"/>
          <w:rtl/>
        </w:rPr>
        <w:t>مي‌</w:t>
      </w:r>
      <w:r w:rsidRPr="006B2636">
        <w:rPr>
          <w:rFonts w:hint="cs"/>
          <w:rtl/>
        </w:rPr>
        <w:t xml:space="preserve">شوند و در نهایت عذاب داده </w:t>
      </w:r>
      <w:r>
        <w:rPr>
          <w:rFonts w:hint="cs"/>
          <w:rtl/>
        </w:rPr>
        <w:t>مي‌</w:t>
      </w:r>
      <w:r w:rsidRPr="006B2636">
        <w:rPr>
          <w:rFonts w:hint="cs"/>
          <w:rtl/>
        </w:rPr>
        <w:t xml:space="preserve">شوند يا از نعمات بهره </w:t>
      </w:r>
      <w:r>
        <w:rPr>
          <w:rFonts w:hint="cs"/>
          <w:rtl/>
        </w:rPr>
        <w:t>می‌</w:t>
      </w:r>
      <w:r w:rsidRPr="006B2636">
        <w:rPr>
          <w:rFonts w:hint="cs"/>
          <w:rtl/>
        </w:rPr>
        <w:t>جویند</w:t>
      </w:r>
      <w:r>
        <w:rPr>
          <w:rFonts w:hint="cs"/>
          <w:rtl/>
        </w:rPr>
        <w:t xml:space="preserve">، </w:t>
      </w:r>
      <w:r w:rsidRPr="006B2636">
        <w:rPr>
          <w:rFonts w:hint="cs"/>
          <w:rtl/>
        </w:rPr>
        <w:t xml:space="preserve">همه اين </w:t>
      </w:r>
      <w:r w:rsidRPr="002A7DED">
        <w:rPr>
          <w:rFonts w:hint="cs"/>
          <w:rtl/>
        </w:rPr>
        <w:t xml:space="preserve">اوضاع و احوال برای موجودات مخلوق و حادث به کار </w:t>
      </w:r>
      <w:r>
        <w:rPr>
          <w:rFonts w:hint="cs"/>
          <w:rtl/>
        </w:rPr>
        <w:t>می‌</w:t>
      </w:r>
      <w:r w:rsidRPr="002A7DED">
        <w:rPr>
          <w:rFonts w:hint="cs"/>
          <w:rtl/>
        </w:rPr>
        <w:t>روند نه قدیم و ازلی.</w:t>
      </w:r>
    </w:p>
    <w:p w:rsidR="00495492" w:rsidRPr="002A7DED" w:rsidRDefault="00495492" w:rsidP="003A5FD9">
      <w:pPr>
        <w:ind w:firstLine="224"/>
        <w:jc w:val="lowKashida"/>
        <w:rPr>
          <w:rFonts w:hint="cs"/>
          <w:sz w:val="30"/>
          <w:rtl/>
        </w:rPr>
      </w:pPr>
      <w:r w:rsidRPr="002A7DED">
        <w:rPr>
          <w:rFonts w:hint="cs"/>
          <w:sz w:val="30"/>
          <w:rtl/>
        </w:rPr>
        <w:t>4- اگر ارواح مخلوق و متربی ن</w:t>
      </w:r>
      <w:r>
        <w:rPr>
          <w:rFonts w:hint="cs"/>
          <w:sz w:val="30"/>
          <w:rtl/>
        </w:rPr>
        <w:t>مي‌</w:t>
      </w:r>
      <w:r w:rsidRPr="002A7DED">
        <w:rPr>
          <w:rFonts w:hint="cs"/>
          <w:sz w:val="30"/>
          <w:rtl/>
        </w:rPr>
        <w:t>بودند</w:t>
      </w:r>
      <w:r>
        <w:rPr>
          <w:rFonts w:hint="cs"/>
          <w:sz w:val="30"/>
          <w:rtl/>
        </w:rPr>
        <w:t xml:space="preserve">، </w:t>
      </w:r>
      <w:r w:rsidRPr="002A7DED">
        <w:rPr>
          <w:rFonts w:hint="cs"/>
          <w:sz w:val="30"/>
          <w:rtl/>
        </w:rPr>
        <w:t>هرگز به ربوبيت پروردگار اعتراف ن</w:t>
      </w:r>
      <w:r>
        <w:rPr>
          <w:rFonts w:hint="cs"/>
          <w:sz w:val="30"/>
          <w:rtl/>
        </w:rPr>
        <w:t>مي‌</w:t>
      </w:r>
      <w:r w:rsidRPr="002A7DED">
        <w:rPr>
          <w:rFonts w:hint="cs"/>
          <w:sz w:val="30"/>
          <w:rtl/>
        </w:rPr>
        <w:t>كردند</w:t>
      </w:r>
      <w:r>
        <w:rPr>
          <w:rFonts w:hint="cs"/>
          <w:sz w:val="30"/>
          <w:rtl/>
        </w:rPr>
        <w:t xml:space="preserve">، </w:t>
      </w:r>
      <w:r w:rsidRPr="002A7DED">
        <w:rPr>
          <w:rFonts w:hint="cs"/>
          <w:sz w:val="30"/>
          <w:rtl/>
        </w:rPr>
        <w:t>اما</w:t>
      </w:r>
      <w:r>
        <w:rPr>
          <w:rFonts w:hint="cs"/>
          <w:sz w:val="30"/>
          <w:rtl/>
        </w:rPr>
        <w:t xml:space="preserve"> زمان تعهد گرفتن از ارواح انسان</w:t>
      </w:r>
      <w:r>
        <w:rPr>
          <w:rFonts w:hint="eastAsia"/>
          <w:sz w:val="30"/>
          <w:rtl/>
        </w:rPr>
        <w:t>‌</w:t>
      </w:r>
      <w:r w:rsidRPr="002A7DED">
        <w:rPr>
          <w:rFonts w:hint="cs"/>
          <w:sz w:val="30"/>
          <w:rtl/>
        </w:rPr>
        <w:t>ها</w:t>
      </w:r>
      <w:r>
        <w:rPr>
          <w:rFonts w:hint="cs"/>
          <w:sz w:val="30"/>
          <w:rtl/>
        </w:rPr>
        <w:t xml:space="preserve">، </w:t>
      </w:r>
      <w:r w:rsidRPr="002A7DED">
        <w:rPr>
          <w:rFonts w:hint="cs"/>
          <w:sz w:val="30"/>
          <w:rtl/>
        </w:rPr>
        <w:t>خداوند متعال خطاب به ارواح فرمود:</w:t>
      </w:r>
    </w:p>
    <w:p w:rsidR="00495492" w:rsidRDefault="00495492" w:rsidP="00EF7AC2">
      <w:pPr>
        <w:ind w:firstLine="224"/>
        <w:rPr>
          <w:rFonts w:ascii="Zar" w:hAnsi="Zar" w:cs="Zar" w:hint="cs"/>
          <w:sz w:val="30"/>
          <w:rtl/>
        </w:rPr>
      </w:pP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173" w:hAnsi="QCF_P173" w:cs="QCF_P173"/>
          <w:color w:val="000000"/>
          <w:sz w:val="32"/>
          <w:szCs w:val="32"/>
          <w:rtl/>
        </w:rPr>
        <w:t>ﭦ</w:t>
      </w:r>
      <w:r>
        <w:rPr>
          <w:rFonts w:ascii="QCF_P173" w:hAnsi="QCF_P173" w:cs="QCF_P173"/>
          <w:color w:val="000000"/>
          <w:sz w:val="2"/>
          <w:szCs w:val="2"/>
          <w:rtl/>
        </w:rPr>
        <w:t xml:space="preserve"> </w:t>
      </w:r>
      <w:r>
        <w:rPr>
          <w:rFonts w:ascii="QCF_P173" w:hAnsi="QCF_P173" w:cs="QCF_P173"/>
          <w:color w:val="000000"/>
          <w:sz w:val="32"/>
          <w:szCs w:val="32"/>
          <w:rtl/>
        </w:rPr>
        <w:t>ﭧ</w:t>
      </w:r>
      <w:r>
        <w:rPr>
          <w:rFonts w:ascii="QCF_P173" w:hAnsi="QCF_P173" w:cs="QCF_P173"/>
          <w:color w:val="000000"/>
          <w:sz w:val="2"/>
          <w:szCs w:val="2"/>
          <w:rtl/>
        </w:rPr>
        <w:t xml:space="preserve"> </w:t>
      </w:r>
      <w:r>
        <w:rPr>
          <w:rFonts w:ascii="QCF_P173" w:hAnsi="QCF_P173" w:cs="QCF_P173"/>
          <w:color w:val="000000"/>
          <w:sz w:val="32"/>
          <w:szCs w:val="32"/>
          <w:rtl/>
        </w:rPr>
        <w:t>ﭨ</w:t>
      </w:r>
      <w:r>
        <w:rPr>
          <w:rFonts w:ascii="QCF_P173" w:hAnsi="QCF_P173" w:cs="QCF_P173"/>
          <w:color w:val="000000"/>
          <w:sz w:val="2"/>
          <w:szCs w:val="2"/>
          <w:rtl/>
        </w:rPr>
        <w:t xml:space="preserve"> </w:t>
      </w:r>
      <w:r>
        <w:rPr>
          <w:rFonts w:ascii="QCF_P173" w:hAnsi="QCF_P173" w:cs="QCF_P173"/>
          <w:color w:val="000000"/>
          <w:sz w:val="32"/>
          <w:szCs w:val="32"/>
          <w:rtl/>
        </w:rPr>
        <w:t>ﭩ</w:t>
      </w:r>
      <w:r>
        <w:rPr>
          <w:rFonts w:ascii="QCF_P173" w:hAnsi="QCF_P173" w:cs="QCF_P173"/>
          <w:color w:val="000000"/>
          <w:sz w:val="2"/>
          <w:szCs w:val="2"/>
          <w:rtl/>
        </w:rPr>
        <w:t xml:space="preserve"> </w:t>
      </w:r>
      <w:r>
        <w:rPr>
          <w:rFonts w:ascii="QCF_P173" w:hAnsi="QCF_P173" w:cs="QCF_P173"/>
          <w:color w:val="000000"/>
          <w:sz w:val="32"/>
          <w:szCs w:val="32"/>
          <w:rtl/>
        </w:rPr>
        <w:t>ﭪ</w:t>
      </w:r>
      <w:r>
        <w:rPr>
          <w:rFonts w:ascii="QCF_P173" w:hAnsi="QCF_P173" w:cs="QCF_P173"/>
          <w:color w:val="000000"/>
          <w:sz w:val="2"/>
          <w:szCs w:val="2"/>
          <w:rtl/>
        </w:rPr>
        <w:t xml:space="preserve"> </w:t>
      </w:r>
      <w:r>
        <w:rPr>
          <w:rFonts w:ascii="QCF_P173" w:hAnsi="QCF_P173" w:cs="QCF_P173"/>
          <w:color w:val="000000"/>
          <w:sz w:val="32"/>
          <w:szCs w:val="32"/>
          <w:rtl/>
        </w:rPr>
        <w:t>ﭫ</w:t>
      </w:r>
      <w:r>
        <w:rPr>
          <w:rFonts w:ascii="QCF_P173" w:hAnsi="QCF_P173" w:cs="QCF_P173"/>
          <w:color w:val="000000"/>
          <w:sz w:val="2"/>
          <w:szCs w:val="2"/>
          <w:rtl/>
        </w:rPr>
        <w:t xml:space="preserve"> </w:t>
      </w:r>
      <w:r>
        <w:rPr>
          <w:rFonts w:ascii="QCF_P173" w:hAnsi="QCF_P173" w:cs="QCF_P173"/>
          <w:color w:val="000000"/>
          <w:sz w:val="32"/>
          <w:szCs w:val="32"/>
          <w:rtl/>
        </w:rPr>
        <w:t>ﭬ</w:t>
      </w:r>
      <w:r>
        <w:rPr>
          <w:rFonts w:ascii="QCF_P173" w:hAnsi="QCF_P173" w:cs="QCF_P173"/>
          <w:color w:val="000000"/>
          <w:sz w:val="2"/>
          <w:szCs w:val="2"/>
          <w:rtl/>
        </w:rPr>
        <w:t xml:space="preserve"> </w:t>
      </w:r>
      <w:r>
        <w:rPr>
          <w:rFonts w:ascii="QCF_P173" w:hAnsi="QCF_P173" w:cs="QCF_P173"/>
          <w:color w:val="000000"/>
          <w:sz w:val="32"/>
          <w:szCs w:val="32"/>
          <w:rtl/>
        </w:rPr>
        <w:t>ﭭ</w:t>
      </w:r>
      <w:r>
        <w:rPr>
          <w:rFonts w:ascii="QCF_P173" w:hAnsi="QCF_P173" w:cs="QCF_P173"/>
          <w:color w:val="000000"/>
          <w:sz w:val="2"/>
          <w:szCs w:val="2"/>
          <w:rtl/>
        </w:rPr>
        <w:t xml:space="preserve"> </w:t>
      </w:r>
      <w:r>
        <w:rPr>
          <w:rFonts w:ascii="QCF_P173" w:hAnsi="QCF_P173" w:cs="QCF_P173"/>
          <w:color w:val="000000"/>
          <w:sz w:val="32"/>
          <w:szCs w:val="32"/>
          <w:rtl/>
        </w:rPr>
        <w:t>ﭮ</w:t>
      </w:r>
      <w:r>
        <w:rPr>
          <w:rFonts w:ascii="QCF_P173" w:hAnsi="QCF_P173" w:cs="QCF_P173"/>
          <w:color w:val="000000"/>
          <w:sz w:val="2"/>
          <w:szCs w:val="2"/>
          <w:rtl/>
        </w:rPr>
        <w:t xml:space="preserve"> </w:t>
      </w:r>
      <w:r>
        <w:rPr>
          <w:rFonts w:ascii="QCF_P173" w:hAnsi="QCF_P173" w:cs="QCF_P173"/>
          <w:color w:val="000000"/>
          <w:sz w:val="32"/>
          <w:szCs w:val="32"/>
          <w:rtl/>
        </w:rPr>
        <w:t>ﭯ</w:t>
      </w:r>
      <w:r>
        <w:rPr>
          <w:rFonts w:ascii="QCF_P173" w:hAnsi="QCF_P173" w:cs="QCF_P173"/>
          <w:color w:val="000000"/>
          <w:sz w:val="2"/>
          <w:szCs w:val="2"/>
          <w:rtl/>
        </w:rPr>
        <w:t xml:space="preserve"> </w:t>
      </w:r>
      <w:r>
        <w:rPr>
          <w:rFonts w:ascii="QCF_P173" w:hAnsi="QCF_P173" w:cs="QCF_P173"/>
          <w:color w:val="000000"/>
          <w:sz w:val="32"/>
          <w:szCs w:val="32"/>
          <w:rtl/>
        </w:rPr>
        <w:t>ﭰ</w:t>
      </w:r>
      <w:r>
        <w:rPr>
          <w:rFonts w:ascii="QCF_P173" w:hAnsi="QCF_P173" w:cs="QCF_P173"/>
          <w:color w:val="000000"/>
          <w:sz w:val="2"/>
          <w:szCs w:val="2"/>
          <w:rtl/>
        </w:rPr>
        <w:t xml:space="preserve"> </w:t>
      </w:r>
      <w:r>
        <w:rPr>
          <w:rFonts w:ascii="QCF_P173" w:hAnsi="QCF_P173" w:cs="QCF_P173"/>
          <w:color w:val="000000"/>
          <w:sz w:val="32"/>
          <w:szCs w:val="32"/>
          <w:rtl/>
        </w:rPr>
        <w:t>ﭱ</w:t>
      </w:r>
      <w:r>
        <w:rPr>
          <w:rFonts w:ascii="QCF_P173" w:hAnsi="QCF_P173" w:cs="QCF_P173"/>
          <w:color w:val="000000"/>
          <w:sz w:val="2"/>
          <w:szCs w:val="2"/>
          <w:rtl/>
        </w:rPr>
        <w:t xml:space="preserve"> </w:t>
      </w:r>
      <w:r>
        <w:rPr>
          <w:rFonts w:ascii="QCF_P173" w:hAnsi="QCF_P173" w:cs="QCF_P173"/>
          <w:color w:val="000000"/>
          <w:sz w:val="32"/>
          <w:szCs w:val="32"/>
          <w:rtl/>
        </w:rPr>
        <w:t>ﭲ</w:t>
      </w:r>
      <w:r>
        <w:rPr>
          <w:rFonts w:ascii="QCF_P173" w:hAnsi="QCF_P173" w:cs="QCF_P173"/>
          <w:color w:val="000000"/>
          <w:sz w:val="2"/>
          <w:szCs w:val="2"/>
          <w:rtl/>
        </w:rPr>
        <w:t xml:space="preserve"> </w:t>
      </w:r>
      <w:r>
        <w:rPr>
          <w:rFonts w:ascii="QCF_P173" w:hAnsi="QCF_P173" w:cs="QCF_P173"/>
          <w:color w:val="000000"/>
          <w:sz w:val="32"/>
          <w:szCs w:val="32"/>
          <w:rtl/>
        </w:rPr>
        <w:t>ﭳ</w:t>
      </w:r>
      <w:r>
        <w:rPr>
          <w:rFonts w:ascii="QCF_P173" w:hAnsi="QCF_P173" w:cs="QCF_P173"/>
          <w:color w:val="0000A5"/>
          <w:sz w:val="32"/>
          <w:szCs w:val="32"/>
          <w:rtl/>
        </w:rPr>
        <w:t>ﭴ</w:t>
      </w:r>
      <w:r>
        <w:rPr>
          <w:rFonts w:ascii="QCF_P173" w:hAnsi="QCF_P173" w:cs="QCF_P173"/>
          <w:color w:val="000000"/>
          <w:sz w:val="2"/>
          <w:szCs w:val="2"/>
          <w:rtl/>
        </w:rPr>
        <w:t xml:space="preserve"> </w:t>
      </w:r>
      <w:r>
        <w:rPr>
          <w:rFonts w:ascii="QCF_P173" w:hAnsi="QCF_P173" w:cs="QCF_P173"/>
          <w:color w:val="000000"/>
          <w:sz w:val="32"/>
          <w:szCs w:val="32"/>
          <w:rtl/>
        </w:rPr>
        <w:t>ﭵ</w:t>
      </w:r>
      <w:r>
        <w:rPr>
          <w:rFonts w:ascii="QCF_P173" w:hAnsi="QCF_P173" w:cs="QCF_P173"/>
          <w:color w:val="000000"/>
          <w:sz w:val="2"/>
          <w:szCs w:val="2"/>
          <w:rtl/>
        </w:rPr>
        <w:t xml:space="preserve"> </w:t>
      </w:r>
      <w:r>
        <w:rPr>
          <w:rFonts w:ascii="QCF_P173" w:hAnsi="QCF_P173" w:cs="QCF_P173"/>
          <w:color w:val="000000"/>
          <w:sz w:val="32"/>
          <w:szCs w:val="32"/>
          <w:rtl/>
        </w:rPr>
        <w:t>ﭶ</w:t>
      </w:r>
      <w:r>
        <w:rPr>
          <w:rFonts w:ascii="QCF_P173" w:hAnsi="QCF_P173" w:cs="QCF_P173"/>
          <w:color w:val="000000"/>
          <w:sz w:val="2"/>
          <w:szCs w:val="2"/>
          <w:rtl/>
        </w:rPr>
        <w:t xml:space="preserve"> </w:t>
      </w:r>
      <w:r>
        <w:rPr>
          <w:rFonts w:ascii="QCF_P173" w:hAnsi="QCF_P173" w:cs="QCF_P173"/>
          <w:color w:val="000000"/>
          <w:sz w:val="32"/>
          <w:szCs w:val="32"/>
          <w:rtl/>
        </w:rPr>
        <w:t>ﮃ</w:t>
      </w:r>
      <w:r>
        <w:rPr>
          <w:rFonts w:ascii="Arial" w:hAnsi="Arial" w:cs="Arial"/>
          <w:color w:val="000000"/>
          <w:sz w:val="2"/>
          <w:szCs w:val="2"/>
          <w:rtl/>
        </w:rPr>
        <w:t xml:space="preserve"> </w:t>
      </w:r>
      <w:r>
        <w:rPr>
          <w:rFonts w:ascii="QCF_BSML" w:hAnsi="QCF_BSML" w:cs="QCF_BSML"/>
          <w:color w:val="000000"/>
          <w:sz w:val="32"/>
          <w:szCs w:val="32"/>
          <w:rtl/>
        </w:rPr>
        <w:t xml:space="preserve">ﭼ </w:t>
      </w:r>
      <w:r w:rsidRPr="00A64AF2">
        <w:rPr>
          <w:rFonts w:ascii="Traditional Arabic" w:hAnsi="Traditional Arabic" w:cs="Traditional Arabic"/>
          <w:color w:val="000000"/>
          <w:sz w:val="27"/>
          <w:szCs w:val="27"/>
          <w:rtl/>
        </w:rPr>
        <w:t>الأعراف: ١٧٢</w:t>
      </w:r>
    </w:p>
    <w:p w:rsidR="00495492" w:rsidRPr="006B2636" w:rsidRDefault="00495492" w:rsidP="003A5FD9">
      <w:pPr>
        <w:ind w:firstLine="224"/>
        <w:jc w:val="lowKashida"/>
        <w:rPr>
          <w:rFonts w:ascii="Zar" w:hAnsi="Zar" w:hint="cs"/>
          <w:sz w:val="30"/>
          <w:rtl/>
        </w:rPr>
      </w:pPr>
      <w:r>
        <w:rPr>
          <w:rFonts w:ascii="Zar" w:hAnsi="Zar" w:hint="cs"/>
          <w:sz w:val="30"/>
          <w:rtl/>
        </w:rPr>
        <w:t xml:space="preserve"> (</w:t>
      </w:r>
      <w:r>
        <w:rPr>
          <w:rFonts w:ascii="Zar" w:hAnsi="Zar"/>
          <w:sz w:val="30"/>
          <w:rtl/>
        </w:rPr>
        <w:t>(</w:t>
      </w:r>
      <w:r w:rsidRPr="00D663D1">
        <w:rPr>
          <w:rFonts w:ascii="Zar" w:hAnsi="Zar"/>
          <w:sz w:val="30"/>
          <w:rtl/>
        </w:rPr>
        <w:t>اي پيغمبر</w:t>
      </w:r>
      <w:r>
        <w:rPr>
          <w:rFonts w:ascii="Zar" w:hAnsi="Zar"/>
          <w:sz w:val="30"/>
          <w:rtl/>
        </w:rPr>
        <w:t xml:space="preserve">! </w:t>
      </w:r>
      <w:r w:rsidRPr="00D663D1">
        <w:rPr>
          <w:rFonts w:ascii="Zar" w:hAnsi="Zar"/>
          <w:sz w:val="30"/>
          <w:rtl/>
        </w:rPr>
        <w:t>براي مردم بيان كن</w:t>
      </w:r>
      <w:r>
        <w:rPr>
          <w:rFonts w:ascii="Zar" w:hAnsi="Zar"/>
          <w:sz w:val="30"/>
          <w:rtl/>
        </w:rPr>
        <w:t xml:space="preserve">) </w:t>
      </w:r>
      <w:r w:rsidRPr="00D663D1">
        <w:rPr>
          <w:rFonts w:ascii="Zar" w:hAnsi="Zar"/>
          <w:sz w:val="30"/>
          <w:rtl/>
        </w:rPr>
        <w:t>هنگا</w:t>
      </w:r>
      <w:r>
        <w:rPr>
          <w:rFonts w:ascii="Zar" w:hAnsi="Zar"/>
          <w:sz w:val="30"/>
          <w:rtl/>
        </w:rPr>
        <w:t>مي‌</w:t>
      </w:r>
      <w:r w:rsidRPr="00D663D1">
        <w:rPr>
          <w:rFonts w:ascii="Zar" w:hAnsi="Zar"/>
          <w:sz w:val="30"/>
          <w:rtl/>
        </w:rPr>
        <w:t>را كه پروردگارت فرزندان آدم را از پشت آدميزادگان</w:t>
      </w:r>
      <w:r>
        <w:rPr>
          <w:rFonts w:ascii="Zar" w:hAnsi="Zar"/>
          <w:sz w:val="30"/>
          <w:rtl/>
        </w:rPr>
        <w:t xml:space="preserve"> (</w:t>
      </w:r>
      <w:r w:rsidRPr="00D663D1">
        <w:rPr>
          <w:rFonts w:ascii="Zar" w:hAnsi="Zar"/>
          <w:sz w:val="30"/>
          <w:rtl/>
        </w:rPr>
        <w:t>در طول اعصار و قرون</w:t>
      </w:r>
      <w:r>
        <w:rPr>
          <w:rFonts w:ascii="Zar" w:hAnsi="Zar"/>
          <w:sz w:val="30"/>
          <w:rtl/>
        </w:rPr>
        <w:t xml:space="preserve">) </w:t>
      </w:r>
      <w:r w:rsidRPr="00D663D1">
        <w:rPr>
          <w:rFonts w:ascii="Zar" w:hAnsi="Zar"/>
          <w:sz w:val="30"/>
          <w:rtl/>
        </w:rPr>
        <w:t>پديدار كرد و</w:t>
      </w:r>
      <w:r>
        <w:rPr>
          <w:rFonts w:ascii="Zar" w:hAnsi="Zar"/>
          <w:sz w:val="30"/>
          <w:rtl/>
        </w:rPr>
        <w:t xml:space="preserve"> (</w:t>
      </w:r>
      <w:r w:rsidRPr="00D663D1">
        <w:rPr>
          <w:rFonts w:ascii="Zar" w:hAnsi="Zar"/>
          <w:sz w:val="30"/>
          <w:rtl/>
        </w:rPr>
        <w:t>عقل و ادراك بدانان داد تا عجائب و غرائب گيتي را دريابند و از روي قواني</w:t>
      </w:r>
      <w:r>
        <w:rPr>
          <w:rFonts w:ascii="Zar" w:hAnsi="Zar"/>
          <w:sz w:val="30"/>
          <w:rtl/>
        </w:rPr>
        <w:t xml:space="preserve">ن و سنن منظّم و شگفت‌انگيز هستي، </w:t>
      </w:r>
      <w:r w:rsidRPr="00D663D1">
        <w:rPr>
          <w:rFonts w:ascii="Zar" w:hAnsi="Zar"/>
          <w:sz w:val="30"/>
          <w:rtl/>
        </w:rPr>
        <w:t>خداي خود را بشناسند و بالاخره با خواندن دلائل شناخت يزدان در كتاب باز و گسترده جهان</w:t>
      </w:r>
      <w:r>
        <w:rPr>
          <w:rFonts w:ascii="Zar" w:hAnsi="Zar"/>
          <w:sz w:val="30"/>
          <w:rtl/>
        </w:rPr>
        <w:t xml:space="preserve">، </w:t>
      </w:r>
      <w:r w:rsidRPr="00D663D1">
        <w:rPr>
          <w:rFonts w:ascii="Zar" w:hAnsi="Zar"/>
          <w:sz w:val="30"/>
          <w:rtl/>
        </w:rPr>
        <w:t>انگار خداوند سبحان</w:t>
      </w:r>
      <w:r>
        <w:rPr>
          <w:rFonts w:ascii="Zar" w:hAnsi="Zar"/>
          <w:sz w:val="30"/>
          <w:rtl/>
        </w:rPr>
        <w:t xml:space="preserve">) </w:t>
      </w:r>
      <w:r w:rsidRPr="00D663D1">
        <w:rPr>
          <w:rFonts w:ascii="Zar" w:hAnsi="Zar"/>
          <w:sz w:val="30"/>
          <w:rtl/>
        </w:rPr>
        <w:t>ايشان را بر خودشان گواه گرفته است</w:t>
      </w:r>
      <w:r>
        <w:rPr>
          <w:rFonts w:ascii="Zar" w:hAnsi="Zar"/>
          <w:sz w:val="30"/>
          <w:rtl/>
        </w:rPr>
        <w:t xml:space="preserve"> (و خطاب بدانان فرموده است) كه</w:t>
      </w:r>
      <w:r w:rsidRPr="00D663D1">
        <w:rPr>
          <w:rFonts w:ascii="Zar" w:hAnsi="Zar"/>
          <w:sz w:val="30"/>
          <w:rtl/>
        </w:rPr>
        <w:t>: آيا من پروردگار شما نيستم‌</w:t>
      </w:r>
      <w:r>
        <w:rPr>
          <w:rFonts w:ascii="Zar" w:hAnsi="Zar"/>
          <w:sz w:val="30"/>
          <w:rtl/>
        </w:rPr>
        <w:t xml:space="preserve">؟ </w:t>
      </w:r>
      <w:r w:rsidRPr="00D663D1">
        <w:rPr>
          <w:rFonts w:ascii="Zar" w:hAnsi="Zar"/>
          <w:sz w:val="30"/>
          <w:rtl/>
        </w:rPr>
        <w:t>آنان</w:t>
      </w:r>
      <w:r>
        <w:rPr>
          <w:rFonts w:ascii="Zar" w:hAnsi="Zar"/>
          <w:sz w:val="30"/>
          <w:rtl/>
        </w:rPr>
        <w:t xml:space="preserve"> (</w:t>
      </w:r>
      <w:r w:rsidRPr="00D663D1">
        <w:rPr>
          <w:rFonts w:ascii="Zar" w:hAnsi="Zar"/>
          <w:sz w:val="30"/>
          <w:rtl/>
        </w:rPr>
        <w:t>هم به زبان حال پاسخ داده و</w:t>
      </w:r>
      <w:r>
        <w:rPr>
          <w:rFonts w:ascii="Zar" w:hAnsi="Zar"/>
          <w:sz w:val="30"/>
          <w:rtl/>
        </w:rPr>
        <w:t xml:space="preserve">) </w:t>
      </w:r>
      <w:r w:rsidRPr="00D663D1">
        <w:rPr>
          <w:rFonts w:ascii="Zar" w:hAnsi="Zar"/>
          <w:sz w:val="30"/>
          <w:rtl/>
        </w:rPr>
        <w:t>گفته‌اند</w:t>
      </w:r>
      <w:r>
        <w:rPr>
          <w:rFonts w:ascii="Zar" w:hAnsi="Zar"/>
          <w:sz w:val="30"/>
          <w:rtl/>
        </w:rPr>
        <w:t xml:space="preserve">: </w:t>
      </w:r>
      <w:r w:rsidRPr="00D663D1">
        <w:rPr>
          <w:rFonts w:ascii="Zar" w:hAnsi="Zar"/>
          <w:sz w:val="30"/>
          <w:rtl/>
        </w:rPr>
        <w:t>آري</w:t>
      </w:r>
      <w:r>
        <w:rPr>
          <w:rFonts w:ascii="Zar" w:hAnsi="Zar"/>
          <w:sz w:val="30"/>
          <w:rtl/>
        </w:rPr>
        <w:t>!</w:t>
      </w:r>
      <w:r w:rsidRPr="00D663D1">
        <w:rPr>
          <w:rFonts w:ascii="Zar" w:hAnsi="Zar"/>
          <w:sz w:val="30"/>
          <w:rtl/>
        </w:rPr>
        <w:t>‏</w:t>
      </w:r>
      <w:r>
        <w:rPr>
          <w:rFonts w:ascii="Zar" w:hAnsi="Zar" w:hint="cs"/>
          <w:sz w:val="30"/>
          <w:rtl/>
        </w:rPr>
        <w:t xml:space="preserve">) </w:t>
      </w:r>
    </w:p>
    <w:p w:rsidR="00495492" w:rsidRPr="002A7DED" w:rsidRDefault="00495492" w:rsidP="003A5FD9">
      <w:pPr>
        <w:ind w:firstLine="224"/>
        <w:jc w:val="lowKashida"/>
        <w:rPr>
          <w:rFonts w:hint="cs"/>
          <w:sz w:val="30"/>
          <w:rtl/>
        </w:rPr>
      </w:pPr>
      <w:r w:rsidRPr="002A7DED">
        <w:rPr>
          <w:rFonts w:hint="cs"/>
          <w:sz w:val="30"/>
          <w:rtl/>
        </w:rPr>
        <w:t>بنا بر ا</w:t>
      </w:r>
      <w:r>
        <w:rPr>
          <w:rFonts w:hint="cs"/>
          <w:sz w:val="30"/>
          <w:rtl/>
        </w:rPr>
        <w:t>ین چون خداوند رب ارواح است، بای</w:t>
      </w:r>
      <w:r w:rsidRPr="002A7DED">
        <w:rPr>
          <w:rFonts w:hint="cs"/>
          <w:sz w:val="30"/>
          <w:rtl/>
        </w:rPr>
        <w:t>د ارواح متربی و مخلوق باشند.</w:t>
      </w:r>
    </w:p>
    <w:p w:rsidR="00495492" w:rsidRPr="00815AB8" w:rsidRDefault="00495492" w:rsidP="003A5FD9">
      <w:pPr>
        <w:ind w:firstLine="224"/>
        <w:jc w:val="lowKashida"/>
        <w:rPr>
          <w:rFonts w:hint="cs"/>
          <w:sz w:val="30"/>
          <w:rtl/>
        </w:rPr>
      </w:pPr>
      <w:r w:rsidRPr="00A52800">
        <w:rPr>
          <w:rFonts w:hint="cs"/>
          <w:sz w:val="30"/>
          <w:rtl/>
        </w:rPr>
        <w:t>5- اگر ارواح مخلوق نباشند</w:t>
      </w:r>
      <w:r>
        <w:rPr>
          <w:rFonts w:hint="cs"/>
          <w:sz w:val="30"/>
          <w:rtl/>
        </w:rPr>
        <w:t xml:space="preserve">، </w:t>
      </w:r>
      <w:r w:rsidRPr="00A52800">
        <w:rPr>
          <w:rFonts w:hint="cs"/>
          <w:sz w:val="30"/>
          <w:rtl/>
        </w:rPr>
        <w:t>نصاري در عبادت عيسي و الوه</w:t>
      </w:r>
      <w:r>
        <w:rPr>
          <w:rFonts w:hint="cs"/>
          <w:sz w:val="30"/>
          <w:rtl/>
        </w:rPr>
        <w:t>یت پنداشتنش مورد ملامت قرار نمی</w:t>
      </w:r>
      <w:r>
        <w:rPr>
          <w:rFonts w:hint="eastAsia"/>
          <w:sz w:val="30"/>
          <w:rtl/>
        </w:rPr>
        <w:t>‌</w:t>
      </w:r>
      <w:r w:rsidRPr="00A52800">
        <w:rPr>
          <w:rFonts w:hint="cs"/>
          <w:sz w:val="30"/>
          <w:rtl/>
        </w:rPr>
        <w:t>گ</w:t>
      </w:r>
      <w:r w:rsidRPr="00815AB8">
        <w:rPr>
          <w:rFonts w:hint="cs"/>
          <w:sz w:val="30"/>
          <w:rtl/>
        </w:rPr>
        <w:t>یرند.</w:t>
      </w:r>
    </w:p>
    <w:p w:rsidR="00495492" w:rsidRDefault="00495492" w:rsidP="003A5FD9">
      <w:pPr>
        <w:ind w:firstLine="224"/>
        <w:jc w:val="lowKashida"/>
        <w:rPr>
          <w:rFonts w:hint="cs"/>
          <w:sz w:val="30"/>
          <w:rtl/>
        </w:rPr>
      </w:pPr>
      <w:r w:rsidRPr="00815AB8">
        <w:rPr>
          <w:rFonts w:hint="cs"/>
          <w:sz w:val="30"/>
          <w:rtl/>
        </w:rPr>
        <w:t>6- اگر روح حادث و مخلوق ن</w:t>
      </w:r>
      <w:r>
        <w:rPr>
          <w:rFonts w:hint="cs"/>
          <w:sz w:val="30"/>
          <w:rtl/>
        </w:rPr>
        <w:t>مي‌</w:t>
      </w:r>
      <w:r w:rsidRPr="00815AB8">
        <w:rPr>
          <w:rFonts w:hint="cs"/>
          <w:sz w:val="30"/>
          <w:rtl/>
        </w:rPr>
        <w:t>بود</w:t>
      </w:r>
      <w:r>
        <w:rPr>
          <w:rFonts w:hint="cs"/>
          <w:sz w:val="30"/>
          <w:rtl/>
        </w:rPr>
        <w:t xml:space="preserve">، </w:t>
      </w:r>
      <w:r w:rsidRPr="00815AB8">
        <w:rPr>
          <w:rFonts w:hint="cs"/>
          <w:sz w:val="30"/>
          <w:rtl/>
        </w:rPr>
        <w:t>داخل دوزخ ن</w:t>
      </w:r>
      <w:r>
        <w:rPr>
          <w:rFonts w:hint="cs"/>
          <w:sz w:val="30"/>
          <w:rtl/>
        </w:rPr>
        <w:t>مي‌</w:t>
      </w:r>
      <w:r w:rsidRPr="00815AB8">
        <w:rPr>
          <w:rFonts w:hint="cs"/>
          <w:sz w:val="30"/>
          <w:rtl/>
        </w:rPr>
        <w:t>شد و عذاب ن</w:t>
      </w:r>
      <w:r>
        <w:rPr>
          <w:rFonts w:hint="cs"/>
          <w:sz w:val="30"/>
          <w:rtl/>
        </w:rPr>
        <w:t>مي‌</w:t>
      </w:r>
      <w:r w:rsidRPr="00815AB8">
        <w:rPr>
          <w:rFonts w:hint="cs"/>
          <w:sz w:val="30"/>
          <w:rtl/>
        </w:rPr>
        <w:t>ديد و از خداوند محجوب ن</w:t>
      </w:r>
      <w:r>
        <w:rPr>
          <w:rFonts w:hint="cs"/>
          <w:sz w:val="30"/>
          <w:rtl/>
        </w:rPr>
        <w:t>مي‌</w:t>
      </w:r>
      <w:r w:rsidRPr="00815AB8">
        <w:rPr>
          <w:rFonts w:hint="cs"/>
          <w:sz w:val="30"/>
          <w:rtl/>
        </w:rPr>
        <w:t>شد و در بدن پنهان ن</w:t>
      </w:r>
      <w:r>
        <w:rPr>
          <w:rFonts w:hint="cs"/>
          <w:sz w:val="30"/>
          <w:rtl/>
        </w:rPr>
        <w:t>مي‌</w:t>
      </w:r>
      <w:r w:rsidRPr="00815AB8">
        <w:rPr>
          <w:rFonts w:hint="cs"/>
          <w:sz w:val="30"/>
          <w:rtl/>
        </w:rPr>
        <w:t>گشت و در اختيار فرشته مرگ قرار ن</w:t>
      </w:r>
      <w:r>
        <w:rPr>
          <w:rFonts w:hint="cs"/>
          <w:sz w:val="30"/>
          <w:rtl/>
        </w:rPr>
        <w:t>مي‌</w:t>
      </w:r>
      <w:r w:rsidRPr="00815AB8">
        <w:rPr>
          <w:rFonts w:hint="cs"/>
          <w:sz w:val="30"/>
          <w:rtl/>
        </w:rPr>
        <w:t>گرفت</w:t>
      </w:r>
      <w:r>
        <w:rPr>
          <w:rFonts w:hint="cs"/>
          <w:sz w:val="30"/>
          <w:rtl/>
        </w:rPr>
        <w:t>، توصيف نمي</w:t>
      </w:r>
      <w:r>
        <w:rPr>
          <w:rFonts w:hint="eastAsia"/>
          <w:sz w:val="30"/>
          <w:rtl/>
        </w:rPr>
        <w:t>‌</w:t>
      </w:r>
      <w:r w:rsidRPr="00815AB8">
        <w:rPr>
          <w:rFonts w:hint="cs"/>
          <w:sz w:val="30"/>
          <w:rtl/>
        </w:rPr>
        <w:t>شد</w:t>
      </w:r>
      <w:r>
        <w:rPr>
          <w:rFonts w:hint="cs"/>
          <w:sz w:val="30"/>
          <w:rtl/>
        </w:rPr>
        <w:t xml:space="preserve">، </w:t>
      </w:r>
      <w:r w:rsidRPr="00815AB8">
        <w:rPr>
          <w:rFonts w:hint="cs"/>
          <w:sz w:val="30"/>
          <w:rtl/>
        </w:rPr>
        <w:t>مورد محاسبه قرار ن</w:t>
      </w:r>
      <w:r>
        <w:rPr>
          <w:rFonts w:hint="cs"/>
          <w:sz w:val="30"/>
          <w:rtl/>
        </w:rPr>
        <w:t>مي‌</w:t>
      </w:r>
      <w:r w:rsidRPr="00815AB8">
        <w:rPr>
          <w:rFonts w:hint="cs"/>
          <w:sz w:val="30"/>
          <w:rtl/>
        </w:rPr>
        <w:t>گرفت</w:t>
      </w:r>
      <w:r>
        <w:rPr>
          <w:rFonts w:hint="cs"/>
          <w:sz w:val="30"/>
          <w:rtl/>
        </w:rPr>
        <w:t xml:space="preserve">، </w:t>
      </w:r>
      <w:r w:rsidRPr="00815AB8">
        <w:rPr>
          <w:rFonts w:hint="cs"/>
          <w:sz w:val="30"/>
          <w:rtl/>
        </w:rPr>
        <w:t>عبادت ن</w:t>
      </w:r>
      <w:r>
        <w:rPr>
          <w:rFonts w:hint="cs"/>
          <w:sz w:val="30"/>
          <w:rtl/>
        </w:rPr>
        <w:t>مي‌</w:t>
      </w:r>
      <w:r w:rsidRPr="00815AB8">
        <w:rPr>
          <w:rFonts w:hint="cs"/>
          <w:sz w:val="30"/>
          <w:rtl/>
        </w:rPr>
        <w:t>شد</w:t>
      </w:r>
      <w:r>
        <w:rPr>
          <w:rFonts w:hint="cs"/>
          <w:sz w:val="30"/>
          <w:rtl/>
        </w:rPr>
        <w:t xml:space="preserve">، </w:t>
      </w:r>
      <w:r w:rsidRPr="00815AB8">
        <w:rPr>
          <w:rFonts w:hint="cs"/>
          <w:sz w:val="30"/>
          <w:rtl/>
        </w:rPr>
        <w:t>ن</w:t>
      </w:r>
      <w:r>
        <w:rPr>
          <w:rFonts w:hint="cs"/>
          <w:sz w:val="30"/>
          <w:rtl/>
        </w:rPr>
        <w:t>مي‌</w:t>
      </w:r>
      <w:r w:rsidRPr="00815AB8">
        <w:rPr>
          <w:rFonts w:hint="cs"/>
          <w:sz w:val="30"/>
          <w:rtl/>
        </w:rPr>
        <w:t>ترسيد و ن</w:t>
      </w:r>
      <w:r>
        <w:rPr>
          <w:rFonts w:hint="cs"/>
          <w:sz w:val="30"/>
          <w:rtl/>
        </w:rPr>
        <w:t>مي‌</w:t>
      </w:r>
      <w:r w:rsidRPr="00815AB8">
        <w:rPr>
          <w:rFonts w:hint="cs"/>
          <w:sz w:val="30"/>
          <w:rtl/>
        </w:rPr>
        <w:t>هراسید</w:t>
      </w:r>
      <w:r>
        <w:rPr>
          <w:rFonts w:hint="cs"/>
          <w:sz w:val="30"/>
          <w:rtl/>
        </w:rPr>
        <w:t xml:space="preserve">، </w:t>
      </w:r>
      <w:r w:rsidRPr="00815AB8">
        <w:rPr>
          <w:rFonts w:hint="cs"/>
          <w:sz w:val="30"/>
          <w:rtl/>
        </w:rPr>
        <w:t xml:space="preserve">حال آنكه ارواح مومنان </w:t>
      </w:r>
      <w:r>
        <w:rPr>
          <w:rFonts w:hint="cs"/>
          <w:sz w:val="30"/>
          <w:rtl/>
        </w:rPr>
        <w:t>مي‌</w:t>
      </w:r>
      <w:r w:rsidRPr="00815AB8">
        <w:rPr>
          <w:rFonts w:hint="cs"/>
          <w:sz w:val="30"/>
          <w:rtl/>
        </w:rPr>
        <w:t xml:space="preserve">درخشند و ارواح كافران مانند زغال سياه </w:t>
      </w:r>
      <w:r>
        <w:rPr>
          <w:rFonts w:hint="cs"/>
          <w:sz w:val="30"/>
          <w:rtl/>
        </w:rPr>
        <w:t>می‌</w:t>
      </w:r>
      <w:r w:rsidRPr="00815AB8">
        <w:rPr>
          <w:rFonts w:hint="cs"/>
          <w:sz w:val="30"/>
          <w:rtl/>
        </w:rPr>
        <w:t>شوند.</w:t>
      </w:r>
      <w:r w:rsidRPr="00815AB8">
        <w:rPr>
          <w:rStyle w:val="a4"/>
          <w:sz w:val="30"/>
          <w:rtl/>
        </w:rPr>
        <w:footnoteReference w:id="122"/>
      </w:r>
    </w:p>
    <w:p w:rsidR="00495492" w:rsidRDefault="00495492" w:rsidP="00A17913">
      <w:pPr>
        <w:pStyle w:val="2"/>
        <w:rPr>
          <w:rFonts w:hint="cs"/>
          <w:rtl/>
        </w:rPr>
      </w:pPr>
      <w:r>
        <w:rPr>
          <w:sz w:val="30"/>
          <w:rtl/>
        </w:rPr>
        <w:br w:type="page"/>
      </w:r>
      <w:bookmarkStart w:id="218" w:name="_Toc71133064"/>
      <w:bookmarkStart w:id="219" w:name="_Toc225793811"/>
      <w:bookmarkStart w:id="220" w:name="_Toc231131258"/>
      <w:r>
        <w:rPr>
          <w:rFonts w:hint="cs"/>
          <w:rtl/>
        </w:rPr>
        <w:t>مبحث ششم</w:t>
      </w:r>
      <w:bookmarkEnd w:id="218"/>
      <w:r>
        <w:rPr>
          <w:rFonts w:hint="cs"/>
          <w:rtl/>
        </w:rPr>
        <w:t>:</w:t>
      </w:r>
      <w:bookmarkStart w:id="221" w:name="_Toc71133065"/>
      <w:r w:rsidRPr="00993F19">
        <w:rPr>
          <w:rFonts w:hint="cs"/>
          <w:rtl/>
        </w:rPr>
        <w:t xml:space="preserve"> </w:t>
      </w:r>
      <w:r>
        <w:rPr>
          <w:rFonts w:hint="cs"/>
          <w:rtl/>
        </w:rPr>
        <w:t>شبهه قائلین به مخلوق نبودن روح</w:t>
      </w:r>
      <w:bookmarkEnd w:id="219"/>
      <w:bookmarkEnd w:id="220"/>
      <w:bookmarkEnd w:id="221"/>
    </w:p>
    <w:p w:rsidR="00495492" w:rsidRDefault="00495492" w:rsidP="00A17913">
      <w:pPr>
        <w:jc w:val="lowKashida"/>
        <w:rPr>
          <w:rFonts w:hint="cs"/>
          <w:sz w:val="30"/>
          <w:rtl/>
        </w:rPr>
      </w:pPr>
      <w:r>
        <w:rPr>
          <w:rFonts w:hint="cs"/>
          <w:sz w:val="30"/>
          <w:rtl/>
        </w:rPr>
        <w:t>معتقدا</w:t>
      </w:r>
      <w:r w:rsidRPr="00B839DB">
        <w:rPr>
          <w:rFonts w:hint="cs"/>
          <w:sz w:val="30"/>
          <w:rtl/>
        </w:rPr>
        <w:t xml:space="preserve">ن به غير مخلوق بودن </w:t>
      </w:r>
      <w:r>
        <w:rPr>
          <w:rFonts w:hint="cs"/>
          <w:sz w:val="30"/>
          <w:rtl/>
        </w:rPr>
        <w:t>روح به دلايل زير استناد مي‌كنند، مثلاً آیه:</w:t>
      </w:r>
    </w:p>
    <w:p w:rsidR="00495492" w:rsidRDefault="00495492" w:rsidP="003A5FD9">
      <w:pPr>
        <w:ind w:firstLine="224"/>
        <w:jc w:val="lowKashida"/>
        <w:rPr>
          <w:rFonts w:hint="cs"/>
          <w:sz w:val="30"/>
          <w:rtl/>
        </w:rPr>
      </w:pP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290" w:hAnsi="QCF_P290" w:cs="QCF_P290"/>
          <w:color w:val="000000"/>
          <w:sz w:val="32"/>
          <w:szCs w:val="32"/>
          <w:rtl/>
        </w:rPr>
        <w:t>ﯮ</w:t>
      </w:r>
      <w:r>
        <w:rPr>
          <w:rFonts w:ascii="QCF_P290" w:hAnsi="QCF_P290" w:cs="QCF_P290"/>
          <w:color w:val="000000"/>
          <w:sz w:val="2"/>
          <w:szCs w:val="2"/>
          <w:rtl/>
        </w:rPr>
        <w:t xml:space="preserve"> </w:t>
      </w:r>
      <w:r>
        <w:rPr>
          <w:rFonts w:ascii="QCF_P290" w:hAnsi="QCF_P290" w:cs="QCF_P290"/>
          <w:color w:val="000000"/>
          <w:sz w:val="32"/>
          <w:szCs w:val="32"/>
          <w:rtl/>
        </w:rPr>
        <w:t>ﯯ</w:t>
      </w:r>
      <w:r>
        <w:rPr>
          <w:rFonts w:ascii="QCF_P290" w:hAnsi="QCF_P290" w:cs="QCF_P290"/>
          <w:color w:val="000000"/>
          <w:sz w:val="2"/>
          <w:szCs w:val="2"/>
          <w:rtl/>
        </w:rPr>
        <w:t xml:space="preserve"> </w:t>
      </w:r>
      <w:r>
        <w:rPr>
          <w:rFonts w:ascii="QCF_P290" w:hAnsi="QCF_P290" w:cs="QCF_P290"/>
          <w:color w:val="000000"/>
          <w:sz w:val="32"/>
          <w:szCs w:val="32"/>
          <w:rtl/>
        </w:rPr>
        <w:t>ﯰ</w:t>
      </w:r>
      <w:r>
        <w:rPr>
          <w:rFonts w:ascii="QCF_P290" w:hAnsi="QCF_P290" w:cs="QCF_P290"/>
          <w:color w:val="0000A5"/>
          <w:sz w:val="32"/>
          <w:szCs w:val="32"/>
          <w:rtl/>
        </w:rPr>
        <w:t>ﯱ</w:t>
      </w:r>
      <w:r>
        <w:rPr>
          <w:rFonts w:ascii="QCF_P290" w:hAnsi="QCF_P290" w:cs="QCF_P290"/>
          <w:color w:val="000000"/>
          <w:sz w:val="2"/>
          <w:szCs w:val="2"/>
          <w:rtl/>
        </w:rPr>
        <w:t xml:space="preserve"> </w:t>
      </w:r>
      <w:r>
        <w:rPr>
          <w:rFonts w:ascii="QCF_P290" w:hAnsi="QCF_P290" w:cs="QCF_P290"/>
          <w:color w:val="000000"/>
          <w:sz w:val="32"/>
          <w:szCs w:val="32"/>
          <w:rtl/>
        </w:rPr>
        <w:t>ﯲ</w:t>
      </w:r>
      <w:r>
        <w:rPr>
          <w:rFonts w:ascii="QCF_P290" w:hAnsi="QCF_P290" w:cs="QCF_P290"/>
          <w:color w:val="000000"/>
          <w:sz w:val="2"/>
          <w:szCs w:val="2"/>
          <w:rtl/>
        </w:rPr>
        <w:t xml:space="preserve"> </w:t>
      </w:r>
      <w:r>
        <w:rPr>
          <w:rFonts w:ascii="QCF_P290" w:hAnsi="QCF_P290" w:cs="QCF_P290"/>
          <w:color w:val="000000"/>
          <w:sz w:val="32"/>
          <w:szCs w:val="32"/>
          <w:rtl/>
        </w:rPr>
        <w:t>ﯳ</w:t>
      </w:r>
      <w:r>
        <w:rPr>
          <w:rFonts w:ascii="QCF_P290" w:hAnsi="QCF_P290" w:cs="QCF_P290"/>
          <w:color w:val="000000"/>
          <w:sz w:val="2"/>
          <w:szCs w:val="2"/>
          <w:rtl/>
        </w:rPr>
        <w:t xml:space="preserve"> </w:t>
      </w:r>
      <w:r>
        <w:rPr>
          <w:rFonts w:ascii="QCF_P290" w:hAnsi="QCF_P290" w:cs="QCF_P290"/>
          <w:color w:val="000000"/>
          <w:sz w:val="32"/>
          <w:szCs w:val="32"/>
          <w:rtl/>
        </w:rPr>
        <w:t>ﯴ</w:t>
      </w:r>
      <w:r>
        <w:rPr>
          <w:rFonts w:ascii="QCF_P290" w:hAnsi="QCF_P290" w:cs="QCF_P290"/>
          <w:color w:val="000000"/>
          <w:sz w:val="2"/>
          <w:szCs w:val="2"/>
          <w:rtl/>
        </w:rPr>
        <w:t xml:space="preserve"> </w:t>
      </w:r>
      <w:r>
        <w:rPr>
          <w:rFonts w:ascii="QCF_P290" w:hAnsi="QCF_P290" w:cs="QCF_P290"/>
          <w:color w:val="000000"/>
          <w:sz w:val="32"/>
          <w:szCs w:val="32"/>
          <w:rtl/>
        </w:rPr>
        <w:t>ﯵ</w:t>
      </w:r>
      <w:r>
        <w:rPr>
          <w:rFonts w:ascii="QCF_P290" w:hAnsi="QCF_P290" w:cs="QCF_P290"/>
          <w:color w:val="000000"/>
          <w:sz w:val="2"/>
          <w:szCs w:val="2"/>
          <w:rtl/>
        </w:rPr>
        <w:t xml:space="preserve"> </w:t>
      </w:r>
      <w:r>
        <w:rPr>
          <w:rFonts w:ascii="QCF_P290" w:hAnsi="QCF_P290" w:cs="QCF_P290"/>
          <w:color w:val="000000"/>
          <w:sz w:val="32"/>
          <w:szCs w:val="32"/>
          <w:rtl/>
        </w:rPr>
        <w:t>ﯶ</w:t>
      </w:r>
      <w:r>
        <w:rPr>
          <w:rFonts w:ascii="QCF_P290" w:hAnsi="QCF_P290" w:cs="QCF_P290"/>
          <w:color w:val="000000"/>
          <w:sz w:val="2"/>
          <w:szCs w:val="2"/>
          <w:rtl/>
        </w:rPr>
        <w:t xml:space="preserve"> </w:t>
      </w:r>
      <w:r>
        <w:rPr>
          <w:rFonts w:ascii="QCF_P290" w:hAnsi="QCF_P290" w:cs="QCF_P290"/>
          <w:color w:val="000000"/>
          <w:sz w:val="32"/>
          <w:szCs w:val="32"/>
          <w:rtl/>
        </w:rPr>
        <w:t>ﯽ</w:t>
      </w:r>
      <w:r>
        <w:rPr>
          <w:rFonts w:ascii="Arial" w:hAnsi="Arial" w:cs="Arial"/>
          <w:color w:val="000000"/>
          <w:sz w:val="2"/>
          <w:szCs w:val="2"/>
          <w:rtl/>
        </w:rPr>
        <w:t xml:space="preserve"> </w:t>
      </w:r>
      <w:r>
        <w:rPr>
          <w:rFonts w:ascii="QCF_BSML" w:hAnsi="QCF_BSML" w:cs="QCF_BSML"/>
          <w:color w:val="000000"/>
          <w:sz w:val="32"/>
          <w:szCs w:val="32"/>
          <w:rtl/>
        </w:rPr>
        <w:t>ﭼ</w:t>
      </w:r>
      <w:r w:rsidR="00955092">
        <w:rPr>
          <w:rFonts w:ascii="QCF_BSML" w:hAnsi="QCF_BSML" w:cs="QCF_BSML" w:hint="cs"/>
          <w:color w:val="000000"/>
          <w:sz w:val="32"/>
          <w:szCs w:val="32"/>
          <w:rtl/>
        </w:rPr>
        <w:t xml:space="preserve">    </w:t>
      </w:r>
      <w:r>
        <w:rPr>
          <w:rFonts w:ascii="QCF_BSML" w:hAnsi="QCF_BSML" w:cs="QCF_BSML"/>
          <w:color w:val="000000"/>
          <w:sz w:val="32"/>
          <w:szCs w:val="32"/>
          <w:rtl/>
        </w:rPr>
        <w:t xml:space="preserve"> </w:t>
      </w:r>
      <w:r w:rsidRPr="00A64AF2">
        <w:rPr>
          <w:rFonts w:ascii="Traditional Arabic" w:hAnsi="Traditional Arabic" w:cs="Traditional Arabic"/>
          <w:color w:val="000000"/>
          <w:sz w:val="27"/>
          <w:szCs w:val="27"/>
          <w:rtl/>
        </w:rPr>
        <w:t>الإسراء: ٨٥</w:t>
      </w:r>
    </w:p>
    <w:p w:rsidR="00495492" w:rsidRPr="00BA4DBD" w:rsidRDefault="00495492" w:rsidP="003A5FD9">
      <w:pPr>
        <w:ind w:firstLine="224"/>
        <w:jc w:val="lowKashida"/>
        <w:rPr>
          <w:rFonts w:hint="cs"/>
          <w:sz w:val="30"/>
          <w:rtl/>
        </w:rPr>
      </w:pPr>
      <w:r>
        <w:rPr>
          <w:rFonts w:hint="cs"/>
          <w:sz w:val="30"/>
          <w:rtl/>
        </w:rPr>
        <w:t xml:space="preserve"> (</w:t>
      </w:r>
      <w:r w:rsidRPr="00434E6A">
        <w:rPr>
          <w:sz w:val="30"/>
          <w:rtl/>
        </w:rPr>
        <w:t>از تو</w:t>
      </w:r>
      <w:r>
        <w:rPr>
          <w:sz w:val="30"/>
          <w:rtl/>
        </w:rPr>
        <w:t xml:space="preserve"> (</w:t>
      </w:r>
      <w:r w:rsidRPr="00434E6A">
        <w:rPr>
          <w:sz w:val="30"/>
          <w:rtl/>
        </w:rPr>
        <w:t>اي محمّد</w:t>
      </w:r>
      <w:r>
        <w:rPr>
          <w:sz w:val="30"/>
          <w:rtl/>
        </w:rPr>
        <w:t xml:space="preserve">! ) </w:t>
      </w:r>
      <w:r w:rsidRPr="00434E6A">
        <w:rPr>
          <w:sz w:val="30"/>
          <w:rtl/>
        </w:rPr>
        <w:t>درباره روح مي‌پرسند</w:t>
      </w:r>
      <w:r>
        <w:rPr>
          <w:sz w:val="30"/>
          <w:rtl/>
        </w:rPr>
        <w:t xml:space="preserve"> (</w:t>
      </w:r>
      <w:r w:rsidRPr="00434E6A">
        <w:rPr>
          <w:sz w:val="30"/>
          <w:rtl/>
        </w:rPr>
        <w:t>كه چيست</w:t>
      </w:r>
      <w:r>
        <w:rPr>
          <w:sz w:val="30"/>
          <w:rtl/>
        </w:rPr>
        <w:t>). بگو</w:t>
      </w:r>
      <w:r w:rsidRPr="00434E6A">
        <w:rPr>
          <w:sz w:val="30"/>
          <w:rtl/>
        </w:rPr>
        <w:t>: روح چيزي است كه تنها پروردگارم از آن آگاه است</w:t>
      </w:r>
      <w:r>
        <w:rPr>
          <w:sz w:val="30"/>
          <w:rtl/>
        </w:rPr>
        <w:t xml:space="preserve"> (</w:t>
      </w:r>
      <w:r w:rsidRPr="00434E6A">
        <w:rPr>
          <w:sz w:val="30"/>
          <w:rtl/>
        </w:rPr>
        <w:t>و خلقتي اسرارآميز و ساختماني مغاير با ساختمان ماده دارد و اعجوبه جهان آفرينش است</w:t>
      </w:r>
      <w:r>
        <w:rPr>
          <w:sz w:val="30"/>
          <w:rtl/>
        </w:rPr>
        <w:t xml:space="preserve">. </w:t>
      </w:r>
      <w:r w:rsidRPr="00434E6A">
        <w:rPr>
          <w:sz w:val="30"/>
          <w:rtl/>
        </w:rPr>
        <w:t xml:space="preserve">بنابراين جاي شگفت نيست اگر به حقيقت روح پي نبريد </w:t>
      </w:r>
      <w:r>
        <w:rPr>
          <w:sz w:val="30"/>
          <w:rtl/>
        </w:rPr>
        <w:t xml:space="preserve">). </w:t>
      </w:r>
      <w:r w:rsidRPr="00434E6A">
        <w:rPr>
          <w:sz w:val="30"/>
          <w:rtl/>
        </w:rPr>
        <w:t xml:space="preserve">چرا كه جز </w:t>
      </w:r>
      <w:r>
        <w:rPr>
          <w:sz w:val="30"/>
          <w:rtl/>
        </w:rPr>
        <w:t>دانش اندكي به شما داده نشده است، (</w:t>
      </w:r>
      <w:r w:rsidRPr="00434E6A">
        <w:rPr>
          <w:sz w:val="30"/>
          <w:rtl/>
        </w:rPr>
        <w:t>و علم شما انسانها با توجّه به گستره كلّ ج</w:t>
      </w:r>
      <w:r>
        <w:rPr>
          <w:sz w:val="30"/>
          <w:rtl/>
        </w:rPr>
        <w:t xml:space="preserve">هان و علم لايتناهي خداوند سبحان، </w:t>
      </w:r>
      <w:r w:rsidRPr="00434E6A">
        <w:rPr>
          <w:sz w:val="30"/>
          <w:rtl/>
        </w:rPr>
        <w:t>قطره به دريا هم نيست</w:t>
      </w:r>
      <w:r>
        <w:rPr>
          <w:sz w:val="30"/>
          <w:rtl/>
        </w:rPr>
        <w:t xml:space="preserve">. </w:t>
      </w:r>
      <w:r>
        <w:rPr>
          <w:rFonts w:hint="cs"/>
          <w:sz w:val="30"/>
          <w:rtl/>
        </w:rPr>
        <w:t xml:space="preserve">) </w:t>
      </w:r>
    </w:p>
    <w:p w:rsidR="00495492" w:rsidRPr="00BA4DBD" w:rsidRDefault="00495492" w:rsidP="003A5FD9">
      <w:pPr>
        <w:ind w:firstLine="224"/>
        <w:jc w:val="lowKashida"/>
        <w:rPr>
          <w:rFonts w:hint="cs"/>
          <w:sz w:val="30"/>
          <w:rtl/>
        </w:rPr>
      </w:pPr>
      <w:r w:rsidRPr="00BA4DBD">
        <w:rPr>
          <w:rFonts w:hint="cs"/>
          <w:sz w:val="30"/>
          <w:rtl/>
        </w:rPr>
        <w:t xml:space="preserve">این شبهه با چند دلیل رد </w:t>
      </w:r>
      <w:r>
        <w:rPr>
          <w:rFonts w:hint="cs"/>
          <w:sz w:val="30"/>
          <w:rtl/>
        </w:rPr>
        <w:t>می‌</w:t>
      </w:r>
      <w:r w:rsidRPr="00BA4DBD">
        <w:rPr>
          <w:rFonts w:hint="cs"/>
          <w:sz w:val="30"/>
          <w:rtl/>
        </w:rPr>
        <w:t>شود:</w:t>
      </w:r>
    </w:p>
    <w:p w:rsidR="00495492" w:rsidRPr="004E74F8" w:rsidRDefault="00495492" w:rsidP="003A5FD9">
      <w:pPr>
        <w:ind w:firstLine="224"/>
        <w:jc w:val="lowKashida"/>
        <w:rPr>
          <w:rFonts w:hint="cs"/>
          <w:sz w:val="30"/>
          <w:rtl/>
        </w:rPr>
      </w:pPr>
      <w:r w:rsidRPr="00A17913">
        <w:rPr>
          <w:rFonts w:hint="cs"/>
          <w:b/>
          <w:bCs/>
          <w:sz w:val="30"/>
          <w:rtl/>
        </w:rPr>
        <w:t>اول:</w:t>
      </w:r>
      <w:r w:rsidRPr="004E74F8">
        <w:rPr>
          <w:rFonts w:hint="cs"/>
          <w:sz w:val="30"/>
          <w:rtl/>
        </w:rPr>
        <w:t xml:space="preserve"> منظور از روح در آيه</w:t>
      </w:r>
      <w:r>
        <w:rPr>
          <w:rFonts w:hint="cs"/>
          <w:sz w:val="30"/>
          <w:rtl/>
        </w:rPr>
        <w:t xml:space="preserve">، </w:t>
      </w:r>
      <w:r w:rsidRPr="004E74F8">
        <w:rPr>
          <w:rFonts w:hint="cs"/>
          <w:sz w:val="30"/>
          <w:rtl/>
        </w:rPr>
        <w:t>روح انسان نيست</w:t>
      </w:r>
      <w:r>
        <w:rPr>
          <w:rFonts w:hint="cs"/>
          <w:sz w:val="30"/>
          <w:rtl/>
        </w:rPr>
        <w:t>، بلكه روح اسم فرشته</w:t>
      </w:r>
      <w:r>
        <w:rPr>
          <w:rFonts w:hint="eastAsia"/>
          <w:sz w:val="30"/>
          <w:rtl/>
        </w:rPr>
        <w:t>‌</w:t>
      </w:r>
      <w:r w:rsidRPr="004E74F8">
        <w:rPr>
          <w:rFonts w:hint="cs"/>
          <w:sz w:val="30"/>
          <w:rtl/>
        </w:rPr>
        <w:t>اي است</w:t>
      </w:r>
      <w:r>
        <w:rPr>
          <w:rFonts w:hint="cs"/>
          <w:sz w:val="30"/>
          <w:rtl/>
        </w:rPr>
        <w:t>، چون خداوند مي</w:t>
      </w:r>
      <w:r>
        <w:rPr>
          <w:rFonts w:hint="eastAsia"/>
          <w:sz w:val="30"/>
          <w:rtl/>
        </w:rPr>
        <w:t>‌</w:t>
      </w:r>
      <w:r w:rsidRPr="004E74F8">
        <w:rPr>
          <w:rFonts w:hint="cs"/>
          <w:sz w:val="30"/>
          <w:rtl/>
        </w:rPr>
        <w:t>فرمايد:</w:t>
      </w:r>
    </w:p>
    <w:p w:rsidR="00495492" w:rsidRDefault="00495492" w:rsidP="003A5FD9">
      <w:pPr>
        <w:ind w:firstLine="224"/>
        <w:jc w:val="lowKashida"/>
        <w:rPr>
          <w:rFonts w:ascii="QCF_BSML" w:hAnsi="QCF_BSML" w:cs="QCF_BSML" w:hint="cs"/>
          <w:color w:val="000000"/>
          <w:sz w:val="32"/>
          <w:szCs w:val="32"/>
          <w:rtl/>
        </w:rPr>
      </w:pP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583" w:hAnsi="QCF_P583" w:cs="QCF_P583"/>
          <w:color w:val="000000"/>
          <w:sz w:val="32"/>
          <w:szCs w:val="32"/>
          <w:rtl/>
        </w:rPr>
        <w:t>ﭷ</w:t>
      </w:r>
      <w:r>
        <w:rPr>
          <w:rFonts w:ascii="QCF_P583" w:hAnsi="QCF_P583" w:cs="QCF_P583"/>
          <w:color w:val="000000"/>
          <w:sz w:val="2"/>
          <w:szCs w:val="2"/>
          <w:rtl/>
        </w:rPr>
        <w:t xml:space="preserve"> </w:t>
      </w:r>
      <w:r>
        <w:rPr>
          <w:rFonts w:ascii="QCF_P583" w:hAnsi="QCF_P583" w:cs="QCF_P583"/>
          <w:color w:val="000000"/>
          <w:sz w:val="32"/>
          <w:szCs w:val="32"/>
          <w:rtl/>
        </w:rPr>
        <w:t>ﭸ</w:t>
      </w:r>
      <w:r>
        <w:rPr>
          <w:rFonts w:ascii="QCF_P583" w:hAnsi="QCF_P583" w:cs="QCF_P583"/>
          <w:color w:val="000000"/>
          <w:sz w:val="2"/>
          <w:szCs w:val="2"/>
          <w:rtl/>
        </w:rPr>
        <w:t xml:space="preserve"> </w:t>
      </w:r>
      <w:r>
        <w:rPr>
          <w:rFonts w:ascii="QCF_P583" w:hAnsi="QCF_P583" w:cs="QCF_P583"/>
          <w:color w:val="000000"/>
          <w:sz w:val="32"/>
          <w:szCs w:val="32"/>
          <w:rtl/>
        </w:rPr>
        <w:t>ﭹ</w:t>
      </w:r>
      <w:r>
        <w:rPr>
          <w:rFonts w:ascii="QCF_P583" w:hAnsi="QCF_P583" w:cs="QCF_P583"/>
          <w:color w:val="000000"/>
          <w:sz w:val="2"/>
          <w:szCs w:val="2"/>
          <w:rtl/>
        </w:rPr>
        <w:t xml:space="preserve"> </w:t>
      </w:r>
      <w:r>
        <w:rPr>
          <w:rFonts w:ascii="QCF_P583" w:hAnsi="QCF_P583" w:cs="QCF_P583"/>
          <w:color w:val="000000"/>
          <w:sz w:val="32"/>
          <w:szCs w:val="32"/>
          <w:rtl/>
        </w:rPr>
        <w:t>ﭺ</w:t>
      </w:r>
      <w:r>
        <w:rPr>
          <w:rFonts w:ascii="QCF_P583" w:hAnsi="QCF_P583" w:cs="QCF_P583"/>
          <w:color w:val="000000"/>
          <w:sz w:val="2"/>
          <w:szCs w:val="2"/>
          <w:rtl/>
        </w:rPr>
        <w:t xml:space="preserve"> </w:t>
      </w:r>
      <w:r>
        <w:rPr>
          <w:rFonts w:ascii="QCF_P583" w:hAnsi="QCF_P583" w:cs="QCF_P583"/>
          <w:color w:val="000000"/>
          <w:sz w:val="32"/>
          <w:szCs w:val="32"/>
          <w:rtl/>
        </w:rPr>
        <w:t>ﭻ</w:t>
      </w:r>
      <w:r>
        <w:rPr>
          <w:rFonts w:ascii="QCF_P583" w:hAnsi="QCF_P583" w:cs="QCF_P583"/>
          <w:color w:val="0000A5"/>
          <w:sz w:val="32"/>
          <w:szCs w:val="32"/>
          <w:rtl/>
        </w:rPr>
        <w:t>ﭼ</w:t>
      </w:r>
      <w:r>
        <w:rPr>
          <w:rFonts w:ascii="QCF_P583" w:hAnsi="QCF_P583" w:cs="QCF_P583"/>
          <w:color w:val="000000"/>
          <w:sz w:val="2"/>
          <w:szCs w:val="2"/>
          <w:rtl/>
        </w:rPr>
        <w:t xml:space="preserve"> </w:t>
      </w:r>
      <w:r>
        <w:rPr>
          <w:rFonts w:ascii="QCF_P583" w:hAnsi="QCF_P583" w:cs="QCF_P583"/>
          <w:color w:val="000000"/>
          <w:sz w:val="32"/>
          <w:szCs w:val="32"/>
          <w:rtl/>
        </w:rPr>
        <w:t>ﮆ</w:t>
      </w:r>
      <w:r>
        <w:rPr>
          <w:rFonts w:ascii="Arial" w:hAnsi="Arial" w:cs="Arial"/>
          <w:color w:val="000000"/>
          <w:sz w:val="2"/>
          <w:szCs w:val="2"/>
          <w:rtl/>
        </w:rPr>
        <w:t xml:space="preserve"> </w:t>
      </w:r>
      <w:r>
        <w:rPr>
          <w:rFonts w:ascii="QCF_BSML" w:hAnsi="QCF_BSML" w:cs="QCF_BSML"/>
          <w:color w:val="000000"/>
          <w:sz w:val="32"/>
          <w:szCs w:val="32"/>
          <w:rtl/>
        </w:rPr>
        <w:t xml:space="preserve">ﭼ </w:t>
      </w:r>
      <w:r w:rsidRPr="00A64AF2">
        <w:rPr>
          <w:rFonts w:ascii="Traditional Arabic" w:hAnsi="Traditional Arabic" w:cs="Traditional Arabic"/>
          <w:color w:val="000000"/>
          <w:sz w:val="27"/>
          <w:szCs w:val="27"/>
          <w:rtl/>
        </w:rPr>
        <w:t>النبأ: ٣٨</w:t>
      </w:r>
    </w:p>
    <w:p w:rsidR="00495492" w:rsidRPr="004E74F8" w:rsidRDefault="00495492" w:rsidP="003A5FD9">
      <w:pPr>
        <w:ind w:firstLine="224"/>
        <w:jc w:val="lowKashida"/>
        <w:rPr>
          <w:rFonts w:hint="cs"/>
          <w:sz w:val="30"/>
          <w:rtl/>
        </w:rPr>
      </w:pPr>
      <w:r>
        <w:rPr>
          <w:rFonts w:hint="cs"/>
          <w:sz w:val="30"/>
          <w:rtl/>
        </w:rPr>
        <w:t>(</w:t>
      </w:r>
      <w:r w:rsidRPr="00801C11">
        <w:rPr>
          <w:sz w:val="30"/>
          <w:rtl/>
        </w:rPr>
        <w:t>در آن روزي كه جبرئيل و فرشتگان به صف مي‌ايستند</w:t>
      </w:r>
      <w:r>
        <w:rPr>
          <w:sz w:val="30"/>
          <w:rtl/>
        </w:rPr>
        <w:t xml:space="preserve">. </w:t>
      </w:r>
      <w:r>
        <w:rPr>
          <w:rFonts w:hint="cs"/>
          <w:sz w:val="30"/>
          <w:rtl/>
        </w:rPr>
        <w:t xml:space="preserve">) </w:t>
      </w:r>
    </w:p>
    <w:p w:rsidR="00495492" w:rsidRDefault="00495492" w:rsidP="003A5FD9">
      <w:pPr>
        <w:ind w:firstLine="224"/>
        <w:jc w:val="lowKashida"/>
        <w:rPr>
          <w:rFonts w:ascii="Zar" w:hAnsi="Zar" w:cs="Zar" w:hint="cs"/>
          <w:sz w:val="30"/>
          <w:rtl/>
        </w:rPr>
      </w:pP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568" w:hAnsi="QCF_P568" w:cs="QCF_P568"/>
          <w:color w:val="000000"/>
          <w:sz w:val="32"/>
          <w:szCs w:val="32"/>
          <w:rtl/>
        </w:rPr>
        <w:t>ﯤ</w:t>
      </w:r>
      <w:r>
        <w:rPr>
          <w:rFonts w:ascii="QCF_P568" w:hAnsi="QCF_P568" w:cs="QCF_P568"/>
          <w:color w:val="000000"/>
          <w:sz w:val="2"/>
          <w:szCs w:val="2"/>
          <w:rtl/>
        </w:rPr>
        <w:t xml:space="preserve"> </w:t>
      </w:r>
      <w:r>
        <w:rPr>
          <w:rFonts w:ascii="QCF_P568" w:hAnsi="QCF_P568" w:cs="QCF_P568"/>
          <w:color w:val="000000"/>
          <w:sz w:val="32"/>
          <w:szCs w:val="32"/>
          <w:rtl/>
        </w:rPr>
        <w:t>ﯥ</w:t>
      </w:r>
      <w:r>
        <w:rPr>
          <w:rFonts w:ascii="QCF_P568" w:hAnsi="QCF_P568" w:cs="QCF_P568"/>
          <w:color w:val="000000"/>
          <w:sz w:val="2"/>
          <w:szCs w:val="2"/>
          <w:rtl/>
        </w:rPr>
        <w:t xml:space="preserve"> </w:t>
      </w:r>
      <w:r>
        <w:rPr>
          <w:rFonts w:ascii="QCF_P568" w:hAnsi="QCF_P568" w:cs="QCF_P568"/>
          <w:color w:val="000000"/>
          <w:sz w:val="32"/>
          <w:szCs w:val="32"/>
          <w:rtl/>
        </w:rPr>
        <w:t>ﯦ</w:t>
      </w:r>
      <w:r>
        <w:rPr>
          <w:rFonts w:ascii="QCF_P568" w:hAnsi="QCF_P568" w:cs="QCF_P568"/>
          <w:color w:val="000000"/>
          <w:sz w:val="2"/>
          <w:szCs w:val="2"/>
          <w:rtl/>
        </w:rPr>
        <w:t xml:space="preserve"> </w:t>
      </w:r>
      <w:r>
        <w:rPr>
          <w:rFonts w:ascii="QCF_P568" w:hAnsi="QCF_P568" w:cs="QCF_P568"/>
          <w:color w:val="000000"/>
          <w:sz w:val="32"/>
          <w:szCs w:val="32"/>
          <w:rtl/>
        </w:rPr>
        <w:t>ﯧ</w:t>
      </w:r>
      <w:r>
        <w:rPr>
          <w:rFonts w:ascii="QCF_P568" w:hAnsi="QCF_P568" w:cs="QCF_P568"/>
          <w:color w:val="000000"/>
          <w:sz w:val="2"/>
          <w:szCs w:val="2"/>
          <w:rtl/>
        </w:rPr>
        <w:t xml:space="preserve"> </w:t>
      </w:r>
      <w:r>
        <w:rPr>
          <w:rFonts w:ascii="QCF_P568" w:hAnsi="QCF_P568" w:cs="QCF_P568"/>
          <w:color w:val="000000"/>
          <w:sz w:val="32"/>
          <w:szCs w:val="32"/>
          <w:rtl/>
        </w:rPr>
        <w:t>ﯯ</w:t>
      </w:r>
      <w:r>
        <w:rPr>
          <w:rFonts w:ascii="Arial" w:hAnsi="Arial" w:cs="Arial"/>
          <w:color w:val="000000"/>
          <w:sz w:val="2"/>
          <w:szCs w:val="2"/>
          <w:rtl/>
        </w:rPr>
        <w:t xml:space="preserve"> </w:t>
      </w:r>
      <w:r>
        <w:rPr>
          <w:rFonts w:ascii="QCF_BSML" w:hAnsi="QCF_BSML" w:cs="QCF_BSML"/>
          <w:color w:val="000000"/>
          <w:sz w:val="32"/>
          <w:szCs w:val="32"/>
          <w:rtl/>
        </w:rPr>
        <w:t xml:space="preserve">ﭼ </w:t>
      </w:r>
      <w:r w:rsidRPr="00A64AF2">
        <w:rPr>
          <w:rFonts w:ascii="Traditional Arabic" w:hAnsi="Traditional Arabic" w:cs="Traditional Arabic"/>
          <w:color w:val="000000"/>
          <w:sz w:val="27"/>
          <w:szCs w:val="27"/>
          <w:rtl/>
        </w:rPr>
        <w:t>المعارج: ٤</w:t>
      </w:r>
    </w:p>
    <w:p w:rsidR="00495492" w:rsidRPr="004E74F8" w:rsidRDefault="00495492" w:rsidP="003A5FD9">
      <w:pPr>
        <w:ind w:firstLine="224"/>
        <w:jc w:val="lowKashida"/>
        <w:rPr>
          <w:rFonts w:ascii="Zar" w:hAnsi="Zar" w:hint="cs"/>
          <w:sz w:val="30"/>
          <w:rtl/>
        </w:rPr>
      </w:pPr>
      <w:r>
        <w:rPr>
          <w:rFonts w:ascii="Zar" w:hAnsi="Zar" w:hint="cs"/>
          <w:sz w:val="30"/>
          <w:rtl/>
        </w:rPr>
        <w:t xml:space="preserve"> (</w:t>
      </w:r>
      <w:r w:rsidRPr="00801C11">
        <w:rPr>
          <w:rFonts w:ascii="Zar" w:hAnsi="Zar"/>
          <w:sz w:val="30"/>
          <w:rtl/>
        </w:rPr>
        <w:t>فرشتگان و جبرئيل به سوي او</w:t>
      </w:r>
      <w:r>
        <w:rPr>
          <w:rFonts w:ascii="Zar" w:hAnsi="Zar"/>
          <w:sz w:val="30"/>
          <w:rtl/>
        </w:rPr>
        <w:t xml:space="preserve"> (</w:t>
      </w:r>
      <w:r w:rsidRPr="00801C11">
        <w:rPr>
          <w:rFonts w:ascii="Zar" w:hAnsi="Zar"/>
          <w:sz w:val="30"/>
          <w:rtl/>
        </w:rPr>
        <w:t>پر مي‌كشند و</w:t>
      </w:r>
      <w:r>
        <w:rPr>
          <w:rFonts w:ascii="Zar" w:hAnsi="Zar"/>
          <w:sz w:val="30"/>
          <w:rtl/>
        </w:rPr>
        <w:t xml:space="preserve">) </w:t>
      </w:r>
      <w:r w:rsidRPr="00801C11">
        <w:rPr>
          <w:rFonts w:ascii="Zar" w:hAnsi="Zar"/>
          <w:sz w:val="30"/>
          <w:rtl/>
        </w:rPr>
        <w:t>بالا مي‌روند</w:t>
      </w:r>
      <w:r>
        <w:rPr>
          <w:rFonts w:ascii="Zar" w:hAnsi="Zar"/>
          <w:sz w:val="30"/>
          <w:rtl/>
        </w:rPr>
        <w:t xml:space="preserve">. </w:t>
      </w:r>
      <w:r>
        <w:rPr>
          <w:rFonts w:ascii="Zar" w:hAnsi="Zar" w:hint="cs"/>
          <w:sz w:val="30"/>
          <w:rtl/>
        </w:rPr>
        <w:t xml:space="preserve">) </w:t>
      </w:r>
    </w:p>
    <w:p w:rsidR="00495492" w:rsidRDefault="00495492" w:rsidP="003A5FD9">
      <w:pPr>
        <w:ind w:firstLine="224"/>
        <w:jc w:val="lowKashida"/>
        <w:rPr>
          <w:rFonts w:ascii="Zar" w:hAnsi="Zar" w:cs="Zar" w:hint="cs"/>
          <w:sz w:val="30"/>
          <w:rtl/>
        </w:rPr>
      </w:pP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598" w:hAnsi="QCF_P598" w:cs="QCF_P598"/>
          <w:color w:val="000000"/>
          <w:sz w:val="32"/>
          <w:szCs w:val="32"/>
          <w:rtl/>
        </w:rPr>
        <w:t>ﭤ</w:t>
      </w:r>
      <w:r>
        <w:rPr>
          <w:rFonts w:ascii="QCF_P598" w:hAnsi="QCF_P598" w:cs="QCF_P598"/>
          <w:color w:val="000000"/>
          <w:sz w:val="2"/>
          <w:szCs w:val="2"/>
          <w:rtl/>
        </w:rPr>
        <w:t xml:space="preserve"> </w:t>
      </w:r>
      <w:r>
        <w:rPr>
          <w:rFonts w:ascii="QCF_P598" w:hAnsi="QCF_P598" w:cs="QCF_P598"/>
          <w:color w:val="000000"/>
          <w:sz w:val="32"/>
          <w:szCs w:val="32"/>
          <w:rtl/>
        </w:rPr>
        <w:t>ﭥ</w:t>
      </w:r>
      <w:r>
        <w:rPr>
          <w:rFonts w:ascii="QCF_P598" w:hAnsi="QCF_P598" w:cs="QCF_P598"/>
          <w:color w:val="000000"/>
          <w:sz w:val="2"/>
          <w:szCs w:val="2"/>
          <w:rtl/>
        </w:rPr>
        <w:t xml:space="preserve"> </w:t>
      </w:r>
      <w:r>
        <w:rPr>
          <w:rFonts w:ascii="QCF_P598" w:hAnsi="QCF_P598" w:cs="QCF_P598"/>
          <w:color w:val="000000"/>
          <w:sz w:val="32"/>
          <w:szCs w:val="32"/>
          <w:rtl/>
        </w:rPr>
        <w:t>ﭦ</w:t>
      </w:r>
      <w:r>
        <w:rPr>
          <w:rFonts w:ascii="QCF_P598" w:hAnsi="QCF_P598" w:cs="QCF_P598"/>
          <w:color w:val="000000"/>
          <w:sz w:val="2"/>
          <w:szCs w:val="2"/>
          <w:rtl/>
        </w:rPr>
        <w:t xml:space="preserve"> </w:t>
      </w:r>
      <w:r>
        <w:rPr>
          <w:rFonts w:ascii="QCF_P598" w:hAnsi="QCF_P598" w:cs="QCF_P598"/>
          <w:color w:val="000000"/>
          <w:sz w:val="32"/>
          <w:szCs w:val="32"/>
          <w:rtl/>
        </w:rPr>
        <w:t>ﭧ</w:t>
      </w:r>
      <w:r>
        <w:rPr>
          <w:rFonts w:ascii="QCF_P598" w:hAnsi="QCF_P598" w:cs="QCF_P598"/>
          <w:color w:val="000000"/>
          <w:sz w:val="2"/>
          <w:szCs w:val="2"/>
          <w:rtl/>
        </w:rPr>
        <w:t xml:space="preserve"> </w:t>
      </w:r>
      <w:r>
        <w:rPr>
          <w:rFonts w:ascii="QCF_P598" w:hAnsi="QCF_P598" w:cs="QCF_P598"/>
          <w:color w:val="000000"/>
          <w:sz w:val="32"/>
          <w:szCs w:val="32"/>
          <w:rtl/>
        </w:rPr>
        <w:t>ﭨ</w:t>
      </w:r>
      <w:r>
        <w:rPr>
          <w:rFonts w:ascii="QCF_P598" w:hAnsi="QCF_P598" w:cs="QCF_P598"/>
          <w:color w:val="000000"/>
          <w:sz w:val="2"/>
          <w:szCs w:val="2"/>
          <w:rtl/>
        </w:rPr>
        <w:t xml:space="preserve"> </w:t>
      </w:r>
      <w:r>
        <w:rPr>
          <w:rFonts w:ascii="QCF_P598" w:hAnsi="QCF_P598" w:cs="QCF_P598"/>
          <w:color w:val="000000"/>
          <w:sz w:val="32"/>
          <w:szCs w:val="32"/>
          <w:rtl/>
        </w:rPr>
        <w:t>ﭩ</w:t>
      </w:r>
      <w:r>
        <w:rPr>
          <w:rFonts w:ascii="QCF_P598" w:hAnsi="QCF_P598" w:cs="QCF_P598"/>
          <w:color w:val="000000"/>
          <w:sz w:val="2"/>
          <w:szCs w:val="2"/>
          <w:rtl/>
        </w:rPr>
        <w:t xml:space="preserve"> </w:t>
      </w:r>
      <w:r>
        <w:rPr>
          <w:rFonts w:ascii="QCF_P598" w:hAnsi="QCF_P598" w:cs="QCF_P598"/>
          <w:color w:val="000000"/>
          <w:sz w:val="32"/>
          <w:szCs w:val="32"/>
          <w:rtl/>
        </w:rPr>
        <w:t>ﭪ</w:t>
      </w:r>
      <w:r>
        <w:rPr>
          <w:rFonts w:ascii="QCF_P598" w:hAnsi="QCF_P598" w:cs="QCF_P598"/>
          <w:color w:val="000000"/>
          <w:sz w:val="2"/>
          <w:szCs w:val="2"/>
          <w:rtl/>
        </w:rPr>
        <w:t xml:space="preserve"> </w:t>
      </w:r>
      <w:r>
        <w:rPr>
          <w:rFonts w:ascii="QCF_P598" w:hAnsi="QCF_P598" w:cs="QCF_P598"/>
          <w:color w:val="000000"/>
          <w:sz w:val="32"/>
          <w:szCs w:val="32"/>
          <w:rtl/>
        </w:rPr>
        <w:t>ﭫ</w:t>
      </w:r>
      <w:r>
        <w:rPr>
          <w:rFonts w:ascii="QCF_P598" w:hAnsi="QCF_P598" w:cs="QCF_P598"/>
          <w:color w:val="000000"/>
          <w:sz w:val="2"/>
          <w:szCs w:val="2"/>
          <w:rtl/>
        </w:rPr>
        <w:t xml:space="preserve">     </w:t>
      </w:r>
      <w:r>
        <w:rPr>
          <w:rFonts w:ascii="QCF_P598" w:hAnsi="QCF_P598" w:cs="QCF_P598"/>
          <w:color w:val="000000"/>
          <w:sz w:val="32"/>
          <w:szCs w:val="32"/>
          <w:rtl/>
        </w:rPr>
        <w:t>ﭬ</w:t>
      </w:r>
      <w:r>
        <w:rPr>
          <w:rFonts w:ascii="QCF_P598" w:hAnsi="QCF_P598" w:cs="QCF_P598"/>
          <w:color w:val="000000"/>
          <w:sz w:val="2"/>
          <w:szCs w:val="2"/>
          <w:rtl/>
        </w:rPr>
        <w:t xml:space="preserve">  </w:t>
      </w:r>
      <w:r>
        <w:rPr>
          <w:rFonts w:ascii="QCF_P598" w:hAnsi="QCF_P598" w:cs="QCF_P598"/>
          <w:color w:val="000000"/>
          <w:sz w:val="32"/>
          <w:szCs w:val="32"/>
          <w:rtl/>
        </w:rPr>
        <w:t>ﭭ</w:t>
      </w:r>
      <w:r>
        <w:rPr>
          <w:rFonts w:ascii="Arial" w:hAnsi="Arial" w:cs="Arial"/>
          <w:color w:val="000000"/>
          <w:sz w:val="2"/>
          <w:szCs w:val="2"/>
          <w:rtl/>
        </w:rPr>
        <w:t xml:space="preserve"> </w:t>
      </w:r>
      <w:r>
        <w:rPr>
          <w:rFonts w:ascii="QCF_BSML" w:hAnsi="QCF_BSML" w:cs="QCF_BSML"/>
          <w:color w:val="000000"/>
          <w:sz w:val="32"/>
          <w:szCs w:val="32"/>
          <w:rtl/>
        </w:rPr>
        <w:t xml:space="preserve">ﭼ </w:t>
      </w:r>
      <w:r w:rsidRPr="00A64AF2">
        <w:rPr>
          <w:rFonts w:ascii="Traditional Arabic" w:hAnsi="Traditional Arabic" w:cs="Traditional Arabic"/>
          <w:color w:val="000000"/>
          <w:sz w:val="27"/>
          <w:szCs w:val="27"/>
          <w:rtl/>
        </w:rPr>
        <w:t>القدر: ٤</w:t>
      </w:r>
    </w:p>
    <w:p w:rsidR="00495492" w:rsidRPr="0044269D" w:rsidRDefault="00495492" w:rsidP="003A5FD9">
      <w:pPr>
        <w:ind w:firstLine="224"/>
        <w:jc w:val="lowKashida"/>
        <w:rPr>
          <w:rFonts w:ascii="Zar" w:hAnsi="Zar" w:hint="cs"/>
          <w:sz w:val="30"/>
          <w:rtl/>
        </w:rPr>
      </w:pPr>
      <w:r>
        <w:rPr>
          <w:rFonts w:ascii="Zar" w:hAnsi="Zar" w:hint="cs"/>
          <w:sz w:val="30"/>
          <w:rtl/>
        </w:rPr>
        <w:t>(</w:t>
      </w:r>
      <w:r>
        <w:rPr>
          <w:rFonts w:ascii="Zar" w:hAnsi="Zar"/>
          <w:sz w:val="30"/>
          <w:rtl/>
        </w:rPr>
        <w:t>فرشتگان و جبر</w:t>
      </w:r>
      <w:r>
        <w:rPr>
          <w:rFonts w:ascii="Zar" w:hAnsi="Zar" w:hint="cs"/>
          <w:sz w:val="30"/>
          <w:rtl/>
        </w:rPr>
        <w:t>يي</w:t>
      </w:r>
      <w:r w:rsidRPr="00801C11">
        <w:rPr>
          <w:rFonts w:ascii="Zar" w:hAnsi="Zar"/>
          <w:sz w:val="30"/>
          <w:rtl/>
        </w:rPr>
        <w:t>ل در آن شب با اجازه پروردگارشان</w:t>
      </w:r>
      <w:r>
        <w:rPr>
          <w:rFonts w:ascii="Zar" w:hAnsi="Zar"/>
          <w:sz w:val="30"/>
          <w:rtl/>
        </w:rPr>
        <w:t xml:space="preserve">، </w:t>
      </w:r>
      <w:r w:rsidRPr="00801C11">
        <w:rPr>
          <w:rFonts w:ascii="Zar" w:hAnsi="Zar"/>
          <w:sz w:val="30"/>
          <w:rtl/>
        </w:rPr>
        <w:t>پياپي</w:t>
      </w:r>
      <w:r>
        <w:rPr>
          <w:rFonts w:ascii="Zar" w:hAnsi="Zar"/>
          <w:sz w:val="30"/>
          <w:rtl/>
        </w:rPr>
        <w:t xml:space="preserve"> (</w:t>
      </w:r>
      <w:r w:rsidRPr="00801C11">
        <w:rPr>
          <w:rFonts w:ascii="Zar" w:hAnsi="Zar"/>
          <w:sz w:val="30"/>
          <w:rtl/>
        </w:rPr>
        <w:t>به كره زمين و به سوي پرستشگران و عبادت كنندگان شب زنده‌دار</w:t>
      </w:r>
      <w:r>
        <w:rPr>
          <w:rFonts w:ascii="Zar" w:hAnsi="Zar"/>
          <w:sz w:val="30"/>
          <w:rtl/>
        </w:rPr>
        <w:t xml:space="preserve">) </w:t>
      </w:r>
      <w:r w:rsidRPr="00801C11">
        <w:rPr>
          <w:rFonts w:ascii="Zar" w:hAnsi="Zar"/>
          <w:sz w:val="30"/>
          <w:rtl/>
        </w:rPr>
        <w:t>مي‌آيند براي هرگونه كاري</w:t>
      </w:r>
      <w:r>
        <w:rPr>
          <w:rFonts w:ascii="Zar" w:hAnsi="Zar" w:hint="cs"/>
          <w:sz w:val="30"/>
          <w:rtl/>
        </w:rPr>
        <w:t xml:space="preserve">) </w:t>
      </w:r>
    </w:p>
    <w:p w:rsidR="00495492" w:rsidRPr="0044269D" w:rsidRDefault="00495492" w:rsidP="003A5FD9">
      <w:pPr>
        <w:ind w:firstLine="224"/>
        <w:jc w:val="lowKashida"/>
        <w:rPr>
          <w:rFonts w:hint="cs"/>
          <w:sz w:val="30"/>
          <w:rtl/>
        </w:rPr>
      </w:pPr>
      <w:r w:rsidRPr="0044269D">
        <w:rPr>
          <w:rFonts w:hint="cs"/>
          <w:sz w:val="30"/>
          <w:rtl/>
        </w:rPr>
        <w:t>این تفسیر و توجیه نزد علماء سلف امت اسلا</w:t>
      </w:r>
      <w:r>
        <w:rPr>
          <w:rFonts w:hint="cs"/>
          <w:sz w:val="30"/>
          <w:rtl/>
        </w:rPr>
        <w:t>می‌</w:t>
      </w:r>
      <w:r w:rsidRPr="0044269D">
        <w:rPr>
          <w:rFonts w:hint="cs"/>
          <w:sz w:val="30"/>
          <w:rtl/>
        </w:rPr>
        <w:t>معروف و مشهور بوده است.</w:t>
      </w:r>
    </w:p>
    <w:p w:rsidR="00495492" w:rsidRPr="006A15D5" w:rsidRDefault="00495492" w:rsidP="003A5FD9">
      <w:pPr>
        <w:ind w:firstLine="224"/>
        <w:jc w:val="lowKashida"/>
        <w:rPr>
          <w:rFonts w:hint="cs"/>
          <w:sz w:val="30"/>
          <w:rtl/>
        </w:rPr>
      </w:pPr>
      <w:r w:rsidRPr="00A17913">
        <w:rPr>
          <w:rFonts w:hint="cs"/>
          <w:b/>
          <w:bCs/>
          <w:sz w:val="30"/>
          <w:rtl/>
        </w:rPr>
        <w:t>دوم:</w:t>
      </w:r>
      <w:r w:rsidRPr="006A15D5">
        <w:rPr>
          <w:rFonts w:hint="cs"/>
          <w:sz w:val="30"/>
          <w:rtl/>
        </w:rPr>
        <w:t xml:space="preserve"> اگر روح را همان روح آد</w:t>
      </w:r>
      <w:r>
        <w:rPr>
          <w:rFonts w:hint="cs"/>
          <w:sz w:val="30"/>
          <w:rtl/>
        </w:rPr>
        <w:t>می‌</w:t>
      </w:r>
      <w:r w:rsidRPr="006A15D5">
        <w:rPr>
          <w:rFonts w:hint="cs"/>
          <w:sz w:val="30"/>
          <w:rtl/>
        </w:rPr>
        <w:t>تفسیر کنیم ـ همانط</w:t>
      </w:r>
      <w:r w:rsidR="00955092">
        <w:rPr>
          <w:rFonts w:hint="cs"/>
          <w:sz w:val="30"/>
          <w:rtl/>
        </w:rPr>
        <w:t>ور که جمعی از علمای</w:t>
      </w:r>
      <w:r>
        <w:rPr>
          <w:rFonts w:hint="cs"/>
          <w:sz w:val="30"/>
          <w:rtl/>
        </w:rPr>
        <w:t xml:space="preserve"> سلف بدان قاي</w:t>
      </w:r>
      <w:r w:rsidRPr="006A15D5">
        <w:rPr>
          <w:rFonts w:hint="cs"/>
          <w:sz w:val="30"/>
          <w:rtl/>
        </w:rPr>
        <w:t xml:space="preserve">ل هستند ـ باز هم </w:t>
      </w:r>
      <w:r>
        <w:rPr>
          <w:rFonts w:hint="cs"/>
          <w:sz w:val="30"/>
          <w:rtl/>
        </w:rPr>
        <w:t xml:space="preserve">در آیه </w:t>
      </w:r>
      <w:r w:rsidRPr="006A15D5">
        <w:rPr>
          <w:rFonts w:hint="cs"/>
          <w:sz w:val="30"/>
          <w:rtl/>
        </w:rPr>
        <w:t>دلي</w:t>
      </w:r>
      <w:r w:rsidR="00955092">
        <w:rPr>
          <w:rFonts w:hint="cs"/>
          <w:sz w:val="30"/>
          <w:rtl/>
        </w:rPr>
        <w:t>لي بر مخلوق بودن روح و اينكه جزئ</w:t>
      </w:r>
      <w:r w:rsidRPr="006A15D5">
        <w:rPr>
          <w:rFonts w:hint="cs"/>
          <w:sz w:val="30"/>
          <w:rtl/>
        </w:rPr>
        <w:t>ي از ذات خداوند است</w:t>
      </w:r>
      <w:r>
        <w:rPr>
          <w:rFonts w:hint="cs"/>
          <w:sz w:val="30"/>
          <w:rtl/>
        </w:rPr>
        <w:t xml:space="preserve">، </w:t>
      </w:r>
      <w:r w:rsidRPr="000A47CF">
        <w:rPr>
          <w:rFonts w:hint="cs"/>
          <w:sz w:val="30"/>
          <w:rtl/>
        </w:rPr>
        <w:t>وجود ندارد</w:t>
      </w:r>
      <w:r w:rsidRPr="000A47CF">
        <w:rPr>
          <w:rFonts w:hint="cs"/>
          <w:sz w:val="30"/>
          <w:rtl/>
          <w:lang w:bidi="fa-IR"/>
        </w:rPr>
        <w:t>.</w:t>
      </w:r>
      <w:r w:rsidRPr="000A47CF">
        <w:rPr>
          <w:rFonts w:hint="cs"/>
          <w:sz w:val="30"/>
          <w:rtl/>
        </w:rPr>
        <w:t xml:space="preserve"> همان طور كه مي‌گويند: این پارچه از جنس آن لباس است، بلکه هدف </w:t>
      </w:r>
      <w:r w:rsidRPr="000A47CF">
        <w:rPr>
          <w:rFonts w:ascii="Times New Roman" w:hAnsi="Times New Roman" w:hint="cs"/>
          <w:sz w:val="30"/>
          <w:rtl/>
        </w:rPr>
        <w:t>آ</w:t>
      </w:r>
      <w:r w:rsidRPr="000A47CF">
        <w:rPr>
          <w:rFonts w:hint="cs"/>
          <w:sz w:val="30"/>
          <w:rtl/>
        </w:rPr>
        <w:t>یه این</w:t>
      </w:r>
      <w:r w:rsidRPr="006A15D5">
        <w:rPr>
          <w:rFonts w:hint="cs"/>
          <w:sz w:val="30"/>
          <w:rtl/>
        </w:rPr>
        <w:t xml:space="preserve"> است که روح به خدا منتسب است چون بر اساس دستور خداوند ایجاد شده است</w:t>
      </w:r>
      <w:r>
        <w:rPr>
          <w:rFonts w:hint="cs"/>
          <w:sz w:val="30"/>
          <w:rtl/>
        </w:rPr>
        <w:t xml:space="preserve">، </w:t>
      </w:r>
      <w:r w:rsidRPr="006A15D5">
        <w:rPr>
          <w:rFonts w:hint="cs"/>
          <w:sz w:val="30"/>
          <w:rtl/>
        </w:rPr>
        <w:t xml:space="preserve">امر در قرآن برخی موارد در صورت مصدر و در مواقع دیگر به عنوان مفعول استعمال </w:t>
      </w:r>
      <w:r>
        <w:rPr>
          <w:rFonts w:hint="cs"/>
          <w:sz w:val="30"/>
          <w:rtl/>
        </w:rPr>
        <w:t>می‌</w:t>
      </w:r>
      <w:r w:rsidRPr="006A15D5">
        <w:rPr>
          <w:rFonts w:hint="cs"/>
          <w:sz w:val="30"/>
          <w:rtl/>
        </w:rPr>
        <w:t xml:space="preserve">شود و در هر دو صورت به مفهوم دستور داده شده به کار </w:t>
      </w:r>
      <w:r>
        <w:rPr>
          <w:rFonts w:hint="cs"/>
          <w:sz w:val="30"/>
          <w:rtl/>
        </w:rPr>
        <w:t>می‌</w:t>
      </w:r>
      <w:r w:rsidRPr="006A15D5">
        <w:rPr>
          <w:rFonts w:hint="cs"/>
          <w:sz w:val="30"/>
          <w:rtl/>
        </w:rPr>
        <w:t xml:space="preserve">رود: </w:t>
      </w:r>
    </w:p>
    <w:p w:rsidR="00495492" w:rsidRPr="006A15D5" w:rsidRDefault="00495492" w:rsidP="003A5FD9">
      <w:pPr>
        <w:ind w:firstLine="224"/>
        <w:jc w:val="lowKashida"/>
        <w:rPr>
          <w:rFonts w:ascii="Zar" w:hAnsi="Zar" w:cs="Zar" w:hint="cs"/>
          <w:sz w:val="30"/>
          <w:rtl/>
        </w:rPr>
      </w:pP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267" w:hAnsi="QCF_P267" w:cs="QCF_P267"/>
          <w:color w:val="000000"/>
          <w:sz w:val="32"/>
          <w:szCs w:val="32"/>
          <w:rtl/>
        </w:rPr>
        <w:t>ﮈ</w:t>
      </w:r>
      <w:r>
        <w:rPr>
          <w:rFonts w:ascii="QCF_P267" w:hAnsi="QCF_P267" w:cs="QCF_P267"/>
          <w:color w:val="000000"/>
          <w:sz w:val="2"/>
          <w:szCs w:val="2"/>
          <w:rtl/>
        </w:rPr>
        <w:t xml:space="preserve"> </w:t>
      </w:r>
      <w:r>
        <w:rPr>
          <w:rFonts w:ascii="QCF_P267" w:hAnsi="QCF_P267" w:cs="QCF_P267"/>
          <w:color w:val="000000"/>
          <w:sz w:val="32"/>
          <w:szCs w:val="32"/>
          <w:rtl/>
        </w:rPr>
        <w:t>ﮉ</w:t>
      </w:r>
      <w:r>
        <w:rPr>
          <w:rFonts w:ascii="QCF_P267" w:hAnsi="QCF_P267" w:cs="QCF_P267"/>
          <w:color w:val="000000"/>
          <w:sz w:val="2"/>
          <w:szCs w:val="2"/>
          <w:rtl/>
        </w:rPr>
        <w:t xml:space="preserve"> </w:t>
      </w:r>
      <w:r>
        <w:rPr>
          <w:rFonts w:ascii="QCF_P267" w:hAnsi="QCF_P267" w:cs="QCF_P267"/>
          <w:color w:val="000000"/>
          <w:sz w:val="32"/>
          <w:szCs w:val="32"/>
          <w:rtl/>
        </w:rPr>
        <w:t>ﮊ</w:t>
      </w:r>
      <w:r>
        <w:rPr>
          <w:rFonts w:ascii="QCF_P267" w:hAnsi="QCF_P267" w:cs="QCF_P267"/>
          <w:color w:val="000000"/>
          <w:sz w:val="2"/>
          <w:szCs w:val="2"/>
          <w:rtl/>
        </w:rPr>
        <w:t xml:space="preserve"> </w:t>
      </w:r>
      <w:r>
        <w:rPr>
          <w:rFonts w:ascii="QCF_P267" w:hAnsi="QCF_P267" w:cs="QCF_P267"/>
          <w:color w:val="000000"/>
          <w:sz w:val="32"/>
          <w:szCs w:val="32"/>
          <w:rtl/>
        </w:rPr>
        <w:t>ﮋ</w:t>
      </w:r>
      <w:r>
        <w:rPr>
          <w:rFonts w:ascii="QCF_P267" w:hAnsi="QCF_P267" w:cs="QCF_P267"/>
          <w:color w:val="000000"/>
          <w:sz w:val="2"/>
          <w:szCs w:val="2"/>
          <w:rtl/>
        </w:rPr>
        <w:t xml:space="preserve"> </w:t>
      </w:r>
      <w:r>
        <w:rPr>
          <w:rFonts w:ascii="QCF_P267" w:hAnsi="QCF_P267" w:cs="QCF_P267"/>
          <w:color w:val="000000"/>
          <w:sz w:val="32"/>
          <w:szCs w:val="32"/>
          <w:rtl/>
        </w:rPr>
        <w:t>ﮌ</w:t>
      </w:r>
      <w:r>
        <w:rPr>
          <w:rFonts w:ascii="QCF_P267" w:hAnsi="QCF_P267" w:cs="QCF_P267"/>
          <w:color w:val="0000A5"/>
          <w:sz w:val="32"/>
          <w:szCs w:val="32"/>
          <w:rtl/>
        </w:rPr>
        <w:t>ﮍ</w:t>
      </w:r>
      <w:r>
        <w:rPr>
          <w:rFonts w:ascii="QCF_P267" w:hAnsi="QCF_P267" w:cs="QCF_P267"/>
          <w:color w:val="000000"/>
          <w:sz w:val="2"/>
          <w:szCs w:val="2"/>
          <w:rtl/>
        </w:rPr>
        <w:t xml:space="preserve"> </w:t>
      </w:r>
      <w:r>
        <w:rPr>
          <w:rFonts w:ascii="QCF_P267" w:hAnsi="QCF_P267" w:cs="QCF_P267"/>
          <w:color w:val="000000"/>
          <w:sz w:val="32"/>
          <w:szCs w:val="32"/>
          <w:rtl/>
        </w:rPr>
        <w:t>ﮒ</w:t>
      </w:r>
      <w:r>
        <w:rPr>
          <w:rFonts w:ascii="Arial" w:hAnsi="Arial" w:cs="Arial"/>
          <w:color w:val="000000"/>
          <w:sz w:val="2"/>
          <w:szCs w:val="2"/>
          <w:rtl/>
        </w:rPr>
        <w:t xml:space="preserve"> </w:t>
      </w:r>
      <w:r>
        <w:rPr>
          <w:rFonts w:ascii="QCF_BSML" w:hAnsi="QCF_BSML" w:cs="QCF_BSML"/>
          <w:color w:val="000000"/>
          <w:sz w:val="32"/>
          <w:szCs w:val="32"/>
          <w:rtl/>
        </w:rPr>
        <w:t>ﭼ</w:t>
      </w:r>
      <w:r>
        <w:rPr>
          <w:rFonts w:ascii="QCF_BSML" w:hAnsi="QCF_BSML" w:cs="QCF_BSML" w:hint="cs"/>
          <w:color w:val="000000"/>
          <w:sz w:val="32"/>
          <w:szCs w:val="32"/>
          <w:rtl/>
        </w:rPr>
        <w:tab/>
      </w:r>
      <w:r>
        <w:rPr>
          <w:rFonts w:ascii="QCF_BSML" w:hAnsi="QCF_BSML" w:cs="QCF_BSML"/>
          <w:color w:val="000000"/>
          <w:sz w:val="32"/>
          <w:szCs w:val="32"/>
          <w:rtl/>
        </w:rPr>
        <w:t xml:space="preserve"> </w:t>
      </w:r>
      <w:r w:rsidRPr="00A64AF2">
        <w:rPr>
          <w:rFonts w:ascii="Traditional Arabic" w:hAnsi="Traditional Arabic" w:cs="Traditional Arabic"/>
          <w:color w:val="000000"/>
          <w:sz w:val="27"/>
          <w:szCs w:val="27"/>
          <w:rtl/>
        </w:rPr>
        <w:t>النحل: ١</w:t>
      </w:r>
    </w:p>
    <w:p w:rsidR="00495492" w:rsidRPr="00E96D30" w:rsidRDefault="00495492" w:rsidP="003A5FD9">
      <w:pPr>
        <w:ind w:firstLine="224"/>
        <w:jc w:val="lowKashida"/>
        <w:rPr>
          <w:rFonts w:hint="cs"/>
          <w:sz w:val="30"/>
          <w:rtl/>
        </w:rPr>
      </w:pPr>
      <w:r>
        <w:rPr>
          <w:rFonts w:hint="cs"/>
          <w:sz w:val="30"/>
          <w:rtl/>
        </w:rPr>
        <w:t>(</w:t>
      </w:r>
      <w:r w:rsidRPr="0023561E">
        <w:rPr>
          <w:sz w:val="30"/>
          <w:rtl/>
        </w:rPr>
        <w:t>فرمان خدا در رسيده است</w:t>
      </w:r>
      <w:r>
        <w:rPr>
          <w:sz w:val="30"/>
          <w:rtl/>
        </w:rPr>
        <w:t xml:space="preserve">، </w:t>
      </w:r>
      <w:r w:rsidRPr="0023561E">
        <w:rPr>
          <w:sz w:val="30"/>
          <w:rtl/>
        </w:rPr>
        <w:t>پس</w:t>
      </w:r>
      <w:r>
        <w:rPr>
          <w:sz w:val="30"/>
          <w:rtl/>
        </w:rPr>
        <w:t xml:space="preserve"> (</w:t>
      </w:r>
      <w:r w:rsidRPr="0023561E">
        <w:rPr>
          <w:sz w:val="30"/>
          <w:rtl/>
        </w:rPr>
        <w:t>مسخره‌كنان نگوئيد كه اگر راست مي‌گوئيد كه قيامتي هست از خدا بخواهيد هرچه زودتر عذاب آن را بنماياند</w:t>
      </w:r>
      <w:r>
        <w:rPr>
          <w:sz w:val="30"/>
          <w:rtl/>
        </w:rPr>
        <w:t xml:space="preserve">! </w:t>
      </w:r>
      <w:r w:rsidRPr="0023561E">
        <w:rPr>
          <w:sz w:val="30"/>
          <w:rtl/>
        </w:rPr>
        <w:t>استهزاءكنان</w:t>
      </w:r>
      <w:r>
        <w:rPr>
          <w:sz w:val="30"/>
          <w:rtl/>
        </w:rPr>
        <w:t xml:space="preserve">) </w:t>
      </w:r>
      <w:r w:rsidRPr="0023561E">
        <w:rPr>
          <w:sz w:val="30"/>
          <w:rtl/>
        </w:rPr>
        <w:t>آن را به شتاب مخواهيد</w:t>
      </w:r>
      <w:r>
        <w:rPr>
          <w:sz w:val="30"/>
          <w:rtl/>
        </w:rPr>
        <w:t xml:space="preserve">. </w:t>
      </w:r>
      <w:r>
        <w:rPr>
          <w:rFonts w:hint="cs"/>
          <w:sz w:val="30"/>
          <w:rtl/>
        </w:rPr>
        <w:t xml:space="preserve">) </w:t>
      </w:r>
    </w:p>
    <w:p w:rsidR="00495492" w:rsidRPr="00AF1029" w:rsidRDefault="00495492" w:rsidP="003A5FD9">
      <w:pPr>
        <w:ind w:firstLine="224"/>
        <w:jc w:val="lowKashida"/>
        <w:rPr>
          <w:rFonts w:hint="cs"/>
          <w:sz w:val="30"/>
          <w:rtl/>
        </w:rPr>
      </w:pPr>
      <w:r w:rsidRPr="00AF1029">
        <w:rPr>
          <w:rFonts w:hint="cs"/>
          <w:sz w:val="30"/>
          <w:rtl/>
        </w:rPr>
        <w:t xml:space="preserve">ممكن است كلمه </w:t>
      </w:r>
      <w:r>
        <w:rPr>
          <w:rFonts w:ascii="Times New Roman" w:hAnsi="Times New Roman" w:hint="cs"/>
          <w:sz w:val="30"/>
          <w:rtl/>
          <w:lang w:bidi="fa-IR"/>
        </w:rPr>
        <w:t>«</w:t>
      </w:r>
      <w:r w:rsidRPr="00AF1029">
        <w:rPr>
          <w:rFonts w:hint="cs"/>
          <w:sz w:val="30"/>
          <w:rtl/>
        </w:rPr>
        <w:t>من</w:t>
      </w:r>
      <w:r>
        <w:rPr>
          <w:rFonts w:ascii="Times New Roman" w:hAnsi="Times New Roman" w:hint="cs"/>
          <w:sz w:val="30"/>
          <w:rtl/>
          <w:lang w:bidi="fa-IR"/>
        </w:rPr>
        <w:t>»</w:t>
      </w:r>
      <w:r w:rsidRPr="00AF1029">
        <w:rPr>
          <w:rFonts w:hint="cs"/>
          <w:sz w:val="30"/>
          <w:rtl/>
        </w:rPr>
        <w:t xml:space="preserve"> د</w:t>
      </w:r>
      <w:r w:rsidR="00955092">
        <w:rPr>
          <w:rFonts w:hint="cs"/>
          <w:sz w:val="30"/>
          <w:rtl/>
        </w:rPr>
        <w:t>ر آيه: 58 سوره اسراء براي ابتدای</w:t>
      </w:r>
      <w:r w:rsidRPr="00AF1029">
        <w:rPr>
          <w:rFonts w:hint="cs"/>
          <w:sz w:val="30"/>
          <w:rtl/>
        </w:rPr>
        <w:t xml:space="preserve"> غايت باشد. البته ه</w:t>
      </w:r>
      <w:r>
        <w:rPr>
          <w:rFonts w:hint="cs"/>
          <w:sz w:val="30"/>
          <w:rtl/>
        </w:rPr>
        <w:t>م</w:t>
      </w:r>
      <w:r w:rsidRPr="00AF1029">
        <w:rPr>
          <w:rFonts w:hint="cs"/>
          <w:sz w:val="30"/>
          <w:rtl/>
        </w:rPr>
        <w:t xml:space="preserve">انطور که «من» برای انتهای غایت به </w:t>
      </w:r>
      <w:r>
        <w:rPr>
          <w:rFonts w:hint="cs"/>
          <w:sz w:val="30"/>
          <w:rtl/>
        </w:rPr>
        <w:t>کار می‌</w:t>
      </w:r>
      <w:r w:rsidRPr="00AF1029">
        <w:rPr>
          <w:rFonts w:hint="cs"/>
          <w:sz w:val="30"/>
          <w:rtl/>
        </w:rPr>
        <w:t xml:space="preserve">رود در معنی بیان جنس هم استعمال </w:t>
      </w:r>
      <w:r>
        <w:rPr>
          <w:rFonts w:hint="cs"/>
          <w:sz w:val="30"/>
          <w:rtl/>
        </w:rPr>
        <w:t>می‌</w:t>
      </w:r>
      <w:r w:rsidRPr="00AF1029">
        <w:rPr>
          <w:rFonts w:hint="cs"/>
          <w:sz w:val="30"/>
          <w:rtl/>
        </w:rPr>
        <w:t>شود</w:t>
      </w:r>
      <w:r>
        <w:rPr>
          <w:rFonts w:hint="cs"/>
          <w:sz w:val="30"/>
          <w:rtl/>
        </w:rPr>
        <w:t xml:space="preserve">، </w:t>
      </w:r>
      <w:r w:rsidRPr="00AF1029">
        <w:rPr>
          <w:rFonts w:hint="cs"/>
          <w:sz w:val="30"/>
          <w:rtl/>
        </w:rPr>
        <w:t>مثلاً جمله</w:t>
      </w:r>
      <w:r w:rsidRPr="00B51B54">
        <w:rPr>
          <w:rFonts w:ascii="Lotus Linotype" w:hAnsi="Lotus Linotype" w:cs="Lotus Linotype"/>
          <w:sz w:val="30"/>
          <w:rtl/>
        </w:rPr>
        <w:t>« باب من الحدید»</w:t>
      </w:r>
      <w:r w:rsidRPr="00AF1029">
        <w:rPr>
          <w:rFonts w:hint="cs"/>
          <w:sz w:val="30"/>
          <w:rtl/>
        </w:rPr>
        <w:t xml:space="preserve"> برای بیان جنس و جمله </w:t>
      </w:r>
      <w:r w:rsidRPr="00B51B54">
        <w:rPr>
          <w:rFonts w:ascii="Lotus Linotype" w:hAnsi="Lotus Linotype" w:cs="Lotus Linotype"/>
          <w:sz w:val="30"/>
          <w:rtl/>
        </w:rPr>
        <w:t>«خرجت من المکة»</w:t>
      </w:r>
      <w:r w:rsidRPr="00AF1029">
        <w:rPr>
          <w:rFonts w:hint="cs"/>
          <w:sz w:val="30"/>
          <w:rtl/>
        </w:rPr>
        <w:t xml:space="preserve"> برای انتهای غایت به کار رفته است. بنا بر این جمله</w:t>
      </w:r>
      <w:r>
        <w:rPr>
          <w:rFonts w:hint="cs"/>
          <w:sz w:val="30"/>
          <w:rtl/>
        </w:rPr>
        <w:t xml:space="preserve"> </w:t>
      </w:r>
      <w:r w:rsidRPr="00295838">
        <w:rPr>
          <w:rFonts w:ascii="Lotus Linotype" w:hAnsi="Lotus Linotype" w:cs="Lotus Linotype"/>
          <w:sz w:val="30"/>
          <w:rtl/>
        </w:rPr>
        <w:t xml:space="preserve">«من امر ربی» </w:t>
      </w:r>
      <w:r w:rsidRPr="00AF1029">
        <w:rPr>
          <w:rFonts w:hint="cs"/>
          <w:sz w:val="30"/>
          <w:rtl/>
        </w:rPr>
        <w:t>در جنسیت و جزئیت نص نیست</w:t>
      </w:r>
      <w:r>
        <w:rPr>
          <w:rFonts w:hint="cs"/>
          <w:sz w:val="30"/>
          <w:rtl/>
        </w:rPr>
        <w:t xml:space="preserve">، </w:t>
      </w:r>
      <w:r w:rsidR="00955092">
        <w:rPr>
          <w:rFonts w:hint="cs"/>
          <w:sz w:val="30"/>
          <w:rtl/>
        </w:rPr>
        <w:t>بلکه مفهوم ا</w:t>
      </w:r>
      <w:r w:rsidRPr="00AF1029">
        <w:rPr>
          <w:rFonts w:hint="cs"/>
          <w:sz w:val="30"/>
          <w:rtl/>
        </w:rPr>
        <w:t>ن</w:t>
      </w:r>
      <w:r w:rsidR="00955092">
        <w:rPr>
          <w:rFonts w:hint="cs"/>
          <w:sz w:val="30"/>
          <w:rtl/>
        </w:rPr>
        <w:t>ت</w:t>
      </w:r>
      <w:r w:rsidRPr="00AF1029">
        <w:rPr>
          <w:rFonts w:hint="cs"/>
          <w:sz w:val="30"/>
          <w:rtl/>
        </w:rPr>
        <w:t xml:space="preserve">های غایت را بیان </w:t>
      </w:r>
      <w:r>
        <w:rPr>
          <w:rFonts w:hint="cs"/>
          <w:sz w:val="30"/>
          <w:rtl/>
        </w:rPr>
        <w:t>می‌</w:t>
      </w:r>
      <w:r w:rsidRPr="00AF1029">
        <w:rPr>
          <w:rFonts w:hint="cs"/>
          <w:sz w:val="30"/>
          <w:rtl/>
        </w:rPr>
        <w:t>کند</w:t>
      </w:r>
      <w:r>
        <w:rPr>
          <w:rFonts w:hint="cs"/>
          <w:sz w:val="30"/>
          <w:rtl/>
        </w:rPr>
        <w:t xml:space="preserve">، </w:t>
      </w:r>
      <w:r w:rsidRPr="00AF1029">
        <w:rPr>
          <w:rFonts w:hint="cs"/>
          <w:sz w:val="30"/>
          <w:rtl/>
        </w:rPr>
        <w:t>يعني روح از امر خداوند شكل گرفته و از وي صادر شده ا</w:t>
      </w:r>
      <w:r>
        <w:rPr>
          <w:rFonts w:hint="cs"/>
          <w:sz w:val="30"/>
          <w:rtl/>
        </w:rPr>
        <w:t>ست. امام احمد هم وقتی در تفسیر آ</w:t>
      </w:r>
      <w:r w:rsidRPr="00AF1029">
        <w:rPr>
          <w:rFonts w:hint="cs"/>
          <w:sz w:val="30"/>
          <w:rtl/>
        </w:rPr>
        <w:t xml:space="preserve">یه </w:t>
      </w:r>
      <w:r>
        <w:rPr>
          <w:rFonts w:hint="cs"/>
          <w:sz w:val="30"/>
          <w:rtl/>
        </w:rPr>
        <w:t>می‌</w:t>
      </w:r>
      <w:r w:rsidRPr="00AF1029">
        <w:rPr>
          <w:rFonts w:hint="cs"/>
          <w:sz w:val="30"/>
          <w:rtl/>
        </w:rPr>
        <w:t>فرماید: «روح هم از امر پروردگار است»</w:t>
      </w:r>
      <w:r>
        <w:rPr>
          <w:rFonts w:hint="cs"/>
          <w:sz w:val="30"/>
          <w:rtl/>
        </w:rPr>
        <w:t xml:space="preserve">، </w:t>
      </w:r>
      <w:r w:rsidRPr="00AF1029">
        <w:rPr>
          <w:rFonts w:hint="cs"/>
          <w:sz w:val="30"/>
          <w:rtl/>
        </w:rPr>
        <w:t>به این مفهوم اشاره دارد.</w:t>
      </w:r>
    </w:p>
    <w:p w:rsidR="00495492" w:rsidRPr="002C72E6" w:rsidRDefault="00495492" w:rsidP="003A5FD9">
      <w:pPr>
        <w:ind w:firstLine="224"/>
        <w:jc w:val="lowKashida"/>
        <w:rPr>
          <w:rFonts w:hint="cs"/>
          <w:sz w:val="30"/>
          <w:rtl/>
        </w:rPr>
      </w:pPr>
      <w:r w:rsidRPr="002C72E6">
        <w:rPr>
          <w:rFonts w:hint="cs"/>
          <w:sz w:val="30"/>
          <w:rtl/>
        </w:rPr>
        <w:t xml:space="preserve"> </w:t>
      </w:r>
      <w:r>
        <w:rPr>
          <w:rFonts w:hint="cs"/>
          <w:sz w:val="30"/>
          <w:rtl/>
        </w:rPr>
        <w:t>آ</w:t>
      </w:r>
      <w:r w:rsidRPr="002C72E6">
        <w:rPr>
          <w:rFonts w:hint="cs"/>
          <w:sz w:val="30"/>
          <w:rtl/>
        </w:rPr>
        <w:t xml:space="preserve">یه 13 سوره جاثیه </w:t>
      </w:r>
      <w:r>
        <w:rPr>
          <w:rFonts w:hint="cs"/>
          <w:sz w:val="30"/>
          <w:rtl/>
        </w:rPr>
        <w:t xml:space="preserve">و 53 سوره نحل </w:t>
      </w:r>
      <w:r w:rsidRPr="002C72E6">
        <w:rPr>
          <w:rFonts w:hint="cs"/>
          <w:sz w:val="30"/>
          <w:rtl/>
        </w:rPr>
        <w:t xml:space="preserve">این مطلب را برای معانی «من» تأیید </w:t>
      </w:r>
      <w:r>
        <w:rPr>
          <w:rFonts w:hint="cs"/>
          <w:sz w:val="30"/>
          <w:rtl/>
        </w:rPr>
        <w:t>می‌</w:t>
      </w:r>
      <w:r w:rsidRPr="002C72E6">
        <w:rPr>
          <w:rFonts w:hint="cs"/>
          <w:sz w:val="30"/>
          <w:rtl/>
        </w:rPr>
        <w:t>کند</w:t>
      </w:r>
      <w:r>
        <w:rPr>
          <w:rFonts w:hint="cs"/>
          <w:sz w:val="30"/>
          <w:rtl/>
        </w:rPr>
        <w:t xml:space="preserve">، </w:t>
      </w:r>
      <w:r w:rsidRPr="002C72E6">
        <w:rPr>
          <w:rFonts w:hint="cs"/>
          <w:sz w:val="30"/>
          <w:rtl/>
        </w:rPr>
        <w:t>خداوند</w:t>
      </w:r>
      <w:r>
        <w:rPr>
          <w:rFonts w:hint="cs"/>
          <w:sz w:val="30"/>
          <w:rtl/>
        </w:rPr>
        <w:t xml:space="preserve"> می</w:t>
      </w:r>
      <w:r>
        <w:rPr>
          <w:rFonts w:hint="eastAsia"/>
          <w:sz w:val="30"/>
          <w:rtl/>
        </w:rPr>
        <w:t>‌</w:t>
      </w:r>
      <w:r w:rsidRPr="002C72E6">
        <w:rPr>
          <w:rFonts w:hint="cs"/>
          <w:sz w:val="30"/>
          <w:rtl/>
        </w:rPr>
        <w:t>فرماید:</w:t>
      </w:r>
    </w:p>
    <w:p w:rsidR="00495492" w:rsidRDefault="00495492" w:rsidP="003A5FD9">
      <w:pPr>
        <w:ind w:firstLine="224"/>
        <w:jc w:val="lowKashida"/>
        <w:rPr>
          <w:rFonts w:ascii="Zar" w:hAnsi="Zar" w:cs="Zar" w:hint="cs"/>
          <w:sz w:val="30"/>
          <w:rtl/>
        </w:rPr>
      </w:pP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499" w:hAnsi="QCF_P499" w:cs="QCF_P499"/>
          <w:color w:val="000000"/>
          <w:sz w:val="32"/>
          <w:szCs w:val="32"/>
          <w:rtl/>
        </w:rPr>
        <w:t>ﰄ</w:t>
      </w:r>
      <w:r>
        <w:rPr>
          <w:rFonts w:ascii="QCF_P499" w:hAnsi="QCF_P499" w:cs="QCF_P499"/>
          <w:color w:val="000000"/>
          <w:sz w:val="2"/>
          <w:szCs w:val="2"/>
          <w:rtl/>
        </w:rPr>
        <w:t xml:space="preserve"> </w:t>
      </w:r>
      <w:r>
        <w:rPr>
          <w:rFonts w:ascii="QCF_P499" w:hAnsi="QCF_P499" w:cs="QCF_P499"/>
          <w:color w:val="000000"/>
          <w:sz w:val="32"/>
          <w:szCs w:val="32"/>
          <w:rtl/>
        </w:rPr>
        <w:t>ﰅ</w:t>
      </w:r>
      <w:r>
        <w:rPr>
          <w:rFonts w:ascii="QCF_P499" w:hAnsi="QCF_P499" w:cs="QCF_P499"/>
          <w:color w:val="000000"/>
          <w:sz w:val="2"/>
          <w:szCs w:val="2"/>
          <w:rtl/>
        </w:rPr>
        <w:t xml:space="preserve"> </w:t>
      </w:r>
      <w:r>
        <w:rPr>
          <w:rFonts w:ascii="QCF_P499" w:hAnsi="QCF_P499" w:cs="QCF_P499"/>
          <w:color w:val="000000"/>
          <w:sz w:val="32"/>
          <w:szCs w:val="32"/>
          <w:rtl/>
        </w:rPr>
        <w:t>ﰆ</w:t>
      </w:r>
      <w:r>
        <w:rPr>
          <w:rFonts w:ascii="QCF_P499" w:hAnsi="QCF_P499" w:cs="QCF_P499"/>
          <w:color w:val="000000"/>
          <w:sz w:val="2"/>
          <w:szCs w:val="2"/>
          <w:rtl/>
        </w:rPr>
        <w:t xml:space="preserve"> </w:t>
      </w:r>
      <w:r>
        <w:rPr>
          <w:rFonts w:ascii="QCF_P499" w:hAnsi="QCF_P499" w:cs="QCF_P499"/>
          <w:color w:val="000000"/>
          <w:sz w:val="32"/>
          <w:szCs w:val="32"/>
          <w:rtl/>
        </w:rPr>
        <w:t>ﰇ</w:t>
      </w:r>
      <w:r>
        <w:rPr>
          <w:rFonts w:ascii="QCF_P499" w:hAnsi="QCF_P499" w:cs="QCF_P499"/>
          <w:color w:val="000000"/>
          <w:sz w:val="2"/>
          <w:szCs w:val="2"/>
          <w:rtl/>
        </w:rPr>
        <w:t xml:space="preserve"> </w:t>
      </w:r>
      <w:r>
        <w:rPr>
          <w:rFonts w:ascii="QCF_P499" w:hAnsi="QCF_P499" w:cs="QCF_P499"/>
          <w:color w:val="000000"/>
          <w:sz w:val="32"/>
          <w:szCs w:val="32"/>
          <w:rtl/>
        </w:rPr>
        <w:t>ﰈ</w:t>
      </w:r>
      <w:r>
        <w:rPr>
          <w:rFonts w:ascii="QCF_P499" w:hAnsi="QCF_P499" w:cs="QCF_P499"/>
          <w:color w:val="000000"/>
          <w:sz w:val="2"/>
          <w:szCs w:val="2"/>
          <w:rtl/>
        </w:rPr>
        <w:t xml:space="preserve"> </w:t>
      </w:r>
      <w:r>
        <w:rPr>
          <w:rFonts w:ascii="QCF_P499" w:hAnsi="QCF_P499" w:cs="QCF_P499"/>
          <w:color w:val="000000"/>
          <w:sz w:val="32"/>
          <w:szCs w:val="32"/>
          <w:rtl/>
        </w:rPr>
        <w:t>ﰉ</w:t>
      </w:r>
      <w:r>
        <w:rPr>
          <w:rFonts w:ascii="QCF_P499" w:hAnsi="QCF_P499" w:cs="QCF_P499"/>
          <w:color w:val="000000"/>
          <w:sz w:val="2"/>
          <w:szCs w:val="2"/>
          <w:rtl/>
        </w:rPr>
        <w:t xml:space="preserve"> </w:t>
      </w:r>
      <w:r>
        <w:rPr>
          <w:rFonts w:ascii="QCF_P499" w:hAnsi="QCF_P499" w:cs="QCF_P499"/>
          <w:color w:val="000000"/>
          <w:sz w:val="32"/>
          <w:szCs w:val="32"/>
          <w:rtl/>
        </w:rPr>
        <w:t>ﰊ</w:t>
      </w:r>
      <w:r>
        <w:rPr>
          <w:rFonts w:ascii="QCF_P499" w:hAnsi="QCF_P499" w:cs="QCF_P499"/>
          <w:color w:val="000000"/>
          <w:sz w:val="2"/>
          <w:szCs w:val="2"/>
          <w:rtl/>
        </w:rPr>
        <w:t xml:space="preserve"> </w:t>
      </w:r>
      <w:r>
        <w:rPr>
          <w:rFonts w:ascii="QCF_P499" w:hAnsi="QCF_P499" w:cs="QCF_P499"/>
          <w:color w:val="000000"/>
          <w:sz w:val="32"/>
          <w:szCs w:val="32"/>
          <w:rtl/>
        </w:rPr>
        <w:t>ﰋ</w:t>
      </w:r>
      <w:r>
        <w:rPr>
          <w:rFonts w:ascii="QCF_P499" w:hAnsi="QCF_P499" w:cs="QCF_P499"/>
          <w:color w:val="000000"/>
          <w:sz w:val="2"/>
          <w:szCs w:val="2"/>
          <w:rtl/>
        </w:rPr>
        <w:t xml:space="preserve">  </w:t>
      </w:r>
      <w:r>
        <w:rPr>
          <w:rFonts w:ascii="QCF_P499" w:hAnsi="QCF_P499" w:cs="QCF_P499"/>
          <w:color w:val="000000"/>
          <w:sz w:val="32"/>
          <w:szCs w:val="32"/>
          <w:rtl/>
        </w:rPr>
        <w:t>ﰌ</w:t>
      </w:r>
      <w:r>
        <w:rPr>
          <w:rFonts w:ascii="QCF_P499" w:hAnsi="QCF_P499" w:cs="QCF_P499"/>
          <w:color w:val="000000"/>
          <w:sz w:val="2"/>
          <w:szCs w:val="2"/>
          <w:rtl/>
        </w:rPr>
        <w:t xml:space="preserve"> </w:t>
      </w:r>
      <w:r>
        <w:rPr>
          <w:rFonts w:ascii="QCF_P499" w:hAnsi="QCF_P499" w:cs="QCF_P499"/>
          <w:color w:val="000000"/>
          <w:sz w:val="32"/>
          <w:szCs w:val="32"/>
          <w:rtl/>
        </w:rPr>
        <w:t>ﰍ</w:t>
      </w:r>
      <w:r>
        <w:rPr>
          <w:rFonts w:ascii="QCF_P499" w:hAnsi="QCF_P499" w:cs="QCF_P499"/>
          <w:color w:val="0000A5"/>
          <w:sz w:val="32"/>
          <w:szCs w:val="32"/>
          <w:rtl/>
        </w:rPr>
        <w:t>ﰎ</w:t>
      </w:r>
      <w:r>
        <w:rPr>
          <w:rFonts w:ascii="QCF_P499" w:hAnsi="QCF_P499" w:cs="QCF_P499"/>
          <w:color w:val="000000"/>
          <w:sz w:val="2"/>
          <w:szCs w:val="2"/>
          <w:rtl/>
        </w:rPr>
        <w:t xml:space="preserve"> </w:t>
      </w:r>
      <w:r>
        <w:rPr>
          <w:rFonts w:ascii="QCF_P499" w:hAnsi="QCF_P499" w:cs="QCF_P499"/>
          <w:color w:val="000000"/>
          <w:sz w:val="32"/>
          <w:szCs w:val="32"/>
          <w:rtl/>
        </w:rPr>
        <w:t>ﰕ</w:t>
      </w:r>
      <w:r>
        <w:rPr>
          <w:rFonts w:ascii="QCF_P499" w:hAnsi="QCF_P499" w:cs="QCF_P499"/>
          <w:color w:val="000000"/>
          <w:sz w:val="2"/>
          <w:szCs w:val="2"/>
          <w:rtl/>
        </w:rPr>
        <w:t xml:space="preserve"> </w:t>
      </w:r>
      <w:r>
        <w:rPr>
          <w:rFonts w:ascii="QCF_BSML" w:hAnsi="QCF_BSML" w:cs="QCF_BSML"/>
          <w:color w:val="000000"/>
          <w:sz w:val="32"/>
          <w:szCs w:val="32"/>
          <w:rtl/>
        </w:rPr>
        <w:t>ﭼ</w:t>
      </w:r>
      <w:r>
        <w:rPr>
          <w:rFonts w:ascii="Arial" w:hAnsi="Arial" w:cs="Arial"/>
          <w:color w:val="000000"/>
          <w:sz w:val="18"/>
          <w:szCs w:val="18"/>
          <w:rtl/>
        </w:rPr>
        <w:t xml:space="preserve"> </w:t>
      </w:r>
      <w:r w:rsidRPr="008D0C65">
        <w:rPr>
          <w:rFonts w:ascii="Traditional Arabic" w:hAnsi="Traditional Arabic" w:cs="Traditional Arabic"/>
          <w:color w:val="000000"/>
          <w:sz w:val="27"/>
          <w:szCs w:val="27"/>
          <w:rtl/>
        </w:rPr>
        <w:t>الجاثية: ١٣</w:t>
      </w:r>
    </w:p>
    <w:p w:rsidR="00495492" w:rsidRDefault="00495492" w:rsidP="003A5FD9">
      <w:pPr>
        <w:ind w:firstLine="224"/>
        <w:jc w:val="lowKashida"/>
        <w:rPr>
          <w:rFonts w:ascii="Zar" w:hAnsi="Zar" w:hint="cs"/>
          <w:sz w:val="30"/>
          <w:rtl/>
        </w:rPr>
      </w:pPr>
      <w:r>
        <w:rPr>
          <w:rFonts w:ascii="Zar" w:hAnsi="Zar" w:hint="cs"/>
          <w:sz w:val="30"/>
          <w:rtl/>
        </w:rPr>
        <w:t xml:space="preserve"> (</w:t>
      </w:r>
      <w:r w:rsidRPr="000D2877">
        <w:rPr>
          <w:rFonts w:ascii="Zar" w:hAnsi="Zar"/>
          <w:sz w:val="30"/>
          <w:rtl/>
        </w:rPr>
        <w:t>و آنچه كه در آسمانها و آنچه كه در زمين است همه را از ناحيه خود</w:t>
      </w:r>
      <w:r>
        <w:rPr>
          <w:rFonts w:ascii="Zar" w:hAnsi="Zar"/>
          <w:sz w:val="30"/>
          <w:rtl/>
        </w:rPr>
        <w:t xml:space="preserve">، </w:t>
      </w:r>
      <w:r w:rsidRPr="000D2877">
        <w:rPr>
          <w:rFonts w:ascii="Zar" w:hAnsi="Zar"/>
          <w:sz w:val="30"/>
          <w:rtl/>
        </w:rPr>
        <w:t>مسخّر شما ساخته است</w:t>
      </w:r>
      <w:r>
        <w:rPr>
          <w:rFonts w:ascii="Zar" w:hAnsi="Zar"/>
          <w:sz w:val="30"/>
          <w:rtl/>
        </w:rPr>
        <w:t>.</w:t>
      </w:r>
      <w:r>
        <w:rPr>
          <w:rFonts w:ascii="Zar" w:hAnsi="Zar" w:hint="cs"/>
          <w:sz w:val="30"/>
          <w:rtl/>
        </w:rPr>
        <w:t xml:space="preserve">) </w:t>
      </w:r>
    </w:p>
    <w:p w:rsidR="00495492" w:rsidRDefault="00495492" w:rsidP="003A5FD9">
      <w:pPr>
        <w:ind w:firstLine="224"/>
        <w:jc w:val="lowKashida"/>
        <w:rPr>
          <w:rFonts w:hint="cs"/>
          <w:sz w:val="30"/>
          <w:rtl/>
        </w:rPr>
      </w:pP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272" w:hAnsi="QCF_P272" w:cs="QCF_P272"/>
          <w:color w:val="000000"/>
          <w:sz w:val="32"/>
          <w:szCs w:val="32"/>
          <w:rtl/>
        </w:rPr>
        <w:t>ﯺ</w:t>
      </w:r>
      <w:r>
        <w:rPr>
          <w:rFonts w:ascii="QCF_P272" w:hAnsi="QCF_P272" w:cs="QCF_P272"/>
          <w:color w:val="000000"/>
          <w:sz w:val="2"/>
          <w:szCs w:val="2"/>
          <w:rtl/>
        </w:rPr>
        <w:t xml:space="preserve"> </w:t>
      </w:r>
      <w:r>
        <w:rPr>
          <w:rFonts w:ascii="QCF_P272" w:hAnsi="QCF_P272" w:cs="QCF_P272"/>
          <w:color w:val="000000"/>
          <w:sz w:val="32"/>
          <w:szCs w:val="32"/>
          <w:rtl/>
        </w:rPr>
        <w:t>ﯻ</w:t>
      </w:r>
      <w:r>
        <w:rPr>
          <w:rFonts w:ascii="QCF_P272" w:hAnsi="QCF_P272" w:cs="QCF_P272"/>
          <w:color w:val="000000"/>
          <w:sz w:val="2"/>
          <w:szCs w:val="2"/>
          <w:rtl/>
        </w:rPr>
        <w:t xml:space="preserve"> </w:t>
      </w:r>
      <w:r>
        <w:rPr>
          <w:rFonts w:ascii="QCF_P272" w:hAnsi="QCF_P272" w:cs="QCF_P272"/>
          <w:color w:val="000000"/>
          <w:sz w:val="32"/>
          <w:szCs w:val="32"/>
          <w:rtl/>
        </w:rPr>
        <w:t>ﯼ</w:t>
      </w:r>
      <w:r>
        <w:rPr>
          <w:rFonts w:ascii="QCF_P272" w:hAnsi="QCF_P272" w:cs="QCF_P272"/>
          <w:color w:val="000000"/>
          <w:sz w:val="2"/>
          <w:szCs w:val="2"/>
          <w:rtl/>
        </w:rPr>
        <w:t xml:space="preserve"> </w:t>
      </w:r>
      <w:r>
        <w:rPr>
          <w:rFonts w:ascii="QCF_P272" w:hAnsi="QCF_P272" w:cs="QCF_P272"/>
          <w:color w:val="000000"/>
          <w:sz w:val="32"/>
          <w:szCs w:val="32"/>
          <w:rtl/>
        </w:rPr>
        <w:t>ﯽ</w:t>
      </w:r>
      <w:r>
        <w:rPr>
          <w:rFonts w:ascii="QCF_P272" w:hAnsi="QCF_P272" w:cs="QCF_P272"/>
          <w:color w:val="000000"/>
          <w:sz w:val="2"/>
          <w:szCs w:val="2"/>
          <w:rtl/>
        </w:rPr>
        <w:t xml:space="preserve"> </w:t>
      </w:r>
      <w:r>
        <w:rPr>
          <w:rFonts w:ascii="QCF_P272" w:hAnsi="QCF_P272" w:cs="QCF_P272"/>
          <w:color w:val="000000"/>
          <w:sz w:val="32"/>
          <w:szCs w:val="32"/>
          <w:rtl/>
        </w:rPr>
        <w:t>ﯾ</w:t>
      </w:r>
      <w:r>
        <w:rPr>
          <w:rFonts w:ascii="QCF_P272" w:hAnsi="QCF_P272" w:cs="QCF_P272"/>
          <w:color w:val="000000"/>
          <w:sz w:val="2"/>
          <w:szCs w:val="2"/>
          <w:rtl/>
        </w:rPr>
        <w:t xml:space="preserve"> </w:t>
      </w:r>
      <w:r>
        <w:rPr>
          <w:rFonts w:ascii="QCF_P272" w:hAnsi="QCF_P272" w:cs="QCF_P272"/>
          <w:color w:val="000000"/>
          <w:sz w:val="32"/>
          <w:szCs w:val="32"/>
          <w:rtl/>
        </w:rPr>
        <w:t>ﯿ</w:t>
      </w:r>
      <w:r>
        <w:rPr>
          <w:rFonts w:ascii="QCF_P272" w:hAnsi="QCF_P272" w:cs="QCF_P272"/>
          <w:color w:val="0000A5"/>
          <w:sz w:val="32"/>
          <w:szCs w:val="32"/>
          <w:rtl/>
        </w:rPr>
        <w:t>ﰀ</w:t>
      </w:r>
      <w:r>
        <w:rPr>
          <w:rFonts w:ascii="QCF_P272" w:hAnsi="QCF_P272" w:cs="QCF_P272"/>
          <w:color w:val="000000"/>
          <w:sz w:val="2"/>
          <w:szCs w:val="2"/>
          <w:rtl/>
        </w:rPr>
        <w:t xml:space="preserve"> </w:t>
      </w:r>
      <w:r>
        <w:rPr>
          <w:rFonts w:ascii="QCF_P272" w:hAnsi="QCF_P272" w:cs="QCF_P272"/>
          <w:color w:val="000000"/>
          <w:sz w:val="32"/>
          <w:szCs w:val="32"/>
          <w:rtl/>
        </w:rPr>
        <w:t>ﰇ</w:t>
      </w:r>
      <w:r>
        <w:rPr>
          <w:rFonts w:ascii="Arial" w:hAnsi="Arial" w:cs="Arial"/>
          <w:color w:val="000000"/>
          <w:sz w:val="2"/>
          <w:szCs w:val="2"/>
          <w:rtl/>
        </w:rPr>
        <w:t xml:space="preserve"> </w:t>
      </w:r>
      <w:r>
        <w:rPr>
          <w:rFonts w:ascii="QCF_BSML" w:hAnsi="QCF_BSML" w:cs="QCF_BSML"/>
          <w:color w:val="000000"/>
          <w:sz w:val="32"/>
          <w:szCs w:val="32"/>
          <w:rtl/>
        </w:rPr>
        <w:t>ﭼ</w:t>
      </w:r>
      <w:r>
        <w:rPr>
          <w:rFonts w:ascii="QCF_BSML" w:hAnsi="QCF_BSML" w:cs="QCF_BSML" w:hint="cs"/>
          <w:color w:val="000000"/>
          <w:sz w:val="32"/>
          <w:szCs w:val="32"/>
          <w:rtl/>
        </w:rPr>
        <w:t xml:space="preserve">        </w:t>
      </w:r>
      <w:r>
        <w:rPr>
          <w:rFonts w:ascii="QCF_BSML" w:hAnsi="QCF_BSML" w:cs="QCF_BSML"/>
          <w:color w:val="000000"/>
          <w:sz w:val="32"/>
          <w:szCs w:val="32"/>
          <w:rtl/>
        </w:rPr>
        <w:t xml:space="preserve"> </w:t>
      </w:r>
      <w:r w:rsidRPr="00A64AF2">
        <w:rPr>
          <w:rFonts w:ascii="Traditional Arabic" w:hAnsi="Traditional Arabic" w:cs="Traditional Arabic"/>
          <w:color w:val="000000"/>
          <w:sz w:val="27"/>
          <w:szCs w:val="27"/>
          <w:rtl/>
        </w:rPr>
        <w:t>النحل: ٥٣</w:t>
      </w:r>
    </w:p>
    <w:p w:rsidR="00495492" w:rsidRPr="006124B4" w:rsidRDefault="00495492" w:rsidP="003A5FD9">
      <w:pPr>
        <w:ind w:firstLine="224"/>
        <w:jc w:val="lowKashida"/>
        <w:rPr>
          <w:rFonts w:hint="cs"/>
          <w:sz w:val="30"/>
          <w:rtl/>
        </w:rPr>
      </w:pPr>
      <w:r>
        <w:rPr>
          <w:rFonts w:hint="cs"/>
          <w:sz w:val="30"/>
          <w:rtl/>
        </w:rPr>
        <w:t xml:space="preserve"> (</w:t>
      </w:r>
      <w:r w:rsidRPr="000D2877">
        <w:rPr>
          <w:sz w:val="30"/>
          <w:rtl/>
        </w:rPr>
        <w:t>آنچه از نعمتها داريد همه از سوي خدا است ‏</w:t>
      </w:r>
      <w:r>
        <w:rPr>
          <w:rFonts w:hint="cs"/>
          <w:sz w:val="30"/>
          <w:rtl/>
        </w:rPr>
        <w:t xml:space="preserve">) </w:t>
      </w:r>
    </w:p>
    <w:p w:rsidR="00495492" w:rsidRDefault="00495492" w:rsidP="003A5FD9">
      <w:pPr>
        <w:ind w:firstLine="224"/>
        <w:jc w:val="lowKashida"/>
        <w:rPr>
          <w:rFonts w:hint="cs"/>
          <w:rtl/>
        </w:rPr>
      </w:pPr>
      <w:r>
        <w:rPr>
          <w:rFonts w:hint="cs"/>
          <w:rtl/>
        </w:rPr>
        <w:t>اگر تمام چيزهاي مسخر شده و نعمت</w:t>
      </w:r>
      <w:r>
        <w:rPr>
          <w:rFonts w:hint="eastAsia"/>
          <w:rtl/>
        </w:rPr>
        <w:t>‌</w:t>
      </w:r>
      <w:r w:rsidRPr="001367EE">
        <w:rPr>
          <w:rFonts w:hint="cs"/>
          <w:rtl/>
        </w:rPr>
        <w:t>ها در حالی که از جانب الله هستند</w:t>
      </w:r>
      <w:r>
        <w:rPr>
          <w:rFonts w:hint="cs"/>
          <w:rtl/>
        </w:rPr>
        <w:t xml:space="preserve">، </w:t>
      </w:r>
      <w:r w:rsidRPr="001367EE">
        <w:rPr>
          <w:rFonts w:hint="cs"/>
          <w:rtl/>
        </w:rPr>
        <w:t>ولی بخشی از آن ذات پاک و مقدس ن</w:t>
      </w:r>
      <w:r>
        <w:rPr>
          <w:rFonts w:hint="cs"/>
          <w:rtl/>
        </w:rPr>
        <w:t>می‌</w:t>
      </w:r>
      <w:r w:rsidRPr="001367EE">
        <w:rPr>
          <w:rFonts w:hint="cs"/>
          <w:rtl/>
        </w:rPr>
        <w:t>باشند</w:t>
      </w:r>
      <w:r>
        <w:rPr>
          <w:rFonts w:hint="cs"/>
          <w:rtl/>
        </w:rPr>
        <w:t>، می‌</w:t>
      </w:r>
      <w:r w:rsidRPr="001367EE">
        <w:rPr>
          <w:rFonts w:hint="cs"/>
          <w:rtl/>
        </w:rPr>
        <w:t>توان با صراحت اعلام کرد که عیسی</w:t>
      </w:r>
      <w:r w:rsidRPr="001367EE">
        <w:sym w:font="AGA Arabesque" w:char="F075"/>
      </w:r>
      <w:r>
        <w:rPr>
          <w:rFonts w:hint="cs"/>
          <w:rtl/>
        </w:rPr>
        <w:t xml:space="preserve"> هر چند روح خ</w:t>
      </w:r>
      <w:r w:rsidRPr="001367EE">
        <w:rPr>
          <w:rFonts w:hint="cs"/>
          <w:rtl/>
        </w:rPr>
        <w:t>دا است</w:t>
      </w:r>
      <w:r>
        <w:rPr>
          <w:rFonts w:hint="cs"/>
          <w:rtl/>
        </w:rPr>
        <w:t xml:space="preserve">، </w:t>
      </w:r>
      <w:r w:rsidRPr="001367EE">
        <w:rPr>
          <w:rFonts w:hint="cs"/>
          <w:rtl/>
        </w:rPr>
        <w:t>ولی هرگز بخشی از ذات خداوند نبوده و نیست.</w:t>
      </w:r>
      <w:r w:rsidRPr="001367EE">
        <w:rPr>
          <w:rStyle w:val="a4"/>
          <w:rtl/>
        </w:rPr>
        <w:footnoteReference w:id="123"/>
      </w:r>
    </w:p>
    <w:p w:rsidR="00495492" w:rsidRPr="009F0265" w:rsidRDefault="00495492" w:rsidP="00A17913">
      <w:pPr>
        <w:pStyle w:val="heading4"/>
        <w:rPr>
          <w:rFonts w:hint="cs"/>
          <w:rtl/>
        </w:rPr>
      </w:pPr>
      <w:bookmarkStart w:id="222" w:name="_Toc71133066"/>
      <w:r w:rsidRPr="009F0265">
        <w:rPr>
          <w:rFonts w:hint="cs"/>
          <w:rtl/>
        </w:rPr>
        <w:t>اشكال دوم:</w:t>
      </w:r>
      <w:bookmarkEnd w:id="222"/>
      <w:r w:rsidRPr="009F0265">
        <w:rPr>
          <w:rFonts w:hint="cs"/>
          <w:rtl/>
        </w:rPr>
        <w:t xml:space="preserve"> </w:t>
      </w:r>
    </w:p>
    <w:p w:rsidR="00495492" w:rsidRDefault="00495492" w:rsidP="00A17913">
      <w:pPr>
        <w:jc w:val="lowKashida"/>
        <w:rPr>
          <w:rFonts w:ascii="QCF_BSML" w:hAnsi="QCF_BSML" w:cs="QCF_BSML" w:hint="cs"/>
          <w:color w:val="000000"/>
          <w:sz w:val="32"/>
          <w:szCs w:val="32"/>
          <w:rtl/>
        </w:rPr>
      </w:pP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263" w:hAnsi="QCF_P263" w:cs="QCF_P263"/>
          <w:color w:val="000000"/>
          <w:sz w:val="32"/>
          <w:szCs w:val="32"/>
          <w:rtl/>
        </w:rPr>
        <w:t>ﯮ</w:t>
      </w:r>
      <w:r>
        <w:rPr>
          <w:rFonts w:ascii="QCF_P263" w:hAnsi="QCF_P263" w:cs="QCF_P263"/>
          <w:color w:val="000000"/>
          <w:sz w:val="2"/>
          <w:szCs w:val="2"/>
          <w:rtl/>
        </w:rPr>
        <w:t xml:space="preserve"> </w:t>
      </w:r>
      <w:r>
        <w:rPr>
          <w:rFonts w:ascii="QCF_P263" w:hAnsi="QCF_P263" w:cs="QCF_P263"/>
          <w:color w:val="000000"/>
          <w:sz w:val="32"/>
          <w:szCs w:val="32"/>
          <w:rtl/>
        </w:rPr>
        <w:t>ﯯ</w:t>
      </w:r>
      <w:r>
        <w:rPr>
          <w:rFonts w:ascii="QCF_P263" w:hAnsi="QCF_P263" w:cs="QCF_P263"/>
          <w:color w:val="000000"/>
          <w:sz w:val="2"/>
          <w:szCs w:val="2"/>
          <w:rtl/>
        </w:rPr>
        <w:t xml:space="preserve"> </w:t>
      </w:r>
      <w:r>
        <w:rPr>
          <w:rFonts w:ascii="QCF_P263" w:hAnsi="QCF_P263" w:cs="QCF_P263"/>
          <w:color w:val="000000"/>
          <w:sz w:val="32"/>
          <w:szCs w:val="32"/>
          <w:rtl/>
        </w:rPr>
        <w:t>ﯰ</w:t>
      </w:r>
      <w:r>
        <w:rPr>
          <w:rFonts w:ascii="QCF_P263" w:hAnsi="QCF_P263" w:cs="QCF_P263"/>
          <w:color w:val="000000"/>
          <w:sz w:val="2"/>
          <w:szCs w:val="2"/>
          <w:rtl/>
        </w:rPr>
        <w:t xml:space="preserve"> </w:t>
      </w:r>
      <w:r>
        <w:rPr>
          <w:rFonts w:ascii="QCF_P263" w:hAnsi="QCF_P263" w:cs="QCF_P263"/>
          <w:color w:val="000000"/>
          <w:sz w:val="32"/>
          <w:szCs w:val="32"/>
          <w:rtl/>
        </w:rPr>
        <w:t>ﯱ</w:t>
      </w:r>
      <w:r>
        <w:rPr>
          <w:rFonts w:ascii="QCF_P263" w:hAnsi="QCF_P263" w:cs="QCF_P263"/>
          <w:color w:val="000000"/>
          <w:sz w:val="2"/>
          <w:szCs w:val="2"/>
          <w:rtl/>
        </w:rPr>
        <w:t xml:space="preserve"> </w:t>
      </w:r>
      <w:r>
        <w:rPr>
          <w:rFonts w:ascii="QCF_P263" w:hAnsi="QCF_P263" w:cs="QCF_P263"/>
          <w:color w:val="000000"/>
          <w:sz w:val="32"/>
          <w:szCs w:val="32"/>
          <w:rtl/>
        </w:rPr>
        <w:t>ﯵ</w:t>
      </w:r>
      <w:r>
        <w:rPr>
          <w:rFonts w:ascii="Arial" w:hAnsi="Arial" w:cs="Arial"/>
          <w:color w:val="000000"/>
          <w:sz w:val="2"/>
          <w:szCs w:val="2"/>
          <w:rtl/>
        </w:rPr>
        <w:t xml:space="preserve"> </w:t>
      </w:r>
      <w:r>
        <w:rPr>
          <w:rFonts w:ascii="QCF_BSML" w:hAnsi="QCF_BSML" w:cs="QCF_BSML"/>
          <w:color w:val="000000"/>
          <w:sz w:val="32"/>
          <w:szCs w:val="32"/>
          <w:rtl/>
        </w:rPr>
        <w:t>ﭼ</w:t>
      </w:r>
      <w:r>
        <w:rPr>
          <w:rFonts w:ascii="QCF_BSML" w:hAnsi="QCF_BSML" w:cs="QCF_BSML" w:hint="cs"/>
          <w:color w:val="000000"/>
          <w:sz w:val="32"/>
          <w:szCs w:val="32"/>
          <w:rtl/>
        </w:rPr>
        <w:tab/>
      </w:r>
      <w:r>
        <w:rPr>
          <w:rFonts w:ascii="QCF_BSML" w:hAnsi="QCF_BSML" w:cs="QCF_BSML"/>
          <w:color w:val="000000"/>
          <w:sz w:val="32"/>
          <w:szCs w:val="32"/>
          <w:rtl/>
        </w:rPr>
        <w:t xml:space="preserve"> </w:t>
      </w:r>
      <w:r w:rsidRPr="00A64AF2">
        <w:rPr>
          <w:rFonts w:ascii="Traditional Arabic" w:hAnsi="Traditional Arabic" w:cs="Traditional Arabic"/>
          <w:color w:val="000000"/>
          <w:sz w:val="27"/>
          <w:szCs w:val="27"/>
          <w:rtl/>
        </w:rPr>
        <w:t>الحجر: ٢٩</w:t>
      </w:r>
    </w:p>
    <w:p w:rsidR="00495492" w:rsidRPr="00FE5AF1" w:rsidRDefault="00495492" w:rsidP="003A5FD9">
      <w:pPr>
        <w:ind w:firstLine="224"/>
        <w:jc w:val="lowKashida"/>
        <w:rPr>
          <w:rFonts w:ascii="QCF_BSML" w:hAnsi="QCF_BSML" w:hint="cs"/>
          <w:color w:val="000000"/>
          <w:rtl/>
        </w:rPr>
      </w:pPr>
      <w:r>
        <w:rPr>
          <w:rFonts w:ascii="QCF_BSML" w:hAnsi="QCF_BSML" w:hint="cs"/>
          <w:color w:val="000000"/>
          <w:rtl/>
        </w:rPr>
        <w:t xml:space="preserve"> (</w:t>
      </w:r>
      <w:r w:rsidRPr="00791507">
        <w:rPr>
          <w:rFonts w:ascii="QCF_BSML" w:hAnsi="QCF_BSML"/>
          <w:color w:val="000000"/>
          <w:rtl/>
        </w:rPr>
        <w:t>و از روح متعلّق به خود در او دميدم</w:t>
      </w:r>
      <w:r>
        <w:rPr>
          <w:rFonts w:ascii="QCF_BSML" w:hAnsi="QCF_BSML"/>
          <w:color w:val="000000"/>
          <w:rtl/>
        </w:rPr>
        <w:t>. (</w:t>
      </w:r>
      <w:r w:rsidRPr="00791507">
        <w:rPr>
          <w:rFonts w:ascii="QCF_BSML" w:hAnsi="QCF_BSML"/>
          <w:color w:val="000000"/>
          <w:rtl/>
        </w:rPr>
        <w:t>براي بزرگداشت و درودش</w:t>
      </w:r>
      <w:r>
        <w:rPr>
          <w:rFonts w:ascii="QCF_BSML" w:hAnsi="QCF_BSML"/>
          <w:color w:val="000000"/>
          <w:rtl/>
        </w:rPr>
        <w:t xml:space="preserve">) </w:t>
      </w:r>
      <w:r w:rsidRPr="00791507">
        <w:rPr>
          <w:rFonts w:ascii="QCF_BSML" w:hAnsi="QCF_BSML"/>
          <w:color w:val="000000"/>
          <w:rtl/>
        </w:rPr>
        <w:t>‏</w:t>
      </w:r>
      <w:r>
        <w:rPr>
          <w:rFonts w:ascii="QCF_BSML" w:hAnsi="QCF_BSML" w:hint="cs"/>
          <w:color w:val="000000"/>
          <w:rtl/>
        </w:rPr>
        <w:t xml:space="preserve">) </w:t>
      </w:r>
    </w:p>
    <w:p w:rsidR="00495492" w:rsidRDefault="00495492" w:rsidP="003A5FD9">
      <w:pPr>
        <w:ind w:firstLine="224"/>
        <w:jc w:val="lowKashida"/>
        <w:rPr>
          <w:rFonts w:hint="cs"/>
          <w:rtl/>
        </w:rPr>
      </w:pPr>
      <w:r>
        <w:rPr>
          <w:rFonts w:ascii="QCF_BSML" w:hAnsi="QCF_BSML" w:cs="QCF_BSML"/>
          <w:color w:val="000000"/>
          <w:sz w:val="32"/>
          <w:szCs w:val="32"/>
          <w:rtl/>
        </w:rPr>
        <w:t>ﭽ</w:t>
      </w:r>
      <w:r>
        <w:rPr>
          <w:rFonts w:ascii="QCF_P330" w:hAnsi="QCF_P330" w:cs="QCF_P330"/>
          <w:color w:val="000000"/>
          <w:sz w:val="2"/>
          <w:szCs w:val="2"/>
          <w:rtl/>
        </w:rPr>
        <w:t xml:space="preserve"> </w:t>
      </w:r>
      <w:r>
        <w:rPr>
          <w:rFonts w:ascii="QCF_P330" w:hAnsi="QCF_P330" w:cs="QCF_P330"/>
          <w:color w:val="000000"/>
          <w:sz w:val="32"/>
          <w:szCs w:val="32"/>
          <w:rtl/>
        </w:rPr>
        <w:t>ﭔ</w:t>
      </w:r>
      <w:r>
        <w:rPr>
          <w:rFonts w:ascii="QCF_P330" w:hAnsi="QCF_P330" w:cs="QCF_P330"/>
          <w:color w:val="000000"/>
          <w:sz w:val="2"/>
          <w:szCs w:val="2"/>
          <w:rtl/>
        </w:rPr>
        <w:t xml:space="preserve"> </w:t>
      </w:r>
      <w:r>
        <w:rPr>
          <w:rFonts w:ascii="QCF_P330" w:hAnsi="QCF_P330" w:cs="QCF_P330"/>
          <w:color w:val="000000"/>
          <w:sz w:val="32"/>
          <w:szCs w:val="32"/>
          <w:rtl/>
        </w:rPr>
        <w:t>ﭕ</w:t>
      </w:r>
      <w:r>
        <w:rPr>
          <w:rFonts w:ascii="QCF_P330" w:hAnsi="QCF_P330" w:cs="QCF_P330"/>
          <w:color w:val="000000"/>
          <w:sz w:val="2"/>
          <w:szCs w:val="2"/>
          <w:rtl/>
        </w:rPr>
        <w:t xml:space="preserve"> </w:t>
      </w:r>
      <w:r>
        <w:rPr>
          <w:rFonts w:ascii="QCF_P330" w:hAnsi="QCF_P330" w:cs="QCF_P330"/>
          <w:color w:val="000000"/>
          <w:sz w:val="32"/>
          <w:szCs w:val="32"/>
          <w:rtl/>
        </w:rPr>
        <w:t>ﭖ</w:t>
      </w:r>
      <w:r>
        <w:rPr>
          <w:rFonts w:ascii="QCF_P330" w:hAnsi="QCF_P330" w:cs="QCF_P330"/>
          <w:color w:val="000000"/>
          <w:sz w:val="2"/>
          <w:szCs w:val="2"/>
          <w:rtl/>
        </w:rPr>
        <w:t xml:space="preserve"> </w:t>
      </w:r>
      <w:r>
        <w:rPr>
          <w:rFonts w:ascii="QCF_P330" w:hAnsi="QCF_P330" w:cs="QCF_P330"/>
          <w:color w:val="000000"/>
          <w:sz w:val="32"/>
          <w:szCs w:val="32"/>
          <w:rtl/>
        </w:rPr>
        <w:t>ﭗ</w:t>
      </w:r>
      <w:r>
        <w:rPr>
          <w:rFonts w:ascii="QCF_P330" w:hAnsi="QCF_P330" w:cs="QCF_P330"/>
          <w:color w:val="000000"/>
          <w:sz w:val="2"/>
          <w:szCs w:val="2"/>
          <w:rtl/>
        </w:rPr>
        <w:t xml:space="preserve"> </w:t>
      </w:r>
      <w:r>
        <w:rPr>
          <w:rFonts w:ascii="QCF_P330" w:hAnsi="QCF_P330" w:cs="QCF_P330"/>
          <w:color w:val="000000"/>
          <w:sz w:val="32"/>
          <w:szCs w:val="32"/>
          <w:rtl/>
        </w:rPr>
        <w:t>ﭜ</w:t>
      </w:r>
      <w:r>
        <w:rPr>
          <w:rFonts w:ascii="Arial" w:hAnsi="Arial" w:cs="Arial"/>
          <w:color w:val="000000"/>
          <w:sz w:val="2"/>
          <w:szCs w:val="2"/>
          <w:rtl/>
        </w:rPr>
        <w:t xml:space="preserve"> </w:t>
      </w:r>
      <w:r>
        <w:rPr>
          <w:rFonts w:ascii="QCF_BSML" w:hAnsi="QCF_BSML" w:cs="QCF_BSML"/>
          <w:color w:val="000000"/>
          <w:sz w:val="32"/>
          <w:szCs w:val="32"/>
          <w:rtl/>
        </w:rPr>
        <w:t>ﭼ</w:t>
      </w:r>
      <w:r>
        <w:rPr>
          <w:rFonts w:ascii="QCF_BSML" w:hAnsi="QCF_BSML" w:cs="QCF_BSML" w:hint="cs"/>
          <w:color w:val="000000"/>
          <w:sz w:val="32"/>
          <w:szCs w:val="32"/>
          <w:rtl/>
        </w:rPr>
        <w:tab/>
      </w:r>
      <w:r>
        <w:rPr>
          <w:rFonts w:ascii="QCF_BSML" w:hAnsi="QCF_BSML" w:cs="QCF_BSML"/>
          <w:color w:val="000000"/>
          <w:sz w:val="32"/>
          <w:szCs w:val="32"/>
          <w:rtl/>
        </w:rPr>
        <w:t xml:space="preserve"> </w:t>
      </w:r>
      <w:r w:rsidRPr="00A64AF2">
        <w:rPr>
          <w:rFonts w:ascii="Traditional Arabic" w:hAnsi="Traditional Arabic" w:cs="Traditional Arabic"/>
          <w:color w:val="000000"/>
          <w:sz w:val="27"/>
          <w:szCs w:val="27"/>
          <w:rtl/>
        </w:rPr>
        <w:t>الأنبياء: ٩١</w:t>
      </w:r>
    </w:p>
    <w:p w:rsidR="00495492" w:rsidRPr="001367EE" w:rsidRDefault="00495492" w:rsidP="003A5FD9">
      <w:pPr>
        <w:ind w:firstLine="224"/>
        <w:jc w:val="lowKashida"/>
        <w:rPr>
          <w:rFonts w:hint="cs"/>
          <w:rtl/>
        </w:rPr>
      </w:pPr>
      <w:r>
        <w:rPr>
          <w:rFonts w:hint="cs"/>
          <w:rtl/>
        </w:rPr>
        <w:t>(</w:t>
      </w:r>
      <w:r w:rsidRPr="008E1553">
        <w:rPr>
          <w:rtl/>
        </w:rPr>
        <w:t>‏و ما از روح متعلّق به خود در وي دميديم. ‏</w:t>
      </w:r>
      <w:r>
        <w:rPr>
          <w:rFonts w:hint="cs"/>
          <w:rtl/>
        </w:rPr>
        <w:t xml:space="preserve">) </w:t>
      </w:r>
    </w:p>
    <w:p w:rsidR="00495492" w:rsidRPr="001367EE" w:rsidRDefault="00495492" w:rsidP="003A5FD9">
      <w:pPr>
        <w:ind w:firstLine="224"/>
        <w:jc w:val="lowKashida"/>
        <w:rPr>
          <w:rFonts w:hint="cs"/>
          <w:rtl/>
        </w:rPr>
      </w:pPr>
      <w:r>
        <w:rPr>
          <w:rFonts w:hint="cs"/>
          <w:rtl/>
        </w:rPr>
        <w:t xml:space="preserve">می‌گویند: خداوند در این دو </w:t>
      </w:r>
      <w:r>
        <w:rPr>
          <w:rFonts w:hint="cs"/>
          <w:rtl/>
          <w:lang w:bidi="fa-IR"/>
        </w:rPr>
        <w:t>آ</w:t>
      </w:r>
      <w:r w:rsidRPr="001367EE">
        <w:rPr>
          <w:rFonts w:hint="cs"/>
          <w:rtl/>
        </w:rPr>
        <w:t>یه روح را به خودش نسبت داده است</w:t>
      </w:r>
      <w:r>
        <w:rPr>
          <w:rFonts w:hint="cs"/>
          <w:rtl/>
        </w:rPr>
        <w:t xml:space="preserve">، </w:t>
      </w:r>
      <w:r w:rsidRPr="001367EE">
        <w:rPr>
          <w:rFonts w:hint="cs"/>
          <w:rtl/>
        </w:rPr>
        <w:t xml:space="preserve">پس روح از خدا است و بخشی از ذات او </w:t>
      </w:r>
      <w:r>
        <w:rPr>
          <w:rFonts w:hint="cs"/>
          <w:rtl/>
        </w:rPr>
        <w:t>می‌</w:t>
      </w:r>
      <w:r w:rsidRPr="001367EE">
        <w:rPr>
          <w:rFonts w:hint="cs"/>
          <w:rtl/>
        </w:rPr>
        <w:t>باشد.</w:t>
      </w:r>
    </w:p>
    <w:p w:rsidR="00495492" w:rsidRPr="001367EE" w:rsidRDefault="00495492" w:rsidP="003A5FD9">
      <w:pPr>
        <w:ind w:firstLine="224"/>
        <w:jc w:val="lowKashida"/>
        <w:rPr>
          <w:rFonts w:hint="cs"/>
          <w:sz w:val="30"/>
          <w:rtl/>
        </w:rPr>
      </w:pPr>
      <w:r w:rsidRPr="001367EE">
        <w:rPr>
          <w:rFonts w:hint="cs"/>
          <w:sz w:val="30"/>
          <w:rtl/>
        </w:rPr>
        <w:t xml:space="preserve">شارح طحاوي در مورد این اشکال </w:t>
      </w:r>
      <w:r>
        <w:rPr>
          <w:rFonts w:hint="cs"/>
          <w:sz w:val="30"/>
          <w:rtl/>
        </w:rPr>
        <w:t>مي‌</w:t>
      </w:r>
      <w:r w:rsidRPr="001367EE">
        <w:rPr>
          <w:rFonts w:hint="cs"/>
          <w:sz w:val="30"/>
          <w:rtl/>
        </w:rPr>
        <w:t xml:space="preserve">فرمايد: بايد بدانيم كه اضافه کردن و نسبت </w:t>
      </w:r>
      <w:r>
        <w:rPr>
          <w:rFonts w:hint="cs"/>
          <w:sz w:val="30"/>
          <w:rtl/>
        </w:rPr>
        <w:t>د</w:t>
      </w:r>
      <w:r w:rsidRPr="001367EE">
        <w:rPr>
          <w:rFonts w:hint="cs"/>
          <w:sz w:val="30"/>
          <w:rtl/>
        </w:rPr>
        <w:t xml:space="preserve">ادن به خداوند دو گونه هستند: </w:t>
      </w:r>
    </w:p>
    <w:p w:rsidR="00495492" w:rsidRPr="001367EE" w:rsidRDefault="00495492" w:rsidP="003A5FD9">
      <w:pPr>
        <w:ind w:firstLine="224"/>
        <w:jc w:val="lowKashida"/>
        <w:rPr>
          <w:rFonts w:hint="cs"/>
          <w:sz w:val="30"/>
          <w:rtl/>
        </w:rPr>
      </w:pPr>
      <w:r>
        <w:rPr>
          <w:rFonts w:hint="cs"/>
          <w:sz w:val="30"/>
          <w:rtl/>
        </w:rPr>
        <w:t>نوع اول: صفاتي هستند كه قاي</w:t>
      </w:r>
      <w:r w:rsidRPr="001367EE">
        <w:rPr>
          <w:rFonts w:hint="cs"/>
          <w:sz w:val="30"/>
          <w:rtl/>
        </w:rPr>
        <w:t>م به ذات خود ن</w:t>
      </w:r>
      <w:r>
        <w:rPr>
          <w:rFonts w:hint="cs"/>
          <w:sz w:val="30"/>
          <w:rtl/>
        </w:rPr>
        <w:t>يستند، مانند:</w:t>
      </w:r>
      <w:r w:rsidRPr="001367EE">
        <w:rPr>
          <w:rFonts w:hint="cs"/>
          <w:sz w:val="30"/>
          <w:rtl/>
        </w:rPr>
        <w:t xml:space="preserve"> علم</w:t>
      </w:r>
      <w:r>
        <w:rPr>
          <w:rFonts w:hint="cs"/>
          <w:sz w:val="30"/>
          <w:rtl/>
        </w:rPr>
        <w:t xml:space="preserve">، </w:t>
      </w:r>
      <w:r w:rsidRPr="001367EE">
        <w:rPr>
          <w:rFonts w:hint="cs"/>
          <w:sz w:val="30"/>
          <w:rtl/>
        </w:rPr>
        <w:t>قدرت</w:t>
      </w:r>
      <w:r>
        <w:rPr>
          <w:rFonts w:hint="cs"/>
          <w:sz w:val="30"/>
          <w:rtl/>
        </w:rPr>
        <w:t xml:space="preserve">، </w:t>
      </w:r>
      <w:r w:rsidRPr="001367EE">
        <w:rPr>
          <w:rFonts w:hint="cs"/>
          <w:sz w:val="30"/>
          <w:rtl/>
        </w:rPr>
        <w:t>كلام</w:t>
      </w:r>
      <w:r>
        <w:rPr>
          <w:rFonts w:hint="cs"/>
          <w:sz w:val="30"/>
          <w:rtl/>
        </w:rPr>
        <w:t xml:space="preserve">، </w:t>
      </w:r>
      <w:r w:rsidRPr="001367EE">
        <w:rPr>
          <w:rFonts w:hint="cs"/>
          <w:sz w:val="30"/>
          <w:rtl/>
        </w:rPr>
        <w:t>سمع</w:t>
      </w:r>
      <w:r>
        <w:rPr>
          <w:rFonts w:hint="cs"/>
          <w:sz w:val="30"/>
          <w:rtl/>
        </w:rPr>
        <w:t xml:space="preserve">، </w:t>
      </w:r>
      <w:r w:rsidRPr="001367EE">
        <w:rPr>
          <w:rFonts w:hint="cs"/>
          <w:sz w:val="30"/>
          <w:rtl/>
        </w:rPr>
        <w:t>و بصر و غيره</w:t>
      </w:r>
      <w:r>
        <w:rPr>
          <w:rFonts w:hint="cs"/>
          <w:sz w:val="30"/>
          <w:rtl/>
        </w:rPr>
        <w:t xml:space="preserve">، </w:t>
      </w:r>
      <w:r w:rsidRPr="001367EE">
        <w:rPr>
          <w:rFonts w:hint="cs"/>
          <w:sz w:val="30"/>
          <w:rtl/>
        </w:rPr>
        <w:t>اضافه چنین صفاتی اضافه صفت به موصوف است</w:t>
      </w:r>
      <w:r>
        <w:rPr>
          <w:rFonts w:hint="cs"/>
          <w:sz w:val="30"/>
          <w:rtl/>
        </w:rPr>
        <w:t xml:space="preserve">، </w:t>
      </w:r>
      <w:r w:rsidRPr="001367EE">
        <w:rPr>
          <w:rFonts w:hint="cs"/>
          <w:sz w:val="30"/>
          <w:rtl/>
        </w:rPr>
        <w:t>مثلاً علم خدا یا قدرت خدا و صفات دیگر.</w:t>
      </w:r>
    </w:p>
    <w:p w:rsidR="00495492" w:rsidRPr="001367EE" w:rsidRDefault="00495492" w:rsidP="003A5FD9">
      <w:pPr>
        <w:ind w:firstLine="224"/>
        <w:jc w:val="lowKashida"/>
        <w:rPr>
          <w:rFonts w:hint="cs"/>
          <w:sz w:val="30"/>
          <w:rtl/>
        </w:rPr>
      </w:pPr>
      <w:r w:rsidRPr="001367EE">
        <w:rPr>
          <w:rFonts w:hint="cs"/>
          <w:sz w:val="30"/>
          <w:rtl/>
        </w:rPr>
        <w:t xml:space="preserve">نوع دوم: نسبت دادن و </w:t>
      </w:r>
      <w:r>
        <w:rPr>
          <w:rFonts w:hint="cs"/>
          <w:sz w:val="30"/>
          <w:rtl/>
        </w:rPr>
        <w:t>اضافه</w:t>
      </w:r>
      <w:r w:rsidRPr="001367EE">
        <w:rPr>
          <w:rFonts w:hint="cs"/>
          <w:sz w:val="30"/>
          <w:rtl/>
        </w:rPr>
        <w:t xml:space="preserve"> كردن اعيان و اجسا</w:t>
      </w:r>
      <w:r>
        <w:rPr>
          <w:rFonts w:hint="cs"/>
          <w:sz w:val="30"/>
          <w:rtl/>
        </w:rPr>
        <w:t>مي‌</w:t>
      </w:r>
      <w:r w:rsidRPr="001367EE">
        <w:rPr>
          <w:rFonts w:hint="cs"/>
          <w:sz w:val="30"/>
          <w:rtl/>
        </w:rPr>
        <w:t xml:space="preserve">كه منفصل از ذات </w:t>
      </w:r>
      <w:r>
        <w:rPr>
          <w:rFonts w:hint="cs"/>
          <w:sz w:val="30"/>
          <w:rtl/>
        </w:rPr>
        <w:t>خداوند</w:t>
      </w:r>
      <w:r w:rsidRPr="001367EE">
        <w:rPr>
          <w:rFonts w:hint="cs"/>
          <w:sz w:val="30"/>
          <w:rtl/>
        </w:rPr>
        <w:t xml:space="preserve"> هستند</w:t>
      </w:r>
      <w:r>
        <w:rPr>
          <w:rFonts w:hint="cs"/>
          <w:sz w:val="30"/>
          <w:rtl/>
        </w:rPr>
        <w:t xml:space="preserve">، </w:t>
      </w:r>
      <w:r w:rsidRPr="001367EE">
        <w:rPr>
          <w:rFonts w:hint="cs"/>
          <w:sz w:val="30"/>
          <w:rtl/>
        </w:rPr>
        <w:t>مانند: اضافه کردن خانه</w:t>
      </w:r>
      <w:r>
        <w:rPr>
          <w:rFonts w:hint="cs"/>
          <w:sz w:val="30"/>
          <w:rtl/>
        </w:rPr>
        <w:t xml:space="preserve">، </w:t>
      </w:r>
      <w:r w:rsidRPr="001367EE">
        <w:rPr>
          <w:rFonts w:hint="cs"/>
          <w:sz w:val="30"/>
          <w:rtl/>
        </w:rPr>
        <w:t>شتر</w:t>
      </w:r>
      <w:r>
        <w:rPr>
          <w:rFonts w:hint="cs"/>
          <w:sz w:val="30"/>
          <w:rtl/>
        </w:rPr>
        <w:t xml:space="preserve">، </w:t>
      </w:r>
      <w:r w:rsidRPr="001367EE">
        <w:rPr>
          <w:rFonts w:hint="cs"/>
          <w:sz w:val="30"/>
          <w:rtl/>
        </w:rPr>
        <w:t>بنده و رسول در آیات ذیل به ذات خداوند:</w:t>
      </w:r>
    </w:p>
    <w:p w:rsidR="00495492" w:rsidRDefault="00495492" w:rsidP="003A5FD9">
      <w:pPr>
        <w:ind w:firstLine="224"/>
        <w:jc w:val="lowKashida"/>
        <w:rPr>
          <w:rFonts w:ascii="QCF_P595" w:hAnsi="QCF_P595" w:cs="QCF_P595" w:hint="cs"/>
          <w:color w:val="000000"/>
          <w:sz w:val="32"/>
          <w:szCs w:val="32"/>
          <w:rtl/>
        </w:rPr>
      </w:pP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595" w:hAnsi="QCF_P595" w:cs="QCF_P595"/>
          <w:color w:val="000000"/>
          <w:sz w:val="32"/>
          <w:szCs w:val="32"/>
          <w:rtl/>
        </w:rPr>
        <w:t>ﮆ</w:t>
      </w:r>
      <w:r>
        <w:rPr>
          <w:rFonts w:ascii="QCF_P595" w:hAnsi="QCF_P595" w:cs="QCF_P595"/>
          <w:color w:val="000000"/>
          <w:sz w:val="2"/>
          <w:szCs w:val="2"/>
          <w:rtl/>
        </w:rPr>
        <w:t xml:space="preserve"> </w:t>
      </w:r>
      <w:r>
        <w:rPr>
          <w:rFonts w:ascii="QCF_P595" w:hAnsi="QCF_P595" w:cs="QCF_P595"/>
          <w:color w:val="000000"/>
          <w:sz w:val="32"/>
          <w:szCs w:val="32"/>
          <w:rtl/>
        </w:rPr>
        <w:t>ﮇ</w:t>
      </w:r>
      <w:r>
        <w:rPr>
          <w:rFonts w:ascii="QCF_P595" w:hAnsi="QCF_P595" w:cs="QCF_P595"/>
          <w:color w:val="000000"/>
          <w:sz w:val="2"/>
          <w:szCs w:val="2"/>
          <w:rtl/>
        </w:rPr>
        <w:t xml:space="preserve"> </w:t>
      </w:r>
      <w:r>
        <w:rPr>
          <w:rFonts w:ascii="QCF_P595" w:hAnsi="QCF_P595" w:cs="QCF_P595"/>
          <w:color w:val="000000"/>
          <w:sz w:val="32"/>
          <w:szCs w:val="32"/>
          <w:rtl/>
        </w:rPr>
        <w:t>ﮈ</w:t>
      </w:r>
      <w:r>
        <w:rPr>
          <w:rFonts w:ascii="QCF_P595" w:hAnsi="QCF_P595" w:cs="QCF_P595"/>
          <w:color w:val="000000"/>
          <w:sz w:val="2"/>
          <w:szCs w:val="2"/>
          <w:rtl/>
        </w:rPr>
        <w:t xml:space="preserve"> </w:t>
      </w:r>
      <w:r>
        <w:rPr>
          <w:rFonts w:ascii="QCF_P595" w:hAnsi="QCF_P595" w:cs="QCF_P595"/>
          <w:color w:val="000000"/>
          <w:sz w:val="32"/>
          <w:szCs w:val="32"/>
          <w:rtl/>
        </w:rPr>
        <w:t>ﮉ</w:t>
      </w:r>
      <w:r>
        <w:rPr>
          <w:rFonts w:ascii="Arial" w:hAnsi="Arial" w:cs="Arial"/>
          <w:color w:val="000000"/>
          <w:sz w:val="2"/>
          <w:szCs w:val="2"/>
          <w:rtl/>
        </w:rPr>
        <w:t xml:space="preserve"> </w:t>
      </w:r>
      <w:r>
        <w:rPr>
          <w:rFonts w:ascii="QCF_BSML" w:hAnsi="QCF_BSML" w:cs="QCF_BSML"/>
          <w:color w:val="000000"/>
          <w:sz w:val="32"/>
          <w:szCs w:val="32"/>
          <w:rtl/>
        </w:rPr>
        <w:t xml:space="preserve">ﭼ </w:t>
      </w:r>
      <w:r w:rsidRPr="00A64AF2">
        <w:rPr>
          <w:rFonts w:ascii="Traditional Arabic" w:hAnsi="Traditional Arabic" w:cs="Traditional Arabic"/>
          <w:color w:val="000000"/>
          <w:sz w:val="27"/>
          <w:szCs w:val="27"/>
          <w:rtl/>
        </w:rPr>
        <w:t>الشمس: ١٣</w:t>
      </w:r>
    </w:p>
    <w:p w:rsidR="00495492" w:rsidRPr="00CD4C1C" w:rsidRDefault="00495492" w:rsidP="003A5FD9">
      <w:pPr>
        <w:ind w:firstLine="224"/>
        <w:jc w:val="lowKashida"/>
        <w:rPr>
          <w:rFonts w:ascii="QCF_P595" w:hAnsi="QCF_P595" w:hint="cs"/>
          <w:color w:val="000000"/>
          <w:rtl/>
        </w:rPr>
      </w:pPr>
      <w:r>
        <w:rPr>
          <w:rFonts w:ascii="QCF_P595" w:hAnsi="QCF_P595" w:hint="cs"/>
          <w:color w:val="000000"/>
          <w:rtl/>
        </w:rPr>
        <w:t xml:space="preserve"> (</w:t>
      </w:r>
      <w:r w:rsidRPr="007648A3">
        <w:rPr>
          <w:rFonts w:ascii="QCF_P595" w:hAnsi="QCF_P595"/>
          <w:color w:val="000000"/>
          <w:rtl/>
        </w:rPr>
        <w:t>فرستاده خدا</w:t>
      </w:r>
      <w:r>
        <w:rPr>
          <w:rFonts w:ascii="QCF_P595" w:hAnsi="QCF_P595"/>
          <w:color w:val="000000"/>
          <w:rtl/>
        </w:rPr>
        <w:t xml:space="preserve"> (</w:t>
      </w:r>
      <w:r w:rsidRPr="007648A3">
        <w:rPr>
          <w:rFonts w:ascii="QCF_P595" w:hAnsi="QCF_P595"/>
          <w:color w:val="000000"/>
          <w:rtl/>
        </w:rPr>
        <w:t>صالح</w:t>
      </w:r>
      <w:r>
        <w:rPr>
          <w:rFonts w:ascii="QCF_P595" w:hAnsi="QCF_P595"/>
          <w:color w:val="000000"/>
          <w:rtl/>
        </w:rPr>
        <w:t xml:space="preserve">) </w:t>
      </w:r>
      <w:r w:rsidRPr="007648A3">
        <w:rPr>
          <w:rFonts w:ascii="QCF_P595" w:hAnsi="QCF_P595"/>
          <w:color w:val="000000"/>
          <w:rtl/>
        </w:rPr>
        <w:t>بديشان گفت</w:t>
      </w:r>
      <w:r>
        <w:rPr>
          <w:rFonts w:ascii="QCF_P595" w:hAnsi="QCF_P595"/>
          <w:color w:val="000000"/>
          <w:rtl/>
        </w:rPr>
        <w:t xml:space="preserve">: </w:t>
      </w:r>
      <w:r w:rsidRPr="007648A3">
        <w:rPr>
          <w:rFonts w:ascii="QCF_P595" w:hAnsi="QCF_P595"/>
          <w:color w:val="000000"/>
          <w:rtl/>
        </w:rPr>
        <w:t>كاري به شتر خدا نداشته باشيد و او را از نوبت آبش باز نداريد</w:t>
      </w:r>
      <w:r>
        <w:rPr>
          <w:rFonts w:ascii="QCF_P595" w:hAnsi="QCF_P595"/>
          <w:color w:val="000000"/>
          <w:rtl/>
        </w:rPr>
        <w:t xml:space="preserve">. </w:t>
      </w:r>
      <w:r w:rsidRPr="007648A3">
        <w:rPr>
          <w:rFonts w:ascii="QCF_P595" w:hAnsi="QCF_P595"/>
          <w:color w:val="000000"/>
          <w:rtl/>
        </w:rPr>
        <w:t>‏</w:t>
      </w:r>
      <w:r>
        <w:rPr>
          <w:rFonts w:ascii="QCF_P595" w:hAnsi="QCF_P595" w:hint="cs"/>
          <w:color w:val="000000"/>
          <w:rtl/>
        </w:rPr>
        <w:t xml:space="preserve">) </w:t>
      </w:r>
    </w:p>
    <w:p w:rsidR="00495492" w:rsidRDefault="00495492" w:rsidP="003A5FD9">
      <w:pPr>
        <w:ind w:firstLine="224"/>
        <w:jc w:val="lowKashida"/>
        <w:rPr>
          <w:rFonts w:ascii="QCF_BSML" w:hAnsi="QCF_BSML" w:cs="QCF_BSML" w:hint="cs"/>
          <w:color w:val="000000"/>
          <w:sz w:val="32"/>
          <w:szCs w:val="32"/>
          <w:rtl/>
        </w:rPr>
      </w:pP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359" w:hAnsi="QCF_P359" w:cs="QCF_P359"/>
          <w:color w:val="000000"/>
          <w:sz w:val="32"/>
          <w:szCs w:val="32"/>
          <w:rtl/>
        </w:rPr>
        <w:t>ﯔ</w:t>
      </w:r>
      <w:r>
        <w:rPr>
          <w:rFonts w:ascii="QCF_P359" w:hAnsi="QCF_P359" w:cs="QCF_P359"/>
          <w:color w:val="000000"/>
          <w:sz w:val="2"/>
          <w:szCs w:val="2"/>
          <w:rtl/>
        </w:rPr>
        <w:t xml:space="preserve"> </w:t>
      </w:r>
      <w:r>
        <w:rPr>
          <w:rFonts w:ascii="QCF_P359" w:hAnsi="QCF_P359" w:cs="QCF_P359"/>
          <w:color w:val="000000"/>
          <w:sz w:val="32"/>
          <w:szCs w:val="32"/>
          <w:rtl/>
        </w:rPr>
        <w:t>ﯕ</w:t>
      </w:r>
      <w:r>
        <w:rPr>
          <w:rFonts w:ascii="QCF_P359" w:hAnsi="QCF_P359" w:cs="QCF_P359"/>
          <w:color w:val="000000"/>
          <w:sz w:val="2"/>
          <w:szCs w:val="2"/>
          <w:rtl/>
        </w:rPr>
        <w:t xml:space="preserve"> </w:t>
      </w:r>
      <w:r>
        <w:rPr>
          <w:rFonts w:ascii="QCF_P359" w:hAnsi="QCF_P359" w:cs="QCF_P359"/>
          <w:color w:val="000000"/>
          <w:sz w:val="32"/>
          <w:szCs w:val="32"/>
          <w:rtl/>
        </w:rPr>
        <w:t>ﯖ</w:t>
      </w:r>
      <w:r>
        <w:rPr>
          <w:rFonts w:ascii="QCF_P359" w:hAnsi="QCF_P359" w:cs="QCF_P359"/>
          <w:color w:val="000000"/>
          <w:sz w:val="2"/>
          <w:szCs w:val="2"/>
          <w:rtl/>
        </w:rPr>
        <w:t xml:space="preserve"> </w:t>
      </w:r>
      <w:r>
        <w:rPr>
          <w:rFonts w:ascii="QCF_P359" w:hAnsi="QCF_P359" w:cs="QCF_P359"/>
          <w:color w:val="000000"/>
          <w:sz w:val="32"/>
          <w:szCs w:val="32"/>
          <w:rtl/>
        </w:rPr>
        <w:t>ﯗ</w:t>
      </w:r>
      <w:r>
        <w:rPr>
          <w:rFonts w:ascii="QCF_P359" w:hAnsi="QCF_P359" w:cs="QCF_P359"/>
          <w:color w:val="000000"/>
          <w:sz w:val="2"/>
          <w:szCs w:val="2"/>
          <w:rtl/>
        </w:rPr>
        <w:t xml:space="preserve"> </w:t>
      </w:r>
      <w:r>
        <w:rPr>
          <w:rFonts w:ascii="QCF_P359" w:hAnsi="QCF_P359" w:cs="QCF_P359"/>
          <w:color w:val="000000"/>
          <w:sz w:val="32"/>
          <w:szCs w:val="32"/>
          <w:rtl/>
        </w:rPr>
        <w:t>ﯘ</w:t>
      </w:r>
      <w:r>
        <w:rPr>
          <w:rFonts w:ascii="QCF_P359" w:hAnsi="QCF_P359" w:cs="QCF_P359"/>
          <w:color w:val="000000"/>
          <w:sz w:val="2"/>
          <w:szCs w:val="2"/>
          <w:rtl/>
        </w:rPr>
        <w:t xml:space="preserve"> </w:t>
      </w:r>
      <w:r>
        <w:rPr>
          <w:rFonts w:ascii="QCF_P359" w:hAnsi="QCF_P359" w:cs="QCF_P359"/>
          <w:color w:val="000000"/>
          <w:sz w:val="32"/>
          <w:szCs w:val="32"/>
          <w:rtl/>
        </w:rPr>
        <w:t>ﯙ</w:t>
      </w:r>
      <w:r>
        <w:rPr>
          <w:rFonts w:ascii="QCF_P359" w:hAnsi="QCF_P359" w:cs="QCF_P359"/>
          <w:color w:val="000000"/>
          <w:sz w:val="2"/>
          <w:szCs w:val="2"/>
          <w:rtl/>
        </w:rPr>
        <w:t xml:space="preserve"> </w:t>
      </w:r>
      <w:r>
        <w:rPr>
          <w:rFonts w:ascii="QCF_P359" w:hAnsi="QCF_P359" w:cs="QCF_P359"/>
          <w:color w:val="000000"/>
          <w:sz w:val="32"/>
          <w:szCs w:val="32"/>
          <w:rtl/>
        </w:rPr>
        <w:t>ﯝ</w:t>
      </w:r>
      <w:r>
        <w:rPr>
          <w:rFonts w:ascii="Arial" w:hAnsi="Arial" w:cs="Arial"/>
          <w:color w:val="000000"/>
          <w:sz w:val="2"/>
          <w:szCs w:val="2"/>
          <w:rtl/>
        </w:rPr>
        <w:t xml:space="preserve"> </w:t>
      </w:r>
      <w:r>
        <w:rPr>
          <w:rFonts w:ascii="QCF_BSML" w:hAnsi="QCF_BSML" w:cs="QCF_BSML"/>
          <w:color w:val="000000"/>
          <w:sz w:val="32"/>
          <w:szCs w:val="32"/>
          <w:rtl/>
        </w:rPr>
        <w:t xml:space="preserve">ﭼ </w:t>
      </w:r>
      <w:r w:rsidRPr="00A64AF2">
        <w:rPr>
          <w:rFonts w:ascii="Traditional Arabic" w:hAnsi="Traditional Arabic" w:cs="Traditional Arabic"/>
          <w:color w:val="000000"/>
          <w:sz w:val="27"/>
          <w:szCs w:val="27"/>
          <w:rtl/>
        </w:rPr>
        <w:t>الفرقان: ١</w:t>
      </w:r>
    </w:p>
    <w:p w:rsidR="00495492" w:rsidRPr="00CD4C1C" w:rsidRDefault="00495492" w:rsidP="003A5FD9">
      <w:pPr>
        <w:ind w:firstLine="224"/>
        <w:jc w:val="lowKashida"/>
        <w:rPr>
          <w:rFonts w:ascii="QCF_BSML" w:hAnsi="QCF_BSML" w:hint="cs"/>
          <w:color w:val="000000"/>
          <w:rtl/>
        </w:rPr>
      </w:pPr>
      <w:r>
        <w:rPr>
          <w:rFonts w:ascii="QCF_BSML" w:hAnsi="QCF_BSML" w:hint="cs"/>
          <w:color w:val="000000"/>
          <w:rtl/>
        </w:rPr>
        <w:t xml:space="preserve"> (</w:t>
      </w:r>
      <w:r w:rsidRPr="007648A3">
        <w:rPr>
          <w:rFonts w:ascii="QCF_BSML" w:hAnsi="QCF_BSML"/>
          <w:color w:val="000000"/>
          <w:rtl/>
        </w:rPr>
        <w:t>والا مقام و جاويد كسي است كه فرقان</w:t>
      </w:r>
      <w:r>
        <w:rPr>
          <w:rFonts w:ascii="QCF_BSML" w:hAnsi="QCF_BSML"/>
          <w:color w:val="000000"/>
          <w:rtl/>
        </w:rPr>
        <w:t>،  (</w:t>
      </w:r>
      <w:r w:rsidRPr="007648A3">
        <w:rPr>
          <w:rFonts w:ascii="QCF_BSML" w:hAnsi="QCF_BSML"/>
          <w:color w:val="000000"/>
          <w:rtl/>
        </w:rPr>
        <w:t>يعني جدا سازنده حق از باطل</w:t>
      </w:r>
      <w:r>
        <w:rPr>
          <w:rFonts w:ascii="QCF_BSML" w:hAnsi="QCF_BSML"/>
          <w:color w:val="000000"/>
          <w:rtl/>
        </w:rPr>
        <w:t xml:space="preserve">) </w:t>
      </w:r>
      <w:r w:rsidRPr="007648A3">
        <w:rPr>
          <w:rFonts w:ascii="QCF_BSML" w:hAnsi="QCF_BSML"/>
          <w:color w:val="000000"/>
          <w:rtl/>
        </w:rPr>
        <w:t>را بر بنده خود</w:t>
      </w:r>
      <w:r>
        <w:rPr>
          <w:rFonts w:ascii="QCF_BSML" w:hAnsi="QCF_BSML"/>
          <w:color w:val="000000"/>
          <w:rtl/>
        </w:rPr>
        <w:t xml:space="preserve"> (</w:t>
      </w:r>
      <w:r w:rsidRPr="007648A3">
        <w:rPr>
          <w:rFonts w:ascii="QCF_BSML" w:hAnsi="QCF_BSML"/>
          <w:color w:val="000000"/>
          <w:rtl/>
        </w:rPr>
        <w:t>محمّد</w:t>
      </w:r>
      <w:r>
        <w:rPr>
          <w:rFonts w:ascii="QCF_BSML" w:hAnsi="QCF_BSML"/>
          <w:color w:val="000000"/>
          <w:rtl/>
        </w:rPr>
        <w:t xml:space="preserve">) </w:t>
      </w:r>
      <w:r w:rsidRPr="007648A3">
        <w:rPr>
          <w:rFonts w:ascii="QCF_BSML" w:hAnsi="QCF_BSML"/>
          <w:color w:val="000000"/>
          <w:rtl/>
        </w:rPr>
        <w:t>نازل كرده است ‏</w:t>
      </w:r>
      <w:r>
        <w:rPr>
          <w:rFonts w:ascii="QCF_BSML" w:hAnsi="QCF_BSML" w:hint="cs"/>
          <w:color w:val="000000"/>
          <w:rtl/>
        </w:rPr>
        <w:t xml:space="preserve">) </w:t>
      </w:r>
    </w:p>
    <w:p w:rsidR="00495492" w:rsidRDefault="00495492" w:rsidP="003A5FD9">
      <w:pPr>
        <w:ind w:firstLine="224"/>
        <w:jc w:val="lowKashida"/>
        <w:rPr>
          <w:rFonts w:ascii="Zar" w:hAnsi="Zar" w:cs="Zar" w:hint="cs"/>
          <w:sz w:val="30"/>
          <w:rtl/>
        </w:rPr>
      </w:pP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335" w:hAnsi="QCF_P335" w:cs="QCF_P335"/>
          <w:color w:val="000000"/>
          <w:sz w:val="32"/>
          <w:szCs w:val="32"/>
          <w:rtl/>
        </w:rPr>
        <w:t>ﮀ</w:t>
      </w:r>
      <w:r>
        <w:rPr>
          <w:rFonts w:ascii="QCF_P335" w:hAnsi="QCF_P335" w:cs="QCF_P335"/>
          <w:color w:val="000000"/>
          <w:sz w:val="2"/>
          <w:szCs w:val="2"/>
          <w:rtl/>
        </w:rPr>
        <w:t xml:space="preserve"> </w:t>
      </w:r>
      <w:r>
        <w:rPr>
          <w:rFonts w:ascii="QCF_P335" w:hAnsi="QCF_P335" w:cs="QCF_P335"/>
          <w:color w:val="000000"/>
          <w:sz w:val="32"/>
          <w:szCs w:val="32"/>
          <w:rtl/>
        </w:rPr>
        <w:t>ﮁ</w:t>
      </w:r>
      <w:r>
        <w:rPr>
          <w:rFonts w:ascii="QCF_P335" w:hAnsi="QCF_P335" w:cs="QCF_P335"/>
          <w:color w:val="000000"/>
          <w:sz w:val="2"/>
          <w:szCs w:val="2"/>
          <w:rtl/>
        </w:rPr>
        <w:t xml:space="preserve"> </w:t>
      </w:r>
      <w:r>
        <w:rPr>
          <w:rFonts w:ascii="QCF_P335" w:hAnsi="QCF_P335" w:cs="QCF_P335"/>
          <w:color w:val="000000"/>
          <w:sz w:val="32"/>
          <w:szCs w:val="32"/>
          <w:rtl/>
        </w:rPr>
        <w:t>ﮂ</w:t>
      </w:r>
      <w:r>
        <w:rPr>
          <w:rFonts w:ascii="QCF_P335" w:hAnsi="QCF_P335" w:cs="QCF_P335"/>
          <w:color w:val="000000"/>
          <w:sz w:val="2"/>
          <w:szCs w:val="2"/>
          <w:rtl/>
        </w:rPr>
        <w:t xml:space="preserve"> </w:t>
      </w:r>
      <w:r>
        <w:rPr>
          <w:rFonts w:ascii="QCF_P335" w:hAnsi="QCF_P335" w:cs="QCF_P335"/>
          <w:color w:val="000000"/>
          <w:sz w:val="32"/>
          <w:szCs w:val="32"/>
          <w:rtl/>
        </w:rPr>
        <w:t>ﮆ</w:t>
      </w:r>
      <w:r>
        <w:rPr>
          <w:rFonts w:ascii="Arial" w:hAnsi="Arial" w:cs="Arial"/>
          <w:color w:val="000000"/>
          <w:sz w:val="2"/>
          <w:szCs w:val="2"/>
          <w:rtl/>
        </w:rPr>
        <w:t xml:space="preserve"> </w:t>
      </w:r>
      <w:r>
        <w:rPr>
          <w:rFonts w:ascii="QCF_BSML" w:hAnsi="QCF_BSML" w:cs="QCF_BSML"/>
          <w:color w:val="000000"/>
          <w:sz w:val="32"/>
          <w:szCs w:val="32"/>
          <w:rtl/>
        </w:rPr>
        <w:t xml:space="preserve">ﭼ </w:t>
      </w:r>
      <w:r w:rsidRPr="00A64AF2">
        <w:rPr>
          <w:rFonts w:ascii="Traditional Arabic" w:hAnsi="Traditional Arabic" w:cs="Traditional Arabic"/>
          <w:color w:val="000000"/>
          <w:sz w:val="27"/>
          <w:szCs w:val="27"/>
          <w:rtl/>
        </w:rPr>
        <w:t>الحج: ٢٦</w:t>
      </w:r>
    </w:p>
    <w:p w:rsidR="00495492" w:rsidRDefault="00495492" w:rsidP="003A5FD9">
      <w:pPr>
        <w:ind w:firstLine="224"/>
        <w:jc w:val="lowKashida"/>
        <w:rPr>
          <w:rFonts w:ascii="Zar" w:hAnsi="Zar" w:hint="cs"/>
          <w:sz w:val="30"/>
          <w:rtl/>
        </w:rPr>
      </w:pPr>
      <w:r w:rsidRPr="00CD4C1C">
        <w:rPr>
          <w:rFonts w:ascii="Zar" w:hAnsi="Zar" w:hint="cs"/>
          <w:sz w:val="30"/>
          <w:rtl/>
        </w:rPr>
        <w:t>(</w:t>
      </w:r>
      <w:r w:rsidRPr="007648A3">
        <w:rPr>
          <w:rFonts w:ascii="Zar" w:hAnsi="Zar"/>
          <w:sz w:val="30"/>
          <w:rtl/>
        </w:rPr>
        <w:t>و خانه‌ام را براي طواف‌كنندگان و قيام‌كنندگان و ركوع برندگان و سجده برندگان</w:t>
      </w:r>
      <w:r>
        <w:rPr>
          <w:rFonts w:ascii="Zar" w:hAnsi="Zar"/>
          <w:sz w:val="30"/>
          <w:rtl/>
        </w:rPr>
        <w:t xml:space="preserve"> (</w:t>
      </w:r>
      <w:r w:rsidRPr="007648A3">
        <w:rPr>
          <w:rFonts w:ascii="Zar" w:hAnsi="Zar"/>
          <w:sz w:val="30"/>
          <w:rtl/>
        </w:rPr>
        <w:t>از وجود بتان و مظاهر شرك و از هرگونه آلودگي ظاهري و معنوي ديگر</w:t>
      </w:r>
      <w:r>
        <w:rPr>
          <w:rFonts w:ascii="Zar" w:hAnsi="Zar"/>
          <w:sz w:val="30"/>
          <w:rtl/>
        </w:rPr>
        <w:t xml:space="preserve">) </w:t>
      </w:r>
      <w:r w:rsidRPr="007648A3">
        <w:rPr>
          <w:rFonts w:ascii="Zar" w:hAnsi="Zar"/>
          <w:sz w:val="30"/>
          <w:rtl/>
        </w:rPr>
        <w:t>تمييز و پاكيزه گردان</w:t>
      </w:r>
      <w:r>
        <w:rPr>
          <w:rFonts w:ascii="Zar" w:hAnsi="Zar"/>
          <w:sz w:val="30"/>
          <w:rtl/>
        </w:rPr>
        <w:t xml:space="preserve">. </w:t>
      </w:r>
      <w:r>
        <w:rPr>
          <w:rFonts w:ascii="Zar" w:hAnsi="Zar" w:hint="cs"/>
          <w:sz w:val="30"/>
          <w:rtl/>
        </w:rPr>
        <w:t xml:space="preserve">) </w:t>
      </w:r>
    </w:p>
    <w:p w:rsidR="00495492" w:rsidRDefault="00495492" w:rsidP="003A5FD9">
      <w:pPr>
        <w:ind w:firstLine="224"/>
        <w:jc w:val="lowKashida"/>
        <w:rPr>
          <w:rFonts w:ascii="Zar" w:hAnsi="Zar" w:hint="cs"/>
          <w:sz w:val="30"/>
          <w:rtl/>
        </w:rPr>
      </w:pPr>
      <w:r>
        <w:rPr>
          <w:rFonts w:ascii="Zar" w:hAnsi="Zar" w:hint="cs"/>
          <w:sz w:val="30"/>
          <w:rtl/>
        </w:rPr>
        <w:t>این اضافه، اضافه مخلوق به خالق و هدف آن تنها تشریف و تخصیص است.</w:t>
      </w:r>
    </w:p>
    <w:p w:rsidR="00495492" w:rsidRDefault="00495492" w:rsidP="00A17913">
      <w:pPr>
        <w:pStyle w:val="2"/>
        <w:rPr>
          <w:rFonts w:hint="cs"/>
          <w:rtl/>
        </w:rPr>
      </w:pPr>
      <w:r>
        <w:rPr>
          <w:rFonts w:ascii="Zar" w:hAnsi="Zar"/>
          <w:sz w:val="30"/>
          <w:rtl/>
        </w:rPr>
        <w:br w:type="page"/>
      </w:r>
      <w:bookmarkStart w:id="223" w:name="_Toc71133067"/>
      <w:bookmarkStart w:id="224" w:name="_Toc225793812"/>
      <w:bookmarkStart w:id="225" w:name="_Toc231131259"/>
      <w:r>
        <w:rPr>
          <w:rFonts w:hint="cs"/>
          <w:rtl/>
        </w:rPr>
        <w:t>مبحث هفتم</w:t>
      </w:r>
      <w:bookmarkEnd w:id="223"/>
      <w:r>
        <w:rPr>
          <w:rFonts w:hint="cs"/>
          <w:rtl/>
        </w:rPr>
        <w:t>:</w:t>
      </w:r>
      <w:bookmarkStart w:id="226" w:name="_Toc71133068"/>
      <w:r w:rsidRPr="00993F19">
        <w:rPr>
          <w:rFonts w:hint="cs"/>
          <w:rtl/>
        </w:rPr>
        <w:t xml:space="preserve"> </w:t>
      </w:r>
      <w:r>
        <w:rPr>
          <w:rFonts w:hint="cs"/>
          <w:rtl/>
        </w:rPr>
        <w:t>انواع نفس</w:t>
      </w:r>
      <w:bookmarkEnd w:id="224"/>
      <w:bookmarkEnd w:id="225"/>
      <w:bookmarkEnd w:id="226"/>
    </w:p>
    <w:p w:rsidR="00495492" w:rsidRPr="0039035F" w:rsidRDefault="00495492" w:rsidP="00A17913">
      <w:pPr>
        <w:pStyle w:val="ad"/>
        <w:jc w:val="lowKashida"/>
        <w:rPr>
          <w:rFonts w:cs="B Lotus" w:hint="cs"/>
          <w:sz w:val="30"/>
          <w:rtl/>
        </w:rPr>
      </w:pPr>
      <w:r w:rsidRPr="0039035F">
        <w:rPr>
          <w:rFonts w:cs="B Lotus" w:hint="cs"/>
          <w:sz w:val="30"/>
          <w:rtl/>
        </w:rPr>
        <w:t xml:space="preserve">خداوند به ما خبر داده است كه نفوس به </w:t>
      </w:r>
      <w:r>
        <w:rPr>
          <w:rFonts w:cs="B Lotus" w:hint="cs"/>
          <w:sz w:val="30"/>
          <w:rtl/>
        </w:rPr>
        <w:t>سه دسته تقسيم شده</w:t>
      </w:r>
      <w:r>
        <w:rPr>
          <w:rFonts w:cs="B Lotus" w:hint="eastAsia"/>
          <w:sz w:val="30"/>
          <w:rtl/>
        </w:rPr>
        <w:t>‌</w:t>
      </w:r>
      <w:r w:rsidRPr="0039035F">
        <w:rPr>
          <w:rFonts w:cs="B Lotus" w:hint="cs"/>
          <w:sz w:val="30"/>
          <w:rtl/>
        </w:rPr>
        <w:t>اند:</w:t>
      </w:r>
    </w:p>
    <w:p w:rsidR="00495492" w:rsidRPr="0039035F" w:rsidRDefault="00495492" w:rsidP="003A5FD9">
      <w:pPr>
        <w:pStyle w:val="ad"/>
        <w:ind w:firstLine="224"/>
        <w:jc w:val="lowKashida"/>
        <w:rPr>
          <w:rFonts w:cs="B Lotus" w:hint="cs"/>
          <w:rtl/>
        </w:rPr>
      </w:pPr>
      <w:r w:rsidRPr="0039035F">
        <w:rPr>
          <w:rFonts w:cs="B Lotus" w:hint="cs"/>
          <w:rtl/>
        </w:rPr>
        <w:t>1- نفس اماره</w:t>
      </w:r>
      <w:r>
        <w:rPr>
          <w:rFonts w:cs="B Lotus" w:hint="cs"/>
          <w:rtl/>
          <w:lang w:bidi="fa-IR"/>
        </w:rPr>
        <w:t>.</w:t>
      </w:r>
      <w:r w:rsidRPr="0039035F">
        <w:rPr>
          <w:rFonts w:cs="B Lotus" w:hint="cs"/>
          <w:rtl/>
        </w:rPr>
        <w:t xml:space="preserve"> </w:t>
      </w:r>
    </w:p>
    <w:p w:rsidR="00495492" w:rsidRPr="0039035F" w:rsidRDefault="00495492" w:rsidP="003A5FD9">
      <w:pPr>
        <w:pStyle w:val="ad"/>
        <w:ind w:firstLine="224"/>
        <w:jc w:val="lowKashida"/>
        <w:rPr>
          <w:rFonts w:cs="B Lotus" w:hint="cs"/>
          <w:rtl/>
          <w:lang w:bidi="fa-IR"/>
        </w:rPr>
      </w:pPr>
      <w:r w:rsidRPr="0039035F">
        <w:rPr>
          <w:rFonts w:cs="B Lotus" w:hint="cs"/>
          <w:rtl/>
        </w:rPr>
        <w:t>2- نفس لوامه</w:t>
      </w:r>
      <w:r>
        <w:rPr>
          <w:rFonts w:cs="B Lotus" w:hint="cs"/>
          <w:rtl/>
          <w:lang w:bidi="fa-IR"/>
        </w:rPr>
        <w:t>.</w:t>
      </w:r>
    </w:p>
    <w:p w:rsidR="00495492" w:rsidRDefault="00495492" w:rsidP="003A5FD9">
      <w:pPr>
        <w:ind w:firstLine="224"/>
        <w:jc w:val="lowKashida"/>
        <w:rPr>
          <w:rFonts w:hint="cs"/>
          <w:sz w:val="30"/>
          <w:rtl/>
        </w:rPr>
      </w:pPr>
      <w:r w:rsidRPr="0039035F">
        <w:rPr>
          <w:rFonts w:hint="cs"/>
          <w:sz w:val="30"/>
          <w:rtl/>
        </w:rPr>
        <w:t>3- نفس مطمئنه</w:t>
      </w:r>
      <w:r>
        <w:rPr>
          <w:rFonts w:hint="cs"/>
          <w:sz w:val="30"/>
          <w:rtl/>
        </w:rPr>
        <w:t>.</w:t>
      </w:r>
    </w:p>
    <w:p w:rsidR="00495492" w:rsidRDefault="00495492" w:rsidP="003A5FD9">
      <w:pPr>
        <w:ind w:firstLine="224"/>
        <w:jc w:val="lowKashida"/>
        <w:rPr>
          <w:rFonts w:hint="cs"/>
          <w:sz w:val="30"/>
          <w:rtl/>
        </w:rPr>
      </w:pP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242" w:hAnsi="QCF_P242" w:cs="QCF_P242"/>
          <w:color w:val="000000"/>
          <w:sz w:val="32"/>
          <w:szCs w:val="32"/>
          <w:rtl/>
        </w:rPr>
        <w:t>ﭖ</w:t>
      </w:r>
      <w:r>
        <w:rPr>
          <w:rFonts w:ascii="QCF_P242" w:hAnsi="QCF_P242" w:cs="QCF_P242"/>
          <w:color w:val="000000"/>
          <w:sz w:val="2"/>
          <w:szCs w:val="2"/>
          <w:rtl/>
        </w:rPr>
        <w:t xml:space="preserve"> </w:t>
      </w:r>
      <w:r>
        <w:rPr>
          <w:rFonts w:ascii="QCF_P242" w:hAnsi="QCF_P242" w:cs="QCF_P242"/>
          <w:color w:val="000000"/>
          <w:sz w:val="32"/>
          <w:szCs w:val="32"/>
          <w:rtl/>
        </w:rPr>
        <w:t>ﭗ</w:t>
      </w:r>
      <w:r>
        <w:rPr>
          <w:rFonts w:ascii="QCF_P242" w:hAnsi="QCF_P242" w:cs="QCF_P242"/>
          <w:color w:val="000000"/>
          <w:sz w:val="2"/>
          <w:szCs w:val="2"/>
          <w:rtl/>
        </w:rPr>
        <w:t xml:space="preserve"> </w:t>
      </w:r>
      <w:r>
        <w:rPr>
          <w:rFonts w:ascii="QCF_P242" w:hAnsi="QCF_P242" w:cs="QCF_P242"/>
          <w:color w:val="000000"/>
          <w:sz w:val="32"/>
          <w:szCs w:val="32"/>
          <w:rtl/>
        </w:rPr>
        <w:t>ﭘ</w:t>
      </w:r>
      <w:r>
        <w:rPr>
          <w:rFonts w:ascii="QCF_P242" w:hAnsi="QCF_P242" w:cs="QCF_P242"/>
          <w:color w:val="000000"/>
          <w:sz w:val="2"/>
          <w:szCs w:val="2"/>
          <w:rtl/>
        </w:rPr>
        <w:t xml:space="preserve"> </w:t>
      </w:r>
      <w:r>
        <w:rPr>
          <w:rFonts w:ascii="QCF_P242" w:hAnsi="QCF_P242" w:cs="QCF_P242"/>
          <w:color w:val="000000"/>
          <w:sz w:val="32"/>
          <w:szCs w:val="32"/>
          <w:rtl/>
        </w:rPr>
        <w:t>ﭙ</w:t>
      </w:r>
      <w:r>
        <w:rPr>
          <w:rFonts w:ascii="QCF_P242" w:hAnsi="QCF_P242" w:cs="QCF_P242"/>
          <w:color w:val="000000"/>
          <w:sz w:val="2"/>
          <w:szCs w:val="2"/>
          <w:rtl/>
        </w:rPr>
        <w:t xml:space="preserve"> </w:t>
      </w:r>
      <w:r>
        <w:rPr>
          <w:rFonts w:ascii="QCF_P242" w:hAnsi="QCF_P242" w:cs="QCF_P242"/>
          <w:color w:val="000000"/>
          <w:sz w:val="32"/>
          <w:szCs w:val="32"/>
          <w:rtl/>
        </w:rPr>
        <w:t>ﭚ</w:t>
      </w:r>
      <w:r>
        <w:rPr>
          <w:rFonts w:ascii="QCF_P242" w:hAnsi="QCF_P242" w:cs="QCF_P242"/>
          <w:color w:val="000000"/>
          <w:sz w:val="2"/>
          <w:szCs w:val="2"/>
          <w:rtl/>
        </w:rPr>
        <w:t xml:space="preserve">  </w:t>
      </w:r>
      <w:r>
        <w:rPr>
          <w:rFonts w:ascii="QCF_P242" w:hAnsi="QCF_P242" w:cs="QCF_P242"/>
          <w:color w:val="000000"/>
          <w:sz w:val="32"/>
          <w:szCs w:val="32"/>
          <w:rtl/>
        </w:rPr>
        <w:t>ﭛ</w:t>
      </w:r>
      <w:r>
        <w:rPr>
          <w:rFonts w:ascii="QCF_P242" w:hAnsi="QCF_P242" w:cs="QCF_P242"/>
          <w:color w:val="000000"/>
          <w:sz w:val="2"/>
          <w:szCs w:val="2"/>
          <w:rtl/>
        </w:rPr>
        <w:t xml:space="preserve"> </w:t>
      </w:r>
      <w:r>
        <w:rPr>
          <w:rFonts w:ascii="QCF_P242" w:hAnsi="QCF_P242" w:cs="QCF_P242"/>
          <w:color w:val="000000"/>
          <w:sz w:val="32"/>
          <w:szCs w:val="32"/>
          <w:rtl/>
        </w:rPr>
        <w:t>ﭜ</w:t>
      </w:r>
      <w:r>
        <w:rPr>
          <w:rFonts w:ascii="QCF_P242" w:hAnsi="QCF_P242" w:cs="QCF_P242"/>
          <w:color w:val="000000"/>
          <w:sz w:val="2"/>
          <w:szCs w:val="2"/>
          <w:rtl/>
        </w:rPr>
        <w:t xml:space="preserve"> </w:t>
      </w:r>
      <w:r>
        <w:rPr>
          <w:rFonts w:ascii="QCF_P242" w:hAnsi="QCF_P242" w:cs="QCF_P242"/>
          <w:color w:val="000000"/>
          <w:sz w:val="32"/>
          <w:szCs w:val="32"/>
          <w:rtl/>
        </w:rPr>
        <w:t>ﭝ</w:t>
      </w:r>
      <w:r>
        <w:rPr>
          <w:rFonts w:ascii="QCF_P242" w:hAnsi="QCF_P242" w:cs="QCF_P242"/>
          <w:color w:val="0000A5"/>
          <w:sz w:val="32"/>
          <w:szCs w:val="32"/>
          <w:rtl/>
        </w:rPr>
        <w:t>ﭞ</w:t>
      </w:r>
      <w:r>
        <w:rPr>
          <w:rFonts w:ascii="QCF_P242" w:hAnsi="QCF_P242" w:cs="QCF_P242"/>
          <w:color w:val="000000"/>
          <w:sz w:val="2"/>
          <w:szCs w:val="2"/>
          <w:rtl/>
        </w:rPr>
        <w:t xml:space="preserve"> </w:t>
      </w:r>
      <w:r>
        <w:rPr>
          <w:rFonts w:ascii="QCF_P242" w:hAnsi="QCF_P242" w:cs="QCF_P242"/>
          <w:color w:val="000000"/>
          <w:sz w:val="32"/>
          <w:szCs w:val="32"/>
          <w:rtl/>
        </w:rPr>
        <w:t>ﭣ</w:t>
      </w:r>
      <w:r>
        <w:rPr>
          <w:rFonts w:ascii="Arial" w:hAnsi="Arial" w:cs="Arial"/>
          <w:color w:val="000000"/>
          <w:sz w:val="2"/>
          <w:szCs w:val="2"/>
          <w:rtl/>
        </w:rPr>
        <w:t xml:space="preserve"> </w:t>
      </w:r>
      <w:r>
        <w:rPr>
          <w:rFonts w:ascii="QCF_BSML" w:hAnsi="QCF_BSML" w:cs="QCF_BSML"/>
          <w:color w:val="000000"/>
          <w:sz w:val="32"/>
          <w:szCs w:val="32"/>
          <w:rtl/>
        </w:rPr>
        <w:t xml:space="preserve">ﭼ </w:t>
      </w:r>
      <w:r w:rsidRPr="00A64AF2">
        <w:rPr>
          <w:rFonts w:ascii="Traditional Arabic" w:hAnsi="Traditional Arabic" w:cs="Traditional Arabic"/>
          <w:color w:val="000000"/>
          <w:sz w:val="27"/>
          <w:szCs w:val="27"/>
          <w:rtl/>
        </w:rPr>
        <w:t>يوسف: ٥٣</w:t>
      </w:r>
    </w:p>
    <w:p w:rsidR="00495492" w:rsidRDefault="00495492" w:rsidP="003A5FD9">
      <w:pPr>
        <w:ind w:firstLine="224"/>
        <w:jc w:val="lowKashida"/>
        <w:rPr>
          <w:rFonts w:hint="cs"/>
          <w:sz w:val="30"/>
          <w:rtl/>
        </w:rPr>
      </w:pPr>
      <w:r>
        <w:rPr>
          <w:rFonts w:hint="cs"/>
          <w:sz w:val="30"/>
          <w:rtl/>
        </w:rPr>
        <w:t>(</w:t>
      </w:r>
      <w:r w:rsidRPr="007648A3">
        <w:rPr>
          <w:sz w:val="30"/>
          <w:rtl/>
        </w:rPr>
        <w:t>‏چرا كه نفس</w:t>
      </w:r>
      <w:r>
        <w:rPr>
          <w:sz w:val="30"/>
          <w:rtl/>
        </w:rPr>
        <w:t xml:space="preserve"> (</w:t>
      </w:r>
      <w:r w:rsidRPr="007648A3">
        <w:rPr>
          <w:sz w:val="30"/>
          <w:rtl/>
        </w:rPr>
        <w:t>سركش طبيعةً به شهوات مي‌گرايد و زشتيها را تزيين مي‌نمايد و مردمان را</w:t>
      </w:r>
      <w:r>
        <w:rPr>
          <w:sz w:val="30"/>
          <w:rtl/>
        </w:rPr>
        <w:t xml:space="preserve">) </w:t>
      </w:r>
      <w:r w:rsidRPr="007648A3">
        <w:rPr>
          <w:sz w:val="30"/>
          <w:rtl/>
        </w:rPr>
        <w:t>به بديها و نابكاريها مي‌خواند</w:t>
      </w:r>
      <w:r>
        <w:rPr>
          <w:sz w:val="30"/>
          <w:rtl/>
        </w:rPr>
        <w:t xml:space="preserve">، </w:t>
      </w:r>
      <w:r w:rsidRPr="007648A3">
        <w:rPr>
          <w:sz w:val="30"/>
          <w:rtl/>
        </w:rPr>
        <w:t>مگر نفس كسي كه پروردگارم بدو رحم نمايد</w:t>
      </w:r>
      <w:r>
        <w:rPr>
          <w:sz w:val="30"/>
          <w:rtl/>
        </w:rPr>
        <w:t xml:space="preserve"> (</w:t>
      </w:r>
      <w:r w:rsidRPr="007648A3">
        <w:rPr>
          <w:sz w:val="30"/>
          <w:rtl/>
        </w:rPr>
        <w:t>و او را در كنف حمايت خود مصون و مح</w:t>
      </w:r>
      <w:r>
        <w:rPr>
          <w:sz w:val="30"/>
          <w:rtl/>
        </w:rPr>
        <w:t xml:space="preserve">فوظ فرمايد ). </w:t>
      </w:r>
      <w:r w:rsidRPr="007648A3">
        <w:rPr>
          <w:sz w:val="30"/>
          <w:rtl/>
        </w:rPr>
        <w:t>‏</w:t>
      </w:r>
      <w:r>
        <w:rPr>
          <w:rFonts w:hint="cs"/>
          <w:sz w:val="30"/>
          <w:rtl/>
        </w:rPr>
        <w:t xml:space="preserve">) </w:t>
      </w:r>
    </w:p>
    <w:p w:rsidR="00495492" w:rsidRDefault="00495492" w:rsidP="003A5FD9">
      <w:pPr>
        <w:ind w:firstLine="224"/>
        <w:jc w:val="lowKashida"/>
        <w:rPr>
          <w:rFonts w:hint="cs"/>
          <w:sz w:val="30"/>
          <w:rtl/>
        </w:rPr>
      </w:pP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577" w:hAnsi="QCF_P577" w:cs="QCF_P577"/>
          <w:color w:val="000000"/>
          <w:sz w:val="32"/>
          <w:szCs w:val="32"/>
          <w:rtl/>
        </w:rPr>
        <w:t>ﮏ</w:t>
      </w:r>
      <w:r>
        <w:rPr>
          <w:rFonts w:ascii="QCF_P577" w:hAnsi="QCF_P577" w:cs="QCF_P577"/>
          <w:color w:val="000000"/>
          <w:sz w:val="2"/>
          <w:szCs w:val="2"/>
          <w:rtl/>
        </w:rPr>
        <w:t xml:space="preserve"> </w:t>
      </w:r>
      <w:r>
        <w:rPr>
          <w:rFonts w:ascii="QCF_P577" w:hAnsi="QCF_P577" w:cs="QCF_P577"/>
          <w:color w:val="000000"/>
          <w:sz w:val="32"/>
          <w:szCs w:val="32"/>
          <w:rtl/>
        </w:rPr>
        <w:t>ﮐ</w:t>
      </w:r>
      <w:r>
        <w:rPr>
          <w:rFonts w:ascii="QCF_P577" w:hAnsi="QCF_P577" w:cs="QCF_P577"/>
          <w:color w:val="000000"/>
          <w:sz w:val="2"/>
          <w:szCs w:val="2"/>
          <w:rtl/>
        </w:rPr>
        <w:t xml:space="preserve"> </w:t>
      </w:r>
      <w:r>
        <w:rPr>
          <w:rFonts w:ascii="QCF_P577" w:hAnsi="QCF_P577" w:cs="QCF_P577"/>
          <w:color w:val="000000"/>
          <w:sz w:val="32"/>
          <w:szCs w:val="32"/>
          <w:rtl/>
        </w:rPr>
        <w:t>ﮑ</w:t>
      </w:r>
      <w:r>
        <w:rPr>
          <w:rFonts w:ascii="QCF_P577" w:hAnsi="QCF_P577" w:cs="QCF_P577"/>
          <w:color w:val="000000"/>
          <w:sz w:val="2"/>
          <w:szCs w:val="2"/>
          <w:rtl/>
        </w:rPr>
        <w:t xml:space="preserve"> </w:t>
      </w:r>
      <w:r>
        <w:rPr>
          <w:rFonts w:ascii="QCF_P577" w:hAnsi="QCF_P577" w:cs="QCF_P577"/>
          <w:color w:val="000000"/>
          <w:sz w:val="32"/>
          <w:szCs w:val="32"/>
          <w:rtl/>
        </w:rPr>
        <w:t>ﮒ</w:t>
      </w:r>
      <w:r>
        <w:rPr>
          <w:rFonts w:ascii="QCF_P577" w:hAnsi="QCF_P577" w:cs="QCF_P577"/>
          <w:color w:val="000000"/>
          <w:sz w:val="2"/>
          <w:szCs w:val="2"/>
          <w:rtl/>
        </w:rPr>
        <w:t xml:space="preserve"> </w:t>
      </w:r>
      <w:r>
        <w:rPr>
          <w:rFonts w:ascii="QCF_P577" w:hAnsi="QCF_P577" w:cs="QCF_P577"/>
          <w:color w:val="000000"/>
          <w:sz w:val="32"/>
          <w:szCs w:val="32"/>
          <w:rtl/>
        </w:rPr>
        <w:t>ﮓ</w:t>
      </w:r>
      <w:r>
        <w:rPr>
          <w:rFonts w:ascii="Arial" w:hAnsi="Arial" w:cs="Arial"/>
          <w:color w:val="000000"/>
          <w:sz w:val="2"/>
          <w:szCs w:val="2"/>
          <w:rtl/>
        </w:rPr>
        <w:t xml:space="preserve"> </w:t>
      </w:r>
      <w:r>
        <w:rPr>
          <w:rFonts w:ascii="QCF_BSML" w:hAnsi="QCF_BSML" w:cs="QCF_BSML"/>
          <w:color w:val="000000"/>
          <w:sz w:val="32"/>
          <w:szCs w:val="32"/>
          <w:rtl/>
        </w:rPr>
        <w:t xml:space="preserve">ﭼ </w:t>
      </w:r>
      <w:r w:rsidRPr="00A64AF2">
        <w:rPr>
          <w:rFonts w:ascii="Traditional Arabic" w:hAnsi="Traditional Arabic" w:cs="Traditional Arabic"/>
          <w:color w:val="000000"/>
          <w:sz w:val="27"/>
          <w:szCs w:val="27"/>
          <w:rtl/>
        </w:rPr>
        <w:t>القيامة: ٢</w:t>
      </w:r>
    </w:p>
    <w:p w:rsidR="00495492" w:rsidRDefault="00495492" w:rsidP="003A5FD9">
      <w:pPr>
        <w:ind w:firstLine="224"/>
        <w:jc w:val="lowKashida"/>
        <w:rPr>
          <w:rFonts w:hint="cs"/>
          <w:sz w:val="30"/>
          <w:rtl/>
        </w:rPr>
      </w:pPr>
      <w:r>
        <w:rPr>
          <w:rFonts w:hint="cs"/>
          <w:sz w:val="30"/>
          <w:rtl/>
        </w:rPr>
        <w:t xml:space="preserve"> (</w:t>
      </w:r>
      <w:r w:rsidRPr="007648A3">
        <w:rPr>
          <w:sz w:val="30"/>
          <w:rtl/>
        </w:rPr>
        <w:t>و به نفس سرزنشگر سوگند</w:t>
      </w:r>
      <w:r>
        <w:rPr>
          <w:sz w:val="30"/>
          <w:rtl/>
        </w:rPr>
        <w:t>! (</w:t>
      </w:r>
      <w:r w:rsidRPr="007648A3">
        <w:rPr>
          <w:sz w:val="30"/>
          <w:rtl/>
        </w:rPr>
        <w:t>كه پس از مرگ</w:t>
      </w:r>
      <w:r>
        <w:rPr>
          <w:sz w:val="30"/>
          <w:rtl/>
        </w:rPr>
        <w:t xml:space="preserve"> زنده مي‌گرديد و رستاخيز حق اس</w:t>
      </w:r>
      <w:r>
        <w:rPr>
          <w:rFonts w:hint="cs"/>
          <w:sz w:val="30"/>
          <w:rtl/>
        </w:rPr>
        <w:t>ت</w:t>
      </w:r>
      <w:r>
        <w:rPr>
          <w:sz w:val="30"/>
          <w:rtl/>
        </w:rPr>
        <w:t xml:space="preserve">) </w:t>
      </w:r>
    </w:p>
    <w:p w:rsidR="00495492" w:rsidRDefault="00495492" w:rsidP="00273239">
      <w:pPr>
        <w:ind w:firstLine="224"/>
        <w:rPr>
          <w:rFonts w:ascii="QCF_BSML" w:hAnsi="QCF_BSML" w:cs="QCF_BSML" w:hint="cs"/>
          <w:color w:val="000000"/>
          <w:sz w:val="32"/>
          <w:szCs w:val="32"/>
          <w:rtl/>
        </w:rPr>
      </w:pP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594" w:hAnsi="QCF_P594" w:cs="QCF_P594"/>
          <w:color w:val="000000"/>
          <w:sz w:val="32"/>
          <w:szCs w:val="32"/>
          <w:rtl/>
        </w:rPr>
        <w:t>ﭡ</w:t>
      </w:r>
      <w:r>
        <w:rPr>
          <w:rFonts w:ascii="QCF_P594" w:hAnsi="QCF_P594" w:cs="QCF_P594"/>
          <w:color w:val="000000"/>
          <w:sz w:val="2"/>
          <w:szCs w:val="2"/>
          <w:rtl/>
        </w:rPr>
        <w:t xml:space="preserve"> </w:t>
      </w:r>
      <w:r>
        <w:rPr>
          <w:rFonts w:ascii="QCF_P594" w:hAnsi="QCF_P594" w:cs="QCF_P594"/>
          <w:color w:val="000000"/>
          <w:sz w:val="32"/>
          <w:szCs w:val="32"/>
          <w:rtl/>
        </w:rPr>
        <w:t>ﭢ</w:t>
      </w:r>
      <w:r>
        <w:rPr>
          <w:rFonts w:ascii="QCF_P594" w:hAnsi="QCF_P594" w:cs="QCF_P594"/>
          <w:color w:val="000000"/>
          <w:sz w:val="2"/>
          <w:szCs w:val="2"/>
          <w:rtl/>
        </w:rPr>
        <w:t xml:space="preserve"> </w:t>
      </w:r>
      <w:r>
        <w:rPr>
          <w:rFonts w:ascii="QCF_P594" w:hAnsi="QCF_P594" w:cs="QCF_P594"/>
          <w:color w:val="000000"/>
          <w:sz w:val="32"/>
          <w:szCs w:val="32"/>
          <w:rtl/>
        </w:rPr>
        <w:t>ﭣ</w:t>
      </w:r>
      <w:r>
        <w:rPr>
          <w:rFonts w:ascii="QCF_P594" w:hAnsi="QCF_P594" w:cs="QCF_P594"/>
          <w:color w:val="000000"/>
          <w:sz w:val="2"/>
          <w:szCs w:val="2"/>
          <w:rtl/>
        </w:rPr>
        <w:t xml:space="preserve"> </w:t>
      </w:r>
      <w:r>
        <w:rPr>
          <w:rFonts w:ascii="QCF_P594" w:hAnsi="QCF_P594" w:cs="QCF_P594"/>
          <w:color w:val="000000"/>
          <w:sz w:val="32"/>
          <w:szCs w:val="32"/>
          <w:rtl/>
        </w:rPr>
        <w:t>ﭤ</w:t>
      </w:r>
      <w:r>
        <w:rPr>
          <w:rFonts w:ascii="QCF_P594" w:hAnsi="QCF_P594" w:cs="QCF_P594"/>
          <w:color w:val="000000"/>
          <w:sz w:val="2"/>
          <w:szCs w:val="2"/>
          <w:rtl/>
        </w:rPr>
        <w:t xml:space="preserve"> </w:t>
      </w:r>
      <w:r>
        <w:rPr>
          <w:rFonts w:ascii="QCF_P594" w:hAnsi="QCF_P594" w:cs="QCF_P594"/>
          <w:color w:val="000000"/>
          <w:sz w:val="32"/>
          <w:szCs w:val="32"/>
          <w:rtl/>
        </w:rPr>
        <w:t>ﭥ</w:t>
      </w:r>
      <w:r>
        <w:rPr>
          <w:rFonts w:ascii="QCF_P594" w:hAnsi="QCF_P594" w:cs="QCF_P594"/>
          <w:color w:val="000000"/>
          <w:sz w:val="2"/>
          <w:szCs w:val="2"/>
          <w:rtl/>
        </w:rPr>
        <w:t xml:space="preserve"> </w:t>
      </w:r>
      <w:r>
        <w:rPr>
          <w:rFonts w:ascii="QCF_P594" w:hAnsi="QCF_P594" w:cs="QCF_P594"/>
          <w:color w:val="000000"/>
          <w:sz w:val="32"/>
          <w:szCs w:val="32"/>
          <w:rtl/>
        </w:rPr>
        <w:t>ﭦ</w:t>
      </w:r>
      <w:r>
        <w:rPr>
          <w:rFonts w:ascii="QCF_P594" w:hAnsi="QCF_P594" w:cs="QCF_P594"/>
          <w:color w:val="000000"/>
          <w:sz w:val="2"/>
          <w:szCs w:val="2"/>
          <w:rtl/>
        </w:rPr>
        <w:t xml:space="preserve"> </w:t>
      </w:r>
      <w:r>
        <w:rPr>
          <w:rFonts w:ascii="QCF_P594" w:hAnsi="QCF_P594" w:cs="QCF_P594"/>
          <w:color w:val="000000"/>
          <w:sz w:val="32"/>
          <w:szCs w:val="32"/>
          <w:rtl/>
        </w:rPr>
        <w:t>ﭧ</w:t>
      </w:r>
      <w:r>
        <w:rPr>
          <w:rFonts w:ascii="QCF_P594" w:hAnsi="QCF_P594" w:cs="QCF_P594"/>
          <w:color w:val="000000"/>
          <w:sz w:val="2"/>
          <w:szCs w:val="2"/>
          <w:rtl/>
        </w:rPr>
        <w:t xml:space="preserve"> </w:t>
      </w:r>
      <w:r>
        <w:rPr>
          <w:rFonts w:ascii="QCF_P594" w:hAnsi="QCF_P594" w:cs="QCF_P594"/>
          <w:color w:val="000000"/>
          <w:sz w:val="32"/>
          <w:szCs w:val="32"/>
          <w:rtl/>
        </w:rPr>
        <w:t>ﭨ</w:t>
      </w:r>
      <w:r>
        <w:rPr>
          <w:rFonts w:ascii="QCF_P594" w:hAnsi="QCF_P594" w:cs="QCF_P594"/>
          <w:color w:val="000000"/>
          <w:sz w:val="2"/>
          <w:szCs w:val="2"/>
          <w:rtl/>
        </w:rPr>
        <w:t xml:space="preserve"> </w:t>
      </w:r>
      <w:r>
        <w:rPr>
          <w:rFonts w:ascii="QCF_P594" w:hAnsi="QCF_P594" w:cs="QCF_P594"/>
          <w:color w:val="000000"/>
          <w:sz w:val="32"/>
          <w:szCs w:val="32"/>
          <w:rtl/>
        </w:rPr>
        <w:t>ﭩ</w:t>
      </w:r>
      <w:r>
        <w:rPr>
          <w:rFonts w:ascii="QCF_P594" w:hAnsi="QCF_P594" w:cs="QCF_P594"/>
          <w:color w:val="000000"/>
          <w:sz w:val="2"/>
          <w:szCs w:val="2"/>
          <w:rtl/>
        </w:rPr>
        <w:t xml:space="preserve"> </w:t>
      </w:r>
      <w:r>
        <w:rPr>
          <w:rFonts w:ascii="QCF_P594" w:hAnsi="QCF_P594" w:cs="QCF_P594"/>
          <w:color w:val="000000"/>
          <w:sz w:val="32"/>
          <w:szCs w:val="32"/>
          <w:rtl/>
        </w:rPr>
        <w:t>ﭪ</w:t>
      </w:r>
      <w:r>
        <w:rPr>
          <w:rFonts w:ascii="QCF_P594" w:hAnsi="QCF_P594" w:cs="QCF_P594"/>
          <w:color w:val="000000"/>
          <w:sz w:val="2"/>
          <w:szCs w:val="2"/>
          <w:rtl/>
        </w:rPr>
        <w:t xml:space="preserve"> </w:t>
      </w:r>
      <w:r>
        <w:rPr>
          <w:rFonts w:ascii="QCF_P594" w:hAnsi="QCF_P594" w:cs="QCF_P594"/>
          <w:color w:val="000000"/>
          <w:sz w:val="32"/>
          <w:szCs w:val="32"/>
          <w:rtl/>
        </w:rPr>
        <w:t>ﭫ</w:t>
      </w:r>
      <w:r>
        <w:rPr>
          <w:rFonts w:ascii="QCF_P594" w:hAnsi="QCF_P594" w:cs="QCF_P594"/>
          <w:color w:val="000000"/>
          <w:sz w:val="2"/>
          <w:szCs w:val="2"/>
          <w:rtl/>
        </w:rPr>
        <w:t xml:space="preserve"> </w:t>
      </w:r>
      <w:r>
        <w:rPr>
          <w:rFonts w:ascii="QCF_P594" w:hAnsi="QCF_P594" w:cs="QCF_P594"/>
          <w:color w:val="000000"/>
          <w:sz w:val="32"/>
          <w:szCs w:val="32"/>
          <w:rtl/>
        </w:rPr>
        <w:t>ﭬ</w:t>
      </w:r>
      <w:r>
        <w:rPr>
          <w:rFonts w:ascii="QCF_P594" w:hAnsi="QCF_P594" w:cs="QCF_P594"/>
          <w:color w:val="000000"/>
          <w:sz w:val="2"/>
          <w:szCs w:val="2"/>
          <w:rtl/>
        </w:rPr>
        <w:t xml:space="preserve"> </w:t>
      </w:r>
      <w:r>
        <w:rPr>
          <w:rFonts w:ascii="QCF_P594" w:hAnsi="QCF_P594" w:cs="QCF_P594"/>
          <w:color w:val="000000"/>
          <w:sz w:val="32"/>
          <w:szCs w:val="32"/>
          <w:rtl/>
        </w:rPr>
        <w:t>ﭭ</w:t>
      </w:r>
      <w:r>
        <w:rPr>
          <w:rFonts w:ascii="QCF_P594" w:hAnsi="QCF_P594" w:cs="QCF_P594"/>
          <w:color w:val="000000"/>
          <w:sz w:val="2"/>
          <w:szCs w:val="2"/>
          <w:rtl/>
        </w:rPr>
        <w:t xml:space="preserve"> </w:t>
      </w:r>
      <w:r>
        <w:rPr>
          <w:rFonts w:ascii="QCF_P594" w:hAnsi="QCF_P594" w:cs="QCF_P594"/>
          <w:color w:val="000000"/>
          <w:sz w:val="32"/>
          <w:szCs w:val="32"/>
          <w:rtl/>
        </w:rPr>
        <w:t>ﭮ</w:t>
      </w:r>
      <w:r>
        <w:rPr>
          <w:rFonts w:ascii="QCF_P594" w:hAnsi="QCF_P594" w:cs="QCF_P594"/>
          <w:color w:val="000000"/>
          <w:sz w:val="2"/>
          <w:szCs w:val="2"/>
          <w:rtl/>
        </w:rPr>
        <w:t xml:space="preserve"> </w:t>
      </w:r>
      <w:r>
        <w:rPr>
          <w:rFonts w:ascii="QCF_P594" w:hAnsi="QCF_P594" w:cs="QCF_P594"/>
          <w:color w:val="000000"/>
          <w:sz w:val="32"/>
          <w:szCs w:val="32"/>
          <w:rtl/>
        </w:rPr>
        <w:t>ﭯ</w:t>
      </w:r>
      <w:r>
        <w:rPr>
          <w:rFonts w:ascii="QCF_P594" w:hAnsi="QCF_P594" w:cs="QCF_P594"/>
          <w:color w:val="000000"/>
          <w:sz w:val="2"/>
          <w:szCs w:val="2"/>
          <w:rtl/>
        </w:rPr>
        <w:t xml:space="preserve">   </w:t>
      </w:r>
      <w:r>
        <w:rPr>
          <w:rFonts w:ascii="QCF_P594" w:hAnsi="QCF_P594" w:cs="QCF_P594"/>
          <w:color w:val="000000"/>
          <w:sz w:val="32"/>
          <w:szCs w:val="32"/>
          <w:rtl/>
        </w:rPr>
        <w:t>ﭰ</w:t>
      </w:r>
      <w:r>
        <w:rPr>
          <w:rFonts w:ascii="QCF_P594" w:hAnsi="QCF_P594" w:cs="QCF_P594"/>
          <w:color w:val="000000"/>
          <w:sz w:val="2"/>
          <w:szCs w:val="2"/>
          <w:rtl/>
        </w:rPr>
        <w:t xml:space="preserve"> </w:t>
      </w:r>
      <w:r>
        <w:rPr>
          <w:rFonts w:ascii="QCF_P594" w:hAnsi="QCF_P594" w:cs="QCF_P594"/>
          <w:color w:val="000000"/>
          <w:sz w:val="32"/>
          <w:szCs w:val="32"/>
          <w:rtl/>
        </w:rPr>
        <w:t>ﭱ</w:t>
      </w:r>
      <w:r>
        <w:rPr>
          <w:rFonts w:ascii="QCF_P594" w:hAnsi="QCF_P594" w:cs="QCF_P594"/>
          <w:color w:val="000000"/>
          <w:sz w:val="2"/>
          <w:szCs w:val="2"/>
          <w:rtl/>
        </w:rPr>
        <w:t xml:space="preserve"> </w:t>
      </w:r>
      <w:r>
        <w:rPr>
          <w:rFonts w:ascii="QCF_BSML" w:hAnsi="QCF_BSML" w:cs="QCF_BSML"/>
          <w:color w:val="000000"/>
          <w:sz w:val="32"/>
          <w:szCs w:val="32"/>
          <w:rtl/>
        </w:rPr>
        <w:t>ﭼ</w:t>
      </w:r>
      <w:r>
        <w:rPr>
          <w:rFonts w:ascii="Arial" w:hAnsi="Arial" w:cs="Arial"/>
          <w:color w:val="000000"/>
          <w:sz w:val="18"/>
          <w:szCs w:val="18"/>
          <w:rtl/>
        </w:rPr>
        <w:t xml:space="preserve"> </w:t>
      </w:r>
      <w:r w:rsidRPr="008D0C65">
        <w:rPr>
          <w:rFonts w:ascii="Traditional Arabic" w:hAnsi="Traditional Arabic" w:cs="Traditional Arabic"/>
          <w:color w:val="000000"/>
          <w:sz w:val="27"/>
          <w:szCs w:val="27"/>
          <w:rtl/>
        </w:rPr>
        <w:t xml:space="preserve">الفجر: ٢٧ </w:t>
      </w:r>
      <w:r>
        <w:rPr>
          <w:rFonts w:hint="cs"/>
          <w:color w:val="000000"/>
          <w:sz w:val="27"/>
          <w:szCs w:val="27"/>
          <w:rtl/>
        </w:rPr>
        <w:t>–</w:t>
      </w:r>
      <w:r w:rsidRPr="008D0C65">
        <w:rPr>
          <w:rFonts w:ascii="Traditional Arabic" w:hAnsi="Traditional Arabic" w:cs="Traditional Arabic"/>
          <w:color w:val="000000"/>
          <w:sz w:val="27"/>
          <w:szCs w:val="27"/>
          <w:rtl/>
        </w:rPr>
        <w:t xml:space="preserve"> ٣٠</w:t>
      </w:r>
    </w:p>
    <w:p w:rsidR="00495492" w:rsidRPr="00D84424" w:rsidRDefault="00495492" w:rsidP="003A5FD9">
      <w:pPr>
        <w:ind w:firstLine="224"/>
        <w:jc w:val="lowKashida"/>
        <w:rPr>
          <w:rFonts w:ascii="QCF_BSML" w:hAnsi="QCF_BSML" w:hint="cs"/>
          <w:color w:val="000000"/>
          <w:rtl/>
        </w:rPr>
      </w:pPr>
      <w:r>
        <w:rPr>
          <w:rFonts w:ascii="QCF_BSML" w:hAnsi="QCF_BSML" w:hint="cs"/>
          <w:color w:val="000000"/>
          <w:rtl/>
        </w:rPr>
        <w:t xml:space="preserve"> (</w:t>
      </w:r>
      <w:r w:rsidRPr="007648A3">
        <w:rPr>
          <w:rFonts w:ascii="QCF_BSML" w:hAnsi="QCF_BSML"/>
          <w:color w:val="000000"/>
          <w:rtl/>
        </w:rPr>
        <w:t>اي انسانِ آسوده خاطر</w:t>
      </w:r>
      <w:r>
        <w:rPr>
          <w:rFonts w:ascii="QCF_BSML" w:hAnsi="QCF_BSML"/>
          <w:color w:val="000000"/>
          <w:rtl/>
        </w:rPr>
        <w:t xml:space="preserve"> (</w:t>
      </w:r>
      <w:r w:rsidRPr="007648A3">
        <w:rPr>
          <w:rFonts w:ascii="QCF_BSML" w:hAnsi="QCF_BSML"/>
          <w:color w:val="000000"/>
          <w:rtl/>
        </w:rPr>
        <w:t>كه در پرتو ياد خدا و پرستش الله</w:t>
      </w:r>
      <w:r>
        <w:rPr>
          <w:rFonts w:ascii="QCF_BSML" w:hAnsi="QCF_BSML"/>
          <w:color w:val="000000"/>
          <w:rtl/>
        </w:rPr>
        <w:t xml:space="preserve">، </w:t>
      </w:r>
      <w:r w:rsidRPr="007648A3">
        <w:rPr>
          <w:rFonts w:ascii="QCF_BSML" w:hAnsi="QCF_BSML"/>
          <w:color w:val="000000"/>
          <w:rtl/>
        </w:rPr>
        <w:t>آرامش به هم رسانده‌اي و هم اينك با كوله‌باري از اندوخته طاعات و عبادات</w:t>
      </w:r>
      <w:r>
        <w:rPr>
          <w:rFonts w:ascii="QCF_BSML" w:hAnsi="QCF_BSML"/>
          <w:color w:val="000000"/>
          <w:rtl/>
        </w:rPr>
        <w:t xml:space="preserve">، </w:t>
      </w:r>
      <w:r w:rsidRPr="007648A3">
        <w:rPr>
          <w:rFonts w:ascii="QCF_BSML" w:hAnsi="QCF_BSML"/>
          <w:color w:val="000000"/>
          <w:rtl/>
        </w:rPr>
        <w:t>در اينجا آرميده‌اي</w:t>
      </w:r>
      <w:r>
        <w:rPr>
          <w:rFonts w:ascii="QCF_BSML" w:hAnsi="QCF_BSML"/>
          <w:color w:val="000000"/>
          <w:rtl/>
        </w:rPr>
        <w:t xml:space="preserve">)! </w:t>
      </w:r>
      <w:r w:rsidRPr="007648A3">
        <w:rPr>
          <w:rFonts w:ascii="QCF_BSML" w:hAnsi="QCF_BSML"/>
          <w:color w:val="000000"/>
          <w:rtl/>
        </w:rPr>
        <w:t>‏ به سوي پروردگارت بازگرد</w:t>
      </w:r>
      <w:r>
        <w:rPr>
          <w:rFonts w:ascii="QCF_BSML" w:hAnsi="QCF_BSML"/>
          <w:color w:val="000000"/>
          <w:rtl/>
        </w:rPr>
        <w:t xml:space="preserve">، </w:t>
      </w:r>
      <w:r w:rsidRPr="007648A3">
        <w:rPr>
          <w:rFonts w:ascii="QCF_BSML" w:hAnsi="QCF_BSML"/>
          <w:color w:val="000000"/>
          <w:rtl/>
        </w:rPr>
        <w:t>در حالي كه تو</w:t>
      </w:r>
      <w:r>
        <w:rPr>
          <w:rFonts w:ascii="QCF_BSML" w:hAnsi="QCF_BSML"/>
          <w:color w:val="000000"/>
          <w:rtl/>
        </w:rPr>
        <w:t xml:space="preserve"> (</w:t>
      </w:r>
      <w:r w:rsidRPr="007648A3">
        <w:rPr>
          <w:rFonts w:ascii="QCF_BSML" w:hAnsi="QCF_BSML"/>
          <w:color w:val="000000"/>
          <w:rtl/>
        </w:rPr>
        <w:t>از كرده خود در جهان و از نعمت آخرت يزدان</w:t>
      </w:r>
      <w:r>
        <w:rPr>
          <w:rFonts w:ascii="QCF_BSML" w:hAnsi="QCF_BSML"/>
          <w:color w:val="000000"/>
          <w:rtl/>
        </w:rPr>
        <w:t xml:space="preserve">) </w:t>
      </w:r>
      <w:r w:rsidRPr="007648A3">
        <w:rPr>
          <w:rFonts w:ascii="QCF_BSML" w:hAnsi="QCF_BSML"/>
          <w:color w:val="000000"/>
          <w:rtl/>
        </w:rPr>
        <w:t>خوشنودي</w:t>
      </w:r>
      <w:r>
        <w:rPr>
          <w:rFonts w:ascii="QCF_BSML" w:hAnsi="QCF_BSML"/>
          <w:color w:val="000000"/>
          <w:rtl/>
        </w:rPr>
        <w:t xml:space="preserve">، </w:t>
      </w:r>
      <w:r w:rsidRPr="007648A3">
        <w:rPr>
          <w:rFonts w:ascii="QCF_BSML" w:hAnsi="QCF_BSML"/>
          <w:color w:val="000000"/>
          <w:rtl/>
        </w:rPr>
        <w:t>و</w:t>
      </w:r>
      <w:r>
        <w:rPr>
          <w:rFonts w:ascii="QCF_BSML" w:hAnsi="QCF_BSML"/>
          <w:color w:val="000000"/>
          <w:rtl/>
        </w:rPr>
        <w:t xml:space="preserve"> (</w:t>
      </w:r>
      <w:r w:rsidRPr="007648A3">
        <w:rPr>
          <w:rFonts w:ascii="QCF_BSML" w:hAnsi="QCF_BSML"/>
          <w:color w:val="000000"/>
          <w:rtl/>
        </w:rPr>
        <w:t>خدا هم</w:t>
      </w:r>
      <w:r>
        <w:rPr>
          <w:rFonts w:ascii="QCF_BSML" w:hAnsi="QCF_BSML"/>
          <w:color w:val="000000"/>
          <w:rtl/>
        </w:rPr>
        <w:t xml:space="preserve">) </w:t>
      </w:r>
      <w:r w:rsidRPr="007648A3">
        <w:rPr>
          <w:rFonts w:ascii="QCF_BSML" w:hAnsi="QCF_BSML"/>
          <w:color w:val="000000"/>
          <w:rtl/>
        </w:rPr>
        <w:t>از تو خوشنود</w:t>
      </w:r>
      <w:r>
        <w:rPr>
          <w:rFonts w:ascii="QCF_BSML" w:hAnsi="QCF_BSML"/>
          <w:color w:val="000000"/>
          <w:rtl/>
        </w:rPr>
        <w:t xml:space="preserve"> (</w:t>
      </w:r>
      <w:r w:rsidRPr="007648A3">
        <w:rPr>
          <w:rFonts w:ascii="QCF_BSML" w:hAnsi="QCF_BSML"/>
          <w:color w:val="000000"/>
          <w:rtl/>
        </w:rPr>
        <w:t>است</w:t>
      </w:r>
      <w:r>
        <w:rPr>
          <w:rFonts w:ascii="QCF_BSML" w:hAnsi="QCF_BSML"/>
          <w:color w:val="000000"/>
          <w:rtl/>
        </w:rPr>
        <w:t xml:space="preserve">). </w:t>
      </w:r>
      <w:r w:rsidRPr="007648A3">
        <w:rPr>
          <w:rFonts w:ascii="QCF_BSML" w:hAnsi="QCF_BSML"/>
          <w:color w:val="000000"/>
          <w:rtl/>
        </w:rPr>
        <w:t>‏ به ميان بندگانم درآي</w:t>
      </w:r>
      <w:r>
        <w:rPr>
          <w:rFonts w:ascii="QCF_BSML" w:hAnsi="QCF_BSML"/>
          <w:color w:val="000000"/>
          <w:rtl/>
        </w:rPr>
        <w:t xml:space="preserve"> (</w:t>
      </w:r>
      <w:r w:rsidRPr="007648A3">
        <w:rPr>
          <w:rFonts w:ascii="QCF_BSML" w:hAnsi="QCF_BSML"/>
          <w:color w:val="000000"/>
          <w:rtl/>
        </w:rPr>
        <w:t>و همراه شايستگان و از زمره بايستگان شو</w:t>
      </w:r>
      <w:r>
        <w:rPr>
          <w:rFonts w:ascii="QCF_BSML" w:hAnsi="QCF_BSML"/>
          <w:color w:val="000000"/>
          <w:rtl/>
        </w:rPr>
        <w:t xml:space="preserve">). </w:t>
      </w:r>
      <w:r w:rsidRPr="007648A3">
        <w:rPr>
          <w:rFonts w:ascii="QCF_BSML" w:hAnsi="QCF_BSML"/>
          <w:color w:val="000000"/>
          <w:rtl/>
        </w:rPr>
        <w:t>‏‏و به بهشت من داخل شو ‏</w:t>
      </w:r>
      <w:r>
        <w:rPr>
          <w:rFonts w:ascii="QCF_BSML" w:hAnsi="QCF_BSML" w:hint="cs"/>
          <w:color w:val="000000"/>
          <w:rtl/>
        </w:rPr>
        <w:t xml:space="preserve">) </w:t>
      </w:r>
    </w:p>
    <w:p w:rsidR="00495492" w:rsidRPr="00E9473F" w:rsidRDefault="00495492" w:rsidP="003A5FD9">
      <w:pPr>
        <w:ind w:firstLine="224"/>
        <w:jc w:val="lowKashida"/>
        <w:rPr>
          <w:rFonts w:hint="cs"/>
          <w:sz w:val="30"/>
          <w:rtl/>
        </w:rPr>
      </w:pPr>
      <w:r w:rsidRPr="00E9473F">
        <w:rPr>
          <w:rFonts w:hint="cs"/>
          <w:sz w:val="30"/>
          <w:rtl/>
        </w:rPr>
        <w:t>البته منظور اين نيست كه هر انسان سه نفس را دارا باشد</w:t>
      </w:r>
      <w:r>
        <w:rPr>
          <w:rFonts w:hint="cs"/>
          <w:sz w:val="30"/>
          <w:rtl/>
        </w:rPr>
        <w:t xml:space="preserve">، </w:t>
      </w:r>
      <w:r w:rsidRPr="00E9473F">
        <w:rPr>
          <w:rFonts w:hint="cs"/>
          <w:sz w:val="30"/>
          <w:rtl/>
        </w:rPr>
        <w:t>بلكه منظور اين است كه اين سه</w:t>
      </w:r>
      <w:r>
        <w:rPr>
          <w:rFonts w:hint="cs"/>
          <w:sz w:val="30"/>
          <w:rtl/>
        </w:rPr>
        <w:t xml:space="preserve">، </w:t>
      </w:r>
      <w:r w:rsidRPr="00E9473F">
        <w:rPr>
          <w:rFonts w:hint="cs"/>
          <w:sz w:val="30"/>
          <w:rtl/>
        </w:rPr>
        <w:t>صفات و حالاتی هستند که ممکن است با در نظر گرفتن شر</w:t>
      </w:r>
      <w:r>
        <w:rPr>
          <w:rFonts w:hint="cs"/>
          <w:sz w:val="30"/>
          <w:rtl/>
        </w:rPr>
        <w:t>اي</w:t>
      </w:r>
      <w:r w:rsidRPr="00E9473F">
        <w:rPr>
          <w:rFonts w:hint="cs"/>
          <w:sz w:val="30"/>
          <w:rtl/>
        </w:rPr>
        <w:t>ط برای ذاتی عارض شوند</w:t>
      </w:r>
      <w:r>
        <w:rPr>
          <w:rFonts w:hint="cs"/>
          <w:sz w:val="30"/>
          <w:rtl/>
        </w:rPr>
        <w:t>، مثلاً هرگاه هوس</w:t>
      </w:r>
      <w:r>
        <w:rPr>
          <w:rFonts w:hint="eastAsia"/>
          <w:sz w:val="30"/>
          <w:rtl/>
        </w:rPr>
        <w:t>‌</w:t>
      </w:r>
      <w:r w:rsidRPr="00E9473F">
        <w:rPr>
          <w:rFonts w:hint="cs"/>
          <w:sz w:val="30"/>
          <w:rtl/>
        </w:rPr>
        <w:t xml:space="preserve">هاي نفس بر </w:t>
      </w:r>
      <w:r>
        <w:rPr>
          <w:rFonts w:hint="cs"/>
          <w:sz w:val="30"/>
          <w:rtl/>
        </w:rPr>
        <w:t>انسان</w:t>
      </w:r>
      <w:r w:rsidRPr="00E9473F">
        <w:rPr>
          <w:rFonts w:hint="cs"/>
          <w:sz w:val="30"/>
          <w:rtl/>
        </w:rPr>
        <w:t xml:space="preserve"> غلبه كنند و نفس مرتكب گناه و معاصي شود</w:t>
      </w:r>
      <w:r>
        <w:rPr>
          <w:rFonts w:hint="cs"/>
          <w:sz w:val="30"/>
          <w:rtl/>
        </w:rPr>
        <w:t xml:space="preserve">، </w:t>
      </w:r>
      <w:r w:rsidRPr="00E9473F">
        <w:rPr>
          <w:rFonts w:hint="cs"/>
          <w:sz w:val="30"/>
          <w:rtl/>
        </w:rPr>
        <w:t xml:space="preserve">نفس اماره درست </w:t>
      </w:r>
      <w:r>
        <w:rPr>
          <w:rFonts w:hint="cs"/>
          <w:sz w:val="30"/>
          <w:rtl/>
        </w:rPr>
        <w:t>می‌</w:t>
      </w:r>
      <w:r w:rsidRPr="00E9473F">
        <w:rPr>
          <w:rFonts w:hint="cs"/>
          <w:sz w:val="30"/>
          <w:rtl/>
        </w:rPr>
        <w:t>شود و اگر بعد از گناه توبه و پشیمانی صورت گیرد</w:t>
      </w:r>
      <w:r>
        <w:rPr>
          <w:rFonts w:hint="cs"/>
          <w:sz w:val="30"/>
          <w:rtl/>
        </w:rPr>
        <w:t xml:space="preserve">، </w:t>
      </w:r>
      <w:r w:rsidRPr="00E9473F">
        <w:rPr>
          <w:rFonts w:hint="cs"/>
          <w:sz w:val="30"/>
          <w:rtl/>
        </w:rPr>
        <w:t xml:space="preserve">نفس لوامه ایجاد </w:t>
      </w:r>
      <w:r>
        <w:rPr>
          <w:rFonts w:hint="cs"/>
          <w:sz w:val="30"/>
          <w:rtl/>
        </w:rPr>
        <w:t>می‌</w:t>
      </w:r>
      <w:r w:rsidRPr="00E9473F">
        <w:rPr>
          <w:rFonts w:hint="cs"/>
          <w:sz w:val="30"/>
          <w:rtl/>
        </w:rPr>
        <w:t>شود</w:t>
      </w:r>
      <w:r>
        <w:rPr>
          <w:rFonts w:hint="cs"/>
          <w:sz w:val="30"/>
          <w:rtl/>
        </w:rPr>
        <w:t xml:space="preserve">، </w:t>
      </w:r>
      <w:r w:rsidRPr="00E9473F">
        <w:rPr>
          <w:rFonts w:hint="cs"/>
          <w:sz w:val="30"/>
          <w:rtl/>
        </w:rPr>
        <w:t xml:space="preserve">چون انسان را بر انجام گناه ملامت </w:t>
      </w:r>
      <w:r>
        <w:rPr>
          <w:rFonts w:hint="cs"/>
          <w:sz w:val="30"/>
          <w:rtl/>
        </w:rPr>
        <w:t>می‌</w:t>
      </w:r>
      <w:r w:rsidRPr="00E9473F">
        <w:rPr>
          <w:rFonts w:hint="cs"/>
          <w:sz w:val="30"/>
          <w:rtl/>
        </w:rPr>
        <w:t>کند و در ارتکاب گناه و انجام حسنات دچار شک و تردید</w:t>
      </w:r>
      <w:r>
        <w:rPr>
          <w:rFonts w:hint="cs"/>
          <w:sz w:val="30"/>
          <w:rtl/>
        </w:rPr>
        <w:t xml:space="preserve"> می‌</w:t>
      </w:r>
      <w:r w:rsidRPr="00E9473F">
        <w:rPr>
          <w:rFonts w:hint="cs"/>
          <w:sz w:val="30"/>
          <w:rtl/>
        </w:rPr>
        <w:t xml:space="preserve">شود. اما نفس مطمئنه در صورتی است که محبت به خیر و میل به حسنات و دوری از شر و بدیها به ملکه و اخلاق راسخی </w:t>
      </w:r>
      <w:r>
        <w:rPr>
          <w:rFonts w:hint="cs"/>
          <w:sz w:val="30"/>
          <w:rtl/>
        </w:rPr>
        <w:t xml:space="preserve">در بدن </w:t>
      </w:r>
      <w:r w:rsidRPr="00E9473F">
        <w:rPr>
          <w:rFonts w:hint="cs"/>
          <w:sz w:val="30"/>
          <w:rtl/>
        </w:rPr>
        <w:t>تبدیل شده باش</w:t>
      </w:r>
      <w:r>
        <w:rPr>
          <w:rFonts w:hint="cs"/>
          <w:sz w:val="30"/>
          <w:rtl/>
        </w:rPr>
        <w:t>ن</w:t>
      </w:r>
      <w:r w:rsidRPr="00E9473F">
        <w:rPr>
          <w:rFonts w:hint="cs"/>
          <w:sz w:val="30"/>
          <w:rtl/>
        </w:rPr>
        <w:t>د.</w:t>
      </w:r>
      <w:r w:rsidRPr="00E9473F">
        <w:rPr>
          <w:rStyle w:val="a4"/>
          <w:sz w:val="30"/>
          <w:rtl/>
        </w:rPr>
        <w:footnoteReference w:id="124"/>
      </w:r>
    </w:p>
    <w:p w:rsidR="00495492" w:rsidRDefault="00495492" w:rsidP="003A5FD9">
      <w:pPr>
        <w:ind w:firstLine="224"/>
        <w:jc w:val="lowKashida"/>
        <w:rPr>
          <w:sz w:val="30"/>
          <w:rtl/>
        </w:rPr>
      </w:pPr>
      <w:r w:rsidRPr="006D48F1">
        <w:rPr>
          <w:rFonts w:hint="cs"/>
          <w:sz w:val="30"/>
          <w:rtl/>
        </w:rPr>
        <w:t xml:space="preserve">شارح طحاويه بعد از بيان انواع و اقسام نفوس </w:t>
      </w:r>
      <w:r>
        <w:rPr>
          <w:rFonts w:hint="cs"/>
          <w:sz w:val="30"/>
          <w:rtl/>
        </w:rPr>
        <w:t>می‌</w:t>
      </w:r>
      <w:r w:rsidRPr="006D48F1">
        <w:rPr>
          <w:rFonts w:hint="cs"/>
          <w:sz w:val="30"/>
          <w:rtl/>
        </w:rPr>
        <w:t xml:space="preserve">فرماید: </w:t>
      </w:r>
      <w:r>
        <w:rPr>
          <w:rFonts w:hint="cs"/>
          <w:sz w:val="30"/>
          <w:rtl/>
        </w:rPr>
        <w:t>حقیقتاً این نفس</w:t>
      </w:r>
      <w:r>
        <w:rPr>
          <w:rFonts w:hint="eastAsia"/>
          <w:sz w:val="30"/>
          <w:rtl/>
        </w:rPr>
        <w:t>‌</w:t>
      </w:r>
      <w:r>
        <w:rPr>
          <w:rFonts w:hint="cs"/>
          <w:sz w:val="30"/>
          <w:rtl/>
        </w:rPr>
        <w:t>ها</w:t>
      </w:r>
      <w:r w:rsidRPr="006D48F1">
        <w:rPr>
          <w:rFonts w:hint="cs"/>
          <w:sz w:val="30"/>
          <w:rtl/>
        </w:rPr>
        <w:t xml:space="preserve"> برای یک انسان عارض </w:t>
      </w:r>
      <w:r>
        <w:rPr>
          <w:rFonts w:hint="cs"/>
          <w:sz w:val="30"/>
          <w:rtl/>
        </w:rPr>
        <w:t>می‌</w:t>
      </w:r>
      <w:r w:rsidRPr="006D48F1">
        <w:rPr>
          <w:rFonts w:hint="cs"/>
          <w:sz w:val="30"/>
          <w:rtl/>
        </w:rPr>
        <w:t>شوند</w:t>
      </w:r>
      <w:r>
        <w:rPr>
          <w:rFonts w:hint="cs"/>
          <w:sz w:val="30"/>
          <w:rtl/>
        </w:rPr>
        <w:t xml:space="preserve">، </w:t>
      </w:r>
      <w:r w:rsidRPr="006D48F1">
        <w:rPr>
          <w:rFonts w:hint="cs"/>
          <w:sz w:val="30"/>
          <w:rtl/>
        </w:rPr>
        <w:t xml:space="preserve">یعنی نفس انسانی دارای سه حالت </w:t>
      </w:r>
      <w:r>
        <w:rPr>
          <w:rFonts w:hint="cs"/>
          <w:sz w:val="30"/>
          <w:rtl/>
        </w:rPr>
        <w:t>می‌</w:t>
      </w:r>
      <w:r w:rsidRPr="006D48F1">
        <w:rPr>
          <w:rFonts w:hint="cs"/>
          <w:sz w:val="30"/>
          <w:rtl/>
        </w:rPr>
        <w:t>باشد</w:t>
      </w:r>
      <w:r>
        <w:rPr>
          <w:rFonts w:hint="cs"/>
          <w:sz w:val="30"/>
          <w:rtl/>
        </w:rPr>
        <w:t>، ابتدا</w:t>
      </w:r>
      <w:r w:rsidRPr="006D48F1">
        <w:rPr>
          <w:rFonts w:hint="cs"/>
          <w:sz w:val="30"/>
          <w:rtl/>
        </w:rPr>
        <w:t xml:space="preserve"> انسان را به انجام گناه دستور </w:t>
      </w:r>
      <w:r>
        <w:rPr>
          <w:rFonts w:hint="cs"/>
          <w:sz w:val="30"/>
          <w:rtl/>
        </w:rPr>
        <w:t>می‌</w:t>
      </w:r>
      <w:r w:rsidRPr="006D48F1">
        <w:rPr>
          <w:rFonts w:hint="cs"/>
          <w:sz w:val="30"/>
          <w:rtl/>
        </w:rPr>
        <w:t>دهد سپس اگر ایمان بیاید نفس لوامه در</w:t>
      </w:r>
      <w:r>
        <w:rPr>
          <w:rFonts w:hint="cs"/>
          <w:sz w:val="30"/>
          <w:rtl/>
        </w:rPr>
        <w:t>ست می‌شود و بعد از ارتکاب گناه ا</w:t>
      </w:r>
      <w:r w:rsidRPr="006D48F1">
        <w:rPr>
          <w:rFonts w:hint="cs"/>
          <w:sz w:val="30"/>
          <w:rtl/>
        </w:rPr>
        <w:t xml:space="preserve">نسان را محاکمه و سرزنش </w:t>
      </w:r>
      <w:r>
        <w:rPr>
          <w:rFonts w:hint="cs"/>
          <w:sz w:val="30"/>
          <w:rtl/>
        </w:rPr>
        <w:t>می‌</w:t>
      </w:r>
      <w:r w:rsidRPr="006D48F1">
        <w:rPr>
          <w:rFonts w:hint="cs"/>
          <w:sz w:val="30"/>
          <w:rtl/>
        </w:rPr>
        <w:t xml:space="preserve">کند و اگر ایمان قوت بگیرد به نفس مطمئنه مبدل </w:t>
      </w:r>
      <w:r>
        <w:rPr>
          <w:rFonts w:hint="cs"/>
          <w:sz w:val="30"/>
          <w:rtl/>
        </w:rPr>
        <w:t>می‌</w:t>
      </w:r>
      <w:r w:rsidRPr="006D48F1">
        <w:rPr>
          <w:rFonts w:hint="cs"/>
          <w:sz w:val="30"/>
          <w:rtl/>
        </w:rPr>
        <w:t>گردد.</w:t>
      </w:r>
      <w:r w:rsidRPr="006D48F1">
        <w:rPr>
          <w:rStyle w:val="a4"/>
          <w:sz w:val="30"/>
          <w:rtl/>
        </w:rPr>
        <w:footnoteReference w:id="125"/>
      </w:r>
    </w:p>
    <w:p w:rsidR="00495492" w:rsidRDefault="00495492" w:rsidP="00A17913">
      <w:pPr>
        <w:pStyle w:val="2"/>
        <w:rPr>
          <w:rFonts w:hint="cs"/>
          <w:rtl/>
        </w:rPr>
      </w:pPr>
      <w:r>
        <w:rPr>
          <w:sz w:val="30"/>
          <w:rtl/>
        </w:rPr>
        <w:br w:type="page"/>
      </w:r>
      <w:bookmarkStart w:id="227" w:name="_Toc71133069"/>
      <w:bookmarkStart w:id="228" w:name="_Toc225793813"/>
      <w:bookmarkStart w:id="229" w:name="_Toc231131260"/>
      <w:r>
        <w:rPr>
          <w:rFonts w:hint="cs"/>
          <w:rtl/>
        </w:rPr>
        <w:t>مبحث هشتم</w:t>
      </w:r>
      <w:bookmarkEnd w:id="227"/>
      <w:r>
        <w:rPr>
          <w:rFonts w:hint="cs"/>
          <w:rtl/>
        </w:rPr>
        <w:t>:</w:t>
      </w:r>
      <w:bookmarkStart w:id="230" w:name="_Toc71133070"/>
      <w:r w:rsidRPr="00993F19">
        <w:rPr>
          <w:rFonts w:hint="cs"/>
          <w:rtl/>
        </w:rPr>
        <w:t xml:space="preserve"> </w:t>
      </w:r>
      <w:r>
        <w:rPr>
          <w:rFonts w:hint="cs"/>
          <w:rtl/>
        </w:rPr>
        <w:t>آيا نفس مي‌ميرد؟</w:t>
      </w:r>
      <w:bookmarkEnd w:id="228"/>
      <w:bookmarkEnd w:id="229"/>
      <w:r>
        <w:rPr>
          <w:rFonts w:hint="cs"/>
          <w:rtl/>
        </w:rPr>
        <w:t xml:space="preserve"> </w:t>
      </w:r>
      <w:bookmarkEnd w:id="230"/>
    </w:p>
    <w:p w:rsidR="00495492" w:rsidRPr="00D66B20" w:rsidRDefault="00495492" w:rsidP="00A17913">
      <w:pPr>
        <w:jc w:val="lowKashida"/>
        <w:rPr>
          <w:rFonts w:hint="cs"/>
          <w:sz w:val="30"/>
          <w:rtl/>
        </w:rPr>
      </w:pPr>
      <w:r w:rsidRPr="00D66B20">
        <w:rPr>
          <w:rFonts w:hint="cs"/>
          <w:sz w:val="30"/>
          <w:rtl/>
        </w:rPr>
        <w:t xml:space="preserve">ابن تيميه </w:t>
      </w:r>
      <w:r>
        <w:rPr>
          <w:rFonts w:hint="cs"/>
          <w:sz w:val="30"/>
          <w:rtl/>
        </w:rPr>
        <w:t>مي‌</w:t>
      </w:r>
      <w:r w:rsidRPr="00D66B20">
        <w:rPr>
          <w:rFonts w:hint="cs"/>
          <w:sz w:val="30"/>
          <w:rtl/>
        </w:rPr>
        <w:t>فرمايد: بدون ترديد ارواح مخلوق هستند و</w:t>
      </w:r>
      <w:r>
        <w:rPr>
          <w:rFonts w:hint="cs"/>
          <w:sz w:val="30"/>
          <w:rtl/>
        </w:rPr>
        <w:t xml:space="preserve"> عدم و فنا بر آنها عارض نمي‌شو</w:t>
      </w:r>
      <w:r w:rsidRPr="00D66B20">
        <w:rPr>
          <w:rFonts w:hint="cs"/>
          <w:sz w:val="30"/>
          <w:rtl/>
        </w:rPr>
        <w:t>د</w:t>
      </w:r>
      <w:r>
        <w:rPr>
          <w:rFonts w:hint="cs"/>
          <w:sz w:val="30"/>
          <w:rtl/>
        </w:rPr>
        <w:t xml:space="preserve">، </w:t>
      </w:r>
      <w:r w:rsidRPr="00D66B20">
        <w:rPr>
          <w:rFonts w:hint="cs"/>
          <w:sz w:val="30"/>
          <w:rtl/>
        </w:rPr>
        <w:t>ولی مرگ</w:t>
      </w:r>
      <w:r>
        <w:rPr>
          <w:rFonts w:hint="cs"/>
          <w:sz w:val="30"/>
          <w:rtl/>
        </w:rPr>
        <w:t xml:space="preserve"> شان با جدايی از بدن</w:t>
      </w:r>
      <w:r>
        <w:rPr>
          <w:rFonts w:hint="eastAsia"/>
          <w:sz w:val="30"/>
          <w:rtl/>
        </w:rPr>
        <w:t>‌</w:t>
      </w:r>
      <w:r>
        <w:rPr>
          <w:rFonts w:hint="cs"/>
          <w:sz w:val="30"/>
          <w:rtl/>
        </w:rPr>
        <w:t xml:space="preserve">ها </w:t>
      </w:r>
      <w:r w:rsidRPr="00D66B20">
        <w:rPr>
          <w:rFonts w:hint="cs"/>
          <w:sz w:val="30"/>
          <w:rtl/>
        </w:rPr>
        <w:t xml:space="preserve">صورت </w:t>
      </w:r>
      <w:r>
        <w:rPr>
          <w:rFonts w:hint="cs"/>
          <w:sz w:val="30"/>
          <w:rtl/>
        </w:rPr>
        <w:t>می‌</w:t>
      </w:r>
      <w:r w:rsidRPr="00D66B20">
        <w:rPr>
          <w:rFonts w:hint="cs"/>
          <w:sz w:val="30"/>
          <w:rtl/>
        </w:rPr>
        <w:t>گیرد و هنگام دمیدن نف</w:t>
      </w:r>
      <w:r>
        <w:rPr>
          <w:rFonts w:hint="cs"/>
          <w:sz w:val="30"/>
          <w:rtl/>
        </w:rPr>
        <w:t>خه ثانيه ارواح به بدن</w:t>
      </w:r>
      <w:r>
        <w:rPr>
          <w:rFonts w:hint="eastAsia"/>
          <w:sz w:val="30"/>
          <w:rtl/>
        </w:rPr>
        <w:t>‌</w:t>
      </w:r>
      <w:r>
        <w:rPr>
          <w:rFonts w:hint="cs"/>
          <w:sz w:val="30"/>
          <w:rtl/>
        </w:rPr>
        <w:t>ها باز می</w:t>
      </w:r>
      <w:r>
        <w:rPr>
          <w:rFonts w:hint="eastAsia"/>
          <w:sz w:val="30"/>
          <w:rtl/>
        </w:rPr>
        <w:t>‌</w:t>
      </w:r>
      <w:r w:rsidRPr="00D66B20">
        <w:rPr>
          <w:rFonts w:hint="cs"/>
          <w:sz w:val="30"/>
          <w:rtl/>
        </w:rPr>
        <w:t>گردند.</w:t>
      </w:r>
      <w:r w:rsidRPr="00D66B20">
        <w:rPr>
          <w:rStyle w:val="a4"/>
          <w:sz w:val="30"/>
          <w:rtl/>
        </w:rPr>
        <w:footnoteReference w:id="126"/>
      </w:r>
    </w:p>
    <w:p w:rsidR="00495492" w:rsidRPr="00725E14" w:rsidRDefault="00495492" w:rsidP="00955092">
      <w:pPr>
        <w:ind w:firstLine="224"/>
        <w:jc w:val="lowKashida"/>
        <w:rPr>
          <w:rFonts w:hint="cs"/>
          <w:sz w:val="30"/>
          <w:rtl/>
        </w:rPr>
      </w:pPr>
      <w:r w:rsidRPr="00725E14">
        <w:rPr>
          <w:rFonts w:hint="cs"/>
          <w:sz w:val="30"/>
          <w:rtl/>
        </w:rPr>
        <w:t xml:space="preserve"> شارح طحاويه اين مساله را مطرح نموده و </w:t>
      </w:r>
      <w:r>
        <w:rPr>
          <w:rFonts w:hint="cs"/>
          <w:sz w:val="30"/>
          <w:rtl/>
        </w:rPr>
        <w:t>مي‌</w:t>
      </w:r>
      <w:r w:rsidRPr="00725E14">
        <w:rPr>
          <w:rFonts w:hint="cs"/>
          <w:sz w:val="30"/>
          <w:rtl/>
        </w:rPr>
        <w:t xml:space="preserve">گويد: مردم درباره اينكه آيا روح </w:t>
      </w:r>
      <w:r>
        <w:rPr>
          <w:rFonts w:hint="cs"/>
          <w:sz w:val="30"/>
          <w:rtl/>
        </w:rPr>
        <w:t>مي‌</w:t>
      </w:r>
      <w:r w:rsidRPr="00725E14">
        <w:rPr>
          <w:rFonts w:hint="cs"/>
          <w:sz w:val="30"/>
          <w:rtl/>
        </w:rPr>
        <w:t>ميرد يا خير اختلاف نظر دارند</w:t>
      </w:r>
      <w:r>
        <w:rPr>
          <w:rFonts w:hint="cs"/>
          <w:sz w:val="30"/>
          <w:rtl/>
        </w:rPr>
        <w:t>، گروه</w:t>
      </w:r>
      <w:r w:rsidRPr="00725E14">
        <w:rPr>
          <w:rFonts w:hint="cs"/>
          <w:sz w:val="30"/>
          <w:rtl/>
        </w:rPr>
        <w:t xml:space="preserve">ي بر اين عقيده هستند كه ارواح </w:t>
      </w:r>
      <w:r>
        <w:rPr>
          <w:rFonts w:hint="cs"/>
          <w:sz w:val="30"/>
          <w:rtl/>
        </w:rPr>
        <w:t>مي‌</w:t>
      </w:r>
      <w:r w:rsidRPr="00725E14">
        <w:rPr>
          <w:rFonts w:hint="cs"/>
          <w:sz w:val="30"/>
          <w:rtl/>
        </w:rPr>
        <w:t>ميرند</w:t>
      </w:r>
      <w:r>
        <w:rPr>
          <w:rFonts w:hint="cs"/>
          <w:sz w:val="30"/>
          <w:rtl/>
        </w:rPr>
        <w:t xml:space="preserve">، </w:t>
      </w:r>
      <w:r w:rsidRPr="00725E14">
        <w:rPr>
          <w:rFonts w:hint="cs"/>
          <w:sz w:val="30"/>
          <w:rtl/>
        </w:rPr>
        <w:t xml:space="preserve">چون آنها نفوس هستند و هر نفسی لا جرم </w:t>
      </w:r>
      <w:r>
        <w:rPr>
          <w:rFonts w:hint="cs"/>
          <w:sz w:val="30"/>
          <w:rtl/>
        </w:rPr>
        <w:t>می‌</w:t>
      </w:r>
      <w:r w:rsidRPr="00725E14">
        <w:rPr>
          <w:rFonts w:hint="cs"/>
          <w:sz w:val="30"/>
          <w:rtl/>
        </w:rPr>
        <w:t>میرد</w:t>
      </w:r>
      <w:r>
        <w:rPr>
          <w:rFonts w:hint="cs"/>
          <w:sz w:val="30"/>
          <w:rtl/>
        </w:rPr>
        <w:t xml:space="preserve">، </w:t>
      </w:r>
      <w:r w:rsidRPr="00725E14">
        <w:rPr>
          <w:rFonts w:hint="cs"/>
          <w:sz w:val="30"/>
          <w:rtl/>
        </w:rPr>
        <w:t>اگر فرشتگان از مرگ نجات پیدا نکنند روح هرگز نجات پیدا نخواهد</w:t>
      </w:r>
      <w:r>
        <w:rPr>
          <w:rFonts w:hint="cs"/>
          <w:sz w:val="30"/>
          <w:rtl/>
        </w:rPr>
        <w:t xml:space="preserve"> کرد. گروه ديگري هم بر اين باور</w:t>
      </w:r>
      <w:r>
        <w:rPr>
          <w:rFonts w:hint="eastAsia"/>
          <w:sz w:val="30"/>
          <w:rtl/>
        </w:rPr>
        <w:t>‌</w:t>
      </w:r>
      <w:r w:rsidRPr="00725E14">
        <w:rPr>
          <w:rFonts w:hint="cs"/>
          <w:sz w:val="30"/>
          <w:rtl/>
        </w:rPr>
        <w:t>اند كه ارواح ن</w:t>
      </w:r>
      <w:r>
        <w:rPr>
          <w:rFonts w:hint="cs"/>
          <w:sz w:val="30"/>
          <w:rtl/>
        </w:rPr>
        <w:t>مي‌</w:t>
      </w:r>
      <w:r w:rsidRPr="00725E14">
        <w:rPr>
          <w:rFonts w:hint="cs"/>
          <w:sz w:val="30"/>
          <w:rtl/>
        </w:rPr>
        <w:t>ميرند</w:t>
      </w:r>
      <w:r>
        <w:rPr>
          <w:rFonts w:hint="cs"/>
          <w:sz w:val="30"/>
          <w:rtl/>
        </w:rPr>
        <w:t xml:space="preserve">، </w:t>
      </w:r>
      <w:r w:rsidRPr="00725E14">
        <w:rPr>
          <w:rFonts w:hint="cs"/>
          <w:sz w:val="30"/>
          <w:rtl/>
        </w:rPr>
        <w:t>چون ارواح برای بقاء و دوام آفريده شده</w:t>
      </w:r>
      <w:r w:rsidR="00955092">
        <w:rPr>
          <w:rFonts w:cs="CTraditional Arabic" w:hint="cs"/>
          <w:sz w:val="30"/>
          <w:cs/>
        </w:rPr>
        <w:t>‎</w:t>
      </w:r>
      <w:r w:rsidRPr="00725E14">
        <w:rPr>
          <w:rFonts w:hint="cs"/>
          <w:sz w:val="30"/>
          <w:rtl/>
        </w:rPr>
        <w:t>اند و بدن و جسم هم برای مرگ و نابودی</w:t>
      </w:r>
      <w:r>
        <w:rPr>
          <w:rFonts w:hint="cs"/>
          <w:sz w:val="30"/>
          <w:rtl/>
        </w:rPr>
        <w:t xml:space="preserve">، </w:t>
      </w:r>
      <w:r w:rsidRPr="00725E14">
        <w:rPr>
          <w:rFonts w:hint="cs"/>
          <w:sz w:val="30"/>
          <w:rtl/>
        </w:rPr>
        <w:t>بنا بر</w:t>
      </w:r>
      <w:r>
        <w:rPr>
          <w:rFonts w:hint="cs"/>
          <w:sz w:val="30"/>
          <w:rtl/>
        </w:rPr>
        <w:t xml:space="preserve"> </w:t>
      </w:r>
      <w:r w:rsidRPr="00725E14">
        <w:rPr>
          <w:rFonts w:hint="cs"/>
          <w:sz w:val="30"/>
          <w:rtl/>
        </w:rPr>
        <w:t xml:space="preserve">این اصل </w:t>
      </w:r>
      <w:r>
        <w:rPr>
          <w:rFonts w:hint="cs"/>
          <w:sz w:val="30"/>
          <w:rtl/>
        </w:rPr>
        <w:t>مي‌</w:t>
      </w:r>
      <w:r w:rsidRPr="00725E14">
        <w:rPr>
          <w:rFonts w:hint="cs"/>
          <w:sz w:val="30"/>
          <w:rtl/>
        </w:rPr>
        <w:t>گويند: احاديثي كه دال بر منعم يا معذب بودن ارواح هستند حكايت از آن دارند كه ارواح از بين ن</w:t>
      </w:r>
      <w:r>
        <w:rPr>
          <w:rFonts w:hint="cs"/>
          <w:sz w:val="30"/>
          <w:rtl/>
        </w:rPr>
        <w:t>مي‌</w:t>
      </w:r>
      <w:r w:rsidRPr="00725E14">
        <w:rPr>
          <w:rFonts w:hint="cs"/>
          <w:sz w:val="30"/>
          <w:rtl/>
        </w:rPr>
        <w:t>روند.</w:t>
      </w:r>
    </w:p>
    <w:p w:rsidR="00495492" w:rsidRDefault="00495492" w:rsidP="003A5FD9">
      <w:pPr>
        <w:ind w:firstLine="224"/>
        <w:jc w:val="lowKashida"/>
        <w:rPr>
          <w:rFonts w:hint="cs"/>
          <w:sz w:val="30"/>
          <w:rtl/>
        </w:rPr>
      </w:pPr>
      <w:r w:rsidRPr="00725E14">
        <w:rPr>
          <w:rFonts w:hint="cs"/>
          <w:sz w:val="30"/>
          <w:rtl/>
        </w:rPr>
        <w:t xml:space="preserve"> دیدگاه صحیح در اين باره اين است كه گفته شود: مردن</w:t>
      </w:r>
      <w:r>
        <w:rPr>
          <w:rFonts w:hint="cs"/>
          <w:sz w:val="30"/>
          <w:rtl/>
        </w:rPr>
        <w:t xml:space="preserve"> ارواح و نفوس يعني مفارقت و جداي</w:t>
      </w:r>
      <w:r w:rsidRPr="00725E14">
        <w:rPr>
          <w:rFonts w:hint="cs"/>
          <w:sz w:val="30"/>
          <w:rtl/>
        </w:rPr>
        <w:t>ي آنها از بدن</w:t>
      </w:r>
      <w:r>
        <w:rPr>
          <w:rFonts w:hint="cs"/>
          <w:sz w:val="30"/>
          <w:rtl/>
        </w:rPr>
        <w:t xml:space="preserve">، </w:t>
      </w:r>
      <w:r w:rsidRPr="00725E14">
        <w:rPr>
          <w:rFonts w:hint="cs"/>
          <w:sz w:val="30"/>
          <w:rtl/>
        </w:rPr>
        <w:t>اگر منظور از مردن ارواح و نفوس همين قدر يعني خروج از ابدان باشد</w:t>
      </w:r>
      <w:r>
        <w:rPr>
          <w:rFonts w:hint="cs"/>
          <w:sz w:val="30"/>
          <w:rtl/>
        </w:rPr>
        <w:t xml:space="preserve">، </w:t>
      </w:r>
      <w:r w:rsidRPr="00725E14">
        <w:rPr>
          <w:rFonts w:hint="cs"/>
          <w:sz w:val="30"/>
          <w:rtl/>
        </w:rPr>
        <w:t xml:space="preserve">پس آنها طعم مرگ را </w:t>
      </w:r>
      <w:r>
        <w:rPr>
          <w:rFonts w:hint="cs"/>
          <w:sz w:val="30"/>
          <w:rtl/>
        </w:rPr>
        <w:t>مي‌</w:t>
      </w:r>
      <w:r w:rsidRPr="00725E14">
        <w:rPr>
          <w:rFonts w:hint="cs"/>
          <w:sz w:val="30"/>
          <w:rtl/>
        </w:rPr>
        <w:t xml:space="preserve">چشند و </w:t>
      </w:r>
      <w:r w:rsidR="00955092">
        <w:rPr>
          <w:rFonts w:ascii="Lotus Linotype" w:hAnsi="Lotus Linotype" w:cs="Lotus Linotype"/>
          <w:sz w:val="30"/>
          <w:rtl/>
        </w:rPr>
        <w:t>«كل نفس ذا</w:t>
      </w:r>
      <w:r w:rsidR="00955092">
        <w:rPr>
          <w:rFonts w:ascii="Lotus Linotype" w:hAnsi="Lotus Linotype" w:cs="Lotus Linotype" w:hint="cs"/>
          <w:sz w:val="30"/>
          <w:rtl/>
        </w:rPr>
        <w:t>ئ</w:t>
      </w:r>
      <w:r>
        <w:rPr>
          <w:rFonts w:ascii="Lotus Linotype" w:hAnsi="Lotus Linotype" w:cs="Lotus Linotype"/>
          <w:sz w:val="30"/>
          <w:rtl/>
        </w:rPr>
        <w:t>ق</w:t>
      </w:r>
      <w:r>
        <w:rPr>
          <w:rFonts w:ascii="Lotus Linotype" w:hAnsi="Lotus Linotype" w:cs="Lotus Linotype" w:hint="cs"/>
          <w:sz w:val="30"/>
          <w:rtl/>
          <w:lang w:bidi="fa-IR"/>
        </w:rPr>
        <w:t>ة</w:t>
      </w:r>
      <w:r w:rsidRPr="00AA4256">
        <w:rPr>
          <w:rFonts w:ascii="Lotus Linotype" w:hAnsi="Lotus Linotype" w:cs="Lotus Linotype"/>
          <w:sz w:val="30"/>
          <w:rtl/>
        </w:rPr>
        <w:t xml:space="preserve"> الموت»</w:t>
      </w:r>
      <w:r>
        <w:rPr>
          <w:rFonts w:hint="cs"/>
          <w:sz w:val="30"/>
          <w:rtl/>
        </w:rPr>
        <w:t xml:space="preserve"> در حق آ</w:t>
      </w:r>
      <w:r w:rsidRPr="00725E14">
        <w:rPr>
          <w:rFonts w:hint="cs"/>
          <w:sz w:val="30"/>
          <w:rtl/>
        </w:rPr>
        <w:t>نها نيز جاری است</w:t>
      </w:r>
      <w:r>
        <w:rPr>
          <w:rFonts w:hint="cs"/>
          <w:sz w:val="30"/>
          <w:rtl/>
        </w:rPr>
        <w:t xml:space="preserve">، </w:t>
      </w:r>
      <w:r w:rsidRPr="00725E14">
        <w:rPr>
          <w:rFonts w:hint="cs"/>
          <w:sz w:val="30"/>
          <w:rtl/>
        </w:rPr>
        <w:t>ولی اگر منظور از مردن ارواح فنا و معدوم شدن بطور كلي باشد</w:t>
      </w:r>
      <w:r>
        <w:rPr>
          <w:rFonts w:hint="cs"/>
          <w:sz w:val="30"/>
          <w:rtl/>
        </w:rPr>
        <w:t xml:space="preserve">، </w:t>
      </w:r>
      <w:r w:rsidRPr="00725E14">
        <w:rPr>
          <w:rFonts w:hint="cs"/>
          <w:sz w:val="30"/>
          <w:rtl/>
        </w:rPr>
        <w:t>درست نیست</w:t>
      </w:r>
      <w:r>
        <w:rPr>
          <w:rFonts w:hint="cs"/>
          <w:sz w:val="30"/>
          <w:rtl/>
        </w:rPr>
        <w:t xml:space="preserve">، </w:t>
      </w:r>
      <w:r w:rsidRPr="00725E14">
        <w:rPr>
          <w:rFonts w:hint="cs"/>
          <w:sz w:val="30"/>
          <w:rtl/>
        </w:rPr>
        <w:t xml:space="preserve">چون روح در بهشت و جهنم ماندگار </w:t>
      </w:r>
      <w:r>
        <w:rPr>
          <w:rFonts w:hint="cs"/>
          <w:sz w:val="30"/>
          <w:rtl/>
        </w:rPr>
        <w:t>است و از نعمت و یا عذاب بهره</w:t>
      </w:r>
      <w:r>
        <w:rPr>
          <w:rFonts w:hint="eastAsia"/>
          <w:sz w:val="30"/>
          <w:rtl/>
        </w:rPr>
        <w:t>‌</w:t>
      </w:r>
      <w:r>
        <w:rPr>
          <w:rFonts w:hint="cs"/>
          <w:sz w:val="30"/>
          <w:rtl/>
        </w:rPr>
        <w:t>مند</w:t>
      </w:r>
      <w:r>
        <w:rPr>
          <w:rFonts w:hint="eastAsia"/>
          <w:sz w:val="30"/>
          <w:rtl/>
        </w:rPr>
        <w:t xml:space="preserve">‌ </w:t>
      </w:r>
      <w:r>
        <w:rPr>
          <w:rFonts w:hint="cs"/>
          <w:sz w:val="30"/>
          <w:rtl/>
        </w:rPr>
        <w:t>می‌</w:t>
      </w:r>
      <w:r w:rsidRPr="00725E14">
        <w:rPr>
          <w:rFonts w:hint="cs"/>
          <w:sz w:val="30"/>
          <w:rtl/>
        </w:rPr>
        <w:t>شود</w:t>
      </w:r>
      <w:r>
        <w:rPr>
          <w:rFonts w:hint="cs"/>
          <w:sz w:val="30"/>
          <w:rtl/>
        </w:rPr>
        <w:t xml:space="preserve">، </w:t>
      </w:r>
      <w:r w:rsidRPr="00725E14">
        <w:rPr>
          <w:rFonts w:hint="cs"/>
          <w:sz w:val="30"/>
          <w:rtl/>
        </w:rPr>
        <w:t xml:space="preserve">همانگونه که خداند در قرآن </w:t>
      </w:r>
      <w:r>
        <w:rPr>
          <w:rFonts w:hint="cs"/>
          <w:sz w:val="30"/>
          <w:rtl/>
        </w:rPr>
        <w:t>می‌</w:t>
      </w:r>
      <w:r w:rsidRPr="00725E14">
        <w:rPr>
          <w:rFonts w:hint="cs"/>
          <w:sz w:val="30"/>
          <w:rtl/>
        </w:rPr>
        <w:t>فرماید:</w:t>
      </w:r>
    </w:p>
    <w:p w:rsidR="00495492" w:rsidRDefault="00495492" w:rsidP="003A5FD9">
      <w:pPr>
        <w:ind w:firstLine="224"/>
        <w:jc w:val="lowKashida"/>
        <w:rPr>
          <w:rFonts w:hint="cs"/>
          <w:sz w:val="30"/>
          <w:rtl/>
        </w:rPr>
      </w:pP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498" w:hAnsi="QCF_P498" w:cs="QCF_P498"/>
          <w:color w:val="000000"/>
          <w:sz w:val="32"/>
          <w:szCs w:val="32"/>
          <w:rtl/>
        </w:rPr>
        <w:t>ﮱ</w:t>
      </w:r>
      <w:r>
        <w:rPr>
          <w:rFonts w:ascii="QCF_P498" w:hAnsi="QCF_P498" w:cs="QCF_P498"/>
          <w:color w:val="000000"/>
          <w:sz w:val="2"/>
          <w:szCs w:val="2"/>
          <w:rtl/>
        </w:rPr>
        <w:t xml:space="preserve"> </w:t>
      </w:r>
      <w:r>
        <w:rPr>
          <w:rFonts w:ascii="QCF_P498" w:hAnsi="QCF_P498" w:cs="QCF_P498"/>
          <w:color w:val="000000"/>
          <w:sz w:val="32"/>
          <w:szCs w:val="32"/>
          <w:rtl/>
        </w:rPr>
        <w:t>ﯓ</w:t>
      </w:r>
      <w:r>
        <w:rPr>
          <w:rFonts w:ascii="QCF_P498" w:hAnsi="QCF_P498" w:cs="QCF_P498"/>
          <w:color w:val="000000"/>
          <w:sz w:val="2"/>
          <w:szCs w:val="2"/>
          <w:rtl/>
        </w:rPr>
        <w:t xml:space="preserve"> </w:t>
      </w:r>
      <w:r>
        <w:rPr>
          <w:rFonts w:ascii="QCF_P498" w:hAnsi="QCF_P498" w:cs="QCF_P498"/>
          <w:color w:val="000000"/>
          <w:sz w:val="32"/>
          <w:szCs w:val="32"/>
          <w:rtl/>
        </w:rPr>
        <w:t>ﯔ</w:t>
      </w:r>
      <w:r>
        <w:rPr>
          <w:rFonts w:ascii="QCF_P498" w:hAnsi="QCF_P498" w:cs="QCF_P498"/>
          <w:color w:val="000000"/>
          <w:sz w:val="2"/>
          <w:szCs w:val="2"/>
          <w:rtl/>
        </w:rPr>
        <w:t xml:space="preserve"> </w:t>
      </w:r>
      <w:r>
        <w:rPr>
          <w:rFonts w:ascii="QCF_P498" w:hAnsi="QCF_P498" w:cs="QCF_P498"/>
          <w:color w:val="000000"/>
          <w:sz w:val="32"/>
          <w:szCs w:val="32"/>
          <w:rtl/>
        </w:rPr>
        <w:t>ﯕ</w:t>
      </w:r>
      <w:r>
        <w:rPr>
          <w:rFonts w:ascii="QCF_P498" w:hAnsi="QCF_P498" w:cs="QCF_P498"/>
          <w:color w:val="000000"/>
          <w:sz w:val="2"/>
          <w:szCs w:val="2"/>
          <w:rtl/>
        </w:rPr>
        <w:t xml:space="preserve">  </w:t>
      </w:r>
      <w:r>
        <w:rPr>
          <w:rFonts w:ascii="QCF_P498" w:hAnsi="QCF_P498" w:cs="QCF_P498"/>
          <w:color w:val="000000"/>
          <w:sz w:val="32"/>
          <w:szCs w:val="32"/>
          <w:rtl/>
        </w:rPr>
        <w:t>ﯖ</w:t>
      </w:r>
      <w:r>
        <w:rPr>
          <w:rFonts w:ascii="QCF_P498" w:hAnsi="QCF_P498" w:cs="QCF_P498"/>
          <w:color w:val="000000"/>
          <w:sz w:val="2"/>
          <w:szCs w:val="2"/>
          <w:rtl/>
        </w:rPr>
        <w:t xml:space="preserve"> </w:t>
      </w:r>
      <w:r>
        <w:rPr>
          <w:rFonts w:ascii="QCF_P498" w:hAnsi="QCF_P498" w:cs="QCF_P498"/>
          <w:color w:val="000000"/>
          <w:sz w:val="32"/>
          <w:szCs w:val="32"/>
          <w:rtl/>
        </w:rPr>
        <w:t>ﯗ</w:t>
      </w:r>
      <w:r>
        <w:rPr>
          <w:rFonts w:ascii="QCF_P498" w:hAnsi="QCF_P498" w:cs="QCF_P498"/>
          <w:color w:val="000000"/>
          <w:sz w:val="2"/>
          <w:szCs w:val="2"/>
          <w:rtl/>
        </w:rPr>
        <w:t xml:space="preserve"> </w:t>
      </w:r>
      <w:r>
        <w:rPr>
          <w:rFonts w:ascii="QCF_P498" w:hAnsi="QCF_P498" w:cs="QCF_P498"/>
          <w:color w:val="000000"/>
          <w:sz w:val="32"/>
          <w:szCs w:val="32"/>
          <w:rtl/>
        </w:rPr>
        <w:t>ﯘ</w:t>
      </w:r>
      <w:r>
        <w:rPr>
          <w:rFonts w:ascii="QCF_P498" w:hAnsi="QCF_P498" w:cs="QCF_P498"/>
          <w:color w:val="0000A5"/>
          <w:sz w:val="32"/>
          <w:szCs w:val="32"/>
          <w:rtl/>
        </w:rPr>
        <w:t>ﯙ</w:t>
      </w:r>
      <w:r>
        <w:rPr>
          <w:rFonts w:ascii="QCF_P498" w:hAnsi="QCF_P498" w:cs="QCF_P498"/>
          <w:color w:val="000000"/>
          <w:sz w:val="2"/>
          <w:szCs w:val="2"/>
          <w:rtl/>
        </w:rPr>
        <w:t xml:space="preserve"> </w:t>
      </w:r>
      <w:r>
        <w:rPr>
          <w:rFonts w:ascii="QCF_P498" w:hAnsi="QCF_P498" w:cs="QCF_P498"/>
          <w:color w:val="000000"/>
          <w:sz w:val="32"/>
          <w:szCs w:val="32"/>
          <w:rtl/>
        </w:rPr>
        <w:t>ﯝ</w:t>
      </w:r>
      <w:r>
        <w:rPr>
          <w:rFonts w:ascii="Arial" w:hAnsi="Arial" w:cs="Arial"/>
          <w:color w:val="000000"/>
          <w:sz w:val="2"/>
          <w:szCs w:val="2"/>
          <w:rtl/>
        </w:rPr>
        <w:t xml:space="preserve"> </w:t>
      </w:r>
      <w:r>
        <w:rPr>
          <w:rFonts w:ascii="QCF_BSML" w:hAnsi="QCF_BSML" w:cs="QCF_BSML"/>
          <w:color w:val="000000"/>
          <w:sz w:val="32"/>
          <w:szCs w:val="32"/>
          <w:rtl/>
        </w:rPr>
        <w:t xml:space="preserve">ﭼ </w:t>
      </w:r>
      <w:r w:rsidRPr="00A64AF2">
        <w:rPr>
          <w:rFonts w:ascii="Traditional Arabic" w:hAnsi="Traditional Arabic" w:cs="Traditional Arabic"/>
          <w:color w:val="000000"/>
          <w:sz w:val="27"/>
          <w:szCs w:val="27"/>
          <w:rtl/>
        </w:rPr>
        <w:t>الدخان: ٥٦</w:t>
      </w:r>
    </w:p>
    <w:p w:rsidR="00495492" w:rsidRPr="00725E14" w:rsidRDefault="00495492" w:rsidP="003A5FD9">
      <w:pPr>
        <w:ind w:firstLine="224"/>
        <w:jc w:val="lowKashida"/>
        <w:rPr>
          <w:rFonts w:hint="cs"/>
          <w:sz w:val="30"/>
          <w:rtl/>
        </w:rPr>
      </w:pPr>
      <w:r>
        <w:rPr>
          <w:rFonts w:hint="cs"/>
          <w:sz w:val="30"/>
          <w:rtl/>
        </w:rPr>
        <w:t xml:space="preserve"> (</w:t>
      </w:r>
      <w:r w:rsidRPr="00E66F6E">
        <w:rPr>
          <w:sz w:val="30"/>
          <w:rtl/>
        </w:rPr>
        <w:t>آنان هرگز در آنجا مرگي جز همان مرگ نخستين</w:t>
      </w:r>
      <w:r>
        <w:rPr>
          <w:sz w:val="30"/>
          <w:rtl/>
        </w:rPr>
        <w:t xml:space="preserve"> (</w:t>
      </w:r>
      <w:r w:rsidRPr="00E66F6E">
        <w:rPr>
          <w:sz w:val="30"/>
          <w:rtl/>
        </w:rPr>
        <w:t>كه در دنيا چشيده‌اند و بعد از آن زنده شده‌اند</w:t>
      </w:r>
      <w:r>
        <w:rPr>
          <w:sz w:val="30"/>
          <w:rtl/>
        </w:rPr>
        <w:t xml:space="preserve">) </w:t>
      </w:r>
      <w:r w:rsidRPr="00E66F6E">
        <w:rPr>
          <w:sz w:val="30"/>
          <w:rtl/>
        </w:rPr>
        <w:t>نخواهند چشيد</w:t>
      </w:r>
      <w:r>
        <w:rPr>
          <w:sz w:val="30"/>
          <w:rtl/>
        </w:rPr>
        <w:t xml:space="preserve">، </w:t>
      </w:r>
      <w:r w:rsidRPr="00E66F6E">
        <w:rPr>
          <w:sz w:val="30"/>
          <w:rtl/>
        </w:rPr>
        <w:t>و خداوند آنان را از عذاب دوزخ به دور و محفوظ داشته است</w:t>
      </w:r>
      <w:r>
        <w:rPr>
          <w:sz w:val="30"/>
          <w:rtl/>
        </w:rPr>
        <w:t xml:space="preserve">. </w:t>
      </w:r>
      <w:r w:rsidRPr="00E66F6E">
        <w:rPr>
          <w:sz w:val="30"/>
          <w:rtl/>
        </w:rPr>
        <w:t>‏</w:t>
      </w:r>
      <w:r>
        <w:rPr>
          <w:rFonts w:hint="cs"/>
          <w:sz w:val="30"/>
          <w:rtl/>
        </w:rPr>
        <w:t xml:space="preserve">) </w:t>
      </w:r>
    </w:p>
    <w:p w:rsidR="00495492" w:rsidRDefault="00495492" w:rsidP="003A5FD9">
      <w:pPr>
        <w:ind w:firstLine="224"/>
        <w:jc w:val="lowKashida"/>
        <w:rPr>
          <w:sz w:val="30"/>
          <w:rtl/>
        </w:rPr>
      </w:pPr>
      <w:r w:rsidRPr="00725E14">
        <w:rPr>
          <w:rFonts w:hint="cs"/>
          <w:sz w:val="30"/>
          <w:rtl/>
        </w:rPr>
        <w:t>و منظور از اين مرگ همان مفارقت و جدايي از ابدان و اجساد است.</w:t>
      </w:r>
      <w:r w:rsidRPr="00725E14">
        <w:rPr>
          <w:rStyle w:val="a4"/>
          <w:sz w:val="30"/>
          <w:rtl/>
        </w:rPr>
        <w:footnoteReference w:id="127"/>
      </w:r>
    </w:p>
    <w:p w:rsidR="00495492" w:rsidRDefault="00495492" w:rsidP="00A17913">
      <w:pPr>
        <w:pStyle w:val="2"/>
        <w:rPr>
          <w:rFonts w:hint="cs"/>
          <w:rtl/>
        </w:rPr>
      </w:pPr>
      <w:r>
        <w:rPr>
          <w:sz w:val="30"/>
          <w:rtl/>
        </w:rPr>
        <w:br w:type="page"/>
      </w:r>
      <w:bookmarkStart w:id="231" w:name="_Toc71133071"/>
      <w:bookmarkStart w:id="232" w:name="_Toc225793814"/>
      <w:bookmarkStart w:id="233" w:name="_Toc231131261"/>
      <w:r>
        <w:rPr>
          <w:rFonts w:hint="cs"/>
          <w:rtl/>
        </w:rPr>
        <w:t>مبحث نهم</w:t>
      </w:r>
      <w:bookmarkEnd w:id="231"/>
      <w:r>
        <w:rPr>
          <w:rFonts w:hint="cs"/>
          <w:rtl/>
        </w:rPr>
        <w:t>:</w:t>
      </w:r>
      <w:bookmarkStart w:id="234" w:name="_Toc71133072"/>
      <w:r w:rsidRPr="008850AC">
        <w:rPr>
          <w:rFonts w:hint="cs"/>
          <w:rtl/>
        </w:rPr>
        <w:t xml:space="preserve"> </w:t>
      </w:r>
      <w:r>
        <w:rPr>
          <w:rFonts w:hint="cs"/>
          <w:rtl/>
        </w:rPr>
        <w:t>جایگاه روح در عالم برزخ</w:t>
      </w:r>
      <w:bookmarkEnd w:id="232"/>
      <w:bookmarkEnd w:id="233"/>
      <w:bookmarkEnd w:id="234"/>
    </w:p>
    <w:p w:rsidR="00495492" w:rsidRPr="0026279E" w:rsidRDefault="00495492" w:rsidP="00A17913">
      <w:pPr>
        <w:pStyle w:val="ad"/>
        <w:jc w:val="lowKashida"/>
        <w:rPr>
          <w:rFonts w:cs="B Lotus" w:hint="cs"/>
          <w:rtl/>
        </w:rPr>
      </w:pPr>
      <w:r w:rsidRPr="0026279E">
        <w:rPr>
          <w:rFonts w:cs="B Lotus" w:hint="cs"/>
          <w:rtl/>
        </w:rPr>
        <w:t>ارواح بندگان در عالم برز</w:t>
      </w:r>
      <w:r>
        <w:rPr>
          <w:rFonts w:cs="B Lotus" w:hint="cs"/>
          <w:rtl/>
        </w:rPr>
        <w:t>خ به لحاظ جايگاه و منازل متفاوت</w:t>
      </w:r>
      <w:r>
        <w:rPr>
          <w:rFonts w:cs="B Lotus" w:hint="eastAsia"/>
          <w:rtl/>
        </w:rPr>
        <w:t>‌</w:t>
      </w:r>
      <w:r w:rsidRPr="0026279E">
        <w:rPr>
          <w:rFonts w:cs="B Lotus" w:hint="cs"/>
          <w:rtl/>
        </w:rPr>
        <w:t>اند</w:t>
      </w:r>
      <w:r>
        <w:rPr>
          <w:rFonts w:cs="B Lotus" w:hint="cs"/>
          <w:rtl/>
        </w:rPr>
        <w:t xml:space="preserve">، </w:t>
      </w:r>
      <w:r w:rsidRPr="0026279E">
        <w:rPr>
          <w:rFonts w:cs="B Lotus" w:hint="cs"/>
          <w:rtl/>
        </w:rPr>
        <w:t xml:space="preserve">با توجه به نصوص وارد شده در قرآن و سنت متوجه </w:t>
      </w:r>
      <w:r>
        <w:rPr>
          <w:rFonts w:cs="B Lotus" w:hint="cs"/>
          <w:rtl/>
        </w:rPr>
        <w:t>می‌</w:t>
      </w:r>
      <w:r w:rsidRPr="0026279E">
        <w:rPr>
          <w:rFonts w:cs="B Lotus" w:hint="cs"/>
          <w:rtl/>
        </w:rPr>
        <w:t>شویم که جایگاه و منزل انسان بنا به تقسیم ذیل است:</w:t>
      </w:r>
    </w:p>
    <w:p w:rsidR="00495492" w:rsidRPr="00EE179B" w:rsidRDefault="00955092" w:rsidP="00A17913">
      <w:pPr>
        <w:pStyle w:val="heading4"/>
        <w:rPr>
          <w:rFonts w:hint="cs"/>
          <w:rtl/>
        </w:rPr>
      </w:pPr>
      <w:r>
        <w:rPr>
          <w:rFonts w:hint="cs"/>
          <w:rtl/>
        </w:rPr>
        <w:t>1- ارواح انبيا</w:t>
      </w:r>
    </w:p>
    <w:p w:rsidR="00495492" w:rsidRPr="0026279E" w:rsidRDefault="00495492" w:rsidP="00A17913">
      <w:pPr>
        <w:pStyle w:val="ad"/>
        <w:jc w:val="lowKashida"/>
        <w:rPr>
          <w:rFonts w:cs="B Lotus" w:hint="cs"/>
          <w:rtl/>
        </w:rPr>
      </w:pPr>
      <w:r w:rsidRPr="0026279E">
        <w:rPr>
          <w:rFonts w:cs="B Lotus" w:hint="cs"/>
          <w:rtl/>
        </w:rPr>
        <w:t xml:space="preserve"> ارواح پيامبرا</w:t>
      </w:r>
      <w:r w:rsidR="00955092">
        <w:rPr>
          <w:rFonts w:cs="B Lotus" w:hint="cs"/>
          <w:rtl/>
        </w:rPr>
        <w:t>ن در بهترين منازل و در اعلي عليی</w:t>
      </w:r>
      <w:r w:rsidRPr="0026279E">
        <w:rPr>
          <w:rFonts w:cs="B Lotus" w:hint="cs"/>
          <w:rtl/>
        </w:rPr>
        <w:t xml:space="preserve">ن نزد پروردگار سكني </w:t>
      </w:r>
      <w:r>
        <w:rPr>
          <w:rFonts w:cs="B Lotus" w:hint="cs"/>
          <w:rtl/>
        </w:rPr>
        <w:t>مي‌</w:t>
      </w:r>
      <w:r w:rsidRPr="0026279E">
        <w:rPr>
          <w:rFonts w:cs="B Lotus" w:hint="cs"/>
          <w:rtl/>
          <w:lang w:bidi="fa-IR"/>
        </w:rPr>
        <w:t>گزی</w:t>
      </w:r>
      <w:r w:rsidR="00955092">
        <w:rPr>
          <w:rFonts w:cs="B Lotus" w:hint="cs"/>
          <w:rtl/>
          <w:lang w:bidi="fa-IR"/>
        </w:rPr>
        <w:t>ن</w:t>
      </w:r>
      <w:r w:rsidRPr="0026279E">
        <w:rPr>
          <w:rFonts w:cs="B Lotus" w:hint="cs"/>
          <w:rtl/>
          <w:lang w:bidi="fa-IR"/>
        </w:rPr>
        <w:t>ند</w:t>
      </w:r>
      <w:r>
        <w:rPr>
          <w:rFonts w:cs="B Lotus" w:hint="cs"/>
          <w:rtl/>
        </w:rPr>
        <w:t>. حضرت ام</w:t>
      </w:r>
      <w:r>
        <w:rPr>
          <w:rFonts w:cs="B Lotus" w:hint="eastAsia"/>
          <w:rtl/>
        </w:rPr>
        <w:t>‌</w:t>
      </w:r>
      <w:r w:rsidRPr="005E6F42">
        <w:rPr>
          <w:rFonts w:cs="B Lotus" w:hint="cs"/>
          <w:rtl/>
        </w:rPr>
        <w:t>المومنين عايشه</w:t>
      </w:r>
      <w:r w:rsidRPr="005E6F42">
        <w:rPr>
          <w:rFonts w:cs="CTraditional Arabic" w:hint="cs"/>
          <w:rtl/>
        </w:rPr>
        <w:t>ك</w:t>
      </w:r>
      <w:r w:rsidRPr="005E6F42">
        <w:rPr>
          <w:rFonts w:cs="B Lotus" w:hint="cs"/>
          <w:rtl/>
        </w:rPr>
        <w:t xml:space="preserve"> از </w:t>
      </w:r>
      <w:r w:rsidRPr="005E6F42">
        <w:rPr>
          <w:rFonts w:eastAsia="MS Mincho" w:cs="B Lotus" w:hint="cs"/>
          <w:rtl/>
        </w:rPr>
        <w:t>رسول</w:t>
      </w:r>
      <w:r>
        <w:rPr>
          <w:rFonts w:eastAsia="MS Mincho" w:cs="B Lotus" w:hint="cs"/>
          <w:cs/>
        </w:rPr>
        <w:t>‎</w:t>
      </w:r>
      <w:r>
        <w:rPr>
          <w:rFonts w:eastAsia="MS Mincho" w:cs="B Lotus" w:hint="cs"/>
          <w:rtl/>
        </w:rPr>
        <w:t>الله</w:t>
      </w:r>
      <w:r w:rsidRPr="008D0C65">
        <w:rPr>
          <w:rFonts w:eastAsia="MS Mincho" w:cs="CTraditional Arabic"/>
          <w:rtl/>
        </w:rPr>
        <w:t>ص</w:t>
      </w:r>
      <w:r w:rsidRPr="0026279E">
        <w:rPr>
          <w:rFonts w:eastAsia="MS Mincho" w:cs="B Lotus" w:hint="cs"/>
          <w:rtl/>
        </w:rPr>
        <w:t xml:space="preserve"> </w:t>
      </w:r>
      <w:r w:rsidRPr="0026279E">
        <w:rPr>
          <w:rFonts w:cs="B Lotus" w:hint="cs"/>
          <w:rtl/>
        </w:rPr>
        <w:t xml:space="preserve">در پايان عمرش شنيد كه </w:t>
      </w:r>
      <w:r>
        <w:rPr>
          <w:rFonts w:eastAsia="MS Mincho" w:cs="B Lotus" w:hint="cs"/>
          <w:rtl/>
        </w:rPr>
        <w:t>رسول</w:t>
      </w:r>
      <w:r>
        <w:rPr>
          <w:rFonts w:eastAsia="MS Mincho" w:cs="B Lotus" w:hint="cs"/>
          <w:cs/>
        </w:rPr>
        <w:t>‎</w:t>
      </w:r>
      <w:r>
        <w:rPr>
          <w:rFonts w:eastAsia="MS Mincho" w:cs="B Lotus" w:hint="cs"/>
          <w:rtl/>
        </w:rPr>
        <w:t>الله</w:t>
      </w:r>
      <w:r w:rsidRPr="008D0C65">
        <w:rPr>
          <w:rFonts w:eastAsia="MS Mincho" w:cs="CTraditional Arabic"/>
          <w:rtl/>
        </w:rPr>
        <w:t>ص</w:t>
      </w:r>
      <w:r w:rsidRPr="0026279E">
        <w:rPr>
          <w:rFonts w:eastAsia="MS Mincho" w:cs="B Lotus" w:hint="cs"/>
          <w:rtl/>
        </w:rPr>
        <w:t xml:space="preserve"> </w:t>
      </w:r>
      <w:r w:rsidRPr="0026279E">
        <w:rPr>
          <w:rFonts w:cs="B Lotus" w:hint="cs"/>
          <w:rtl/>
        </w:rPr>
        <w:t>فرمود:</w:t>
      </w:r>
    </w:p>
    <w:p w:rsidR="00495492" w:rsidRPr="00E66F6E" w:rsidRDefault="00495492" w:rsidP="003A5FD9">
      <w:pPr>
        <w:pStyle w:val="ad"/>
        <w:ind w:firstLine="224"/>
        <w:jc w:val="lowKashida"/>
        <w:rPr>
          <w:rFonts w:ascii="Lotus Linotype" w:hAnsi="Lotus Linotype" w:cs="Lotus Linotype"/>
          <w:rtl/>
        </w:rPr>
      </w:pPr>
      <w:r w:rsidRPr="00E66F6E">
        <w:rPr>
          <w:rFonts w:ascii="Lotus Linotype" w:hAnsi="Lotus Linotype" w:cs="Lotus Linotype"/>
          <w:rtl/>
        </w:rPr>
        <w:t>(</w:t>
      </w:r>
      <w:r w:rsidRPr="00A17913">
        <w:rPr>
          <w:rFonts w:ascii="Traditional Arabic" w:hAnsi="Traditional Arabic" w:cs="Traditional Arabic"/>
          <w:b/>
          <w:bCs/>
          <w:sz w:val="30"/>
          <w:szCs w:val="30"/>
          <w:rtl/>
        </w:rPr>
        <w:t>اللَّهُمَّ الرَّفِيقَ الْأَعْلَى</w:t>
      </w:r>
      <w:r>
        <w:rPr>
          <w:rFonts w:ascii="Lotus Linotype" w:hAnsi="Lotus Linotype" w:cs="Lotus Linotype"/>
          <w:rtl/>
        </w:rPr>
        <w:t xml:space="preserve">) </w:t>
      </w:r>
      <w:r w:rsidRPr="008D0C65">
        <w:rPr>
          <w:rStyle w:val="a4"/>
          <w:rFonts w:ascii="Lotus Linotype" w:hAnsi="Lotus Linotype" w:cs="B Lotus"/>
          <w:rtl/>
        </w:rPr>
        <w:footnoteReference w:id="128"/>
      </w:r>
    </w:p>
    <w:p w:rsidR="00495492" w:rsidRPr="00E95FE2" w:rsidRDefault="00495492" w:rsidP="003A5FD9">
      <w:pPr>
        <w:pStyle w:val="ad"/>
        <w:ind w:firstLine="224"/>
        <w:jc w:val="lowKashida"/>
        <w:rPr>
          <w:rFonts w:cs="B Lotus" w:hint="cs"/>
          <w:rtl/>
        </w:rPr>
      </w:pPr>
      <w:r w:rsidRPr="00E95FE2">
        <w:rPr>
          <w:rFonts w:cs="B Lotus" w:hint="cs"/>
          <w:rtl/>
        </w:rPr>
        <w:t xml:space="preserve">(پروردگارا! نزد رفيق اعلي </w:t>
      </w:r>
      <w:r>
        <w:rPr>
          <w:rFonts w:cs="B Lotus" w:hint="cs"/>
          <w:rtl/>
        </w:rPr>
        <w:t>مي‌</w:t>
      </w:r>
      <w:r w:rsidRPr="00E95FE2">
        <w:rPr>
          <w:rFonts w:cs="B Lotus" w:hint="cs"/>
          <w:rtl/>
        </w:rPr>
        <w:t>روم.</w:t>
      </w:r>
      <w:r>
        <w:rPr>
          <w:rFonts w:cs="B Lotus" w:hint="cs"/>
          <w:rtl/>
        </w:rPr>
        <w:t xml:space="preserve">) </w:t>
      </w:r>
    </w:p>
    <w:p w:rsidR="00495492" w:rsidRPr="00EE179B" w:rsidRDefault="00495492" w:rsidP="00A17913">
      <w:pPr>
        <w:pStyle w:val="heading4"/>
        <w:rPr>
          <w:rFonts w:hint="cs"/>
          <w:rtl/>
        </w:rPr>
      </w:pPr>
      <w:r>
        <w:rPr>
          <w:rFonts w:hint="cs"/>
          <w:rtl/>
        </w:rPr>
        <w:t>2- ارواح شهدا</w:t>
      </w:r>
    </w:p>
    <w:p w:rsidR="00495492" w:rsidRDefault="00495492" w:rsidP="00A17913">
      <w:pPr>
        <w:jc w:val="lowKashida"/>
        <w:rPr>
          <w:rFonts w:hint="cs"/>
          <w:sz w:val="30"/>
          <w:rtl/>
        </w:rPr>
      </w:pPr>
      <w:r>
        <w:rPr>
          <w:rFonts w:hint="cs"/>
          <w:sz w:val="30"/>
          <w:rtl/>
        </w:rPr>
        <w:t>ارواح شهدا</w:t>
      </w:r>
      <w:r w:rsidRPr="00E95FE2">
        <w:rPr>
          <w:rFonts w:hint="cs"/>
          <w:sz w:val="30"/>
          <w:rtl/>
        </w:rPr>
        <w:t xml:space="preserve"> زنده هستند و </w:t>
      </w:r>
      <w:r>
        <w:rPr>
          <w:rFonts w:hint="cs"/>
          <w:sz w:val="30"/>
          <w:rtl/>
        </w:rPr>
        <w:t>در</w:t>
      </w:r>
      <w:r w:rsidRPr="00E95FE2">
        <w:rPr>
          <w:rFonts w:hint="cs"/>
          <w:sz w:val="30"/>
          <w:rtl/>
        </w:rPr>
        <w:t xml:space="preserve"> نزد پروردگار روزي </w:t>
      </w:r>
      <w:r>
        <w:rPr>
          <w:rFonts w:hint="cs"/>
          <w:sz w:val="30"/>
          <w:rtl/>
        </w:rPr>
        <w:t>مي‌</w:t>
      </w:r>
      <w:r w:rsidRPr="00E95FE2">
        <w:rPr>
          <w:rFonts w:hint="cs"/>
          <w:sz w:val="30"/>
          <w:rtl/>
        </w:rPr>
        <w:t>خورند</w:t>
      </w:r>
      <w:r>
        <w:rPr>
          <w:rFonts w:hint="cs"/>
          <w:sz w:val="30"/>
          <w:rtl/>
        </w:rPr>
        <w:t xml:space="preserve">، </w:t>
      </w:r>
      <w:r w:rsidRPr="00E95FE2">
        <w:rPr>
          <w:rFonts w:hint="cs"/>
          <w:sz w:val="30"/>
          <w:rtl/>
        </w:rPr>
        <w:t xml:space="preserve">خداوند </w:t>
      </w:r>
      <w:r>
        <w:rPr>
          <w:rFonts w:hint="cs"/>
          <w:sz w:val="30"/>
          <w:rtl/>
        </w:rPr>
        <w:t>مي‌</w:t>
      </w:r>
      <w:r w:rsidRPr="00E95FE2">
        <w:rPr>
          <w:rFonts w:hint="cs"/>
          <w:sz w:val="30"/>
          <w:rtl/>
        </w:rPr>
        <w:t>فرمايد:</w:t>
      </w:r>
    </w:p>
    <w:p w:rsidR="00495492" w:rsidRDefault="00495492" w:rsidP="003A5FD9">
      <w:pPr>
        <w:ind w:firstLine="224"/>
        <w:jc w:val="lowKashida"/>
        <w:rPr>
          <w:rFonts w:ascii="QCF_BSML" w:hAnsi="QCF_BSML" w:cs="QCF_BSML" w:hint="cs"/>
          <w:color w:val="000000"/>
          <w:sz w:val="32"/>
          <w:szCs w:val="32"/>
          <w:rtl/>
        </w:rPr>
      </w:pP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072" w:hAnsi="QCF_P072" w:cs="QCF_P072"/>
          <w:color w:val="000000"/>
          <w:sz w:val="32"/>
          <w:szCs w:val="32"/>
          <w:rtl/>
        </w:rPr>
        <w:t>ﮔ</w:t>
      </w:r>
      <w:r>
        <w:rPr>
          <w:rFonts w:ascii="QCF_P072" w:hAnsi="QCF_P072" w:cs="QCF_P072"/>
          <w:color w:val="000000"/>
          <w:sz w:val="2"/>
          <w:szCs w:val="2"/>
          <w:rtl/>
        </w:rPr>
        <w:t xml:space="preserve"> </w:t>
      </w:r>
      <w:r>
        <w:rPr>
          <w:rFonts w:ascii="QCF_P072" w:hAnsi="QCF_P072" w:cs="QCF_P072"/>
          <w:color w:val="000000"/>
          <w:sz w:val="32"/>
          <w:szCs w:val="32"/>
          <w:rtl/>
        </w:rPr>
        <w:t>ﮕ</w:t>
      </w:r>
      <w:r>
        <w:rPr>
          <w:rFonts w:ascii="QCF_P072" w:hAnsi="QCF_P072" w:cs="QCF_P072"/>
          <w:color w:val="000000"/>
          <w:sz w:val="2"/>
          <w:szCs w:val="2"/>
          <w:rtl/>
        </w:rPr>
        <w:t xml:space="preserve"> </w:t>
      </w:r>
      <w:r>
        <w:rPr>
          <w:rFonts w:ascii="QCF_P072" w:hAnsi="QCF_P072" w:cs="QCF_P072"/>
          <w:color w:val="000000"/>
          <w:sz w:val="32"/>
          <w:szCs w:val="32"/>
          <w:rtl/>
        </w:rPr>
        <w:t>ﮖ</w:t>
      </w:r>
      <w:r>
        <w:rPr>
          <w:rFonts w:ascii="QCF_P072" w:hAnsi="QCF_P072" w:cs="QCF_P072"/>
          <w:color w:val="000000"/>
          <w:sz w:val="2"/>
          <w:szCs w:val="2"/>
          <w:rtl/>
        </w:rPr>
        <w:t xml:space="preserve"> </w:t>
      </w:r>
      <w:r>
        <w:rPr>
          <w:rFonts w:ascii="QCF_P072" w:hAnsi="QCF_P072" w:cs="QCF_P072"/>
          <w:color w:val="000000"/>
          <w:sz w:val="32"/>
          <w:szCs w:val="32"/>
          <w:rtl/>
        </w:rPr>
        <w:t>ﮗ</w:t>
      </w:r>
      <w:r>
        <w:rPr>
          <w:rFonts w:ascii="QCF_P072" w:hAnsi="QCF_P072" w:cs="QCF_P072"/>
          <w:color w:val="000000"/>
          <w:sz w:val="2"/>
          <w:szCs w:val="2"/>
          <w:rtl/>
        </w:rPr>
        <w:t xml:space="preserve"> </w:t>
      </w:r>
      <w:r>
        <w:rPr>
          <w:rFonts w:ascii="QCF_P072" w:hAnsi="QCF_P072" w:cs="QCF_P072"/>
          <w:color w:val="000000"/>
          <w:sz w:val="32"/>
          <w:szCs w:val="32"/>
          <w:rtl/>
        </w:rPr>
        <w:t>ﮘ</w:t>
      </w:r>
      <w:r>
        <w:rPr>
          <w:rFonts w:ascii="QCF_P072" w:hAnsi="QCF_P072" w:cs="QCF_P072"/>
          <w:color w:val="000000"/>
          <w:sz w:val="2"/>
          <w:szCs w:val="2"/>
          <w:rtl/>
        </w:rPr>
        <w:t xml:space="preserve"> </w:t>
      </w:r>
      <w:r>
        <w:rPr>
          <w:rFonts w:ascii="QCF_P072" w:hAnsi="QCF_P072" w:cs="QCF_P072"/>
          <w:color w:val="000000"/>
          <w:sz w:val="32"/>
          <w:szCs w:val="32"/>
          <w:rtl/>
        </w:rPr>
        <w:t>ﮙ</w:t>
      </w:r>
      <w:r>
        <w:rPr>
          <w:rFonts w:ascii="QCF_P072" w:hAnsi="QCF_P072" w:cs="QCF_P072"/>
          <w:color w:val="000000"/>
          <w:sz w:val="2"/>
          <w:szCs w:val="2"/>
          <w:rtl/>
        </w:rPr>
        <w:t xml:space="preserve"> </w:t>
      </w:r>
      <w:r>
        <w:rPr>
          <w:rFonts w:ascii="QCF_P072" w:hAnsi="QCF_P072" w:cs="QCF_P072"/>
          <w:color w:val="000000"/>
          <w:sz w:val="32"/>
          <w:szCs w:val="32"/>
          <w:rtl/>
        </w:rPr>
        <w:t>ﮚ</w:t>
      </w:r>
      <w:r>
        <w:rPr>
          <w:rFonts w:ascii="QCF_P072" w:hAnsi="QCF_P072" w:cs="QCF_P072"/>
          <w:color w:val="000000"/>
          <w:sz w:val="2"/>
          <w:szCs w:val="2"/>
          <w:rtl/>
        </w:rPr>
        <w:t xml:space="preserve"> </w:t>
      </w:r>
      <w:r>
        <w:rPr>
          <w:rFonts w:ascii="QCF_P072" w:hAnsi="QCF_P072" w:cs="QCF_P072"/>
          <w:color w:val="000000"/>
          <w:sz w:val="32"/>
          <w:szCs w:val="32"/>
          <w:rtl/>
        </w:rPr>
        <w:t>ﮛ</w:t>
      </w:r>
      <w:r>
        <w:rPr>
          <w:rFonts w:ascii="QCF_P072" w:hAnsi="QCF_P072" w:cs="QCF_P072"/>
          <w:color w:val="0000A5"/>
          <w:sz w:val="32"/>
          <w:szCs w:val="32"/>
          <w:rtl/>
        </w:rPr>
        <w:t>ﮜ</w:t>
      </w:r>
      <w:r>
        <w:rPr>
          <w:rFonts w:ascii="QCF_P072" w:hAnsi="QCF_P072" w:cs="QCF_P072"/>
          <w:color w:val="000000"/>
          <w:sz w:val="2"/>
          <w:szCs w:val="2"/>
          <w:rtl/>
        </w:rPr>
        <w:t xml:space="preserve"> </w:t>
      </w:r>
      <w:r>
        <w:rPr>
          <w:rFonts w:ascii="QCF_P072" w:hAnsi="QCF_P072" w:cs="QCF_P072"/>
          <w:color w:val="000000"/>
          <w:sz w:val="32"/>
          <w:szCs w:val="32"/>
          <w:rtl/>
        </w:rPr>
        <w:t>ﮝ</w:t>
      </w:r>
      <w:r>
        <w:rPr>
          <w:rFonts w:ascii="QCF_P072" w:hAnsi="QCF_P072" w:cs="QCF_P072"/>
          <w:color w:val="000000"/>
          <w:sz w:val="2"/>
          <w:szCs w:val="2"/>
          <w:rtl/>
        </w:rPr>
        <w:t xml:space="preserve"> </w:t>
      </w:r>
      <w:r>
        <w:rPr>
          <w:rFonts w:ascii="QCF_P072" w:hAnsi="QCF_P072" w:cs="QCF_P072"/>
          <w:color w:val="000000"/>
          <w:sz w:val="32"/>
          <w:szCs w:val="32"/>
          <w:rtl/>
        </w:rPr>
        <w:t>ﮞ</w:t>
      </w:r>
      <w:r>
        <w:rPr>
          <w:rFonts w:ascii="QCF_P072" w:hAnsi="QCF_P072" w:cs="QCF_P072"/>
          <w:color w:val="000000"/>
          <w:sz w:val="2"/>
          <w:szCs w:val="2"/>
          <w:rtl/>
        </w:rPr>
        <w:t xml:space="preserve"> </w:t>
      </w:r>
      <w:r>
        <w:rPr>
          <w:rFonts w:ascii="QCF_P072" w:hAnsi="QCF_P072" w:cs="QCF_P072"/>
          <w:color w:val="000000"/>
          <w:sz w:val="32"/>
          <w:szCs w:val="32"/>
          <w:rtl/>
        </w:rPr>
        <w:t>ﮟ</w:t>
      </w:r>
      <w:r>
        <w:rPr>
          <w:rFonts w:ascii="QCF_P072" w:hAnsi="QCF_P072" w:cs="QCF_P072"/>
          <w:color w:val="000000"/>
          <w:sz w:val="2"/>
          <w:szCs w:val="2"/>
          <w:rtl/>
        </w:rPr>
        <w:t xml:space="preserve"> </w:t>
      </w:r>
      <w:r>
        <w:rPr>
          <w:rFonts w:ascii="QCF_P072" w:hAnsi="QCF_P072" w:cs="QCF_P072"/>
          <w:color w:val="000000"/>
          <w:sz w:val="32"/>
          <w:szCs w:val="32"/>
          <w:rtl/>
        </w:rPr>
        <w:t>ﮠ</w:t>
      </w:r>
      <w:r>
        <w:rPr>
          <w:rFonts w:ascii="QCF_P072" w:hAnsi="QCF_P072" w:cs="QCF_P072"/>
          <w:color w:val="000000"/>
          <w:sz w:val="2"/>
          <w:szCs w:val="2"/>
          <w:rtl/>
        </w:rPr>
        <w:t xml:space="preserve"> </w:t>
      </w:r>
      <w:r>
        <w:rPr>
          <w:rFonts w:ascii="QCF_P072" w:hAnsi="QCF_P072" w:cs="QCF_P072"/>
          <w:color w:val="000000"/>
          <w:sz w:val="32"/>
          <w:szCs w:val="32"/>
          <w:rtl/>
        </w:rPr>
        <w:t>ﮡ</w:t>
      </w:r>
      <w:r>
        <w:rPr>
          <w:rFonts w:ascii="QCF_P072" w:hAnsi="QCF_P072" w:cs="QCF_P072"/>
          <w:color w:val="000000"/>
          <w:sz w:val="2"/>
          <w:szCs w:val="2"/>
          <w:rtl/>
        </w:rPr>
        <w:t xml:space="preserve"> </w:t>
      </w:r>
      <w:r>
        <w:rPr>
          <w:rFonts w:ascii="QCF_P072" w:hAnsi="QCF_P072" w:cs="QCF_P072"/>
          <w:color w:val="000000"/>
          <w:sz w:val="32"/>
          <w:szCs w:val="32"/>
          <w:rtl/>
        </w:rPr>
        <w:t>ﮢ</w:t>
      </w:r>
      <w:r>
        <w:rPr>
          <w:rFonts w:ascii="Arial" w:hAnsi="Arial" w:cs="Arial"/>
          <w:color w:val="000000"/>
          <w:sz w:val="2"/>
          <w:szCs w:val="2"/>
          <w:rtl/>
        </w:rPr>
        <w:t xml:space="preserve"> </w:t>
      </w:r>
      <w:r>
        <w:rPr>
          <w:rFonts w:ascii="QCF_BSML" w:hAnsi="QCF_BSML" w:cs="QCF_BSML"/>
          <w:color w:val="000000"/>
          <w:sz w:val="32"/>
          <w:szCs w:val="32"/>
          <w:rtl/>
        </w:rPr>
        <w:t xml:space="preserve">ﭼ </w:t>
      </w:r>
    </w:p>
    <w:p w:rsidR="00495492" w:rsidRDefault="00495492" w:rsidP="00A17913">
      <w:pPr>
        <w:ind w:firstLine="224"/>
        <w:jc w:val="right"/>
        <w:rPr>
          <w:rFonts w:hint="cs"/>
          <w:sz w:val="30"/>
          <w:rtl/>
        </w:rPr>
      </w:pPr>
      <w:r w:rsidRPr="00A64AF2">
        <w:rPr>
          <w:rFonts w:ascii="Traditional Arabic" w:hAnsi="Traditional Arabic" w:cs="Traditional Arabic"/>
          <w:color w:val="000000"/>
          <w:sz w:val="27"/>
          <w:szCs w:val="27"/>
          <w:rtl/>
        </w:rPr>
        <w:t>آل عمران: ١٦٩</w:t>
      </w:r>
    </w:p>
    <w:p w:rsidR="00495492" w:rsidRPr="00DB2B58" w:rsidRDefault="00495492" w:rsidP="003A5FD9">
      <w:pPr>
        <w:ind w:firstLine="224"/>
        <w:jc w:val="lowKashida"/>
        <w:rPr>
          <w:rFonts w:hint="cs"/>
          <w:sz w:val="30"/>
          <w:rtl/>
        </w:rPr>
      </w:pPr>
      <w:r>
        <w:rPr>
          <w:rFonts w:hint="cs"/>
          <w:sz w:val="30"/>
          <w:rtl/>
        </w:rPr>
        <w:t xml:space="preserve"> (</w:t>
      </w:r>
      <w:r w:rsidRPr="00E66F6E">
        <w:rPr>
          <w:sz w:val="30"/>
          <w:rtl/>
        </w:rPr>
        <w:t>و كساني را كه در را</w:t>
      </w:r>
      <w:r>
        <w:rPr>
          <w:sz w:val="30"/>
          <w:rtl/>
        </w:rPr>
        <w:t xml:space="preserve">ه خدا كشته مي‌شوند، مرده مشمار، </w:t>
      </w:r>
      <w:r w:rsidRPr="00E66F6E">
        <w:rPr>
          <w:sz w:val="30"/>
          <w:rtl/>
        </w:rPr>
        <w:t>بلكه آنان زنده‌اند و بديشان نزد پروردگارشان روزي داده مي‌شود</w:t>
      </w:r>
      <w:r>
        <w:rPr>
          <w:sz w:val="30"/>
          <w:rtl/>
        </w:rPr>
        <w:t xml:space="preserve"> (</w:t>
      </w:r>
      <w:r w:rsidRPr="00E66F6E">
        <w:rPr>
          <w:sz w:val="30"/>
          <w:rtl/>
        </w:rPr>
        <w:t>و چگونگي زندگي و نوع خورا</w:t>
      </w:r>
      <w:r>
        <w:rPr>
          <w:sz w:val="30"/>
          <w:rtl/>
        </w:rPr>
        <w:t xml:space="preserve">ك ايشان را خدا مي‌داند و بس). </w:t>
      </w:r>
      <w:r>
        <w:rPr>
          <w:rFonts w:hint="cs"/>
          <w:sz w:val="30"/>
          <w:rtl/>
        </w:rPr>
        <w:t xml:space="preserve">) </w:t>
      </w:r>
    </w:p>
    <w:p w:rsidR="00495492" w:rsidRPr="00DB2B58" w:rsidRDefault="00495492" w:rsidP="003A5FD9">
      <w:pPr>
        <w:ind w:firstLine="224"/>
        <w:jc w:val="lowKashida"/>
        <w:rPr>
          <w:rFonts w:hint="cs"/>
          <w:rtl/>
        </w:rPr>
      </w:pPr>
      <w:r w:rsidRPr="00DB2B58">
        <w:rPr>
          <w:rFonts w:hint="cs"/>
          <w:rtl/>
        </w:rPr>
        <w:t>مسروف از حضرت عبدالله بن مسعود</w:t>
      </w:r>
      <w:r w:rsidRPr="00DB2B58">
        <w:sym w:font="AGA Arabesque" w:char="F074"/>
      </w:r>
      <w:r w:rsidRPr="00DB2B58">
        <w:rPr>
          <w:rFonts w:hint="cs"/>
          <w:rtl/>
        </w:rPr>
        <w:t xml:space="preserve"> درباره اين آيه سوال كرد</w:t>
      </w:r>
      <w:r>
        <w:rPr>
          <w:rFonts w:hint="cs"/>
          <w:rtl/>
        </w:rPr>
        <w:t>، ابن مسعود گفت: ارواح شهدا</w:t>
      </w:r>
      <w:r w:rsidRPr="00DB2B58">
        <w:rPr>
          <w:rFonts w:hint="cs"/>
          <w:rtl/>
        </w:rPr>
        <w:t xml:space="preserve"> در شكم پرن</w:t>
      </w:r>
      <w:r>
        <w:rPr>
          <w:rFonts w:hint="cs"/>
          <w:rtl/>
        </w:rPr>
        <w:t>دگان سبز رنگي هستند و روي قنديل</w:t>
      </w:r>
      <w:r>
        <w:rPr>
          <w:rFonts w:hint="eastAsia"/>
          <w:rtl/>
        </w:rPr>
        <w:t>‌</w:t>
      </w:r>
      <w:r w:rsidRPr="00DB2B58">
        <w:rPr>
          <w:rFonts w:hint="cs"/>
          <w:rtl/>
        </w:rPr>
        <w:t>هاي</w:t>
      </w:r>
      <w:r w:rsidR="00330BC7">
        <w:rPr>
          <w:rFonts w:hint="cs"/>
          <w:rtl/>
        </w:rPr>
        <w:t>ی</w:t>
      </w:r>
      <w:r w:rsidRPr="00DB2B58">
        <w:rPr>
          <w:rFonts w:hint="cs"/>
          <w:rtl/>
        </w:rPr>
        <w:t xml:space="preserve"> (لوسترها</w:t>
      </w:r>
      <w:r>
        <w:rPr>
          <w:rFonts w:hint="cs"/>
          <w:rtl/>
        </w:rPr>
        <w:t xml:space="preserve">) </w:t>
      </w:r>
      <w:r w:rsidRPr="00DB2B58">
        <w:rPr>
          <w:rFonts w:hint="cs"/>
          <w:rtl/>
        </w:rPr>
        <w:t xml:space="preserve">عرش آويزان </w:t>
      </w:r>
      <w:r>
        <w:rPr>
          <w:rFonts w:hint="cs"/>
          <w:rtl/>
        </w:rPr>
        <w:t>می‌شوند</w:t>
      </w:r>
      <w:r w:rsidRPr="00DB2B58">
        <w:rPr>
          <w:rFonts w:hint="cs"/>
          <w:rtl/>
        </w:rPr>
        <w:t xml:space="preserve"> و به هر جا</w:t>
      </w:r>
      <w:r>
        <w:rPr>
          <w:rFonts w:hint="cs"/>
          <w:rtl/>
        </w:rPr>
        <w:t>ی</w:t>
      </w:r>
      <w:r w:rsidRPr="00DB2B58">
        <w:rPr>
          <w:rFonts w:hint="cs"/>
          <w:rtl/>
        </w:rPr>
        <w:t xml:space="preserve"> بهشت پرواز </w:t>
      </w:r>
      <w:r>
        <w:rPr>
          <w:rFonts w:hint="cs"/>
          <w:rtl/>
        </w:rPr>
        <w:t>می‌</w:t>
      </w:r>
      <w:r w:rsidRPr="00DB2B58">
        <w:rPr>
          <w:rFonts w:hint="cs"/>
          <w:rtl/>
        </w:rPr>
        <w:t>کنند و</w:t>
      </w:r>
      <w:r>
        <w:rPr>
          <w:rFonts w:hint="cs"/>
          <w:rtl/>
        </w:rPr>
        <w:t xml:space="preserve"> در فضای بهشت به پرواز در می‌آین</w:t>
      </w:r>
      <w:r w:rsidRPr="00DB2B58">
        <w:rPr>
          <w:rFonts w:hint="cs"/>
          <w:rtl/>
        </w:rPr>
        <w:t>د.</w:t>
      </w:r>
      <w:r w:rsidRPr="00DB2B58">
        <w:rPr>
          <w:rStyle w:val="a4"/>
          <w:rtl/>
        </w:rPr>
        <w:footnoteReference w:id="129"/>
      </w:r>
    </w:p>
    <w:p w:rsidR="00495492" w:rsidRPr="00C956C5" w:rsidRDefault="00495492" w:rsidP="003A5FD9">
      <w:pPr>
        <w:ind w:firstLine="224"/>
        <w:jc w:val="lowKashida"/>
        <w:rPr>
          <w:rFonts w:hint="cs"/>
          <w:rtl/>
        </w:rPr>
      </w:pPr>
      <w:r w:rsidRPr="00C956C5">
        <w:rPr>
          <w:rFonts w:hint="cs"/>
          <w:rtl/>
        </w:rPr>
        <w:t>البته اين اروا</w:t>
      </w:r>
      <w:r>
        <w:rPr>
          <w:rFonts w:hint="cs"/>
          <w:rtl/>
        </w:rPr>
        <w:t>ح بعضي شهدا</w:t>
      </w:r>
      <w:r w:rsidRPr="00C956C5">
        <w:rPr>
          <w:rFonts w:hint="cs"/>
          <w:rtl/>
        </w:rPr>
        <w:t xml:space="preserve"> ه</w:t>
      </w:r>
      <w:r>
        <w:rPr>
          <w:rFonts w:hint="cs"/>
          <w:rtl/>
        </w:rPr>
        <w:t>ستند نه همه شهدا، چون ارواح بعضي از شهدا</w:t>
      </w:r>
      <w:r w:rsidRPr="00C956C5">
        <w:rPr>
          <w:rFonts w:hint="cs"/>
          <w:rtl/>
        </w:rPr>
        <w:t xml:space="preserve"> بخاطر بدهی که بر گردن دارند ار رفتن به بهشت منع </w:t>
      </w:r>
      <w:r>
        <w:rPr>
          <w:rFonts w:hint="cs"/>
          <w:rtl/>
        </w:rPr>
        <w:t>می‌</w:t>
      </w:r>
      <w:r w:rsidR="00330BC7">
        <w:rPr>
          <w:rFonts w:hint="cs"/>
          <w:rtl/>
        </w:rPr>
        <w:t xml:space="preserve">شوند. در مسند از عبدالله بن </w:t>
      </w:r>
      <w:r w:rsidRPr="00C956C5">
        <w:rPr>
          <w:rFonts w:hint="cs"/>
          <w:rtl/>
        </w:rPr>
        <w:t>ج</w:t>
      </w:r>
      <w:r w:rsidR="00330BC7">
        <w:rPr>
          <w:rFonts w:hint="cs"/>
          <w:rtl/>
        </w:rPr>
        <w:t>ح</w:t>
      </w:r>
      <w:r w:rsidRPr="00C956C5">
        <w:rPr>
          <w:rFonts w:hint="cs"/>
          <w:rtl/>
        </w:rPr>
        <w:t xml:space="preserve">ش روایت شده که مردي نزد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C956C5">
        <w:rPr>
          <w:rFonts w:eastAsia="MS Mincho" w:hint="cs"/>
          <w:rtl/>
        </w:rPr>
        <w:t xml:space="preserve"> </w:t>
      </w:r>
      <w:r w:rsidRPr="00C956C5">
        <w:rPr>
          <w:rFonts w:hint="cs"/>
          <w:rtl/>
        </w:rPr>
        <w:t>آمد و گفت: اگر من در راه خدا كشته شوم</w:t>
      </w:r>
      <w:r>
        <w:rPr>
          <w:rFonts w:hint="cs"/>
          <w:rtl/>
        </w:rPr>
        <w:t xml:space="preserve">، </w:t>
      </w:r>
      <w:r w:rsidRPr="00C956C5">
        <w:rPr>
          <w:rFonts w:hint="cs"/>
          <w:rtl/>
        </w:rPr>
        <w:t>چه پاداشي به من خواهد رسيد</w:t>
      </w:r>
      <w:r>
        <w:rPr>
          <w:rFonts w:hint="cs"/>
          <w:rtl/>
        </w:rPr>
        <w:t xml:space="preserve">؟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C956C5">
        <w:rPr>
          <w:rFonts w:eastAsia="MS Mincho" w:hint="cs"/>
          <w:rtl/>
        </w:rPr>
        <w:t xml:space="preserve"> </w:t>
      </w:r>
      <w:r w:rsidRPr="00C956C5">
        <w:rPr>
          <w:rFonts w:hint="cs"/>
          <w:rtl/>
        </w:rPr>
        <w:t>فرمود:</w:t>
      </w:r>
    </w:p>
    <w:p w:rsidR="00495492" w:rsidRPr="008D0C65" w:rsidRDefault="00495492" w:rsidP="003A5FD9">
      <w:pPr>
        <w:autoSpaceDE w:val="0"/>
        <w:autoSpaceDN w:val="0"/>
        <w:adjustRightInd w:val="0"/>
        <w:ind w:firstLine="224"/>
        <w:jc w:val="lowKashida"/>
        <w:rPr>
          <w:rFonts w:ascii="Traditional Arabic" w:hAnsi="Traditional Arabic" w:cs="Traditional Arabic"/>
          <w:b/>
          <w:bCs/>
          <w:sz w:val="30"/>
          <w:szCs w:val="30"/>
          <w:rtl/>
        </w:rPr>
      </w:pPr>
      <w:r w:rsidRPr="008D0C65">
        <w:rPr>
          <w:rFonts w:ascii="Traditional Arabic" w:hAnsi="Traditional Arabic" w:cs="Traditional Arabic"/>
          <w:sz w:val="32"/>
          <w:szCs w:val="32"/>
          <w:rtl/>
        </w:rPr>
        <w:t>(</w:t>
      </w:r>
      <w:r w:rsidRPr="008D0C65">
        <w:rPr>
          <w:rFonts w:ascii="Traditional Arabic" w:hAnsi="Traditional Arabic" w:cs="Traditional Arabic"/>
          <w:b/>
          <w:bCs/>
          <w:sz w:val="30"/>
          <w:szCs w:val="30"/>
          <w:rtl/>
        </w:rPr>
        <w:t xml:space="preserve">الْجَنَّةُ فَلَمَّا وَلَّى قَالَ إِلَّا الدَّيْنُ سَارَّنِي بِهِ جِبْرِيلُ عَلَيْهِ السَّلَام آنِفًا) </w:t>
      </w:r>
      <w:r w:rsidRPr="00C956C5">
        <w:rPr>
          <w:rStyle w:val="a4"/>
          <w:rFonts w:ascii="Lotus Linotype" w:hAnsi="Lotus Linotype" w:cs="Lotus Linotype"/>
          <w:b/>
          <w:bCs/>
          <w:rtl/>
        </w:rPr>
        <w:footnoteReference w:id="130"/>
      </w:r>
    </w:p>
    <w:p w:rsidR="00495492" w:rsidRPr="00DA043F" w:rsidRDefault="00495492" w:rsidP="003A5FD9">
      <w:pPr>
        <w:ind w:firstLine="224"/>
        <w:jc w:val="lowKashida"/>
        <w:rPr>
          <w:rFonts w:hint="cs"/>
          <w:rtl/>
        </w:rPr>
      </w:pPr>
      <w:r w:rsidRPr="00DA043F">
        <w:rPr>
          <w:rFonts w:hint="cs"/>
          <w:rtl/>
        </w:rPr>
        <w:t>(بهشت</w:t>
      </w:r>
      <w:r>
        <w:rPr>
          <w:rFonts w:hint="cs"/>
          <w:rtl/>
        </w:rPr>
        <w:t xml:space="preserve">، </w:t>
      </w:r>
      <w:r w:rsidRPr="00DA043F">
        <w:rPr>
          <w:rFonts w:hint="cs"/>
          <w:rtl/>
        </w:rPr>
        <w:t>وقتي آن مرد رفت</w:t>
      </w:r>
      <w:r>
        <w:rPr>
          <w:rFonts w:hint="cs"/>
          <w:rtl/>
        </w:rPr>
        <w:t xml:space="preserve">،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DA043F">
        <w:rPr>
          <w:rFonts w:hint="cs"/>
          <w:rtl/>
        </w:rPr>
        <w:t xml:space="preserve"> فرمود: البته د</w:t>
      </w:r>
      <w:r w:rsidR="00330BC7">
        <w:rPr>
          <w:rFonts w:hint="cs"/>
          <w:rtl/>
        </w:rPr>
        <w:t>َ</w:t>
      </w:r>
      <w:r w:rsidRPr="00DA043F">
        <w:rPr>
          <w:rFonts w:hint="cs"/>
          <w:rtl/>
        </w:rPr>
        <w:t>ين و بدهي مانع رفتن به بهشت است</w:t>
      </w:r>
      <w:r w:rsidR="00330BC7">
        <w:rPr>
          <w:rFonts w:hint="cs"/>
          <w:rtl/>
        </w:rPr>
        <w:t>، همین حالا جبرئ</w:t>
      </w:r>
      <w:r w:rsidRPr="00DA043F">
        <w:rPr>
          <w:rFonts w:hint="cs"/>
          <w:rtl/>
        </w:rPr>
        <w:t>یل</w:t>
      </w:r>
      <w:r w:rsidRPr="00DA043F">
        <w:sym w:font="AGA Arabesque" w:char="F075"/>
      </w:r>
      <w:r w:rsidRPr="00DA043F">
        <w:rPr>
          <w:rFonts w:hint="cs"/>
          <w:rtl/>
        </w:rPr>
        <w:t xml:space="preserve"> این مطلب را با من در ميان گذاشت.</w:t>
      </w:r>
      <w:r>
        <w:rPr>
          <w:rFonts w:hint="cs"/>
          <w:rtl/>
        </w:rPr>
        <w:t xml:space="preserve">) </w:t>
      </w:r>
    </w:p>
    <w:p w:rsidR="00495492" w:rsidRPr="00EE179B" w:rsidRDefault="00495492" w:rsidP="00A17913">
      <w:pPr>
        <w:pStyle w:val="heading4"/>
        <w:rPr>
          <w:rFonts w:hint="cs"/>
          <w:rtl/>
        </w:rPr>
      </w:pPr>
      <w:r>
        <w:rPr>
          <w:rFonts w:hint="cs"/>
          <w:rtl/>
        </w:rPr>
        <w:t>3- ارواح انسانهاي م</w:t>
      </w:r>
      <w:r w:rsidR="00330BC7">
        <w:rPr>
          <w:rFonts w:hint="cs"/>
          <w:rtl/>
        </w:rPr>
        <w:t>ؤ</w:t>
      </w:r>
      <w:r>
        <w:rPr>
          <w:rFonts w:hint="cs"/>
          <w:rtl/>
        </w:rPr>
        <w:t>من و صالح</w:t>
      </w:r>
    </w:p>
    <w:p w:rsidR="00495492" w:rsidRPr="00A703EA" w:rsidRDefault="00495492" w:rsidP="003D2ABB">
      <w:pPr>
        <w:jc w:val="lowKashida"/>
        <w:rPr>
          <w:rFonts w:hint="cs"/>
          <w:rtl/>
        </w:rPr>
      </w:pPr>
      <w:r w:rsidRPr="00A703EA">
        <w:rPr>
          <w:rFonts w:hint="cs"/>
          <w:rtl/>
        </w:rPr>
        <w:t xml:space="preserve">بشكل پرندگاني در </w:t>
      </w:r>
      <w:r>
        <w:rPr>
          <w:rFonts w:hint="cs"/>
          <w:rtl/>
        </w:rPr>
        <w:t>مي‌</w:t>
      </w:r>
      <w:r w:rsidRPr="00A703EA">
        <w:rPr>
          <w:rFonts w:hint="cs"/>
          <w:rtl/>
        </w:rPr>
        <w:t xml:space="preserve">آيند و بر درختان بهشت آويزان </w:t>
      </w:r>
      <w:r>
        <w:rPr>
          <w:rFonts w:hint="cs"/>
          <w:rtl/>
        </w:rPr>
        <w:t>مي‌</w:t>
      </w:r>
      <w:r w:rsidRPr="00A703EA">
        <w:rPr>
          <w:rFonts w:hint="cs"/>
          <w:rtl/>
        </w:rPr>
        <w:t>شوند. حديثي از عبدالرحمن بن كعب بن مالك</w:t>
      </w:r>
      <w:r w:rsidRPr="00A703EA">
        <w:sym w:font="AGA Arabesque" w:char="F074"/>
      </w:r>
      <w:r w:rsidRPr="00A703EA">
        <w:rPr>
          <w:rFonts w:hint="cs"/>
          <w:rtl/>
        </w:rPr>
        <w:t xml:space="preserve"> روایت شده که رسول خدا</w:t>
      </w:r>
      <w:r w:rsidRPr="008D0C65">
        <w:rPr>
          <w:rFonts w:cs="CTraditional Arabic" w:hint="cs"/>
          <w:rtl/>
        </w:rPr>
        <w:t>ص</w:t>
      </w:r>
      <w:r w:rsidRPr="00A703EA">
        <w:rPr>
          <w:rFonts w:hint="cs"/>
          <w:rtl/>
        </w:rPr>
        <w:t xml:space="preserve"> فرمود:</w:t>
      </w:r>
    </w:p>
    <w:p w:rsidR="00495492" w:rsidRPr="008D0C65" w:rsidRDefault="00495492" w:rsidP="003A5FD9">
      <w:pPr>
        <w:ind w:firstLine="224"/>
        <w:jc w:val="lowKashida"/>
        <w:rPr>
          <w:rFonts w:ascii="Traditional Arabic" w:hAnsi="Traditional Arabic" w:cs="Traditional Arabic"/>
          <w:sz w:val="32"/>
          <w:szCs w:val="32"/>
          <w:rtl/>
        </w:rPr>
      </w:pPr>
      <w:r w:rsidRPr="008D0C65">
        <w:rPr>
          <w:rFonts w:ascii="Traditional Arabic" w:hAnsi="Traditional Arabic" w:cs="Traditional Arabic"/>
          <w:sz w:val="32"/>
          <w:szCs w:val="32"/>
          <w:rtl/>
        </w:rPr>
        <w:t>(</w:t>
      </w:r>
      <w:r w:rsidRPr="008D0C65">
        <w:rPr>
          <w:rFonts w:ascii="Traditional Arabic" w:hAnsi="Traditional Arabic" w:cs="Traditional Arabic"/>
          <w:b/>
          <w:bCs/>
          <w:sz w:val="30"/>
          <w:szCs w:val="30"/>
          <w:rtl/>
        </w:rPr>
        <w:t>إِنَّمَا نَسَمَةُ الْمُسْلِمِ طَيْرٌ تَعْلُقُ فِي شَجَرِ الْجَنَّةِ حَتَّى يُرْجِعَهَا اللَّهُ عَزَّ وَجَلَّ إِلَى جَسَدِهِ يَوْمَ الْقِيَامَةِ</w:t>
      </w:r>
      <w:r w:rsidRPr="008D0C65">
        <w:rPr>
          <w:rFonts w:ascii="Traditional Arabic" w:hAnsi="Traditional Arabic" w:cs="Traditional Arabic"/>
          <w:sz w:val="32"/>
          <w:szCs w:val="32"/>
          <w:rtl/>
        </w:rPr>
        <w:t xml:space="preserve">) </w:t>
      </w:r>
      <w:r w:rsidRPr="008D0C65">
        <w:rPr>
          <w:rStyle w:val="a4"/>
          <w:rFonts w:ascii="Lotus Linotype" w:hAnsi="Lotus Linotype"/>
          <w:rtl/>
        </w:rPr>
        <w:footnoteReference w:id="131"/>
      </w:r>
    </w:p>
    <w:p w:rsidR="00495492" w:rsidRPr="00A703EA" w:rsidRDefault="00495492" w:rsidP="003A5FD9">
      <w:pPr>
        <w:ind w:firstLine="224"/>
        <w:jc w:val="lowKashida"/>
        <w:rPr>
          <w:rFonts w:hint="cs"/>
          <w:sz w:val="30"/>
          <w:rtl/>
        </w:rPr>
      </w:pPr>
      <w:r w:rsidRPr="00A703EA">
        <w:rPr>
          <w:rFonts w:hint="cs"/>
          <w:sz w:val="30"/>
          <w:rtl/>
        </w:rPr>
        <w:t>(ارواح مومنان به صورت پر</w:t>
      </w:r>
      <w:r>
        <w:rPr>
          <w:rFonts w:hint="cs"/>
          <w:sz w:val="30"/>
          <w:rtl/>
        </w:rPr>
        <w:t>ندگاني كه بر درختان بهشت آويزان</w:t>
      </w:r>
      <w:r>
        <w:rPr>
          <w:rFonts w:hint="eastAsia"/>
          <w:sz w:val="30"/>
          <w:rtl/>
        </w:rPr>
        <w:t>‌</w:t>
      </w:r>
      <w:r w:rsidRPr="00A703EA">
        <w:rPr>
          <w:rFonts w:hint="cs"/>
          <w:sz w:val="30"/>
          <w:rtl/>
        </w:rPr>
        <w:t>اند</w:t>
      </w:r>
      <w:r>
        <w:rPr>
          <w:rFonts w:hint="cs"/>
          <w:sz w:val="30"/>
          <w:rtl/>
        </w:rPr>
        <w:t xml:space="preserve">، </w:t>
      </w:r>
      <w:r w:rsidRPr="00A703EA">
        <w:rPr>
          <w:rFonts w:hint="cs"/>
          <w:sz w:val="30"/>
          <w:rtl/>
        </w:rPr>
        <w:t xml:space="preserve">در </w:t>
      </w:r>
      <w:r>
        <w:rPr>
          <w:rFonts w:hint="cs"/>
          <w:sz w:val="30"/>
          <w:rtl/>
        </w:rPr>
        <w:t>مي‌</w:t>
      </w:r>
      <w:r w:rsidRPr="00A703EA">
        <w:rPr>
          <w:rFonts w:hint="cs"/>
          <w:sz w:val="30"/>
          <w:rtl/>
        </w:rPr>
        <w:t>آيند تا اينكه در روز قيامت خداوند آنها را به اجساد</w:t>
      </w:r>
      <w:r>
        <w:rPr>
          <w:rFonts w:hint="cs"/>
          <w:sz w:val="30"/>
          <w:rtl/>
        </w:rPr>
        <w:t>شان</w:t>
      </w:r>
      <w:r w:rsidRPr="00A703EA">
        <w:rPr>
          <w:rFonts w:hint="cs"/>
          <w:sz w:val="30"/>
          <w:rtl/>
        </w:rPr>
        <w:t xml:space="preserve"> بر </w:t>
      </w:r>
      <w:r>
        <w:rPr>
          <w:rFonts w:hint="cs"/>
          <w:sz w:val="30"/>
          <w:rtl/>
        </w:rPr>
        <w:t>مي‌</w:t>
      </w:r>
      <w:r w:rsidRPr="00A703EA">
        <w:rPr>
          <w:rFonts w:hint="cs"/>
          <w:sz w:val="30"/>
          <w:rtl/>
        </w:rPr>
        <w:t>گرداند.</w:t>
      </w:r>
      <w:r>
        <w:rPr>
          <w:rFonts w:hint="cs"/>
          <w:sz w:val="30"/>
          <w:rtl/>
        </w:rPr>
        <w:t xml:space="preserve">) </w:t>
      </w:r>
    </w:p>
    <w:p w:rsidR="00495492" w:rsidRDefault="00495492" w:rsidP="003A5FD9">
      <w:pPr>
        <w:ind w:firstLine="224"/>
        <w:jc w:val="lowKashida"/>
        <w:rPr>
          <w:rFonts w:hint="cs"/>
          <w:sz w:val="30"/>
          <w:rtl/>
        </w:rPr>
      </w:pPr>
      <w:r>
        <w:rPr>
          <w:rFonts w:hint="cs"/>
          <w:sz w:val="30"/>
          <w:rtl/>
        </w:rPr>
        <w:t>تفاوت ميان ارواح شهدا</w:t>
      </w:r>
      <w:r w:rsidRPr="00522AF9">
        <w:rPr>
          <w:rFonts w:hint="cs"/>
          <w:sz w:val="30"/>
          <w:rtl/>
        </w:rPr>
        <w:t xml:space="preserve"> و ارواح مومنان </w:t>
      </w:r>
      <w:r>
        <w:rPr>
          <w:rFonts w:hint="cs"/>
          <w:sz w:val="30"/>
          <w:rtl/>
        </w:rPr>
        <w:t>در اين است كه ارواح شهدا در درون پرندگان هستند و در باغ</w:t>
      </w:r>
      <w:r>
        <w:rPr>
          <w:rFonts w:hint="eastAsia"/>
          <w:sz w:val="30"/>
          <w:rtl/>
        </w:rPr>
        <w:t>‌</w:t>
      </w:r>
      <w:r w:rsidRPr="00522AF9">
        <w:rPr>
          <w:rFonts w:hint="cs"/>
          <w:sz w:val="30"/>
          <w:rtl/>
        </w:rPr>
        <w:t xml:space="preserve">های بهشت آزادانه به پرواز در </w:t>
      </w:r>
      <w:r>
        <w:rPr>
          <w:rFonts w:hint="cs"/>
          <w:sz w:val="30"/>
          <w:rtl/>
        </w:rPr>
        <w:t>می‌</w:t>
      </w:r>
      <w:r w:rsidRPr="00522AF9">
        <w:rPr>
          <w:rFonts w:hint="cs"/>
          <w:sz w:val="30"/>
          <w:rtl/>
        </w:rPr>
        <w:t xml:space="preserve">آیند و </w:t>
      </w:r>
      <w:r>
        <w:rPr>
          <w:rFonts w:hint="cs"/>
          <w:sz w:val="30"/>
          <w:rtl/>
        </w:rPr>
        <w:t xml:space="preserve">به </w:t>
      </w:r>
      <w:r w:rsidRPr="00522AF9">
        <w:rPr>
          <w:rFonts w:hint="cs"/>
          <w:sz w:val="30"/>
          <w:rtl/>
        </w:rPr>
        <w:t xml:space="preserve">لوسترها آویزان شده به </w:t>
      </w:r>
      <w:r>
        <w:rPr>
          <w:rFonts w:hint="cs"/>
          <w:sz w:val="30"/>
          <w:rtl/>
        </w:rPr>
        <w:t>عرش</w:t>
      </w:r>
      <w:r w:rsidRPr="00522AF9">
        <w:rPr>
          <w:rFonts w:hint="cs"/>
          <w:sz w:val="30"/>
          <w:rtl/>
        </w:rPr>
        <w:t xml:space="preserve"> پناه </w:t>
      </w:r>
      <w:r>
        <w:rPr>
          <w:rFonts w:hint="cs"/>
          <w:sz w:val="30"/>
          <w:rtl/>
        </w:rPr>
        <w:t>می‌</w:t>
      </w:r>
      <w:r w:rsidRPr="00522AF9">
        <w:rPr>
          <w:rFonts w:hint="cs"/>
          <w:sz w:val="30"/>
          <w:rtl/>
        </w:rPr>
        <w:t>برند</w:t>
      </w:r>
      <w:r>
        <w:rPr>
          <w:rFonts w:hint="cs"/>
          <w:sz w:val="30"/>
          <w:rtl/>
        </w:rPr>
        <w:t xml:space="preserve">، </w:t>
      </w:r>
      <w:r w:rsidRPr="00522AF9">
        <w:rPr>
          <w:rFonts w:hint="cs"/>
          <w:sz w:val="30"/>
          <w:rtl/>
        </w:rPr>
        <w:t xml:space="preserve">ولی ارواح مؤمنین در دهان پرندگان قرار </w:t>
      </w:r>
      <w:r>
        <w:rPr>
          <w:rFonts w:hint="cs"/>
          <w:sz w:val="30"/>
          <w:rtl/>
        </w:rPr>
        <w:t>می‌</w:t>
      </w:r>
      <w:r w:rsidRPr="00522AF9">
        <w:rPr>
          <w:rFonts w:hint="cs"/>
          <w:sz w:val="30"/>
          <w:rtl/>
        </w:rPr>
        <w:t xml:space="preserve">گیرند و تنها </w:t>
      </w:r>
      <w:r>
        <w:rPr>
          <w:rFonts w:hint="cs"/>
          <w:sz w:val="30"/>
          <w:rtl/>
        </w:rPr>
        <w:t>از ثمره</w:t>
      </w:r>
      <w:r>
        <w:rPr>
          <w:rFonts w:hint="eastAsia"/>
          <w:sz w:val="30"/>
          <w:rtl/>
        </w:rPr>
        <w:t>‌</w:t>
      </w:r>
      <w:r>
        <w:rPr>
          <w:rFonts w:hint="cs"/>
          <w:sz w:val="30"/>
          <w:rtl/>
        </w:rPr>
        <w:t>های درختان مصرف می‌کنند و نمی</w:t>
      </w:r>
      <w:r>
        <w:rPr>
          <w:rFonts w:hint="eastAsia"/>
          <w:sz w:val="30"/>
          <w:rtl/>
        </w:rPr>
        <w:t>‌</w:t>
      </w:r>
      <w:r w:rsidR="00330BC7">
        <w:rPr>
          <w:rFonts w:hint="cs"/>
          <w:sz w:val="30"/>
          <w:rtl/>
        </w:rPr>
        <w:t xml:space="preserve">توانند در تمام </w:t>
      </w:r>
      <w:r w:rsidRPr="00522AF9">
        <w:rPr>
          <w:rFonts w:hint="cs"/>
          <w:sz w:val="30"/>
          <w:rtl/>
        </w:rPr>
        <w:t>نقاط بهشت به گشت و گذار بپردازند.</w:t>
      </w:r>
    </w:p>
    <w:p w:rsidR="00495492" w:rsidRDefault="00495492" w:rsidP="003A5FD9">
      <w:pPr>
        <w:ind w:firstLine="224"/>
        <w:jc w:val="lowKashida"/>
        <w:rPr>
          <w:rFonts w:hint="cs"/>
          <w:sz w:val="30"/>
          <w:rtl/>
        </w:rPr>
      </w:pPr>
      <w:r>
        <w:rPr>
          <w:rFonts w:hint="cs"/>
          <w:sz w:val="30"/>
          <w:rtl/>
        </w:rPr>
        <w:t xml:space="preserve">اینکه روح مؤمن به پرنده معلق در بهشت تبدیل می‌شود با حدیث ابوهریره منافات ندارد که در آن حدیث نقل شده: </w:t>
      </w:r>
    </w:p>
    <w:p w:rsidR="00495492" w:rsidRPr="008D0C65" w:rsidRDefault="00495492" w:rsidP="003A5FD9">
      <w:pPr>
        <w:ind w:firstLine="224"/>
        <w:jc w:val="lowKashida"/>
        <w:rPr>
          <w:rFonts w:ascii="Traditional Arabic" w:hAnsi="Traditional Arabic" w:cs="Traditional Arabic"/>
          <w:sz w:val="32"/>
          <w:szCs w:val="32"/>
          <w:rtl/>
          <w:lang w:bidi="fa-IR"/>
        </w:rPr>
      </w:pPr>
      <w:r w:rsidRPr="008D0C65">
        <w:rPr>
          <w:rFonts w:ascii="Traditional Arabic" w:hAnsi="Traditional Arabic" w:cs="Traditional Arabic"/>
          <w:sz w:val="32"/>
          <w:szCs w:val="32"/>
          <w:rtl/>
        </w:rPr>
        <w:t>(</w:t>
      </w:r>
      <w:r w:rsidRPr="008D0C65">
        <w:rPr>
          <w:rFonts w:ascii="Traditional Arabic" w:hAnsi="Traditional Arabic" w:cs="Traditional Arabic"/>
          <w:b/>
          <w:bCs/>
          <w:sz w:val="30"/>
          <w:szCs w:val="30"/>
          <w:rtl/>
          <w:lang w:bidi="fa-IR"/>
        </w:rPr>
        <w:t>مَا أَطْيَبَ هَذِهِ الرِّيحَ الَّتِي جَاءَتْكُمْ مِنْ الْأَرْضِ فَيَأْتُونَ بِهِ أَرْوَاحَ الْمُؤْمِنِينَ فَلَهُمْ أَشَدُّ فَرَحًا بِهِ مِنْ أَحَدِكُمْ بِغَائِبِهِ يَقْدَمُ عَلَيْهِ فَيَسْأَلُونَهُ مَاذَا فَعَلَ فُلَانٌ مَاذَا فَعَلَ فُلَانٌ فَيَقُولُونَ دَعُوهُ فَإِنَّهُ كَانَ فِي غَمِّ الدُّنْيَا فَإِذَا قَالَ أَمَا أَتَاكُمْ قَالُوا ذُهِبَ بِهِ إِلَى أُمِّهِ الْهَاوِيَةِ</w:t>
      </w:r>
      <w:r w:rsidRPr="008D0C65">
        <w:rPr>
          <w:rFonts w:ascii="Traditional Arabic" w:hAnsi="Traditional Arabic" w:cs="Traditional Arabic"/>
          <w:sz w:val="32"/>
          <w:szCs w:val="32"/>
          <w:rtl/>
          <w:lang w:bidi="fa-IR"/>
        </w:rPr>
        <w:t xml:space="preserve">) </w:t>
      </w:r>
      <w:r w:rsidRPr="008D0C65">
        <w:rPr>
          <w:rStyle w:val="a4"/>
          <w:rFonts w:ascii="Lotus Linotype" w:hAnsi="Lotus Linotype"/>
          <w:rtl/>
          <w:lang w:bidi="fa-IR"/>
        </w:rPr>
        <w:footnoteReference w:id="132"/>
      </w:r>
    </w:p>
    <w:p w:rsidR="00495492" w:rsidRDefault="00330BC7" w:rsidP="003A5FD9">
      <w:pPr>
        <w:ind w:firstLine="224"/>
        <w:jc w:val="lowKashida"/>
        <w:rPr>
          <w:rFonts w:hint="cs"/>
          <w:sz w:val="30"/>
          <w:rtl/>
        </w:rPr>
      </w:pPr>
      <w:r>
        <w:rPr>
          <w:rFonts w:hint="cs"/>
          <w:sz w:val="30"/>
          <w:rtl/>
        </w:rPr>
        <w:t>(هنگام ب</w:t>
      </w:r>
      <w:r w:rsidR="00495492">
        <w:rPr>
          <w:rFonts w:hint="cs"/>
          <w:sz w:val="30"/>
          <w:rtl/>
        </w:rPr>
        <w:t>ل</w:t>
      </w:r>
      <w:r>
        <w:rPr>
          <w:rFonts w:hint="cs"/>
          <w:sz w:val="30"/>
          <w:rtl/>
        </w:rPr>
        <w:t>ن</w:t>
      </w:r>
      <w:r w:rsidR="00495492">
        <w:rPr>
          <w:rFonts w:hint="cs"/>
          <w:sz w:val="30"/>
          <w:rtl/>
        </w:rPr>
        <w:t>د شدن روح مؤمن توسط فرشتگان به آسمان</w:t>
      </w:r>
      <w:r w:rsidR="00495492">
        <w:rPr>
          <w:rFonts w:hint="eastAsia"/>
          <w:sz w:val="30"/>
          <w:rtl/>
        </w:rPr>
        <w:t>‌</w:t>
      </w:r>
      <w:r w:rsidR="00495492">
        <w:rPr>
          <w:rFonts w:hint="cs"/>
          <w:sz w:val="30"/>
          <w:rtl/>
        </w:rPr>
        <w:t>ها، ساکنان آسمان می‌گویند: عجب روح پاک و خوشبو</w:t>
      </w:r>
      <w:r>
        <w:rPr>
          <w:rFonts w:hint="cs"/>
          <w:sz w:val="30"/>
          <w:rtl/>
        </w:rPr>
        <w:t>ی</w:t>
      </w:r>
      <w:r w:rsidR="00495492">
        <w:rPr>
          <w:rFonts w:hint="cs"/>
          <w:sz w:val="30"/>
          <w:rtl/>
        </w:rPr>
        <w:t>ی را از زمین آورده</w:t>
      </w:r>
      <w:r w:rsidR="00495492">
        <w:rPr>
          <w:rFonts w:hint="eastAsia"/>
          <w:sz w:val="30"/>
          <w:rtl/>
        </w:rPr>
        <w:t>‌</w:t>
      </w:r>
      <w:r w:rsidR="00495492">
        <w:rPr>
          <w:rFonts w:hint="cs"/>
          <w:sz w:val="30"/>
          <w:rtl/>
        </w:rPr>
        <w:t>اید، سپس روح را نزد ارواح مؤمنین می‌برند و آنها هم از آمدنش خیلی خرسند و خوشحال هستند، خطاب به فرشتگان می‌گویند: این فرد چه کار نیکو</w:t>
      </w:r>
      <w:r>
        <w:rPr>
          <w:rFonts w:hint="cs"/>
          <w:sz w:val="30"/>
          <w:rtl/>
        </w:rPr>
        <w:t xml:space="preserve">یی را انجام داده است؟ </w:t>
      </w:r>
      <w:r w:rsidR="00495492">
        <w:rPr>
          <w:rFonts w:hint="cs"/>
          <w:sz w:val="30"/>
          <w:rtl/>
        </w:rPr>
        <w:t xml:space="preserve">) </w:t>
      </w:r>
    </w:p>
    <w:p w:rsidR="00495492" w:rsidRPr="00522AF9" w:rsidRDefault="00495492" w:rsidP="003A5FD9">
      <w:pPr>
        <w:ind w:firstLine="224"/>
        <w:jc w:val="lowKashida"/>
        <w:rPr>
          <w:rFonts w:hint="cs"/>
          <w:sz w:val="30"/>
          <w:rtl/>
        </w:rPr>
      </w:pPr>
      <w:r>
        <w:rPr>
          <w:rFonts w:hint="cs"/>
          <w:sz w:val="30"/>
          <w:rtl/>
        </w:rPr>
        <w:t>چون روح مؤمن در بهشت با ارواح مؤمنان دیگر ملاقات می‌کند.</w:t>
      </w:r>
    </w:p>
    <w:p w:rsidR="00495492" w:rsidRPr="00EE179B" w:rsidRDefault="00495492" w:rsidP="003D2ABB">
      <w:pPr>
        <w:pStyle w:val="heading4"/>
        <w:rPr>
          <w:rFonts w:hint="cs"/>
          <w:rtl/>
        </w:rPr>
      </w:pPr>
      <w:r>
        <w:rPr>
          <w:rFonts w:hint="cs"/>
          <w:rtl/>
        </w:rPr>
        <w:t>4- ارواح گناهكاران</w:t>
      </w:r>
    </w:p>
    <w:p w:rsidR="00495492" w:rsidRPr="009A082F" w:rsidRDefault="00495492" w:rsidP="003D2ABB">
      <w:pPr>
        <w:jc w:val="lowKashida"/>
        <w:rPr>
          <w:rFonts w:hint="cs"/>
          <w:rtl/>
        </w:rPr>
      </w:pPr>
      <w:r w:rsidRPr="00D710AF">
        <w:rPr>
          <w:rFonts w:hint="cs"/>
          <w:sz w:val="30"/>
          <w:rtl/>
        </w:rPr>
        <w:t xml:space="preserve">نصوصي دال بر معذّب بودن گناهكاران در مباحث گذشته بيان شد كه از جمله </w:t>
      </w:r>
      <w:r w:rsidR="00330BC7">
        <w:rPr>
          <w:rFonts w:hint="cs"/>
          <w:sz w:val="30"/>
          <w:rtl/>
        </w:rPr>
        <w:t>آنها حديثي بود مبني بر اينكه هر</w:t>
      </w:r>
      <w:r w:rsidRPr="00D710AF">
        <w:rPr>
          <w:rFonts w:hint="cs"/>
          <w:sz w:val="30"/>
          <w:rtl/>
        </w:rPr>
        <w:t>کس مرتکب دروغی شود که آثارش آفاق را فرا گیرد</w:t>
      </w:r>
      <w:r>
        <w:rPr>
          <w:rFonts w:hint="cs"/>
          <w:sz w:val="30"/>
          <w:rtl/>
        </w:rPr>
        <w:t>، بوسيله قلاب</w:t>
      </w:r>
      <w:r>
        <w:rPr>
          <w:rFonts w:hint="eastAsia"/>
          <w:sz w:val="30"/>
          <w:rtl/>
        </w:rPr>
        <w:t>‌</w:t>
      </w:r>
      <w:r w:rsidRPr="00D710AF">
        <w:rPr>
          <w:rFonts w:hint="cs"/>
          <w:sz w:val="30"/>
          <w:rtl/>
        </w:rPr>
        <w:t xml:space="preserve">هاي آهنين عذاب داده </w:t>
      </w:r>
      <w:r>
        <w:rPr>
          <w:rFonts w:hint="cs"/>
          <w:sz w:val="30"/>
          <w:rtl/>
        </w:rPr>
        <w:t>مي‌</w:t>
      </w:r>
      <w:r w:rsidRPr="00D710AF">
        <w:rPr>
          <w:rFonts w:hint="cs"/>
          <w:sz w:val="30"/>
          <w:rtl/>
        </w:rPr>
        <w:t>شود</w:t>
      </w:r>
      <w:r>
        <w:rPr>
          <w:rFonts w:hint="cs"/>
          <w:sz w:val="30"/>
          <w:rtl/>
        </w:rPr>
        <w:t>، اين قلاب</w:t>
      </w:r>
      <w:r>
        <w:rPr>
          <w:rFonts w:hint="eastAsia"/>
          <w:sz w:val="30"/>
          <w:rtl/>
        </w:rPr>
        <w:t>‌</w:t>
      </w:r>
      <w:r w:rsidRPr="00D710AF">
        <w:rPr>
          <w:rFonts w:hint="cs"/>
          <w:sz w:val="30"/>
          <w:rtl/>
        </w:rPr>
        <w:t xml:space="preserve">ها در ذهن او گذاشته شده و از پشت گردن بيرون آورده </w:t>
      </w:r>
      <w:r>
        <w:rPr>
          <w:rFonts w:hint="cs"/>
          <w:sz w:val="30"/>
          <w:rtl/>
        </w:rPr>
        <w:t>مي‌</w:t>
      </w:r>
      <w:r w:rsidRPr="00D710AF">
        <w:rPr>
          <w:rFonts w:hint="cs"/>
          <w:sz w:val="30"/>
          <w:rtl/>
        </w:rPr>
        <w:t>شوند و كسي كه در اثر خواب و غفلت نماز واجب را ترك كند</w:t>
      </w:r>
      <w:r>
        <w:rPr>
          <w:rFonts w:hint="cs"/>
          <w:sz w:val="30"/>
          <w:rtl/>
        </w:rPr>
        <w:t xml:space="preserve">، </w:t>
      </w:r>
      <w:r w:rsidRPr="00D710AF">
        <w:rPr>
          <w:rFonts w:hint="cs"/>
          <w:sz w:val="30"/>
          <w:rtl/>
        </w:rPr>
        <w:t xml:space="preserve">سرش بوسيله سنگي كوفته </w:t>
      </w:r>
      <w:r>
        <w:rPr>
          <w:rFonts w:hint="cs"/>
          <w:sz w:val="30"/>
          <w:rtl/>
        </w:rPr>
        <w:t>مي‌</w:t>
      </w:r>
      <w:r w:rsidRPr="00D710AF">
        <w:rPr>
          <w:rFonts w:hint="cs"/>
          <w:sz w:val="30"/>
          <w:rtl/>
        </w:rPr>
        <w:t>شو</w:t>
      </w:r>
      <w:r>
        <w:rPr>
          <w:rFonts w:hint="cs"/>
          <w:sz w:val="30"/>
          <w:rtl/>
        </w:rPr>
        <w:t>د و مردان و زنان زناكار در حفره</w:t>
      </w:r>
      <w:r>
        <w:rPr>
          <w:rFonts w:hint="eastAsia"/>
          <w:sz w:val="30"/>
          <w:rtl/>
        </w:rPr>
        <w:t>‌</w:t>
      </w:r>
      <w:r>
        <w:rPr>
          <w:rFonts w:hint="cs"/>
          <w:sz w:val="30"/>
          <w:rtl/>
        </w:rPr>
        <w:t>اي مانند تنور كه دهانه</w:t>
      </w:r>
      <w:r>
        <w:rPr>
          <w:rFonts w:hint="eastAsia"/>
          <w:sz w:val="30"/>
          <w:rtl/>
        </w:rPr>
        <w:t>‌</w:t>
      </w:r>
      <w:r w:rsidRPr="00D710AF">
        <w:rPr>
          <w:rFonts w:hint="cs"/>
          <w:sz w:val="30"/>
          <w:rtl/>
        </w:rPr>
        <w:t xml:space="preserve">اش تنگ و قسمت </w:t>
      </w:r>
      <w:r>
        <w:rPr>
          <w:rFonts w:hint="cs"/>
          <w:sz w:val="30"/>
          <w:rtl/>
        </w:rPr>
        <w:t>زیری گشاد و آتش درون آن روشن و شعله</w:t>
      </w:r>
      <w:r>
        <w:rPr>
          <w:rFonts w:hint="eastAsia"/>
          <w:sz w:val="30"/>
          <w:rtl/>
        </w:rPr>
        <w:t>‌</w:t>
      </w:r>
      <w:r w:rsidRPr="00D710AF">
        <w:rPr>
          <w:rFonts w:hint="cs"/>
          <w:sz w:val="30"/>
          <w:rtl/>
        </w:rPr>
        <w:t>ور</w:t>
      </w:r>
      <w:r>
        <w:rPr>
          <w:rFonts w:hint="cs"/>
          <w:sz w:val="30"/>
          <w:rtl/>
        </w:rPr>
        <w:t xml:space="preserve"> است، </w:t>
      </w:r>
      <w:r w:rsidRPr="00D710AF">
        <w:rPr>
          <w:rFonts w:hint="cs"/>
          <w:sz w:val="30"/>
          <w:rtl/>
        </w:rPr>
        <w:t xml:space="preserve">عذاب داده </w:t>
      </w:r>
      <w:r>
        <w:rPr>
          <w:rFonts w:hint="cs"/>
          <w:sz w:val="30"/>
          <w:rtl/>
        </w:rPr>
        <w:t>مي‌</w:t>
      </w:r>
      <w:r w:rsidRPr="00D710AF">
        <w:rPr>
          <w:rFonts w:hint="cs"/>
          <w:sz w:val="30"/>
          <w:rtl/>
        </w:rPr>
        <w:t xml:space="preserve">شوند و انسان رياكار در درياي خون شناگر </w:t>
      </w:r>
      <w:r>
        <w:rPr>
          <w:rFonts w:hint="cs"/>
          <w:sz w:val="30"/>
          <w:rtl/>
        </w:rPr>
        <w:t>مي‌</w:t>
      </w:r>
      <w:r w:rsidRPr="00D710AF">
        <w:rPr>
          <w:rFonts w:hint="cs"/>
          <w:sz w:val="30"/>
          <w:rtl/>
        </w:rPr>
        <w:t xml:space="preserve">شود و در ساحل كساني هستند كه او را با سنگ سخت مورد ضرب قرار </w:t>
      </w:r>
      <w:r>
        <w:rPr>
          <w:rFonts w:hint="cs"/>
          <w:sz w:val="30"/>
          <w:rtl/>
        </w:rPr>
        <w:t>مي‌دهند</w:t>
      </w:r>
      <w:r w:rsidRPr="00D710AF">
        <w:rPr>
          <w:rFonts w:hint="cs"/>
          <w:sz w:val="30"/>
          <w:rtl/>
        </w:rPr>
        <w:t>. هم چنين رواياتي داير بر معذب بودن كساني كه از پيشاب پرهيز ن</w:t>
      </w:r>
      <w:r>
        <w:rPr>
          <w:rFonts w:hint="cs"/>
          <w:sz w:val="30"/>
          <w:rtl/>
        </w:rPr>
        <w:t>مي‌</w:t>
      </w:r>
      <w:r w:rsidR="00330BC7">
        <w:rPr>
          <w:rFonts w:hint="cs"/>
          <w:sz w:val="30"/>
          <w:rtl/>
        </w:rPr>
        <w:t>كنند و یا کار نا</w:t>
      </w:r>
      <w:r w:rsidRPr="00D710AF">
        <w:rPr>
          <w:rFonts w:hint="cs"/>
          <w:sz w:val="30"/>
          <w:rtl/>
        </w:rPr>
        <w:t xml:space="preserve">شایست سخن چنینی را مرتکب </w:t>
      </w:r>
      <w:r>
        <w:rPr>
          <w:rFonts w:hint="cs"/>
          <w:rtl/>
        </w:rPr>
        <w:t>می</w:t>
      </w:r>
      <w:r>
        <w:rPr>
          <w:rFonts w:hint="eastAsia"/>
          <w:rtl/>
        </w:rPr>
        <w:t>‌</w:t>
      </w:r>
      <w:r>
        <w:rPr>
          <w:rFonts w:hint="cs"/>
          <w:rtl/>
        </w:rPr>
        <w:t>شوند و از اموال غنيمت و بيت</w:t>
      </w:r>
      <w:r>
        <w:rPr>
          <w:rFonts w:hint="eastAsia"/>
          <w:rtl/>
        </w:rPr>
        <w:t>‌</w:t>
      </w:r>
      <w:r w:rsidRPr="009A082F">
        <w:rPr>
          <w:rFonts w:hint="cs"/>
          <w:rtl/>
        </w:rPr>
        <w:t xml:space="preserve">المال استفاده </w:t>
      </w:r>
      <w:r>
        <w:rPr>
          <w:rFonts w:hint="cs"/>
          <w:rtl/>
        </w:rPr>
        <w:t>مي‌</w:t>
      </w:r>
      <w:r w:rsidRPr="009A082F">
        <w:rPr>
          <w:rFonts w:hint="cs"/>
          <w:rtl/>
        </w:rPr>
        <w:t>كنند</w:t>
      </w:r>
      <w:r>
        <w:rPr>
          <w:rFonts w:hint="cs"/>
          <w:rtl/>
        </w:rPr>
        <w:t xml:space="preserve">، </w:t>
      </w:r>
      <w:r w:rsidRPr="009A082F">
        <w:rPr>
          <w:rFonts w:hint="cs"/>
          <w:rtl/>
        </w:rPr>
        <w:t>بيان گرديد.</w:t>
      </w:r>
    </w:p>
    <w:p w:rsidR="00495492" w:rsidRPr="00AB13B6" w:rsidRDefault="00495492" w:rsidP="003D2ABB">
      <w:pPr>
        <w:pStyle w:val="heading4"/>
        <w:rPr>
          <w:rFonts w:hint="cs"/>
          <w:rtl/>
        </w:rPr>
      </w:pPr>
      <w:r>
        <w:rPr>
          <w:rFonts w:hint="cs"/>
          <w:rtl/>
        </w:rPr>
        <w:t>5- ارواح كفار</w:t>
      </w:r>
    </w:p>
    <w:p w:rsidR="00495492" w:rsidRDefault="00495492" w:rsidP="003D2ABB">
      <w:pPr>
        <w:jc w:val="lowKashida"/>
        <w:rPr>
          <w:rFonts w:hint="cs"/>
          <w:rtl/>
        </w:rPr>
      </w:pPr>
      <w:r w:rsidRPr="009A082F">
        <w:rPr>
          <w:rFonts w:hint="cs"/>
          <w:rtl/>
        </w:rPr>
        <w:t>در حديث حضرت ابوهريره</w:t>
      </w:r>
      <w:r w:rsidRPr="009A082F">
        <w:sym w:font="AGA Arabesque" w:char="F074"/>
      </w:r>
      <w:r w:rsidRPr="009A082F">
        <w:rPr>
          <w:rFonts w:hint="cs"/>
          <w:rtl/>
        </w:rPr>
        <w:t xml:space="preserve"> بعد از بيان حال مومن</w:t>
      </w:r>
      <w:r>
        <w:rPr>
          <w:rFonts w:hint="cs"/>
          <w:rtl/>
        </w:rPr>
        <w:t xml:space="preserve">، </w:t>
      </w:r>
      <w:r w:rsidRPr="009A082F">
        <w:rPr>
          <w:rFonts w:hint="cs"/>
          <w:rtl/>
        </w:rPr>
        <w:t xml:space="preserve">توضيحاتي پیروامون احوال كفار و عذابي كه آنها موقع </w:t>
      </w:r>
      <w:r>
        <w:rPr>
          <w:rFonts w:hint="cs"/>
          <w:rtl/>
        </w:rPr>
        <w:t>خروج روح با آن</w:t>
      </w:r>
      <w:r w:rsidRPr="009A082F">
        <w:rPr>
          <w:rFonts w:hint="cs"/>
          <w:rtl/>
        </w:rPr>
        <w:t xml:space="preserve"> مواجه </w:t>
      </w:r>
      <w:r>
        <w:rPr>
          <w:rFonts w:hint="cs"/>
          <w:rtl/>
        </w:rPr>
        <w:t>مي‌</w:t>
      </w:r>
      <w:r w:rsidRPr="009A082F">
        <w:rPr>
          <w:rFonts w:hint="cs"/>
          <w:rtl/>
        </w:rPr>
        <w:t xml:space="preserve">شوند و عذابي كه بعد از بیرون رفتن روح به آنها </w:t>
      </w:r>
      <w:r>
        <w:rPr>
          <w:rFonts w:hint="cs"/>
          <w:rtl/>
        </w:rPr>
        <w:t>مي‌</w:t>
      </w:r>
      <w:r w:rsidRPr="009A082F">
        <w:rPr>
          <w:rFonts w:hint="cs"/>
          <w:rtl/>
        </w:rPr>
        <w:t>رسد</w:t>
      </w:r>
      <w:r>
        <w:rPr>
          <w:rFonts w:hint="cs"/>
          <w:rtl/>
        </w:rPr>
        <w:t xml:space="preserve">، </w:t>
      </w:r>
      <w:r w:rsidRPr="009A082F">
        <w:rPr>
          <w:rFonts w:hint="cs"/>
          <w:rtl/>
        </w:rPr>
        <w:t xml:space="preserve">بیان شد و در همان بحث بیان کردیم که </w:t>
      </w:r>
      <w:r>
        <w:rPr>
          <w:rFonts w:hint="cs"/>
          <w:rtl/>
        </w:rPr>
        <w:t>بوی</w:t>
      </w:r>
      <w:r w:rsidRPr="009A082F">
        <w:rPr>
          <w:rFonts w:hint="cs"/>
          <w:rtl/>
        </w:rPr>
        <w:t xml:space="preserve"> فوق العاده بدی از روح</w:t>
      </w:r>
      <w:r>
        <w:rPr>
          <w:rFonts w:hint="cs"/>
          <w:rtl/>
        </w:rPr>
        <w:t>شان</w:t>
      </w:r>
      <w:r w:rsidRPr="009A082F">
        <w:rPr>
          <w:rFonts w:hint="cs"/>
          <w:rtl/>
        </w:rPr>
        <w:t xml:space="preserve"> به مشام </w:t>
      </w:r>
      <w:r>
        <w:rPr>
          <w:rFonts w:hint="cs"/>
          <w:rtl/>
        </w:rPr>
        <w:t>می‌</w:t>
      </w:r>
      <w:r w:rsidRPr="009A082F">
        <w:rPr>
          <w:rFonts w:hint="cs"/>
          <w:rtl/>
        </w:rPr>
        <w:t>رسد</w:t>
      </w:r>
      <w:r>
        <w:rPr>
          <w:rFonts w:hint="cs"/>
          <w:rtl/>
        </w:rPr>
        <w:t xml:space="preserve">، </w:t>
      </w:r>
      <w:r w:rsidRPr="009A082F">
        <w:rPr>
          <w:rFonts w:hint="cs"/>
          <w:rtl/>
        </w:rPr>
        <w:t xml:space="preserve">تا به درب زمین </w:t>
      </w:r>
      <w:r>
        <w:rPr>
          <w:rFonts w:hint="cs"/>
          <w:rtl/>
        </w:rPr>
        <w:t>می‌ر</w:t>
      </w:r>
      <w:r w:rsidRPr="009A082F">
        <w:rPr>
          <w:rFonts w:hint="cs"/>
          <w:rtl/>
        </w:rPr>
        <w:t>سند</w:t>
      </w:r>
      <w:r>
        <w:rPr>
          <w:rFonts w:hint="cs"/>
          <w:rtl/>
        </w:rPr>
        <w:t xml:space="preserve">، </w:t>
      </w:r>
      <w:r w:rsidRPr="009A082F">
        <w:rPr>
          <w:rFonts w:hint="cs"/>
          <w:rtl/>
        </w:rPr>
        <w:t xml:space="preserve">نگهبانان </w:t>
      </w:r>
      <w:r>
        <w:rPr>
          <w:rFonts w:hint="cs"/>
          <w:rtl/>
        </w:rPr>
        <w:t xml:space="preserve">زمین </w:t>
      </w:r>
      <w:r w:rsidRPr="009A082F">
        <w:rPr>
          <w:rFonts w:hint="cs"/>
          <w:rtl/>
        </w:rPr>
        <w:t xml:space="preserve">خطاب به فرشتگان </w:t>
      </w:r>
      <w:r>
        <w:rPr>
          <w:rFonts w:hint="cs"/>
          <w:rtl/>
        </w:rPr>
        <w:t>می‌</w:t>
      </w:r>
      <w:r w:rsidRPr="009A082F">
        <w:rPr>
          <w:rFonts w:hint="cs"/>
          <w:rtl/>
        </w:rPr>
        <w:t>گویند: این بوی بد مال چه کسی است</w:t>
      </w:r>
      <w:r>
        <w:rPr>
          <w:rFonts w:hint="cs"/>
          <w:rtl/>
        </w:rPr>
        <w:t>؟</w:t>
      </w:r>
      <w:r>
        <w:rPr>
          <w:rStyle w:val="a4"/>
          <w:rtl/>
        </w:rPr>
        <w:footnoteReference w:id="133"/>
      </w:r>
    </w:p>
    <w:p w:rsidR="00495492" w:rsidRDefault="00495492" w:rsidP="008F7FE6">
      <w:pPr>
        <w:pStyle w:val="2"/>
        <w:rPr>
          <w:rFonts w:hint="cs"/>
          <w:rtl/>
        </w:rPr>
      </w:pPr>
      <w:r>
        <w:rPr>
          <w:rtl/>
        </w:rPr>
        <w:br w:type="page"/>
      </w:r>
      <w:bookmarkStart w:id="235" w:name="_Toc71133073"/>
      <w:bookmarkStart w:id="236" w:name="_Toc225793815"/>
      <w:bookmarkStart w:id="237" w:name="_Toc231131262"/>
      <w:r>
        <w:rPr>
          <w:rFonts w:hint="cs"/>
          <w:rtl/>
        </w:rPr>
        <w:t>مبحث دهم</w:t>
      </w:r>
      <w:bookmarkEnd w:id="235"/>
      <w:r>
        <w:rPr>
          <w:rFonts w:hint="cs"/>
          <w:rtl/>
        </w:rPr>
        <w:t>:</w:t>
      </w:r>
      <w:bookmarkStart w:id="238" w:name="_Toc71133074"/>
      <w:r w:rsidRPr="008850AC">
        <w:rPr>
          <w:rFonts w:hint="cs"/>
          <w:rtl/>
        </w:rPr>
        <w:t xml:space="preserve"> </w:t>
      </w:r>
      <w:r>
        <w:rPr>
          <w:rFonts w:hint="cs"/>
          <w:rtl/>
        </w:rPr>
        <w:t>اشکال و جواب</w:t>
      </w:r>
      <w:bookmarkEnd w:id="236"/>
      <w:bookmarkEnd w:id="237"/>
      <w:bookmarkEnd w:id="238"/>
    </w:p>
    <w:p w:rsidR="00495492" w:rsidRPr="003B59E7" w:rsidRDefault="00495492" w:rsidP="008F7FE6">
      <w:pPr>
        <w:pStyle w:val="ad"/>
        <w:jc w:val="lowKashida"/>
        <w:rPr>
          <w:rFonts w:cs="B Lotus" w:hint="cs"/>
          <w:sz w:val="30"/>
          <w:rtl/>
        </w:rPr>
      </w:pPr>
      <w:r w:rsidRPr="003B59E7">
        <w:rPr>
          <w:rFonts w:cs="B Lotus" w:hint="cs"/>
          <w:sz w:val="30"/>
          <w:rtl/>
        </w:rPr>
        <w:t xml:space="preserve">اشكال وارد </w:t>
      </w:r>
      <w:r>
        <w:rPr>
          <w:rFonts w:cs="B Lotus" w:hint="cs"/>
          <w:sz w:val="30"/>
          <w:rtl/>
        </w:rPr>
        <w:t>مي‌</w:t>
      </w:r>
      <w:r w:rsidRPr="003B59E7">
        <w:rPr>
          <w:rFonts w:cs="B Lotus" w:hint="cs"/>
          <w:sz w:val="30"/>
          <w:rtl/>
        </w:rPr>
        <w:t xml:space="preserve">شود مبني بر اينكه نصوص مذكور حكايت از آن دارند كه ارواح به اجساد برگردانيده </w:t>
      </w:r>
      <w:r>
        <w:rPr>
          <w:rFonts w:cs="B Lotus" w:hint="cs"/>
          <w:sz w:val="30"/>
          <w:rtl/>
        </w:rPr>
        <w:t>مي‌</w:t>
      </w:r>
      <w:r w:rsidRPr="003B59E7">
        <w:rPr>
          <w:rFonts w:cs="B Lotus" w:hint="cs"/>
          <w:sz w:val="30"/>
          <w:rtl/>
        </w:rPr>
        <w:t>شوند و س</w:t>
      </w:r>
      <w:r w:rsidRPr="003B59E7">
        <w:rPr>
          <w:rFonts w:cs="B Lotus" w:hint="cs"/>
          <w:sz w:val="30"/>
          <w:rtl/>
          <w:lang w:bidi="fa-IR"/>
        </w:rPr>
        <w:t>پس</w:t>
      </w:r>
      <w:r w:rsidRPr="003B59E7">
        <w:rPr>
          <w:rFonts w:cs="B Lotus" w:hint="cs"/>
          <w:sz w:val="30"/>
          <w:rtl/>
        </w:rPr>
        <w:t xml:space="preserve"> مورد سوال منكر و نكير قرار </w:t>
      </w:r>
      <w:r>
        <w:rPr>
          <w:rFonts w:cs="B Lotus" w:hint="cs"/>
          <w:sz w:val="30"/>
          <w:rtl/>
        </w:rPr>
        <w:t>مي‌</w:t>
      </w:r>
      <w:r w:rsidRPr="003B59E7">
        <w:rPr>
          <w:rFonts w:cs="B Lotus" w:hint="cs"/>
          <w:sz w:val="30"/>
          <w:rtl/>
        </w:rPr>
        <w:t>گيرند و بعد از آن مومنان در نعمت و كفار در ع</w:t>
      </w:r>
      <w:r w:rsidRPr="003B59E7">
        <w:rPr>
          <w:rFonts w:cs="B Lotus" w:hint="cs"/>
          <w:sz w:val="30"/>
          <w:rtl/>
          <w:lang w:bidi="fa-IR"/>
        </w:rPr>
        <w:t>ذاب</w:t>
      </w:r>
      <w:r w:rsidRPr="003B59E7">
        <w:rPr>
          <w:rFonts w:cs="B Lotus" w:hint="cs"/>
          <w:sz w:val="30"/>
          <w:rtl/>
        </w:rPr>
        <w:t xml:space="preserve"> خواهند بود</w:t>
      </w:r>
      <w:r>
        <w:rPr>
          <w:rFonts w:cs="B Lotus" w:hint="cs"/>
          <w:sz w:val="30"/>
          <w:rtl/>
        </w:rPr>
        <w:t>، حالا شما چگونه مي‌گو</w:t>
      </w:r>
      <w:r w:rsidR="00330BC7">
        <w:rPr>
          <w:rFonts w:cs="B Lotus" w:hint="cs"/>
          <w:sz w:val="30"/>
          <w:rtl/>
        </w:rPr>
        <w:t>ی</w:t>
      </w:r>
      <w:r w:rsidRPr="003B59E7">
        <w:rPr>
          <w:rFonts w:cs="B Lotus" w:hint="cs"/>
          <w:sz w:val="30"/>
          <w:rtl/>
        </w:rPr>
        <w:t xml:space="preserve">يد كه ارواح مومنان در بهشت و ارواح كفار در آتش براي هميشه سكني </w:t>
      </w:r>
      <w:r>
        <w:rPr>
          <w:rFonts w:cs="B Lotus" w:hint="cs"/>
          <w:sz w:val="30"/>
          <w:rtl/>
        </w:rPr>
        <w:t>مي‌</w:t>
      </w:r>
      <w:r w:rsidRPr="003B59E7">
        <w:rPr>
          <w:rFonts w:cs="B Lotus" w:hint="cs"/>
          <w:sz w:val="30"/>
          <w:rtl/>
          <w:lang w:bidi="fa-IR"/>
        </w:rPr>
        <w:t>گزینند</w:t>
      </w:r>
      <w:r>
        <w:rPr>
          <w:rFonts w:cs="B Lotus" w:hint="cs"/>
          <w:sz w:val="30"/>
          <w:rtl/>
        </w:rPr>
        <w:t xml:space="preserve">؟ </w:t>
      </w:r>
    </w:p>
    <w:p w:rsidR="00495492" w:rsidRPr="00604829" w:rsidRDefault="00495492" w:rsidP="003A5FD9">
      <w:pPr>
        <w:ind w:firstLine="224"/>
        <w:jc w:val="lowKashida"/>
        <w:rPr>
          <w:rFonts w:hint="cs"/>
          <w:sz w:val="30"/>
          <w:rtl/>
        </w:rPr>
      </w:pPr>
      <w:r w:rsidRPr="00604829">
        <w:rPr>
          <w:rFonts w:hint="cs"/>
          <w:sz w:val="30"/>
          <w:rtl/>
        </w:rPr>
        <w:t>ابن حزم در صدد اين بر آمده است تا احاديث دال بر برگرداندن ارواح به ابدان در قبر را ضعيف جلوه دهد</w:t>
      </w:r>
      <w:r>
        <w:rPr>
          <w:rFonts w:hint="cs"/>
          <w:sz w:val="30"/>
          <w:rtl/>
        </w:rPr>
        <w:t xml:space="preserve">، </w:t>
      </w:r>
      <w:r w:rsidRPr="00604829">
        <w:rPr>
          <w:rFonts w:hint="cs"/>
          <w:sz w:val="30"/>
          <w:rtl/>
        </w:rPr>
        <w:t>اما چنين نيست</w:t>
      </w:r>
      <w:r>
        <w:rPr>
          <w:rFonts w:hint="cs"/>
          <w:sz w:val="30"/>
          <w:rtl/>
        </w:rPr>
        <w:t xml:space="preserve">، </w:t>
      </w:r>
      <w:r w:rsidRPr="00604829">
        <w:rPr>
          <w:rFonts w:hint="cs"/>
          <w:sz w:val="30"/>
          <w:rtl/>
        </w:rPr>
        <w:t>چون تنها حدیث زادان از براء ضعیف است</w:t>
      </w:r>
      <w:r>
        <w:rPr>
          <w:rFonts w:hint="cs"/>
          <w:sz w:val="30"/>
          <w:rtl/>
        </w:rPr>
        <w:t>، در حالی که</w:t>
      </w:r>
      <w:r w:rsidRPr="00604829">
        <w:rPr>
          <w:rFonts w:hint="cs"/>
          <w:sz w:val="30"/>
          <w:rtl/>
        </w:rPr>
        <w:t xml:space="preserve"> احادیث فراوان دیگری وجود دارند که صحیح هستند و همانگونه که ابن تیمیه </w:t>
      </w:r>
      <w:r>
        <w:rPr>
          <w:rFonts w:hint="cs"/>
          <w:sz w:val="30"/>
          <w:rtl/>
        </w:rPr>
        <w:t>می‌</w:t>
      </w:r>
      <w:r w:rsidRPr="00604829">
        <w:rPr>
          <w:rFonts w:hint="cs"/>
          <w:sz w:val="30"/>
          <w:rtl/>
        </w:rPr>
        <w:t>فرماید حتی در بازگ</w:t>
      </w:r>
      <w:r>
        <w:rPr>
          <w:rFonts w:hint="cs"/>
          <w:sz w:val="30"/>
          <w:rtl/>
        </w:rPr>
        <w:t>شت روح به جسد به تواتر هم رسیده</w:t>
      </w:r>
      <w:r>
        <w:rPr>
          <w:rFonts w:hint="eastAsia"/>
          <w:sz w:val="30"/>
          <w:rtl/>
        </w:rPr>
        <w:t>‌</w:t>
      </w:r>
      <w:r w:rsidRPr="00604829">
        <w:rPr>
          <w:rFonts w:hint="cs"/>
          <w:sz w:val="30"/>
          <w:rtl/>
        </w:rPr>
        <w:t>اند.</w:t>
      </w:r>
    </w:p>
    <w:p w:rsidR="00495492" w:rsidRPr="002907F0" w:rsidRDefault="00495492" w:rsidP="003A5FD9">
      <w:pPr>
        <w:ind w:firstLine="224"/>
        <w:jc w:val="lowKashida"/>
        <w:rPr>
          <w:rFonts w:hint="cs"/>
          <w:sz w:val="30"/>
          <w:rtl/>
        </w:rPr>
      </w:pPr>
      <w:r w:rsidRPr="002907F0">
        <w:rPr>
          <w:rFonts w:hint="cs"/>
          <w:sz w:val="30"/>
          <w:rtl/>
        </w:rPr>
        <w:t xml:space="preserve">علامه ابن تيميه درباره تطبيق اين احاديث </w:t>
      </w:r>
      <w:r>
        <w:rPr>
          <w:rFonts w:hint="cs"/>
          <w:sz w:val="30"/>
          <w:rtl/>
        </w:rPr>
        <w:t>مي‌</w:t>
      </w:r>
      <w:r w:rsidRPr="002907F0">
        <w:rPr>
          <w:rFonts w:hint="cs"/>
          <w:sz w:val="30"/>
          <w:rtl/>
        </w:rPr>
        <w:t>فرمايد: ارواح مومنان در بهشت هستند</w:t>
      </w:r>
      <w:r>
        <w:rPr>
          <w:rFonts w:hint="cs"/>
          <w:sz w:val="30"/>
          <w:rtl/>
        </w:rPr>
        <w:t xml:space="preserve">، </w:t>
      </w:r>
      <w:r w:rsidRPr="002907F0">
        <w:rPr>
          <w:rFonts w:hint="cs"/>
          <w:sz w:val="30"/>
          <w:rtl/>
        </w:rPr>
        <w:t xml:space="preserve">ولی برخی مواقع به سوی بدن بر </w:t>
      </w:r>
      <w:r>
        <w:rPr>
          <w:rFonts w:hint="cs"/>
          <w:sz w:val="30"/>
          <w:rtl/>
        </w:rPr>
        <w:t>می‌</w:t>
      </w:r>
      <w:r w:rsidRPr="002907F0">
        <w:rPr>
          <w:rFonts w:hint="cs"/>
          <w:sz w:val="30"/>
          <w:rtl/>
        </w:rPr>
        <w:t>گردند</w:t>
      </w:r>
      <w:r>
        <w:rPr>
          <w:rFonts w:hint="cs"/>
          <w:sz w:val="30"/>
          <w:rtl/>
        </w:rPr>
        <w:t xml:space="preserve">، </w:t>
      </w:r>
      <w:r w:rsidRPr="002907F0">
        <w:rPr>
          <w:rFonts w:hint="cs"/>
          <w:sz w:val="30"/>
          <w:rtl/>
        </w:rPr>
        <w:t xml:space="preserve">همانطور که در عالم ظاهری روح در بدن است ولی بعضی مواقع در خواب به آسمان عروج </w:t>
      </w:r>
      <w:r>
        <w:rPr>
          <w:rFonts w:hint="cs"/>
          <w:sz w:val="30"/>
          <w:rtl/>
        </w:rPr>
        <w:t>می‌</w:t>
      </w:r>
      <w:r w:rsidRPr="002907F0">
        <w:rPr>
          <w:rFonts w:hint="cs"/>
          <w:sz w:val="30"/>
          <w:rtl/>
        </w:rPr>
        <w:t xml:space="preserve">کند. همانگونه که امام احمد و بزرگان دیگر حدیث </w:t>
      </w:r>
      <w:r>
        <w:rPr>
          <w:rFonts w:hint="cs"/>
          <w:sz w:val="30"/>
          <w:rtl/>
        </w:rPr>
        <w:t>می‌</w:t>
      </w:r>
      <w:r w:rsidRPr="002907F0">
        <w:rPr>
          <w:rFonts w:hint="cs"/>
          <w:sz w:val="30"/>
          <w:rtl/>
        </w:rPr>
        <w:t xml:space="preserve">گویند: احادیث عام فراوانی دال </w:t>
      </w:r>
      <w:r>
        <w:rPr>
          <w:rFonts w:hint="cs"/>
          <w:sz w:val="30"/>
          <w:rtl/>
        </w:rPr>
        <w:t xml:space="preserve">بر </w:t>
      </w:r>
      <w:r w:rsidRPr="002907F0">
        <w:rPr>
          <w:rFonts w:hint="cs"/>
          <w:sz w:val="30"/>
          <w:rtl/>
        </w:rPr>
        <w:t xml:space="preserve">سکنی گزیدن روح در بهشت هستند و برای اثبات دیدگاه خود به احادیث خاصی در مورد خواب استناد </w:t>
      </w:r>
      <w:r>
        <w:rPr>
          <w:rFonts w:hint="cs"/>
          <w:sz w:val="30"/>
          <w:rtl/>
        </w:rPr>
        <w:t>می‌</w:t>
      </w:r>
      <w:r w:rsidRPr="002907F0">
        <w:rPr>
          <w:rFonts w:hint="cs"/>
          <w:sz w:val="30"/>
          <w:rtl/>
        </w:rPr>
        <w:t>کنند.</w:t>
      </w:r>
      <w:r w:rsidRPr="002907F0">
        <w:rPr>
          <w:rStyle w:val="a4"/>
          <w:sz w:val="30"/>
          <w:rtl/>
        </w:rPr>
        <w:footnoteReference w:id="134"/>
      </w:r>
      <w:r>
        <w:rPr>
          <w:rFonts w:hint="cs"/>
          <w:sz w:val="30"/>
          <w:rtl/>
        </w:rPr>
        <w:t xml:space="preserve"> </w:t>
      </w:r>
    </w:p>
    <w:p w:rsidR="00495492" w:rsidRDefault="00495492" w:rsidP="003A5FD9">
      <w:pPr>
        <w:ind w:firstLine="224"/>
        <w:jc w:val="lowKashida"/>
        <w:rPr>
          <w:rFonts w:hint="cs"/>
          <w:sz w:val="30"/>
          <w:rtl/>
        </w:rPr>
      </w:pPr>
      <w:r w:rsidRPr="00594C4F">
        <w:rPr>
          <w:rFonts w:hint="cs"/>
          <w:sz w:val="30"/>
          <w:rtl/>
        </w:rPr>
        <w:t xml:space="preserve">سپس امام احادیثی را بیان </w:t>
      </w:r>
      <w:r>
        <w:rPr>
          <w:rFonts w:hint="cs"/>
          <w:sz w:val="30"/>
          <w:rtl/>
        </w:rPr>
        <w:t>می‌</w:t>
      </w:r>
      <w:r w:rsidRPr="00594C4F">
        <w:rPr>
          <w:rFonts w:hint="cs"/>
          <w:sz w:val="30"/>
          <w:rtl/>
        </w:rPr>
        <w:t>فرما</w:t>
      </w:r>
      <w:r>
        <w:rPr>
          <w:rFonts w:hint="cs"/>
          <w:sz w:val="30"/>
          <w:rtl/>
        </w:rPr>
        <w:t>ید که در گذشته آنها را نقل کرده</w:t>
      </w:r>
      <w:r>
        <w:rPr>
          <w:rFonts w:hint="eastAsia"/>
          <w:sz w:val="30"/>
          <w:rtl/>
        </w:rPr>
        <w:t>‌</w:t>
      </w:r>
      <w:r w:rsidRPr="00594C4F">
        <w:rPr>
          <w:rFonts w:hint="cs"/>
          <w:sz w:val="30"/>
          <w:rtl/>
        </w:rPr>
        <w:t>ا</w:t>
      </w:r>
      <w:r>
        <w:rPr>
          <w:rFonts w:hint="cs"/>
          <w:sz w:val="30"/>
          <w:rtl/>
        </w:rPr>
        <w:t>ي</w:t>
      </w:r>
      <w:r w:rsidRPr="00594C4F">
        <w:rPr>
          <w:rFonts w:hint="cs"/>
          <w:sz w:val="30"/>
          <w:rtl/>
        </w:rPr>
        <w:t>م</w:t>
      </w:r>
      <w:r>
        <w:rPr>
          <w:rFonts w:hint="cs"/>
          <w:sz w:val="30"/>
          <w:rtl/>
        </w:rPr>
        <w:t xml:space="preserve">، </w:t>
      </w:r>
      <w:r w:rsidR="00330BC7">
        <w:rPr>
          <w:rFonts w:hint="cs"/>
          <w:sz w:val="30"/>
          <w:rtl/>
        </w:rPr>
        <w:t>مخصوصاً به حدیث ابو</w:t>
      </w:r>
      <w:r w:rsidRPr="00594C4F">
        <w:rPr>
          <w:rFonts w:hint="cs"/>
          <w:sz w:val="30"/>
          <w:rtl/>
        </w:rPr>
        <w:t>هریره</w:t>
      </w:r>
      <w:r>
        <w:rPr>
          <w:rFonts w:cs="Zar"/>
          <w:sz w:val="30"/>
        </w:rPr>
        <w:sym w:font="AGA Arabesque" w:char="F074"/>
      </w:r>
      <w:r w:rsidRPr="00594C4F">
        <w:rPr>
          <w:rFonts w:hint="cs"/>
          <w:sz w:val="30"/>
          <w:rtl/>
        </w:rPr>
        <w:t xml:space="preserve"> که ابن حبان آنرا روایت کرده استناد </w:t>
      </w:r>
      <w:r>
        <w:rPr>
          <w:rFonts w:hint="cs"/>
          <w:sz w:val="30"/>
          <w:rtl/>
        </w:rPr>
        <w:t>می‌</w:t>
      </w:r>
      <w:r w:rsidRPr="00594C4F">
        <w:rPr>
          <w:rFonts w:hint="cs"/>
          <w:sz w:val="30"/>
          <w:rtl/>
        </w:rPr>
        <w:t>کند</w:t>
      </w:r>
      <w:r>
        <w:rPr>
          <w:rFonts w:hint="cs"/>
          <w:sz w:val="30"/>
          <w:rtl/>
        </w:rPr>
        <w:t xml:space="preserve">، </w:t>
      </w:r>
      <w:r w:rsidRPr="00594C4F">
        <w:rPr>
          <w:rFonts w:hint="cs"/>
          <w:sz w:val="30"/>
          <w:rtl/>
        </w:rPr>
        <w:t xml:space="preserve">در آن حدیث </w:t>
      </w:r>
      <w:r>
        <w:rPr>
          <w:rFonts w:hint="cs"/>
          <w:sz w:val="30"/>
          <w:rtl/>
        </w:rPr>
        <w:t>حال و وضعیت مؤمن و کافر بیان شده است که مسکن خود را در بهشت و جهنم می‌بیند، سپس در ادامه می‌فرماید</w:t>
      </w:r>
      <w:r w:rsidRPr="00594C4F">
        <w:rPr>
          <w:rFonts w:hint="cs"/>
          <w:sz w:val="30"/>
          <w:rtl/>
        </w:rPr>
        <w:t>:</w:t>
      </w:r>
    </w:p>
    <w:p w:rsidR="00495492" w:rsidRPr="008D0C65" w:rsidRDefault="00495492" w:rsidP="003A5FD9">
      <w:pPr>
        <w:ind w:firstLine="224"/>
        <w:jc w:val="lowKashida"/>
        <w:rPr>
          <w:rFonts w:ascii="Traditional Arabic" w:hAnsi="Traditional Arabic" w:cs="Traditional Arabic"/>
          <w:sz w:val="32"/>
          <w:szCs w:val="32"/>
          <w:rtl/>
        </w:rPr>
      </w:pPr>
      <w:r w:rsidRPr="008D0C65">
        <w:rPr>
          <w:rFonts w:ascii="Traditional Arabic" w:hAnsi="Traditional Arabic" w:cs="Traditional Arabic"/>
          <w:b/>
          <w:bCs/>
          <w:sz w:val="30"/>
          <w:szCs w:val="30"/>
          <w:rtl/>
        </w:rPr>
        <w:t>(ثُمَّ يُفْسَحُ لَهُ فِي قَبْرِهِ سَبْعُونَ ذِرَاعًا وَيُنَوَّرُ لَهُ فِيهِ وَيُعَادُ الْجَسَدُ لِمَا بُدِئَ مِنْهُ وَتُجْعَلُ رُوحه نَسَمَ طَيْرٍ يَعْلُقُ فِي شَجَرِ الْجَنَّةِ</w:t>
      </w:r>
      <w:r w:rsidRPr="008D0C65">
        <w:rPr>
          <w:rFonts w:ascii="Traditional Arabic" w:hAnsi="Traditional Arabic" w:cs="Traditional Arabic"/>
          <w:sz w:val="32"/>
          <w:szCs w:val="32"/>
          <w:rtl/>
        </w:rPr>
        <w:t xml:space="preserve">) </w:t>
      </w:r>
    </w:p>
    <w:p w:rsidR="00495492" w:rsidRDefault="00495492" w:rsidP="003A5FD9">
      <w:pPr>
        <w:ind w:firstLine="224"/>
        <w:jc w:val="lowKashida"/>
        <w:rPr>
          <w:rFonts w:hint="cs"/>
          <w:sz w:val="30"/>
          <w:rtl/>
        </w:rPr>
      </w:pPr>
      <w:r w:rsidRPr="00582051">
        <w:rPr>
          <w:rFonts w:hint="cs"/>
          <w:sz w:val="30"/>
          <w:rtl/>
        </w:rPr>
        <w:t xml:space="preserve">(بعد به مقدار هفتاد ذراع قبرش توسعه داده </w:t>
      </w:r>
      <w:r>
        <w:rPr>
          <w:rFonts w:hint="cs"/>
          <w:sz w:val="30"/>
          <w:rtl/>
        </w:rPr>
        <w:t>مي‌</w:t>
      </w:r>
      <w:r w:rsidRPr="00582051">
        <w:rPr>
          <w:rFonts w:hint="cs"/>
          <w:sz w:val="30"/>
          <w:rtl/>
        </w:rPr>
        <w:t xml:space="preserve">شود و منور </w:t>
      </w:r>
      <w:r>
        <w:rPr>
          <w:rFonts w:hint="cs"/>
          <w:sz w:val="30"/>
          <w:rtl/>
        </w:rPr>
        <w:t>می‌</w:t>
      </w:r>
      <w:r w:rsidRPr="00582051">
        <w:rPr>
          <w:rFonts w:hint="cs"/>
          <w:sz w:val="30"/>
          <w:rtl/>
        </w:rPr>
        <w:t xml:space="preserve">گردد و جسدش به حالت اولي برگردانده </w:t>
      </w:r>
      <w:r>
        <w:rPr>
          <w:rFonts w:hint="cs"/>
          <w:sz w:val="30"/>
          <w:rtl/>
        </w:rPr>
        <w:t>مي‌</w:t>
      </w:r>
      <w:r w:rsidRPr="00582051">
        <w:rPr>
          <w:rFonts w:hint="cs"/>
          <w:sz w:val="30"/>
          <w:rtl/>
        </w:rPr>
        <w:t>شود و روح او با ارواح پاكيزه که در صورت پرنده معلق به بهشت</w:t>
      </w:r>
      <w:r>
        <w:rPr>
          <w:rFonts w:hint="cs"/>
          <w:sz w:val="30"/>
          <w:rtl/>
        </w:rPr>
        <w:t xml:space="preserve"> است، یکی می</w:t>
      </w:r>
      <w:r>
        <w:rPr>
          <w:rFonts w:hint="eastAsia"/>
          <w:sz w:val="30"/>
          <w:rtl/>
        </w:rPr>
        <w:t>‌</w:t>
      </w:r>
      <w:r w:rsidRPr="00582051">
        <w:rPr>
          <w:rFonts w:hint="cs"/>
          <w:sz w:val="30"/>
          <w:rtl/>
        </w:rPr>
        <w:t>شود</w:t>
      </w:r>
      <w:r>
        <w:rPr>
          <w:rFonts w:hint="cs"/>
          <w:sz w:val="30"/>
          <w:rtl/>
        </w:rPr>
        <w:t>)</w:t>
      </w:r>
      <w:r w:rsidRPr="00582051">
        <w:rPr>
          <w:rFonts w:hint="cs"/>
          <w:sz w:val="30"/>
          <w:rtl/>
        </w:rPr>
        <w:t>.</w:t>
      </w:r>
      <w:r>
        <w:rPr>
          <w:rFonts w:hint="cs"/>
          <w:sz w:val="30"/>
          <w:rtl/>
        </w:rPr>
        <w:t xml:space="preserve"> </w:t>
      </w:r>
    </w:p>
    <w:p w:rsidR="00495492" w:rsidRDefault="00495492" w:rsidP="00330BC7">
      <w:pPr>
        <w:ind w:firstLine="224"/>
        <w:jc w:val="lowKashida"/>
        <w:rPr>
          <w:sz w:val="30"/>
          <w:rtl/>
        </w:rPr>
      </w:pPr>
      <w:r w:rsidRPr="00DA313E">
        <w:rPr>
          <w:rFonts w:hint="cs"/>
          <w:sz w:val="30"/>
          <w:rtl/>
        </w:rPr>
        <w:t xml:space="preserve"> بر اساس احا</w:t>
      </w:r>
      <w:r>
        <w:rPr>
          <w:rFonts w:hint="cs"/>
          <w:sz w:val="30"/>
          <w:rtl/>
        </w:rPr>
        <w:t>ديث مذكور بعد از بردن به آسمان</w:t>
      </w:r>
      <w:r>
        <w:rPr>
          <w:rFonts w:hint="eastAsia"/>
          <w:sz w:val="30"/>
          <w:rtl/>
        </w:rPr>
        <w:t>‌</w:t>
      </w:r>
      <w:r w:rsidRPr="00DA313E">
        <w:rPr>
          <w:rFonts w:hint="cs"/>
          <w:sz w:val="30"/>
          <w:rtl/>
        </w:rPr>
        <w:t xml:space="preserve">ها به ابدان برگردانده </w:t>
      </w:r>
      <w:r>
        <w:rPr>
          <w:rFonts w:hint="cs"/>
          <w:sz w:val="30"/>
          <w:rtl/>
        </w:rPr>
        <w:t>مي‌</w:t>
      </w:r>
      <w:r w:rsidRPr="00DA313E">
        <w:rPr>
          <w:rFonts w:hint="cs"/>
          <w:sz w:val="30"/>
          <w:rtl/>
        </w:rPr>
        <w:t>شوند</w:t>
      </w:r>
      <w:r>
        <w:rPr>
          <w:rFonts w:hint="cs"/>
          <w:sz w:val="30"/>
          <w:rtl/>
        </w:rPr>
        <w:t xml:space="preserve">، </w:t>
      </w:r>
      <w:r w:rsidRPr="00DA313E">
        <w:rPr>
          <w:rFonts w:hint="cs"/>
          <w:sz w:val="30"/>
          <w:rtl/>
        </w:rPr>
        <w:t xml:space="preserve">سپس مورد سوال قرار </w:t>
      </w:r>
      <w:r>
        <w:rPr>
          <w:rFonts w:hint="cs"/>
          <w:sz w:val="30"/>
          <w:rtl/>
        </w:rPr>
        <w:t>مي‌</w:t>
      </w:r>
      <w:r w:rsidRPr="00DA313E">
        <w:rPr>
          <w:rFonts w:hint="cs"/>
          <w:sz w:val="30"/>
          <w:rtl/>
        </w:rPr>
        <w:t>گير</w:t>
      </w:r>
      <w:r>
        <w:rPr>
          <w:rFonts w:hint="cs"/>
          <w:sz w:val="30"/>
          <w:rtl/>
        </w:rPr>
        <w:t>ن</w:t>
      </w:r>
      <w:r w:rsidRPr="00DA313E">
        <w:rPr>
          <w:rFonts w:hint="cs"/>
          <w:sz w:val="30"/>
          <w:rtl/>
        </w:rPr>
        <w:t xml:space="preserve">د و بعد از آن به صورت پرندگاني كه بر درختان بهشت آويزان هستند در </w:t>
      </w:r>
      <w:r>
        <w:rPr>
          <w:rFonts w:hint="cs"/>
          <w:sz w:val="30"/>
          <w:rtl/>
        </w:rPr>
        <w:t>مي‌</w:t>
      </w:r>
      <w:r w:rsidRPr="00DA313E">
        <w:rPr>
          <w:rFonts w:hint="cs"/>
          <w:sz w:val="30"/>
          <w:rtl/>
        </w:rPr>
        <w:t xml:space="preserve">آيند و تا روز حشر </w:t>
      </w:r>
      <w:r>
        <w:rPr>
          <w:rFonts w:hint="cs"/>
          <w:sz w:val="30"/>
          <w:rtl/>
        </w:rPr>
        <w:t>در همین حالت باقی</w:t>
      </w:r>
      <w:r w:rsidRPr="00DA313E">
        <w:rPr>
          <w:rFonts w:hint="cs"/>
          <w:sz w:val="30"/>
          <w:rtl/>
        </w:rPr>
        <w:t xml:space="preserve"> خواهند ماند</w:t>
      </w:r>
      <w:r>
        <w:rPr>
          <w:rFonts w:hint="cs"/>
          <w:sz w:val="30"/>
          <w:rtl/>
        </w:rPr>
        <w:t xml:space="preserve">، </w:t>
      </w:r>
      <w:r w:rsidR="00330BC7">
        <w:rPr>
          <w:rFonts w:hint="cs"/>
          <w:sz w:val="30"/>
          <w:rtl/>
        </w:rPr>
        <w:t>هر</w:t>
      </w:r>
      <w:r w:rsidRPr="00DA313E">
        <w:rPr>
          <w:rFonts w:hint="cs"/>
          <w:sz w:val="30"/>
          <w:rtl/>
        </w:rPr>
        <w:t>چند ارواح در بهشت هستند</w:t>
      </w:r>
      <w:r>
        <w:rPr>
          <w:rFonts w:hint="cs"/>
          <w:sz w:val="30"/>
          <w:rtl/>
        </w:rPr>
        <w:t xml:space="preserve">، </w:t>
      </w:r>
      <w:r w:rsidRPr="00DA313E">
        <w:rPr>
          <w:rFonts w:hint="cs"/>
          <w:sz w:val="30"/>
          <w:rtl/>
        </w:rPr>
        <w:t>ولی با جسد ارتباط دارند</w:t>
      </w:r>
      <w:r>
        <w:rPr>
          <w:rFonts w:hint="cs"/>
          <w:sz w:val="30"/>
          <w:rtl/>
        </w:rPr>
        <w:t xml:space="preserve">، </w:t>
      </w:r>
      <w:r w:rsidRPr="00DA313E">
        <w:rPr>
          <w:rFonts w:hint="cs"/>
          <w:sz w:val="30"/>
          <w:rtl/>
        </w:rPr>
        <w:t xml:space="preserve">همناطور که در حالت خواب در ملکوت آسمان به پرواز در </w:t>
      </w:r>
      <w:r>
        <w:rPr>
          <w:rFonts w:hint="cs"/>
          <w:sz w:val="30"/>
          <w:rtl/>
        </w:rPr>
        <w:t>می‌</w:t>
      </w:r>
      <w:r w:rsidRPr="00DA313E">
        <w:rPr>
          <w:rFonts w:hint="cs"/>
          <w:sz w:val="30"/>
          <w:rtl/>
        </w:rPr>
        <w:t>آی</w:t>
      </w:r>
      <w:r w:rsidR="00330BC7">
        <w:rPr>
          <w:rFonts w:hint="cs"/>
          <w:sz w:val="30"/>
          <w:rtl/>
        </w:rPr>
        <w:t>ن</w:t>
      </w:r>
      <w:r w:rsidRPr="00DA313E">
        <w:rPr>
          <w:rFonts w:hint="cs"/>
          <w:sz w:val="30"/>
          <w:rtl/>
        </w:rPr>
        <w:t xml:space="preserve">د و متعلق به جسد </w:t>
      </w:r>
      <w:r w:rsidRPr="000064CA">
        <w:rPr>
          <w:rFonts w:hint="cs"/>
          <w:sz w:val="30"/>
          <w:rtl/>
        </w:rPr>
        <w:t>هم هستند. فهم اين مطلب منوط به اين است كه بدانيم روح با اجساد و با موجودات شناخته شده دنيوي تفاوت دارد. ابن تيميه بعد از بيان اين مطلب كه ارواح مومنان در بهشت خواهند بود</w:t>
      </w:r>
      <w:r>
        <w:rPr>
          <w:rFonts w:hint="cs"/>
          <w:sz w:val="30"/>
          <w:rtl/>
        </w:rPr>
        <w:t>، مي</w:t>
      </w:r>
      <w:r>
        <w:rPr>
          <w:rFonts w:hint="eastAsia"/>
          <w:sz w:val="30"/>
          <w:rtl/>
        </w:rPr>
        <w:t>‌</w:t>
      </w:r>
      <w:r w:rsidRPr="000064CA">
        <w:rPr>
          <w:rFonts w:hint="cs"/>
          <w:sz w:val="30"/>
          <w:rtl/>
        </w:rPr>
        <w:t>فرمايد: با اين وجود</w:t>
      </w:r>
      <w:r>
        <w:rPr>
          <w:rFonts w:hint="cs"/>
          <w:sz w:val="30"/>
          <w:rtl/>
        </w:rPr>
        <w:t xml:space="preserve"> هرگاه خداوند اراده كند </w:t>
      </w:r>
      <w:r w:rsidRPr="000064CA">
        <w:rPr>
          <w:rFonts w:hint="cs"/>
          <w:sz w:val="30"/>
          <w:rtl/>
        </w:rPr>
        <w:t>ارواح</w:t>
      </w:r>
      <w:r>
        <w:rPr>
          <w:rFonts w:hint="cs"/>
          <w:sz w:val="30"/>
          <w:rtl/>
        </w:rPr>
        <w:t xml:space="preserve"> </w:t>
      </w:r>
      <w:r w:rsidRPr="000064CA">
        <w:rPr>
          <w:rFonts w:hint="cs"/>
          <w:sz w:val="30"/>
          <w:rtl/>
        </w:rPr>
        <w:t xml:space="preserve">با ابدان رابطه برقرار </w:t>
      </w:r>
      <w:r>
        <w:rPr>
          <w:rFonts w:hint="cs"/>
          <w:sz w:val="30"/>
          <w:rtl/>
        </w:rPr>
        <w:t>مي‌</w:t>
      </w:r>
      <w:r w:rsidRPr="000064CA">
        <w:rPr>
          <w:rFonts w:hint="cs"/>
          <w:sz w:val="30"/>
          <w:rtl/>
        </w:rPr>
        <w:t>كنند و روح در اين لحظه مانند نازل شدن فرشته</w:t>
      </w:r>
      <w:r>
        <w:rPr>
          <w:rFonts w:hint="cs"/>
          <w:sz w:val="30"/>
          <w:rtl/>
        </w:rPr>
        <w:t xml:space="preserve">، </w:t>
      </w:r>
      <w:r w:rsidRPr="000064CA">
        <w:rPr>
          <w:rFonts w:hint="cs"/>
          <w:sz w:val="30"/>
          <w:rtl/>
        </w:rPr>
        <w:t>ظهور شعاع در زمين و بیدار شدن از خواب</w:t>
      </w:r>
      <w:r>
        <w:rPr>
          <w:rFonts w:hint="cs"/>
          <w:sz w:val="30"/>
          <w:rtl/>
        </w:rPr>
        <w:t>، مي‌</w:t>
      </w:r>
      <w:r w:rsidRPr="000064CA">
        <w:rPr>
          <w:rFonts w:hint="cs"/>
          <w:sz w:val="30"/>
          <w:rtl/>
        </w:rPr>
        <w:t>باشد.</w:t>
      </w:r>
      <w:r w:rsidRPr="000064CA">
        <w:rPr>
          <w:rStyle w:val="a4"/>
          <w:sz w:val="30"/>
          <w:rtl/>
        </w:rPr>
        <w:footnoteReference w:id="135"/>
      </w:r>
    </w:p>
    <w:p w:rsidR="00495492" w:rsidRDefault="00495492" w:rsidP="008F7FE6">
      <w:pPr>
        <w:pStyle w:val="2"/>
        <w:rPr>
          <w:rFonts w:hint="cs"/>
          <w:rtl/>
        </w:rPr>
      </w:pPr>
      <w:r>
        <w:rPr>
          <w:sz w:val="30"/>
          <w:rtl/>
        </w:rPr>
        <w:br w:type="page"/>
      </w:r>
      <w:bookmarkStart w:id="239" w:name="_Toc71133075"/>
      <w:bookmarkStart w:id="240" w:name="_Toc225793816"/>
      <w:bookmarkStart w:id="241" w:name="_Toc231131263"/>
      <w:r>
        <w:rPr>
          <w:rFonts w:hint="cs"/>
          <w:rtl/>
        </w:rPr>
        <w:t>مبحث يازدهم</w:t>
      </w:r>
      <w:bookmarkEnd w:id="239"/>
      <w:r>
        <w:rPr>
          <w:rFonts w:hint="cs"/>
          <w:rtl/>
        </w:rPr>
        <w:t>:</w:t>
      </w:r>
      <w:bookmarkStart w:id="242" w:name="_Toc71133076"/>
      <w:r w:rsidRPr="008850AC">
        <w:rPr>
          <w:rFonts w:hint="cs"/>
          <w:rtl/>
        </w:rPr>
        <w:t xml:space="preserve"> </w:t>
      </w:r>
      <w:r>
        <w:rPr>
          <w:rFonts w:hint="cs"/>
          <w:rtl/>
        </w:rPr>
        <w:t>عذاب برزخ برای روح است یا بدن؟</w:t>
      </w:r>
      <w:bookmarkEnd w:id="240"/>
      <w:bookmarkEnd w:id="241"/>
      <w:r>
        <w:rPr>
          <w:rFonts w:hint="cs"/>
          <w:rtl/>
        </w:rPr>
        <w:t xml:space="preserve"> </w:t>
      </w:r>
      <w:bookmarkEnd w:id="242"/>
    </w:p>
    <w:p w:rsidR="00495492" w:rsidRPr="008353D6" w:rsidRDefault="00495492" w:rsidP="008F7FE6">
      <w:pPr>
        <w:jc w:val="lowKashida"/>
        <w:rPr>
          <w:rFonts w:hint="cs"/>
          <w:sz w:val="30"/>
          <w:rtl/>
        </w:rPr>
      </w:pPr>
      <w:r>
        <w:rPr>
          <w:rFonts w:hint="cs"/>
          <w:sz w:val="30"/>
          <w:rtl/>
        </w:rPr>
        <w:t>فرقه</w:t>
      </w:r>
      <w:r>
        <w:rPr>
          <w:rFonts w:hint="eastAsia"/>
          <w:sz w:val="30"/>
          <w:rtl/>
        </w:rPr>
        <w:t>‌</w:t>
      </w:r>
      <w:r w:rsidRPr="008353D6">
        <w:rPr>
          <w:rFonts w:hint="cs"/>
          <w:sz w:val="30"/>
          <w:rtl/>
        </w:rPr>
        <w:t>هاي اسلا</w:t>
      </w:r>
      <w:r>
        <w:rPr>
          <w:rFonts w:hint="cs"/>
          <w:sz w:val="30"/>
          <w:rtl/>
        </w:rPr>
        <w:t>مي‌در اين باره ديدگاه</w:t>
      </w:r>
      <w:r>
        <w:rPr>
          <w:rFonts w:hint="eastAsia"/>
          <w:sz w:val="30"/>
          <w:rtl/>
        </w:rPr>
        <w:t>‌</w:t>
      </w:r>
      <w:r w:rsidRPr="008353D6">
        <w:rPr>
          <w:rFonts w:hint="cs"/>
          <w:sz w:val="30"/>
          <w:rtl/>
        </w:rPr>
        <w:t>هاي متفاوتي دارند:</w:t>
      </w:r>
    </w:p>
    <w:p w:rsidR="00495492" w:rsidRPr="008353D6" w:rsidRDefault="00495492" w:rsidP="003A5FD9">
      <w:pPr>
        <w:ind w:firstLine="224"/>
        <w:jc w:val="lowKashida"/>
        <w:rPr>
          <w:rFonts w:hint="cs"/>
          <w:sz w:val="30"/>
          <w:rtl/>
        </w:rPr>
      </w:pPr>
      <w:r w:rsidRPr="008353D6">
        <w:rPr>
          <w:rFonts w:hint="cs"/>
          <w:sz w:val="30"/>
          <w:rtl/>
        </w:rPr>
        <w:t>1- اهل سنت و جماعت بر اين عقيده هستند كه عذاب براي روح است</w:t>
      </w:r>
      <w:r>
        <w:rPr>
          <w:rFonts w:hint="cs"/>
          <w:sz w:val="30"/>
          <w:rtl/>
        </w:rPr>
        <w:t xml:space="preserve">، </w:t>
      </w:r>
      <w:r w:rsidRPr="008353D6">
        <w:rPr>
          <w:rFonts w:hint="cs"/>
          <w:sz w:val="30"/>
          <w:rtl/>
        </w:rPr>
        <w:t xml:space="preserve">خواه متصل </w:t>
      </w:r>
      <w:r>
        <w:rPr>
          <w:rFonts w:hint="cs"/>
          <w:sz w:val="30"/>
          <w:rtl/>
        </w:rPr>
        <w:t>به جسد</w:t>
      </w:r>
      <w:r w:rsidRPr="008353D6">
        <w:rPr>
          <w:rFonts w:hint="cs"/>
          <w:sz w:val="30"/>
          <w:rtl/>
        </w:rPr>
        <w:t xml:space="preserve"> باشد </w:t>
      </w:r>
      <w:r>
        <w:rPr>
          <w:rFonts w:hint="cs"/>
          <w:sz w:val="30"/>
          <w:rtl/>
        </w:rPr>
        <w:t xml:space="preserve">یا </w:t>
      </w:r>
      <w:r w:rsidRPr="008353D6">
        <w:rPr>
          <w:rFonts w:hint="cs"/>
          <w:sz w:val="30"/>
          <w:rtl/>
        </w:rPr>
        <w:t>منفصل</w:t>
      </w:r>
      <w:r>
        <w:rPr>
          <w:rFonts w:hint="cs"/>
          <w:sz w:val="30"/>
          <w:rtl/>
        </w:rPr>
        <w:t xml:space="preserve">، </w:t>
      </w:r>
      <w:r w:rsidRPr="008353D6">
        <w:rPr>
          <w:rFonts w:hint="cs"/>
          <w:sz w:val="30"/>
          <w:rtl/>
        </w:rPr>
        <w:t xml:space="preserve">شيخ الاسلام ابن تيميه نظریه پرداز اهل سنت </w:t>
      </w:r>
      <w:r>
        <w:rPr>
          <w:rFonts w:hint="cs"/>
          <w:sz w:val="30"/>
          <w:rtl/>
        </w:rPr>
        <w:t>مي‌فرمايد: عذاب و نعمت</w:t>
      </w:r>
      <w:r>
        <w:rPr>
          <w:rFonts w:hint="eastAsia"/>
          <w:sz w:val="30"/>
          <w:rtl/>
        </w:rPr>
        <w:t>‌</w:t>
      </w:r>
      <w:r w:rsidRPr="008353D6">
        <w:rPr>
          <w:rFonts w:hint="cs"/>
          <w:sz w:val="30"/>
          <w:rtl/>
        </w:rPr>
        <w:t>ها به اتفاق مذاهب اهل سنت و جماعت برای نفس و بدن هستند</w:t>
      </w:r>
      <w:r>
        <w:rPr>
          <w:rFonts w:hint="cs"/>
          <w:sz w:val="30"/>
          <w:rtl/>
        </w:rPr>
        <w:t xml:space="preserve">، </w:t>
      </w:r>
      <w:r w:rsidRPr="008353D6">
        <w:rPr>
          <w:rFonts w:hint="cs"/>
          <w:sz w:val="30"/>
          <w:rtl/>
        </w:rPr>
        <w:t xml:space="preserve">نفس در حالت اتصال و انفصال از بدن از نعمت و نقمت بهره </w:t>
      </w:r>
      <w:r>
        <w:rPr>
          <w:rFonts w:hint="cs"/>
          <w:sz w:val="30"/>
          <w:rtl/>
        </w:rPr>
        <w:t>می‌</w:t>
      </w:r>
      <w:r w:rsidRPr="008353D6">
        <w:rPr>
          <w:rFonts w:hint="cs"/>
          <w:sz w:val="30"/>
          <w:rtl/>
        </w:rPr>
        <w:t xml:space="preserve">گیرد. بنابراين نفس و بدن در حالت انفصال و اتصال </w:t>
      </w:r>
      <w:r>
        <w:rPr>
          <w:rFonts w:hint="cs"/>
          <w:sz w:val="30"/>
          <w:rtl/>
        </w:rPr>
        <w:t>می‌</w:t>
      </w:r>
      <w:r w:rsidRPr="008353D6">
        <w:rPr>
          <w:rFonts w:hint="cs"/>
          <w:sz w:val="30"/>
          <w:rtl/>
        </w:rPr>
        <w:t>توانند از ای</w:t>
      </w:r>
      <w:r w:rsidR="00330BC7">
        <w:rPr>
          <w:rFonts w:hint="cs"/>
          <w:sz w:val="30"/>
          <w:rtl/>
        </w:rPr>
        <w:t>ن دو حالت برخور</w:t>
      </w:r>
      <w:r w:rsidRPr="008353D6">
        <w:rPr>
          <w:rFonts w:hint="cs"/>
          <w:sz w:val="30"/>
          <w:rtl/>
        </w:rPr>
        <w:t>دار باشند</w:t>
      </w:r>
      <w:r>
        <w:rPr>
          <w:rFonts w:hint="cs"/>
          <w:sz w:val="30"/>
          <w:rtl/>
        </w:rPr>
        <w:t xml:space="preserve">، </w:t>
      </w:r>
      <w:r w:rsidRPr="008353D6">
        <w:rPr>
          <w:rFonts w:hint="cs"/>
          <w:sz w:val="30"/>
          <w:rtl/>
        </w:rPr>
        <w:t>همانگونه که روح به تنهای</w:t>
      </w:r>
      <w:r w:rsidR="00330BC7">
        <w:rPr>
          <w:rFonts w:hint="cs"/>
          <w:sz w:val="30"/>
          <w:rtl/>
        </w:rPr>
        <w:t>ی</w:t>
      </w:r>
      <w:r w:rsidRPr="008353D6">
        <w:rPr>
          <w:rFonts w:hint="cs"/>
          <w:sz w:val="30"/>
          <w:rtl/>
        </w:rPr>
        <w:t xml:space="preserve"> چنین حالتی دارد.</w:t>
      </w:r>
    </w:p>
    <w:p w:rsidR="00495492" w:rsidRPr="00D00B35" w:rsidRDefault="00495492" w:rsidP="008F7FE6">
      <w:pPr>
        <w:ind w:firstLine="224"/>
        <w:jc w:val="lowKashida"/>
        <w:rPr>
          <w:rFonts w:hint="cs"/>
          <w:rtl/>
        </w:rPr>
      </w:pPr>
      <w:r w:rsidRPr="00FB1B78">
        <w:rPr>
          <w:rFonts w:hint="cs"/>
          <w:sz w:val="30"/>
          <w:rtl/>
        </w:rPr>
        <w:t>2- اغلب متكلمين از معتزله و غيره مطلقاً منكر عذاب و نعمت در عالم برزخ هستند</w:t>
      </w:r>
      <w:r>
        <w:rPr>
          <w:rFonts w:hint="cs"/>
          <w:sz w:val="30"/>
          <w:rtl/>
        </w:rPr>
        <w:t>، آنها مي</w:t>
      </w:r>
      <w:r>
        <w:rPr>
          <w:rFonts w:hint="eastAsia"/>
          <w:sz w:val="30"/>
          <w:rtl/>
        </w:rPr>
        <w:t>‌</w:t>
      </w:r>
      <w:r w:rsidRPr="00FB1B78">
        <w:rPr>
          <w:rFonts w:hint="cs"/>
          <w:sz w:val="30"/>
          <w:rtl/>
        </w:rPr>
        <w:t>گويند: روح مستقل و جدا از بدن وجود ندارد</w:t>
      </w:r>
      <w:r>
        <w:rPr>
          <w:rFonts w:hint="cs"/>
          <w:sz w:val="30"/>
          <w:rtl/>
        </w:rPr>
        <w:t xml:space="preserve">، </w:t>
      </w:r>
      <w:r w:rsidRPr="00FB1B78">
        <w:rPr>
          <w:rFonts w:hint="cs"/>
          <w:sz w:val="30"/>
          <w:rtl/>
        </w:rPr>
        <w:t xml:space="preserve">چون نزد آنها روح همان حیات است که با مرگ تمام </w:t>
      </w:r>
      <w:r>
        <w:rPr>
          <w:rFonts w:hint="cs"/>
          <w:sz w:val="30"/>
          <w:rtl/>
        </w:rPr>
        <w:t>می‌</w:t>
      </w:r>
      <w:r w:rsidRPr="00FB1B78">
        <w:rPr>
          <w:rFonts w:hint="cs"/>
          <w:sz w:val="30"/>
          <w:rtl/>
        </w:rPr>
        <w:t>شود و بعد از مرگ چیزی از آن</w:t>
      </w:r>
      <w:r>
        <w:rPr>
          <w:rFonts w:cs="Zar" w:hint="cs"/>
          <w:sz w:val="30"/>
          <w:rtl/>
        </w:rPr>
        <w:t xml:space="preserve"> </w:t>
      </w:r>
      <w:r w:rsidRPr="00FB1B78">
        <w:rPr>
          <w:rFonts w:hint="cs"/>
          <w:sz w:val="30"/>
          <w:rtl/>
        </w:rPr>
        <w:t>باقی ن</w:t>
      </w:r>
      <w:r>
        <w:rPr>
          <w:rFonts w:hint="cs"/>
          <w:sz w:val="30"/>
          <w:rtl/>
        </w:rPr>
        <w:t>می‌</w:t>
      </w:r>
      <w:r w:rsidRPr="00FB1B78">
        <w:rPr>
          <w:rFonts w:hint="cs"/>
          <w:sz w:val="30"/>
          <w:rtl/>
        </w:rPr>
        <w:t>ماند</w:t>
      </w:r>
      <w:r w:rsidRPr="00FB1B78">
        <w:rPr>
          <w:rStyle w:val="a4"/>
          <w:sz w:val="30"/>
          <w:rtl/>
        </w:rPr>
        <w:footnoteReference w:id="136"/>
      </w:r>
      <w:r w:rsidRPr="00FB1B78">
        <w:rPr>
          <w:rFonts w:hint="cs"/>
          <w:sz w:val="30"/>
          <w:rtl/>
        </w:rPr>
        <w:t xml:space="preserve"> بنا بر این تا مبعوث شدن عذاب و پاداشی وجود ندارد. بعضي از معتزله و قاضي ابوبكر از اشاعره بر همين باور هستند</w:t>
      </w:r>
      <w:r>
        <w:rPr>
          <w:rFonts w:hint="cs"/>
          <w:sz w:val="30"/>
          <w:rtl/>
        </w:rPr>
        <w:t xml:space="preserve">، </w:t>
      </w:r>
      <w:r w:rsidRPr="00FB1B78">
        <w:rPr>
          <w:rFonts w:hint="cs"/>
          <w:sz w:val="30"/>
          <w:rtl/>
        </w:rPr>
        <w:t>ولی بدون ترديد ديدگاه باطلی است و</w:t>
      </w:r>
      <w:r>
        <w:rPr>
          <w:rFonts w:hint="cs"/>
          <w:sz w:val="30"/>
          <w:rtl/>
        </w:rPr>
        <w:t xml:space="preserve"> ابوالمعالي ج</w:t>
      </w:r>
      <w:r w:rsidRPr="00FB1B78">
        <w:rPr>
          <w:rFonts w:hint="cs"/>
          <w:sz w:val="30"/>
          <w:rtl/>
        </w:rPr>
        <w:t>ويني با آن مخال</w:t>
      </w:r>
      <w:r>
        <w:rPr>
          <w:rFonts w:hint="cs"/>
          <w:sz w:val="30"/>
          <w:rtl/>
        </w:rPr>
        <w:t>فت كرده است و جمع كثيري از علماي</w:t>
      </w:r>
      <w:r w:rsidRPr="00FB1B78">
        <w:rPr>
          <w:rFonts w:hint="cs"/>
          <w:sz w:val="30"/>
          <w:rtl/>
        </w:rPr>
        <w:t xml:space="preserve"> </w:t>
      </w:r>
      <w:r w:rsidR="00330BC7">
        <w:rPr>
          <w:rFonts w:hint="cs"/>
          <w:sz w:val="30"/>
          <w:rtl/>
        </w:rPr>
        <w:t>اهل سنت و جماعت بقای</w:t>
      </w:r>
      <w:r w:rsidRPr="00D00B35">
        <w:rPr>
          <w:rFonts w:hint="cs"/>
          <w:sz w:val="30"/>
          <w:rtl/>
        </w:rPr>
        <w:t xml:space="preserve"> روح بعد از مرگ </w:t>
      </w:r>
      <w:r w:rsidR="00330BC7">
        <w:rPr>
          <w:rFonts w:hint="cs"/>
          <w:sz w:val="30"/>
          <w:rtl/>
        </w:rPr>
        <w:t>و معذب و منعم بودنش را نقل کرده</w:t>
      </w:r>
      <w:r w:rsidR="00330BC7">
        <w:rPr>
          <w:rFonts w:cs="CTraditional Arabic" w:hint="cs"/>
          <w:sz w:val="30"/>
          <w:cs/>
        </w:rPr>
        <w:t>‎</w:t>
      </w:r>
      <w:r w:rsidRPr="00D00B35">
        <w:rPr>
          <w:rFonts w:hint="cs"/>
          <w:sz w:val="30"/>
          <w:rtl/>
        </w:rPr>
        <w:t>اند.</w:t>
      </w:r>
      <w:r w:rsidRPr="00D00B35">
        <w:rPr>
          <w:rFonts w:hint="cs"/>
          <w:rtl/>
        </w:rPr>
        <w:t xml:space="preserve"> </w:t>
      </w:r>
    </w:p>
    <w:p w:rsidR="00495492" w:rsidRPr="00AE4E76" w:rsidRDefault="00495492" w:rsidP="003A5FD9">
      <w:pPr>
        <w:ind w:firstLine="224"/>
        <w:jc w:val="lowKashida"/>
        <w:rPr>
          <w:rFonts w:hint="cs"/>
          <w:sz w:val="30"/>
          <w:rtl/>
        </w:rPr>
      </w:pPr>
      <w:r w:rsidRPr="00D00B35">
        <w:rPr>
          <w:rFonts w:hint="cs"/>
          <w:sz w:val="30"/>
          <w:rtl/>
        </w:rPr>
        <w:t>3- د</w:t>
      </w:r>
      <w:r>
        <w:rPr>
          <w:rFonts w:hint="cs"/>
          <w:sz w:val="30"/>
          <w:rtl/>
        </w:rPr>
        <w:t>يدگاه فلاسفه: آنها بر اين عقيده</w:t>
      </w:r>
      <w:r>
        <w:rPr>
          <w:rFonts w:hint="eastAsia"/>
          <w:sz w:val="30"/>
          <w:rtl/>
        </w:rPr>
        <w:t>‌</w:t>
      </w:r>
      <w:r w:rsidRPr="00D00B35">
        <w:rPr>
          <w:rFonts w:hint="cs"/>
          <w:sz w:val="30"/>
          <w:rtl/>
        </w:rPr>
        <w:t xml:space="preserve">اند كه عذاب و نعمت تنها براي روح است و بدن نه عذاب </w:t>
      </w:r>
      <w:r>
        <w:rPr>
          <w:rFonts w:hint="cs"/>
          <w:sz w:val="30"/>
          <w:rtl/>
        </w:rPr>
        <w:t>مي‌</w:t>
      </w:r>
      <w:r w:rsidRPr="00D00B35">
        <w:rPr>
          <w:rFonts w:hint="cs"/>
          <w:sz w:val="30"/>
          <w:rtl/>
        </w:rPr>
        <w:t xml:space="preserve">بيند و نه خوشحال و مسرور </w:t>
      </w:r>
      <w:r>
        <w:rPr>
          <w:rFonts w:hint="cs"/>
          <w:sz w:val="30"/>
          <w:rtl/>
        </w:rPr>
        <w:t>مي‌</w:t>
      </w:r>
      <w:r w:rsidRPr="00D00B35">
        <w:rPr>
          <w:rFonts w:hint="cs"/>
          <w:sz w:val="30"/>
          <w:rtl/>
        </w:rPr>
        <w:t>ش</w:t>
      </w:r>
      <w:r>
        <w:rPr>
          <w:rFonts w:hint="cs"/>
          <w:sz w:val="30"/>
          <w:rtl/>
        </w:rPr>
        <w:t>ود. ابن مسيره و ابن حزم از علماي</w:t>
      </w:r>
      <w:r w:rsidRPr="00D00B35">
        <w:rPr>
          <w:rFonts w:hint="cs"/>
          <w:sz w:val="30"/>
          <w:rtl/>
        </w:rPr>
        <w:t xml:space="preserve"> اهل سنت نيز </w:t>
      </w:r>
      <w:r>
        <w:rPr>
          <w:rFonts w:hint="cs"/>
          <w:sz w:val="30"/>
          <w:rtl/>
        </w:rPr>
        <w:t xml:space="preserve">بر این </w:t>
      </w:r>
      <w:r w:rsidR="008E6C7B">
        <w:rPr>
          <w:rFonts w:hint="cs"/>
          <w:sz w:val="30"/>
          <w:rtl/>
        </w:rPr>
        <w:t>عقیده</w:t>
      </w:r>
      <w:r w:rsidRPr="00AE4E76">
        <w:rPr>
          <w:rFonts w:hint="cs"/>
          <w:sz w:val="30"/>
          <w:rtl/>
        </w:rPr>
        <w:t xml:space="preserve"> هستند.</w:t>
      </w:r>
    </w:p>
    <w:p w:rsidR="00495492" w:rsidRDefault="00495492" w:rsidP="003A5FD9">
      <w:pPr>
        <w:ind w:firstLine="224"/>
        <w:jc w:val="lowKashida"/>
        <w:rPr>
          <w:sz w:val="30"/>
          <w:rtl/>
        </w:rPr>
      </w:pPr>
      <w:r w:rsidRPr="00AE4E76">
        <w:rPr>
          <w:rFonts w:hint="cs"/>
          <w:sz w:val="30"/>
          <w:rtl/>
        </w:rPr>
        <w:t>4- بعضي از متكلمين ب</w:t>
      </w:r>
      <w:r w:rsidR="008E6C7B">
        <w:rPr>
          <w:rFonts w:hint="cs"/>
          <w:sz w:val="30"/>
          <w:rtl/>
        </w:rPr>
        <w:t>ر اين عقيده</w:t>
      </w:r>
      <w:r w:rsidR="008E6C7B">
        <w:rPr>
          <w:rFonts w:cs="CTraditional Arabic" w:hint="cs"/>
          <w:sz w:val="30"/>
          <w:cs/>
        </w:rPr>
        <w:t>‎</w:t>
      </w:r>
      <w:r w:rsidRPr="00AE4E76">
        <w:rPr>
          <w:rFonts w:hint="cs"/>
          <w:sz w:val="30"/>
          <w:rtl/>
        </w:rPr>
        <w:t xml:space="preserve">اند كه در قبر تنها بدن عذاب </w:t>
      </w:r>
      <w:r>
        <w:rPr>
          <w:rFonts w:hint="cs"/>
          <w:sz w:val="30"/>
          <w:rtl/>
        </w:rPr>
        <w:t>می‌</w:t>
      </w:r>
      <w:r w:rsidRPr="00AE4E76">
        <w:rPr>
          <w:rFonts w:hint="cs"/>
          <w:sz w:val="30"/>
          <w:rtl/>
        </w:rPr>
        <w:t xml:space="preserve">بیند یا منعم </w:t>
      </w:r>
      <w:r>
        <w:rPr>
          <w:rFonts w:hint="cs"/>
          <w:sz w:val="30"/>
          <w:rtl/>
        </w:rPr>
        <w:t>می‌</w:t>
      </w:r>
      <w:r w:rsidRPr="00AE4E76">
        <w:rPr>
          <w:rFonts w:hint="cs"/>
          <w:sz w:val="30"/>
          <w:rtl/>
        </w:rPr>
        <w:t>گردد</w:t>
      </w:r>
      <w:r>
        <w:rPr>
          <w:rFonts w:hint="cs"/>
          <w:sz w:val="30"/>
          <w:rtl/>
        </w:rPr>
        <w:t xml:space="preserve">، </w:t>
      </w:r>
      <w:r w:rsidRPr="00AE4E76">
        <w:rPr>
          <w:rFonts w:hint="cs"/>
          <w:sz w:val="30"/>
          <w:rtl/>
        </w:rPr>
        <w:t>گروهي از اهل حديث از جمله ابن ز</w:t>
      </w:r>
      <w:r w:rsidR="008E6C7B">
        <w:rPr>
          <w:rFonts w:hint="cs"/>
          <w:sz w:val="30"/>
          <w:rtl/>
        </w:rPr>
        <w:t>اعون نيز همين دیدگاه را برگزیده</w:t>
      </w:r>
      <w:r w:rsidR="008E6C7B">
        <w:rPr>
          <w:rFonts w:cs="CTraditional Arabic" w:hint="cs"/>
          <w:sz w:val="30"/>
          <w:cs/>
        </w:rPr>
        <w:t>‎</w:t>
      </w:r>
      <w:r w:rsidRPr="00AE4E76">
        <w:rPr>
          <w:rFonts w:hint="cs"/>
          <w:sz w:val="30"/>
          <w:rtl/>
        </w:rPr>
        <w:t>اند</w:t>
      </w:r>
      <w:r w:rsidRPr="00AE4E76">
        <w:rPr>
          <w:rStyle w:val="a4"/>
          <w:sz w:val="30"/>
          <w:rtl/>
        </w:rPr>
        <w:footnoteReference w:id="137"/>
      </w:r>
      <w:r w:rsidR="008E6C7B">
        <w:rPr>
          <w:rFonts w:hint="cs"/>
          <w:sz w:val="30"/>
          <w:rtl/>
        </w:rPr>
        <w:t>.</w:t>
      </w:r>
    </w:p>
    <w:p w:rsidR="00495492" w:rsidRDefault="00495492" w:rsidP="008F7FE6">
      <w:pPr>
        <w:pStyle w:val="2"/>
        <w:rPr>
          <w:rFonts w:hint="cs"/>
          <w:rtl/>
        </w:rPr>
      </w:pPr>
      <w:r>
        <w:rPr>
          <w:sz w:val="30"/>
          <w:rtl/>
        </w:rPr>
        <w:br w:type="page"/>
      </w:r>
      <w:bookmarkStart w:id="243" w:name="_Toc71133077"/>
      <w:bookmarkStart w:id="244" w:name="_Toc225793817"/>
      <w:bookmarkStart w:id="245" w:name="_Toc231131264"/>
      <w:r>
        <w:rPr>
          <w:rFonts w:hint="cs"/>
          <w:rtl/>
        </w:rPr>
        <w:t>مبحث دوازدهم</w:t>
      </w:r>
      <w:bookmarkEnd w:id="243"/>
      <w:r>
        <w:rPr>
          <w:rFonts w:hint="cs"/>
          <w:rtl/>
        </w:rPr>
        <w:t>:</w:t>
      </w:r>
      <w:bookmarkStart w:id="246" w:name="_Toc71133078"/>
      <w:r w:rsidRPr="008850AC">
        <w:rPr>
          <w:rFonts w:hint="cs"/>
          <w:rtl/>
        </w:rPr>
        <w:t xml:space="preserve"> </w:t>
      </w:r>
      <w:r>
        <w:rPr>
          <w:rFonts w:hint="cs"/>
          <w:rtl/>
        </w:rPr>
        <w:t>آیا روح از دنیا خبر دارد؟</w:t>
      </w:r>
      <w:bookmarkEnd w:id="244"/>
      <w:bookmarkEnd w:id="245"/>
      <w:r>
        <w:rPr>
          <w:rFonts w:hint="cs"/>
          <w:rtl/>
        </w:rPr>
        <w:t xml:space="preserve"> </w:t>
      </w:r>
      <w:bookmarkEnd w:id="246"/>
    </w:p>
    <w:p w:rsidR="00495492" w:rsidRPr="00BD361B" w:rsidRDefault="00495492" w:rsidP="008F7FE6">
      <w:pPr>
        <w:jc w:val="lowKashida"/>
        <w:rPr>
          <w:rFonts w:hint="cs"/>
          <w:rtl/>
        </w:rPr>
      </w:pPr>
      <w:r w:rsidRPr="00BD361B">
        <w:rPr>
          <w:rFonts w:hint="cs"/>
          <w:rtl/>
        </w:rPr>
        <w:t xml:space="preserve">در احاديث صحيح </w:t>
      </w:r>
      <w:r>
        <w:rPr>
          <w:rFonts w:hint="cs"/>
          <w:rtl/>
        </w:rPr>
        <w:t>ثابت شده كه ميت در قبر صداي كفش</w:t>
      </w:r>
      <w:r>
        <w:rPr>
          <w:rFonts w:hint="eastAsia"/>
          <w:rtl/>
        </w:rPr>
        <w:t>‌</w:t>
      </w:r>
      <w:r w:rsidRPr="00BD361B">
        <w:rPr>
          <w:rFonts w:hint="cs"/>
          <w:rtl/>
        </w:rPr>
        <w:t xml:space="preserve">هاي تشييع كنندگان خود را </w:t>
      </w:r>
      <w:r>
        <w:rPr>
          <w:rFonts w:hint="cs"/>
          <w:rtl/>
        </w:rPr>
        <w:t>مي‌</w:t>
      </w:r>
      <w:r w:rsidRPr="00BD361B">
        <w:rPr>
          <w:rFonts w:hint="cs"/>
          <w:rtl/>
        </w:rPr>
        <w:t>شنود</w:t>
      </w:r>
      <w:r>
        <w:rPr>
          <w:rFonts w:hint="cs"/>
          <w:rtl/>
        </w:rPr>
        <w:t xml:space="preserve">، </w:t>
      </w:r>
      <w:r w:rsidRPr="00BD361B">
        <w:rPr>
          <w:rFonts w:hint="cs"/>
          <w:rtl/>
        </w:rPr>
        <w:t>از حضرت انس</w:t>
      </w:r>
      <w:r w:rsidRPr="00BD361B">
        <w:sym w:font="AGA Arabesque" w:char="F074"/>
      </w:r>
      <w:r w:rsidRPr="00BD361B">
        <w:rPr>
          <w:rFonts w:hint="cs"/>
          <w:rtl/>
        </w:rPr>
        <w:t xml:space="preserve"> روایت شده كه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Pr>
          <w:rFonts w:eastAsia="MS Mincho" w:hint="cs"/>
          <w:rtl/>
        </w:rPr>
        <w:t xml:space="preserve"> </w:t>
      </w:r>
      <w:r w:rsidRPr="00BD361B">
        <w:rPr>
          <w:rFonts w:hint="cs"/>
          <w:rtl/>
        </w:rPr>
        <w:t>فرمود:</w:t>
      </w:r>
    </w:p>
    <w:p w:rsidR="00495492" w:rsidRPr="008D0C65" w:rsidRDefault="00495492" w:rsidP="003A5FD9">
      <w:pPr>
        <w:ind w:firstLine="224"/>
        <w:jc w:val="lowKashida"/>
        <w:rPr>
          <w:rFonts w:ascii="Traditional Arabic" w:hAnsi="Traditional Arabic" w:cs="Traditional Arabic"/>
          <w:sz w:val="32"/>
          <w:szCs w:val="32"/>
          <w:rtl/>
        </w:rPr>
      </w:pPr>
      <w:r w:rsidRPr="008D0C65">
        <w:rPr>
          <w:rFonts w:ascii="Traditional Arabic" w:hAnsi="Traditional Arabic" w:cs="Traditional Arabic"/>
          <w:sz w:val="32"/>
          <w:szCs w:val="32"/>
          <w:rtl/>
        </w:rPr>
        <w:t xml:space="preserve"> (</w:t>
      </w:r>
      <w:r w:rsidRPr="008D0C65">
        <w:rPr>
          <w:rFonts w:ascii="Traditional Arabic" w:hAnsi="Traditional Arabic" w:cs="Traditional Arabic"/>
          <w:b/>
          <w:bCs/>
          <w:sz w:val="30"/>
          <w:szCs w:val="30"/>
          <w:rtl/>
        </w:rPr>
        <w:t>إِنَّ الْعَبْدَ إِذَا وُضِعَ فِي قَبْرِهِ وَتَوَلَّى عَنْهُ أَصْحَابُهُ إِنَّهُ لَيَسْمَعُ قَرْعَ نِعَالِهِمْ</w:t>
      </w:r>
      <w:r w:rsidRPr="008D0C65">
        <w:rPr>
          <w:rFonts w:ascii="Traditional Arabic" w:hAnsi="Traditional Arabic" w:cs="Traditional Arabic"/>
          <w:sz w:val="32"/>
          <w:szCs w:val="32"/>
          <w:rtl/>
        </w:rPr>
        <w:t xml:space="preserve">) </w:t>
      </w:r>
      <w:r w:rsidRPr="008D0C65">
        <w:rPr>
          <w:rStyle w:val="a4"/>
          <w:rFonts w:ascii="Lotus Linotype" w:hAnsi="Lotus Linotype"/>
          <w:rtl/>
        </w:rPr>
        <w:footnoteReference w:id="138"/>
      </w:r>
    </w:p>
    <w:p w:rsidR="00495492" w:rsidRPr="0081554A" w:rsidRDefault="00495492" w:rsidP="003A5FD9">
      <w:pPr>
        <w:ind w:firstLine="224"/>
        <w:jc w:val="lowKashida"/>
        <w:rPr>
          <w:rFonts w:hint="cs"/>
          <w:sz w:val="30"/>
          <w:rtl/>
        </w:rPr>
      </w:pPr>
      <w:r w:rsidRPr="0081554A">
        <w:rPr>
          <w:rFonts w:hint="cs"/>
          <w:sz w:val="30"/>
          <w:rtl/>
        </w:rPr>
        <w:t xml:space="preserve">(بي ترديد وقتي انسان در قبر گذاشته </w:t>
      </w:r>
      <w:r>
        <w:rPr>
          <w:rFonts w:hint="cs"/>
          <w:sz w:val="30"/>
          <w:rtl/>
        </w:rPr>
        <w:t>می‌</w:t>
      </w:r>
      <w:r w:rsidRPr="0081554A">
        <w:rPr>
          <w:rFonts w:hint="cs"/>
          <w:sz w:val="30"/>
          <w:rtl/>
        </w:rPr>
        <w:t xml:space="preserve">شود و تشييع كنندگان بر </w:t>
      </w:r>
      <w:r>
        <w:rPr>
          <w:rFonts w:hint="cs"/>
          <w:sz w:val="30"/>
          <w:rtl/>
        </w:rPr>
        <w:t>مي‌</w:t>
      </w:r>
      <w:r w:rsidRPr="0081554A">
        <w:rPr>
          <w:rFonts w:hint="cs"/>
          <w:sz w:val="30"/>
          <w:rtl/>
        </w:rPr>
        <w:t>گردند</w:t>
      </w:r>
      <w:r>
        <w:rPr>
          <w:rFonts w:hint="cs"/>
          <w:sz w:val="30"/>
          <w:rtl/>
        </w:rPr>
        <w:t xml:space="preserve">، </w:t>
      </w:r>
      <w:r w:rsidRPr="0081554A">
        <w:rPr>
          <w:rFonts w:hint="cs"/>
          <w:sz w:val="30"/>
          <w:rtl/>
        </w:rPr>
        <w:t xml:space="preserve">صداي راه رفتن آنان را </w:t>
      </w:r>
      <w:r>
        <w:rPr>
          <w:rFonts w:hint="cs"/>
          <w:sz w:val="30"/>
          <w:rtl/>
        </w:rPr>
        <w:t>مي‌</w:t>
      </w:r>
      <w:r w:rsidRPr="0081554A">
        <w:rPr>
          <w:rFonts w:hint="cs"/>
          <w:sz w:val="30"/>
          <w:rtl/>
        </w:rPr>
        <w:t>شنود.</w:t>
      </w:r>
      <w:r>
        <w:rPr>
          <w:rFonts w:hint="cs"/>
          <w:sz w:val="30"/>
          <w:rtl/>
        </w:rPr>
        <w:t xml:space="preserve">) </w:t>
      </w:r>
    </w:p>
    <w:p w:rsidR="00495492" w:rsidRPr="0076268D" w:rsidRDefault="00495492" w:rsidP="003A5FD9">
      <w:pPr>
        <w:ind w:firstLine="224"/>
        <w:jc w:val="lowKashida"/>
        <w:rPr>
          <w:rFonts w:hint="cs"/>
          <w:rtl/>
        </w:rPr>
      </w:pPr>
      <w:r w:rsidRPr="0076268D">
        <w:rPr>
          <w:rFonts w:eastAsia="MS Mincho" w:hint="cs"/>
          <w:rtl/>
        </w:rPr>
        <w:t xml:space="preserve">در حدیث دیگر آمده که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76268D">
        <w:rPr>
          <w:rFonts w:eastAsia="MS Mincho" w:hint="cs"/>
          <w:rtl/>
        </w:rPr>
        <w:t xml:space="preserve"> </w:t>
      </w:r>
      <w:r w:rsidRPr="0076268D">
        <w:rPr>
          <w:rFonts w:hint="cs"/>
          <w:rtl/>
        </w:rPr>
        <w:t>بعد از گذشتن سه روز از جنگ بدر بر قبر كشته شدگان مشركين بدر ايستاد و چنين فرمود:</w:t>
      </w:r>
    </w:p>
    <w:p w:rsidR="00495492" w:rsidRPr="008D0C65" w:rsidRDefault="00495492" w:rsidP="003A5FD9">
      <w:pPr>
        <w:autoSpaceDE w:val="0"/>
        <w:autoSpaceDN w:val="0"/>
        <w:adjustRightInd w:val="0"/>
        <w:ind w:firstLine="224"/>
        <w:jc w:val="lowKashida"/>
        <w:rPr>
          <w:rFonts w:ascii="Traditional Arabic" w:hAnsi="Traditional Arabic" w:cs="Traditional Arabic"/>
          <w:b/>
          <w:bCs/>
          <w:sz w:val="30"/>
          <w:szCs w:val="30"/>
          <w:rtl/>
        </w:rPr>
      </w:pPr>
      <w:r w:rsidRPr="008D0C65">
        <w:rPr>
          <w:rFonts w:ascii="Traditional Arabic" w:hAnsi="Traditional Arabic" w:cs="Traditional Arabic"/>
          <w:sz w:val="32"/>
          <w:szCs w:val="32"/>
          <w:rtl/>
        </w:rPr>
        <w:t>(</w:t>
      </w:r>
      <w:r w:rsidRPr="008D0C65">
        <w:rPr>
          <w:rFonts w:ascii="Traditional Arabic" w:hAnsi="Traditional Arabic" w:cs="Traditional Arabic"/>
          <w:b/>
          <w:bCs/>
          <w:sz w:val="30"/>
          <w:szCs w:val="30"/>
          <w:rtl/>
        </w:rPr>
        <w:t>يَا أَبَا جَهْلِ بْنَ هِشَامٍ يَا أُمَيَّةَ بْنَ خَلَفٍ يَا عُتْبَةَ بْنَ رَبِيعَةَ يَا شَيْبَةَ بْنَ رَبِيعَةَ أَلَيْسَ قَدْ وَجَدْتُمْ مَا وَعَدَ رَبُّكُمْ حَقًّا فَإِنِّي قَدْ وَجَدْتُ مَا وَعَدَنِي رَبِّي حَقًّا فَسَمِعَ عُمَرُ قَوْلَ النَّبِيِّ صَلَّى اللَّهُ عَلَيْهِ وَسَلَّمَ فَقَالَ يَا رسول</w:t>
      </w:r>
      <w:r w:rsidRPr="008D0C65">
        <w:rPr>
          <w:rFonts w:ascii="Traditional Arabic" w:hAnsi="Traditional Arabic" w:cs="Traditional Arabic"/>
          <w:b/>
          <w:bCs/>
          <w:sz w:val="30"/>
          <w:szCs w:val="30"/>
          <w:cs/>
        </w:rPr>
        <w:t>‎</w:t>
      </w:r>
      <w:r w:rsidRPr="008D0C65">
        <w:rPr>
          <w:rFonts w:ascii="Traditional Arabic" w:hAnsi="Traditional Arabic" w:cs="Traditional Arabic"/>
          <w:b/>
          <w:bCs/>
          <w:sz w:val="30"/>
          <w:szCs w:val="30"/>
          <w:rtl/>
        </w:rPr>
        <w:t xml:space="preserve">الله كَيْفَ يَسْمَعُوا وَأَنَّى يُجِيبُوا وَقَدْ جَيَّفُوا قَالَ وَالَّذِي نَفْسِي بِيَدِهِ مَا أَنْتُمْ بِأَسْمَعَ لِمَا أَقُولُ مِنْهُمْ وَلَكِنَّهُمْ لَا يَقْدِرُونَ أَنْ يُجِيبُوا ثُمَّ أَمَرَ بِهِمْ فَسُحِبُوا فَأُلْقُوا فِي قَلِيبِ بَدْرٍ) </w:t>
      </w:r>
      <w:r w:rsidRPr="008D0C65">
        <w:rPr>
          <w:rStyle w:val="a4"/>
          <w:rFonts w:ascii="Lotus Linotype" w:hAnsi="Lotus Linotype"/>
          <w:rtl/>
        </w:rPr>
        <w:footnoteReference w:id="139"/>
      </w:r>
    </w:p>
    <w:p w:rsidR="00495492" w:rsidRPr="003F0EDC" w:rsidRDefault="00495492" w:rsidP="003A5FD9">
      <w:pPr>
        <w:ind w:firstLine="224"/>
        <w:jc w:val="lowKashida"/>
        <w:rPr>
          <w:rFonts w:hint="cs"/>
          <w:sz w:val="30"/>
          <w:rtl/>
        </w:rPr>
      </w:pPr>
      <w:r>
        <w:rPr>
          <w:rFonts w:hint="cs"/>
          <w:sz w:val="30"/>
          <w:rtl/>
        </w:rPr>
        <w:t xml:space="preserve"> (</w:t>
      </w:r>
      <w:r w:rsidR="008E6C7B">
        <w:rPr>
          <w:rFonts w:hint="cs"/>
          <w:sz w:val="30"/>
          <w:rtl/>
        </w:rPr>
        <w:t>اي ابو</w:t>
      </w:r>
      <w:r w:rsidRPr="003F0EDC">
        <w:rPr>
          <w:rFonts w:hint="cs"/>
          <w:sz w:val="30"/>
          <w:rtl/>
        </w:rPr>
        <w:t>جهل فرزند هشام</w:t>
      </w:r>
      <w:r>
        <w:rPr>
          <w:rFonts w:hint="cs"/>
          <w:sz w:val="30"/>
          <w:rtl/>
        </w:rPr>
        <w:t xml:space="preserve">، </w:t>
      </w:r>
      <w:r w:rsidRPr="003F0EDC">
        <w:rPr>
          <w:rFonts w:hint="cs"/>
          <w:sz w:val="30"/>
          <w:rtl/>
        </w:rPr>
        <w:t>اي اميه بن خلف</w:t>
      </w:r>
      <w:r>
        <w:rPr>
          <w:rFonts w:hint="cs"/>
          <w:sz w:val="30"/>
          <w:rtl/>
        </w:rPr>
        <w:t xml:space="preserve">، </w:t>
      </w:r>
      <w:r w:rsidRPr="003F0EDC">
        <w:rPr>
          <w:rFonts w:hint="cs"/>
          <w:sz w:val="30"/>
          <w:rtl/>
        </w:rPr>
        <w:t>اي عتبه فرزند ربيعه</w:t>
      </w:r>
      <w:r>
        <w:rPr>
          <w:rFonts w:hint="cs"/>
          <w:sz w:val="30"/>
          <w:rtl/>
        </w:rPr>
        <w:t xml:space="preserve">، </w:t>
      </w:r>
      <w:r w:rsidRPr="003F0EDC">
        <w:rPr>
          <w:rFonts w:hint="cs"/>
          <w:sz w:val="30"/>
          <w:rtl/>
        </w:rPr>
        <w:t>آيا وعده پروردگار را حق و راست ن</w:t>
      </w:r>
      <w:r>
        <w:rPr>
          <w:rFonts w:hint="cs"/>
          <w:sz w:val="30"/>
          <w:rtl/>
        </w:rPr>
        <w:t>يافتيد؟ يقيناً من وعده پروردگار</w:t>
      </w:r>
      <w:r w:rsidRPr="003F0EDC">
        <w:rPr>
          <w:rFonts w:hint="cs"/>
          <w:sz w:val="30"/>
          <w:rtl/>
        </w:rPr>
        <w:t xml:space="preserve"> خود را يافتم.</w:t>
      </w:r>
    </w:p>
    <w:p w:rsidR="00495492" w:rsidRPr="003F0EDC" w:rsidRDefault="00495492" w:rsidP="003A5FD9">
      <w:pPr>
        <w:ind w:firstLine="224"/>
        <w:jc w:val="lowKashida"/>
        <w:rPr>
          <w:rFonts w:hint="cs"/>
          <w:sz w:val="30"/>
          <w:rtl/>
        </w:rPr>
      </w:pPr>
      <w:r w:rsidRPr="003F0EDC">
        <w:rPr>
          <w:rFonts w:hint="cs"/>
          <w:sz w:val="30"/>
          <w:rtl/>
        </w:rPr>
        <w:t>حضرت عمر بن خطاب</w:t>
      </w:r>
      <w:r w:rsidRPr="003F0EDC">
        <w:rPr>
          <w:sz w:val="30"/>
        </w:rPr>
        <w:sym w:font="AGA Arabesque" w:char="F074"/>
      </w:r>
      <w:r w:rsidRPr="003F0EDC">
        <w:rPr>
          <w:rFonts w:hint="cs"/>
          <w:sz w:val="30"/>
          <w:rtl/>
        </w:rPr>
        <w:t xml:space="preserve"> عرض كرد: اي </w:t>
      </w:r>
      <w:r>
        <w:rPr>
          <w:rFonts w:eastAsia="MS Mincho" w:hint="cs"/>
          <w:sz w:val="26"/>
          <w:szCs w:val="26"/>
          <w:rtl/>
        </w:rPr>
        <w:t>رسول</w:t>
      </w:r>
      <w:r>
        <w:rPr>
          <w:rFonts w:eastAsia="MS Mincho" w:hint="cs"/>
          <w:sz w:val="26"/>
          <w:szCs w:val="26"/>
          <w:cs/>
        </w:rPr>
        <w:t>‎</w:t>
      </w:r>
      <w:r>
        <w:rPr>
          <w:rFonts w:eastAsia="MS Mincho" w:hint="cs"/>
          <w:sz w:val="26"/>
          <w:szCs w:val="26"/>
          <w:rtl/>
        </w:rPr>
        <w:t>الله</w:t>
      </w:r>
      <w:r w:rsidRPr="008D0C65">
        <w:rPr>
          <w:rFonts w:eastAsia="MS Mincho" w:cs="CTraditional Arabic"/>
          <w:sz w:val="26"/>
          <w:szCs w:val="26"/>
          <w:rtl/>
        </w:rPr>
        <w:t>ص</w:t>
      </w:r>
      <w:r w:rsidRPr="003F0EDC">
        <w:rPr>
          <w:rFonts w:eastAsia="MS Mincho" w:hint="cs"/>
          <w:sz w:val="26"/>
          <w:szCs w:val="26"/>
          <w:rtl/>
        </w:rPr>
        <w:t xml:space="preserve"> </w:t>
      </w:r>
      <w:r w:rsidRPr="003F0EDC">
        <w:rPr>
          <w:rFonts w:hint="cs"/>
          <w:sz w:val="30"/>
          <w:rtl/>
        </w:rPr>
        <w:t xml:space="preserve">چگونه </w:t>
      </w:r>
      <w:r>
        <w:rPr>
          <w:rFonts w:hint="cs"/>
          <w:sz w:val="30"/>
          <w:rtl/>
        </w:rPr>
        <w:t>مي‌</w:t>
      </w:r>
      <w:r w:rsidRPr="003F0EDC">
        <w:rPr>
          <w:rFonts w:hint="cs"/>
          <w:sz w:val="30"/>
          <w:rtl/>
        </w:rPr>
        <w:t xml:space="preserve">شنوند و چطور </w:t>
      </w:r>
      <w:r>
        <w:rPr>
          <w:rFonts w:hint="cs"/>
          <w:sz w:val="30"/>
          <w:rtl/>
        </w:rPr>
        <w:t>مي‌</w:t>
      </w:r>
      <w:r w:rsidRPr="003F0EDC">
        <w:rPr>
          <w:rFonts w:hint="cs"/>
          <w:sz w:val="30"/>
          <w:rtl/>
        </w:rPr>
        <w:t>توانند پاسخ بدهند</w:t>
      </w:r>
      <w:r>
        <w:rPr>
          <w:rFonts w:hint="cs"/>
          <w:sz w:val="30"/>
          <w:rtl/>
        </w:rPr>
        <w:t>، ‌حال آنكه آنان به هلاكت رسيده</w:t>
      </w:r>
      <w:r>
        <w:rPr>
          <w:rFonts w:hint="eastAsia"/>
          <w:sz w:val="30"/>
          <w:rtl/>
        </w:rPr>
        <w:t>‌</w:t>
      </w:r>
      <w:r w:rsidR="008E6C7B">
        <w:rPr>
          <w:rFonts w:hint="cs"/>
          <w:sz w:val="30"/>
          <w:rtl/>
        </w:rPr>
        <w:t>اند و مرده</w:t>
      </w:r>
      <w:r w:rsidR="008E6C7B">
        <w:rPr>
          <w:rFonts w:cs="CTraditional Arabic" w:hint="cs"/>
          <w:sz w:val="30"/>
          <w:cs/>
        </w:rPr>
        <w:t>‎</w:t>
      </w:r>
      <w:r w:rsidR="008E6C7B">
        <w:rPr>
          <w:rFonts w:hint="cs"/>
          <w:sz w:val="30"/>
          <w:rtl/>
        </w:rPr>
        <w:t>اند</w:t>
      </w:r>
      <w:r>
        <w:rPr>
          <w:rFonts w:hint="cs"/>
          <w:sz w:val="30"/>
          <w:rtl/>
        </w:rPr>
        <w:t>؟</w:t>
      </w:r>
      <w:r w:rsidRPr="003F0EDC">
        <w:rPr>
          <w:rFonts w:hint="cs"/>
          <w:sz w:val="30"/>
          <w:rtl/>
        </w:rPr>
        <w:t xml:space="preserve"> </w:t>
      </w:r>
      <w:r>
        <w:rPr>
          <w:rFonts w:eastAsia="MS Mincho" w:hint="cs"/>
          <w:sz w:val="26"/>
          <w:szCs w:val="26"/>
          <w:rtl/>
        </w:rPr>
        <w:t>رسول</w:t>
      </w:r>
      <w:r>
        <w:rPr>
          <w:rFonts w:eastAsia="MS Mincho" w:hint="cs"/>
          <w:sz w:val="26"/>
          <w:szCs w:val="26"/>
          <w:cs/>
        </w:rPr>
        <w:t>‎</w:t>
      </w:r>
      <w:r>
        <w:rPr>
          <w:rFonts w:eastAsia="MS Mincho" w:hint="cs"/>
          <w:sz w:val="26"/>
          <w:szCs w:val="26"/>
          <w:rtl/>
        </w:rPr>
        <w:t>الله</w:t>
      </w:r>
      <w:r w:rsidRPr="008D0C65">
        <w:rPr>
          <w:rFonts w:eastAsia="MS Mincho" w:cs="CTraditional Arabic"/>
          <w:sz w:val="26"/>
          <w:szCs w:val="26"/>
          <w:rtl/>
        </w:rPr>
        <w:t>ص</w:t>
      </w:r>
      <w:r>
        <w:rPr>
          <w:rFonts w:eastAsia="MS Mincho" w:hint="cs"/>
          <w:sz w:val="26"/>
          <w:szCs w:val="26"/>
          <w:rtl/>
        </w:rPr>
        <w:t xml:space="preserve"> </w:t>
      </w:r>
      <w:r w:rsidRPr="003F0EDC">
        <w:rPr>
          <w:rFonts w:hint="cs"/>
          <w:sz w:val="30"/>
          <w:rtl/>
        </w:rPr>
        <w:t>فرمود: سوگند به همان خدائي كه جان من در قبضه قدرت اوست</w:t>
      </w:r>
      <w:r>
        <w:rPr>
          <w:rFonts w:hint="cs"/>
          <w:sz w:val="30"/>
          <w:rtl/>
        </w:rPr>
        <w:t>، گفته</w:t>
      </w:r>
      <w:r>
        <w:rPr>
          <w:rFonts w:hint="eastAsia"/>
          <w:sz w:val="30"/>
          <w:rtl/>
        </w:rPr>
        <w:t>‌</w:t>
      </w:r>
      <w:r w:rsidRPr="003F0EDC">
        <w:rPr>
          <w:rFonts w:hint="cs"/>
          <w:sz w:val="30"/>
          <w:rtl/>
        </w:rPr>
        <w:t>های ما را</w:t>
      </w:r>
      <w:r>
        <w:rPr>
          <w:rFonts w:hint="cs"/>
          <w:sz w:val="30"/>
          <w:rtl/>
        </w:rPr>
        <w:t xml:space="preserve"> </w:t>
      </w:r>
      <w:r w:rsidRPr="003F0EDC">
        <w:rPr>
          <w:rFonts w:hint="cs"/>
          <w:sz w:val="30"/>
          <w:rtl/>
        </w:rPr>
        <w:t>بهتر از آنان ن</w:t>
      </w:r>
      <w:r>
        <w:rPr>
          <w:rFonts w:hint="cs"/>
          <w:sz w:val="30"/>
          <w:rtl/>
        </w:rPr>
        <w:t>می‌</w:t>
      </w:r>
      <w:r w:rsidRPr="003F0EDC">
        <w:rPr>
          <w:rFonts w:hint="cs"/>
          <w:sz w:val="30"/>
          <w:rtl/>
        </w:rPr>
        <w:t>شنوید</w:t>
      </w:r>
      <w:r>
        <w:rPr>
          <w:rFonts w:hint="cs"/>
          <w:sz w:val="30"/>
          <w:rtl/>
        </w:rPr>
        <w:t xml:space="preserve">، </w:t>
      </w:r>
      <w:r w:rsidRPr="003F0EDC">
        <w:rPr>
          <w:rFonts w:hint="cs"/>
          <w:sz w:val="30"/>
          <w:rtl/>
        </w:rPr>
        <w:t xml:space="preserve">ولی با این تفاوت که آنها توان جواب دادن را ندارند. بعد </w:t>
      </w:r>
      <w:r>
        <w:rPr>
          <w:rFonts w:eastAsia="MS Mincho" w:hint="cs"/>
          <w:sz w:val="26"/>
          <w:szCs w:val="26"/>
          <w:rtl/>
        </w:rPr>
        <w:t>رسول</w:t>
      </w:r>
      <w:r>
        <w:rPr>
          <w:rFonts w:eastAsia="MS Mincho" w:hint="cs"/>
          <w:sz w:val="26"/>
          <w:szCs w:val="26"/>
          <w:cs/>
        </w:rPr>
        <w:t>‎</w:t>
      </w:r>
      <w:r>
        <w:rPr>
          <w:rFonts w:eastAsia="MS Mincho" w:hint="cs"/>
          <w:sz w:val="26"/>
          <w:szCs w:val="26"/>
          <w:rtl/>
        </w:rPr>
        <w:t>الله</w:t>
      </w:r>
      <w:r w:rsidRPr="008D0C65">
        <w:rPr>
          <w:rFonts w:eastAsia="MS Mincho" w:cs="CTraditional Arabic"/>
          <w:sz w:val="26"/>
          <w:szCs w:val="26"/>
          <w:rtl/>
        </w:rPr>
        <w:t>ص</w:t>
      </w:r>
      <w:r>
        <w:rPr>
          <w:rFonts w:eastAsia="MS Mincho" w:hint="cs"/>
          <w:sz w:val="26"/>
          <w:szCs w:val="26"/>
          <w:rtl/>
        </w:rPr>
        <w:t xml:space="preserve"> </w:t>
      </w:r>
      <w:r w:rsidRPr="003F0EDC">
        <w:rPr>
          <w:rFonts w:hint="cs"/>
          <w:sz w:val="30"/>
          <w:rtl/>
        </w:rPr>
        <w:t xml:space="preserve">دستور </w:t>
      </w:r>
      <w:r>
        <w:rPr>
          <w:rFonts w:hint="cs"/>
          <w:sz w:val="30"/>
          <w:rtl/>
        </w:rPr>
        <w:t>داد تا آنها در حفره</w:t>
      </w:r>
      <w:r>
        <w:rPr>
          <w:rFonts w:hint="eastAsia"/>
          <w:sz w:val="30"/>
          <w:rtl/>
        </w:rPr>
        <w:t>‌</w:t>
      </w:r>
      <w:r>
        <w:rPr>
          <w:rFonts w:hint="cs"/>
          <w:sz w:val="30"/>
          <w:rtl/>
        </w:rPr>
        <w:t>اي خاک کنند)</w:t>
      </w:r>
      <w:r>
        <w:rPr>
          <w:rFonts w:hint="cs"/>
          <w:sz w:val="30"/>
          <w:rtl/>
          <w:lang w:bidi="fa-IR"/>
        </w:rPr>
        <w:t xml:space="preserve">. </w:t>
      </w:r>
    </w:p>
    <w:p w:rsidR="00495492" w:rsidRPr="001C1A59" w:rsidRDefault="00495492" w:rsidP="003A5FD9">
      <w:pPr>
        <w:ind w:firstLine="224"/>
        <w:jc w:val="lowKashida"/>
        <w:rPr>
          <w:rFonts w:hint="cs"/>
          <w:sz w:val="30"/>
          <w:rtl/>
        </w:rPr>
      </w:pPr>
      <w:r w:rsidRPr="001C1A59">
        <w:rPr>
          <w:rFonts w:hint="cs"/>
          <w:sz w:val="30"/>
          <w:rtl/>
        </w:rPr>
        <w:t>عل</w:t>
      </w:r>
      <w:r>
        <w:rPr>
          <w:rFonts w:hint="cs"/>
          <w:sz w:val="30"/>
          <w:rtl/>
        </w:rPr>
        <w:t>امه ابن تيميه بعد از ذکر مجموعه</w:t>
      </w:r>
      <w:r>
        <w:rPr>
          <w:rFonts w:hint="eastAsia"/>
          <w:sz w:val="30"/>
          <w:rtl/>
        </w:rPr>
        <w:t>‌</w:t>
      </w:r>
      <w:r w:rsidRPr="001C1A59">
        <w:rPr>
          <w:rFonts w:hint="cs"/>
          <w:sz w:val="30"/>
          <w:rtl/>
        </w:rPr>
        <w:t>اي از روايات دال بر شنيدن مردگان</w:t>
      </w:r>
      <w:r>
        <w:rPr>
          <w:rFonts w:hint="cs"/>
          <w:sz w:val="30"/>
          <w:rtl/>
        </w:rPr>
        <w:t>، مي‌</w:t>
      </w:r>
      <w:r w:rsidRPr="001C1A59">
        <w:rPr>
          <w:rFonts w:hint="cs"/>
          <w:sz w:val="30"/>
          <w:rtl/>
        </w:rPr>
        <w:t xml:space="preserve">فرمايد: اين نصوص و امثال آنها به روشني حكايت از اين دارند كه مردگان در مجموع سخنان زندگان را </w:t>
      </w:r>
      <w:r>
        <w:rPr>
          <w:rFonts w:hint="cs"/>
          <w:sz w:val="30"/>
          <w:rtl/>
        </w:rPr>
        <w:t>مي‌</w:t>
      </w:r>
      <w:r w:rsidRPr="001C1A59">
        <w:rPr>
          <w:rFonts w:hint="cs"/>
          <w:sz w:val="30"/>
          <w:rtl/>
        </w:rPr>
        <w:t>شنوند. البته لازم نيست كه اين شنيدن برای همیشه باشد</w:t>
      </w:r>
      <w:r>
        <w:rPr>
          <w:rFonts w:hint="cs"/>
          <w:sz w:val="30"/>
          <w:rtl/>
        </w:rPr>
        <w:t xml:space="preserve">، </w:t>
      </w:r>
      <w:r w:rsidRPr="001C1A59">
        <w:rPr>
          <w:rFonts w:hint="cs"/>
          <w:sz w:val="30"/>
          <w:rtl/>
        </w:rPr>
        <w:t xml:space="preserve">‌بلكه در بعضي اوقات </w:t>
      </w:r>
      <w:r>
        <w:rPr>
          <w:rFonts w:hint="cs"/>
          <w:sz w:val="30"/>
          <w:rtl/>
        </w:rPr>
        <w:t>مي‌</w:t>
      </w:r>
      <w:r w:rsidRPr="001C1A59">
        <w:rPr>
          <w:rFonts w:hint="cs"/>
          <w:sz w:val="30"/>
          <w:rtl/>
        </w:rPr>
        <w:t>شنوند و در بعضي اوقات ديگر قادر به شنیدن نیستند</w:t>
      </w:r>
      <w:r>
        <w:rPr>
          <w:rFonts w:hint="cs"/>
          <w:sz w:val="30"/>
          <w:rtl/>
        </w:rPr>
        <w:t xml:space="preserve">، </w:t>
      </w:r>
      <w:r w:rsidRPr="001C1A59">
        <w:rPr>
          <w:rFonts w:hint="cs"/>
          <w:sz w:val="30"/>
          <w:rtl/>
        </w:rPr>
        <w:t xml:space="preserve">همانگونه که انسان زنده در برخي اوقات سخنان مخاطب را </w:t>
      </w:r>
      <w:r>
        <w:rPr>
          <w:rFonts w:hint="cs"/>
          <w:sz w:val="30"/>
          <w:rtl/>
        </w:rPr>
        <w:t>مي‌</w:t>
      </w:r>
      <w:r w:rsidRPr="001C1A59">
        <w:rPr>
          <w:rFonts w:hint="cs"/>
          <w:sz w:val="30"/>
          <w:rtl/>
        </w:rPr>
        <w:t>شنوند و در اوقات دیگر بدليل وجود مانع از سخنان مخاطب چیزی را ن</w:t>
      </w:r>
      <w:r>
        <w:rPr>
          <w:rFonts w:hint="cs"/>
          <w:sz w:val="30"/>
          <w:rtl/>
        </w:rPr>
        <w:t>مي‌فهمد</w:t>
      </w:r>
      <w:r w:rsidRPr="001C1A59">
        <w:rPr>
          <w:rFonts w:hint="cs"/>
          <w:sz w:val="30"/>
          <w:rtl/>
        </w:rPr>
        <w:t>.</w:t>
      </w:r>
      <w:r>
        <w:rPr>
          <w:rStyle w:val="a4"/>
          <w:sz w:val="30"/>
          <w:rtl/>
        </w:rPr>
        <w:footnoteReference w:id="140"/>
      </w:r>
    </w:p>
    <w:p w:rsidR="00495492" w:rsidRPr="005F3223" w:rsidRDefault="00495492" w:rsidP="003A5FD9">
      <w:pPr>
        <w:ind w:firstLine="224"/>
        <w:jc w:val="lowKashida"/>
        <w:rPr>
          <w:rFonts w:hint="cs"/>
          <w:rtl/>
        </w:rPr>
      </w:pPr>
      <w:r w:rsidRPr="005F3223">
        <w:rPr>
          <w:rFonts w:hint="cs"/>
          <w:rtl/>
        </w:rPr>
        <w:t xml:space="preserve">گروهی </w:t>
      </w:r>
      <w:r>
        <w:rPr>
          <w:rFonts w:hint="cs"/>
          <w:rtl/>
        </w:rPr>
        <w:t>می‌</w:t>
      </w:r>
      <w:r w:rsidRPr="005F3223">
        <w:rPr>
          <w:rFonts w:hint="cs"/>
          <w:rtl/>
        </w:rPr>
        <w:t>گویند: مردگان قادر به شنیدن نیستند</w:t>
      </w:r>
      <w:r>
        <w:rPr>
          <w:rFonts w:hint="cs"/>
          <w:rtl/>
        </w:rPr>
        <w:t xml:space="preserve">، </w:t>
      </w:r>
      <w:r w:rsidRPr="005F3223">
        <w:rPr>
          <w:rFonts w:hint="cs"/>
          <w:rtl/>
        </w:rPr>
        <w:t xml:space="preserve">چون خداوند خطاب به </w:t>
      </w:r>
      <w:r>
        <w:rPr>
          <w:rFonts w:hint="cs"/>
          <w:rtl/>
        </w:rPr>
        <w:t>پیامبر</w:t>
      </w:r>
      <w:r w:rsidRPr="008D0C65">
        <w:rPr>
          <w:rFonts w:cs="CTraditional Arabic" w:hint="cs"/>
          <w:rtl/>
        </w:rPr>
        <w:t>ص</w:t>
      </w:r>
      <w:r w:rsidRPr="005F3223">
        <w:rPr>
          <w:rFonts w:hint="cs"/>
          <w:rtl/>
        </w:rPr>
        <w:t xml:space="preserve"> </w:t>
      </w:r>
      <w:r>
        <w:rPr>
          <w:rFonts w:hint="cs"/>
          <w:rtl/>
        </w:rPr>
        <w:t>می‌</w:t>
      </w:r>
      <w:r w:rsidRPr="005F3223">
        <w:rPr>
          <w:rFonts w:hint="cs"/>
          <w:rtl/>
        </w:rPr>
        <w:t>فرماید:</w:t>
      </w:r>
    </w:p>
    <w:p w:rsidR="00495492" w:rsidRDefault="00495492" w:rsidP="003A5FD9">
      <w:pPr>
        <w:ind w:firstLine="224"/>
        <w:jc w:val="lowKashida"/>
        <w:rPr>
          <w:rFonts w:cs="Zar" w:hint="cs"/>
          <w:sz w:val="30"/>
          <w:rtl/>
        </w:rPr>
      </w:pP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384" w:hAnsi="QCF_P384" w:cs="QCF_P384"/>
          <w:color w:val="000000"/>
          <w:sz w:val="32"/>
          <w:szCs w:val="32"/>
          <w:rtl/>
        </w:rPr>
        <w:t>ﭩ</w:t>
      </w:r>
      <w:r>
        <w:rPr>
          <w:rFonts w:ascii="QCF_P384" w:hAnsi="QCF_P384" w:cs="QCF_P384"/>
          <w:color w:val="000000"/>
          <w:sz w:val="2"/>
          <w:szCs w:val="2"/>
          <w:rtl/>
        </w:rPr>
        <w:t xml:space="preserve"> </w:t>
      </w:r>
      <w:r>
        <w:rPr>
          <w:rFonts w:ascii="QCF_P384" w:hAnsi="QCF_P384" w:cs="QCF_P384"/>
          <w:color w:val="000000"/>
          <w:sz w:val="32"/>
          <w:szCs w:val="32"/>
          <w:rtl/>
        </w:rPr>
        <w:t>ﭪ</w:t>
      </w:r>
      <w:r>
        <w:rPr>
          <w:rFonts w:ascii="QCF_P384" w:hAnsi="QCF_P384" w:cs="QCF_P384"/>
          <w:color w:val="000000"/>
          <w:sz w:val="2"/>
          <w:szCs w:val="2"/>
          <w:rtl/>
        </w:rPr>
        <w:t xml:space="preserve"> </w:t>
      </w:r>
      <w:r>
        <w:rPr>
          <w:rFonts w:ascii="QCF_P384" w:hAnsi="QCF_P384" w:cs="QCF_P384"/>
          <w:color w:val="000000"/>
          <w:sz w:val="32"/>
          <w:szCs w:val="32"/>
          <w:rtl/>
        </w:rPr>
        <w:t>ﭫ</w:t>
      </w:r>
      <w:r>
        <w:rPr>
          <w:rFonts w:ascii="QCF_P384" w:hAnsi="QCF_P384" w:cs="QCF_P384"/>
          <w:color w:val="000000"/>
          <w:sz w:val="2"/>
          <w:szCs w:val="2"/>
          <w:rtl/>
        </w:rPr>
        <w:t xml:space="preserve"> </w:t>
      </w:r>
      <w:r>
        <w:rPr>
          <w:rFonts w:ascii="QCF_P384" w:hAnsi="QCF_P384" w:cs="QCF_P384"/>
          <w:color w:val="000000"/>
          <w:sz w:val="32"/>
          <w:szCs w:val="32"/>
          <w:rtl/>
        </w:rPr>
        <w:t>ﭬ</w:t>
      </w:r>
      <w:r>
        <w:rPr>
          <w:rFonts w:ascii="QCF_P384" w:hAnsi="QCF_P384" w:cs="QCF_P384"/>
          <w:color w:val="000000"/>
          <w:sz w:val="2"/>
          <w:szCs w:val="2"/>
          <w:rtl/>
        </w:rPr>
        <w:t xml:space="preserve"> </w:t>
      </w:r>
      <w:r>
        <w:rPr>
          <w:rFonts w:ascii="QCF_P384" w:hAnsi="QCF_P384" w:cs="QCF_P384"/>
          <w:color w:val="000000"/>
          <w:sz w:val="32"/>
          <w:szCs w:val="32"/>
          <w:rtl/>
        </w:rPr>
        <w:t>ﭴ</w:t>
      </w:r>
      <w:r>
        <w:rPr>
          <w:rFonts w:ascii="Arial" w:hAnsi="Arial" w:cs="Arial"/>
          <w:color w:val="000000"/>
          <w:sz w:val="2"/>
          <w:szCs w:val="2"/>
          <w:rtl/>
        </w:rPr>
        <w:t xml:space="preserve"> </w:t>
      </w:r>
      <w:r>
        <w:rPr>
          <w:rFonts w:ascii="QCF_BSML" w:hAnsi="QCF_BSML" w:cs="QCF_BSML"/>
          <w:color w:val="000000"/>
          <w:sz w:val="32"/>
          <w:szCs w:val="32"/>
          <w:rtl/>
        </w:rPr>
        <w:t xml:space="preserve">ﭼ </w:t>
      </w:r>
      <w:r w:rsidRPr="00A64AF2">
        <w:rPr>
          <w:rFonts w:ascii="Traditional Arabic" w:hAnsi="Traditional Arabic" w:cs="Traditional Arabic"/>
          <w:color w:val="000000"/>
          <w:sz w:val="27"/>
          <w:szCs w:val="27"/>
          <w:rtl/>
        </w:rPr>
        <w:t>النمل: ٨٠</w:t>
      </w:r>
      <w:r>
        <w:rPr>
          <w:rFonts w:ascii="Arial" w:hAnsi="Arial" w:cs="Arial"/>
          <w:color w:val="000000"/>
          <w:sz w:val="2"/>
          <w:szCs w:val="2"/>
        </w:rPr>
        <w:t xml:space="preserve"> </w:t>
      </w:r>
    </w:p>
    <w:p w:rsidR="00495492" w:rsidRPr="00DB53AC" w:rsidRDefault="00495492" w:rsidP="003A5FD9">
      <w:pPr>
        <w:ind w:firstLine="224"/>
        <w:jc w:val="lowKashida"/>
        <w:rPr>
          <w:rFonts w:hint="cs"/>
          <w:sz w:val="30"/>
          <w:rtl/>
        </w:rPr>
      </w:pPr>
      <w:r w:rsidRPr="00DB53AC">
        <w:rPr>
          <w:rFonts w:hint="cs"/>
          <w:sz w:val="30"/>
          <w:rtl/>
        </w:rPr>
        <w:t>(</w:t>
      </w:r>
      <w:r w:rsidRPr="00327E19">
        <w:rPr>
          <w:sz w:val="30"/>
          <w:rtl/>
        </w:rPr>
        <w:t>بي‌گمان تو نمي‌تواني مرده دلان</w:t>
      </w:r>
      <w:r>
        <w:rPr>
          <w:sz w:val="30"/>
          <w:rtl/>
        </w:rPr>
        <w:t xml:space="preserve"> (</w:t>
      </w:r>
      <w:r w:rsidRPr="00327E19">
        <w:rPr>
          <w:sz w:val="30"/>
          <w:rtl/>
        </w:rPr>
        <w:t>زنده‌نما</w:t>
      </w:r>
      <w:r>
        <w:rPr>
          <w:sz w:val="30"/>
          <w:rtl/>
        </w:rPr>
        <w:t xml:space="preserve">) </w:t>
      </w:r>
      <w:r w:rsidRPr="00327E19">
        <w:rPr>
          <w:sz w:val="30"/>
          <w:rtl/>
        </w:rPr>
        <w:t>را شنوا بگرداني</w:t>
      </w:r>
      <w:r>
        <w:rPr>
          <w:rFonts w:hint="cs"/>
          <w:sz w:val="30"/>
          <w:rtl/>
        </w:rPr>
        <w:t xml:space="preserve">) </w:t>
      </w:r>
    </w:p>
    <w:p w:rsidR="00495492" w:rsidRDefault="00495492" w:rsidP="003A5FD9">
      <w:pPr>
        <w:ind w:firstLine="224"/>
        <w:jc w:val="lowKashida"/>
        <w:rPr>
          <w:rFonts w:hint="cs"/>
          <w:sz w:val="30"/>
          <w:rtl/>
        </w:rPr>
      </w:pPr>
      <w:r w:rsidRPr="001C2469">
        <w:rPr>
          <w:rFonts w:hint="cs"/>
          <w:sz w:val="30"/>
          <w:rtl/>
        </w:rPr>
        <w:t xml:space="preserve">ابن تیمیه در جواب آنها </w:t>
      </w:r>
      <w:r>
        <w:rPr>
          <w:rFonts w:hint="cs"/>
          <w:sz w:val="30"/>
          <w:rtl/>
        </w:rPr>
        <w:t>مي‌</w:t>
      </w:r>
      <w:r w:rsidRPr="001C2469">
        <w:rPr>
          <w:rFonts w:hint="cs"/>
          <w:sz w:val="30"/>
          <w:rtl/>
        </w:rPr>
        <w:t>فرمايد: سماع ثابت در حق اموات</w:t>
      </w:r>
      <w:r>
        <w:rPr>
          <w:rFonts w:hint="cs"/>
          <w:sz w:val="30"/>
          <w:rtl/>
        </w:rPr>
        <w:t xml:space="preserve">، </w:t>
      </w:r>
      <w:r w:rsidRPr="001C2469">
        <w:rPr>
          <w:rFonts w:hint="cs"/>
          <w:sz w:val="30"/>
          <w:rtl/>
        </w:rPr>
        <w:t>سماع ادراك است كه هيچگونه اثري ب</w:t>
      </w:r>
      <w:r>
        <w:rPr>
          <w:rFonts w:hint="cs"/>
          <w:sz w:val="30"/>
          <w:rtl/>
        </w:rPr>
        <w:t xml:space="preserve">ر آن مرتب نمي‌شود و آنچه كه در </w:t>
      </w:r>
      <w:r w:rsidRPr="001C2469">
        <w:rPr>
          <w:rFonts w:hint="cs"/>
          <w:sz w:val="30"/>
          <w:rtl/>
        </w:rPr>
        <w:t>آيه مذکور نفي شده است</w:t>
      </w:r>
      <w:r>
        <w:rPr>
          <w:rFonts w:hint="cs"/>
          <w:sz w:val="30"/>
          <w:rtl/>
        </w:rPr>
        <w:t xml:space="preserve">، </w:t>
      </w:r>
      <w:r w:rsidRPr="001C2469">
        <w:rPr>
          <w:rFonts w:hint="cs"/>
          <w:sz w:val="30"/>
          <w:rtl/>
        </w:rPr>
        <w:t>همان شنیدن قبول و امتثال است</w:t>
      </w:r>
      <w:r>
        <w:rPr>
          <w:rFonts w:hint="cs"/>
          <w:sz w:val="30"/>
          <w:rtl/>
        </w:rPr>
        <w:t xml:space="preserve">، </w:t>
      </w:r>
      <w:r w:rsidRPr="001C2469">
        <w:rPr>
          <w:rFonts w:hint="cs"/>
          <w:sz w:val="30"/>
          <w:rtl/>
        </w:rPr>
        <w:t>چون خداوند كفار را مانند ميتي كه فریاد را ن</w:t>
      </w:r>
      <w:r>
        <w:rPr>
          <w:rFonts w:hint="cs"/>
          <w:sz w:val="30"/>
          <w:rtl/>
        </w:rPr>
        <w:t>می‌</w:t>
      </w:r>
      <w:r w:rsidRPr="001C2469">
        <w:rPr>
          <w:rFonts w:hint="cs"/>
          <w:sz w:val="30"/>
          <w:rtl/>
        </w:rPr>
        <w:t>شنود</w:t>
      </w:r>
      <w:r>
        <w:rPr>
          <w:rFonts w:hint="cs"/>
          <w:sz w:val="30"/>
          <w:rtl/>
        </w:rPr>
        <w:t xml:space="preserve">، </w:t>
      </w:r>
      <w:r w:rsidRPr="001C2469">
        <w:rPr>
          <w:rFonts w:hint="cs"/>
          <w:sz w:val="30"/>
          <w:rtl/>
        </w:rPr>
        <w:t xml:space="preserve">قرار داده است و آنها را به حیواناتی تشبیه </w:t>
      </w:r>
      <w:r>
        <w:rPr>
          <w:rFonts w:hint="cs"/>
          <w:sz w:val="30"/>
          <w:rtl/>
        </w:rPr>
        <w:t>می‌</w:t>
      </w:r>
      <w:r w:rsidRPr="001C2469">
        <w:rPr>
          <w:rFonts w:hint="cs"/>
          <w:sz w:val="30"/>
          <w:rtl/>
        </w:rPr>
        <w:t xml:space="preserve">کند که فریاد را </w:t>
      </w:r>
      <w:r>
        <w:rPr>
          <w:rFonts w:hint="cs"/>
          <w:sz w:val="30"/>
          <w:rtl/>
        </w:rPr>
        <w:t>می‌</w:t>
      </w:r>
      <w:r w:rsidRPr="001C2469">
        <w:rPr>
          <w:rFonts w:hint="cs"/>
          <w:sz w:val="30"/>
          <w:rtl/>
        </w:rPr>
        <w:t>شنوند ولی چیزی را از فریاد درک و فهم ن</w:t>
      </w:r>
      <w:r>
        <w:rPr>
          <w:rFonts w:hint="cs"/>
          <w:sz w:val="30"/>
          <w:rtl/>
        </w:rPr>
        <w:t>می‌</w:t>
      </w:r>
      <w:r w:rsidRPr="001C2469">
        <w:rPr>
          <w:rFonts w:hint="cs"/>
          <w:sz w:val="30"/>
          <w:rtl/>
        </w:rPr>
        <w:t>کنند</w:t>
      </w:r>
      <w:r>
        <w:rPr>
          <w:rFonts w:hint="cs"/>
          <w:sz w:val="30"/>
          <w:rtl/>
        </w:rPr>
        <w:t xml:space="preserve">، </w:t>
      </w:r>
      <w:r w:rsidR="008E6C7B">
        <w:rPr>
          <w:rFonts w:hint="cs"/>
          <w:sz w:val="30"/>
          <w:rtl/>
        </w:rPr>
        <w:t>پس هر</w:t>
      </w:r>
      <w:r w:rsidRPr="001C2469">
        <w:rPr>
          <w:rFonts w:hint="cs"/>
          <w:sz w:val="30"/>
          <w:rtl/>
        </w:rPr>
        <w:t xml:space="preserve">چند ميت سخنان را </w:t>
      </w:r>
      <w:r>
        <w:rPr>
          <w:rFonts w:hint="cs"/>
          <w:sz w:val="30"/>
          <w:rtl/>
        </w:rPr>
        <w:t>مي‌</w:t>
      </w:r>
      <w:r w:rsidRPr="001C2469">
        <w:rPr>
          <w:rFonts w:hint="cs"/>
          <w:sz w:val="30"/>
          <w:rtl/>
        </w:rPr>
        <w:t xml:space="preserve">شنود و معني را درك </w:t>
      </w:r>
      <w:r>
        <w:rPr>
          <w:rFonts w:hint="cs"/>
          <w:sz w:val="30"/>
          <w:rtl/>
        </w:rPr>
        <w:t>مي‌</w:t>
      </w:r>
      <w:r w:rsidRPr="001C2469">
        <w:rPr>
          <w:rFonts w:hint="cs"/>
          <w:sz w:val="30"/>
          <w:rtl/>
        </w:rPr>
        <w:t>كند</w:t>
      </w:r>
      <w:r>
        <w:rPr>
          <w:rFonts w:hint="cs"/>
          <w:sz w:val="30"/>
          <w:rtl/>
        </w:rPr>
        <w:t>، ولی قادر به پاسخ</w:t>
      </w:r>
      <w:r>
        <w:rPr>
          <w:rFonts w:hint="eastAsia"/>
          <w:sz w:val="30"/>
          <w:rtl/>
        </w:rPr>
        <w:t>‌</w:t>
      </w:r>
      <w:r w:rsidRPr="001C2469">
        <w:rPr>
          <w:rFonts w:hint="cs"/>
          <w:sz w:val="30"/>
          <w:rtl/>
        </w:rPr>
        <w:t>گو</w:t>
      </w:r>
      <w:r w:rsidR="008E6C7B">
        <w:rPr>
          <w:rFonts w:hint="cs"/>
          <w:sz w:val="30"/>
          <w:rtl/>
        </w:rPr>
        <w:t>ی</w:t>
      </w:r>
      <w:r w:rsidRPr="001C2469">
        <w:rPr>
          <w:rFonts w:hint="cs"/>
          <w:sz w:val="30"/>
          <w:rtl/>
        </w:rPr>
        <w:t>ی و امتثال امر و نهی نیست و دستور و نهی هیچ اثر و ارز</w:t>
      </w:r>
      <w:r>
        <w:rPr>
          <w:rFonts w:hint="cs"/>
          <w:sz w:val="30"/>
          <w:rtl/>
        </w:rPr>
        <w:t>ش</w:t>
      </w:r>
      <w:r w:rsidRPr="001C2469">
        <w:rPr>
          <w:rFonts w:hint="cs"/>
          <w:sz w:val="30"/>
          <w:rtl/>
        </w:rPr>
        <w:t xml:space="preserve">ی برای او ندارند؛ همانگونه که کافر فریاد و خطاب داعی را </w:t>
      </w:r>
      <w:r>
        <w:rPr>
          <w:rFonts w:hint="cs"/>
          <w:sz w:val="30"/>
          <w:rtl/>
        </w:rPr>
        <w:t>می‌</w:t>
      </w:r>
      <w:r w:rsidRPr="001C2469">
        <w:rPr>
          <w:rFonts w:hint="cs"/>
          <w:sz w:val="30"/>
          <w:rtl/>
        </w:rPr>
        <w:t>شنود</w:t>
      </w:r>
      <w:r>
        <w:rPr>
          <w:rFonts w:hint="cs"/>
          <w:sz w:val="30"/>
          <w:rtl/>
        </w:rPr>
        <w:t xml:space="preserve">، </w:t>
      </w:r>
      <w:r w:rsidRPr="001C2469">
        <w:rPr>
          <w:rFonts w:hint="cs"/>
          <w:sz w:val="30"/>
          <w:rtl/>
        </w:rPr>
        <w:t xml:space="preserve">ولی هیچ اثری </w:t>
      </w:r>
      <w:r>
        <w:rPr>
          <w:rFonts w:hint="cs"/>
          <w:sz w:val="30"/>
          <w:rtl/>
        </w:rPr>
        <w:t xml:space="preserve">بر آن فریاد مترتب نمی‌شود، </w:t>
      </w:r>
      <w:r w:rsidRPr="001C2469">
        <w:rPr>
          <w:rFonts w:hint="cs"/>
          <w:sz w:val="30"/>
          <w:rtl/>
        </w:rPr>
        <w:t xml:space="preserve">خداوند </w:t>
      </w:r>
      <w:r>
        <w:rPr>
          <w:rFonts w:hint="cs"/>
          <w:sz w:val="30"/>
          <w:rtl/>
        </w:rPr>
        <w:t>می‌</w:t>
      </w:r>
      <w:r w:rsidRPr="001C2469">
        <w:rPr>
          <w:rFonts w:hint="cs"/>
          <w:sz w:val="30"/>
          <w:rtl/>
        </w:rPr>
        <w:t>فرماید:</w:t>
      </w:r>
    </w:p>
    <w:p w:rsidR="00495492" w:rsidRDefault="00495492" w:rsidP="003A5FD9">
      <w:pPr>
        <w:ind w:firstLine="224"/>
        <w:jc w:val="lowKashida"/>
        <w:rPr>
          <w:rFonts w:hint="cs"/>
          <w:sz w:val="30"/>
          <w:rtl/>
        </w:rPr>
      </w:pPr>
      <w:r>
        <w:rPr>
          <w:rFonts w:hint="cs"/>
          <w:sz w:val="30"/>
          <w:rtl/>
        </w:rPr>
        <w:t xml:space="preserve"> </w:t>
      </w: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179" w:hAnsi="QCF_P179" w:cs="QCF_P179"/>
          <w:color w:val="000000"/>
          <w:sz w:val="32"/>
          <w:szCs w:val="32"/>
          <w:rtl/>
        </w:rPr>
        <w:t>ﮭ</w:t>
      </w:r>
      <w:r>
        <w:rPr>
          <w:rFonts w:ascii="QCF_P179" w:hAnsi="QCF_P179" w:cs="QCF_P179"/>
          <w:color w:val="000000"/>
          <w:sz w:val="2"/>
          <w:szCs w:val="2"/>
          <w:rtl/>
        </w:rPr>
        <w:t xml:space="preserve"> </w:t>
      </w:r>
      <w:r>
        <w:rPr>
          <w:rFonts w:ascii="QCF_P179" w:hAnsi="QCF_P179" w:cs="QCF_P179"/>
          <w:color w:val="000000"/>
          <w:sz w:val="32"/>
          <w:szCs w:val="32"/>
          <w:rtl/>
        </w:rPr>
        <w:t>ﮮ</w:t>
      </w:r>
      <w:r>
        <w:rPr>
          <w:rFonts w:ascii="QCF_P179" w:hAnsi="QCF_P179" w:cs="QCF_P179"/>
          <w:color w:val="000000"/>
          <w:sz w:val="2"/>
          <w:szCs w:val="2"/>
          <w:rtl/>
        </w:rPr>
        <w:t xml:space="preserve"> </w:t>
      </w:r>
      <w:r>
        <w:rPr>
          <w:rFonts w:ascii="QCF_P179" w:hAnsi="QCF_P179" w:cs="QCF_P179"/>
          <w:color w:val="000000"/>
          <w:sz w:val="32"/>
          <w:szCs w:val="32"/>
          <w:rtl/>
        </w:rPr>
        <w:t>ﮯ</w:t>
      </w:r>
      <w:r>
        <w:rPr>
          <w:rFonts w:ascii="QCF_P179" w:hAnsi="QCF_P179" w:cs="QCF_P179"/>
          <w:color w:val="000000"/>
          <w:sz w:val="2"/>
          <w:szCs w:val="2"/>
          <w:rtl/>
        </w:rPr>
        <w:t xml:space="preserve"> </w:t>
      </w:r>
      <w:r>
        <w:rPr>
          <w:rFonts w:ascii="QCF_P179" w:hAnsi="QCF_P179" w:cs="QCF_P179"/>
          <w:color w:val="000000"/>
          <w:sz w:val="32"/>
          <w:szCs w:val="32"/>
          <w:rtl/>
        </w:rPr>
        <w:t>ﮰ</w:t>
      </w:r>
      <w:r>
        <w:rPr>
          <w:rFonts w:ascii="QCF_P179" w:hAnsi="QCF_P179" w:cs="QCF_P179"/>
          <w:color w:val="000000"/>
          <w:sz w:val="2"/>
          <w:szCs w:val="2"/>
          <w:rtl/>
        </w:rPr>
        <w:t xml:space="preserve"> </w:t>
      </w:r>
      <w:r>
        <w:rPr>
          <w:rFonts w:ascii="QCF_P179" w:hAnsi="QCF_P179" w:cs="QCF_P179"/>
          <w:color w:val="000000"/>
          <w:sz w:val="32"/>
          <w:szCs w:val="32"/>
          <w:rtl/>
        </w:rPr>
        <w:t>ﮱ</w:t>
      </w:r>
      <w:r>
        <w:rPr>
          <w:rFonts w:ascii="QCF_P179" w:hAnsi="QCF_P179" w:cs="QCF_P179"/>
          <w:color w:val="000000"/>
          <w:sz w:val="2"/>
          <w:szCs w:val="2"/>
          <w:rtl/>
        </w:rPr>
        <w:t xml:space="preserve"> </w:t>
      </w:r>
      <w:r>
        <w:rPr>
          <w:rFonts w:ascii="QCF_P179" w:hAnsi="QCF_P179" w:cs="QCF_P179"/>
          <w:color w:val="000000"/>
          <w:sz w:val="32"/>
          <w:szCs w:val="32"/>
          <w:rtl/>
        </w:rPr>
        <w:t>ﯓ</w:t>
      </w:r>
      <w:r>
        <w:rPr>
          <w:rFonts w:ascii="QCF_P179" w:hAnsi="QCF_P179" w:cs="QCF_P179"/>
          <w:color w:val="0000A5"/>
          <w:sz w:val="32"/>
          <w:szCs w:val="32"/>
          <w:rtl/>
        </w:rPr>
        <w:t>ﯔ</w:t>
      </w:r>
      <w:r>
        <w:rPr>
          <w:rFonts w:ascii="QCF_P179" w:hAnsi="QCF_P179" w:cs="QCF_P179"/>
          <w:color w:val="000000"/>
          <w:sz w:val="2"/>
          <w:szCs w:val="2"/>
          <w:rtl/>
        </w:rPr>
        <w:t xml:space="preserve"> </w:t>
      </w:r>
      <w:r>
        <w:rPr>
          <w:rFonts w:ascii="QCF_P179" w:hAnsi="QCF_P179" w:cs="QCF_P179"/>
          <w:color w:val="000000"/>
          <w:sz w:val="32"/>
          <w:szCs w:val="32"/>
          <w:rtl/>
        </w:rPr>
        <w:t>ﯚ</w:t>
      </w:r>
      <w:r>
        <w:rPr>
          <w:rFonts w:ascii="Arial" w:hAnsi="Arial" w:cs="Arial"/>
          <w:color w:val="000000"/>
          <w:sz w:val="2"/>
          <w:szCs w:val="2"/>
          <w:rtl/>
        </w:rPr>
        <w:t xml:space="preserve"> </w:t>
      </w:r>
      <w:r>
        <w:rPr>
          <w:rFonts w:ascii="QCF_BSML" w:hAnsi="QCF_BSML" w:cs="QCF_BSML"/>
          <w:color w:val="000000"/>
          <w:sz w:val="32"/>
          <w:szCs w:val="32"/>
          <w:rtl/>
        </w:rPr>
        <w:t xml:space="preserve">ﭼ </w:t>
      </w:r>
      <w:r w:rsidRPr="00A64AF2">
        <w:rPr>
          <w:rFonts w:ascii="Traditional Arabic" w:hAnsi="Traditional Arabic" w:cs="Traditional Arabic"/>
          <w:color w:val="000000"/>
          <w:sz w:val="27"/>
          <w:szCs w:val="27"/>
          <w:rtl/>
        </w:rPr>
        <w:t>الأنفال: ٢٣</w:t>
      </w:r>
      <w:r>
        <w:rPr>
          <w:rFonts w:ascii="Arial" w:hAnsi="Arial" w:cs="Arial"/>
          <w:color w:val="000000"/>
          <w:sz w:val="2"/>
          <w:szCs w:val="2"/>
        </w:rPr>
        <w:t xml:space="preserve"> </w:t>
      </w:r>
    </w:p>
    <w:p w:rsidR="00495492" w:rsidRPr="00694678" w:rsidRDefault="00495492" w:rsidP="003A5FD9">
      <w:pPr>
        <w:ind w:firstLine="224"/>
        <w:jc w:val="lowKashida"/>
        <w:rPr>
          <w:rFonts w:hint="cs"/>
          <w:sz w:val="30"/>
          <w:rtl/>
        </w:rPr>
      </w:pPr>
      <w:r>
        <w:rPr>
          <w:rFonts w:hint="cs"/>
          <w:sz w:val="30"/>
          <w:rtl/>
        </w:rPr>
        <w:t>(</w:t>
      </w:r>
      <w:r w:rsidRPr="00FE749D">
        <w:rPr>
          <w:sz w:val="30"/>
          <w:rtl/>
        </w:rPr>
        <w:t>اگر خداوند</w:t>
      </w:r>
      <w:r>
        <w:rPr>
          <w:sz w:val="30"/>
          <w:rtl/>
        </w:rPr>
        <w:t xml:space="preserve"> (در آنان آمادگي پذيرش حق مي‌ديد، </w:t>
      </w:r>
      <w:r w:rsidRPr="00FE749D">
        <w:rPr>
          <w:sz w:val="30"/>
          <w:rtl/>
        </w:rPr>
        <w:t>و زمينه قبول خير</w:t>
      </w:r>
      <w:r>
        <w:rPr>
          <w:sz w:val="30"/>
          <w:rtl/>
        </w:rPr>
        <w:t xml:space="preserve"> و) نيكي در ايشان سراغ مي‌داشت، (</w:t>
      </w:r>
      <w:r w:rsidRPr="00FE749D">
        <w:rPr>
          <w:sz w:val="30"/>
          <w:rtl/>
        </w:rPr>
        <w:t>حرف حق را به هر صورت بود</w:t>
      </w:r>
      <w:r>
        <w:rPr>
          <w:sz w:val="30"/>
          <w:rtl/>
        </w:rPr>
        <w:t xml:space="preserve">) </w:t>
      </w:r>
      <w:r w:rsidRPr="00FE749D">
        <w:rPr>
          <w:sz w:val="30"/>
          <w:rtl/>
        </w:rPr>
        <w:t>به گوششان مي‌رسانيد</w:t>
      </w:r>
      <w:r>
        <w:rPr>
          <w:rFonts w:hint="cs"/>
          <w:sz w:val="30"/>
          <w:rtl/>
        </w:rPr>
        <w:t xml:space="preserve">) </w:t>
      </w:r>
    </w:p>
    <w:p w:rsidR="00495492" w:rsidRDefault="00495492" w:rsidP="003A5FD9">
      <w:pPr>
        <w:ind w:firstLine="224"/>
        <w:jc w:val="lowKashida"/>
        <w:rPr>
          <w:rtl/>
        </w:rPr>
      </w:pPr>
      <w:r w:rsidRPr="00AC35EE">
        <w:rPr>
          <w:rFonts w:hint="cs"/>
          <w:rtl/>
        </w:rPr>
        <w:t>نصوص فراوانی از احاديث صحيح دال بر این هستند كه</w:t>
      </w:r>
      <w:r>
        <w:rPr>
          <w:rFonts w:hint="cs"/>
          <w:rtl/>
        </w:rPr>
        <w:t xml:space="preserve"> اموات همراه با شنيدن حرف هم مي</w:t>
      </w:r>
      <w:r>
        <w:rPr>
          <w:rFonts w:hint="eastAsia"/>
          <w:rtl/>
        </w:rPr>
        <w:t>‌</w:t>
      </w:r>
      <w:r w:rsidRPr="00AC35EE">
        <w:rPr>
          <w:rFonts w:hint="cs"/>
          <w:rtl/>
        </w:rPr>
        <w:t>زنند</w:t>
      </w:r>
      <w:r>
        <w:rPr>
          <w:rFonts w:hint="cs"/>
          <w:rtl/>
        </w:rPr>
        <w:t xml:space="preserve">، </w:t>
      </w:r>
      <w:r w:rsidRPr="00AC35EE">
        <w:rPr>
          <w:rFonts w:hint="cs"/>
          <w:rtl/>
        </w:rPr>
        <w:t>چون</w:t>
      </w:r>
      <w:r>
        <w:rPr>
          <w:rFonts w:hint="cs"/>
          <w:rtl/>
        </w:rPr>
        <w:t xml:space="preserve"> </w:t>
      </w:r>
      <w:r w:rsidRPr="00AC35EE">
        <w:rPr>
          <w:rFonts w:hint="cs"/>
          <w:rtl/>
        </w:rPr>
        <w:t xml:space="preserve">منكر و نكير از اموات سوال </w:t>
      </w:r>
      <w:r>
        <w:rPr>
          <w:rFonts w:hint="cs"/>
          <w:rtl/>
        </w:rPr>
        <w:t>مي‌</w:t>
      </w:r>
      <w:r w:rsidRPr="00AC35EE">
        <w:rPr>
          <w:rFonts w:hint="cs"/>
          <w:rtl/>
        </w:rPr>
        <w:t xml:space="preserve">كنند و مومنان با پاسخ صحيح و درست موفق </w:t>
      </w:r>
      <w:r>
        <w:rPr>
          <w:rFonts w:hint="cs"/>
          <w:rtl/>
        </w:rPr>
        <w:t>مي‌</w:t>
      </w:r>
      <w:r w:rsidRPr="00AC35EE">
        <w:rPr>
          <w:rFonts w:hint="cs"/>
          <w:rtl/>
        </w:rPr>
        <w:t>شوند و كفار به خاطر عاجز ماندن از جواب درست</w:t>
      </w:r>
      <w:r>
        <w:rPr>
          <w:rFonts w:hint="cs"/>
          <w:rtl/>
        </w:rPr>
        <w:t xml:space="preserve">، </w:t>
      </w:r>
      <w:r w:rsidRPr="00AC35EE">
        <w:rPr>
          <w:rFonts w:hint="cs"/>
          <w:rtl/>
        </w:rPr>
        <w:t xml:space="preserve">به سوي ضلالت و گمراهي سوق داده </w:t>
      </w:r>
      <w:r>
        <w:rPr>
          <w:rFonts w:hint="cs"/>
          <w:rtl/>
        </w:rPr>
        <w:t>می‌</w:t>
      </w:r>
      <w:r w:rsidRPr="00AC35EE">
        <w:rPr>
          <w:rFonts w:hint="cs"/>
          <w:rtl/>
        </w:rPr>
        <w:t>شوند</w:t>
      </w:r>
      <w:r>
        <w:rPr>
          <w:rFonts w:hint="cs"/>
          <w:rtl/>
        </w:rPr>
        <w:t>، علاوه بر پاسخ گفتن به سوال</w:t>
      </w:r>
      <w:r>
        <w:rPr>
          <w:rFonts w:hint="eastAsia"/>
          <w:rtl/>
        </w:rPr>
        <w:t>‌</w:t>
      </w:r>
      <w:r w:rsidRPr="00AC35EE">
        <w:rPr>
          <w:rFonts w:hint="cs"/>
          <w:rtl/>
        </w:rPr>
        <w:t>هاي منكر و نكير در مو</w:t>
      </w:r>
      <w:r w:rsidR="008E6C7B">
        <w:rPr>
          <w:rFonts w:hint="cs"/>
          <w:rtl/>
        </w:rPr>
        <w:t>ار</w:t>
      </w:r>
      <w:r w:rsidRPr="00AC35EE">
        <w:rPr>
          <w:rFonts w:hint="cs"/>
          <w:rtl/>
        </w:rPr>
        <w:t xml:space="preserve">د ديگر هم سخن </w:t>
      </w:r>
      <w:r>
        <w:rPr>
          <w:rFonts w:hint="cs"/>
          <w:rtl/>
        </w:rPr>
        <w:t>مي‌</w:t>
      </w:r>
      <w:r w:rsidRPr="00AC35EE">
        <w:rPr>
          <w:rFonts w:hint="cs"/>
          <w:rtl/>
        </w:rPr>
        <w:t>گويند. البته سخن و شنيدن اموات با شنيدن و سخنی که ما در دنيا با آن آشنا هستيم</w:t>
      </w:r>
      <w:r>
        <w:rPr>
          <w:rFonts w:hint="cs"/>
          <w:rtl/>
        </w:rPr>
        <w:t xml:space="preserve">، </w:t>
      </w:r>
      <w:r w:rsidRPr="00AC35EE">
        <w:rPr>
          <w:rFonts w:hint="cs"/>
          <w:rtl/>
        </w:rPr>
        <w:t>متفاوت است</w:t>
      </w:r>
      <w:r>
        <w:rPr>
          <w:rFonts w:hint="cs"/>
          <w:rtl/>
        </w:rPr>
        <w:t xml:space="preserve">، </w:t>
      </w:r>
      <w:r w:rsidRPr="00AC35EE">
        <w:rPr>
          <w:rFonts w:hint="cs"/>
          <w:rtl/>
        </w:rPr>
        <w:t xml:space="preserve">چون همه این کارها توسط روح و با ارتباط به بدن انجام </w:t>
      </w:r>
      <w:r>
        <w:rPr>
          <w:rFonts w:hint="cs"/>
          <w:rtl/>
        </w:rPr>
        <w:t>می‌</w:t>
      </w:r>
      <w:r w:rsidRPr="00AC35EE">
        <w:rPr>
          <w:rFonts w:hint="cs"/>
          <w:rtl/>
        </w:rPr>
        <w:t>گیرد</w:t>
      </w:r>
      <w:r>
        <w:rPr>
          <w:rFonts w:hint="cs"/>
          <w:rtl/>
        </w:rPr>
        <w:t xml:space="preserve">، </w:t>
      </w:r>
      <w:r w:rsidRPr="00AC35EE">
        <w:rPr>
          <w:rFonts w:hint="cs"/>
          <w:rtl/>
        </w:rPr>
        <w:t>در مباحث گذشته بیان کردیم که برخی از مردم سخن مردگان ر</w:t>
      </w:r>
      <w:r w:rsidR="008E6C7B">
        <w:rPr>
          <w:rFonts w:hint="cs"/>
          <w:rtl/>
        </w:rPr>
        <w:t>ا شنیده</w:t>
      </w:r>
      <w:r w:rsidR="008E6C7B">
        <w:rPr>
          <w:rFonts w:cs="CTraditional Arabic" w:hint="cs"/>
          <w:cs/>
        </w:rPr>
        <w:t>‎</w:t>
      </w:r>
      <w:r>
        <w:rPr>
          <w:rFonts w:hint="cs"/>
          <w:rtl/>
        </w:rPr>
        <w:t>اند و چندین بار از رسول</w:t>
      </w:r>
      <w:r>
        <w:rPr>
          <w:rFonts w:hint="eastAsia"/>
          <w:rtl/>
        </w:rPr>
        <w:t>‌</w:t>
      </w:r>
      <w:r w:rsidRPr="00AC35EE">
        <w:rPr>
          <w:rFonts w:hint="cs"/>
          <w:rtl/>
        </w:rPr>
        <w:t>خدا</w:t>
      </w:r>
      <w:r w:rsidRPr="008D0C65">
        <w:rPr>
          <w:rFonts w:cs="CTraditional Arabic" w:hint="cs"/>
          <w:rtl/>
        </w:rPr>
        <w:t>ص</w:t>
      </w:r>
      <w:r w:rsidRPr="00AC35EE">
        <w:rPr>
          <w:rFonts w:hint="cs"/>
          <w:rtl/>
        </w:rPr>
        <w:t xml:space="preserve"> روایت شده ک</w:t>
      </w:r>
      <w:r>
        <w:rPr>
          <w:rFonts w:hint="cs"/>
          <w:rtl/>
        </w:rPr>
        <w:t>ه ایشان کلام مردگان را شنیده است</w:t>
      </w:r>
      <w:r w:rsidRPr="00AC35EE">
        <w:rPr>
          <w:rFonts w:hint="cs"/>
          <w:rtl/>
        </w:rPr>
        <w:t>.</w:t>
      </w:r>
    </w:p>
    <w:p w:rsidR="00495492" w:rsidRDefault="00495492" w:rsidP="003A5FD9">
      <w:pPr>
        <w:pStyle w:val="1"/>
        <w:ind w:firstLine="224"/>
        <w:rPr>
          <w:sz w:val="28"/>
          <w:szCs w:val="28"/>
          <w:rtl/>
        </w:rPr>
        <w:sectPr w:rsidR="00495492" w:rsidSect="008D0C65">
          <w:footnotePr>
            <w:numRestart w:val="eachPage"/>
          </w:footnotePr>
          <w:pgSz w:w="11906" w:h="16838" w:code="9"/>
          <w:pgMar w:top="1701" w:right="2552" w:bottom="1985" w:left="2381" w:header="680" w:footer="680" w:gutter="0"/>
          <w:cols w:space="708"/>
          <w:titlePg/>
          <w:bidi/>
          <w:rtlGutter/>
          <w:docGrid w:linePitch="360"/>
        </w:sectPr>
      </w:pPr>
    </w:p>
    <w:p w:rsidR="00495492" w:rsidRDefault="00495492" w:rsidP="003A5FD9">
      <w:pPr>
        <w:pStyle w:val="1"/>
        <w:ind w:firstLine="224"/>
        <w:rPr>
          <w:sz w:val="28"/>
          <w:szCs w:val="28"/>
          <w:rtl/>
        </w:rPr>
        <w:sectPr w:rsidR="00495492" w:rsidSect="008D0C65">
          <w:footnotePr>
            <w:numRestart w:val="eachPage"/>
          </w:footnotePr>
          <w:pgSz w:w="11906" w:h="16838" w:code="9"/>
          <w:pgMar w:top="1701" w:right="2552" w:bottom="1985" w:left="2381" w:header="680" w:footer="680" w:gutter="0"/>
          <w:cols w:space="708"/>
          <w:titlePg/>
          <w:bidi/>
          <w:rtlGutter/>
          <w:docGrid w:linePitch="360"/>
        </w:sectPr>
      </w:pPr>
    </w:p>
    <w:p w:rsidR="00495492" w:rsidRDefault="00495492" w:rsidP="003A5FD9">
      <w:pPr>
        <w:pStyle w:val="1"/>
        <w:ind w:firstLine="224"/>
        <w:rPr>
          <w:rFonts w:hint="cs"/>
          <w:sz w:val="28"/>
          <w:szCs w:val="28"/>
          <w:rtl/>
        </w:rPr>
      </w:pPr>
      <w:bookmarkStart w:id="247" w:name="_Toc71133079"/>
      <w:r>
        <w:rPr>
          <w:rFonts w:hint="cs"/>
          <w:noProof/>
          <w:sz w:val="28"/>
          <w:szCs w:val="28"/>
          <w:rtl/>
          <w:lang w:val="en-MY" w:eastAsia="en-MY" w:bidi="ar-SA"/>
        </w:rPr>
        <w:pict>
          <v:roundrect id="_x0000_s1046" style="position:absolute;left:0;text-align:left;margin-left:0;margin-top:153.1pt;width:351pt;height:270pt;z-index:251659264;mso-position-horizontal:center;mso-position-horizontal-relative:margin" arcsize="10923f">
            <v:fill opacity="0"/>
            <v:textbox style="mso-next-textbox:#_x0000_s1046">
              <w:txbxContent>
                <w:p w:rsidR="00A95575" w:rsidRPr="000650A3" w:rsidRDefault="00A95575" w:rsidP="00A31791">
                  <w:pPr>
                    <w:pStyle w:val="1"/>
                    <w:rPr>
                      <w:rFonts w:hint="cs"/>
                      <w:sz w:val="72"/>
                      <w:szCs w:val="72"/>
                      <w:rtl/>
                    </w:rPr>
                  </w:pPr>
                  <w:bookmarkStart w:id="248" w:name="_Toc231131265"/>
                  <w:r w:rsidRPr="000650A3">
                    <w:rPr>
                      <w:rFonts w:hint="cs"/>
                      <w:sz w:val="72"/>
                      <w:szCs w:val="72"/>
                      <w:rtl/>
                    </w:rPr>
                    <w:t xml:space="preserve">باب </w:t>
                  </w:r>
                  <w:r>
                    <w:rPr>
                      <w:rFonts w:hint="cs"/>
                      <w:sz w:val="72"/>
                      <w:szCs w:val="72"/>
                      <w:rtl/>
                    </w:rPr>
                    <w:t>دوم</w:t>
                  </w:r>
                  <w:bookmarkEnd w:id="248"/>
                </w:p>
                <w:p w:rsidR="00A95575" w:rsidRPr="000650A3" w:rsidRDefault="00A95575" w:rsidP="00A31791">
                  <w:pPr>
                    <w:pStyle w:val="1"/>
                    <w:rPr>
                      <w:sz w:val="72"/>
                      <w:szCs w:val="72"/>
                    </w:rPr>
                  </w:pPr>
                  <w:bookmarkStart w:id="249" w:name="_Toc231131266"/>
                  <w:r>
                    <w:rPr>
                      <w:rFonts w:hint="cs"/>
                      <w:sz w:val="72"/>
                      <w:szCs w:val="72"/>
                      <w:rtl/>
                    </w:rPr>
                    <w:t>نشانه های قيامت</w:t>
                  </w:r>
                  <w:bookmarkEnd w:id="249"/>
                </w:p>
              </w:txbxContent>
            </v:textbox>
            <w10:wrap anchorx="margin"/>
          </v:roundrect>
        </w:pict>
      </w:r>
    </w:p>
    <w:p w:rsidR="00495492" w:rsidRDefault="00495492" w:rsidP="003A5FD9">
      <w:pPr>
        <w:pStyle w:val="1"/>
        <w:ind w:firstLine="224"/>
        <w:rPr>
          <w:rFonts w:hint="cs"/>
          <w:sz w:val="28"/>
          <w:szCs w:val="28"/>
          <w:rtl/>
        </w:rPr>
      </w:pPr>
    </w:p>
    <w:p w:rsidR="00495492" w:rsidRDefault="00495492" w:rsidP="003A5FD9">
      <w:pPr>
        <w:pStyle w:val="1"/>
        <w:ind w:firstLine="224"/>
        <w:rPr>
          <w:rFonts w:hint="cs"/>
          <w:sz w:val="28"/>
          <w:szCs w:val="28"/>
          <w:rtl/>
        </w:rPr>
      </w:pPr>
    </w:p>
    <w:p w:rsidR="00495492" w:rsidRPr="008850AC" w:rsidRDefault="00495492" w:rsidP="003A5FD9">
      <w:pPr>
        <w:ind w:firstLine="224"/>
        <w:rPr>
          <w:rFonts w:hint="cs"/>
          <w:rtl/>
          <w:lang w:bidi="fa-IR"/>
        </w:rPr>
      </w:pPr>
    </w:p>
    <w:bookmarkEnd w:id="247"/>
    <w:p w:rsidR="00495492" w:rsidRPr="00331EB8" w:rsidRDefault="00495492" w:rsidP="003A5FD9">
      <w:pPr>
        <w:pStyle w:val="1"/>
        <w:rPr>
          <w:rtl/>
        </w:rPr>
      </w:pPr>
    </w:p>
    <w:p w:rsidR="00495492" w:rsidRDefault="00495492" w:rsidP="003A5FD9">
      <w:pPr>
        <w:pStyle w:val="1"/>
        <w:ind w:firstLine="224"/>
        <w:rPr>
          <w:rFonts w:hint="cs"/>
          <w:rtl/>
        </w:rPr>
      </w:pPr>
    </w:p>
    <w:p w:rsidR="00495492" w:rsidRDefault="00495492" w:rsidP="003A5FD9">
      <w:pPr>
        <w:pStyle w:val="1"/>
        <w:ind w:firstLine="224"/>
        <w:rPr>
          <w:rFonts w:hint="cs"/>
          <w:rtl/>
        </w:rPr>
      </w:pPr>
    </w:p>
    <w:p w:rsidR="00495492" w:rsidRDefault="00495492" w:rsidP="003A5FD9">
      <w:pPr>
        <w:pStyle w:val="1"/>
        <w:ind w:firstLine="224"/>
        <w:rPr>
          <w:rtl/>
        </w:rPr>
        <w:sectPr w:rsidR="00495492" w:rsidSect="008D0C65">
          <w:footnotePr>
            <w:numRestart w:val="eachPage"/>
          </w:footnotePr>
          <w:pgSz w:w="11906" w:h="16838" w:code="9"/>
          <w:pgMar w:top="1701" w:right="2552" w:bottom="1985" w:left="2381" w:header="680" w:footer="680" w:gutter="0"/>
          <w:cols w:space="708"/>
          <w:titlePg/>
          <w:bidi/>
          <w:rtlGutter/>
          <w:docGrid w:linePitch="360"/>
        </w:sectPr>
      </w:pPr>
    </w:p>
    <w:p w:rsidR="00495492" w:rsidRDefault="00495492" w:rsidP="003A5FD9">
      <w:pPr>
        <w:pStyle w:val="1"/>
        <w:ind w:firstLine="224"/>
        <w:rPr>
          <w:rtl/>
        </w:rPr>
        <w:sectPr w:rsidR="00495492" w:rsidSect="008D0C65">
          <w:footnotePr>
            <w:numRestart w:val="eachPage"/>
          </w:footnotePr>
          <w:pgSz w:w="11906" w:h="16838" w:code="9"/>
          <w:pgMar w:top="1701" w:right="2552" w:bottom="1985" w:left="2381" w:header="680" w:footer="680" w:gutter="0"/>
          <w:cols w:space="708"/>
          <w:titlePg/>
          <w:bidi/>
          <w:rtlGutter/>
          <w:docGrid w:linePitch="360"/>
        </w:sectPr>
      </w:pPr>
    </w:p>
    <w:p w:rsidR="00495492" w:rsidRPr="00A31791" w:rsidRDefault="00495492" w:rsidP="00A31791">
      <w:pPr>
        <w:pStyle w:val="1"/>
        <w:rPr>
          <w:rFonts w:hint="cs"/>
          <w:rtl/>
        </w:rPr>
      </w:pPr>
      <w:bookmarkStart w:id="250" w:name="_Toc71133081"/>
      <w:bookmarkStart w:id="251" w:name="_Toc225793821"/>
      <w:bookmarkStart w:id="252" w:name="_Toc231131267"/>
      <w:r w:rsidRPr="00A31791">
        <w:rPr>
          <w:rFonts w:hint="cs"/>
          <w:rtl/>
        </w:rPr>
        <w:t>فصل اول</w:t>
      </w:r>
      <w:bookmarkEnd w:id="250"/>
      <w:r w:rsidRPr="00A31791">
        <w:rPr>
          <w:rFonts w:hint="cs"/>
          <w:rtl/>
        </w:rPr>
        <w:t xml:space="preserve">: </w:t>
      </w:r>
      <w:bookmarkStart w:id="253" w:name="_Toc71133082"/>
      <w:r w:rsidRPr="00A31791">
        <w:rPr>
          <w:rFonts w:hint="cs"/>
          <w:rtl/>
        </w:rPr>
        <w:t>زمان قيامت</w:t>
      </w:r>
      <w:bookmarkEnd w:id="251"/>
      <w:bookmarkEnd w:id="252"/>
      <w:bookmarkEnd w:id="253"/>
    </w:p>
    <w:p w:rsidR="00495492" w:rsidRDefault="00495492" w:rsidP="00A31791">
      <w:pPr>
        <w:pStyle w:val="2"/>
        <w:rPr>
          <w:rFonts w:hint="cs"/>
          <w:rtl/>
        </w:rPr>
      </w:pPr>
      <w:bookmarkStart w:id="254" w:name="_Toc71133083"/>
      <w:bookmarkStart w:id="255" w:name="_Toc225793822"/>
      <w:bookmarkStart w:id="256" w:name="_Toc231131268"/>
      <w:r>
        <w:rPr>
          <w:rFonts w:hint="cs"/>
          <w:rtl/>
        </w:rPr>
        <w:t>مبحث اول</w:t>
      </w:r>
      <w:bookmarkEnd w:id="254"/>
      <w:r>
        <w:rPr>
          <w:rFonts w:hint="cs"/>
          <w:rtl/>
        </w:rPr>
        <w:t>:</w:t>
      </w:r>
      <w:bookmarkStart w:id="257" w:name="_Toc71133084"/>
      <w:r w:rsidRPr="008850AC">
        <w:rPr>
          <w:rFonts w:hint="cs"/>
          <w:rtl/>
        </w:rPr>
        <w:t xml:space="preserve"> </w:t>
      </w:r>
      <w:r>
        <w:rPr>
          <w:rFonts w:hint="cs"/>
          <w:rtl/>
        </w:rPr>
        <w:t>آمدن قیامت قطعی است</w:t>
      </w:r>
      <w:bookmarkEnd w:id="255"/>
      <w:bookmarkEnd w:id="256"/>
      <w:bookmarkEnd w:id="257"/>
    </w:p>
    <w:p w:rsidR="00495492" w:rsidRDefault="00495492" w:rsidP="00A31791">
      <w:pPr>
        <w:jc w:val="lowKashida"/>
        <w:rPr>
          <w:rFonts w:hint="cs"/>
          <w:rtl/>
        </w:rPr>
      </w:pPr>
      <w:r>
        <w:rPr>
          <w:rFonts w:hint="cs"/>
          <w:rtl/>
        </w:rPr>
        <w:t>آمدن قیامت قطعی است و ایمان بدان یکی از ارکان و اصول دین مبین اسلام است و بدون آن ایمان کامل نمی‌شود، خداوند می‌فرماید:</w:t>
      </w:r>
    </w:p>
    <w:p w:rsidR="00495492" w:rsidRDefault="00495492" w:rsidP="00273239">
      <w:pPr>
        <w:ind w:firstLine="224"/>
        <w:rPr>
          <w:rFonts w:hint="cs"/>
          <w:rtl/>
        </w:rPr>
      </w:pP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027" w:hAnsi="QCF_P027" w:cs="QCF_P027"/>
          <w:color w:val="000000"/>
          <w:sz w:val="32"/>
          <w:szCs w:val="32"/>
          <w:rtl/>
        </w:rPr>
        <w:t>ﭒ</w:t>
      </w:r>
      <w:r>
        <w:rPr>
          <w:rFonts w:ascii="QCF_P027" w:hAnsi="QCF_P027" w:cs="QCF_P027"/>
          <w:color w:val="000000"/>
          <w:sz w:val="2"/>
          <w:szCs w:val="2"/>
          <w:rtl/>
        </w:rPr>
        <w:t xml:space="preserve"> </w:t>
      </w:r>
      <w:r>
        <w:rPr>
          <w:rFonts w:ascii="QCF_P027" w:hAnsi="QCF_P027" w:cs="QCF_P027"/>
          <w:color w:val="000000"/>
          <w:sz w:val="32"/>
          <w:szCs w:val="32"/>
          <w:rtl/>
        </w:rPr>
        <w:t>ﭓ</w:t>
      </w:r>
      <w:r>
        <w:rPr>
          <w:rFonts w:ascii="QCF_P027" w:hAnsi="QCF_P027" w:cs="QCF_P027"/>
          <w:color w:val="000000"/>
          <w:sz w:val="2"/>
          <w:szCs w:val="2"/>
          <w:rtl/>
        </w:rPr>
        <w:t xml:space="preserve"> </w:t>
      </w:r>
      <w:r>
        <w:rPr>
          <w:rFonts w:ascii="QCF_P027" w:hAnsi="QCF_P027" w:cs="QCF_P027"/>
          <w:color w:val="000000"/>
          <w:sz w:val="32"/>
          <w:szCs w:val="32"/>
          <w:rtl/>
        </w:rPr>
        <w:t>ﭔ</w:t>
      </w:r>
      <w:r>
        <w:rPr>
          <w:rFonts w:ascii="QCF_P027" w:hAnsi="QCF_P027" w:cs="QCF_P027"/>
          <w:color w:val="000000"/>
          <w:sz w:val="2"/>
          <w:szCs w:val="2"/>
          <w:rtl/>
        </w:rPr>
        <w:t xml:space="preserve"> </w:t>
      </w:r>
      <w:r>
        <w:rPr>
          <w:rFonts w:ascii="QCF_P027" w:hAnsi="QCF_P027" w:cs="QCF_P027"/>
          <w:color w:val="000000"/>
          <w:sz w:val="32"/>
          <w:szCs w:val="32"/>
          <w:rtl/>
        </w:rPr>
        <w:t>ﭕ</w:t>
      </w:r>
      <w:r>
        <w:rPr>
          <w:rFonts w:ascii="QCF_P027" w:hAnsi="QCF_P027" w:cs="QCF_P027"/>
          <w:color w:val="000000"/>
          <w:sz w:val="2"/>
          <w:szCs w:val="2"/>
          <w:rtl/>
        </w:rPr>
        <w:t xml:space="preserve"> </w:t>
      </w:r>
      <w:r>
        <w:rPr>
          <w:rFonts w:ascii="QCF_P027" w:hAnsi="QCF_P027" w:cs="QCF_P027"/>
          <w:color w:val="000000"/>
          <w:sz w:val="32"/>
          <w:szCs w:val="32"/>
          <w:rtl/>
        </w:rPr>
        <w:t>ﭖ</w:t>
      </w:r>
      <w:r>
        <w:rPr>
          <w:rFonts w:ascii="QCF_P027" w:hAnsi="QCF_P027" w:cs="QCF_P027"/>
          <w:color w:val="000000"/>
          <w:sz w:val="2"/>
          <w:szCs w:val="2"/>
          <w:rtl/>
        </w:rPr>
        <w:t xml:space="preserve"> </w:t>
      </w:r>
      <w:r>
        <w:rPr>
          <w:rFonts w:ascii="QCF_P027" w:hAnsi="QCF_P027" w:cs="QCF_P027"/>
          <w:color w:val="000000"/>
          <w:sz w:val="32"/>
          <w:szCs w:val="32"/>
          <w:rtl/>
        </w:rPr>
        <w:t>ﭗ</w:t>
      </w:r>
      <w:r>
        <w:rPr>
          <w:rFonts w:ascii="QCF_P027" w:hAnsi="QCF_P027" w:cs="QCF_P027"/>
          <w:color w:val="000000"/>
          <w:sz w:val="2"/>
          <w:szCs w:val="2"/>
          <w:rtl/>
        </w:rPr>
        <w:t xml:space="preserve"> </w:t>
      </w:r>
      <w:r>
        <w:rPr>
          <w:rFonts w:ascii="QCF_P027" w:hAnsi="QCF_P027" w:cs="QCF_P027"/>
          <w:color w:val="000000"/>
          <w:sz w:val="32"/>
          <w:szCs w:val="32"/>
          <w:rtl/>
        </w:rPr>
        <w:t>ﭘ</w:t>
      </w:r>
      <w:r>
        <w:rPr>
          <w:rFonts w:ascii="QCF_P027" w:hAnsi="QCF_P027" w:cs="QCF_P027"/>
          <w:color w:val="000000"/>
          <w:sz w:val="2"/>
          <w:szCs w:val="2"/>
          <w:rtl/>
        </w:rPr>
        <w:t xml:space="preserve"> </w:t>
      </w:r>
      <w:r>
        <w:rPr>
          <w:rFonts w:ascii="QCF_P027" w:hAnsi="QCF_P027" w:cs="QCF_P027"/>
          <w:color w:val="000000"/>
          <w:sz w:val="32"/>
          <w:szCs w:val="32"/>
          <w:rtl/>
        </w:rPr>
        <w:t>ﭙ</w:t>
      </w:r>
      <w:r>
        <w:rPr>
          <w:rFonts w:ascii="QCF_P027" w:hAnsi="QCF_P027" w:cs="QCF_P027"/>
          <w:color w:val="000000"/>
          <w:sz w:val="2"/>
          <w:szCs w:val="2"/>
          <w:rtl/>
        </w:rPr>
        <w:t xml:space="preserve"> </w:t>
      </w:r>
      <w:r>
        <w:rPr>
          <w:rFonts w:ascii="QCF_P027" w:hAnsi="QCF_P027" w:cs="QCF_P027"/>
          <w:color w:val="000000"/>
          <w:sz w:val="32"/>
          <w:szCs w:val="32"/>
          <w:rtl/>
        </w:rPr>
        <w:t>ﭚ</w:t>
      </w:r>
      <w:r>
        <w:rPr>
          <w:rFonts w:ascii="QCF_P027" w:hAnsi="QCF_P027" w:cs="QCF_P027"/>
          <w:color w:val="000000"/>
          <w:sz w:val="2"/>
          <w:szCs w:val="2"/>
          <w:rtl/>
        </w:rPr>
        <w:t xml:space="preserve"> </w:t>
      </w:r>
      <w:r>
        <w:rPr>
          <w:rFonts w:ascii="QCF_P027" w:hAnsi="QCF_P027" w:cs="QCF_P027"/>
          <w:color w:val="000000"/>
          <w:sz w:val="32"/>
          <w:szCs w:val="32"/>
          <w:rtl/>
        </w:rPr>
        <w:t>ﭛ</w:t>
      </w:r>
      <w:r>
        <w:rPr>
          <w:rFonts w:ascii="QCF_P027" w:hAnsi="QCF_P027" w:cs="QCF_P027"/>
          <w:color w:val="000000"/>
          <w:sz w:val="2"/>
          <w:szCs w:val="2"/>
          <w:rtl/>
        </w:rPr>
        <w:t xml:space="preserve"> </w:t>
      </w:r>
      <w:r>
        <w:rPr>
          <w:rFonts w:ascii="QCF_P027" w:hAnsi="QCF_P027" w:cs="QCF_P027"/>
          <w:color w:val="000000"/>
          <w:sz w:val="32"/>
          <w:szCs w:val="32"/>
          <w:rtl/>
        </w:rPr>
        <w:t>ﭜ</w:t>
      </w:r>
      <w:r>
        <w:rPr>
          <w:rFonts w:ascii="QCF_P027" w:hAnsi="QCF_P027" w:cs="QCF_P027"/>
          <w:color w:val="000000"/>
          <w:sz w:val="2"/>
          <w:szCs w:val="2"/>
          <w:rtl/>
        </w:rPr>
        <w:t xml:space="preserve"> </w:t>
      </w:r>
      <w:r>
        <w:rPr>
          <w:rFonts w:ascii="QCF_P027" w:hAnsi="QCF_P027" w:cs="QCF_P027"/>
          <w:color w:val="000000"/>
          <w:sz w:val="32"/>
          <w:szCs w:val="32"/>
          <w:rtl/>
        </w:rPr>
        <w:t>ﭝ</w:t>
      </w:r>
      <w:r>
        <w:rPr>
          <w:rFonts w:ascii="QCF_P027" w:hAnsi="QCF_P027" w:cs="QCF_P027"/>
          <w:color w:val="000000"/>
          <w:sz w:val="2"/>
          <w:szCs w:val="2"/>
          <w:rtl/>
        </w:rPr>
        <w:t xml:space="preserve"> </w:t>
      </w:r>
      <w:r>
        <w:rPr>
          <w:rFonts w:ascii="QCF_P027" w:hAnsi="QCF_P027" w:cs="QCF_P027"/>
          <w:color w:val="000000"/>
          <w:sz w:val="32"/>
          <w:szCs w:val="32"/>
          <w:rtl/>
        </w:rPr>
        <w:t>ﭞ</w:t>
      </w:r>
      <w:r>
        <w:rPr>
          <w:rFonts w:ascii="QCF_P027" w:hAnsi="QCF_P027" w:cs="QCF_P027"/>
          <w:color w:val="000000"/>
          <w:sz w:val="2"/>
          <w:szCs w:val="2"/>
          <w:rtl/>
        </w:rPr>
        <w:t xml:space="preserve"> </w:t>
      </w:r>
      <w:r>
        <w:rPr>
          <w:rFonts w:ascii="QCF_P027" w:hAnsi="QCF_P027" w:cs="QCF_P027"/>
          <w:color w:val="000000"/>
          <w:sz w:val="32"/>
          <w:szCs w:val="32"/>
          <w:rtl/>
        </w:rPr>
        <w:t>ﭟ</w:t>
      </w:r>
      <w:r>
        <w:rPr>
          <w:rFonts w:ascii="QCF_P027" w:hAnsi="QCF_P027" w:cs="QCF_P027"/>
          <w:color w:val="000000"/>
          <w:sz w:val="2"/>
          <w:szCs w:val="2"/>
          <w:rtl/>
        </w:rPr>
        <w:t xml:space="preserve"> </w:t>
      </w:r>
      <w:r>
        <w:rPr>
          <w:rFonts w:ascii="QCF_P027" w:hAnsi="QCF_P027" w:cs="QCF_P027"/>
          <w:color w:val="000000"/>
          <w:sz w:val="32"/>
          <w:szCs w:val="32"/>
          <w:rtl/>
        </w:rPr>
        <w:t>ﭠ</w:t>
      </w:r>
      <w:r>
        <w:rPr>
          <w:rFonts w:ascii="QCF_P027" w:hAnsi="QCF_P027" w:cs="QCF_P027"/>
          <w:color w:val="000000"/>
          <w:sz w:val="2"/>
          <w:szCs w:val="2"/>
          <w:rtl/>
        </w:rPr>
        <w:t xml:space="preserve"> </w:t>
      </w:r>
      <w:r>
        <w:rPr>
          <w:rFonts w:ascii="QCF_P027" w:hAnsi="QCF_P027" w:cs="QCF_P027"/>
          <w:color w:val="000000"/>
          <w:sz w:val="32"/>
          <w:szCs w:val="32"/>
          <w:rtl/>
        </w:rPr>
        <w:t>ﭡ</w:t>
      </w:r>
      <w:r>
        <w:rPr>
          <w:rFonts w:ascii="QCF_P027" w:hAnsi="QCF_P027" w:cs="QCF_P027"/>
          <w:color w:val="000000"/>
          <w:sz w:val="2"/>
          <w:szCs w:val="2"/>
          <w:rtl/>
        </w:rPr>
        <w:t xml:space="preserve"> </w:t>
      </w:r>
      <w:r>
        <w:rPr>
          <w:rFonts w:ascii="QCF_P027" w:hAnsi="QCF_P027" w:cs="QCF_P027"/>
          <w:color w:val="000000"/>
          <w:sz w:val="32"/>
          <w:szCs w:val="32"/>
          <w:rtl/>
        </w:rPr>
        <w:t>ﭢ</w:t>
      </w:r>
      <w:r>
        <w:rPr>
          <w:rFonts w:ascii="QCF_P027" w:hAnsi="QCF_P027" w:cs="QCF_P027"/>
          <w:color w:val="000000"/>
          <w:sz w:val="2"/>
          <w:szCs w:val="2"/>
          <w:rtl/>
        </w:rPr>
        <w:t xml:space="preserve"> </w:t>
      </w:r>
      <w:r>
        <w:rPr>
          <w:rFonts w:ascii="QCF_P027" w:hAnsi="QCF_P027" w:cs="QCF_P027"/>
          <w:color w:val="000000"/>
          <w:sz w:val="32"/>
          <w:szCs w:val="32"/>
          <w:rtl/>
        </w:rPr>
        <w:t>ﭣ</w:t>
      </w:r>
      <w:r>
        <w:rPr>
          <w:rFonts w:ascii="QCF_P027" w:hAnsi="QCF_P027" w:cs="QCF_P027"/>
          <w:color w:val="000000"/>
          <w:sz w:val="2"/>
          <w:szCs w:val="2"/>
          <w:rtl/>
        </w:rPr>
        <w:t xml:space="preserve"> </w:t>
      </w:r>
      <w:r>
        <w:rPr>
          <w:rFonts w:ascii="QCF_P027" w:hAnsi="QCF_P027" w:cs="QCF_P027"/>
          <w:color w:val="000000"/>
          <w:sz w:val="32"/>
          <w:szCs w:val="32"/>
          <w:rtl/>
        </w:rPr>
        <w:t>ﮈ</w:t>
      </w:r>
      <w:r>
        <w:rPr>
          <w:rFonts w:ascii="Arial" w:hAnsi="Arial" w:cs="Arial"/>
          <w:color w:val="000000"/>
          <w:sz w:val="2"/>
          <w:szCs w:val="2"/>
          <w:rtl/>
        </w:rPr>
        <w:t xml:space="preserve"> </w:t>
      </w:r>
      <w:r>
        <w:rPr>
          <w:rFonts w:ascii="QCF_BSML" w:hAnsi="QCF_BSML" w:cs="QCF_BSML"/>
          <w:color w:val="000000"/>
          <w:sz w:val="32"/>
          <w:szCs w:val="32"/>
          <w:rtl/>
        </w:rPr>
        <w:t xml:space="preserve">ﭼ </w:t>
      </w:r>
      <w:r w:rsidRPr="00A64AF2">
        <w:rPr>
          <w:rFonts w:ascii="Traditional Arabic" w:hAnsi="Traditional Arabic" w:cs="Traditional Arabic"/>
          <w:color w:val="000000"/>
          <w:sz w:val="27"/>
          <w:szCs w:val="27"/>
          <w:rtl/>
        </w:rPr>
        <w:t>البقرة: ١٧٧</w:t>
      </w:r>
    </w:p>
    <w:p w:rsidR="00495492" w:rsidRDefault="00495492" w:rsidP="003A5FD9">
      <w:pPr>
        <w:ind w:firstLine="224"/>
        <w:jc w:val="lowKashida"/>
        <w:rPr>
          <w:rFonts w:hint="cs"/>
          <w:rtl/>
        </w:rPr>
      </w:pPr>
      <w:r>
        <w:rPr>
          <w:rFonts w:hint="cs"/>
          <w:rtl/>
        </w:rPr>
        <w:t xml:space="preserve"> (</w:t>
      </w:r>
      <w:r w:rsidRPr="00FB3F47">
        <w:rPr>
          <w:rtl/>
        </w:rPr>
        <w:t>اين كه</w:t>
      </w:r>
      <w:r>
        <w:rPr>
          <w:rtl/>
        </w:rPr>
        <w:t xml:space="preserve"> (</w:t>
      </w:r>
      <w:r w:rsidRPr="00FB3F47">
        <w:rPr>
          <w:rtl/>
        </w:rPr>
        <w:t>به هنگام نماز</w:t>
      </w:r>
      <w:r>
        <w:rPr>
          <w:rtl/>
        </w:rPr>
        <w:t xml:space="preserve">) </w:t>
      </w:r>
      <w:r w:rsidRPr="00FB3F47">
        <w:rPr>
          <w:rtl/>
        </w:rPr>
        <w:t>چهره‌هايتان را به جانب مشرِق و مغرب كنيد</w:t>
      </w:r>
      <w:r>
        <w:rPr>
          <w:rtl/>
        </w:rPr>
        <w:t xml:space="preserve">، </w:t>
      </w:r>
      <w:r w:rsidRPr="00FB3F47">
        <w:rPr>
          <w:rtl/>
        </w:rPr>
        <w:t>نيكي</w:t>
      </w:r>
      <w:r>
        <w:rPr>
          <w:rtl/>
        </w:rPr>
        <w:t xml:space="preserve"> (</w:t>
      </w:r>
      <w:r w:rsidRPr="00FB3F47">
        <w:rPr>
          <w:rtl/>
        </w:rPr>
        <w:t>تنها همين</w:t>
      </w:r>
      <w:r>
        <w:rPr>
          <w:rtl/>
        </w:rPr>
        <w:t xml:space="preserve">) </w:t>
      </w:r>
      <w:r w:rsidRPr="00FB3F47">
        <w:rPr>
          <w:rtl/>
        </w:rPr>
        <w:t>نيست</w:t>
      </w:r>
      <w:r>
        <w:rPr>
          <w:rtl/>
        </w:rPr>
        <w:t xml:space="preserve"> (</w:t>
      </w:r>
      <w:r w:rsidRPr="00FB3F47">
        <w:rPr>
          <w:rtl/>
        </w:rPr>
        <w:t>و يا ذاتاً روكردن به خاور و باختر</w:t>
      </w:r>
      <w:r>
        <w:rPr>
          <w:rtl/>
        </w:rPr>
        <w:t xml:space="preserve">، </w:t>
      </w:r>
      <w:r w:rsidRPr="00FB3F47">
        <w:rPr>
          <w:rtl/>
        </w:rPr>
        <w:t>نيكي بشمار نمي‌آيد</w:t>
      </w:r>
      <w:r>
        <w:rPr>
          <w:rtl/>
        </w:rPr>
        <w:t xml:space="preserve">). </w:t>
      </w:r>
      <w:r w:rsidRPr="00FB3F47">
        <w:rPr>
          <w:rtl/>
        </w:rPr>
        <w:t>بلكه نيكي</w:t>
      </w:r>
      <w:r>
        <w:rPr>
          <w:rtl/>
        </w:rPr>
        <w:t xml:space="preserve"> (</w:t>
      </w:r>
      <w:r w:rsidRPr="00FB3F47">
        <w:rPr>
          <w:rtl/>
        </w:rPr>
        <w:t>كردار</w:t>
      </w:r>
      <w:r>
        <w:rPr>
          <w:rtl/>
        </w:rPr>
        <w:t xml:space="preserve">) </w:t>
      </w:r>
      <w:r w:rsidRPr="00FB3F47">
        <w:rPr>
          <w:rtl/>
        </w:rPr>
        <w:t>كسي است كه به خدا و روز واپسين و فرشتگان و كتاب</w:t>
      </w:r>
      <w:r>
        <w:rPr>
          <w:rtl/>
        </w:rPr>
        <w:t xml:space="preserve"> (</w:t>
      </w:r>
      <w:r w:rsidRPr="00FB3F47">
        <w:rPr>
          <w:rtl/>
        </w:rPr>
        <w:t>آسماني</w:t>
      </w:r>
      <w:r>
        <w:rPr>
          <w:rtl/>
        </w:rPr>
        <w:t xml:space="preserve">) </w:t>
      </w:r>
      <w:r w:rsidRPr="00FB3F47">
        <w:rPr>
          <w:rtl/>
        </w:rPr>
        <w:t>و پيغمبران ايمان آورده باشد</w:t>
      </w:r>
      <w:r>
        <w:rPr>
          <w:rFonts w:hint="cs"/>
          <w:rtl/>
        </w:rPr>
        <w:t xml:space="preserve">) </w:t>
      </w:r>
    </w:p>
    <w:p w:rsidR="00495492" w:rsidRDefault="00495492" w:rsidP="00273239">
      <w:pPr>
        <w:ind w:firstLine="224"/>
        <w:rPr>
          <w:rFonts w:hint="cs"/>
          <w:rtl/>
        </w:rPr>
      </w:pP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103" w:hAnsi="QCF_P103" w:cs="QCF_P103"/>
          <w:color w:val="000000"/>
          <w:sz w:val="32"/>
          <w:szCs w:val="32"/>
          <w:rtl/>
        </w:rPr>
        <w:t>ﯵ</w:t>
      </w:r>
      <w:r>
        <w:rPr>
          <w:rFonts w:ascii="QCF_P103" w:hAnsi="QCF_P103" w:cs="QCF_P103"/>
          <w:color w:val="000000"/>
          <w:sz w:val="2"/>
          <w:szCs w:val="2"/>
          <w:rtl/>
        </w:rPr>
        <w:t xml:space="preserve"> </w:t>
      </w:r>
      <w:r>
        <w:rPr>
          <w:rFonts w:ascii="QCF_P103" w:hAnsi="QCF_P103" w:cs="QCF_P103"/>
          <w:color w:val="000000"/>
          <w:sz w:val="32"/>
          <w:szCs w:val="32"/>
          <w:rtl/>
        </w:rPr>
        <w:t>ﯶ</w:t>
      </w:r>
      <w:r>
        <w:rPr>
          <w:rFonts w:ascii="QCF_P103" w:hAnsi="QCF_P103" w:cs="QCF_P103"/>
          <w:color w:val="000000"/>
          <w:sz w:val="2"/>
          <w:szCs w:val="2"/>
          <w:rtl/>
        </w:rPr>
        <w:t xml:space="preserve"> </w:t>
      </w:r>
      <w:r>
        <w:rPr>
          <w:rFonts w:ascii="QCF_P103" w:hAnsi="QCF_P103" w:cs="QCF_P103"/>
          <w:color w:val="000000"/>
          <w:sz w:val="32"/>
          <w:szCs w:val="32"/>
          <w:rtl/>
        </w:rPr>
        <w:t>ﯷ</w:t>
      </w:r>
      <w:r>
        <w:rPr>
          <w:rFonts w:ascii="QCF_P103" w:hAnsi="QCF_P103" w:cs="QCF_P103"/>
          <w:color w:val="000000"/>
          <w:sz w:val="2"/>
          <w:szCs w:val="2"/>
          <w:rtl/>
        </w:rPr>
        <w:t xml:space="preserve">  </w:t>
      </w:r>
      <w:r>
        <w:rPr>
          <w:rFonts w:ascii="QCF_P103" w:hAnsi="QCF_P103" w:cs="QCF_P103"/>
          <w:color w:val="000000"/>
          <w:sz w:val="32"/>
          <w:szCs w:val="32"/>
          <w:rtl/>
        </w:rPr>
        <w:t>ﯸ</w:t>
      </w:r>
      <w:r>
        <w:rPr>
          <w:rFonts w:ascii="QCF_P103" w:hAnsi="QCF_P103" w:cs="QCF_P103"/>
          <w:color w:val="000000"/>
          <w:sz w:val="2"/>
          <w:szCs w:val="2"/>
          <w:rtl/>
        </w:rPr>
        <w:t xml:space="preserve"> </w:t>
      </w:r>
      <w:r>
        <w:rPr>
          <w:rFonts w:ascii="QCF_P103" w:hAnsi="QCF_P103" w:cs="QCF_P103"/>
          <w:color w:val="000000"/>
          <w:sz w:val="32"/>
          <w:szCs w:val="32"/>
          <w:rtl/>
        </w:rPr>
        <w:t>ﯹ</w:t>
      </w:r>
      <w:r>
        <w:rPr>
          <w:rFonts w:ascii="QCF_P103" w:hAnsi="QCF_P103" w:cs="QCF_P103"/>
          <w:color w:val="000000"/>
          <w:sz w:val="2"/>
          <w:szCs w:val="2"/>
          <w:rtl/>
        </w:rPr>
        <w:t xml:space="preserve"> </w:t>
      </w:r>
      <w:r>
        <w:rPr>
          <w:rFonts w:ascii="QCF_P103" w:hAnsi="QCF_P103" w:cs="QCF_P103"/>
          <w:color w:val="000000"/>
          <w:sz w:val="32"/>
          <w:szCs w:val="32"/>
          <w:rtl/>
        </w:rPr>
        <w:t>ﯺ</w:t>
      </w:r>
      <w:r>
        <w:rPr>
          <w:rFonts w:ascii="QCF_P103" w:hAnsi="QCF_P103" w:cs="QCF_P103"/>
          <w:color w:val="000000"/>
          <w:sz w:val="2"/>
          <w:szCs w:val="2"/>
          <w:rtl/>
        </w:rPr>
        <w:t xml:space="preserve"> </w:t>
      </w:r>
      <w:r>
        <w:rPr>
          <w:rFonts w:ascii="QCF_P103" w:hAnsi="QCF_P103" w:cs="QCF_P103"/>
          <w:color w:val="000000"/>
          <w:sz w:val="32"/>
          <w:szCs w:val="32"/>
          <w:rtl/>
        </w:rPr>
        <w:t>ﯻ</w:t>
      </w:r>
      <w:r>
        <w:rPr>
          <w:rFonts w:ascii="QCF_P103" w:hAnsi="QCF_P103" w:cs="QCF_P103"/>
          <w:color w:val="000000"/>
          <w:sz w:val="2"/>
          <w:szCs w:val="2"/>
          <w:rtl/>
        </w:rPr>
        <w:t xml:space="preserve"> </w:t>
      </w:r>
      <w:r>
        <w:rPr>
          <w:rFonts w:ascii="QCF_P103" w:hAnsi="QCF_P103" w:cs="QCF_P103"/>
          <w:color w:val="000000"/>
          <w:sz w:val="32"/>
          <w:szCs w:val="32"/>
          <w:rtl/>
        </w:rPr>
        <w:t>ﯼ</w:t>
      </w:r>
      <w:r>
        <w:rPr>
          <w:rFonts w:ascii="QCF_P103" w:hAnsi="QCF_P103" w:cs="QCF_P103"/>
          <w:color w:val="000000"/>
          <w:sz w:val="2"/>
          <w:szCs w:val="2"/>
          <w:rtl/>
        </w:rPr>
        <w:t xml:space="preserve"> </w:t>
      </w:r>
      <w:r>
        <w:rPr>
          <w:rFonts w:ascii="QCF_P103" w:hAnsi="QCF_P103" w:cs="QCF_P103"/>
          <w:color w:val="000000"/>
          <w:sz w:val="32"/>
          <w:szCs w:val="32"/>
          <w:rtl/>
        </w:rPr>
        <w:t>ﯽ</w:t>
      </w:r>
      <w:r>
        <w:rPr>
          <w:rFonts w:ascii="QCF_P103" w:hAnsi="QCF_P103" w:cs="QCF_P103"/>
          <w:color w:val="0000A5"/>
          <w:sz w:val="32"/>
          <w:szCs w:val="32"/>
          <w:rtl/>
        </w:rPr>
        <w:t>ﯾ</w:t>
      </w:r>
      <w:r>
        <w:rPr>
          <w:rFonts w:ascii="QCF_P103" w:hAnsi="QCF_P103" w:cs="QCF_P103"/>
          <w:color w:val="000000"/>
          <w:sz w:val="2"/>
          <w:szCs w:val="2"/>
          <w:rtl/>
        </w:rPr>
        <w:t xml:space="preserve"> </w:t>
      </w:r>
      <w:r>
        <w:rPr>
          <w:rFonts w:ascii="QCF_P103" w:hAnsi="QCF_P103" w:cs="QCF_P103"/>
          <w:color w:val="000000"/>
          <w:sz w:val="32"/>
          <w:szCs w:val="32"/>
          <w:rtl/>
        </w:rPr>
        <w:t>ﯿ</w:t>
      </w:r>
      <w:r>
        <w:rPr>
          <w:rFonts w:ascii="QCF_P103" w:hAnsi="QCF_P103" w:cs="QCF_P103"/>
          <w:color w:val="000000"/>
          <w:sz w:val="2"/>
          <w:szCs w:val="2"/>
          <w:rtl/>
        </w:rPr>
        <w:t xml:space="preserve"> </w:t>
      </w:r>
      <w:r>
        <w:rPr>
          <w:rFonts w:ascii="QCF_P103" w:hAnsi="QCF_P103" w:cs="QCF_P103"/>
          <w:color w:val="000000"/>
          <w:sz w:val="32"/>
          <w:szCs w:val="32"/>
          <w:rtl/>
        </w:rPr>
        <w:t>ﰀ</w:t>
      </w:r>
      <w:r>
        <w:rPr>
          <w:rFonts w:ascii="QCF_P103" w:hAnsi="QCF_P103" w:cs="QCF_P103"/>
          <w:color w:val="0000A5"/>
          <w:sz w:val="32"/>
          <w:szCs w:val="32"/>
          <w:rtl/>
        </w:rPr>
        <w:t>ﰁ</w:t>
      </w:r>
      <w:r>
        <w:rPr>
          <w:rFonts w:ascii="QCF_P103" w:hAnsi="QCF_P103" w:cs="QCF_P103"/>
          <w:color w:val="000000"/>
          <w:sz w:val="2"/>
          <w:szCs w:val="2"/>
          <w:rtl/>
        </w:rPr>
        <w:t xml:space="preserve"> </w:t>
      </w:r>
      <w:r>
        <w:rPr>
          <w:rFonts w:ascii="QCF_P103" w:hAnsi="QCF_P103" w:cs="QCF_P103"/>
          <w:color w:val="000000"/>
          <w:sz w:val="32"/>
          <w:szCs w:val="32"/>
          <w:rtl/>
        </w:rPr>
        <w:t>ﰂ</w:t>
      </w:r>
      <w:r>
        <w:rPr>
          <w:rFonts w:ascii="QCF_P103" w:hAnsi="QCF_P103" w:cs="QCF_P103"/>
          <w:color w:val="000000"/>
          <w:sz w:val="2"/>
          <w:szCs w:val="2"/>
          <w:rtl/>
        </w:rPr>
        <w:t xml:space="preserve"> </w:t>
      </w:r>
      <w:r>
        <w:rPr>
          <w:rFonts w:ascii="QCF_P103" w:hAnsi="QCF_P103" w:cs="QCF_P103"/>
          <w:color w:val="000000"/>
          <w:sz w:val="32"/>
          <w:szCs w:val="32"/>
          <w:rtl/>
        </w:rPr>
        <w:t>ﰃ</w:t>
      </w:r>
      <w:r>
        <w:rPr>
          <w:rFonts w:ascii="QCF_P103" w:hAnsi="QCF_P103" w:cs="QCF_P103"/>
          <w:color w:val="000000"/>
          <w:sz w:val="2"/>
          <w:szCs w:val="2"/>
          <w:rtl/>
        </w:rPr>
        <w:t xml:space="preserve"> </w:t>
      </w:r>
      <w:r>
        <w:rPr>
          <w:rFonts w:ascii="QCF_P103" w:hAnsi="QCF_P103" w:cs="QCF_P103"/>
          <w:color w:val="000000"/>
          <w:sz w:val="32"/>
          <w:szCs w:val="32"/>
          <w:rtl/>
        </w:rPr>
        <w:t>ﰄ</w:t>
      </w:r>
      <w:r>
        <w:rPr>
          <w:rFonts w:ascii="QCF_P103" w:hAnsi="QCF_P103" w:cs="QCF_P103"/>
          <w:color w:val="000000"/>
          <w:sz w:val="2"/>
          <w:szCs w:val="2"/>
          <w:rtl/>
        </w:rPr>
        <w:t xml:space="preserve"> </w:t>
      </w:r>
      <w:r>
        <w:rPr>
          <w:rFonts w:ascii="QCF_P103" w:hAnsi="QCF_P103" w:cs="QCF_P103"/>
          <w:color w:val="000000"/>
          <w:sz w:val="32"/>
          <w:szCs w:val="32"/>
          <w:rtl/>
        </w:rPr>
        <w:t>ﰅ</w:t>
      </w:r>
      <w:r>
        <w:rPr>
          <w:rFonts w:ascii="QCF_P103" w:hAnsi="QCF_P103" w:cs="QCF_P103"/>
          <w:color w:val="000000"/>
          <w:sz w:val="2"/>
          <w:szCs w:val="2"/>
          <w:rtl/>
        </w:rPr>
        <w:t xml:space="preserve"> </w:t>
      </w:r>
      <w:r>
        <w:rPr>
          <w:rFonts w:ascii="QCF_P103" w:hAnsi="QCF_P103" w:cs="QCF_P103"/>
          <w:color w:val="000000"/>
          <w:sz w:val="32"/>
          <w:szCs w:val="32"/>
          <w:rtl/>
        </w:rPr>
        <w:t>ﰆ</w:t>
      </w:r>
      <w:r>
        <w:rPr>
          <w:rFonts w:ascii="QCF_P103" w:hAnsi="QCF_P103" w:cs="QCF_P103"/>
          <w:color w:val="000000"/>
          <w:sz w:val="2"/>
          <w:szCs w:val="2"/>
          <w:rtl/>
        </w:rPr>
        <w:t xml:space="preserve"> </w:t>
      </w:r>
      <w:r>
        <w:rPr>
          <w:rFonts w:ascii="QCF_P103" w:hAnsi="QCF_P103" w:cs="QCF_P103"/>
          <w:color w:val="000000"/>
          <w:sz w:val="32"/>
          <w:szCs w:val="32"/>
          <w:rtl/>
        </w:rPr>
        <w:t>ﰇ</w:t>
      </w:r>
      <w:r>
        <w:rPr>
          <w:rFonts w:ascii="QCF_P103" w:hAnsi="QCF_P103" w:cs="QCF_P103"/>
          <w:color w:val="000000"/>
          <w:sz w:val="2"/>
          <w:szCs w:val="2"/>
          <w:rtl/>
        </w:rPr>
        <w:t xml:space="preserve"> </w:t>
      </w:r>
      <w:r>
        <w:rPr>
          <w:rFonts w:ascii="QCF_P103" w:hAnsi="QCF_P103" w:cs="QCF_P103"/>
          <w:color w:val="000000"/>
          <w:sz w:val="32"/>
          <w:szCs w:val="32"/>
          <w:rtl/>
        </w:rPr>
        <w:t>ﰈ</w:t>
      </w:r>
      <w:r>
        <w:rPr>
          <w:rFonts w:ascii="QCF_P103" w:hAnsi="QCF_P103" w:cs="QCF_P103"/>
          <w:color w:val="000000"/>
          <w:sz w:val="2"/>
          <w:szCs w:val="2"/>
          <w:rtl/>
        </w:rPr>
        <w:t xml:space="preserve"> </w:t>
      </w:r>
      <w:r>
        <w:rPr>
          <w:rFonts w:ascii="QCF_P103" w:hAnsi="QCF_P103" w:cs="QCF_P103"/>
          <w:color w:val="000000"/>
          <w:sz w:val="32"/>
          <w:szCs w:val="32"/>
          <w:rtl/>
        </w:rPr>
        <w:t>ﰉ</w:t>
      </w:r>
      <w:r>
        <w:rPr>
          <w:rFonts w:ascii="QCF_P103" w:hAnsi="QCF_P103" w:cs="QCF_P103"/>
          <w:color w:val="000000"/>
          <w:sz w:val="2"/>
          <w:szCs w:val="2"/>
          <w:rtl/>
        </w:rPr>
        <w:t xml:space="preserve"> </w:t>
      </w:r>
      <w:r>
        <w:rPr>
          <w:rFonts w:ascii="QCF_P103" w:hAnsi="QCF_P103" w:cs="QCF_P103"/>
          <w:color w:val="000000"/>
          <w:sz w:val="32"/>
          <w:szCs w:val="32"/>
          <w:rtl/>
        </w:rPr>
        <w:t>ﰊ</w:t>
      </w:r>
      <w:r>
        <w:rPr>
          <w:rFonts w:ascii="QCF_P103" w:hAnsi="QCF_P103" w:cs="QCF_P103"/>
          <w:color w:val="000000"/>
          <w:sz w:val="2"/>
          <w:szCs w:val="2"/>
          <w:rtl/>
        </w:rPr>
        <w:t xml:space="preserve"> </w:t>
      </w:r>
      <w:r>
        <w:rPr>
          <w:rFonts w:ascii="QCF_P103" w:hAnsi="QCF_P103" w:cs="QCF_P103"/>
          <w:color w:val="000000"/>
          <w:sz w:val="32"/>
          <w:szCs w:val="32"/>
          <w:rtl/>
        </w:rPr>
        <w:t>ﰋ</w:t>
      </w:r>
      <w:r>
        <w:rPr>
          <w:rFonts w:ascii="QCF_P103" w:hAnsi="QCF_P103" w:cs="QCF_P103"/>
          <w:color w:val="000000"/>
          <w:sz w:val="2"/>
          <w:szCs w:val="2"/>
          <w:rtl/>
        </w:rPr>
        <w:t xml:space="preserve"> </w:t>
      </w:r>
      <w:r>
        <w:rPr>
          <w:rFonts w:ascii="QCF_P103" w:hAnsi="QCF_P103" w:cs="QCF_P103"/>
          <w:color w:val="000000"/>
          <w:sz w:val="32"/>
          <w:szCs w:val="32"/>
          <w:rtl/>
        </w:rPr>
        <w:t>ﰌ</w:t>
      </w:r>
      <w:r>
        <w:rPr>
          <w:rFonts w:ascii="QCF_P103" w:hAnsi="QCF_P103" w:cs="QCF_P103"/>
          <w:color w:val="000000"/>
          <w:sz w:val="2"/>
          <w:szCs w:val="2"/>
          <w:rtl/>
        </w:rPr>
        <w:t xml:space="preserve"> </w:t>
      </w:r>
      <w:r>
        <w:rPr>
          <w:rFonts w:ascii="QCF_BSML" w:hAnsi="QCF_BSML" w:cs="QCF_BSML"/>
          <w:color w:val="000000"/>
          <w:sz w:val="32"/>
          <w:szCs w:val="32"/>
          <w:rtl/>
        </w:rPr>
        <w:t>ﭼ</w:t>
      </w:r>
      <w:r>
        <w:rPr>
          <w:rFonts w:ascii="Arial" w:hAnsi="Arial" w:cs="Arial"/>
          <w:color w:val="000000"/>
          <w:sz w:val="18"/>
          <w:szCs w:val="18"/>
          <w:rtl/>
        </w:rPr>
        <w:t xml:space="preserve"> </w:t>
      </w:r>
      <w:r w:rsidRPr="008D0C65">
        <w:rPr>
          <w:rFonts w:ascii="Traditional Arabic" w:hAnsi="Traditional Arabic" w:cs="Traditional Arabic"/>
          <w:color w:val="000000"/>
          <w:sz w:val="27"/>
          <w:szCs w:val="27"/>
          <w:rtl/>
        </w:rPr>
        <w:t>النساء: ١٦٢</w:t>
      </w:r>
    </w:p>
    <w:p w:rsidR="00495492" w:rsidRDefault="00495492" w:rsidP="003A5FD9">
      <w:pPr>
        <w:ind w:firstLine="224"/>
        <w:jc w:val="lowKashida"/>
        <w:rPr>
          <w:rFonts w:hint="cs"/>
          <w:rtl/>
        </w:rPr>
      </w:pPr>
      <w:r>
        <w:rPr>
          <w:rFonts w:hint="cs"/>
          <w:rtl/>
        </w:rPr>
        <w:t>(</w:t>
      </w:r>
      <w:r w:rsidRPr="00D25C67">
        <w:rPr>
          <w:rtl/>
        </w:rPr>
        <w:t>‏و مؤمنان</w:t>
      </w:r>
      <w:r>
        <w:rPr>
          <w:rtl/>
        </w:rPr>
        <w:t xml:space="preserve"> (</w:t>
      </w:r>
      <w:r w:rsidRPr="00D25C67">
        <w:rPr>
          <w:rtl/>
        </w:rPr>
        <w:t>امّت محمّدي</w:t>
      </w:r>
      <w:r>
        <w:rPr>
          <w:rtl/>
        </w:rPr>
        <w:t xml:space="preserve">) </w:t>
      </w:r>
      <w:r w:rsidRPr="00D25C67">
        <w:rPr>
          <w:rtl/>
        </w:rPr>
        <w:t>كه ايمان دارند بدانچه بر تو و بدانچه</w:t>
      </w:r>
      <w:r>
        <w:rPr>
          <w:rtl/>
        </w:rPr>
        <w:t xml:space="preserve"> (</w:t>
      </w:r>
      <w:r w:rsidRPr="00D25C67">
        <w:rPr>
          <w:rtl/>
        </w:rPr>
        <w:t>بر پيغمبران</w:t>
      </w:r>
      <w:r>
        <w:rPr>
          <w:rtl/>
        </w:rPr>
        <w:t xml:space="preserve">) </w:t>
      </w:r>
      <w:r w:rsidRPr="00D25C67">
        <w:rPr>
          <w:rtl/>
        </w:rPr>
        <w:t>پيش از تو نازل شده است</w:t>
      </w:r>
      <w:r>
        <w:rPr>
          <w:rtl/>
        </w:rPr>
        <w:t xml:space="preserve">، </w:t>
      </w:r>
      <w:r w:rsidRPr="00D25C67">
        <w:rPr>
          <w:rtl/>
        </w:rPr>
        <w:t>و به ويژه آنان كه نماز را چنان كه بايد مي‌خوانند</w:t>
      </w:r>
      <w:r>
        <w:rPr>
          <w:rtl/>
        </w:rPr>
        <w:t xml:space="preserve">، </w:t>
      </w:r>
      <w:r w:rsidRPr="00D25C67">
        <w:rPr>
          <w:rtl/>
        </w:rPr>
        <w:t>و كساني كه زكات مال به در مي‌كنند</w:t>
      </w:r>
      <w:r>
        <w:rPr>
          <w:rtl/>
        </w:rPr>
        <w:t xml:space="preserve">، </w:t>
      </w:r>
      <w:r w:rsidRPr="00D25C67">
        <w:rPr>
          <w:rtl/>
        </w:rPr>
        <w:t>و افرادي كه به خدا و روز قيامت ايمان دارند</w:t>
      </w:r>
      <w:r>
        <w:rPr>
          <w:rtl/>
        </w:rPr>
        <w:t xml:space="preserve">، </w:t>
      </w:r>
      <w:r w:rsidRPr="00D25C67">
        <w:rPr>
          <w:rtl/>
        </w:rPr>
        <w:t xml:space="preserve">به همه </w:t>
      </w:r>
      <w:r>
        <w:rPr>
          <w:rtl/>
        </w:rPr>
        <w:t>اينان پاداش بزرگي را خواهيم داد</w:t>
      </w:r>
      <w:r w:rsidRPr="00D25C67">
        <w:rPr>
          <w:rtl/>
        </w:rPr>
        <w:t>‏</w:t>
      </w:r>
      <w:r>
        <w:rPr>
          <w:rFonts w:hint="cs"/>
          <w:rtl/>
        </w:rPr>
        <w:t xml:space="preserve">) </w:t>
      </w:r>
    </w:p>
    <w:p w:rsidR="00495492" w:rsidRDefault="00495492" w:rsidP="003A5FD9">
      <w:pPr>
        <w:ind w:firstLine="224"/>
        <w:jc w:val="lowKashida"/>
        <w:rPr>
          <w:rFonts w:hint="cs"/>
          <w:rtl/>
        </w:rPr>
      </w:pPr>
      <w:r>
        <w:rPr>
          <w:rFonts w:hint="cs"/>
          <w:rtl/>
        </w:rPr>
        <w:t>قرآن برای بیان و اثبات قیامت روش و منهج مخصوصي را اتخاذ فرموده است تا در درون انسان‌ها نفوذ کند:</w:t>
      </w:r>
    </w:p>
    <w:p w:rsidR="00495492" w:rsidRDefault="00495492" w:rsidP="003A5FD9">
      <w:pPr>
        <w:ind w:firstLine="224"/>
        <w:jc w:val="lowKashida"/>
        <w:rPr>
          <w:rFonts w:hint="cs"/>
          <w:rtl/>
        </w:rPr>
      </w:pP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249" w:hAnsi="QCF_P249" w:cs="QCF_P249"/>
          <w:color w:val="000000"/>
          <w:sz w:val="32"/>
          <w:szCs w:val="32"/>
          <w:rtl/>
        </w:rPr>
        <w:t>ﭹ</w:t>
      </w:r>
      <w:r>
        <w:rPr>
          <w:rFonts w:ascii="QCF_P249" w:hAnsi="QCF_P249" w:cs="QCF_P249"/>
          <w:color w:val="000000"/>
          <w:sz w:val="2"/>
          <w:szCs w:val="2"/>
          <w:rtl/>
        </w:rPr>
        <w:t xml:space="preserve"> </w:t>
      </w:r>
      <w:r>
        <w:rPr>
          <w:rFonts w:ascii="QCF_P249" w:hAnsi="QCF_P249" w:cs="QCF_P249"/>
          <w:color w:val="000000"/>
          <w:sz w:val="32"/>
          <w:szCs w:val="32"/>
          <w:rtl/>
        </w:rPr>
        <w:t>ﭺ</w:t>
      </w:r>
      <w:r>
        <w:rPr>
          <w:rFonts w:ascii="QCF_P249" w:hAnsi="QCF_P249" w:cs="QCF_P249"/>
          <w:color w:val="000000"/>
          <w:sz w:val="2"/>
          <w:szCs w:val="2"/>
          <w:rtl/>
        </w:rPr>
        <w:t xml:space="preserve"> </w:t>
      </w:r>
      <w:r>
        <w:rPr>
          <w:rFonts w:ascii="QCF_P249" w:hAnsi="QCF_P249" w:cs="QCF_P249"/>
          <w:color w:val="000000"/>
          <w:sz w:val="32"/>
          <w:szCs w:val="32"/>
          <w:rtl/>
        </w:rPr>
        <w:t>ﭻ</w:t>
      </w:r>
      <w:r>
        <w:rPr>
          <w:rFonts w:ascii="QCF_P249" w:hAnsi="QCF_P249" w:cs="QCF_P249"/>
          <w:color w:val="000000"/>
          <w:sz w:val="2"/>
          <w:szCs w:val="2"/>
          <w:rtl/>
        </w:rPr>
        <w:t xml:space="preserve"> </w:t>
      </w:r>
      <w:r>
        <w:rPr>
          <w:rFonts w:ascii="QCF_P249" w:hAnsi="QCF_P249" w:cs="QCF_P249"/>
          <w:color w:val="000000"/>
          <w:sz w:val="32"/>
          <w:szCs w:val="32"/>
          <w:rtl/>
        </w:rPr>
        <w:t>ﭼ</w:t>
      </w:r>
      <w:r>
        <w:rPr>
          <w:rFonts w:ascii="QCF_P249" w:hAnsi="QCF_P249" w:cs="QCF_P249"/>
          <w:color w:val="000000"/>
          <w:sz w:val="2"/>
          <w:szCs w:val="2"/>
          <w:rtl/>
        </w:rPr>
        <w:t xml:space="preserve"> </w:t>
      </w:r>
      <w:r>
        <w:rPr>
          <w:rFonts w:ascii="QCF_P249" w:hAnsi="QCF_P249" w:cs="QCF_P249"/>
          <w:color w:val="000000"/>
          <w:sz w:val="32"/>
          <w:szCs w:val="32"/>
          <w:rtl/>
        </w:rPr>
        <w:t>ﭽ</w:t>
      </w:r>
      <w:r>
        <w:rPr>
          <w:rFonts w:ascii="QCF_P249" w:hAnsi="QCF_P249" w:cs="QCF_P249"/>
          <w:color w:val="000000"/>
          <w:sz w:val="2"/>
          <w:szCs w:val="2"/>
          <w:rtl/>
        </w:rPr>
        <w:t xml:space="preserve"> </w:t>
      </w:r>
      <w:r>
        <w:rPr>
          <w:rFonts w:ascii="QCF_P249" w:hAnsi="QCF_P249" w:cs="QCF_P249"/>
          <w:color w:val="000000"/>
          <w:sz w:val="32"/>
          <w:szCs w:val="32"/>
          <w:rtl/>
        </w:rPr>
        <w:t>ﭾ</w:t>
      </w:r>
      <w:r>
        <w:rPr>
          <w:rFonts w:ascii="QCF_P249" w:hAnsi="QCF_P249" w:cs="QCF_P249"/>
          <w:color w:val="000000"/>
          <w:sz w:val="2"/>
          <w:szCs w:val="2"/>
          <w:rtl/>
        </w:rPr>
        <w:t xml:space="preserve">  </w:t>
      </w:r>
      <w:r>
        <w:rPr>
          <w:rFonts w:ascii="QCF_P249" w:hAnsi="QCF_P249" w:cs="QCF_P249"/>
          <w:color w:val="000000"/>
          <w:sz w:val="32"/>
          <w:szCs w:val="32"/>
          <w:rtl/>
        </w:rPr>
        <w:t>ﭿ</w:t>
      </w:r>
      <w:r>
        <w:rPr>
          <w:rFonts w:ascii="QCF_P249" w:hAnsi="QCF_P249" w:cs="QCF_P249"/>
          <w:color w:val="000000"/>
          <w:sz w:val="2"/>
          <w:szCs w:val="2"/>
          <w:rtl/>
        </w:rPr>
        <w:t xml:space="preserve"> </w:t>
      </w:r>
      <w:r>
        <w:rPr>
          <w:rFonts w:ascii="QCF_P249" w:hAnsi="QCF_P249" w:cs="QCF_P249"/>
          <w:color w:val="000000"/>
          <w:sz w:val="32"/>
          <w:szCs w:val="32"/>
          <w:rtl/>
        </w:rPr>
        <w:t>ﮀ</w:t>
      </w:r>
      <w:r>
        <w:rPr>
          <w:rFonts w:ascii="QCF_P249" w:hAnsi="QCF_P249" w:cs="QCF_P249"/>
          <w:color w:val="000000"/>
          <w:sz w:val="2"/>
          <w:szCs w:val="2"/>
          <w:rtl/>
        </w:rPr>
        <w:t xml:space="preserve"> </w:t>
      </w:r>
      <w:r>
        <w:rPr>
          <w:rFonts w:ascii="QCF_P249" w:hAnsi="QCF_P249" w:cs="QCF_P249"/>
          <w:color w:val="000000"/>
          <w:sz w:val="32"/>
          <w:szCs w:val="32"/>
          <w:rtl/>
        </w:rPr>
        <w:t>ﮁ</w:t>
      </w:r>
      <w:r>
        <w:rPr>
          <w:rFonts w:ascii="Arial" w:hAnsi="Arial" w:cs="Arial"/>
          <w:color w:val="000000"/>
          <w:sz w:val="2"/>
          <w:szCs w:val="2"/>
          <w:rtl/>
        </w:rPr>
        <w:t xml:space="preserve"> </w:t>
      </w:r>
      <w:r>
        <w:rPr>
          <w:rFonts w:ascii="QCF_BSML" w:hAnsi="QCF_BSML" w:cs="QCF_BSML"/>
          <w:color w:val="000000"/>
          <w:sz w:val="32"/>
          <w:szCs w:val="32"/>
          <w:rtl/>
        </w:rPr>
        <w:t xml:space="preserve">ﭼ </w:t>
      </w:r>
      <w:r w:rsidRPr="00A64AF2">
        <w:rPr>
          <w:rFonts w:ascii="Traditional Arabic" w:hAnsi="Traditional Arabic" w:cs="Traditional Arabic"/>
          <w:color w:val="000000"/>
          <w:sz w:val="27"/>
          <w:szCs w:val="27"/>
          <w:rtl/>
        </w:rPr>
        <w:t>الرعد: ٢</w:t>
      </w:r>
    </w:p>
    <w:p w:rsidR="00495492" w:rsidRDefault="00495492" w:rsidP="003A5FD9">
      <w:pPr>
        <w:ind w:firstLine="224"/>
        <w:jc w:val="lowKashida"/>
        <w:rPr>
          <w:rFonts w:hint="cs"/>
          <w:rtl/>
        </w:rPr>
      </w:pPr>
      <w:r>
        <w:rPr>
          <w:rFonts w:hint="cs"/>
          <w:rtl/>
        </w:rPr>
        <w:t>(</w:t>
      </w:r>
      <w:r w:rsidRPr="001C1596">
        <w:rPr>
          <w:rtl/>
        </w:rPr>
        <w:t>‏خداوند كار و بار</w:t>
      </w:r>
      <w:r>
        <w:rPr>
          <w:rtl/>
        </w:rPr>
        <w:t xml:space="preserve"> (</w:t>
      </w:r>
      <w:r w:rsidRPr="001C1596">
        <w:rPr>
          <w:rtl/>
        </w:rPr>
        <w:t>جهان</w:t>
      </w:r>
      <w:r>
        <w:rPr>
          <w:rtl/>
        </w:rPr>
        <w:t xml:space="preserve">) </w:t>
      </w:r>
      <w:r w:rsidRPr="001C1596">
        <w:rPr>
          <w:rtl/>
        </w:rPr>
        <w:t>را</w:t>
      </w:r>
      <w:r>
        <w:rPr>
          <w:rtl/>
        </w:rPr>
        <w:t xml:space="preserve"> (</w:t>
      </w:r>
      <w:r w:rsidRPr="001C1596">
        <w:rPr>
          <w:rtl/>
        </w:rPr>
        <w:t>زير نظر مي‌دارد و با حساب و كتاب دقيقي</w:t>
      </w:r>
      <w:r>
        <w:rPr>
          <w:rtl/>
        </w:rPr>
        <w:t xml:space="preserve">) </w:t>
      </w:r>
      <w:r w:rsidRPr="001C1596">
        <w:rPr>
          <w:rtl/>
        </w:rPr>
        <w:t>مي‌گرداند و او</w:t>
      </w:r>
      <w:r>
        <w:rPr>
          <w:rtl/>
        </w:rPr>
        <w:t xml:space="preserve"> (</w:t>
      </w:r>
      <w:r w:rsidRPr="001C1596">
        <w:rPr>
          <w:rtl/>
        </w:rPr>
        <w:t>نشانه‌هاي ديدني را در پهنه كتاب هستي بر مي‌شمرد و</w:t>
      </w:r>
      <w:r>
        <w:rPr>
          <w:rtl/>
        </w:rPr>
        <w:t xml:space="preserve">) </w:t>
      </w:r>
      <w:r w:rsidRPr="001C1596">
        <w:rPr>
          <w:rtl/>
        </w:rPr>
        <w:t>آيه‌ها</w:t>
      </w:r>
      <w:r>
        <w:rPr>
          <w:rtl/>
        </w:rPr>
        <w:t xml:space="preserve"> (</w:t>
      </w:r>
      <w:r w:rsidRPr="001C1596">
        <w:rPr>
          <w:rtl/>
        </w:rPr>
        <w:t>ي خواندني كتاب قرآن</w:t>
      </w:r>
      <w:r>
        <w:rPr>
          <w:rtl/>
        </w:rPr>
        <w:t xml:space="preserve">) </w:t>
      </w:r>
      <w:r w:rsidRPr="001C1596">
        <w:rPr>
          <w:rtl/>
        </w:rPr>
        <w:t>را بيان مي‌دارد</w:t>
      </w:r>
      <w:r>
        <w:rPr>
          <w:rtl/>
        </w:rPr>
        <w:t xml:space="preserve">، </w:t>
      </w:r>
      <w:r w:rsidRPr="001C1596">
        <w:rPr>
          <w:rtl/>
        </w:rPr>
        <w:t>تا اين كه يقين حاصل كنيد كه</w:t>
      </w:r>
      <w:r>
        <w:rPr>
          <w:rtl/>
        </w:rPr>
        <w:t xml:space="preserve"> (</w:t>
      </w:r>
      <w:r w:rsidRPr="001C1596">
        <w:rPr>
          <w:rtl/>
        </w:rPr>
        <w:t>در سراي ديگر</w:t>
      </w:r>
      <w:r>
        <w:rPr>
          <w:rtl/>
        </w:rPr>
        <w:t xml:space="preserve">) </w:t>
      </w:r>
      <w:r w:rsidRPr="001C1596">
        <w:rPr>
          <w:rtl/>
        </w:rPr>
        <w:t>پروردگارتان را ملاقات خواهيد كرد</w:t>
      </w:r>
      <w:r>
        <w:rPr>
          <w:rtl/>
        </w:rPr>
        <w:t xml:space="preserve">. </w:t>
      </w:r>
      <w:r w:rsidRPr="001C1596">
        <w:rPr>
          <w:rtl/>
        </w:rPr>
        <w:t>‏</w:t>
      </w:r>
      <w:r>
        <w:rPr>
          <w:rFonts w:hint="cs"/>
          <w:rtl/>
        </w:rPr>
        <w:t xml:space="preserve">) </w:t>
      </w:r>
    </w:p>
    <w:p w:rsidR="00495492" w:rsidRDefault="00495492" w:rsidP="003A5FD9">
      <w:pPr>
        <w:ind w:firstLine="224"/>
        <w:jc w:val="lowKashida"/>
        <w:rPr>
          <w:rFonts w:hint="cs"/>
          <w:rtl/>
        </w:rPr>
      </w:pPr>
      <w:r>
        <w:rPr>
          <w:rFonts w:hint="cs"/>
          <w:rtl/>
        </w:rPr>
        <w:t>برخی مواقع با صیغه خبر آمدنش را بیان می‌کند:</w:t>
      </w:r>
    </w:p>
    <w:p w:rsidR="00495492" w:rsidRDefault="00495492" w:rsidP="003A5FD9">
      <w:pPr>
        <w:ind w:firstLine="224"/>
        <w:jc w:val="lowKashida"/>
        <w:rPr>
          <w:rFonts w:hint="cs"/>
          <w:rtl/>
        </w:rPr>
      </w:pP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405" w:hAnsi="QCF_P405" w:cs="QCF_P405"/>
          <w:color w:val="000000"/>
          <w:sz w:val="32"/>
          <w:szCs w:val="32"/>
          <w:rtl/>
        </w:rPr>
        <w:t>ﯔ</w:t>
      </w:r>
      <w:r>
        <w:rPr>
          <w:rFonts w:ascii="QCF_P405" w:hAnsi="QCF_P405" w:cs="QCF_P405"/>
          <w:color w:val="000000"/>
          <w:sz w:val="2"/>
          <w:szCs w:val="2"/>
          <w:rtl/>
        </w:rPr>
        <w:t xml:space="preserve"> </w:t>
      </w:r>
      <w:r>
        <w:rPr>
          <w:rFonts w:ascii="QCF_P405" w:hAnsi="QCF_P405" w:cs="QCF_P405"/>
          <w:color w:val="000000"/>
          <w:sz w:val="32"/>
          <w:szCs w:val="32"/>
          <w:rtl/>
        </w:rPr>
        <w:t>ﯕ</w:t>
      </w:r>
      <w:r>
        <w:rPr>
          <w:rFonts w:ascii="QCF_P405" w:hAnsi="QCF_P405" w:cs="QCF_P405"/>
          <w:color w:val="000000"/>
          <w:sz w:val="2"/>
          <w:szCs w:val="2"/>
          <w:rtl/>
        </w:rPr>
        <w:t xml:space="preserve"> </w:t>
      </w:r>
      <w:r>
        <w:rPr>
          <w:rFonts w:ascii="QCF_P405" w:hAnsi="QCF_P405" w:cs="QCF_P405"/>
          <w:color w:val="000000"/>
          <w:sz w:val="32"/>
          <w:szCs w:val="32"/>
          <w:rtl/>
        </w:rPr>
        <w:t>ﯖ</w:t>
      </w:r>
      <w:r>
        <w:rPr>
          <w:rFonts w:ascii="QCF_P405" w:hAnsi="QCF_P405" w:cs="QCF_P405"/>
          <w:color w:val="000000"/>
          <w:sz w:val="2"/>
          <w:szCs w:val="2"/>
          <w:rtl/>
        </w:rPr>
        <w:t xml:space="preserve"> </w:t>
      </w:r>
      <w:r>
        <w:rPr>
          <w:rFonts w:ascii="QCF_P405" w:hAnsi="QCF_P405" w:cs="QCF_P405"/>
          <w:color w:val="000000"/>
          <w:sz w:val="32"/>
          <w:szCs w:val="32"/>
          <w:rtl/>
        </w:rPr>
        <w:t>ﯗ</w:t>
      </w:r>
      <w:r>
        <w:rPr>
          <w:rFonts w:ascii="QCF_P405" w:hAnsi="QCF_P405" w:cs="QCF_P405"/>
          <w:color w:val="000000"/>
          <w:sz w:val="2"/>
          <w:szCs w:val="2"/>
          <w:rtl/>
        </w:rPr>
        <w:t xml:space="preserve"> </w:t>
      </w:r>
      <w:r>
        <w:rPr>
          <w:rFonts w:ascii="QCF_P405" w:hAnsi="QCF_P405" w:cs="QCF_P405"/>
          <w:color w:val="000000"/>
          <w:sz w:val="32"/>
          <w:szCs w:val="32"/>
          <w:rtl/>
        </w:rPr>
        <w:t>ﯘ</w:t>
      </w:r>
      <w:r>
        <w:rPr>
          <w:rFonts w:ascii="QCF_P405" w:hAnsi="QCF_P405" w:cs="QCF_P405"/>
          <w:color w:val="000000"/>
          <w:sz w:val="2"/>
          <w:szCs w:val="2"/>
          <w:rtl/>
        </w:rPr>
        <w:t xml:space="preserve"> </w:t>
      </w:r>
      <w:r>
        <w:rPr>
          <w:rFonts w:ascii="QCF_P405" w:hAnsi="QCF_P405" w:cs="QCF_P405"/>
          <w:color w:val="000000"/>
          <w:sz w:val="32"/>
          <w:szCs w:val="32"/>
          <w:rtl/>
        </w:rPr>
        <w:t>ﯙ</w:t>
      </w:r>
      <w:r>
        <w:rPr>
          <w:rFonts w:ascii="QCF_P405" w:hAnsi="QCF_P405" w:cs="QCF_P405"/>
          <w:color w:val="000000"/>
          <w:sz w:val="2"/>
          <w:szCs w:val="2"/>
          <w:rtl/>
        </w:rPr>
        <w:t xml:space="preserve"> </w:t>
      </w:r>
      <w:r>
        <w:rPr>
          <w:rFonts w:ascii="QCF_P405" w:hAnsi="QCF_P405" w:cs="QCF_P405"/>
          <w:color w:val="000000"/>
          <w:sz w:val="32"/>
          <w:szCs w:val="32"/>
          <w:rtl/>
        </w:rPr>
        <w:t>ﯚ</w:t>
      </w:r>
      <w:r>
        <w:rPr>
          <w:rFonts w:ascii="QCF_P405" w:hAnsi="QCF_P405" w:cs="QCF_P405"/>
          <w:color w:val="000000"/>
          <w:sz w:val="2"/>
          <w:szCs w:val="2"/>
          <w:rtl/>
        </w:rPr>
        <w:t xml:space="preserve"> </w:t>
      </w:r>
      <w:r>
        <w:rPr>
          <w:rFonts w:ascii="QCF_P405" w:hAnsi="QCF_P405" w:cs="QCF_P405"/>
          <w:color w:val="000000"/>
          <w:sz w:val="32"/>
          <w:szCs w:val="32"/>
          <w:rtl/>
        </w:rPr>
        <w:t>ﯛ</w:t>
      </w:r>
      <w:r>
        <w:rPr>
          <w:rFonts w:ascii="QCF_P405" w:hAnsi="QCF_P405" w:cs="QCF_P405"/>
          <w:color w:val="000000"/>
          <w:sz w:val="2"/>
          <w:szCs w:val="2"/>
          <w:rtl/>
        </w:rPr>
        <w:t xml:space="preserve"> </w:t>
      </w:r>
      <w:r>
        <w:rPr>
          <w:rFonts w:ascii="QCF_P405" w:hAnsi="QCF_P405" w:cs="QCF_P405"/>
          <w:color w:val="000000"/>
          <w:sz w:val="32"/>
          <w:szCs w:val="32"/>
          <w:rtl/>
        </w:rPr>
        <w:t>ﯜ</w:t>
      </w:r>
      <w:r>
        <w:rPr>
          <w:rFonts w:ascii="Arial" w:hAnsi="Arial" w:cs="Arial"/>
          <w:color w:val="000000"/>
          <w:sz w:val="2"/>
          <w:szCs w:val="2"/>
          <w:rtl/>
        </w:rPr>
        <w:t xml:space="preserve"> </w:t>
      </w:r>
      <w:r>
        <w:rPr>
          <w:rFonts w:ascii="QCF_BSML" w:hAnsi="QCF_BSML" w:cs="QCF_BSML"/>
          <w:color w:val="000000"/>
          <w:sz w:val="32"/>
          <w:szCs w:val="32"/>
          <w:rtl/>
        </w:rPr>
        <w:t xml:space="preserve">ﭼ </w:t>
      </w:r>
      <w:r w:rsidRPr="00A64AF2">
        <w:rPr>
          <w:rFonts w:ascii="Traditional Arabic" w:hAnsi="Traditional Arabic" w:cs="Traditional Arabic"/>
          <w:color w:val="000000"/>
          <w:sz w:val="27"/>
          <w:szCs w:val="27"/>
          <w:rtl/>
        </w:rPr>
        <w:t>الروم: ١١</w:t>
      </w:r>
    </w:p>
    <w:p w:rsidR="00495492" w:rsidRDefault="00495492" w:rsidP="003A5FD9">
      <w:pPr>
        <w:ind w:firstLine="224"/>
        <w:jc w:val="lowKashida"/>
        <w:rPr>
          <w:rFonts w:hint="cs"/>
          <w:rtl/>
        </w:rPr>
      </w:pPr>
      <w:r>
        <w:rPr>
          <w:rFonts w:hint="cs"/>
          <w:rtl/>
        </w:rPr>
        <w:t xml:space="preserve"> (</w:t>
      </w:r>
      <w:r w:rsidRPr="00154100">
        <w:rPr>
          <w:rtl/>
        </w:rPr>
        <w:t>خداوند آفرينش</w:t>
      </w:r>
      <w:r>
        <w:rPr>
          <w:rtl/>
        </w:rPr>
        <w:t xml:space="preserve"> (</w:t>
      </w:r>
      <w:r w:rsidRPr="00154100">
        <w:rPr>
          <w:rtl/>
        </w:rPr>
        <w:t>انسان</w:t>
      </w:r>
      <w:r>
        <w:rPr>
          <w:rtl/>
        </w:rPr>
        <w:t xml:space="preserve">) </w:t>
      </w:r>
      <w:r w:rsidRPr="00154100">
        <w:rPr>
          <w:rtl/>
        </w:rPr>
        <w:t>را مي‌آغازد</w:t>
      </w:r>
      <w:r>
        <w:rPr>
          <w:rtl/>
        </w:rPr>
        <w:t xml:space="preserve">، </w:t>
      </w:r>
      <w:r w:rsidRPr="00154100">
        <w:rPr>
          <w:rtl/>
        </w:rPr>
        <w:t>سپس او را</w:t>
      </w:r>
      <w:r>
        <w:rPr>
          <w:rtl/>
        </w:rPr>
        <w:t xml:space="preserve"> (</w:t>
      </w:r>
      <w:r w:rsidRPr="00154100">
        <w:rPr>
          <w:rtl/>
        </w:rPr>
        <w:t>مي‌ميراند و وي را به حيات</w:t>
      </w:r>
      <w:r>
        <w:rPr>
          <w:rtl/>
        </w:rPr>
        <w:t xml:space="preserve">) </w:t>
      </w:r>
      <w:r w:rsidRPr="00154100">
        <w:rPr>
          <w:rtl/>
        </w:rPr>
        <w:t>دوباره برمي‌گرداند</w:t>
      </w:r>
      <w:r>
        <w:rPr>
          <w:rtl/>
        </w:rPr>
        <w:t xml:space="preserve">. </w:t>
      </w:r>
      <w:r w:rsidRPr="00154100">
        <w:rPr>
          <w:rtl/>
        </w:rPr>
        <w:t>آن گاه به سوي خدا بازگردانده مي‌شويد</w:t>
      </w:r>
      <w:r>
        <w:rPr>
          <w:rtl/>
        </w:rPr>
        <w:t xml:space="preserve">. </w:t>
      </w:r>
      <w:r w:rsidRPr="00154100">
        <w:rPr>
          <w:rtl/>
        </w:rPr>
        <w:t>‏</w:t>
      </w:r>
      <w:r>
        <w:rPr>
          <w:rFonts w:hint="cs"/>
          <w:rtl/>
        </w:rPr>
        <w:t xml:space="preserve">) </w:t>
      </w:r>
    </w:p>
    <w:p w:rsidR="00495492" w:rsidRDefault="00495492" w:rsidP="003A5FD9">
      <w:pPr>
        <w:ind w:firstLine="224"/>
        <w:jc w:val="lowKashida"/>
        <w:rPr>
          <w:rFonts w:hint="cs"/>
          <w:rtl/>
        </w:rPr>
      </w:pP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359" w:hAnsi="QCF_P359" w:cs="QCF_P359"/>
          <w:color w:val="000000"/>
          <w:sz w:val="32"/>
          <w:szCs w:val="32"/>
          <w:rtl/>
        </w:rPr>
        <w:t>ﮧ</w:t>
      </w:r>
      <w:r>
        <w:rPr>
          <w:rFonts w:ascii="QCF_P359" w:hAnsi="QCF_P359" w:cs="QCF_P359"/>
          <w:color w:val="000000"/>
          <w:sz w:val="2"/>
          <w:szCs w:val="2"/>
          <w:rtl/>
        </w:rPr>
        <w:t xml:space="preserve"> </w:t>
      </w:r>
      <w:r>
        <w:rPr>
          <w:rFonts w:ascii="QCF_P359" w:hAnsi="QCF_P359" w:cs="QCF_P359"/>
          <w:color w:val="000000"/>
          <w:sz w:val="32"/>
          <w:szCs w:val="32"/>
          <w:rtl/>
        </w:rPr>
        <w:t>ﮨ</w:t>
      </w:r>
      <w:r>
        <w:rPr>
          <w:rFonts w:ascii="QCF_P359" w:hAnsi="QCF_P359" w:cs="QCF_P359"/>
          <w:color w:val="000000"/>
          <w:sz w:val="2"/>
          <w:szCs w:val="2"/>
          <w:rtl/>
        </w:rPr>
        <w:t xml:space="preserve"> </w:t>
      </w:r>
      <w:r>
        <w:rPr>
          <w:rFonts w:ascii="QCF_P359" w:hAnsi="QCF_P359" w:cs="QCF_P359"/>
          <w:color w:val="000000"/>
          <w:sz w:val="32"/>
          <w:szCs w:val="32"/>
          <w:rtl/>
        </w:rPr>
        <w:t>ﮩ</w:t>
      </w:r>
      <w:r>
        <w:rPr>
          <w:rFonts w:ascii="QCF_P359" w:hAnsi="QCF_P359" w:cs="QCF_P359"/>
          <w:color w:val="000000"/>
          <w:sz w:val="2"/>
          <w:szCs w:val="2"/>
          <w:rtl/>
        </w:rPr>
        <w:t xml:space="preserve"> </w:t>
      </w:r>
      <w:r>
        <w:rPr>
          <w:rFonts w:ascii="QCF_P359" w:hAnsi="QCF_P359" w:cs="QCF_P359"/>
          <w:color w:val="000000"/>
          <w:sz w:val="32"/>
          <w:szCs w:val="32"/>
          <w:rtl/>
        </w:rPr>
        <w:t>ﮪ</w:t>
      </w:r>
      <w:r>
        <w:rPr>
          <w:rFonts w:ascii="QCF_P359" w:hAnsi="QCF_P359" w:cs="QCF_P359"/>
          <w:color w:val="000000"/>
          <w:sz w:val="2"/>
          <w:szCs w:val="2"/>
          <w:rtl/>
        </w:rPr>
        <w:t xml:space="preserve"> </w:t>
      </w:r>
      <w:r>
        <w:rPr>
          <w:rFonts w:ascii="QCF_P359" w:hAnsi="QCF_P359" w:cs="QCF_P359"/>
          <w:color w:val="000000"/>
          <w:sz w:val="32"/>
          <w:szCs w:val="32"/>
          <w:rtl/>
        </w:rPr>
        <w:t>ﮫ</w:t>
      </w:r>
      <w:r>
        <w:rPr>
          <w:rFonts w:ascii="QCF_P359" w:hAnsi="QCF_P359" w:cs="QCF_P359"/>
          <w:color w:val="000000"/>
          <w:sz w:val="2"/>
          <w:szCs w:val="2"/>
          <w:rtl/>
        </w:rPr>
        <w:t xml:space="preserve"> </w:t>
      </w:r>
      <w:r>
        <w:rPr>
          <w:rFonts w:ascii="QCF_P359" w:hAnsi="QCF_P359" w:cs="QCF_P359"/>
          <w:color w:val="000000"/>
          <w:sz w:val="32"/>
          <w:szCs w:val="32"/>
          <w:rtl/>
        </w:rPr>
        <w:t>ﮬ</w:t>
      </w:r>
      <w:r>
        <w:rPr>
          <w:rFonts w:ascii="QCF_P359" w:hAnsi="QCF_P359" w:cs="QCF_P359"/>
          <w:color w:val="0000A5"/>
          <w:sz w:val="32"/>
          <w:szCs w:val="32"/>
          <w:rtl/>
        </w:rPr>
        <w:t>ﮭ</w:t>
      </w:r>
      <w:r>
        <w:rPr>
          <w:rFonts w:ascii="QCF_P359" w:hAnsi="QCF_P359" w:cs="QCF_P359"/>
          <w:color w:val="000000"/>
          <w:sz w:val="2"/>
          <w:szCs w:val="2"/>
          <w:rtl/>
        </w:rPr>
        <w:t xml:space="preserve"> </w:t>
      </w:r>
      <w:r>
        <w:rPr>
          <w:rFonts w:ascii="QCF_P359" w:hAnsi="QCF_P359" w:cs="QCF_P359"/>
          <w:color w:val="000000"/>
          <w:sz w:val="32"/>
          <w:szCs w:val="32"/>
          <w:rtl/>
        </w:rPr>
        <w:t>ﯓ</w:t>
      </w:r>
      <w:r>
        <w:rPr>
          <w:rFonts w:ascii="QCF_P359" w:hAnsi="QCF_P359" w:cs="QCF_P359"/>
          <w:color w:val="000000"/>
          <w:sz w:val="2"/>
          <w:szCs w:val="2"/>
          <w:rtl/>
        </w:rPr>
        <w:t xml:space="preserve"> </w:t>
      </w:r>
      <w:r>
        <w:rPr>
          <w:rFonts w:ascii="QCF_BSML" w:hAnsi="QCF_BSML" w:cs="QCF_BSML"/>
          <w:color w:val="000000"/>
          <w:sz w:val="32"/>
          <w:szCs w:val="32"/>
          <w:rtl/>
        </w:rPr>
        <w:t>ﭼ</w:t>
      </w:r>
      <w:r>
        <w:rPr>
          <w:rFonts w:ascii="Arial" w:hAnsi="Arial" w:cs="Arial"/>
          <w:color w:val="000000"/>
          <w:sz w:val="18"/>
          <w:szCs w:val="18"/>
          <w:rtl/>
        </w:rPr>
        <w:t xml:space="preserve"> </w:t>
      </w:r>
      <w:r w:rsidRPr="008D0C65">
        <w:rPr>
          <w:rFonts w:ascii="Traditional Arabic" w:hAnsi="Traditional Arabic" w:cs="Traditional Arabic"/>
          <w:color w:val="000000"/>
          <w:sz w:val="27"/>
          <w:szCs w:val="27"/>
          <w:rtl/>
        </w:rPr>
        <w:t>النور: ٦٤</w:t>
      </w:r>
    </w:p>
    <w:p w:rsidR="00495492" w:rsidRDefault="00495492" w:rsidP="003A5FD9">
      <w:pPr>
        <w:ind w:firstLine="224"/>
        <w:jc w:val="lowKashida"/>
        <w:rPr>
          <w:rFonts w:hint="cs"/>
          <w:rtl/>
        </w:rPr>
      </w:pPr>
      <w:r>
        <w:rPr>
          <w:rFonts w:hint="cs"/>
          <w:rtl/>
        </w:rPr>
        <w:t>(</w:t>
      </w:r>
      <w:r w:rsidRPr="00154100">
        <w:rPr>
          <w:rtl/>
        </w:rPr>
        <w:t>و آگاه است از آن روزي كه انسانها در آن به سوي او بازمي‌گردند</w:t>
      </w:r>
      <w:r>
        <w:rPr>
          <w:rtl/>
        </w:rPr>
        <w:t xml:space="preserve">، </w:t>
      </w:r>
      <w:r w:rsidRPr="00154100">
        <w:rPr>
          <w:rtl/>
        </w:rPr>
        <w:t>و ايشان را از اعمالي كه انجام داده‌اند آگاه مي‌سازد</w:t>
      </w:r>
      <w:r>
        <w:rPr>
          <w:rtl/>
        </w:rPr>
        <w:t xml:space="preserve"> (</w:t>
      </w:r>
      <w:r w:rsidRPr="00154100">
        <w:rPr>
          <w:rtl/>
        </w:rPr>
        <w:t>و جزا و سزا و پاداش و پادافره كردار و رفتار و گفتارشان را مي‌دهد</w:t>
      </w:r>
      <w:r>
        <w:rPr>
          <w:rtl/>
        </w:rPr>
        <w:t>)</w:t>
      </w:r>
      <w:r>
        <w:rPr>
          <w:rFonts w:hint="cs"/>
          <w:rtl/>
        </w:rPr>
        <w:t xml:space="preserve">) </w:t>
      </w:r>
    </w:p>
    <w:p w:rsidR="00495492" w:rsidRDefault="00495492" w:rsidP="003A5FD9">
      <w:pPr>
        <w:ind w:firstLine="224"/>
        <w:jc w:val="lowKashida"/>
        <w:rPr>
          <w:rFonts w:hint="cs"/>
          <w:rtl/>
        </w:rPr>
      </w:pPr>
      <w:r>
        <w:rPr>
          <w:rFonts w:hint="cs"/>
          <w:rtl/>
        </w:rPr>
        <w:t>برخی مواقع با ادات تأکید «ان» یا « ان و لام» بیان می‌شود:</w:t>
      </w:r>
    </w:p>
    <w:p w:rsidR="00495492" w:rsidRPr="00A64AF2" w:rsidRDefault="00495492" w:rsidP="003A5FD9">
      <w:pPr>
        <w:ind w:firstLine="224"/>
        <w:jc w:val="lowKashida"/>
        <w:rPr>
          <w:rFonts w:ascii="Traditional Arabic" w:hAnsi="Traditional Arabic" w:cs="Traditional Arabic"/>
          <w:color w:val="000000"/>
          <w:sz w:val="27"/>
          <w:szCs w:val="27"/>
          <w:rtl/>
        </w:rPr>
      </w:pP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313" w:hAnsi="QCF_P313" w:cs="QCF_P313"/>
          <w:color w:val="000000"/>
          <w:sz w:val="32"/>
          <w:szCs w:val="32"/>
          <w:rtl/>
        </w:rPr>
        <w:t>ﭣ</w:t>
      </w:r>
      <w:r>
        <w:rPr>
          <w:rFonts w:ascii="QCF_P313" w:hAnsi="QCF_P313" w:cs="QCF_P313"/>
          <w:color w:val="000000"/>
          <w:sz w:val="2"/>
          <w:szCs w:val="2"/>
          <w:rtl/>
        </w:rPr>
        <w:t xml:space="preserve"> </w:t>
      </w:r>
      <w:r>
        <w:rPr>
          <w:rFonts w:ascii="QCF_P313" w:hAnsi="QCF_P313" w:cs="QCF_P313"/>
          <w:color w:val="000000"/>
          <w:sz w:val="32"/>
          <w:szCs w:val="32"/>
          <w:rtl/>
        </w:rPr>
        <w:t>ﭤ</w:t>
      </w:r>
      <w:r>
        <w:rPr>
          <w:rFonts w:ascii="QCF_P313" w:hAnsi="QCF_P313" w:cs="QCF_P313"/>
          <w:color w:val="000000"/>
          <w:sz w:val="2"/>
          <w:szCs w:val="2"/>
          <w:rtl/>
        </w:rPr>
        <w:t xml:space="preserve"> </w:t>
      </w:r>
      <w:r>
        <w:rPr>
          <w:rFonts w:ascii="QCF_P313" w:hAnsi="QCF_P313" w:cs="QCF_P313"/>
          <w:color w:val="000000"/>
          <w:sz w:val="32"/>
          <w:szCs w:val="32"/>
          <w:rtl/>
        </w:rPr>
        <w:t>ﭥ</w:t>
      </w:r>
      <w:r>
        <w:rPr>
          <w:rFonts w:ascii="QCF_P313" w:hAnsi="QCF_P313" w:cs="QCF_P313"/>
          <w:color w:val="000000"/>
          <w:sz w:val="2"/>
          <w:szCs w:val="2"/>
          <w:rtl/>
        </w:rPr>
        <w:t xml:space="preserve"> </w:t>
      </w:r>
      <w:r>
        <w:rPr>
          <w:rFonts w:ascii="QCF_P313" w:hAnsi="QCF_P313" w:cs="QCF_P313"/>
          <w:color w:val="000000"/>
          <w:sz w:val="32"/>
          <w:szCs w:val="32"/>
          <w:rtl/>
        </w:rPr>
        <w:t>ﭭ</w:t>
      </w:r>
      <w:r>
        <w:rPr>
          <w:rFonts w:ascii="Arial" w:hAnsi="Arial" w:cs="Arial"/>
          <w:color w:val="000000"/>
          <w:sz w:val="2"/>
          <w:szCs w:val="2"/>
          <w:rtl/>
        </w:rPr>
        <w:t xml:space="preserve"> </w:t>
      </w:r>
      <w:r>
        <w:rPr>
          <w:rFonts w:ascii="QCF_BSML" w:hAnsi="QCF_BSML" w:cs="QCF_BSML"/>
          <w:color w:val="000000"/>
          <w:sz w:val="32"/>
          <w:szCs w:val="32"/>
          <w:rtl/>
        </w:rPr>
        <w:t xml:space="preserve">ﭼ </w:t>
      </w:r>
      <w:r w:rsidRPr="00A64AF2">
        <w:rPr>
          <w:rFonts w:ascii="Traditional Arabic" w:hAnsi="Traditional Arabic" w:cs="Traditional Arabic"/>
          <w:color w:val="000000"/>
          <w:sz w:val="27"/>
          <w:szCs w:val="27"/>
          <w:rtl/>
        </w:rPr>
        <w:t>طه: ١٥</w:t>
      </w:r>
    </w:p>
    <w:p w:rsidR="00495492" w:rsidRPr="000915BF" w:rsidRDefault="00495492" w:rsidP="003A5FD9">
      <w:pPr>
        <w:ind w:firstLine="224"/>
        <w:jc w:val="lowKashida"/>
        <w:rPr>
          <w:rFonts w:ascii="QCF_BSML" w:hAnsi="QCF_BSML" w:cs="QCF_BSML" w:hint="cs"/>
          <w:color w:val="000000"/>
          <w:sz w:val="34"/>
          <w:szCs w:val="34"/>
          <w:rtl/>
        </w:rPr>
      </w:pPr>
      <w:r>
        <w:rPr>
          <w:rFonts w:hAnsi="QCF_BSML" w:hint="cs"/>
          <w:color w:val="000000"/>
          <w:sz w:val="29"/>
          <w:szCs w:val="29"/>
          <w:rtl/>
        </w:rPr>
        <w:t xml:space="preserve"> (</w:t>
      </w:r>
      <w:r w:rsidRPr="00154100">
        <w:rPr>
          <w:rFonts w:hAnsi="QCF_BSML"/>
          <w:color w:val="000000"/>
          <w:sz w:val="29"/>
          <w:szCs w:val="29"/>
          <w:rtl/>
        </w:rPr>
        <w:t>رستاخيز به طور قطع خواهد آمد ‏</w:t>
      </w:r>
      <w:r>
        <w:rPr>
          <w:rFonts w:hAnsi="QCF_BSML" w:hint="cs"/>
          <w:color w:val="000000"/>
          <w:sz w:val="29"/>
          <w:szCs w:val="29"/>
          <w:rtl/>
        </w:rPr>
        <w:t xml:space="preserve">) </w:t>
      </w:r>
    </w:p>
    <w:p w:rsidR="00495492" w:rsidRDefault="00495492" w:rsidP="003A5FD9">
      <w:pPr>
        <w:ind w:firstLine="224"/>
        <w:jc w:val="lowKashida"/>
        <w:rPr>
          <w:rFonts w:hint="cs"/>
          <w:color w:val="000000"/>
          <w:sz w:val="26"/>
          <w:szCs w:val="26"/>
          <w:rtl/>
        </w:rPr>
      </w:pP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266" w:hAnsi="QCF_P266" w:cs="QCF_P266"/>
          <w:color w:val="000000"/>
          <w:sz w:val="32"/>
          <w:szCs w:val="32"/>
          <w:rtl/>
        </w:rPr>
        <w:t>ﮮ</w:t>
      </w:r>
      <w:r>
        <w:rPr>
          <w:rFonts w:ascii="QCF_P266" w:hAnsi="QCF_P266" w:cs="QCF_P266"/>
          <w:color w:val="000000"/>
          <w:sz w:val="2"/>
          <w:szCs w:val="2"/>
          <w:rtl/>
        </w:rPr>
        <w:t xml:space="preserve"> </w:t>
      </w:r>
      <w:r>
        <w:rPr>
          <w:rFonts w:ascii="QCF_P266" w:hAnsi="QCF_P266" w:cs="QCF_P266"/>
          <w:color w:val="000000"/>
          <w:sz w:val="32"/>
          <w:szCs w:val="32"/>
          <w:rtl/>
        </w:rPr>
        <w:t>ﮯ</w:t>
      </w:r>
      <w:r>
        <w:rPr>
          <w:rFonts w:ascii="QCF_P266" w:hAnsi="QCF_P266" w:cs="QCF_P266"/>
          <w:color w:val="000000"/>
          <w:sz w:val="2"/>
          <w:szCs w:val="2"/>
          <w:rtl/>
        </w:rPr>
        <w:t xml:space="preserve"> </w:t>
      </w:r>
      <w:r>
        <w:rPr>
          <w:rFonts w:ascii="QCF_P266" w:hAnsi="QCF_P266" w:cs="QCF_P266"/>
          <w:color w:val="000000"/>
          <w:sz w:val="32"/>
          <w:szCs w:val="32"/>
          <w:rtl/>
        </w:rPr>
        <w:t>ﮰ</w:t>
      </w:r>
      <w:r>
        <w:rPr>
          <w:rFonts w:ascii="QCF_P266" w:hAnsi="QCF_P266" w:cs="QCF_P266"/>
          <w:color w:val="0000A5"/>
          <w:sz w:val="32"/>
          <w:szCs w:val="32"/>
          <w:rtl/>
        </w:rPr>
        <w:t>ﮱ</w:t>
      </w:r>
      <w:r>
        <w:rPr>
          <w:rFonts w:ascii="QCF_P266" w:hAnsi="QCF_P266" w:cs="QCF_P266"/>
          <w:color w:val="000000"/>
          <w:sz w:val="2"/>
          <w:szCs w:val="2"/>
          <w:rtl/>
        </w:rPr>
        <w:t xml:space="preserve"> </w:t>
      </w:r>
      <w:r>
        <w:rPr>
          <w:rFonts w:ascii="QCF_P266" w:hAnsi="QCF_P266" w:cs="QCF_P266"/>
          <w:color w:val="000000"/>
          <w:sz w:val="32"/>
          <w:szCs w:val="32"/>
          <w:rtl/>
        </w:rPr>
        <w:t>ﯓ</w:t>
      </w:r>
      <w:r>
        <w:rPr>
          <w:rFonts w:ascii="QCF_P266" w:hAnsi="QCF_P266" w:cs="QCF_P266"/>
          <w:color w:val="000000"/>
          <w:sz w:val="2"/>
          <w:szCs w:val="2"/>
          <w:rtl/>
        </w:rPr>
        <w:t xml:space="preserve"> </w:t>
      </w:r>
      <w:r>
        <w:rPr>
          <w:rFonts w:ascii="QCF_P266" w:hAnsi="QCF_P266" w:cs="QCF_P266"/>
          <w:color w:val="000000"/>
          <w:sz w:val="32"/>
          <w:szCs w:val="32"/>
          <w:rtl/>
        </w:rPr>
        <w:t>ﯔ</w:t>
      </w:r>
      <w:r>
        <w:rPr>
          <w:rFonts w:ascii="QCF_P266" w:hAnsi="QCF_P266" w:cs="QCF_P266"/>
          <w:color w:val="000000"/>
          <w:sz w:val="2"/>
          <w:szCs w:val="2"/>
          <w:rtl/>
        </w:rPr>
        <w:t xml:space="preserve"> </w:t>
      </w:r>
      <w:r>
        <w:rPr>
          <w:rFonts w:ascii="QCF_P266" w:hAnsi="QCF_P266" w:cs="QCF_P266"/>
          <w:color w:val="000000"/>
          <w:sz w:val="32"/>
          <w:szCs w:val="32"/>
          <w:rtl/>
        </w:rPr>
        <w:t>ﯕ</w:t>
      </w:r>
      <w:r>
        <w:rPr>
          <w:rFonts w:ascii="QCF_P266" w:hAnsi="QCF_P266" w:cs="QCF_P266"/>
          <w:color w:val="000000"/>
          <w:sz w:val="2"/>
          <w:szCs w:val="2"/>
          <w:rtl/>
        </w:rPr>
        <w:t xml:space="preserve"> </w:t>
      </w:r>
      <w:r>
        <w:rPr>
          <w:rFonts w:ascii="QCF_P266" w:hAnsi="QCF_P266" w:cs="QCF_P266"/>
          <w:color w:val="000000"/>
          <w:sz w:val="32"/>
          <w:szCs w:val="32"/>
          <w:rtl/>
        </w:rPr>
        <w:t>ﯖ</w:t>
      </w:r>
      <w:r>
        <w:rPr>
          <w:rFonts w:ascii="Arial" w:hAnsi="Arial" w:cs="Arial"/>
          <w:color w:val="000000"/>
          <w:sz w:val="2"/>
          <w:szCs w:val="2"/>
          <w:rtl/>
        </w:rPr>
        <w:t xml:space="preserve"> </w:t>
      </w:r>
      <w:r>
        <w:rPr>
          <w:rFonts w:ascii="QCF_BSML" w:hAnsi="QCF_BSML" w:cs="QCF_BSML"/>
          <w:color w:val="000000"/>
          <w:sz w:val="32"/>
          <w:szCs w:val="32"/>
          <w:rtl/>
        </w:rPr>
        <w:t xml:space="preserve">ﭼ </w:t>
      </w:r>
      <w:r w:rsidRPr="00A64AF2">
        <w:rPr>
          <w:rFonts w:ascii="Traditional Arabic" w:hAnsi="Traditional Arabic" w:cs="Traditional Arabic"/>
          <w:color w:val="000000"/>
          <w:sz w:val="27"/>
          <w:szCs w:val="27"/>
          <w:rtl/>
        </w:rPr>
        <w:t>الحجر: ٨٥</w:t>
      </w:r>
    </w:p>
    <w:p w:rsidR="00495492" w:rsidRPr="000915BF" w:rsidRDefault="00495492" w:rsidP="003A5FD9">
      <w:pPr>
        <w:ind w:firstLine="224"/>
        <w:jc w:val="lowKashida"/>
        <w:rPr>
          <w:rFonts w:hint="cs"/>
          <w:color w:val="000000"/>
          <w:rtl/>
        </w:rPr>
      </w:pPr>
      <w:r w:rsidRPr="000915BF">
        <w:rPr>
          <w:rFonts w:hint="cs"/>
          <w:color w:val="000000"/>
          <w:rtl/>
        </w:rPr>
        <w:t>(</w:t>
      </w:r>
      <w:r w:rsidRPr="00154100">
        <w:rPr>
          <w:color w:val="000000"/>
          <w:rtl/>
        </w:rPr>
        <w:t>و بي‌گمان روز رستاخيز فرا مي‌رسد</w:t>
      </w:r>
      <w:r>
        <w:rPr>
          <w:color w:val="000000"/>
          <w:rtl/>
        </w:rPr>
        <w:t xml:space="preserve"> (</w:t>
      </w:r>
      <w:r w:rsidRPr="00154100">
        <w:rPr>
          <w:color w:val="000000"/>
          <w:rtl/>
        </w:rPr>
        <w:t>و تباهكاران علاوه از مكافات دنيوي</w:t>
      </w:r>
      <w:r>
        <w:rPr>
          <w:color w:val="000000"/>
          <w:rtl/>
        </w:rPr>
        <w:t xml:space="preserve">، </w:t>
      </w:r>
      <w:r w:rsidRPr="00154100">
        <w:rPr>
          <w:color w:val="000000"/>
          <w:rtl/>
        </w:rPr>
        <w:t>به عذاب و عقاب سخت اخروي گرفتار مي‌گردند</w:t>
      </w:r>
      <w:r>
        <w:rPr>
          <w:color w:val="000000"/>
          <w:rtl/>
        </w:rPr>
        <w:t xml:space="preserve">) </w:t>
      </w:r>
      <w:r w:rsidRPr="00154100">
        <w:rPr>
          <w:color w:val="000000"/>
          <w:rtl/>
        </w:rPr>
        <w:t>پس</w:t>
      </w:r>
      <w:r>
        <w:rPr>
          <w:color w:val="000000"/>
          <w:rtl/>
        </w:rPr>
        <w:t xml:space="preserve"> (</w:t>
      </w:r>
      <w:r w:rsidRPr="00154100">
        <w:rPr>
          <w:color w:val="000000"/>
          <w:rtl/>
        </w:rPr>
        <w:t>اي پيغمبر</w:t>
      </w:r>
      <w:r>
        <w:rPr>
          <w:color w:val="000000"/>
          <w:rtl/>
        </w:rPr>
        <w:t xml:space="preserve">! ) </w:t>
      </w:r>
      <w:r w:rsidRPr="00154100">
        <w:rPr>
          <w:color w:val="000000"/>
          <w:rtl/>
        </w:rPr>
        <w:t>گذشت زيبائي داشته باش</w:t>
      </w:r>
      <w:r>
        <w:rPr>
          <w:color w:val="000000"/>
          <w:rtl/>
        </w:rPr>
        <w:t xml:space="preserve"> (</w:t>
      </w:r>
      <w:r w:rsidRPr="00154100">
        <w:rPr>
          <w:color w:val="000000"/>
          <w:rtl/>
        </w:rPr>
        <w:t>و بزرگوارانه و حكيمانه به دعوت خود ادامه بده و در برابر اذيّت و آزار كفّار شكيبائي كن</w:t>
      </w:r>
      <w:r>
        <w:rPr>
          <w:color w:val="000000"/>
          <w:rtl/>
        </w:rPr>
        <w:t xml:space="preserve">) . </w:t>
      </w:r>
      <w:r>
        <w:rPr>
          <w:rFonts w:hint="cs"/>
          <w:color w:val="000000"/>
          <w:rtl/>
        </w:rPr>
        <w:t xml:space="preserve">) </w:t>
      </w:r>
    </w:p>
    <w:p w:rsidR="00495492" w:rsidRDefault="00495492" w:rsidP="003A5FD9">
      <w:pPr>
        <w:ind w:firstLine="224"/>
        <w:jc w:val="lowKashida"/>
        <w:rPr>
          <w:rFonts w:hint="cs"/>
          <w:color w:val="000000"/>
          <w:sz w:val="26"/>
          <w:szCs w:val="26"/>
          <w:rtl/>
        </w:rPr>
      </w:pPr>
      <w:r w:rsidRPr="003D3E66">
        <w:rPr>
          <w:rFonts w:ascii="QCF_BSML" w:hAnsi="QCF_BSML" w:cs="QCF_BSML"/>
          <w:color w:val="000000"/>
          <w:sz w:val="32"/>
          <w:szCs w:val="32"/>
          <w:rtl/>
        </w:rPr>
        <w:t xml:space="preserve"> </w:t>
      </w: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396" w:hAnsi="QCF_P396" w:cs="QCF_P396"/>
          <w:color w:val="000000"/>
          <w:sz w:val="32"/>
          <w:szCs w:val="32"/>
          <w:rtl/>
        </w:rPr>
        <w:t>ﯭ</w:t>
      </w:r>
      <w:r>
        <w:rPr>
          <w:rFonts w:ascii="QCF_P396" w:hAnsi="QCF_P396" w:cs="QCF_P396"/>
          <w:color w:val="000000"/>
          <w:sz w:val="2"/>
          <w:szCs w:val="2"/>
          <w:rtl/>
        </w:rPr>
        <w:t xml:space="preserve"> </w:t>
      </w:r>
      <w:r>
        <w:rPr>
          <w:rFonts w:ascii="QCF_P396" w:hAnsi="QCF_P396" w:cs="QCF_P396"/>
          <w:color w:val="000000"/>
          <w:sz w:val="32"/>
          <w:szCs w:val="32"/>
          <w:rtl/>
        </w:rPr>
        <w:t>ﯮ</w:t>
      </w:r>
      <w:r>
        <w:rPr>
          <w:rFonts w:ascii="QCF_P396" w:hAnsi="QCF_P396" w:cs="QCF_P396"/>
          <w:color w:val="000000"/>
          <w:sz w:val="2"/>
          <w:szCs w:val="2"/>
          <w:rtl/>
        </w:rPr>
        <w:t xml:space="preserve"> </w:t>
      </w:r>
      <w:r>
        <w:rPr>
          <w:rFonts w:ascii="QCF_P396" w:hAnsi="QCF_P396" w:cs="QCF_P396"/>
          <w:color w:val="000000"/>
          <w:sz w:val="32"/>
          <w:szCs w:val="32"/>
          <w:rtl/>
        </w:rPr>
        <w:t>ﯯ</w:t>
      </w:r>
      <w:r>
        <w:rPr>
          <w:rFonts w:ascii="QCF_P396" w:hAnsi="QCF_P396" w:cs="QCF_P396"/>
          <w:color w:val="000000"/>
          <w:sz w:val="2"/>
          <w:szCs w:val="2"/>
          <w:rtl/>
        </w:rPr>
        <w:t xml:space="preserve"> </w:t>
      </w:r>
      <w:r>
        <w:rPr>
          <w:rFonts w:ascii="QCF_P396" w:hAnsi="QCF_P396" w:cs="QCF_P396"/>
          <w:color w:val="000000"/>
          <w:sz w:val="32"/>
          <w:szCs w:val="32"/>
          <w:rtl/>
        </w:rPr>
        <w:t>ﯰ</w:t>
      </w:r>
      <w:r>
        <w:rPr>
          <w:rFonts w:ascii="QCF_P396" w:hAnsi="QCF_P396" w:cs="QCF_P396"/>
          <w:color w:val="0000A5"/>
          <w:sz w:val="32"/>
          <w:szCs w:val="32"/>
          <w:rtl/>
        </w:rPr>
        <w:t>ﯱ</w:t>
      </w:r>
      <w:r>
        <w:rPr>
          <w:rFonts w:ascii="QCF_P396" w:hAnsi="QCF_P396" w:cs="QCF_P396"/>
          <w:color w:val="000000"/>
          <w:sz w:val="2"/>
          <w:szCs w:val="2"/>
          <w:rtl/>
        </w:rPr>
        <w:t xml:space="preserve"> </w:t>
      </w:r>
      <w:r>
        <w:rPr>
          <w:rFonts w:ascii="QCF_P396" w:hAnsi="QCF_P396" w:cs="QCF_P396"/>
          <w:color w:val="000000"/>
          <w:sz w:val="32"/>
          <w:szCs w:val="32"/>
          <w:rtl/>
        </w:rPr>
        <w:t>ﯵ</w:t>
      </w:r>
      <w:r>
        <w:rPr>
          <w:rFonts w:ascii="Arial" w:hAnsi="Arial" w:cs="Arial"/>
          <w:color w:val="000000"/>
          <w:sz w:val="2"/>
          <w:szCs w:val="2"/>
          <w:rtl/>
        </w:rPr>
        <w:t xml:space="preserve"> </w:t>
      </w:r>
      <w:r>
        <w:rPr>
          <w:rFonts w:ascii="QCF_BSML" w:hAnsi="QCF_BSML" w:cs="QCF_BSML"/>
          <w:color w:val="000000"/>
          <w:sz w:val="32"/>
          <w:szCs w:val="32"/>
          <w:rtl/>
        </w:rPr>
        <w:t xml:space="preserve">ﭼ </w:t>
      </w:r>
      <w:r w:rsidRPr="00A64AF2">
        <w:rPr>
          <w:rFonts w:ascii="Traditional Arabic" w:hAnsi="Traditional Arabic" w:cs="Traditional Arabic"/>
          <w:color w:val="000000"/>
          <w:sz w:val="27"/>
          <w:szCs w:val="27"/>
          <w:rtl/>
        </w:rPr>
        <w:t>العنكبوت: ٥</w:t>
      </w:r>
    </w:p>
    <w:p w:rsidR="00495492" w:rsidRPr="000915BF" w:rsidRDefault="00495492" w:rsidP="003A5FD9">
      <w:pPr>
        <w:ind w:firstLine="224"/>
        <w:jc w:val="lowKashida"/>
        <w:rPr>
          <w:rFonts w:hint="cs"/>
          <w:color w:val="000000"/>
          <w:rtl/>
        </w:rPr>
      </w:pPr>
      <w:r w:rsidRPr="000915BF">
        <w:rPr>
          <w:rFonts w:hint="cs"/>
          <w:color w:val="000000"/>
          <w:rtl/>
        </w:rPr>
        <w:t>(</w:t>
      </w:r>
      <w:r w:rsidRPr="00154100">
        <w:rPr>
          <w:color w:val="000000"/>
          <w:rtl/>
        </w:rPr>
        <w:t>‏زماني را كه خدا تعيين كرده است</w:t>
      </w:r>
      <w:r>
        <w:rPr>
          <w:color w:val="000000"/>
          <w:rtl/>
        </w:rPr>
        <w:t xml:space="preserve"> (</w:t>
      </w:r>
      <w:r w:rsidRPr="00154100">
        <w:rPr>
          <w:color w:val="000000"/>
          <w:rtl/>
        </w:rPr>
        <w:t>دير يا زود</w:t>
      </w:r>
      <w:r>
        <w:rPr>
          <w:color w:val="000000"/>
          <w:rtl/>
        </w:rPr>
        <w:t xml:space="preserve">) </w:t>
      </w:r>
      <w:r w:rsidRPr="00154100">
        <w:rPr>
          <w:color w:val="000000"/>
          <w:rtl/>
        </w:rPr>
        <w:t>فرا مي‌رسد</w:t>
      </w:r>
      <w:r>
        <w:rPr>
          <w:color w:val="000000"/>
          <w:rtl/>
        </w:rPr>
        <w:t xml:space="preserve">، </w:t>
      </w:r>
      <w:r w:rsidRPr="00154100">
        <w:rPr>
          <w:color w:val="000000"/>
          <w:rtl/>
        </w:rPr>
        <w:t>و او شنوا و آگاه است</w:t>
      </w:r>
      <w:r>
        <w:rPr>
          <w:color w:val="000000"/>
          <w:rtl/>
        </w:rPr>
        <w:t xml:space="preserve"> (</w:t>
      </w:r>
      <w:r w:rsidRPr="00154100">
        <w:rPr>
          <w:color w:val="000000"/>
          <w:rtl/>
        </w:rPr>
        <w:t>و گفتار و رفتار همگان را مي‌شنود و مي‌بيند و سزا و جزا مي‌دهد</w:t>
      </w:r>
      <w:r>
        <w:rPr>
          <w:color w:val="000000"/>
          <w:rtl/>
        </w:rPr>
        <w:t xml:space="preserve">). </w:t>
      </w:r>
      <w:r w:rsidRPr="00154100">
        <w:rPr>
          <w:color w:val="000000"/>
          <w:rtl/>
        </w:rPr>
        <w:t>‏</w:t>
      </w:r>
      <w:r>
        <w:rPr>
          <w:rFonts w:hint="cs"/>
          <w:color w:val="000000"/>
          <w:rtl/>
        </w:rPr>
        <w:t xml:space="preserve">) </w:t>
      </w:r>
    </w:p>
    <w:p w:rsidR="00273239" w:rsidRDefault="00495492" w:rsidP="003A5FD9">
      <w:pPr>
        <w:ind w:firstLine="224"/>
        <w:jc w:val="lowKashida"/>
        <w:rPr>
          <w:rFonts w:ascii="QCF_BSML" w:hAnsi="QCF_BSML" w:cs="QCF_BSML" w:hint="cs"/>
          <w:color w:val="000000"/>
          <w:sz w:val="32"/>
          <w:szCs w:val="32"/>
          <w:rtl/>
        </w:rPr>
      </w:pP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474" w:hAnsi="QCF_P474" w:cs="QCF_P474"/>
          <w:color w:val="000000"/>
          <w:sz w:val="32"/>
          <w:szCs w:val="32"/>
          <w:rtl/>
        </w:rPr>
        <w:t>ﭑ</w:t>
      </w:r>
      <w:r>
        <w:rPr>
          <w:rFonts w:ascii="QCF_P474" w:hAnsi="QCF_P474" w:cs="QCF_P474"/>
          <w:color w:val="000000"/>
          <w:sz w:val="2"/>
          <w:szCs w:val="2"/>
          <w:rtl/>
        </w:rPr>
        <w:t xml:space="preserve"> </w:t>
      </w:r>
      <w:r>
        <w:rPr>
          <w:rFonts w:ascii="QCF_P474" w:hAnsi="QCF_P474" w:cs="QCF_P474"/>
          <w:color w:val="000000"/>
          <w:sz w:val="32"/>
          <w:szCs w:val="32"/>
          <w:rtl/>
        </w:rPr>
        <w:t>ﭒ</w:t>
      </w:r>
      <w:r>
        <w:rPr>
          <w:rFonts w:ascii="QCF_P474" w:hAnsi="QCF_P474" w:cs="QCF_P474"/>
          <w:color w:val="000000"/>
          <w:sz w:val="2"/>
          <w:szCs w:val="2"/>
          <w:rtl/>
        </w:rPr>
        <w:t xml:space="preserve"> </w:t>
      </w:r>
      <w:r>
        <w:rPr>
          <w:rFonts w:ascii="QCF_P474" w:hAnsi="QCF_P474" w:cs="QCF_P474"/>
          <w:color w:val="000000"/>
          <w:sz w:val="32"/>
          <w:szCs w:val="32"/>
          <w:rtl/>
        </w:rPr>
        <w:t>ﭓ</w:t>
      </w:r>
      <w:r>
        <w:rPr>
          <w:rFonts w:ascii="QCF_P474" w:hAnsi="QCF_P474" w:cs="QCF_P474"/>
          <w:color w:val="000000"/>
          <w:sz w:val="2"/>
          <w:szCs w:val="2"/>
          <w:rtl/>
        </w:rPr>
        <w:t xml:space="preserve"> </w:t>
      </w:r>
      <w:r>
        <w:rPr>
          <w:rFonts w:ascii="QCF_P474" w:hAnsi="QCF_P474" w:cs="QCF_P474"/>
          <w:color w:val="000000"/>
          <w:sz w:val="32"/>
          <w:szCs w:val="32"/>
          <w:rtl/>
        </w:rPr>
        <w:t>ﭔ</w:t>
      </w:r>
      <w:r>
        <w:rPr>
          <w:rFonts w:ascii="QCF_P474" w:hAnsi="QCF_P474" w:cs="QCF_P474"/>
          <w:color w:val="000000"/>
          <w:sz w:val="2"/>
          <w:szCs w:val="2"/>
          <w:rtl/>
        </w:rPr>
        <w:t xml:space="preserve"> </w:t>
      </w:r>
      <w:r>
        <w:rPr>
          <w:rFonts w:ascii="QCF_P474" w:hAnsi="QCF_P474" w:cs="QCF_P474"/>
          <w:color w:val="000000"/>
          <w:sz w:val="32"/>
          <w:szCs w:val="32"/>
          <w:rtl/>
        </w:rPr>
        <w:t>ﭕ</w:t>
      </w:r>
      <w:r>
        <w:rPr>
          <w:rFonts w:ascii="QCF_P474" w:hAnsi="QCF_P474" w:cs="QCF_P474"/>
          <w:color w:val="000000"/>
          <w:sz w:val="2"/>
          <w:szCs w:val="2"/>
          <w:rtl/>
        </w:rPr>
        <w:t xml:space="preserve"> </w:t>
      </w:r>
      <w:r>
        <w:rPr>
          <w:rFonts w:ascii="QCF_P474" w:hAnsi="QCF_P474" w:cs="QCF_P474"/>
          <w:color w:val="000000"/>
          <w:sz w:val="32"/>
          <w:szCs w:val="32"/>
          <w:rtl/>
        </w:rPr>
        <w:t>ﭖ</w:t>
      </w:r>
      <w:r>
        <w:rPr>
          <w:rFonts w:ascii="QCF_P474" w:hAnsi="QCF_P474" w:cs="QCF_P474"/>
          <w:color w:val="000000"/>
          <w:sz w:val="2"/>
          <w:szCs w:val="2"/>
          <w:rtl/>
        </w:rPr>
        <w:t xml:space="preserve"> </w:t>
      </w:r>
      <w:r>
        <w:rPr>
          <w:rFonts w:ascii="QCF_P474" w:hAnsi="QCF_P474" w:cs="QCF_P474"/>
          <w:color w:val="000000"/>
          <w:sz w:val="32"/>
          <w:szCs w:val="32"/>
          <w:rtl/>
        </w:rPr>
        <w:t>ﭗ</w:t>
      </w:r>
      <w:r>
        <w:rPr>
          <w:rFonts w:ascii="QCF_P474" w:hAnsi="QCF_P474" w:cs="QCF_P474"/>
          <w:color w:val="000000"/>
          <w:sz w:val="2"/>
          <w:szCs w:val="2"/>
          <w:rtl/>
        </w:rPr>
        <w:t xml:space="preserve"> </w:t>
      </w:r>
      <w:r>
        <w:rPr>
          <w:rFonts w:ascii="QCF_P474" w:hAnsi="QCF_P474" w:cs="QCF_P474"/>
          <w:color w:val="000000"/>
          <w:sz w:val="32"/>
          <w:szCs w:val="32"/>
          <w:rtl/>
        </w:rPr>
        <w:t>ﭘ</w:t>
      </w:r>
      <w:r>
        <w:rPr>
          <w:rFonts w:ascii="QCF_P474" w:hAnsi="QCF_P474" w:cs="QCF_P474"/>
          <w:color w:val="000000"/>
          <w:sz w:val="2"/>
          <w:szCs w:val="2"/>
          <w:rtl/>
        </w:rPr>
        <w:t xml:space="preserve"> </w:t>
      </w:r>
      <w:r>
        <w:rPr>
          <w:rFonts w:ascii="QCF_P474" w:hAnsi="QCF_P474" w:cs="QCF_P474"/>
          <w:color w:val="000000"/>
          <w:sz w:val="32"/>
          <w:szCs w:val="32"/>
          <w:rtl/>
        </w:rPr>
        <w:t>ﭙ</w:t>
      </w:r>
      <w:r>
        <w:rPr>
          <w:rFonts w:ascii="QCF_P474" w:hAnsi="QCF_P474" w:cs="QCF_P474"/>
          <w:color w:val="000000"/>
          <w:sz w:val="2"/>
          <w:szCs w:val="2"/>
          <w:rtl/>
        </w:rPr>
        <w:t xml:space="preserve"> </w:t>
      </w:r>
      <w:r>
        <w:rPr>
          <w:rFonts w:ascii="QCF_P474" w:hAnsi="QCF_P474" w:cs="QCF_P474"/>
          <w:color w:val="000000"/>
          <w:sz w:val="32"/>
          <w:szCs w:val="32"/>
          <w:rtl/>
        </w:rPr>
        <w:t>ﭚ</w:t>
      </w:r>
      <w:r>
        <w:rPr>
          <w:rFonts w:ascii="QCF_P474" w:hAnsi="QCF_P474" w:cs="QCF_P474"/>
          <w:color w:val="000000"/>
          <w:sz w:val="2"/>
          <w:szCs w:val="2"/>
          <w:rtl/>
        </w:rPr>
        <w:t xml:space="preserve"> </w:t>
      </w:r>
      <w:r>
        <w:rPr>
          <w:rFonts w:ascii="QCF_P474" w:hAnsi="QCF_P474" w:cs="QCF_P474"/>
          <w:color w:val="000000"/>
          <w:sz w:val="32"/>
          <w:szCs w:val="32"/>
          <w:rtl/>
        </w:rPr>
        <w:t>ﭛ</w:t>
      </w:r>
      <w:r>
        <w:rPr>
          <w:rFonts w:ascii="QCF_P474" w:hAnsi="QCF_P474" w:cs="QCF_P474"/>
          <w:color w:val="000000"/>
          <w:sz w:val="2"/>
          <w:szCs w:val="2"/>
          <w:rtl/>
        </w:rPr>
        <w:t xml:space="preserve"> </w:t>
      </w:r>
      <w:r>
        <w:rPr>
          <w:rFonts w:ascii="QCF_P474" w:hAnsi="QCF_P474" w:cs="QCF_P474"/>
          <w:color w:val="000000"/>
          <w:sz w:val="32"/>
          <w:szCs w:val="32"/>
          <w:rtl/>
        </w:rPr>
        <w:t>ﭜ</w:t>
      </w:r>
      <w:r>
        <w:rPr>
          <w:rFonts w:ascii="Arial" w:hAnsi="Arial" w:cs="Arial"/>
          <w:color w:val="000000"/>
          <w:sz w:val="2"/>
          <w:szCs w:val="2"/>
          <w:rtl/>
        </w:rPr>
        <w:t xml:space="preserve"> </w:t>
      </w:r>
      <w:r>
        <w:rPr>
          <w:rFonts w:ascii="QCF_BSML" w:hAnsi="QCF_BSML" w:cs="QCF_BSML"/>
          <w:color w:val="000000"/>
          <w:sz w:val="32"/>
          <w:szCs w:val="32"/>
          <w:rtl/>
        </w:rPr>
        <w:t xml:space="preserve">ﭼ </w:t>
      </w:r>
    </w:p>
    <w:p w:rsidR="00495492" w:rsidRDefault="00495492" w:rsidP="00273239">
      <w:pPr>
        <w:ind w:firstLine="224"/>
        <w:jc w:val="right"/>
        <w:rPr>
          <w:rFonts w:hint="cs"/>
          <w:color w:val="000000"/>
          <w:sz w:val="26"/>
          <w:szCs w:val="26"/>
          <w:rtl/>
        </w:rPr>
      </w:pPr>
      <w:r w:rsidRPr="00A64AF2">
        <w:rPr>
          <w:rFonts w:ascii="Traditional Arabic" w:hAnsi="Traditional Arabic" w:cs="Traditional Arabic"/>
          <w:color w:val="000000"/>
          <w:sz w:val="27"/>
          <w:szCs w:val="27"/>
          <w:rtl/>
        </w:rPr>
        <w:t>غافر: ٥٩</w:t>
      </w:r>
    </w:p>
    <w:p w:rsidR="00495492" w:rsidRPr="000915BF" w:rsidRDefault="00495492" w:rsidP="003A5FD9">
      <w:pPr>
        <w:ind w:firstLine="224"/>
        <w:jc w:val="lowKashida"/>
        <w:rPr>
          <w:rFonts w:hint="cs"/>
          <w:color w:val="000000"/>
          <w:rtl/>
        </w:rPr>
      </w:pPr>
      <w:r>
        <w:rPr>
          <w:rFonts w:hint="cs"/>
          <w:color w:val="000000"/>
          <w:rtl/>
        </w:rPr>
        <w:t xml:space="preserve"> (</w:t>
      </w:r>
      <w:r w:rsidRPr="00947B29">
        <w:rPr>
          <w:color w:val="000000"/>
          <w:rtl/>
        </w:rPr>
        <w:t>روز قيامت قطعاً فرا مي‌رسد و شكّي در آن نيست</w:t>
      </w:r>
      <w:r>
        <w:rPr>
          <w:color w:val="000000"/>
          <w:rtl/>
        </w:rPr>
        <w:t xml:space="preserve">، </w:t>
      </w:r>
      <w:r w:rsidRPr="00947B29">
        <w:rPr>
          <w:color w:val="000000"/>
          <w:rtl/>
        </w:rPr>
        <w:t>ولي بيشتر مردم تصديق نمي‌كنند</w:t>
      </w:r>
      <w:r>
        <w:rPr>
          <w:color w:val="000000"/>
          <w:rtl/>
        </w:rPr>
        <w:t xml:space="preserve">. </w:t>
      </w:r>
      <w:r w:rsidRPr="00947B29">
        <w:rPr>
          <w:color w:val="000000"/>
          <w:rtl/>
        </w:rPr>
        <w:t>‏</w:t>
      </w:r>
      <w:r>
        <w:rPr>
          <w:rFonts w:hint="cs"/>
          <w:color w:val="000000"/>
          <w:rtl/>
        </w:rPr>
        <w:t xml:space="preserve">) </w:t>
      </w:r>
    </w:p>
    <w:p w:rsidR="00495492" w:rsidRPr="000915BF" w:rsidRDefault="00495492" w:rsidP="003A5FD9">
      <w:pPr>
        <w:ind w:firstLine="224"/>
        <w:jc w:val="lowKashida"/>
        <w:rPr>
          <w:rFonts w:hint="cs"/>
          <w:color w:val="000000"/>
          <w:rtl/>
        </w:rPr>
      </w:pPr>
      <w:r w:rsidRPr="000915BF">
        <w:rPr>
          <w:rFonts w:hint="cs"/>
          <w:color w:val="000000"/>
          <w:rtl/>
        </w:rPr>
        <w:t>برخی مواقع با سوگند یاد کردن با ذات خود یا موجودات عظ</w:t>
      </w:r>
      <w:r>
        <w:rPr>
          <w:rFonts w:hint="cs"/>
          <w:color w:val="000000"/>
          <w:rtl/>
        </w:rPr>
        <w:t>یم و بزرگ</w:t>
      </w:r>
      <w:r w:rsidR="0079244F">
        <w:rPr>
          <w:rFonts w:hint="cs"/>
          <w:color w:val="000000"/>
          <w:rtl/>
          <w:lang w:bidi="fa-IR"/>
        </w:rPr>
        <w:t>،</w:t>
      </w:r>
      <w:r>
        <w:rPr>
          <w:rFonts w:hint="cs"/>
          <w:color w:val="000000"/>
          <w:rtl/>
        </w:rPr>
        <w:t xml:space="preserve"> آمدن قیامت را ثابت می</w:t>
      </w:r>
      <w:r>
        <w:rPr>
          <w:rFonts w:hint="eastAsia"/>
          <w:color w:val="000000"/>
          <w:rtl/>
        </w:rPr>
        <w:t>‌</w:t>
      </w:r>
      <w:r w:rsidRPr="000915BF">
        <w:rPr>
          <w:rFonts w:hint="cs"/>
          <w:color w:val="000000"/>
          <w:rtl/>
        </w:rPr>
        <w:t>فرماید:</w:t>
      </w:r>
    </w:p>
    <w:p w:rsidR="00495492" w:rsidRDefault="00495492" w:rsidP="003A5FD9">
      <w:pPr>
        <w:ind w:firstLine="224"/>
        <w:jc w:val="lowKashida"/>
        <w:rPr>
          <w:rFonts w:hint="cs"/>
          <w:color w:val="000000"/>
          <w:sz w:val="26"/>
          <w:szCs w:val="26"/>
          <w:rtl/>
        </w:rPr>
      </w:pP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092" w:hAnsi="QCF_P092" w:cs="QCF_P092"/>
          <w:color w:val="000000"/>
          <w:sz w:val="32"/>
          <w:szCs w:val="32"/>
          <w:rtl/>
        </w:rPr>
        <w:t>ﭑ</w:t>
      </w:r>
      <w:r>
        <w:rPr>
          <w:rFonts w:ascii="QCF_P092" w:hAnsi="QCF_P092" w:cs="QCF_P092"/>
          <w:color w:val="000000"/>
          <w:sz w:val="2"/>
          <w:szCs w:val="2"/>
          <w:rtl/>
        </w:rPr>
        <w:t xml:space="preserve"> </w:t>
      </w:r>
      <w:r>
        <w:rPr>
          <w:rFonts w:ascii="QCF_P092" w:hAnsi="QCF_P092" w:cs="QCF_P092"/>
          <w:color w:val="000000"/>
          <w:sz w:val="32"/>
          <w:szCs w:val="32"/>
          <w:rtl/>
        </w:rPr>
        <w:t>ﭒ</w:t>
      </w:r>
      <w:r>
        <w:rPr>
          <w:rFonts w:ascii="QCF_P092" w:hAnsi="QCF_P092" w:cs="QCF_P092"/>
          <w:color w:val="000000"/>
          <w:sz w:val="2"/>
          <w:szCs w:val="2"/>
          <w:rtl/>
        </w:rPr>
        <w:t xml:space="preserve"> </w:t>
      </w:r>
      <w:r>
        <w:rPr>
          <w:rFonts w:ascii="QCF_P092" w:hAnsi="QCF_P092" w:cs="QCF_P092"/>
          <w:color w:val="000000"/>
          <w:sz w:val="32"/>
          <w:szCs w:val="32"/>
          <w:rtl/>
        </w:rPr>
        <w:t>ﭓ</w:t>
      </w:r>
      <w:r>
        <w:rPr>
          <w:rFonts w:ascii="QCF_P092" w:hAnsi="QCF_P092" w:cs="QCF_P092"/>
          <w:color w:val="000000"/>
          <w:sz w:val="2"/>
          <w:szCs w:val="2"/>
          <w:rtl/>
        </w:rPr>
        <w:t xml:space="preserve"> </w:t>
      </w:r>
      <w:r>
        <w:rPr>
          <w:rFonts w:ascii="QCF_P092" w:hAnsi="QCF_P092" w:cs="QCF_P092"/>
          <w:color w:val="000000"/>
          <w:sz w:val="32"/>
          <w:szCs w:val="32"/>
          <w:rtl/>
        </w:rPr>
        <w:t>ﭔ</w:t>
      </w:r>
      <w:r>
        <w:rPr>
          <w:rFonts w:ascii="QCF_P092" w:hAnsi="QCF_P092" w:cs="QCF_P092"/>
          <w:color w:val="000000"/>
          <w:sz w:val="2"/>
          <w:szCs w:val="2"/>
          <w:rtl/>
        </w:rPr>
        <w:t xml:space="preserve">  </w:t>
      </w:r>
      <w:r>
        <w:rPr>
          <w:rFonts w:ascii="QCF_P092" w:hAnsi="QCF_P092" w:cs="QCF_P092"/>
          <w:color w:val="000000"/>
          <w:sz w:val="32"/>
          <w:szCs w:val="32"/>
          <w:rtl/>
        </w:rPr>
        <w:t>ﭕ</w:t>
      </w:r>
      <w:r>
        <w:rPr>
          <w:rFonts w:ascii="QCF_P092" w:hAnsi="QCF_P092" w:cs="QCF_P092"/>
          <w:color w:val="0000A5"/>
          <w:sz w:val="32"/>
          <w:szCs w:val="32"/>
          <w:rtl/>
        </w:rPr>
        <w:t>ﭖ</w:t>
      </w:r>
      <w:r>
        <w:rPr>
          <w:rFonts w:ascii="QCF_P092" w:hAnsi="QCF_P092" w:cs="QCF_P092"/>
          <w:color w:val="000000"/>
          <w:sz w:val="2"/>
          <w:szCs w:val="2"/>
          <w:rtl/>
        </w:rPr>
        <w:t xml:space="preserve"> </w:t>
      </w:r>
      <w:r>
        <w:rPr>
          <w:rFonts w:ascii="QCF_P092" w:hAnsi="QCF_P092" w:cs="QCF_P092"/>
          <w:color w:val="000000"/>
          <w:sz w:val="32"/>
          <w:szCs w:val="32"/>
          <w:rtl/>
        </w:rPr>
        <w:t>ﭗ</w:t>
      </w:r>
      <w:r>
        <w:rPr>
          <w:rFonts w:ascii="QCF_P092" w:hAnsi="QCF_P092" w:cs="QCF_P092"/>
          <w:color w:val="000000"/>
          <w:sz w:val="2"/>
          <w:szCs w:val="2"/>
          <w:rtl/>
        </w:rPr>
        <w:t xml:space="preserve"> </w:t>
      </w:r>
      <w:r>
        <w:rPr>
          <w:rFonts w:ascii="QCF_P092" w:hAnsi="QCF_P092" w:cs="QCF_P092"/>
          <w:color w:val="000000"/>
          <w:sz w:val="32"/>
          <w:szCs w:val="32"/>
          <w:rtl/>
        </w:rPr>
        <w:t>ﭘ</w:t>
      </w:r>
      <w:r>
        <w:rPr>
          <w:rFonts w:ascii="QCF_P092" w:hAnsi="QCF_P092" w:cs="QCF_P092"/>
          <w:color w:val="000000"/>
          <w:sz w:val="2"/>
          <w:szCs w:val="2"/>
          <w:rtl/>
        </w:rPr>
        <w:t xml:space="preserve"> </w:t>
      </w:r>
      <w:r>
        <w:rPr>
          <w:rFonts w:ascii="QCF_P092" w:hAnsi="QCF_P092" w:cs="QCF_P092"/>
          <w:color w:val="000000"/>
          <w:sz w:val="32"/>
          <w:szCs w:val="32"/>
          <w:rtl/>
        </w:rPr>
        <w:t>ﭙ</w:t>
      </w:r>
      <w:r>
        <w:rPr>
          <w:rFonts w:ascii="QCF_P092" w:hAnsi="QCF_P092" w:cs="QCF_P092"/>
          <w:color w:val="000000"/>
          <w:sz w:val="2"/>
          <w:szCs w:val="2"/>
          <w:rtl/>
        </w:rPr>
        <w:t xml:space="preserve"> </w:t>
      </w:r>
      <w:r>
        <w:rPr>
          <w:rFonts w:ascii="QCF_P092" w:hAnsi="QCF_P092" w:cs="QCF_P092"/>
          <w:color w:val="000000"/>
          <w:sz w:val="32"/>
          <w:szCs w:val="32"/>
          <w:rtl/>
        </w:rPr>
        <w:t>ﭚ</w:t>
      </w:r>
      <w:r>
        <w:rPr>
          <w:rFonts w:ascii="QCF_P092" w:hAnsi="QCF_P092" w:cs="QCF_P092"/>
          <w:color w:val="000000"/>
          <w:sz w:val="2"/>
          <w:szCs w:val="2"/>
          <w:rtl/>
        </w:rPr>
        <w:t xml:space="preserve"> </w:t>
      </w:r>
      <w:r>
        <w:rPr>
          <w:rFonts w:ascii="QCF_P092" w:hAnsi="QCF_P092" w:cs="QCF_P092"/>
          <w:color w:val="000000"/>
          <w:sz w:val="32"/>
          <w:szCs w:val="32"/>
          <w:rtl/>
        </w:rPr>
        <w:t>ﭤ</w:t>
      </w:r>
      <w:r>
        <w:rPr>
          <w:rFonts w:ascii="Arial" w:hAnsi="Arial" w:cs="Arial"/>
          <w:color w:val="000000"/>
          <w:sz w:val="2"/>
          <w:szCs w:val="2"/>
          <w:rtl/>
        </w:rPr>
        <w:t xml:space="preserve"> </w:t>
      </w:r>
      <w:r>
        <w:rPr>
          <w:rFonts w:ascii="QCF_BSML" w:hAnsi="QCF_BSML" w:cs="QCF_BSML"/>
          <w:color w:val="000000"/>
          <w:sz w:val="32"/>
          <w:szCs w:val="32"/>
          <w:rtl/>
        </w:rPr>
        <w:t xml:space="preserve">ﭼ </w:t>
      </w:r>
      <w:r w:rsidRPr="00A64AF2">
        <w:rPr>
          <w:rFonts w:ascii="Traditional Arabic" w:hAnsi="Traditional Arabic" w:cs="Traditional Arabic"/>
          <w:color w:val="000000"/>
          <w:sz w:val="27"/>
          <w:szCs w:val="27"/>
          <w:rtl/>
        </w:rPr>
        <w:t>النساء: ٨٧</w:t>
      </w:r>
    </w:p>
    <w:p w:rsidR="00495492" w:rsidRPr="000915BF" w:rsidRDefault="00495492" w:rsidP="003A5FD9">
      <w:pPr>
        <w:ind w:firstLine="224"/>
        <w:jc w:val="lowKashida"/>
        <w:rPr>
          <w:rFonts w:ascii="QCF_BSML" w:hAnsi="QCF_BSML" w:cs="QCF_BSML" w:hint="cs"/>
          <w:color w:val="000000"/>
          <w:sz w:val="34"/>
          <w:szCs w:val="34"/>
          <w:rtl/>
        </w:rPr>
      </w:pPr>
      <w:r>
        <w:rPr>
          <w:rFonts w:hint="cs"/>
          <w:color w:val="000000"/>
          <w:rtl/>
        </w:rPr>
        <w:t xml:space="preserve"> (</w:t>
      </w:r>
      <w:r w:rsidRPr="00947B29">
        <w:rPr>
          <w:color w:val="000000"/>
          <w:rtl/>
        </w:rPr>
        <w:t>جز خدا</w:t>
      </w:r>
      <w:r>
        <w:rPr>
          <w:color w:val="000000"/>
          <w:rtl/>
        </w:rPr>
        <w:t xml:space="preserve">، </w:t>
      </w:r>
      <w:r w:rsidRPr="00947B29">
        <w:rPr>
          <w:color w:val="000000"/>
          <w:rtl/>
        </w:rPr>
        <w:t>خدائي نيست</w:t>
      </w:r>
      <w:r>
        <w:rPr>
          <w:color w:val="000000"/>
          <w:rtl/>
        </w:rPr>
        <w:t xml:space="preserve">. </w:t>
      </w:r>
      <w:r w:rsidRPr="00947B29">
        <w:rPr>
          <w:color w:val="000000"/>
          <w:rtl/>
        </w:rPr>
        <w:t>حتماً شما را</w:t>
      </w:r>
      <w:r>
        <w:rPr>
          <w:color w:val="000000"/>
          <w:rtl/>
        </w:rPr>
        <w:t xml:space="preserve"> (</w:t>
      </w:r>
      <w:r w:rsidRPr="00947B29">
        <w:rPr>
          <w:color w:val="000000"/>
          <w:rtl/>
        </w:rPr>
        <w:t>بعد از مرگ زنده مي‌گرداند و</w:t>
      </w:r>
      <w:r>
        <w:rPr>
          <w:color w:val="000000"/>
          <w:rtl/>
        </w:rPr>
        <w:t xml:space="preserve">) </w:t>
      </w:r>
      <w:r w:rsidRPr="00947B29">
        <w:rPr>
          <w:color w:val="000000"/>
          <w:rtl/>
        </w:rPr>
        <w:t>در روزي كه شكّي در</w:t>
      </w:r>
      <w:r>
        <w:rPr>
          <w:color w:val="000000"/>
          <w:rtl/>
        </w:rPr>
        <w:t xml:space="preserve"> (</w:t>
      </w:r>
      <w:r w:rsidRPr="00947B29">
        <w:rPr>
          <w:color w:val="000000"/>
          <w:rtl/>
        </w:rPr>
        <w:t>وقوع</w:t>
      </w:r>
      <w:r>
        <w:rPr>
          <w:color w:val="000000"/>
          <w:rtl/>
        </w:rPr>
        <w:t xml:space="preserve">) </w:t>
      </w:r>
      <w:r w:rsidRPr="00947B29">
        <w:rPr>
          <w:color w:val="000000"/>
          <w:rtl/>
        </w:rPr>
        <w:t>آن نيست‌گرد مي‌آورد</w:t>
      </w:r>
      <w:r>
        <w:rPr>
          <w:color w:val="000000"/>
          <w:rtl/>
        </w:rPr>
        <w:t>. (</w:t>
      </w:r>
      <w:r w:rsidRPr="00947B29">
        <w:rPr>
          <w:color w:val="000000"/>
          <w:rtl/>
        </w:rPr>
        <w:t>خدا است كه اين را مي‌گويد</w:t>
      </w:r>
      <w:r>
        <w:rPr>
          <w:color w:val="000000"/>
          <w:rtl/>
        </w:rPr>
        <w:t xml:space="preserve">) </w:t>
      </w:r>
      <w:r w:rsidRPr="00947B29">
        <w:rPr>
          <w:color w:val="000000"/>
          <w:rtl/>
        </w:rPr>
        <w:t>و چه كسي از خدا راستگوتر است‌</w:t>
      </w:r>
      <w:r>
        <w:rPr>
          <w:color w:val="000000"/>
          <w:rtl/>
        </w:rPr>
        <w:t xml:space="preserve">؟! </w:t>
      </w:r>
      <w:r w:rsidRPr="00947B29">
        <w:rPr>
          <w:color w:val="000000"/>
          <w:rtl/>
        </w:rPr>
        <w:t>‏</w:t>
      </w:r>
      <w:r>
        <w:rPr>
          <w:rFonts w:hint="cs"/>
          <w:color w:val="000000"/>
          <w:rtl/>
        </w:rPr>
        <w:t xml:space="preserve">) </w:t>
      </w:r>
    </w:p>
    <w:p w:rsidR="00495492" w:rsidRDefault="00495492" w:rsidP="00273239">
      <w:pPr>
        <w:ind w:firstLine="224"/>
        <w:rPr>
          <w:rFonts w:hint="cs"/>
          <w:color w:val="000000"/>
          <w:sz w:val="26"/>
          <w:szCs w:val="26"/>
          <w:rtl/>
        </w:rPr>
      </w:pP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520" w:hAnsi="QCF_P520" w:cs="QCF_P520"/>
          <w:color w:val="000000"/>
          <w:sz w:val="32"/>
          <w:szCs w:val="32"/>
          <w:rtl/>
        </w:rPr>
        <w:t>ﯤ</w:t>
      </w:r>
      <w:r>
        <w:rPr>
          <w:rFonts w:ascii="QCF_P520" w:hAnsi="QCF_P520" w:cs="QCF_P520"/>
          <w:color w:val="000000"/>
          <w:sz w:val="2"/>
          <w:szCs w:val="2"/>
          <w:rtl/>
        </w:rPr>
        <w:t xml:space="preserve"> </w:t>
      </w:r>
      <w:r>
        <w:rPr>
          <w:rFonts w:ascii="QCF_P520" w:hAnsi="QCF_P520" w:cs="QCF_P520"/>
          <w:color w:val="000000"/>
          <w:sz w:val="32"/>
          <w:szCs w:val="32"/>
          <w:rtl/>
        </w:rPr>
        <w:t>ﯥ</w:t>
      </w:r>
      <w:r>
        <w:rPr>
          <w:rFonts w:ascii="QCF_P520" w:hAnsi="QCF_P520" w:cs="QCF_P520"/>
          <w:color w:val="000000"/>
          <w:sz w:val="2"/>
          <w:szCs w:val="2"/>
          <w:rtl/>
        </w:rPr>
        <w:t xml:space="preserve"> </w:t>
      </w:r>
      <w:r>
        <w:rPr>
          <w:rFonts w:ascii="QCF_P520" w:hAnsi="QCF_P520" w:cs="QCF_P520"/>
          <w:color w:val="000000"/>
          <w:sz w:val="32"/>
          <w:szCs w:val="32"/>
          <w:rtl/>
        </w:rPr>
        <w:t>ﯦ</w:t>
      </w:r>
      <w:r>
        <w:rPr>
          <w:rFonts w:ascii="QCF_P520" w:hAnsi="QCF_P520" w:cs="QCF_P520"/>
          <w:color w:val="000000"/>
          <w:sz w:val="2"/>
          <w:szCs w:val="2"/>
          <w:rtl/>
        </w:rPr>
        <w:t xml:space="preserve"> </w:t>
      </w:r>
      <w:r>
        <w:rPr>
          <w:rFonts w:ascii="QCF_P520" w:hAnsi="QCF_P520" w:cs="QCF_P520"/>
          <w:color w:val="000000"/>
          <w:sz w:val="32"/>
          <w:szCs w:val="32"/>
          <w:rtl/>
        </w:rPr>
        <w:t>ﯧ</w:t>
      </w:r>
      <w:r>
        <w:rPr>
          <w:rFonts w:ascii="QCF_P520" w:hAnsi="QCF_P520" w:cs="QCF_P520"/>
          <w:color w:val="000000"/>
          <w:sz w:val="2"/>
          <w:szCs w:val="2"/>
          <w:rtl/>
        </w:rPr>
        <w:t xml:space="preserve"> </w:t>
      </w:r>
      <w:r>
        <w:rPr>
          <w:rFonts w:ascii="QCF_P520" w:hAnsi="QCF_P520" w:cs="QCF_P520"/>
          <w:color w:val="000000"/>
          <w:sz w:val="32"/>
          <w:szCs w:val="32"/>
          <w:rtl/>
        </w:rPr>
        <w:t>ﯨ</w:t>
      </w:r>
      <w:r>
        <w:rPr>
          <w:rFonts w:ascii="QCF_P520" w:hAnsi="QCF_P520" w:cs="QCF_P520"/>
          <w:color w:val="000000"/>
          <w:sz w:val="2"/>
          <w:szCs w:val="2"/>
          <w:rtl/>
        </w:rPr>
        <w:t xml:space="preserve"> </w:t>
      </w:r>
      <w:r>
        <w:rPr>
          <w:rFonts w:ascii="QCF_P520" w:hAnsi="QCF_P520" w:cs="QCF_P520"/>
          <w:color w:val="000000"/>
          <w:sz w:val="32"/>
          <w:szCs w:val="32"/>
          <w:rtl/>
        </w:rPr>
        <w:t>ﯩ</w:t>
      </w:r>
      <w:r>
        <w:rPr>
          <w:rFonts w:ascii="QCF_P520" w:hAnsi="QCF_P520" w:cs="QCF_P520"/>
          <w:color w:val="000000"/>
          <w:sz w:val="2"/>
          <w:szCs w:val="2"/>
          <w:rtl/>
        </w:rPr>
        <w:t xml:space="preserve"> </w:t>
      </w:r>
      <w:r>
        <w:rPr>
          <w:rFonts w:ascii="QCF_P520" w:hAnsi="QCF_P520" w:cs="QCF_P520"/>
          <w:color w:val="000000"/>
          <w:sz w:val="32"/>
          <w:szCs w:val="32"/>
          <w:rtl/>
        </w:rPr>
        <w:t>ﯪ</w:t>
      </w:r>
      <w:r>
        <w:rPr>
          <w:rFonts w:ascii="QCF_P520" w:hAnsi="QCF_P520" w:cs="QCF_P520"/>
          <w:color w:val="000000"/>
          <w:sz w:val="2"/>
          <w:szCs w:val="2"/>
          <w:rtl/>
        </w:rPr>
        <w:t xml:space="preserve"> </w:t>
      </w:r>
      <w:r>
        <w:rPr>
          <w:rFonts w:ascii="QCF_P520" w:hAnsi="QCF_P520" w:cs="QCF_P520"/>
          <w:color w:val="000000"/>
          <w:sz w:val="32"/>
          <w:szCs w:val="32"/>
          <w:rtl/>
        </w:rPr>
        <w:t>ﯫ</w:t>
      </w:r>
      <w:r>
        <w:rPr>
          <w:rFonts w:ascii="QCF_P520" w:hAnsi="QCF_P520" w:cs="QCF_P520"/>
          <w:color w:val="000000"/>
          <w:sz w:val="2"/>
          <w:szCs w:val="2"/>
          <w:rtl/>
        </w:rPr>
        <w:t xml:space="preserve"> </w:t>
      </w:r>
      <w:r>
        <w:rPr>
          <w:rFonts w:ascii="QCF_P520" w:hAnsi="QCF_P520" w:cs="QCF_P520"/>
          <w:color w:val="000000"/>
          <w:sz w:val="32"/>
          <w:szCs w:val="32"/>
          <w:rtl/>
        </w:rPr>
        <w:t>ﯬ</w:t>
      </w:r>
      <w:r>
        <w:rPr>
          <w:rFonts w:ascii="QCF_P520" w:hAnsi="QCF_P520" w:cs="QCF_P520"/>
          <w:color w:val="000000"/>
          <w:sz w:val="2"/>
          <w:szCs w:val="2"/>
          <w:rtl/>
        </w:rPr>
        <w:t xml:space="preserve"> </w:t>
      </w:r>
      <w:r>
        <w:rPr>
          <w:rFonts w:ascii="QCF_P520" w:hAnsi="QCF_P520" w:cs="QCF_P520"/>
          <w:color w:val="000000"/>
          <w:sz w:val="32"/>
          <w:szCs w:val="32"/>
          <w:rtl/>
        </w:rPr>
        <w:t>ﯭ</w:t>
      </w:r>
      <w:r>
        <w:rPr>
          <w:rFonts w:ascii="QCF_P520" w:hAnsi="QCF_P520" w:cs="QCF_P520"/>
          <w:color w:val="000000"/>
          <w:sz w:val="2"/>
          <w:szCs w:val="2"/>
          <w:rtl/>
        </w:rPr>
        <w:t xml:space="preserve"> </w:t>
      </w:r>
      <w:r>
        <w:rPr>
          <w:rFonts w:ascii="QCF_P520" w:hAnsi="QCF_P520" w:cs="QCF_P520"/>
          <w:color w:val="000000"/>
          <w:sz w:val="32"/>
          <w:szCs w:val="32"/>
          <w:rtl/>
        </w:rPr>
        <w:t>ﯮ</w:t>
      </w:r>
      <w:r>
        <w:rPr>
          <w:rFonts w:ascii="QCF_P520" w:hAnsi="QCF_P520" w:cs="QCF_P520"/>
          <w:color w:val="000000"/>
          <w:sz w:val="2"/>
          <w:szCs w:val="2"/>
          <w:rtl/>
        </w:rPr>
        <w:t xml:space="preserve"> </w:t>
      </w:r>
      <w:r>
        <w:rPr>
          <w:rFonts w:ascii="QCF_P520" w:hAnsi="QCF_P520" w:cs="QCF_P520"/>
          <w:color w:val="000000"/>
          <w:sz w:val="32"/>
          <w:szCs w:val="32"/>
          <w:rtl/>
        </w:rPr>
        <w:t>ﯯ</w:t>
      </w:r>
      <w:r>
        <w:rPr>
          <w:rFonts w:ascii="QCF_P520" w:hAnsi="QCF_P520" w:cs="QCF_P520"/>
          <w:color w:val="000000"/>
          <w:sz w:val="2"/>
          <w:szCs w:val="2"/>
          <w:rtl/>
        </w:rPr>
        <w:t xml:space="preserve"> </w:t>
      </w:r>
      <w:r>
        <w:rPr>
          <w:rFonts w:ascii="QCF_P520" w:hAnsi="QCF_P520" w:cs="QCF_P520"/>
          <w:color w:val="000000"/>
          <w:sz w:val="32"/>
          <w:szCs w:val="32"/>
          <w:rtl/>
        </w:rPr>
        <w:t>ﯰ</w:t>
      </w:r>
      <w:r>
        <w:rPr>
          <w:rFonts w:ascii="QCF_P520" w:hAnsi="QCF_P520" w:cs="QCF_P520"/>
          <w:color w:val="000000"/>
          <w:sz w:val="2"/>
          <w:szCs w:val="2"/>
          <w:rtl/>
        </w:rPr>
        <w:t xml:space="preserve"> </w:t>
      </w:r>
      <w:r>
        <w:rPr>
          <w:rFonts w:ascii="QCF_P520" w:hAnsi="QCF_P520" w:cs="QCF_P520"/>
          <w:color w:val="000000"/>
          <w:sz w:val="32"/>
          <w:szCs w:val="32"/>
          <w:rtl/>
        </w:rPr>
        <w:t>ﯱ</w:t>
      </w:r>
      <w:r>
        <w:rPr>
          <w:rFonts w:ascii="QCF_P520" w:hAnsi="QCF_P520" w:cs="QCF_P520"/>
          <w:color w:val="000000"/>
          <w:sz w:val="2"/>
          <w:szCs w:val="2"/>
          <w:rtl/>
        </w:rPr>
        <w:t xml:space="preserve"> </w:t>
      </w:r>
      <w:r>
        <w:rPr>
          <w:rFonts w:ascii="QCF_P520" w:hAnsi="QCF_P520" w:cs="QCF_P520"/>
          <w:color w:val="000000"/>
          <w:sz w:val="32"/>
          <w:szCs w:val="32"/>
          <w:rtl/>
        </w:rPr>
        <w:t>ﯲ</w:t>
      </w:r>
      <w:r>
        <w:rPr>
          <w:rFonts w:ascii="QCF_P520" w:hAnsi="QCF_P520" w:cs="QCF_P520"/>
          <w:color w:val="000000"/>
          <w:sz w:val="2"/>
          <w:szCs w:val="2"/>
          <w:rtl/>
        </w:rPr>
        <w:t xml:space="preserve"> </w:t>
      </w:r>
      <w:r>
        <w:rPr>
          <w:rFonts w:ascii="QCF_P520" w:hAnsi="QCF_P520" w:cs="QCF_P520"/>
          <w:color w:val="000000"/>
          <w:sz w:val="32"/>
          <w:szCs w:val="32"/>
          <w:rtl/>
        </w:rPr>
        <w:t>ﯳ</w:t>
      </w:r>
      <w:r>
        <w:rPr>
          <w:rFonts w:ascii="QCF_P520" w:hAnsi="QCF_P520" w:cs="QCF_P520"/>
          <w:color w:val="000000"/>
          <w:sz w:val="2"/>
          <w:szCs w:val="2"/>
          <w:rtl/>
        </w:rPr>
        <w:t xml:space="preserve"> </w:t>
      </w:r>
      <w:r>
        <w:rPr>
          <w:rFonts w:ascii="QCF_P520" w:hAnsi="QCF_P520" w:cs="QCF_P520"/>
          <w:color w:val="000000"/>
          <w:sz w:val="32"/>
          <w:szCs w:val="32"/>
          <w:rtl/>
        </w:rPr>
        <w:t>ﯴ</w:t>
      </w:r>
      <w:r>
        <w:rPr>
          <w:rFonts w:ascii="QCF_P520" w:hAnsi="QCF_P520" w:cs="QCF_P520"/>
          <w:color w:val="000000"/>
          <w:sz w:val="2"/>
          <w:szCs w:val="2"/>
          <w:rtl/>
        </w:rPr>
        <w:t xml:space="preserve"> </w:t>
      </w:r>
      <w:r>
        <w:rPr>
          <w:rFonts w:ascii="QCF_P520" w:hAnsi="QCF_P520" w:cs="QCF_P520"/>
          <w:color w:val="000000"/>
          <w:sz w:val="32"/>
          <w:szCs w:val="32"/>
          <w:rtl/>
        </w:rPr>
        <w:t>ﯵ</w:t>
      </w:r>
      <w:r>
        <w:rPr>
          <w:rFonts w:ascii="QCF_P520" w:hAnsi="QCF_P520" w:cs="QCF_P520"/>
          <w:color w:val="000000"/>
          <w:sz w:val="2"/>
          <w:szCs w:val="2"/>
          <w:rtl/>
        </w:rPr>
        <w:t xml:space="preserve"> </w:t>
      </w:r>
      <w:r>
        <w:rPr>
          <w:rFonts w:ascii="QCF_P520" w:hAnsi="QCF_P520" w:cs="QCF_P520"/>
          <w:color w:val="000000"/>
          <w:sz w:val="32"/>
          <w:szCs w:val="32"/>
          <w:rtl/>
        </w:rPr>
        <w:t>ﯶ</w:t>
      </w:r>
      <w:r>
        <w:rPr>
          <w:rFonts w:ascii="QCF_P520" w:hAnsi="QCF_P520" w:cs="QCF_P520"/>
          <w:color w:val="000000"/>
          <w:sz w:val="2"/>
          <w:szCs w:val="2"/>
          <w:rtl/>
        </w:rPr>
        <w:t xml:space="preserve"> </w:t>
      </w:r>
      <w:r>
        <w:rPr>
          <w:rFonts w:ascii="QCF_P520" w:hAnsi="QCF_P520" w:cs="QCF_P520"/>
          <w:color w:val="000000"/>
          <w:sz w:val="32"/>
          <w:szCs w:val="32"/>
          <w:rtl/>
        </w:rPr>
        <w:t>ﯷ</w:t>
      </w:r>
      <w:r>
        <w:rPr>
          <w:rFonts w:ascii="QCF_P520" w:hAnsi="QCF_P520" w:cs="QCF_P520"/>
          <w:color w:val="000000"/>
          <w:sz w:val="2"/>
          <w:szCs w:val="2"/>
          <w:rtl/>
        </w:rPr>
        <w:t xml:space="preserve"> </w:t>
      </w:r>
      <w:r>
        <w:rPr>
          <w:rFonts w:ascii="QCF_BSML" w:hAnsi="QCF_BSML" w:cs="QCF_BSML"/>
          <w:color w:val="000000"/>
          <w:sz w:val="32"/>
          <w:szCs w:val="32"/>
          <w:rtl/>
        </w:rPr>
        <w:t>ﭼ</w:t>
      </w:r>
      <w:r>
        <w:rPr>
          <w:rFonts w:ascii="Arial" w:hAnsi="Arial" w:cs="Arial"/>
          <w:color w:val="000000"/>
          <w:sz w:val="18"/>
          <w:szCs w:val="18"/>
          <w:rtl/>
        </w:rPr>
        <w:t xml:space="preserve"> </w:t>
      </w:r>
      <w:r w:rsidRPr="008D0C65">
        <w:rPr>
          <w:rFonts w:ascii="Traditional Arabic" w:hAnsi="Traditional Arabic" w:cs="Traditional Arabic"/>
          <w:color w:val="000000"/>
          <w:sz w:val="27"/>
          <w:szCs w:val="27"/>
          <w:rtl/>
        </w:rPr>
        <w:t xml:space="preserve">الذاريات: ١ </w:t>
      </w:r>
      <w:r>
        <w:rPr>
          <w:rFonts w:hint="cs"/>
          <w:color w:val="000000"/>
          <w:sz w:val="27"/>
          <w:szCs w:val="27"/>
          <w:rtl/>
        </w:rPr>
        <w:t>–</w:t>
      </w:r>
      <w:r w:rsidRPr="008D0C65">
        <w:rPr>
          <w:rFonts w:ascii="Traditional Arabic" w:hAnsi="Traditional Arabic" w:cs="Traditional Arabic"/>
          <w:color w:val="000000"/>
          <w:sz w:val="27"/>
          <w:szCs w:val="27"/>
          <w:rtl/>
        </w:rPr>
        <w:t xml:space="preserve"> ٦</w:t>
      </w:r>
    </w:p>
    <w:p w:rsidR="00495492" w:rsidRPr="000915BF" w:rsidRDefault="00495492" w:rsidP="003A5FD9">
      <w:pPr>
        <w:ind w:firstLine="224"/>
        <w:jc w:val="lowKashida"/>
        <w:rPr>
          <w:rFonts w:hint="cs"/>
          <w:color w:val="000000"/>
          <w:rtl/>
        </w:rPr>
      </w:pPr>
      <w:r>
        <w:rPr>
          <w:rFonts w:hint="cs"/>
          <w:color w:val="000000"/>
          <w:rtl/>
        </w:rPr>
        <w:t xml:space="preserve"> (</w:t>
      </w:r>
      <w:r w:rsidRPr="00294B88">
        <w:rPr>
          <w:color w:val="000000"/>
          <w:rtl/>
        </w:rPr>
        <w:t>سوگند به بادها</w:t>
      </w:r>
      <w:r>
        <w:rPr>
          <w:color w:val="000000"/>
          <w:rtl/>
        </w:rPr>
        <w:t xml:space="preserve">! </w:t>
      </w:r>
      <w:r w:rsidRPr="00294B88">
        <w:rPr>
          <w:color w:val="000000"/>
          <w:rtl/>
        </w:rPr>
        <w:t>كه</w:t>
      </w:r>
      <w:r>
        <w:rPr>
          <w:color w:val="000000"/>
          <w:rtl/>
        </w:rPr>
        <w:t xml:space="preserve"> (</w:t>
      </w:r>
      <w:r w:rsidRPr="00294B88">
        <w:rPr>
          <w:color w:val="000000"/>
          <w:rtl/>
        </w:rPr>
        <w:t>ابرها را برمي‌انگيزند و به اين سو و آن سو برابر فرمان يزدان مي‌برند و</w:t>
      </w:r>
      <w:r>
        <w:rPr>
          <w:color w:val="000000"/>
          <w:rtl/>
        </w:rPr>
        <w:t xml:space="preserve">) </w:t>
      </w:r>
      <w:r w:rsidRPr="00294B88">
        <w:rPr>
          <w:color w:val="000000"/>
          <w:rtl/>
        </w:rPr>
        <w:t>به سرعت پراكنده مي‌دارند</w:t>
      </w:r>
      <w:r>
        <w:rPr>
          <w:color w:val="000000"/>
          <w:rtl/>
        </w:rPr>
        <w:t xml:space="preserve">. </w:t>
      </w:r>
      <w:r w:rsidRPr="00294B88">
        <w:rPr>
          <w:color w:val="000000"/>
          <w:rtl/>
        </w:rPr>
        <w:t>‏ و سوگند به ابرهائي كه بار سنگيني</w:t>
      </w:r>
      <w:r>
        <w:rPr>
          <w:color w:val="000000"/>
          <w:rtl/>
        </w:rPr>
        <w:t xml:space="preserve"> (</w:t>
      </w:r>
      <w:r w:rsidRPr="00294B88">
        <w:rPr>
          <w:color w:val="000000"/>
          <w:rtl/>
        </w:rPr>
        <w:t>از باران</w:t>
      </w:r>
      <w:r>
        <w:rPr>
          <w:color w:val="000000"/>
          <w:rtl/>
        </w:rPr>
        <w:t xml:space="preserve">) </w:t>
      </w:r>
      <w:r w:rsidRPr="00294B88">
        <w:rPr>
          <w:color w:val="000000"/>
          <w:rtl/>
        </w:rPr>
        <w:t>را با خود برمي‌دارند</w:t>
      </w:r>
      <w:r>
        <w:rPr>
          <w:color w:val="000000"/>
          <w:rtl/>
        </w:rPr>
        <w:t xml:space="preserve">! </w:t>
      </w:r>
      <w:r w:rsidRPr="00294B88">
        <w:rPr>
          <w:color w:val="000000"/>
          <w:rtl/>
        </w:rPr>
        <w:t>‏‏ و سوگند به كشتيهائي كه ساده و آسان</w:t>
      </w:r>
      <w:r>
        <w:rPr>
          <w:color w:val="000000"/>
          <w:rtl/>
        </w:rPr>
        <w:t xml:space="preserve"> (</w:t>
      </w:r>
      <w:r w:rsidRPr="00294B88">
        <w:rPr>
          <w:color w:val="000000"/>
          <w:rtl/>
        </w:rPr>
        <w:t>در آبهاي رودخانه‌ها و درياها و اقيانوسها</w:t>
      </w:r>
      <w:r>
        <w:rPr>
          <w:color w:val="000000"/>
          <w:rtl/>
        </w:rPr>
        <w:t xml:space="preserve">) </w:t>
      </w:r>
      <w:r w:rsidRPr="00294B88">
        <w:rPr>
          <w:color w:val="000000"/>
          <w:rtl/>
        </w:rPr>
        <w:t>روان و در حركتند</w:t>
      </w:r>
      <w:r>
        <w:rPr>
          <w:color w:val="000000"/>
          <w:rtl/>
        </w:rPr>
        <w:t xml:space="preserve">! </w:t>
      </w:r>
      <w:r w:rsidRPr="00294B88">
        <w:rPr>
          <w:color w:val="000000"/>
          <w:rtl/>
        </w:rPr>
        <w:t>‏‏ و سوگند به فرشتگاني كه كارها را</w:t>
      </w:r>
      <w:r>
        <w:rPr>
          <w:color w:val="000000"/>
          <w:rtl/>
        </w:rPr>
        <w:t xml:space="preserve"> (</w:t>
      </w:r>
      <w:r w:rsidRPr="00294B88">
        <w:rPr>
          <w:color w:val="000000"/>
          <w:rtl/>
        </w:rPr>
        <w:t>ميان خود برابر فرمان يزدان</w:t>
      </w:r>
      <w:r>
        <w:rPr>
          <w:color w:val="000000"/>
          <w:rtl/>
        </w:rPr>
        <w:t xml:space="preserve">) </w:t>
      </w:r>
      <w:r w:rsidRPr="00294B88">
        <w:rPr>
          <w:color w:val="000000"/>
          <w:rtl/>
        </w:rPr>
        <w:t>تقسيم كرده‌اند</w:t>
      </w:r>
      <w:r>
        <w:rPr>
          <w:color w:val="000000"/>
          <w:rtl/>
        </w:rPr>
        <w:t xml:space="preserve">! </w:t>
      </w:r>
      <w:r w:rsidRPr="00294B88">
        <w:rPr>
          <w:color w:val="000000"/>
          <w:rtl/>
        </w:rPr>
        <w:t>‏ ‏‏ مسلّماً چيزي كه بدان وعده داده مي‌شويد و از آن ترسانيده مي‌شويد</w:t>
      </w:r>
      <w:r>
        <w:rPr>
          <w:color w:val="000000"/>
          <w:rtl/>
        </w:rPr>
        <w:t xml:space="preserve">، </w:t>
      </w:r>
      <w:r w:rsidRPr="00294B88">
        <w:rPr>
          <w:color w:val="000000"/>
          <w:rtl/>
        </w:rPr>
        <w:t>راست و قطعي است</w:t>
      </w:r>
      <w:r>
        <w:rPr>
          <w:color w:val="000000"/>
          <w:rtl/>
        </w:rPr>
        <w:t xml:space="preserve">. </w:t>
      </w:r>
      <w:r w:rsidRPr="00294B88">
        <w:rPr>
          <w:color w:val="000000"/>
          <w:rtl/>
        </w:rPr>
        <w:t>‏ و روز جزا</w:t>
      </w:r>
      <w:r>
        <w:rPr>
          <w:color w:val="000000"/>
          <w:rtl/>
        </w:rPr>
        <w:t xml:space="preserve">، </w:t>
      </w:r>
      <w:r w:rsidRPr="00294B88">
        <w:rPr>
          <w:color w:val="000000"/>
          <w:rtl/>
        </w:rPr>
        <w:t>حتماً وقوع پيدا مي‌كند و مي‌آيد‏</w:t>
      </w:r>
      <w:r>
        <w:rPr>
          <w:rFonts w:hint="cs"/>
          <w:color w:val="000000"/>
          <w:rtl/>
        </w:rPr>
        <w:t xml:space="preserve">) </w:t>
      </w:r>
    </w:p>
    <w:p w:rsidR="00495492" w:rsidRDefault="00495492" w:rsidP="003A5FD9">
      <w:pPr>
        <w:ind w:firstLine="224"/>
        <w:jc w:val="lowKashida"/>
        <w:rPr>
          <w:rFonts w:hint="cs"/>
          <w:color w:val="000000"/>
          <w:rtl/>
        </w:rPr>
      </w:pPr>
      <w:r w:rsidRPr="000915BF">
        <w:rPr>
          <w:rFonts w:hint="cs"/>
          <w:color w:val="000000"/>
          <w:rtl/>
        </w:rPr>
        <w:t xml:space="preserve">برخی مواقع به پیامبرش دستور </w:t>
      </w:r>
      <w:r>
        <w:rPr>
          <w:rFonts w:hint="cs"/>
          <w:color w:val="000000"/>
          <w:rtl/>
        </w:rPr>
        <w:t>می‌</w:t>
      </w:r>
      <w:r w:rsidRPr="000915BF">
        <w:rPr>
          <w:rFonts w:hint="cs"/>
          <w:color w:val="000000"/>
          <w:rtl/>
        </w:rPr>
        <w:t>دهد که سوگند یاد کند:</w:t>
      </w:r>
    </w:p>
    <w:p w:rsidR="00495492" w:rsidRDefault="00495492" w:rsidP="003A5FD9">
      <w:pPr>
        <w:ind w:firstLine="224"/>
        <w:jc w:val="lowKashida"/>
        <w:rPr>
          <w:rFonts w:ascii="Arial" w:hAnsi="Arial" w:cs="Arial" w:hint="cs"/>
          <w:color w:val="000000"/>
          <w:sz w:val="18"/>
          <w:szCs w:val="18"/>
          <w:rtl/>
        </w:rPr>
      </w:pP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214" w:hAnsi="QCF_P214" w:cs="QCF_P214"/>
          <w:color w:val="000000"/>
          <w:sz w:val="32"/>
          <w:szCs w:val="32"/>
          <w:rtl/>
        </w:rPr>
        <w:t>ﰉ</w:t>
      </w:r>
      <w:r>
        <w:rPr>
          <w:rFonts w:ascii="QCF_P214" w:hAnsi="QCF_P214" w:cs="QCF_P214"/>
          <w:color w:val="000000"/>
          <w:sz w:val="2"/>
          <w:szCs w:val="2"/>
          <w:rtl/>
        </w:rPr>
        <w:t xml:space="preserve"> </w:t>
      </w:r>
      <w:r>
        <w:rPr>
          <w:rFonts w:ascii="QCF_P214" w:hAnsi="QCF_P214" w:cs="QCF_P214"/>
          <w:color w:val="000000"/>
          <w:sz w:val="32"/>
          <w:szCs w:val="32"/>
          <w:rtl/>
        </w:rPr>
        <w:t>ﰊ</w:t>
      </w:r>
      <w:r>
        <w:rPr>
          <w:rFonts w:ascii="QCF_P214" w:hAnsi="QCF_P214" w:cs="QCF_P214"/>
          <w:color w:val="000000"/>
          <w:sz w:val="2"/>
          <w:szCs w:val="2"/>
          <w:rtl/>
        </w:rPr>
        <w:t xml:space="preserve"> </w:t>
      </w:r>
      <w:r>
        <w:rPr>
          <w:rFonts w:ascii="QCF_P214" w:hAnsi="QCF_P214" w:cs="QCF_P214"/>
          <w:color w:val="000000"/>
          <w:sz w:val="32"/>
          <w:szCs w:val="32"/>
          <w:rtl/>
        </w:rPr>
        <w:t>ﰋ</w:t>
      </w:r>
      <w:r>
        <w:rPr>
          <w:rFonts w:ascii="QCF_P214" w:hAnsi="QCF_P214" w:cs="QCF_P214"/>
          <w:color w:val="0000A5"/>
          <w:sz w:val="32"/>
          <w:szCs w:val="32"/>
          <w:rtl/>
        </w:rPr>
        <w:t>ﰌ</w:t>
      </w:r>
      <w:r>
        <w:rPr>
          <w:rFonts w:ascii="QCF_P214" w:hAnsi="QCF_P214" w:cs="QCF_P214"/>
          <w:color w:val="000000"/>
          <w:sz w:val="2"/>
          <w:szCs w:val="2"/>
          <w:rtl/>
        </w:rPr>
        <w:t xml:space="preserve"> </w:t>
      </w:r>
      <w:r>
        <w:rPr>
          <w:rFonts w:ascii="QCF_P214" w:hAnsi="QCF_P214" w:cs="QCF_P214"/>
          <w:color w:val="000000"/>
          <w:sz w:val="32"/>
          <w:szCs w:val="32"/>
          <w:rtl/>
        </w:rPr>
        <w:t>ﰍ</w:t>
      </w:r>
      <w:r>
        <w:rPr>
          <w:rFonts w:ascii="QCF_P214" w:hAnsi="QCF_P214" w:cs="QCF_P214"/>
          <w:color w:val="000000"/>
          <w:sz w:val="2"/>
          <w:szCs w:val="2"/>
          <w:rtl/>
        </w:rPr>
        <w:t xml:space="preserve"> </w:t>
      </w:r>
      <w:r>
        <w:rPr>
          <w:rFonts w:ascii="QCF_P214" w:hAnsi="QCF_P214" w:cs="QCF_P214"/>
          <w:color w:val="000000"/>
          <w:sz w:val="32"/>
          <w:szCs w:val="32"/>
          <w:rtl/>
        </w:rPr>
        <w:t>ﰎ</w:t>
      </w:r>
      <w:r>
        <w:rPr>
          <w:rFonts w:ascii="QCF_P214" w:hAnsi="QCF_P214" w:cs="QCF_P214"/>
          <w:color w:val="000000"/>
          <w:sz w:val="2"/>
          <w:szCs w:val="2"/>
          <w:rtl/>
        </w:rPr>
        <w:t xml:space="preserve"> </w:t>
      </w:r>
      <w:r>
        <w:rPr>
          <w:rFonts w:ascii="QCF_P214" w:hAnsi="QCF_P214" w:cs="QCF_P214"/>
          <w:color w:val="000000"/>
          <w:sz w:val="32"/>
          <w:szCs w:val="32"/>
          <w:rtl/>
        </w:rPr>
        <w:t>ﰏ</w:t>
      </w:r>
      <w:r>
        <w:rPr>
          <w:rFonts w:ascii="QCF_P214" w:hAnsi="QCF_P214" w:cs="QCF_P214"/>
          <w:color w:val="000000"/>
          <w:sz w:val="2"/>
          <w:szCs w:val="2"/>
          <w:rtl/>
        </w:rPr>
        <w:t xml:space="preserve"> </w:t>
      </w:r>
      <w:r>
        <w:rPr>
          <w:rFonts w:ascii="QCF_P214" w:hAnsi="QCF_P214" w:cs="QCF_P214"/>
          <w:color w:val="000000"/>
          <w:sz w:val="32"/>
          <w:szCs w:val="32"/>
          <w:rtl/>
        </w:rPr>
        <w:t>ﰐ</w:t>
      </w:r>
      <w:r>
        <w:rPr>
          <w:rFonts w:ascii="QCF_P214" w:hAnsi="QCF_P214" w:cs="QCF_P214"/>
          <w:color w:val="000000"/>
          <w:sz w:val="2"/>
          <w:szCs w:val="2"/>
          <w:rtl/>
        </w:rPr>
        <w:t xml:space="preserve"> </w:t>
      </w:r>
      <w:r>
        <w:rPr>
          <w:rFonts w:ascii="QCF_P214" w:hAnsi="QCF_P214" w:cs="QCF_P214"/>
          <w:color w:val="000000"/>
          <w:sz w:val="32"/>
          <w:szCs w:val="32"/>
          <w:rtl/>
        </w:rPr>
        <w:t>ﰑ</w:t>
      </w:r>
      <w:r>
        <w:rPr>
          <w:rFonts w:ascii="QCF_P214" w:hAnsi="QCF_P214" w:cs="QCF_P214"/>
          <w:color w:val="0000A5"/>
          <w:sz w:val="32"/>
          <w:szCs w:val="32"/>
          <w:rtl/>
        </w:rPr>
        <w:t>ﰒ</w:t>
      </w:r>
      <w:r>
        <w:rPr>
          <w:rFonts w:ascii="QCF_P214" w:hAnsi="QCF_P214" w:cs="QCF_P214"/>
          <w:color w:val="000000"/>
          <w:sz w:val="2"/>
          <w:szCs w:val="2"/>
          <w:rtl/>
        </w:rPr>
        <w:t xml:space="preserve"> </w:t>
      </w:r>
      <w:r>
        <w:rPr>
          <w:rFonts w:ascii="QCF_P214" w:hAnsi="QCF_P214" w:cs="QCF_P214"/>
          <w:color w:val="000000"/>
          <w:sz w:val="32"/>
          <w:szCs w:val="32"/>
          <w:rtl/>
        </w:rPr>
        <w:t>ﰓ</w:t>
      </w:r>
      <w:r>
        <w:rPr>
          <w:rFonts w:ascii="QCF_P214" w:hAnsi="QCF_P214" w:cs="QCF_P214"/>
          <w:color w:val="000000"/>
          <w:sz w:val="2"/>
          <w:szCs w:val="2"/>
          <w:rtl/>
        </w:rPr>
        <w:t xml:space="preserve"> </w:t>
      </w:r>
      <w:r>
        <w:rPr>
          <w:rFonts w:ascii="QCF_P214" w:hAnsi="QCF_P214" w:cs="QCF_P214"/>
          <w:color w:val="000000"/>
          <w:sz w:val="32"/>
          <w:szCs w:val="32"/>
          <w:rtl/>
        </w:rPr>
        <w:t>ﰔ</w:t>
      </w:r>
      <w:r>
        <w:rPr>
          <w:rFonts w:ascii="QCF_P214" w:hAnsi="QCF_P214" w:cs="QCF_P214"/>
          <w:color w:val="000000"/>
          <w:sz w:val="2"/>
          <w:szCs w:val="2"/>
          <w:rtl/>
        </w:rPr>
        <w:t xml:space="preserve"> </w:t>
      </w:r>
      <w:r>
        <w:rPr>
          <w:rFonts w:ascii="QCF_P214" w:hAnsi="QCF_P214" w:cs="QCF_P214"/>
          <w:color w:val="000000"/>
          <w:sz w:val="32"/>
          <w:szCs w:val="32"/>
          <w:rtl/>
        </w:rPr>
        <w:t>ﰕ</w:t>
      </w:r>
      <w:r>
        <w:rPr>
          <w:rFonts w:ascii="QCF_P214" w:hAnsi="QCF_P214" w:cs="QCF_P214"/>
          <w:color w:val="000000"/>
          <w:sz w:val="2"/>
          <w:szCs w:val="2"/>
          <w:rtl/>
        </w:rPr>
        <w:t xml:space="preserve"> </w:t>
      </w:r>
      <w:r>
        <w:rPr>
          <w:rFonts w:ascii="QCF_P214" w:hAnsi="QCF_P214" w:cs="QCF_P214"/>
          <w:color w:val="000000"/>
          <w:sz w:val="32"/>
          <w:szCs w:val="32"/>
          <w:rtl/>
        </w:rPr>
        <w:t>ﰖ</w:t>
      </w:r>
      <w:r>
        <w:rPr>
          <w:rFonts w:ascii="QCF_P214" w:hAnsi="QCF_P214" w:cs="QCF_P214"/>
          <w:color w:val="000000"/>
          <w:sz w:val="2"/>
          <w:szCs w:val="2"/>
          <w:rtl/>
        </w:rPr>
        <w:t xml:space="preserve"> </w:t>
      </w:r>
      <w:r>
        <w:rPr>
          <w:rFonts w:ascii="QCF_BSML" w:hAnsi="QCF_BSML" w:cs="QCF_BSML"/>
          <w:color w:val="000000"/>
          <w:sz w:val="32"/>
          <w:szCs w:val="32"/>
          <w:rtl/>
        </w:rPr>
        <w:t>ﭼ</w:t>
      </w:r>
    </w:p>
    <w:p w:rsidR="00495492" w:rsidRPr="008D0C65" w:rsidRDefault="00495492" w:rsidP="00A31791">
      <w:pPr>
        <w:ind w:firstLine="224"/>
        <w:jc w:val="right"/>
        <w:rPr>
          <w:rFonts w:ascii="Traditional Arabic" w:hAnsi="Traditional Arabic" w:cs="Traditional Arabic"/>
          <w:color w:val="000000"/>
          <w:rtl/>
        </w:rPr>
      </w:pPr>
      <w:r>
        <w:rPr>
          <w:rFonts w:ascii="Arial" w:hAnsi="Arial" w:cs="Arial"/>
          <w:color w:val="000000"/>
          <w:sz w:val="18"/>
          <w:szCs w:val="18"/>
          <w:rtl/>
        </w:rPr>
        <w:t xml:space="preserve"> </w:t>
      </w:r>
      <w:r w:rsidRPr="008D0C65">
        <w:rPr>
          <w:rFonts w:ascii="Traditional Arabic" w:hAnsi="Traditional Arabic" w:cs="Traditional Arabic"/>
          <w:color w:val="000000"/>
          <w:sz w:val="27"/>
          <w:szCs w:val="27"/>
          <w:rtl/>
        </w:rPr>
        <w:t>يونس: ٥٣</w:t>
      </w:r>
    </w:p>
    <w:p w:rsidR="00495492" w:rsidRDefault="00495492" w:rsidP="003A5FD9">
      <w:pPr>
        <w:ind w:firstLine="224"/>
        <w:jc w:val="lowKashida"/>
        <w:rPr>
          <w:rFonts w:hint="cs"/>
          <w:color w:val="000000"/>
          <w:rtl/>
        </w:rPr>
      </w:pPr>
      <w:r>
        <w:rPr>
          <w:rFonts w:hint="cs"/>
          <w:color w:val="000000"/>
          <w:rtl/>
        </w:rPr>
        <w:t xml:space="preserve"> (</w:t>
      </w:r>
      <w:r>
        <w:rPr>
          <w:color w:val="000000"/>
          <w:rtl/>
        </w:rPr>
        <w:t>(</w:t>
      </w:r>
      <w:r w:rsidRPr="008A4BC0">
        <w:rPr>
          <w:color w:val="000000"/>
          <w:rtl/>
        </w:rPr>
        <w:t>كافران بر سبيل استهزاء</w:t>
      </w:r>
      <w:r>
        <w:rPr>
          <w:color w:val="000000"/>
          <w:rtl/>
        </w:rPr>
        <w:t xml:space="preserve">) </w:t>
      </w:r>
      <w:r w:rsidRPr="008A4BC0">
        <w:rPr>
          <w:color w:val="000000"/>
          <w:rtl/>
        </w:rPr>
        <w:t xml:space="preserve">از تو </w:t>
      </w:r>
      <w:r>
        <w:rPr>
          <w:color w:val="000000"/>
          <w:rtl/>
        </w:rPr>
        <w:t>مي‌</w:t>
      </w:r>
      <w:r w:rsidRPr="008A4BC0">
        <w:rPr>
          <w:color w:val="000000"/>
          <w:rtl/>
        </w:rPr>
        <w:t>پرسند</w:t>
      </w:r>
      <w:r>
        <w:rPr>
          <w:color w:val="000000"/>
          <w:rtl/>
        </w:rPr>
        <w:t xml:space="preserve">: </w:t>
      </w:r>
      <w:r w:rsidRPr="008A4BC0">
        <w:rPr>
          <w:color w:val="000000"/>
          <w:rtl/>
        </w:rPr>
        <w:t>كه آيا آن</w:t>
      </w:r>
      <w:r>
        <w:rPr>
          <w:color w:val="000000"/>
          <w:rtl/>
        </w:rPr>
        <w:t xml:space="preserve"> (</w:t>
      </w:r>
      <w:r w:rsidRPr="008A4BC0">
        <w:rPr>
          <w:color w:val="000000"/>
          <w:rtl/>
        </w:rPr>
        <w:t>رستاخيز و عذابي كه مي‌گوئي</w:t>
      </w:r>
      <w:r>
        <w:rPr>
          <w:color w:val="000000"/>
          <w:rtl/>
        </w:rPr>
        <w:t xml:space="preserve">) </w:t>
      </w:r>
      <w:r w:rsidRPr="008A4BC0">
        <w:rPr>
          <w:color w:val="000000"/>
          <w:rtl/>
        </w:rPr>
        <w:t>راست است‌</w:t>
      </w:r>
      <w:r>
        <w:rPr>
          <w:color w:val="000000"/>
          <w:rtl/>
        </w:rPr>
        <w:t xml:space="preserve">؟! </w:t>
      </w:r>
      <w:r w:rsidRPr="008A4BC0">
        <w:rPr>
          <w:color w:val="000000"/>
          <w:rtl/>
        </w:rPr>
        <w:t>بگو</w:t>
      </w:r>
      <w:r>
        <w:rPr>
          <w:color w:val="000000"/>
          <w:rtl/>
        </w:rPr>
        <w:t xml:space="preserve">: </w:t>
      </w:r>
      <w:r w:rsidRPr="008A4BC0">
        <w:rPr>
          <w:color w:val="000000"/>
          <w:rtl/>
        </w:rPr>
        <w:t>آري</w:t>
      </w:r>
      <w:r>
        <w:rPr>
          <w:color w:val="000000"/>
          <w:rtl/>
        </w:rPr>
        <w:t xml:space="preserve">، </w:t>
      </w:r>
      <w:r w:rsidRPr="008A4BC0">
        <w:rPr>
          <w:color w:val="000000"/>
          <w:rtl/>
        </w:rPr>
        <w:t>به خدايم سوگند قطعاً راست است</w:t>
      </w:r>
      <w:r>
        <w:rPr>
          <w:color w:val="000000"/>
          <w:rtl/>
        </w:rPr>
        <w:t xml:space="preserve">، </w:t>
      </w:r>
      <w:r w:rsidRPr="008A4BC0">
        <w:rPr>
          <w:color w:val="000000"/>
          <w:rtl/>
        </w:rPr>
        <w:t>و شما نمي‌توانيد</w:t>
      </w:r>
      <w:r>
        <w:rPr>
          <w:color w:val="000000"/>
          <w:rtl/>
        </w:rPr>
        <w:t xml:space="preserve"> (</w:t>
      </w:r>
      <w:r w:rsidRPr="008A4BC0">
        <w:rPr>
          <w:color w:val="000000"/>
          <w:rtl/>
        </w:rPr>
        <w:t>از آن جلوگيري كنيد</w:t>
      </w:r>
      <w:r>
        <w:rPr>
          <w:color w:val="000000"/>
          <w:rtl/>
        </w:rPr>
        <w:t xml:space="preserve">، </w:t>
      </w:r>
      <w:r w:rsidRPr="008A4BC0">
        <w:rPr>
          <w:color w:val="000000"/>
          <w:rtl/>
        </w:rPr>
        <w:t>و با فرار و سرپيچي از آن</w:t>
      </w:r>
      <w:r>
        <w:rPr>
          <w:color w:val="000000"/>
          <w:rtl/>
        </w:rPr>
        <w:t xml:space="preserve">، </w:t>
      </w:r>
      <w:r w:rsidRPr="008A4BC0">
        <w:rPr>
          <w:color w:val="000000"/>
          <w:rtl/>
        </w:rPr>
        <w:t>خدا را</w:t>
      </w:r>
      <w:r>
        <w:rPr>
          <w:color w:val="000000"/>
          <w:rtl/>
        </w:rPr>
        <w:t xml:space="preserve">) </w:t>
      </w:r>
      <w:r w:rsidRPr="008A4BC0">
        <w:rPr>
          <w:color w:val="000000"/>
          <w:rtl/>
        </w:rPr>
        <w:t>درمانده و ناتوان سازيد</w:t>
      </w:r>
      <w:r>
        <w:rPr>
          <w:color w:val="000000"/>
          <w:rtl/>
        </w:rPr>
        <w:t xml:space="preserve">. </w:t>
      </w:r>
      <w:r w:rsidRPr="008A4BC0">
        <w:rPr>
          <w:color w:val="000000"/>
          <w:rtl/>
        </w:rPr>
        <w:t>‏</w:t>
      </w:r>
      <w:r>
        <w:rPr>
          <w:rFonts w:hint="cs"/>
          <w:color w:val="000000"/>
          <w:rtl/>
        </w:rPr>
        <w:t xml:space="preserve">) </w:t>
      </w:r>
    </w:p>
    <w:p w:rsidR="00495492" w:rsidRDefault="00495492" w:rsidP="003A5FD9">
      <w:pPr>
        <w:ind w:firstLine="224"/>
        <w:jc w:val="lowKashida"/>
        <w:rPr>
          <w:rFonts w:hint="cs"/>
          <w:color w:val="000000"/>
          <w:rtl/>
        </w:rPr>
      </w:pP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428" w:hAnsi="QCF_P428" w:cs="QCF_P428"/>
          <w:color w:val="000000"/>
          <w:sz w:val="32"/>
          <w:szCs w:val="32"/>
          <w:rtl/>
        </w:rPr>
        <w:t>ﭸ</w:t>
      </w:r>
      <w:r>
        <w:rPr>
          <w:rFonts w:ascii="QCF_P428" w:hAnsi="QCF_P428" w:cs="QCF_P428"/>
          <w:color w:val="000000"/>
          <w:sz w:val="2"/>
          <w:szCs w:val="2"/>
          <w:rtl/>
        </w:rPr>
        <w:t xml:space="preserve"> </w:t>
      </w:r>
      <w:r>
        <w:rPr>
          <w:rFonts w:ascii="QCF_P428" w:hAnsi="QCF_P428" w:cs="QCF_P428"/>
          <w:color w:val="000000"/>
          <w:sz w:val="32"/>
          <w:szCs w:val="32"/>
          <w:rtl/>
        </w:rPr>
        <w:t>ﭹ</w:t>
      </w:r>
      <w:r>
        <w:rPr>
          <w:rFonts w:ascii="QCF_P428" w:hAnsi="QCF_P428" w:cs="QCF_P428"/>
          <w:color w:val="000000"/>
          <w:sz w:val="2"/>
          <w:szCs w:val="2"/>
          <w:rtl/>
        </w:rPr>
        <w:t xml:space="preserve"> </w:t>
      </w:r>
      <w:r>
        <w:rPr>
          <w:rFonts w:ascii="QCF_P428" w:hAnsi="QCF_P428" w:cs="QCF_P428"/>
          <w:color w:val="000000"/>
          <w:sz w:val="32"/>
          <w:szCs w:val="32"/>
          <w:rtl/>
        </w:rPr>
        <w:t>ﭺ</w:t>
      </w:r>
      <w:r>
        <w:rPr>
          <w:rFonts w:ascii="QCF_P428" w:hAnsi="QCF_P428" w:cs="QCF_P428"/>
          <w:color w:val="000000"/>
          <w:sz w:val="2"/>
          <w:szCs w:val="2"/>
          <w:rtl/>
        </w:rPr>
        <w:t xml:space="preserve">  </w:t>
      </w:r>
      <w:r>
        <w:rPr>
          <w:rFonts w:ascii="QCF_P428" w:hAnsi="QCF_P428" w:cs="QCF_P428"/>
          <w:color w:val="000000"/>
          <w:sz w:val="32"/>
          <w:szCs w:val="32"/>
          <w:rtl/>
        </w:rPr>
        <w:t>ﭻ</w:t>
      </w:r>
      <w:r>
        <w:rPr>
          <w:rFonts w:ascii="QCF_P428" w:hAnsi="QCF_P428" w:cs="QCF_P428"/>
          <w:color w:val="000000"/>
          <w:sz w:val="2"/>
          <w:szCs w:val="2"/>
          <w:rtl/>
        </w:rPr>
        <w:t xml:space="preserve"> </w:t>
      </w:r>
      <w:r>
        <w:rPr>
          <w:rFonts w:ascii="QCF_P428" w:hAnsi="QCF_P428" w:cs="QCF_P428"/>
          <w:color w:val="000000"/>
          <w:sz w:val="32"/>
          <w:szCs w:val="32"/>
          <w:rtl/>
        </w:rPr>
        <w:t>ﭼ</w:t>
      </w:r>
      <w:r>
        <w:rPr>
          <w:rFonts w:ascii="QCF_P428" w:hAnsi="QCF_P428" w:cs="QCF_P428"/>
          <w:color w:val="000000"/>
          <w:sz w:val="2"/>
          <w:szCs w:val="2"/>
          <w:rtl/>
        </w:rPr>
        <w:t xml:space="preserve"> </w:t>
      </w:r>
      <w:r>
        <w:rPr>
          <w:rFonts w:ascii="QCF_P428" w:hAnsi="QCF_P428" w:cs="QCF_P428"/>
          <w:color w:val="000000"/>
          <w:sz w:val="32"/>
          <w:szCs w:val="32"/>
          <w:rtl/>
        </w:rPr>
        <w:t>ﭽ</w:t>
      </w:r>
      <w:r>
        <w:rPr>
          <w:rFonts w:ascii="QCF_P428" w:hAnsi="QCF_P428" w:cs="QCF_P428"/>
          <w:color w:val="0000A5"/>
          <w:sz w:val="32"/>
          <w:szCs w:val="32"/>
          <w:rtl/>
        </w:rPr>
        <w:t>ﭾ</w:t>
      </w:r>
      <w:r>
        <w:rPr>
          <w:rFonts w:ascii="QCF_P428" w:hAnsi="QCF_P428" w:cs="QCF_P428"/>
          <w:color w:val="000000"/>
          <w:sz w:val="2"/>
          <w:szCs w:val="2"/>
          <w:rtl/>
        </w:rPr>
        <w:t xml:space="preserve"> </w:t>
      </w:r>
      <w:r>
        <w:rPr>
          <w:rFonts w:ascii="QCF_P428" w:hAnsi="QCF_P428" w:cs="QCF_P428"/>
          <w:color w:val="000000"/>
          <w:sz w:val="32"/>
          <w:szCs w:val="32"/>
          <w:rtl/>
        </w:rPr>
        <w:t>ﭿ</w:t>
      </w:r>
      <w:r>
        <w:rPr>
          <w:rFonts w:ascii="QCF_P428" w:hAnsi="QCF_P428" w:cs="QCF_P428"/>
          <w:color w:val="000000"/>
          <w:sz w:val="2"/>
          <w:szCs w:val="2"/>
          <w:rtl/>
        </w:rPr>
        <w:t xml:space="preserve"> </w:t>
      </w:r>
      <w:r>
        <w:rPr>
          <w:rFonts w:ascii="QCF_P428" w:hAnsi="QCF_P428" w:cs="QCF_P428"/>
          <w:color w:val="000000"/>
          <w:sz w:val="32"/>
          <w:szCs w:val="32"/>
          <w:rtl/>
        </w:rPr>
        <w:t>ﮀ</w:t>
      </w:r>
      <w:r>
        <w:rPr>
          <w:rFonts w:ascii="QCF_P428" w:hAnsi="QCF_P428" w:cs="QCF_P428"/>
          <w:color w:val="000000"/>
          <w:sz w:val="2"/>
          <w:szCs w:val="2"/>
          <w:rtl/>
        </w:rPr>
        <w:t xml:space="preserve"> </w:t>
      </w:r>
      <w:r>
        <w:rPr>
          <w:rFonts w:ascii="QCF_P428" w:hAnsi="QCF_P428" w:cs="QCF_P428"/>
          <w:color w:val="000000"/>
          <w:sz w:val="32"/>
          <w:szCs w:val="32"/>
          <w:rtl/>
        </w:rPr>
        <w:t>ﮁ</w:t>
      </w:r>
      <w:r>
        <w:rPr>
          <w:rFonts w:ascii="QCF_P428" w:hAnsi="QCF_P428" w:cs="QCF_P428"/>
          <w:color w:val="000000"/>
          <w:sz w:val="2"/>
          <w:szCs w:val="2"/>
          <w:rtl/>
        </w:rPr>
        <w:t xml:space="preserve"> </w:t>
      </w:r>
      <w:r>
        <w:rPr>
          <w:rFonts w:ascii="QCF_P428" w:hAnsi="QCF_P428" w:cs="QCF_P428"/>
          <w:color w:val="000000"/>
          <w:sz w:val="32"/>
          <w:szCs w:val="32"/>
          <w:rtl/>
        </w:rPr>
        <w:t>ﮂ</w:t>
      </w:r>
      <w:r>
        <w:rPr>
          <w:rFonts w:ascii="QCF_P428" w:hAnsi="QCF_P428" w:cs="QCF_P428"/>
          <w:color w:val="000000"/>
          <w:sz w:val="2"/>
          <w:szCs w:val="2"/>
          <w:rtl/>
        </w:rPr>
        <w:t xml:space="preserve"> </w:t>
      </w:r>
      <w:r>
        <w:rPr>
          <w:rFonts w:ascii="QCF_P428" w:hAnsi="QCF_P428" w:cs="QCF_P428"/>
          <w:color w:val="000000"/>
          <w:sz w:val="32"/>
          <w:szCs w:val="32"/>
          <w:rtl/>
        </w:rPr>
        <w:t>ﮚ</w:t>
      </w:r>
      <w:r>
        <w:rPr>
          <w:rFonts w:ascii="Arial" w:hAnsi="Arial" w:cs="Arial"/>
          <w:color w:val="000000"/>
          <w:sz w:val="2"/>
          <w:szCs w:val="2"/>
          <w:rtl/>
        </w:rPr>
        <w:t xml:space="preserve"> </w:t>
      </w:r>
      <w:r>
        <w:rPr>
          <w:rFonts w:ascii="QCF_BSML" w:hAnsi="QCF_BSML" w:cs="QCF_BSML"/>
          <w:color w:val="000000"/>
          <w:sz w:val="32"/>
          <w:szCs w:val="32"/>
          <w:rtl/>
        </w:rPr>
        <w:t xml:space="preserve">ﭼ </w:t>
      </w:r>
      <w:r w:rsidRPr="00A64AF2">
        <w:rPr>
          <w:rFonts w:ascii="Traditional Arabic" w:hAnsi="Traditional Arabic" w:cs="Traditional Arabic"/>
          <w:color w:val="000000"/>
          <w:sz w:val="27"/>
          <w:szCs w:val="27"/>
          <w:rtl/>
        </w:rPr>
        <w:t>سبأ: ٣</w:t>
      </w:r>
    </w:p>
    <w:p w:rsidR="00495492" w:rsidRDefault="00495492" w:rsidP="003A5FD9">
      <w:pPr>
        <w:ind w:firstLine="224"/>
        <w:jc w:val="lowKashida"/>
        <w:rPr>
          <w:rFonts w:hint="cs"/>
          <w:color w:val="000000"/>
          <w:rtl/>
        </w:rPr>
      </w:pPr>
      <w:r>
        <w:rPr>
          <w:rFonts w:hint="cs"/>
          <w:color w:val="000000"/>
          <w:rtl/>
        </w:rPr>
        <w:t>(</w:t>
      </w:r>
      <w:r w:rsidRPr="009C79AF">
        <w:rPr>
          <w:color w:val="000000"/>
          <w:rtl/>
        </w:rPr>
        <w:t>كافران مي‌گويند</w:t>
      </w:r>
      <w:r>
        <w:rPr>
          <w:color w:val="000000"/>
          <w:rtl/>
        </w:rPr>
        <w:t xml:space="preserve">: </w:t>
      </w:r>
      <w:r w:rsidRPr="009C79AF">
        <w:rPr>
          <w:color w:val="000000"/>
          <w:rtl/>
        </w:rPr>
        <w:t>قيامت هرگز براي</w:t>
      </w:r>
      <w:r>
        <w:rPr>
          <w:color w:val="000000"/>
          <w:rtl/>
        </w:rPr>
        <w:t xml:space="preserve"> (</w:t>
      </w:r>
      <w:r w:rsidRPr="009C79AF">
        <w:rPr>
          <w:color w:val="000000"/>
          <w:rtl/>
        </w:rPr>
        <w:t>حساب و كتاب و سزا و جزاي</w:t>
      </w:r>
      <w:r>
        <w:rPr>
          <w:color w:val="000000"/>
          <w:rtl/>
        </w:rPr>
        <w:t xml:space="preserve">) </w:t>
      </w:r>
      <w:r w:rsidRPr="009C79AF">
        <w:rPr>
          <w:color w:val="000000"/>
          <w:rtl/>
        </w:rPr>
        <w:t>ما برپا نمي‌شود</w:t>
      </w:r>
      <w:r>
        <w:rPr>
          <w:color w:val="000000"/>
          <w:rtl/>
        </w:rPr>
        <w:t xml:space="preserve">. </w:t>
      </w:r>
      <w:r w:rsidRPr="009C79AF">
        <w:rPr>
          <w:color w:val="000000"/>
          <w:rtl/>
        </w:rPr>
        <w:t>بگو</w:t>
      </w:r>
      <w:r>
        <w:rPr>
          <w:color w:val="000000"/>
          <w:rtl/>
        </w:rPr>
        <w:t xml:space="preserve">: </w:t>
      </w:r>
      <w:r w:rsidRPr="009C79AF">
        <w:rPr>
          <w:color w:val="000000"/>
          <w:rtl/>
        </w:rPr>
        <w:t>چرا</w:t>
      </w:r>
      <w:r>
        <w:rPr>
          <w:color w:val="000000"/>
          <w:rtl/>
        </w:rPr>
        <w:t xml:space="preserve">، </w:t>
      </w:r>
      <w:r w:rsidRPr="009C79AF">
        <w:rPr>
          <w:color w:val="000000"/>
          <w:rtl/>
        </w:rPr>
        <w:t>به پروردگارم سوگند</w:t>
      </w:r>
      <w:r>
        <w:rPr>
          <w:color w:val="000000"/>
          <w:rtl/>
        </w:rPr>
        <w:t xml:space="preserve">! </w:t>
      </w:r>
      <w:r w:rsidRPr="009C79AF">
        <w:rPr>
          <w:color w:val="000000"/>
          <w:rtl/>
        </w:rPr>
        <w:t>آن كسي كه داناي راز</w:t>
      </w:r>
      <w:r>
        <w:rPr>
          <w:color w:val="000000"/>
          <w:rtl/>
        </w:rPr>
        <w:t xml:space="preserve"> (</w:t>
      </w:r>
      <w:r w:rsidRPr="009C79AF">
        <w:rPr>
          <w:color w:val="000000"/>
          <w:rtl/>
        </w:rPr>
        <w:t>نهان در گستره جهان</w:t>
      </w:r>
      <w:r>
        <w:rPr>
          <w:color w:val="000000"/>
          <w:rtl/>
        </w:rPr>
        <w:t xml:space="preserve">) </w:t>
      </w:r>
      <w:r w:rsidRPr="009C79AF">
        <w:rPr>
          <w:color w:val="000000"/>
          <w:rtl/>
        </w:rPr>
        <w:t>است</w:t>
      </w:r>
      <w:r>
        <w:rPr>
          <w:color w:val="000000"/>
          <w:rtl/>
        </w:rPr>
        <w:t xml:space="preserve">، </w:t>
      </w:r>
      <w:r w:rsidRPr="009C79AF">
        <w:rPr>
          <w:color w:val="000000"/>
          <w:rtl/>
        </w:rPr>
        <w:t>قيامت به سراغ شما مي‌آيد</w:t>
      </w:r>
      <w:r>
        <w:rPr>
          <w:rFonts w:hint="cs"/>
          <w:color w:val="000000"/>
          <w:rtl/>
        </w:rPr>
        <w:t xml:space="preserve">) </w:t>
      </w:r>
    </w:p>
    <w:p w:rsidR="00495492" w:rsidRDefault="00495492" w:rsidP="003A5FD9">
      <w:pPr>
        <w:ind w:firstLine="224"/>
        <w:jc w:val="lowKashida"/>
        <w:rPr>
          <w:rFonts w:hint="cs"/>
          <w:color w:val="000000"/>
          <w:rtl/>
        </w:rPr>
      </w:pPr>
      <w:r>
        <w:rPr>
          <w:rFonts w:hint="cs"/>
          <w:color w:val="000000"/>
          <w:rtl/>
        </w:rPr>
        <w:t>در آیات دیگر از حقانیت قیامت خبر می‌دهد:</w:t>
      </w:r>
    </w:p>
    <w:p w:rsidR="00495492" w:rsidRDefault="00495492" w:rsidP="003A5FD9">
      <w:pPr>
        <w:ind w:firstLine="224"/>
        <w:jc w:val="lowKashida"/>
        <w:rPr>
          <w:rFonts w:hint="cs"/>
          <w:color w:val="000000"/>
          <w:rtl/>
        </w:rPr>
      </w:pP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414" w:hAnsi="QCF_P414" w:cs="QCF_P414"/>
          <w:color w:val="000000"/>
          <w:sz w:val="32"/>
          <w:szCs w:val="32"/>
          <w:rtl/>
        </w:rPr>
        <w:t>ﯝ</w:t>
      </w:r>
      <w:r>
        <w:rPr>
          <w:rFonts w:ascii="QCF_P414" w:hAnsi="QCF_P414" w:cs="QCF_P414"/>
          <w:color w:val="000000"/>
          <w:sz w:val="2"/>
          <w:szCs w:val="2"/>
          <w:rtl/>
        </w:rPr>
        <w:t xml:space="preserve">  </w:t>
      </w:r>
      <w:r>
        <w:rPr>
          <w:rFonts w:ascii="QCF_P414" w:hAnsi="QCF_P414" w:cs="QCF_P414"/>
          <w:color w:val="000000"/>
          <w:sz w:val="32"/>
          <w:szCs w:val="32"/>
          <w:rtl/>
        </w:rPr>
        <w:t>ﯞ</w:t>
      </w:r>
      <w:r>
        <w:rPr>
          <w:rFonts w:ascii="QCF_P414" w:hAnsi="QCF_P414" w:cs="QCF_P414"/>
          <w:color w:val="000000"/>
          <w:sz w:val="2"/>
          <w:szCs w:val="2"/>
          <w:rtl/>
        </w:rPr>
        <w:t xml:space="preserve"> </w:t>
      </w:r>
      <w:r>
        <w:rPr>
          <w:rFonts w:ascii="QCF_P414" w:hAnsi="QCF_P414" w:cs="QCF_P414"/>
          <w:color w:val="000000"/>
          <w:sz w:val="32"/>
          <w:szCs w:val="32"/>
          <w:rtl/>
        </w:rPr>
        <w:t>ﯟ</w:t>
      </w:r>
      <w:r>
        <w:rPr>
          <w:rFonts w:ascii="QCF_P414" w:hAnsi="QCF_P414" w:cs="QCF_P414"/>
          <w:color w:val="000000"/>
          <w:sz w:val="2"/>
          <w:szCs w:val="2"/>
          <w:rtl/>
        </w:rPr>
        <w:t xml:space="preserve"> </w:t>
      </w:r>
      <w:r>
        <w:rPr>
          <w:rFonts w:ascii="QCF_P414" w:hAnsi="QCF_P414" w:cs="QCF_P414"/>
          <w:color w:val="000000"/>
          <w:sz w:val="32"/>
          <w:szCs w:val="32"/>
          <w:rtl/>
        </w:rPr>
        <w:t>ﯠ</w:t>
      </w:r>
      <w:r>
        <w:rPr>
          <w:rFonts w:ascii="QCF_P414" w:hAnsi="QCF_P414" w:cs="QCF_P414"/>
          <w:color w:val="0000A5"/>
          <w:sz w:val="32"/>
          <w:szCs w:val="32"/>
          <w:rtl/>
        </w:rPr>
        <w:t>ﯡ</w:t>
      </w:r>
      <w:r>
        <w:rPr>
          <w:rFonts w:ascii="QCF_P414" w:hAnsi="QCF_P414" w:cs="QCF_P414"/>
          <w:color w:val="000000"/>
          <w:sz w:val="2"/>
          <w:szCs w:val="2"/>
          <w:rtl/>
        </w:rPr>
        <w:t xml:space="preserve"> </w:t>
      </w:r>
      <w:r>
        <w:rPr>
          <w:rFonts w:ascii="QCF_P414" w:hAnsi="QCF_P414" w:cs="QCF_P414"/>
          <w:color w:val="000000"/>
          <w:sz w:val="32"/>
          <w:szCs w:val="32"/>
          <w:rtl/>
        </w:rPr>
        <w:t>ﯢ</w:t>
      </w:r>
      <w:r>
        <w:rPr>
          <w:rFonts w:ascii="QCF_P414" w:hAnsi="QCF_P414" w:cs="QCF_P414"/>
          <w:color w:val="000000"/>
          <w:sz w:val="2"/>
          <w:szCs w:val="2"/>
          <w:rtl/>
        </w:rPr>
        <w:t xml:space="preserve"> </w:t>
      </w:r>
      <w:r>
        <w:rPr>
          <w:rFonts w:ascii="QCF_P414" w:hAnsi="QCF_P414" w:cs="QCF_P414"/>
          <w:color w:val="000000"/>
          <w:sz w:val="32"/>
          <w:szCs w:val="32"/>
          <w:rtl/>
        </w:rPr>
        <w:t>ﯣ</w:t>
      </w:r>
      <w:r>
        <w:rPr>
          <w:rFonts w:ascii="QCF_P414" w:hAnsi="QCF_P414" w:cs="QCF_P414"/>
          <w:color w:val="000000"/>
          <w:sz w:val="2"/>
          <w:szCs w:val="2"/>
          <w:rtl/>
        </w:rPr>
        <w:t xml:space="preserve"> </w:t>
      </w:r>
      <w:r>
        <w:rPr>
          <w:rFonts w:ascii="QCF_P414" w:hAnsi="QCF_P414" w:cs="QCF_P414"/>
          <w:color w:val="000000"/>
          <w:sz w:val="32"/>
          <w:szCs w:val="32"/>
          <w:rtl/>
        </w:rPr>
        <w:t>ﯤ</w:t>
      </w:r>
      <w:r>
        <w:rPr>
          <w:rFonts w:ascii="QCF_P414" w:hAnsi="QCF_P414" w:cs="QCF_P414"/>
          <w:color w:val="000000"/>
          <w:sz w:val="2"/>
          <w:szCs w:val="2"/>
          <w:rtl/>
        </w:rPr>
        <w:t xml:space="preserve"> </w:t>
      </w:r>
      <w:r>
        <w:rPr>
          <w:rFonts w:ascii="QCF_P414" w:hAnsi="QCF_P414" w:cs="QCF_P414"/>
          <w:color w:val="000000"/>
          <w:sz w:val="32"/>
          <w:szCs w:val="32"/>
          <w:rtl/>
        </w:rPr>
        <w:t>ﯥ</w:t>
      </w:r>
      <w:r>
        <w:rPr>
          <w:rFonts w:ascii="QCF_P414" w:hAnsi="QCF_P414" w:cs="QCF_P414"/>
          <w:color w:val="000000"/>
          <w:sz w:val="2"/>
          <w:szCs w:val="2"/>
          <w:rtl/>
        </w:rPr>
        <w:t xml:space="preserve"> </w:t>
      </w:r>
      <w:r>
        <w:rPr>
          <w:rFonts w:ascii="QCF_P414" w:hAnsi="QCF_P414" w:cs="QCF_P414"/>
          <w:color w:val="000000"/>
          <w:sz w:val="32"/>
          <w:szCs w:val="32"/>
          <w:rtl/>
        </w:rPr>
        <w:t>ﯪ</w:t>
      </w:r>
      <w:r>
        <w:rPr>
          <w:rFonts w:ascii="Arial" w:hAnsi="Arial" w:cs="Arial"/>
          <w:color w:val="000000"/>
          <w:sz w:val="2"/>
          <w:szCs w:val="2"/>
          <w:rtl/>
        </w:rPr>
        <w:t xml:space="preserve"> </w:t>
      </w:r>
      <w:r>
        <w:rPr>
          <w:rFonts w:ascii="QCF_BSML" w:hAnsi="QCF_BSML" w:cs="QCF_BSML"/>
          <w:color w:val="000000"/>
          <w:sz w:val="32"/>
          <w:szCs w:val="32"/>
          <w:rtl/>
        </w:rPr>
        <w:t xml:space="preserve">ﭼ </w:t>
      </w:r>
      <w:r w:rsidRPr="00A64AF2">
        <w:rPr>
          <w:rFonts w:ascii="Traditional Arabic" w:hAnsi="Traditional Arabic" w:cs="Traditional Arabic"/>
          <w:color w:val="000000"/>
          <w:sz w:val="27"/>
          <w:szCs w:val="27"/>
          <w:rtl/>
        </w:rPr>
        <w:t>لقمان: ٣٣</w:t>
      </w:r>
    </w:p>
    <w:p w:rsidR="00495492" w:rsidRDefault="00495492" w:rsidP="003A5FD9">
      <w:pPr>
        <w:ind w:firstLine="224"/>
        <w:jc w:val="lowKashida"/>
        <w:rPr>
          <w:rFonts w:hint="cs"/>
          <w:color w:val="000000"/>
          <w:rtl/>
        </w:rPr>
      </w:pPr>
      <w:r>
        <w:rPr>
          <w:rFonts w:hint="cs"/>
          <w:color w:val="000000"/>
          <w:rtl/>
        </w:rPr>
        <w:t xml:space="preserve"> (</w:t>
      </w:r>
      <w:r w:rsidRPr="009C79AF">
        <w:rPr>
          <w:color w:val="000000"/>
          <w:rtl/>
        </w:rPr>
        <w:t>وعده خدا</w:t>
      </w:r>
      <w:r>
        <w:rPr>
          <w:color w:val="000000"/>
          <w:rtl/>
        </w:rPr>
        <w:t xml:space="preserve"> (</w:t>
      </w:r>
      <w:r w:rsidRPr="009C79AF">
        <w:rPr>
          <w:color w:val="000000"/>
          <w:rtl/>
        </w:rPr>
        <w:t>به فرا رسيدن قيامت</w:t>
      </w:r>
      <w:r>
        <w:rPr>
          <w:color w:val="000000"/>
          <w:rtl/>
        </w:rPr>
        <w:t xml:space="preserve">) </w:t>
      </w:r>
      <w:r w:rsidRPr="009C79AF">
        <w:rPr>
          <w:color w:val="000000"/>
          <w:rtl/>
        </w:rPr>
        <w:t>حق است</w:t>
      </w:r>
      <w:r>
        <w:rPr>
          <w:color w:val="000000"/>
          <w:rtl/>
        </w:rPr>
        <w:t xml:space="preserve">. </w:t>
      </w:r>
      <w:r w:rsidRPr="009C79AF">
        <w:rPr>
          <w:color w:val="000000"/>
          <w:rtl/>
        </w:rPr>
        <w:t>پس زندگاني دنيا شما را گول نزند و</w:t>
      </w:r>
      <w:r>
        <w:rPr>
          <w:color w:val="000000"/>
          <w:rtl/>
        </w:rPr>
        <w:t xml:space="preserve"> (</w:t>
      </w:r>
      <w:r w:rsidRPr="009C79AF">
        <w:rPr>
          <w:color w:val="000000"/>
          <w:rtl/>
        </w:rPr>
        <w:t>مال و مقام و نفس امّاره و اهريمن</w:t>
      </w:r>
      <w:r>
        <w:rPr>
          <w:color w:val="000000"/>
          <w:rtl/>
        </w:rPr>
        <w:t xml:space="preserve">) </w:t>
      </w:r>
      <w:r w:rsidRPr="009C79AF">
        <w:rPr>
          <w:color w:val="000000"/>
          <w:rtl/>
        </w:rPr>
        <w:t>فريبكار شما را درباره خدا نفريبد</w:t>
      </w:r>
      <w:r>
        <w:rPr>
          <w:color w:val="000000"/>
          <w:rtl/>
        </w:rPr>
        <w:t xml:space="preserve">. </w:t>
      </w:r>
      <w:r w:rsidRPr="009C79AF">
        <w:rPr>
          <w:color w:val="000000"/>
          <w:rtl/>
        </w:rPr>
        <w:t>‏</w:t>
      </w:r>
      <w:r>
        <w:rPr>
          <w:rFonts w:hint="cs"/>
          <w:color w:val="000000"/>
          <w:rtl/>
        </w:rPr>
        <w:t xml:space="preserve">) </w:t>
      </w:r>
    </w:p>
    <w:p w:rsidR="00495492" w:rsidRDefault="00495492" w:rsidP="003A5FD9">
      <w:pPr>
        <w:ind w:firstLine="224"/>
        <w:jc w:val="lowKashida"/>
        <w:rPr>
          <w:rFonts w:hint="cs"/>
          <w:color w:val="000000"/>
          <w:rtl/>
        </w:rPr>
      </w:pPr>
      <w:r>
        <w:rPr>
          <w:rFonts w:hint="cs"/>
          <w:color w:val="000000"/>
          <w:rtl/>
        </w:rPr>
        <w:t>کسی که در آیات قرآن در این مورد به تحقیق و تفحص بپردازد، متوجه می‌شود که خداوند روش</w:t>
      </w:r>
      <w:r>
        <w:rPr>
          <w:rFonts w:hint="eastAsia"/>
          <w:color w:val="000000"/>
          <w:rtl/>
        </w:rPr>
        <w:t>‌</w:t>
      </w:r>
      <w:r>
        <w:rPr>
          <w:rFonts w:hint="cs"/>
          <w:color w:val="000000"/>
          <w:rtl/>
        </w:rPr>
        <w:t>های گوناگونی را برای اثبات آن اتخاذ فرموده است که ما به برخی از آنها اشاره کردیم.</w:t>
      </w:r>
    </w:p>
    <w:p w:rsidR="00495492" w:rsidRPr="009F0265" w:rsidRDefault="00495492" w:rsidP="00A31791">
      <w:pPr>
        <w:pStyle w:val="2"/>
        <w:rPr>
          <w:rFonts w:hint="cs"/>
          <w:color w:val="000000"/>
          <w:rtl/>
        </w:rPr>
      </w:pPr>
      <w:r>
        <w:rPr>
          <w:color w:val="000000"/>
          <w:rtl/>
        </w:rPr>
        <w:br w:type="page"/>
      </w:r>
      <w:bookmarkStart w:id="258" w:name="_Toc71133085"/>
      <w:bookmarkStart w:id="259" w:name="_Toc225793823"/>
      <w:bookmarkStart w:id="260" w:name="_Toc231131269"/>
      <w:r>
        <w:rPr>
          <w:rFonts w:hint="cs"/>
          <w:rtl/>
        </w:rPr>
        <w:t>مبحث دوم</w:t>
      </w:r>
      <w:bookmarkEnd w:id="258"/>
      <w:r>
        <w:rPr>
          <w:rFonts w:hint="cs"/>
          <w:rtl/>
        </w:rPr>
        <w:t>:</w:t>
      </w:r>
      <w:bookmarkStart w:id="261" w:name="_Toc71133086"/>
      <w:r w:rsidRPr="008850AC">
        <w:rPr>
          <w:rFonts w:hint="cs"/>
          <w:rtl/>
        </w:rPr>
        <w:t xml:space="preserve"> </w:t>
      </w:r>
      <w:r>
        <w:rPr>
          <w:rFonts w:hint="cs"/>
          <w:rtl/>
        </w:rPr>
        <w:t>قيامت نزديك است</w:t>
      </w:r>
      <w:bookmarkEnd w:id="259"/>
      <w:bookmarkEnd w:id="260"/>
      <w:bookmarkEnd w:id="261"/>
    </w:p>
    <w:p w:rsidR="00495492" w:rsidRPr="00485E9A" w:rsidRDefault="00495492" w:rsidP="00A31791">
      <w:pPr>
        <w:pStyle w:val="ad"/>
        <w:jc w:val="lowKashida"/>
        <w:rPr>
          <w:rFonts w:cs="B Lotus" w:hint="cs"/>
          <w:sz w:val="30"/>
          <w:rtl/>
        </w:rPr>
      </w:pPr>
      <w:r w:rsidRPr="00485E9A">
        <w:rPr>
          <w:rFonts w:cs="B Lotus" w:hint="cs"/>
          <w:sz w:val="30"/>
          <w:rtl/>
        </w:rPr>
        <w:t>از چهارده قرن پيش خداوند خبر داد</w:t>
      </w:r>
      <w:r>
        <w:rPr>
          <w:rFonts w:cs="B Lotus" w:hint="cs"/>
          <w:sz w:val="30"/>
          <w:rtl/>
        </w:rPr>
        <w:t>ه است كه قيامت نزديك است و لحظه</w:t>
      </w:r>
      <w:r>
        <w:rPr>
          <w:rFonts w:cs="B Lotus" w:hint="eastAsia"/>
          <w:sz w:val="30"/>
          <w:rtl/>
        </w:rPr>
        <w:t>‌</w:t>
      </w:r>
      <w:r w:rsidRPr="00485E9A">
        <w:rPr>
          <w:rFonts w:cs="B Lotus" w:hint="cs"/>
          <w:sz w:val="30"/>
          <w:rtl/>
        </w:rPr>
        <w:t>هاي وقوع و تحقق آن فرا رسيده است:</w:t>
      </w:r>
    </w:p>
    <w:p w:rsidR="00495492" w:rsidRDefault="00495492" w:rsidP="003A5FD9">
      <w:pPr>
        <w:ind w:firstLine="224"/>
        <w:jc w:val="lowKashida"/>
        <w:rPr>
          <w:rFonts w:ascii="Zar" w:hAnsi="Zar" w:cs="Zar" w:hint="cs"/>
          <w:sz w:val="30"/>
          <w:rtl/>
        </w:rPr>
      </w:pP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528" w:hAnsi="QCF_P528" w:cs="QCF_P528"/>
          <w:color w:val="000000"/>
          <w:sz w:val="32"/>
          <w:szCs w:val="32"/>
          <w:rtl/>
        </w:rPr>
        <w:t>ﮬ</w:t>
      </w:r>
      <w:r>
        <w:rPr>
          <w:rFonts w:ascii="QCF_P528" w:hAnsi="QCF_P528" w:cs="QCF_P528"/>
          <w:color w:val="000000"/>
          <w:sz w:val="2"/>
          <w:szCs w:val="2"/>
          <w:rtl/>
        </w:rPr>
        <w:t xml:space="preserve"> </w:t>
      </w:r>
      <w:r>
        <w:rPr>
          <w:rFonts w:ascii="QCF_P528" w:hAnsi="QCF_P528" w:cs="QCF_P528"/>
          <w:color w:val="000000"/>
          <w:sz w:val="32"/>
          <w:szCs w:val="32"/>
          <w:rtl/>
        </w:rPr>
        <w:t>ﮭ</w:t>
      </w:r>
      <w:r>
        <w:rPr>
          <w:rFonts w:ascii="QCF_P528" w:hAnsi="QCF_P528" w:cs="QCF_P528"/>
          <w:color w:val="000000"/>
          <w:sz w:val="2"/>
          <w:szCs w:val="2"/>
          <w:rtl/>
        </w:rPr>
        <w:t xml:space="preserve"> </w:t>
      </w:r>
      <w:r>
        <w:rPr>
          <w:rFonts w:ascii="QCF_P528" w:hAnsi="QCF_P528" w:cs="QCF_P528"/>
          <w:color w:val="000000"/>
          <w:sz w:val="32"/>
          <w:szCs w:val="32"/>
          <w:rtl/>
        </w:rPr>
        <w:t>ﮮ</w:t>
      </w:r>
      <w:r>
        <w:rPr>
          <w:rFonts w:ascii="QCF_P528" w:hAnsi="QCF_P528" w:cs="QCF_P528"/>
          <w:color w:val="000000"/>
          <w:sz w:val="2"/>
          <w:szCs w:val="2"/>
          <w:rtl/>
        </w:rPr>
        <w:t xml:space="preserve"> </w:t>
      </w:r>
      <w:r>
        <w:rPr>
          <w:rFonts w:ascii="QCF_P528" w:hAnsi="QCF_P528" w:cs="QCF_P528"/>
          <w:color w:val="000000"/>
          <w:sz w:val="32"/>
          <w:szCs w:val="32"/>
          <w:rtl/>
        </w:rPr>
        <w:t>ﮯ</w:t>
      </w:r>
      <w:r>
        <w:rPr>
          <w:rFonts w:ascii="QCF_P528" w:hAnsi="QCF_P528" w:cs="QCF_P528"/>
          <w:color w:val="000000"/>
          <w:sz w:val="2"/>
          <w:szCs w:val="2"/>
          <w:rtl/>
        </w:rPr>
        <w:t xml:space="preserve"> </w:t>
      </w:r>
      <w:r>
        <w:rPr>
          <w:rFonts w:ascii="QCF_P528" w:hAnsi="QCF_P528" w:cs="QCF_P528"/>
          <w:color w:val="000000"/>
          <w:sz w:val="32"/>
          <w:szCs w:val="32"/>
          <w:rtl/>
        </w:rPr>
        <w:t>ﮰ</w:t>
      </w:r>
      <w:r>
        <w:rPr>
          <w:rFonts w:ascii="Arial" w:hAnsi="Arial" w:cs="Arial"/>
          <w:color w:val="000000"/>
          <w:sz w:val="2"/>
          <w:szCs w:val="2"/>
          <w:rtl/>
        </w:rPr>
        <w:t xml:space="preserve"> </w:t>
      </w:r>
      <w:r>
        <w:rPr>
          <w:rFonts w:ascii="QCF_BSML" w:hAnsi="QCF_BSML" w:cs="QCF_BSML"/>
          <w:color w:val="000000"/>
          <w:sz w:val="32"/>
          <w:szCs w:val="32"/>
          <w:rtl/>
        </w:rPr>
        <w:t xml:space="preserve">ﭼ </w:t>
      </w:r>
      <w:r w:rsidRPr="00A64AF2">
        <w:rPr>
          <w:rFonts w:ascii="Traditional Arabic" w:hAnsi="Traditional Arabic" w:cs="Traditional Arabic"/>
          <w:color w:val="000000"/>
          <w:sz w:val="27"/>
          <w:szCs w:val="27"/>
          <w:rtl/>
        </w:rPr>
        <w:t>القمر: ١</w:t>
      </w:r>
    </w:p>
    <w:p w:rsidR="00495492" w:rsidRPr="004A4570" w:rsidRDefault="00495492" w:rsidP="003A5FD9">
      <w:pPr>
        <w:ind w:firstLine="224"/>
        <w:jc w:val="lowKashida"/>
        <w:rPr>
          <w:rFonts w:ascii="Zar" w:hAnsi="Zar" w:hint="cs"/>
          <w:sz w:val="30"/>
          <w:rtl/>
        </w:rPr>
      </w:pPr>
      <w:r>
        <w:rPr>
          <w:rFonts w:ascii="Zar" w:hAnsi="Zar" w:hint="cs"/>
          <w:sz w:val="30"/>
          <w:rtl/>
        </w:rPr>
        <w:t xml:space="preserve"> (</w:t>
      </w:r>
      <w:r w:rsidR="0079244F">
        <w:rPr>
          <w:rFonts w:ascii="Zar" w:hAnsi="Zar"/>
          <w:sz w:val="30"/>
          <w:rtl/>
        </w:rPr>
        <w:t>قيامت هر</w:t>
      </w:r>
      <w:r w:rsidRPr="004C04B5">
        <w:rPr>
          <w:rFonts w:ascii="Zar" w:hAnsi="Zar"/>
          <w:sz w:val="30"/>
          <w:rtl/>
        </w:rPr>
        <w:t>چه زودتر فرا مي‌رسد</w:t>
      </w:r>
      <w:r>
        <w:rPr>
          <w:rFonts w:ascii="Zar" w:hAnsi="Zar"/>
          <w:sz w:val="30"/>
          <w:rtl/>
        </w:rPr>
        <w:t xml:space="preserve">، </w:t>
      </w:r>
      <w:r w:rsidRPr="004C04B5">
        <w:rPr>
          <w:rFonts w:ascii="Zar" w:hAnsi="Zar"/>
          <w:sz w:val="30"/>
          <w:rtl/>
        </w:rPr>
        <w:t>و</w:t>
      </w:r>
      <w:r>
        <w:rPr>
          <w:rFonts w:ascii="Zar" w:hAnsi="Zar"/>
          <w:sz w:val="30"/>
          <w:rtl/>
        </w:rPr>
        <w:t xml:space="preserve"> (</w:t>
      </w:r>
      <w:r w:rsidRPr="004C04B5">
        <w:rPr>
          <w:rFonts w:ascii="Zar" w:hAnsi="Zar"/>
          <w:sz w:val="30"/>
          <w:rtl/>
        </w:rPr>
        <w:t>در آن</w:t>
      </w:r>
      <w:r>
        <w:rPr>
          <w:rFonts w:ascii="Zar" w:hAnsi="Zar"/>
          <w:sz w:val="30"/>
          <w:rtl/>
        </w:rPr>
        <w:t xml:space="preserve">) </w:t>
      </w:r>
      <w:r w:rsidRPr="004C04B5">
        <w:rPr>
          <w:rFonts w:ascii="Zar" w:hAnsi="Zar"/>
          <w:sz w:val="30"/>
          <w:rtl/>
        </w:rPr>
        <w:t>ماه به دو نيم مي‌گردد</w:t>
      </w:r>
      <w:r>
        <w:rPr>
          <w:rFonts w:ascii="Zar" w:hAnsi="Zar"/>
          <w:sz w:val="30"/>
          <w:rtl/>
        </w:rPr>
        <w:t xml:space="preserve">. </w:t>
      </w:r>
      <w:r w:rsidRPr="004C04B5">
        <w:rPr>
          <w:rFonts w:ascii="Zar" w:hAnsi="Zar"/>
          <w:sz w:val="30"/>
          <w:rtl/>
        </w:rPr>
        <w:t>‏</w:t>
      </w:r>
      <w:r>
        <w:rPr>
          <w:rFonts w:ascii="Zar" w:hAnsi="Zar" w:hint="cs"/>
          <w:sz w:val="30"/>
          <w:rtl/>
        </w:rPr>
        <w:t xml:space="preserve">) </w:t>
      </w:r>
    </w:p>
    <w:p w:rsidR="00495492" w:rsidRPr="00485E9A" w:rsidRDefault="00495492" w:rsidP="003A5FD9">
      <w:pPr>
        <w:ind w:firstLine="224"/>
        <w:jc w:val="lowKashida"/>
        <w:rPr>
          <w:rFonts w:hint="cs"/>
          <w:sz w:val="30"/>
          <w:rtl/>
        </w:rPr>
      </w:pPr>
      <w:r w:rsidRPr="00485E9A">
        <w:rPr>
          <w:rFonts w:hint="cs"/>
          <w:sz w:val="30"/>
          <w:rtl/>
        </w:rPr>
        <w:t>انشقاق قمر</w:t>
      </w:r>
      <w:r>
        <w:rPr>
          <w:rFonts w:hint="cs"/>
          <w:sz w:val="30"/>
          <w:rtl/>
        </w:rPr>
        <w:t>، يكي از علامت و نشانه</w:t>
      </w:r>
      <w:r>
        <w:rPr>
          <w:rFonts w:hint="eastAsia"/>
          <w:sz w:val="30"/>
          <w:rtl/>
        </w:rPr>
        <w:t>‌</w:t>
      </w:r>
      <w:r w:rsidRPr="00485E9A">
        <w:rPr>
          <w:rFonts w:hint="cs"/>
          <w:sz w:val="30"/>
          <w:rtl/>
        </w:rPr>
        <w:t>های است كه به نزديك شدن وقوع قيامت اشاره دارد و از این جهت كه آمدن قيامت خيلي نزديك است</w:t>
      </w:r>
      <w:r>
        <w:rPr>
          <w:rFonts w:hint="cs"/>
          <w:sz w:val="30"/>
          <w:rtl/>
        </w:rPr>
        <w:t xml:space="preserve">، </w:t>
      </w:r>
      <w:r w:rsidRPr="00485E9A">
        <w:rPr>
          <w:rFonts w:hint="cs"/>
          <w:sz w:val="30"/>
          <w:rtl/>
        </w:rPr>
        <w:t xml:space="preserve">قران آن را چنان ترسيم </w:t>
      </w:r>
      <w:r>
        <w:rPr>
          <w:rFonts w:hint="cs"/>
          <w:sz w:val="30"/>
          <w:rtl/>
        </w:rPr>
        <w:t>مي‌</w:t>
      </w:r>
      <w:r w:rsidRPr="00485E9A">
        <w:rPr>
          <w:rFonts w:hint="cs"/>
          <w:sz w:val="30"/>
          <w:rtl/>
        </w:rPr>
        <w:t>كند كه واقع شده و تحقق يافته است:</w:t>
      </w:r>
    </w:p>
    <w:p w:rsidR="00495492" w:rsidRDefault="00495492" w:rsidP="003A5FD9">
      <w:pPr>
        <w:ind w:firstLine="224"/>
        <w:jc w:val="lowKashida"/>
        <w:rPr>
          <w:rFonts w:ascii="Zar" w:hAnsi="Zar" w:cs="Zar" w:hint="cs"/>
          <w:sz w:val="30"/>
          <w:rtl/>
        </w:rPr>
      </w:pP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267" w:hAnsi="QCF_P267" w:cs="QCF_P267"/>
          <w:color w:val="000000"/>
          <w:sz w:val="32"/>
          <w:szCs w:val="32"/>
          <w:rtl/>
        </w:rPr>
        <w:t>ﮈ</w:t>
      </w:r>
      <w:r>
        <w:rPr>
          <w:rFonts w:ascii="QCF_P267" w:hAnsi="QCF_P267" w:cs="QCF_P267"/>
          <w:color w:val="000000"/>
          <w:sz w:val="2"/>
          <w:szCs w:val="2"/>
          <w:rtl/>
        </w:rPr>
        <w:t xml:space="preserve"> </w:t>
      </w:r>
      <w:r>
        <w:rPr>
          <w:rFonts w:ascii="QCF_P267" w:hAnsi="QCF_P267" w:cs="QCF_P267"/>
          <w:color w:val="000000"/>
          <w:sz w:val="32"/>
          <w:szCs w:val="32"/>
          <w:rtl/>
        </w:rPr>
        <w:t>ﮉ</w:t>
      </w:r>
      <w:r>
        <w:rPr>
          <w:rFonts w:ascii="QCF_P267" w:hAnsi="QCF_P267" w:cs="QCF_P267"/>
          <w:color w:val="000000"/>
          <w:sz w:val="2"/>
          <w:szCs w:val="2"/>
          <w:rtl/>
        </w:rPr>
        <w:t xml:space="preserve"> </w:t>
      </w:r>
      <w:r>
        <w:rPr>
          <w:rFonts w:ascii="QCF_P267" w:hAnsi="QCF_P267" w:cs="QCF_P267"/>
          <w:color w:val="000000"/>
          <w:sz w:val="32"/>
          <w:szCs w:val="32"/>
          <w:rtl/>
        </w:rPr>
        <w:t>ﮊ</w:t>
      </w:r>
      <w:r>
        <w:rPr>
          <w:rFonts w:ascii="QCF_P267" w:hAnsi="QCF_P267" w:cs="QCF_P267"/>
          <w:color w:val="000000"/>
          <w:sz w:val="2"/>
          <w:szCs w:val="2"/>
          <w:rtl/>
        </w:rPr>
        <w:t xml:space="preserve"> </w:t>
      </w:r>
      <w:r>
        <w:rPr>
          <w:rFonts w:ascii="QCF_P267" w:hAnsi="QCF_P267" w:cs="QCF_P267"/>
          <w:color w:val="000000"/>
          <w:sz w:val="32"/>
          <w:szCs w:val="32"/>
          <w:rtl/>
        </w:rPr>
        <w:t>ﮋ</w:t>
      </w:r>
      <w:r>
        <w:rPr>
          <w:rFonts w:ascii="QCF_P267" w:hAnsi="QCF_P267" w:cs="QCF_P267"/>
          <w:color w:val="000000"/>
          <w:sz w:val="2"/>
          <w:szCs w:val="2"/>
          <w:rtl/>
        </w:rPr>
        <w:t xml:space="preserve"> </w:t>
      </w:r>
      <w:r>
        <w:rPr>
          <w:rFonts w:ascii="QCF_P267" w:hAnsi="QCF_P267" w:cs="QCF_P267"/>
          <w:color w:val="000000"/>
          <w:sz w:val="32"/>
          <w:szCs w:val="32"/>
          <w:rtl/>
        </w:rPr>
        <w:t>ﮌ</w:t>
      </w:r>
      <w:r>
        <w:rPr>
          <w:rFonts w:ascii="QCF_P267" w:hAnsi="QCF_P267" w:cs="QCF_P267"/>
          <w:color w:val="0000A5"/>
          <w:sz w:val="32"/>
          <w:szCs w:val="32"/>
          <w:rtl/>
        </w:rPr>
        <w:t>ﮍ</w:t>
      </w:r>
      <w:r>
        <w:rPr>
          <w:rFonts w:ascii="QCF_P267" w:hAnsi="QCF_P267" w:cs="QCF_P267"/>
          <w:color w:val="000000"/>
          <w:sz w:val="2"/>
          <w:szCs w:val="2"/>
          <w:rtl/>
        </w:rPr>
        <w:t xml:space="preserve"> </w:t>
      </w:r>
      <w:r>
        <w:rPr>
          <w:rFonts w:ascii="QCF_P267" w:hAnsi="QCF_P267" w:cs="QCF_P267"/>
          <w:color w:val="000000"/>
          <w:sz w:val="32"/>
          <w:szCs w:val="32"/>
          <w:rtl/>
        </w:rPr>
        <w:t>ﮒ</w:t>
      </w:r>
      <w:r>
        <w:rPr>
          <w:rFonts w:ascii="Arial" w:hAnsi="Arial" w:cs="Arial"/>
          <w:color w:val="000000"/>
          <w:sz w:val="2"/>
          <w:szCs w:val="2"/>
          <w:rtl/>
        </w:rPr>
        <w:t xml:space="preserve"> </w:t>
      </w:r>
      <w:r>
        <w:rPr>
          <w:rFonts w:ascii="QCF_BSML" w:hAnsi="QCF_BSML" w:cs="QCF_BSML"/>
          <w:color w:val="000000"/>
          <w:sz w:val="32"/>
          <w:szCs w:val="32"/>
          <w:rtl/>
        </w:rPr>
        <w:t xml:space="preserve">ﭼ </w:t>
      </w:r>
      <w:r w:rsidRPr="00A64AF2">
        <w:rPr>
          <w:rFonts w:ascii="Traditional Arabic" w:hAnsi="Traditional Arabic" w:cs="Traditional Arabic"/>
          <w:color w:val="000000"/>
          <w:sz w:val="27"/>
          <w:szCs w:val="27"/>
          <w:rtl/>
        </w:rPr>
        <w:t>النحل: ١</w:t>
      </w:r>
    </w:p>
    <w:p w:rsidR="00495492" w:rsidRPr="00485E9A" w:rsidRDefault="00495492" w:rsidP="003A5FD9">
      <w:pPr>
        <w:ind w:firstLine="224"/>
        <w:jc w:val="lowKashida"/>
        <w:rPr>
          <w:rFonts w:ascii="Zar" w:hAnsi="Zar" w:hint="cs"/>
          <w:sz w:val="30"/>
          <w:rtl/>
        </w:rPr>
      </w:pPr>
      <w:r>
        <w:rPr>
          <w:rFonts w:ascii="Zar" w:hAnsi="Zar" w:hint="cs"/>
          <w:sz w:val="30"/>
          <w:rtl/>
        </w:rPr>
        <w:t xml:space="preserve"> (</w:t>
      </w:r>
      <w:r>
        <w:rPr>
          <w:rFonts w:ascii="Zar" w:hAnsi="Zar"/>
          <w:sz w:val="30"/>
          <w:rtl/>
        </w:rPr>
        <w:t>(</w:t>
      </w:r>
      <w:r w:rsidRPr="000F65D5">
        <w:rPr>
          <w:rFonts w:ascii="Zar" w:hAnsi="Zar"/>
          <w:sz w:val="30"/>
          <w:rtl/>
        </w:rPr>
        <w:t>اي مشركان</w:t>
      </w:r>
      <w:r>
        <w:rPr>
          <w:rFonts w:ascii="Zar" w:hAnsi="Zar"/>
          <w:sz w:val="30"/>
          <w:rtl/>
        </w:rPr>
        <w:t xml:space="preserve">! </w:t>
      </w:r>
      <w:r w:rsidRPr="000F65D5">
        <w:rPr>
          <w:rFonts w:ascii="Zar" w:hAnsi="Zar"/>
          <w:sz w:val="30"/>
          <w:rtl/>
        </w:rPr>
        <w:t>آنچه خدا به شما در روز قيامت وعده داده است</w:t>
      </w:r>
      <w:r>
        <w:rPr>
          <w:rFonts w:ascii="Zar" w:hAnsi="Zar"/>
          <w:sz w:val="30"/>
          <w:rtl/>
        </w:rPr>
        <w:t xml:space="preserve">، </w:t>
      </w:r>
      <w:r w:rsidRPr="000F65D5">
        <w:rPr>
          <w:rFonts w:ascii="Zar" w:hAnsi="Zar"/>
          <w:sz w:val="30"/>
          <w:rtl/>
        </w:rPr>
        <w:t>چون حت</w:t>
      </w:r>
      <w:r>
        <w:rPr>
          <w:rFonts w:ascii="Zar" w:hAnsi="Zar"/>
          <w:sz w:val="30"/>
          <w:rtl/>
        </w:rPr>
        <w:t>مي‌</w:t>
      </w:r>
      <w:r w:rsidRPr="000F65D5">
        <w:rPr>
          <w:rFonts w:ascii="Zar" w:hAnsi="Zar"/>
          <w:sz w:val="30"/>
          <w:rtl/>
        </w:rPr>
        <w:t>و قريب‌الوقوع است</w:t>
      </w:r>
      <w:r>
        <w:rPr>
          <w:rFonts w:ascii="Zar" w:hAnsi="Zar"/>
          <w:sz w:val="30"/>
          <w:rtl/>
        </w:rPr>
        <w:t xml:space="preserve">، </w:t>
      </w:r>
      <w:r w:rsidRPr="000F65D5">
        <w:rPr>
          <w:rFonts w:ascii="Zar" w:hAnsi="Zar"/>
          <w:sz w:val="30"/>
          <w:rtl/>
        </w:rPr>
        <w:t>انگار هم اينك براي وقوع آن</w:t>
      </w:r>
      <w:r>
        <w:rPr>
          <w:rFonts w:ascii="Zar" w:hAnsi="Zar"/>
          <w:sz w:val="30"/>
          <w:rtl/>
        </w:rPr>
        <w:t xml:space="preserve">) </w:t>
      </w:r>
      <w:r w:rsidRPr="000F65D5">
        <w:rPr>
          <w:rFonts w:ascii="Zar" w:hAnsi="Zar"/>
          <w:sz w:val="30"/>
          <w:rtl/>
        </w:rPr>
        <w:t>فرمان خدا در رسيده است</w:t>
      </w:r>
      <w:r>
        <w:rPr>
          <w:rFonts w:ascii="Zar" w:hAnsi="Zar"/>
          <w:sz w:val="30"/>
          <w:rtl/>
        </w:rPr>
        <w:t xml:space="preserve">، </w:t>
      </w:r>
      <w:r w:rsidRPr="000F65D5">
        <w:rPr>
          <w:rFonts w:ascii="Zar" w:hAnsi="Zar"/>
          <w:sz w:val="30"/>
          <w:rtl/>
        </w:rPr>
        <w:t>پس</w:t>
      </w:r>
      <w:r>
        <w:rPr>
          <w:rFonts w:ascii="Zar" w:hAnsi="Zar"/>
          <w:sz w:val="30"/>
          <w:rtl/>
        </w:rPr>
        <w:t xml:space="preserve"> (</w:t>
      </w:r>
      <w:r w:rsidRPr="000F65D5">
        <w:rPr>
          <w:rFonts w:ascii="Zar" w:hAnsi="Zar"/>
          <w:sz w:val="30"/>
          <w:rtl/>
        </w:rPr>
        <w:t>مسخره‌كنان نگوئيد كه اگر راست مي‌گوئيد كه قيامتي هست از خدا بخواهيد هرچه زودتر عذاب آن را بنماياند</w:t>
      </w:r>
      <w:r>
        <w:rPr>
          <w:rFonts w:ascii="Zar" w:hAnsi="Zar"/>
          <w:sz w:val="30"/>
          <w:rtl/>
        </w:rPr>
        <w:t xml:space="preserve">! </w:t>
      </w:r>
      <w:r w:rsidRPr="000F65D5">
        <w:rPr>
          <w:rFonts w:ascii="Zar" w:hAnsi="Zar"/>
          <w:sz w:val="30"/>
          <w:rtl/>
        </w:rPr>
        <w:t>استهزاءكنان</w:t>
      </w:r>
      <w:r>
        <w:rPr>
          <w:rFonts w:ascii="Zar" w:hAnsi="Zar"/>
          <w:sz w:val="30"/>
          <w:rtl/>
        </w:rPr>
        <w:t xml:space="preserve">) </w:t>
      </w:r>
      <w:r w:rsidRPr="000F65D5">
        <w:rPr>
          <w:rFonts w:ascii="Zar" w:hAnsi="Zar"/>
          <w:sz w:val="30"/>
          <w:rtl/>
        </w:rPr>
        <w:t>آن را به شتاب مخواهيد‏</w:t>
      </w:r>
      <w:r>
        <w:rPr>
          <w:rFonts w:ascii="Zar" w:hAnsi="Zar" w:hint="cs"/>
          <w:sz w:val="30"/>
          <w:rtl/>
        </w:rPr>
        <w:t xml:space="preserve">) </w:t>
      </w:r>
    </w:p>
    <w:p w:rsidR="00495492" w:rsidRDefault="00495492" w:rsidP="003A5FD9">
      <w:pPr>
        <w:ind w:firstLine="224"/>
        <w:jc w:val="lowKashida"/>
        <w:rPr>
          <w:rFonts w:ascii="QCF_BSML" w:hAnsi="QCF_BSML" w:cs="QCF_BSML" w:hint="cs"/>
          <w:color w:val="000000"/>
          <w:sz w:val="32"/>
          <w:szCs w:val="32"/>
          <w:rtl/>
        </w:rPr>
      </w:pPr>
      <w:r w:rsidRPr="00FD545F">
        <w:rPr>
          <w:rFonts w:hint="cs"/>
          <w:sz w:val="30"/>
          <w:rtl/>
        </w:rPr>
        <w:t xml:space="preserve">اگر انسان با قلبي آگاه و عقلي حاذق و بینا به پیام نازل شده خداوند ايمان </w:t>
      </w:r>
      <w:r>
        <w:rPr>
          <w:rFonts w:hint="cs"/>
          <w:sz w:val="30"/>
          <w:rtl/>
        </w:rPr>
        <w:t>بیاورد</w:t>
      </w:r>
      <w:r w:rsidRPr="00FD545F">
        <w:rPr>
          <w:rFonts w:hint="cs"/>
          <w:sz w:val="30"/>
          <w:rtl/>
        </w:rPr>
        <w:t xml:space="preserve"> و اذعان </w:t>
      </w:r>
      <w:r>
        <w:rPr>
          <w:rFonts w:hint="cs"/>
          <w:sz w:val="30"/>
          <w:rtl/>
        </w:rPr>
        <w:t xml:space="preserve">نماید، </w:t>
      </w:r>
      <w:r w:rsidRPr="00FD545F">
        <w:rPr>
          <w:rFonts w:hint="cs"/>
          <w:sz w:val="30"/>
          <w:rtl/>
        </w:rPr>
        <w:t xml:space="preserve">جريان قيامت او را بسيار خوف زده </w:t>
      </w:r>
      <w:r>
        <w:rPr>
          <w:rFonts w:hint="cs"/>
          <w:sz w:val="30"/>
          <w:rtl/>
        </w:rPr>
        <w:t>و هراسان مي‌</w:t>
      </w:r>
      <w:r w:rsidRPr="00FD545F">
        <w:rPr>
          <w:rFonts w:hint="cs"/>
          <w:sz w:val="30"/>
          <w:rtl/>
        </w:rPr>
        <w:t xml:space="preserve">سازد و توان غلبه بر نفسش را پیدا </w:t>
      </w:r>
      <w:r>
        <w:rPr>
          <w:rFonts w:hint="cs"/>
          <w:sz w:val="30"/>
          <w:rtl/>
        </w:rPr>
        <w:t>می‌</w:t>
      </w:r>
      <w:r w:rsidRPr="00FD545F">
        <w:rPr>
          <w:rFonts w:hint="cs"/>
          <w:sz w:val="30"/>
          <w:rtl/>
        </w:rPr>
        <w:t>ک</w:t>
      </w:r>
      <w:r>
        <w:rPr>
          <w:rFonts w:hint="cs"/>
          <w:sz w:val="30"/>
          <w:rtl/>
        </w:rPr>
        <w:t xml:space="preserve">ند، </w:t>
      </w:r>
      <w:r w:rsidRPr="00FD545F">
        <w:rPr>
          <w:rFonts w:hint="cs"/>
          <w:sz w:val="30"/>
          <w:rtl/>
        </w:rPr>
        <w:t>ول</w:t>
      </w:r>
      <w:r w:rsidR="0079244F">
        <w:rPr>
          <w:rFonts w:hint="cs"/>
          <w:sz w:val="30"/>
          <w:rtl/>
        </w:rPr>
        <w:t>ی اينجا</w:t>
      </w:r>
      <w:r>
        <w:rPr>
          <w:rFonts w:hint="cs"/>
          <w:sz w:val="30"/>
          <w:rtl/>
        </w:rPr>
        <w:t>ست كه انسان حالتي شگفت</w:t>
      </w:r>
      <w:r>
        <w:rPr>
          <w:rFonts w:hint="eastAsia"/>
          <w:sz w:val="30"/>
          <w:rtl/>
        </w:rPr>
        <w:t>‌</w:t>
      </w:r>
      <w:r w:rsidRPr="00FD545F">
        <w:rPr>
          <w:rFonts w:hint="cs"/>
          <w:sz w:val="30"/>
          <w:rtl/>
        </w:rPr>
        <w:t>آور دارد</w:t>
      </w:r>
      <w:r>
        <w:rPr>
          <w:rFonts w:hint="cs"/>
          <w:sz w:val="30"/>
          <w:rtl/>
        </w:rPr>
        <w:t xml:space="preserve">، </w:t>
      </w:r>
      <w:r w:rsidRPr="00FD545F">
        <w:rPr>
          <w:rFonts w:hint="cs"/>
          <w:sz w:val="30"/>
          <w:rtl/>
        </w:rPr>
        <w:t xml:space="preserve">چون خطر بسيار نزديك است و انسان در اوج غفلت از آن زندگی را سپری </w:t>
      </w:r>
      <w:r>
        <w:rPr>
          <w:rFonts w:hint="cs"/>
          <w:sz w:val="30"/>
          <w:rtl/>
        </w:rPr>
        <w:t>می‌</w:t>
      </w:r>
      <w:r w:rsidRPr="00FD545F">
        <w:rPr>
          <w:rFonts w:hint="cs"/>
          <w:sz w:val="30"/>
          <w:rtl/>
        </w:rPr>
        <w:t>کند:</w:t>
      </w:r>
      <w:r w:rsidRPr="00B909D9">
        <w:rPr>
          <w:rFonts w:ascii="QCF_BSML" w:hAnsi="QCF_BSML" w:cs="QCF_BSML"/>
          <w:color w:val="000000"/>
          <w:sz w:val="32"/>
          <w:szCs w:val="32"/>
          <w:rtl/>
        </w:rPr>
        <w:t xml:space="preserve"> </w:t>
      </w:r>
    </w:p>
    <w:p w:rsidR="00495492" w:rsidRDefault="00495492" w:rsidP="00273239">
      <w:pPr>
        <w:ind w:firstLine="224"/>
        <w:rPr>
          <w:rFonts w:hint="cs"/>
          <w:sz w:val="30"/>
          <w:rtl/>
        </w:rPr>
      </w:pP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322" w:hAnsi="QCF_P322" w:cs="QCF_P322"/>
          <w:color w:val="000000"/>
          <w:sz w:val="32"/>
          <w:szCs w:val="32"/>
          <w:rtl/>
        </w:rPr>
        <w:t>ﭑ</w:t>
      </w:r>
      <w:r>
        <w:rPr>
          <w:rFonts w:ascii="QCF_P322" w:hAnsi="QCF_P322" w:cs="QCF_P322"/>
          <w:color w:val="000000"/>
          <w:sz w:val="2"/>
          <w:szCs w:val="2"/>
          <w:rtl/>
        </w:rPr>
        <w:t xml:space="preserve"> </w:t>
      </w:r>
      <w:r>
        <w:rPr>
          <w:rFonts w:ascii="QCF_P322" w:hAnsi="QCF_P322" w:cs="QCF_P322"/>
          <w:color w:val="000000"/>
          <w:sz w:val="32"/>
          <w:szCs w:val="32"/>
          <w:rtl/>
        </w:rPr>
        <w:t>ﭒ</w:t>
      </w:r>
      <w:r>
        <w:rPr>
          <w:rFonts w:ascii="QCF_P322" w:hAnsi="QCF_P322" w:cs="QCF_P322"/>
          <w:color w:val="000000"/>
          <w:sz w:val="2"/>
          <w:szCs w:val="2"/>
          <w:rtl/>
        </w:rPr>
        <w:t xml:space="preserve"> </w:t>
      </w:r>
      <w:r>
        <w:rPr>
          <w:rFonts w:ascii="QCF_P322" w:hAnsi="QCF_P322" w:cs="QCF_P322"/>
          <w:color w:val="000000"/>
          <w:sz w:val="32"/>
          <w:szCs w:val="32"/>
          <w:rtl/>
        </w:rPr>
        <w:t>ﭓ</w:t>
      </w:r>
      <w:r>
        <w:rPr>
          <w:rFonts w:ascii="QCF_P322" w:hAnsi="QCF_P322" w:cs="QCF_P322"/>
          <w:color w:val="000000"/>
          <w:sz w:val="2"/>
          <w:szCs w:val="2"/>
          <w:rtl/>
        </w:rPr>
        <w:t xml:space="preserve"> </w:t>
      </w:r>
      <w:r>
        <w:rPr>
          <w:rFonts w:ascii="QCF_P322" w:hAnsi="QCF_P322" w:cs="QCF_P322"/>
          <w:color w:val="000000"/>
          <w:sz w:val="32"/>
          <w:szCs w:val="32"/>
          <w:rtl/>
        </w:rPr>
        <w:t>ﭔ</w:t>
      </w:r>
      <w:r>
        <w:rPr>
          <w:rFonts w:ascii="QCF_P322" w:hAnsi="QCF_P322" w:cs="QCF_P322"/>
          <w:color w:val="000000"/>
          <w:sz w:val="2"/>
          <w:szCs w:val="2"/>
          <w:rtl/>
        </w:rPr>
        <w:t xml:space="preserve"> </w:t>
      </w:r>
      <w:r>
        <w:rPr>
          <w:rFonts w:ascii="QCF_P322" w:hAnsi="QCF_P322" w:cs="QCF_P322"/>
          <w:color w:val="000000"/>
          <w:sz w:val="32"/>
          <w:szCs w:val="32"/>
          <w:rtl/>
        </w:rPr>
        <w:t>ﭕ</w:t>
      </w:r>
      <w:r>
        <w:rPr>
          <w:rFonts w:ascii="QCF_P322" w:hAnsi="QCF_P322" w:cs="QCF_P322"/>
          <w:color w:val="000000"/>
          <w:sz w:val="2"/>
          <w:szCs w:val="2"/>
          <w:rtl/>
        </w:rPr>
        <w:t xml:space="preserve"> </w:t>
      </w:r>
      <w:r>
        <w:rPr>
          <w:rFonts w:ascii="QCF_P322" w:hAnsi="QCF_P322" w:cs="QCF_P322"/>
          <w:color w:val="000000"/>
          <w:sz w:val="32"/>
          <w:szCs w:val="32"/>
          <w:rtl/>
        </w:rPr>
        <w:t>ﭖ</w:t>
      </w:r>
      <w:r>
        <w:rPr>
          <w:rFonts w:ascii="QCF_P322" w:hAnsi="QCF_P322" w:cs="QCF_P322"/>
          <w:color w:val="000000"/>
          <w:sz w:val="2"/>
          <w:szCs w:val="2"/>
          <w:rtl/>
        </w:rPr>
        <w:t xml:space="preserve"> </w:t>
      </w:r>
      <w:r>
        <w:rPr>
          <w:rFonts w:ascii="QCF_P322" w:hAnsi="QCF_P322" w:cs="QCF_P322"/>
          <w:color w:val="000000"/>
          <w:sz w:val="32"/>
          <w:szCs w:val="32"/>
          <w:rtl/>
        </w:rPr>
        <w:t>ﭗ</w:t>
      </w:r>
      <w:r>
        <w:rPr>
          <w:rFonts w:ascii="QCF_P322" w:hAnsi="QCF_P322" w:cs="QCF_P322"/>
          <w:color w:val="000000"/>
          <w:sz w:val="2"/>
          <w:szCs w:val="2"/>
          <w:rtl/>
        </w:rPr>
        <w:t xml:space="preserve"> </w:t>
      </w:r>
      <w:r>
        <w:rPr>
          <w:rFonts w:ascii="QCF_P322" w:hAnsi="QCF_P322" w:cs="QCF_P322"/>
          <w:color w:val="000000"/>
          <w:sz w:val="32"/>
          <w:szCs w:val="32"/>
          <w:rtl/>
        </w:rPr>
        <w:t>ﭘ</w:t>
      </w:r>
      <w:r>
        <w:rPr>
          <w:rFonts w:ascii="QCF_P322" w:hAnsi="QCF_P322" w:cs="QCF_P322"/>
          <w:color w:val="000000"/>
          <w:sz w:val="2"/>
          <w:szCs w:val="2"/>
          <w:rtl/>
        </w:rPr>
        <w:t xml:space="preserve"> </w:t>
      </w:r>
      <w:r>
        <w:rPr>
          <w:rFonts w:ascii="QCF_P322" w:hAnsi="QCF_P322" w:cs="QCF_P322"/>
          <w:color w:val="000000"/>
          <w:sz w:val="32"/>
          <w:szCs w:val="32"/>
          <w:rtl/>
        </w:rPr>
        <w:t>ﭙ</w:t>
      </w:r>
      <w:r>
        <w:rPr>
          <w:rFonts w:ascii="QCF_P322" w:hAnsi="QCF_P322" w:cs="QCF_P322"/>
          <w:color w:val="000000"/>
          <w:sz w:val="2"/>
          <w:szCs w:val="2"/>
          <w:rtl/>
        </w:rPr>
        <w:t xml:space="preserve"> </w:t>
      </w:r>
      <w:r>
        <w:rPr>
          <w:rFonts w:ascii="QCF_P322" w:hAnsi="QCF_P322" w:cs="QCF_P322"/>
          <w:color w:val="000000"/>
          <w:sz w:val="32"/>
          <w:szCs w:val="32"/>
          <w:rtl/>
        </w:rPr>
        <w:t>ﭚ</w:t>
      </w:r>
      <w:r>
        <w:rPr>
          <w:rFonts w:ascii="QCF_P322" w:hAnsi="QCF_P322" w:cs="QCF_P322"/>
          <w:color w:val="000000"/>
          <w:sz w:val="2"/>
          <w:szCs w:val="2"/>
          <w:rtl/>
        </w:rPr>
        <w:t xml:space="preserve"> </w:t>
      </w:r>
      <w:r>
        <w:rPr>
          <w:rFonts w:ascii="QCF_P322" w:hAnsi="QCF_P322" w:cs="QCF_P322"/>
          <w:color w:val="000000"/>
          <w:sz w:val="32"/>
          <w:szCs w:val="32"/>
          <w:rtl/>
        </w:rPr>
        <w:t>ﭛ</w:t>
      </w:r>
      <w:r>
        <w:rPr>
          <w:rFonts w:ascii="QCF_P322" w:hAnsi="QCF_P322" w:cs="QCF_P322"/>
          <w:color w:val="000000"/>
          <w:sz w:val="2"/>
          <w:szCs w:val="2"/>
          <w:rtl/>
        </w:rPr>
        <w:t xml:space="preserve"> </w:t>
      </w:r>
      <w:r>
        <w:rPr>
          <w:rFonts w:ascii="QCF_P322" w:hAnsi="QCF_P322" w:cs="QCF_P322"/>
          <w:color w:val="000000"/>
          <w:sz w:val="32"/>
          <w:szCs w:val="32"/>
          <w:rtl/>
        </w:rPr>
        <w:t>ﭜ</w:t>
      </w:r>
      <w:r>
        <w:rPr>
          <w:rFonts w:ascii="QCF_P322" w:hAnsi="QCF_P322" w:cs="QCF_P322"/>
          <w:color w:val="000000"/>
          <w:sz w:val="2"/>
          <w:szCs w:val="2"/>
          <w:rtl/>
        </w:rPr>
        <w:t xml:space="preserve"> </w:t>
      </w:r>
      <w:r>
        <w:rPr>
          <w:rFonts w:ascii="QCF_P322" w:hAnsi="QCF_P322" w:cs="QCF_P322"/>
          <w:color w:val="000000"/>
          <w:sz w:val="32"/>
          <w:szCs w:val="32"/>
          <w:rtl/>
        </w:rPr>
        <w:t>ﭝ</w:t>
      </w:r>
      <w:r>
        <w:rPr>
          <w:rFonts w:ascii="QCF_P322" w:hAnsi="QCF_P322" w:cs="QCF_P322"/>
          <w:color w:val="000000"/>
          <w:sz w:val="2"/>
          <w:szCs w:val="2"/>
          <w:rtl/>
        </w:rPr>
        <w:t xml:space="preserve"> </w:t>
      </w:r>
      <w:r>
        <w:rPr>
          <w:rFonts w:ascii="QCF_P322" w:hAnsi="QCF_P322" w:cs="QCF_P322"/>
          <w:color w:val="000000"/>
          <w:sz w:val="32"/>
          <w:szCs w:val="32"/>
          <w:rtl/>
        </w:rPr>
        <w:t>ﭞ</w:t>
      </w:r>
      <w:r>
        <w:rPr>
          <w:rFonts w:ascii="QCF_P322" w:hAnsi="QCF_P322" w:cs="QCF_P322"/>
          <w:color w:val="000000"/>
          <w:sz w:val="2"/>
          <w:szCs w:val="2"/>
          <w:rtl/>
        </w:rPr>
        <w:t xml:space="preserve"> </w:t>
      </w:r>
      <w:r>
        <w:rPr>
          <w:rFonts w:ascii="QCF_P322" w:hAnsi="QCF_P322" w:cs="QCF_P322"/>
          <w:color w:val="000000"/>
          <w:sz w:val="32"/>
          <w:szCs w:val="32"/>
          <w:rtl/>
        </w:rPr>
        <w:t>ﭟ</w:t>
      </w:r>
      <w:r>
        <w:rPr>
          <w:rFonts w:ascii="QCF_P322" w:hAnsi="QCF_P322" w:cs="QCF_P322"/>
          <w:color w:val="000000"/>
          <w:sz w:val="2"/>
          <w:szCs w:val="2"/>
          <w:rtl/>
        </w:rPr>
        <w:t xml:space="preserve"> </w:t>
      </w:r>
      <w:r>
        <w:rPr>
          <w:rFonts w:ascii="QCF_P322" w:hAnsi="QCF_P322" w:cs="QCF_P322"/>
          <w:color w:val="000000"/>
          <w:sz w:val="32"/>
          <w:szCs w:val="32"/>
          <w:rtl/>
        </w:rPr>
        <w:t>ﭠ</w:t>
      </w:r>
      <w:r>
        <w:rPr>
          <w:rFonts w:ascii="QCF_P322" w:hAnsi="QCF_P322" w:cs="QCF_P322"/>
          <w:color w:val="000000"/>
          <w:sz w:val="2"/>
          <w:szCs w:val="2"/>
          <w:rtl/>
        </w:rPr>
        <w:t xml:space="preserve"> </w:t>
      </w:r>
      <w:r>
        <w:rPr>
          <w:rFonts w:ascii="QCF_P322" w:hAnsi="QCF_P322" w:cs="QCF_P322"/>
          <w:color w:val="000000"/>
          <w:sz w:val="32"/>
          <w:szCs w:val="32"/>
          <w:rtl/>
        </w:rPr>
        <w:t>ﭡ</w:t>
      </w:r>
      <w:r>
        <w:rPr>
          <w:rFonts w:ascii="QCF_P322" w:hAnsi="QCF_P322" w:cs="QCF_P322"/>
          <w:color w:val="000000"/>
          <w:sz w:val="2"/>
          <w:szCs w:val="2"/>
          <w:rtl/>
        </w:rPr>
        <w:t xml:space="preserve"> </w:t>
      </w:r>
      <w:r>
        <w:rPr>
          <w:rFonts w:ascii="QCF_P322" w:hAnsi="QCF_P322" w:cs="QCF_P322"/>
          <w:color w:val="000000"/>
          <w:sz w:val="32"/>
          <w:szCs w:val="32"/>
          <w:rtl/>
        </w:rPr>
        <w:t>ﭢ</w:t>
      </w:r>
      <w:r>
        <w:rPr>
          <w:rFonts w:ascii="QCF_P322" w:hAnsi="QCF_P322" w:cs="QCF_P322"/>
          <w:color w:val="000000"/>
          <w:sz w:val="2"/>
          <w:szCs w:val="2"/>
          <w:rtl/>
        </w:rPr>
        <w:t xml:space="preserve"> </w:t>
      </w:r>
      <w:r>
        <w:rPr>
          <w:rFonts w:ascii="QCF_P322" w:hAnsi="QCF_P322" w:cs="QCF_P322"/>
          <w:color w:val="000000"/>
          <w:sz w:val="32"/>
          <w:szCs w:val="32"/>
          <w:rtl/>
        </w:rPr>
        <w:t>ﭣ</w:t>
      </w:r>
      <w:r>
        <w:rPr>
          <w:rFonts w:ascii="QCF_P322" w:hAnsi="QCF_P322" w:cs="QCF_P322"/>
          <w:color w:val="000000"/>
          <w:sz w:val="2"/>
          <w:szCs w:val="2"/>
          <w:rtl/>
        </w:rPr>
        <w:t xml:space="preserve"> </w:t>
      </w:r>
      <w:r>
        <w:rPr>
          <w:rFonts w:ascii="QCF_P322" w:hAnsi="QCF_P322" w:cs="QCF_P322"/>
          <w:color w:val="000000"/>
          <w:sz w:val="32"/>
          <w:szCs w:val="32"/>
          <w:rtl/>
        </w:rPr>
        <w:t>ﭤ</w:t>
      </w:r>
      <w:r>
        <w:rPr>
          <w:rFonts w:ascii="QCF_P322" w:hAnsi="QCF_P322" w:cs="QCF_P322"/>
          <w:color w:val="000000"/>
          <w:sz w:val="2"/>
          <w:szCs w:val="2"/>
          <w:rtl/>
        </w:rPr>
        <w:t xml:space="preserve"> </w:t>
      </w:r>
      <w:r>
        <w:rPr>
          <w:rFonts w:ascii="QCF_P322" w:hAnsi="QCF_P322" w:cs="QCF_P322"/>
          <w:color w:val="000000"/>
          <w:sz w:val="32"/>
          <w:szCs w:val="32"/>
          <w:rtl/>
        </w:rPr>
        <w:t>ﭥ</w:t>
      </w:r>
      <w:r>
        <w:rPr>
          <w:rFonts w:ascii="QCF_P322" w:hAnsi="QCF_P322" w:cs="QCF_P322"/>
          <w:color w:val="000000"/>
          <w:sz w:val="2"/>
          <w:szCs w:val="2"/>
          <w:rtl/>
        </w:rPr>
        <w:t xml:space="preserve"> </w:t>
      </w:r>
      <w:r>
        <w:rPr>
          <w:rFonts w:ascii="QCF_P322" w:hAnsi="QCF_P322" w:cs="QCF_P322"/>
          <w:color w:val="000000"/>
          <w:sz w:val="32"/>
          <w:szCs w:val="32"/>
          <w:rtl/>
        </w:rPr>
        <w:t>ﭦ</w:t>
      </w:r>
      <w:r>
        <w:rPr>
          <w:rFonts w:ascii="QCF_P322" w:hAnsi="QCF_P322" w:cs="QCF_P322"/>
          <w:color w:val="000000"/>
          <w:sz w:val="2"/>
          <w:szCs w:val="2"/>
          <w:rtl/>
        </w:rPr>
        <w:t xml:space="preserve"> </w:t>
      </w:r>
      <w:r>
        <w:rPr>
          <w:rFonts w:ascii="QCF_P322" w:hAnsi="QCF_P322" w:cs="QCF_P322"/>
          <w:color w:val="000000"/>
          <w:sz w:val="32"/>
          <w:szCs w:val="32"/>
          <w:rtl/>
        </w:rPr>
        <w:t>ﭶ</w:t>
      </w:r>
      <w:r>
        <w:rPr>
          <w:rFonts w:ascii="Arial" w:hAnsi="Arial" w:cs="Arial"/>
          <w:color w:val="000000"/>
          <w:sz w:val="2"/>
          <w:szCs w:val="2"/>
          <w:rtl/>
        </w:rPr>
        <w:t xml:space="preserve"> </w:t>
      </w:r>
      <w:r>
        <w:rPr>
          <w:rFonts w:ascii="QCF_BSML" w:hAnsi="QCF_BSML" w:cs="QCF_BSML"/>
          <w:color w:val="000000"/>
          <w:sz w:val="32"/>
          <w:szCs w:val="32"/>
          <w:rtl/>
        </w:rPr>
        <w:t xml:space="preserve">ﭼ </w:t>
      </w:r>
      <w:r w:rsidRPr="00A64AF2">
        <w:rPr>
          <w:rFonts w:ascii="Traditional Arabic" w:hAnsi="Traditional Arabic" w:cs="Traditional Arabic"/>
          <w:color w:val="000000"/>
          <w:sz w:val="27"/>
          <w:szCs w:val="27"/>
          <w:rtl/>
        </w:rPr>
        <w:t xml:space="preserve">الأنبياء: ١ </w:t>
      </w:r>
      <w:r>
        <w:rPr>
          <w:rFonts w:hint="cs"/>
          <w:color w:val="000000"/>
          <w:sz w:val="27"/>
          <w:szCs w:val="27"/>
          <w:rtl/>
        </w:rPr>
        <w:t>–</w:t>
      </w:r>
      <w:r w:rsidRPr="00A64AF2">
        <w:rPr>
          <w:rFonts w:ascii="Traditional Arabic" w:hAnsi="Traditional Arabic" w:cs="Traditional Arabic"/>
          <w:color w:val="000000"/>
          <w:sz w:val="27"/>
          <w:szCs w:val="27"/>
          <w:rtl/>
        </w:rPr>
        <w:t xml:space="preserve"> ٣</w:t>
      </w:r>
    </w:p>
    <w:p w:rsidR="00495492" w:rsidRPr="00A55025" w:rsidRDefault="00495492" w:rsidP="003A5FD9">
      <w:pPr>
        <w:ind w:firstLine="224"/>
        <w:jc w:val="lowKashida"/>
        <w:rPr>
          <w:rFonts w:hint="cs"/>
          <w:sz w:val="30"/>
          <w:rtl/>
        </w:rPr>
      </w:pPr>
      <w:r>
        <w:rPr>
          <w:rFonts w:hint="cs"/>
          <w:sz w:val="30"/>
          <w:rtl/>
        </w:rPr>
        <w:t xml:space="preserve"> (</w:t>
      </w:r>
      <w:r>
        <w:rPr>
          <w:sz w:val="30"/>
          <w:rtl/>
        </w:rPr>
        <w:t>(</w:t>
      </w:r>
      <w:r w:rsidRPr="004D7216">
        <w:rPr>
          <w:sz w:val="30"/>
          <w:rtl/>
        </w:rPr>
        <w:t>زمان</w:t>
      </w:r>
      <w:r>
        <w:rPr>
          <w:sz w:val="30"/>
          <w:rtl/>
        </w:rPr>
        <w:t xml:space="preserve">) </w:t>
      </w:r>
      <w:r w:rsidRPr="004D7216">
        <w:rPr>
          <w:sz w:val="30"/>
          <w:rtl/>
        </w:rPr>
        <w:t>محاسبه مردمان</w:t>
      </w:r>
      <w:r>
        <w:rPr>
          <w:sz w:val="30"/>
          <w:rtl/>
        </w:rPr>
        <w:t xml:space="preserve"> (</w:t>
      </w:r>
      <w:r w:rsidRPr="004D7216">
        <w:rPr>
          <w:sz w:val="30"/>
          <w:rtl/>
        </w:rPr>
        <w:t>كفرپيشه چون قريش بسيار</w:t>
      </w:r>
      <w:r>
        <w:rPr>
          <w:sz w:val="30"/>
          <w:rtl/>
        </w:rPr>
        <w:t xml:space="preserve">) </w:t>
      </w:r>
      <w:r w:rsidRPr="004D7216">
        <w:rPr>
          <w:sz w:val="30"/>
          <w:rtl/>
        </w:rPr>
        <w:t>بديشان نزديك است در حالي كه آنان غافل</w:t>
      </w:r>
      <w:r>
        <w:rPr>
          <w:sz w:val="30"/>
          <w:rtl/>
        </w:rPr>
        <w:t xml:space="preserve"> (</w:t>
      </w:r>
      <w:r w:rsidRPr="004D7216">
        <w:rPr>
          <w:sz w:val="30"/>
          <w:rtl/>
        </w:rPr>
        <w:t>از هول و هراس آن</w:t>
      </w:r>
      <w:r>
        <w:rPr>
          <w:sz w:val="30"/>
          <w:rtl/>
        </w:rPr>
        <w:t xml:space="preserve">) </w:t>
      </w:r>
      <w:r w:rsidRPr="004D7216">
        <w:rPr>
          <w:sz w:val="30"/>
          <w:rtl/>
        </w:rPr>
        <w:t>و روي‌گردان</w:t>
      </w:r>
      <w:r>
        <w:rPr>
          <w:sz w:val="30"/>
          <w:rtl/>
        </w:rPr>
        <w:t xml:space="preserve"> (</w:t>
      </w:r>
      <w:r w:rsidRPr="004D7216">
        <w:rPr>
          <w:sz w:val="30"/>
          <w:rtl/>
        </w:rPr>
        <w:t>از ايمان بدان</w:t>
      </w:r>
      <w:r>
        <w:rPr>
          <w:sz w:val="30"/>
          <w:rtl/>
        </w:rPr>
        <w:t xml:space="preserve">) </w:t>
      </w:r>
      <w:r w:rsidRPr="004D7216">
        <w:rPr>
          <w:sz w:val="30"/>
          <w:rtl/>
        </w:rPr>
        <w:t>مي‌باشند</w:t>
      </w:r>
      <w:r>
        <w:rPr>
          <w:sz w:val="30"/>
          <w:rtl/>
        </w:rPr>
        <w:t xml:space="preserve">. </w:t>
      </w:r>
      <w:r w:rsidRPr="004D7216">
        <w:rPr>
          <w:sz w:val="30"/>
          <w:rtl/>
        </w:rPr>
        <w:t>‏ هيچ بخش تازه‌اي از قرآن</w:t>
      </w:r>
      <w:r>
        <w:rPr>
          <w:sz w:val="30"/>
          <w:rtl/>
        </w:rPr>
        <w:t xml:space="preserve"> (</w:t>
      </w:r>
      <w:r w:rsidRPr="004D7216">
        <w:rPr>
          <w:sz w:val="30"/>
          <w:rtl/>
        </w:rPr>
        <w:t>و اندرز جديدي</w:t>
      </w:r>
      <w:r>
        <w:rPr>
          <w:sz w:val="30"/>
          <w:rtl/>
        </w:rPr>
        <w:t xml:space="preserve">) </w:t>
      </w:r>
      <w:r w:rsidRPr="004D7216">
        <w:rPr>
          <w:sz w:val="30"/>
          <w:rtl/>
        </w:rPr>
        <w:t>از سوي پروردگارشان بديشان نمي‌رسد مگر اين كه آن را به شوخي مي‌شنوند و به بازي مي‌گيرند</w:t>
      </w:r>
      <w:r>
        <w:rPr>
          <w:sz w:val="30"/>
          <w:rtl/>
        </w:rPr>
        <w:t xml:space="preserve">. </w:t>
      </w:r>
      <w:r w:rsidRPr="004D7216">
        <w:rPr>
          <w:sz w:val="30"/>
          <w:rtl/>
        </w:rPr>
        <w:t>‏</w:t>
      </w:r>
      <w:r>
        <w:rPr>
          <w:sz w:val="30"/>
          <w:rtl/>
        </w:rPr>
        <w:t xml:space="preserve"> (</w:t>
      </w:r>
      <w:r w:rsidRPr="004D7216">
        <w:rPr>
          <w:sz w:val="30"/>
          <w:rtl/>
        </w:rPr>
        <w:t>آنان در حالي هستند كه</w:t>
      </w:r>
      <w:r>
        <w:rPr>
          <w:sz w:val="30"/>
          <w:rtl/>
        </w:rPr>
        <w:t xml:space="preserve">) </w:t>
      </w:r>
      <w:r w:rsidRPr="004D7216">
        <w:rPr>
          <w:sz w:val="30"/>
          <w:rtl/>
        </w:rPr>
        <w:t>دلهايشان غافل است ‏‏ ‏</w:t>
      </w:r>
      <w:r>
        <w:rPr>
          <w:rFonts w:hint="cs"/>
          <w:sz w:val="30"/>
          <w:rtl/>
        </w:rPr>
        <w:t xml:space="preserve">) </w:t>
      </w:r>
    </w:p>
    <w:p w:rsidR="00495492" w:rsidRPr="008D534B" w:rsidRDefault="00495492" w:rsidP="003A5FD9">
      <w:pPr>
        <w:ind w:firstLine="224"/>
        <w:jc w:val="lowKashida"/>
        <w:rPr>
          <w:rFonts w:hint="cs"/>
          <w:sz w:val="30"/>
          <w:rtl/>
        </w:rPr>
      </w:pPr>
      <w:r w:rsidRPr="008D534B">
        <w:rPr>
          <w:rFonts w:hint="cs"/>
          <w:sz w:val="30"/>
          <w:rtl/>
        </w:rPr>
        <w:t xml:space="preserve">قرآن در مورد قیامت به بندگان خیلی هشدار </w:t>
      </w:r>
      <w:r>
        <w:rPr>
          <w:rFonts w:hint="cs"/>
          <w:sz w:val="30"/>
          <w:rtl/>
        </w:rPr>
        <w:t>می‌</w:t>
      </w:r>
      <w:r w:rsidRPr="008D534B">
        <w:rPr>
          <w:rFonts w:hint="cs"/>
          <w:sz w:val="30"/>
          <w:rtl/>
        </w:rPr>
        <w:t xml:space="preserve">دهد و به آنها درباره آمادگي براي فرا رسيدن قيامت بسيار </w:t>
      </w:r>
      <w:r w:rsidR="0079244F">
        <w:rPr>
          <w:rFonts w:hint="cs"/>
          <w:sz w:val="30"/>
          <w:rtl/>
        </w:rPr>
        <w:t>تاكيد</w:t>
      </w:r>
      <w:r w:rsidRPr="008D534B">
        <w:rPr>
          <w:rFonts w:hint="cs"/>
          <w:sz w:val="30"/>
          <w:rtl/>
        </w:rPr>
        <w:t xml:space="preserve"> </w:t>
      </w:r>
      <w:r>
        <w:rPr>
          <w:rFonts w:hint="cs"/>
          <w:sz w:val="30"/>
          <w:rtl/>
        </w:rPr>
        <w:t>می‌</w:t>
      </w:r>
      <w:r w:rsidRPr="008D534B">
        <w:rPr>
          <w:rFonts w:hint="cs"/>
          <w:sz w:val="30"/>
          <w:rtl/>
        </w:rPr>
        <w:t xml:space="preserve">کند و قيامت را به فردا تشبیه </w:t>
      </w:r>
      <w:r>
        <w:rPr>
          <w:rFonts w:hint="cs"/>
          <w:sz w:val="30"/>
          <w:rtl/>
        </w:rPr>
        <w:t>می‌</w:t>
      </w:r>
      <w:r w:rsidRPr="008D534B">
        <w:rPr>
          <w:rFonts w:hint="cs"/>
          <w:sz w:val="30"/>
          <w:rtl/>
        </w:rPr>
        <w:t>کند</w:t>
      </w:r>
      <w:r>
        <w:rPr>
          <w:rFonts w:hint="cs"/>
          <w:sz w:val="30"/>
          <w:rtl/>
        </w:rPr>
        <w:t xml:space="preserve">، </w:t>
      </w:r>
      <w:r w:rsidRPr="008D534B">
        <w:rPr>
          <w:rFonts w:hint="cs"/>
          <w:sz w:val="30"/>
          <w:rtl/>
        </w:rPr>
        <w:t xml:space="preserve">چون قیامت روزی است که بعد از زندگی دنیا صورت </w:t>
      </w:r>
      <w:r>
        <w:rPr>
          <w:rFonts w:hint="cs"/>
          <w:sz w:val="30"/>
          <w:rtl/>
        </w:rPr>
        <w:t>می‌</w:t>
      </w:r>
      <w:r w:rsidRPr="008D534B">
        <w:rPr>
          <w:rFonts w:hint="cs"/>
          <w:sz w:val="30"/>
          <w:rtl/>
        </w:rPr>
        <w:t>گیرد:</w:t>
      </w:r>
    </w:p>
    <w:p w:rsidR="00495492" w:rsidRDefault="00495492" w:rsidP="003A5FD9">
      <w:pPr>
        <w:ind w:firstLine="224"/>
        <w:jc w:val="lowKashida"/>
        <w:rPr>
          <w:rFonts w:ascii="Zar" w:hAnsi="Zar" w:cs="Zar" w:hint="cs"/>
          <w:sz w:val="30"/>
          <w:rtl/>
        </w:rPr>
      </w:pP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548" w:hAnsi="QCF_P548" w:cs="QCF_P548"/>
          <w:color w:val="000000"/>
          <w:sz w:val="32"/>
          <w:szCs w:val="32"/>
          <w:rtl/>
        </w:rPr>
        <w:t>ﭢ</w:t>
      </w:r>
      <w:r>
        <w:rPr>
          <w:rFonts w:ascii="QCF_P548" w:hAnsi="QCF_P548" w:cs="QCF_P548"/>
          <w:color w:val="000000"/>
          <w:sz w:val="2"/>
          <w:szCs w:val="2"/>
          <w:rtl/>
        </w:rPr>
        <w:t xml:space="preserve"> </w:t>
      </w:r>
      <w:r>
        <w:rPr>
          <w:rFonts w:ascii="QCF_P548" w:hAnsi="QCF_P548" w:cs="QCF_P548"/>
          <w:color w:val="000000"/>
          <w:sz w:val="32"/>
          <w:szCs w:val="32"/>
          <w:rtl/>
        </w:rPr>
        <w:t>ﭣ</w:t>
      </w:r>
      <w:r>
        <w:rPr>
          <w:rFonts w:ascii="QCF_P548" w:hAnsi="QCF_P548" w:cs="QCF_P548"/>
          <w:color w:val="000000"/>
          <w:sz w:val="2"/>
          <w:szCs w:val="2"/>
          <w:rtl/>
        </w:rPr>
        <w:t xml:space="preserve"> </w:t>
      </w:r>
      <w:r>
        <w:rPr>
          <w:rFonts w:ascii="QCF_P548" w:hAnsi="QCF_P548" w:cs="QCF_P548"/>
          <w:color w:val="000000"/>
          <w:sz w:val="32"/>
          <w:szCs w:val="32"/>
          <w:rtl/>
        </w:rPr>
        <w:t>ﭤ</w:t>
      </w:r>
      <w:r>
        <w:rPr>
          <w:rFonts w:ascii="QCF_P548" w:hAnsi="QCF_P548" w:cs="QCF_P548"/>
          <w:color w:val="000000"/>
          <w:sz w:val="2"/>
          <w:szCs w:val="2"/>
          <w:rtl/>
        </w:rPr>
        <w:t xml:space="preserve"> </w:t>
      </w:r>
      <w:r>
        <w:rPr>
          <w:rFonts w:ascii="QCF_P548" w:hAnsi="QCF_P548" w:cs="QCF_P548"/>
          <w:color w:val="000000"/>
          <w:sz w:val="32"/>
          <w:szCs w:val="32"/>
          <w:rtl/>
        </w:rPr>
        <w:t>ﭥ</w:t>
      </w:r>
      <w:r>
        <w:rPr>
          <w:rFonts w:ascii="QCF_P548" w:hAnsi="QCF_P548" w:cs="QCF_P548"/>
          <w:color w:val="000000"/>
          <w:sz w:val="2"/>
          <w:szCs w:val="2"/>
          <w:rtl/>
        </w:rPr>
        <w:t xml:space="preserve"> </w:t>
      </w:r>
      <w:r>
        <w:rPr>
          <w:rFonts w:ascii="QCF_P548" w:hAnsi="QCF_P548" w:cs="QCF_P548"/>
          <w:color w:val="000000"/>
          <w:sz w:val="32"/>
          <w:szCs w:val="32"/>
          <w:rtl/>
        </w:rPr>
        <w:t>ﭦ</w:t>
      </w:r>
      <w:r>
        <w:rPr>
          <w:rFonts w:ascii="QCF_P548" w:hAnsi="QCF_P548" w:cs="QCF_P548"/>
          <w:color w:val="0000A5"/>
          <w:sz w:val="32"/>
          <w:szCs w:val="32"/>
          <w:rtl/>
        </w:rPr>
        <w:t>ﭧ</w:t>
      </w:r>
      <w:r>
        <w:rPr>
          <w:rFonts w:ascii="QCF_P548" w:hAnsi="QCF_P548" w:cs="QCF_P548"/>
          <w:color w:val="000000"/>
          <w:sz w:val="2"/>
          <w:szCs w:val="2"/>
          <w:rtl/>
        </w:rPr>
        <w:t xml:space="preserve"> </w:t>
      </w:r>
      <w:r>
        <w:rPr>
          <w:rFonts w:ascii="QCF_P548" w:hAnsi="QCF_P548" w:cs="QCF_P548"/>
          <w:color w:val="000000"/>
          <w:sz w:val="32"/>
          <w:szCs w:val="32"/>
          <w:rtl/>
        </w:rPr>
        <w:t>ﭰ</w:t>
      </w:r>
      <w:r>
        <w:rPr>
          <w:rFonts w:ascii="Arial" w:hAnsi="Arial" w:cs="Arial"/>
          <w:color w:val="000000"/>
          <w:sz w:val="2"/>
          <w:szCs w:val="2"/>
          <w:rtl/>
        </w:rPr>
        <w:t xml:space="preserve"> </w:t>
      </w:r>
      <w:r>
        <w:rPr>
          <w:rFonts w:ascii="QCF_BSML" w:hAnsi="QCF_BSML" w:cs="QCF_BSML"/>
          <w:color w:val="000000"/>
          <w:sz w:val="32"/>
          <w:szCs w:val="32"/>
          <w:rtl/>
        </w:rPr>
        <w:t xml:space="preserve">ﭼ </w:t>
      </w:r>
      <w:r w:rsidRPr="00A64AF2">
        <w:rPr>
          <w:rFonts w:ascii="Traditional Arabic" w:hAnsi="Traditional Arabic" w:cs="Traditional Arabic"/>
          <w:color w:val="000000"/>
          <w:sz w:val="27"/>
          <w:szCs w:val="27"/>
          <w:rtl/>
        </w:rPr>
        <w:t>الحشر: ١٨</w:t>
      </w:r>
    </w:p>
    <w:p w:rsidR="00495492" w:rsidRPr="008D534B" w:rsidRDefault="00495492" w:rsidP="003A5FD9">
      <w:pPr>
        <w:ind w:firstLine="224"/>
        <w:jc w:val="lowKashida"/>
        <w:rPr>
          <w:rFonts w:ascii="Zar" w:hAnsi="Zar" w:hint="cs"/>
          <w:sz w:val="30"/>
          <w:rtl/>
        </w:rPr>
      </w:pPr>
      <w:r>
        <w:rPr>
          <w:rFonts w:ascii="Zar" w:hAnsi="Zar" w:hint="cs"/>
          <w:sz w:val="30"/>
          <w:rtl/>
        </w:rPr>
        <w:t xml:space="preserve"> (</w:t>
      </w:r>
      <w:r w:rsidRPr="00717D41">
        <w:rPr>
          <w:rFonts w:ascii="Zar" w:hAnsi="Zar"/>
          <w:sz w:val="30"/>
          <w:rtl/>
        </w:rPr>
        <w:t>اي مؤمنان</w:t>
      </w:r>
      <w:r>
        <w:rPr>
          <w:rFonts w:ascii="Zar" w:hAnsi="Zar"/>
          <w:sz w:val="30"/>
          <w:rtl/>
        </w:rPr>
        <w:t xml:space="preserve">! </w:t>
      </w:r>
      <w:r w:rsidRPr="00717D41">
        <w:rPr>
          <w:rFonts w:ascii="Zar" w:hAnsi="Zar"/>
          <w:sz w:val="30"/>
          <w:rtl/>
        </w:rPr>
        <w:t>از خدا بترسيد و هر كسي بايد بنگرد كه چه چيزي را براي فردا</w:t>
      </w:r>
      <w:r>
        <w:rPr>
          <w:rFonts w:ascii="Zar" w:hAnsi="Zar"/>
          <w:sz w:val="30"/>
          <w:rtl/>
        </w:rPr>
        <w:t xml:space="preserve"> (</w:t>
      </w:r>
      <w:r w:rsidRPr="00717D41">
        <w:rPr>
          <w:rFonts w:ascii="Zar" w:hAnsi="Zar"/>
          <w:sz w:val="30"/>
          <w:rtl/>
        </w:rPr>
        <w:t>ي قيامت خود</w:t>
      </w:r>
      <w:r>
        <w:rPr>
          <w:rFonts w:ascii="Zar" w:hAnsi="Zar"/>
          <w:sz w:val="30"/>
          <w:rtl/>
        </w:rPr>
        <w:t xml:space="preserve">) </w:t>
      </w:r>
      <w:r w:rsidRPr="00717D41">
        <w:rPr>
          <w:rFonts w:ascii="Zar" w:hAnsi="Zar"/>
          <w:sz w:val="30"/>
          <w:rtl/>
        </w:rPr>
        <w:t>پيشاپيش فرستاده است</w:t>
      </w:r>
      <w:r>
        <w:rPr>
          <w:rFonts w:ascii="Zar" w:hAnsi="Zar"/>
          <w:sz w:val="30"/>
          <w:rtl/>
        </w:rPr>
        <w:t xml:space="preserve">. </w:t>
      </w:r>
      <w:r w:rsidRPr="00717D41">
        <w:rPr>
          <w:rFonts w:ascii="Zar" w:hAnsi="Zar"/>
          <w:sz w:val="30"/>
          <w:rtl/>
        </w:rPr>
        <w:t>از خدا بترسيد</w:t>
      </w:r>
      <w:r>
        <w:rPr>
          <w:rFonts w:ascii="Zar" w:hAnsi="Zar"/>
          <w:sz w:val="30"/>
          <w:rtl/>
        </w:rPr>
        <w:t xml:space="preserve">، . </w:t>
      </w:r>
      <w:r w:rsidRPr="00717D41">
        <w:rPr>
          <w:rFonts w:ascii="Zar" w:hAnsi="Zar"/>
          <w:sz w:val="30"/>
          <w:rtl/>
        </w:rPr>
        <w:t>‏</w:t>
      </w:r>
      <w:r>
        <w:rPr>
          <w:rFonts w:ascii="Zar" w:hAnsi="Zar" w:hint="cs"/>
          <w:sz w:val="30"/>
          <w:rtl/>
        </w:rPr>
        <w:t xml:space="preserve">) </w:t>
      </w:r>
    </w:p>
    <w:p w:rsidR="00495492" w:rsidRPr="0032150E" w:rsidRDefault="00495492" w:rsidP="003A5FD9">
      <w:pPr>
        <w:ind w:firstLine="224"/>
        <w:jc w:val="lowKashida"/>
        <w:rPr>
          <w:rFonts w:hint="cs"/>
          <w:sz w:val="30"/>
          <w:rtl/>
        </w:rPr>
      </w:pPr>
      <w:r w:rsidRPr="0032150E">
        <w:rPr>
          <w:rFonts w:hint="cs"/>
          <w:sz w:val="30"/>
          <w:rtl/>
        </w:rPr>
        <w:t xml:space="preserve">گاهي اين امر مورد ايراد و اشكال قرار </w:t>
      </w:r>
      <w:r>
        <w:rPr>
          <w:rFonts w:hint="cs"/>
          <w:sz w:val="30"/>
          <w:rtl/>
        </w:rPr>
        <w:t>مي‌</w:t>
      </w:r>
      <w:r w:rsidR="0079244F">
        <w:rPr>
          <w:rFonts w:hint="cs"/>
          <w:sz w:val="30"/>
          <w:rtl/>
        </w:rPr>
        <w:t>گیر</w:t>
      </w:r>
      <w:r w:rsidRPr="0032150E">
        <w:rPr>
          <w:rFonts w:hint="cs"/>
          <w:sz w:val="30"/>
          <w:rtl/>
        </w:rPr>
        <w:t xml:space="preserve">د كه چيزي كه هزار و چهارصد سال از </w:t>
      </w:r>
      <w:r>
        <w:rPr>
          <w:rFonts w:hint="cs"/>
          <w:sz w:val="30"/>
          <w:rtl/>
        </w:rPr>
        <w:t xml:space="preserve">نزديك </w:t>
      </w:r>
      <w:r w:rsidRPr="0032150E">
        <w:rPr>
          <w:rFonts w:hint="cs"/>
          <w:sz w:val="30"/>
          <w:rtl/>
        </w:rPr>
        <w:t xml:space="preserve">بودنش </w:t>
      </w:r>
      <w:r>
        <w:rPr>
          <w:rFonts w:hint="cs"/>
          <w:sz w:val="30"/>
          <w:rtl/>
        </w:rPr>
        <w:t>مي‌</w:t>
      </w:r>
      <w:r w:rsidRPr="0032150E">
        <w:rPr>
          <w:rFonts w:hint="cs"/>
          <w:sz w:val="30"/>
          <w:rtl/>
        </w:rPr>
        <w:t>گذرد</w:t>
      </w:r>
      <w:r>
        <w:rPr>
          <w:rFonts w:hint="cs"/>
          <w:sz w:val="30"/>
          <w:rtl/>
        </w:rPr>
        <w:t xml:space="preserve">، </w:t>
      </w:r>
      <w:r w:rsidRPr="0032150E">
        <w:rPr>
          <w:rFonts w:hint="cs"/>
          <w:sz w:val="30"/>
          <w:rtl/>
        </w:rPr>
        <w:t xml:space="preserve">ولی هنوز </w:t>
      </w:r>
      <w:r>
        <w:rPr>
          <w:rFonts w:hint="cs"/>
          <w:sz w:val="30"/>
          <w:rtl/>
        </w:rPr>
        <w:t xml:space="preserve">هم </w:t>
      </w:r>
      <w:r w:rsidRPr="0032150E">
        <w:rPr>
          <w:rFonts w:hint="cs"/>
          <w:sz w:val="30"/>
          <w:rtl/>
        </w:rPr>
        <w:t>تحقق نيافته است</w:t>
      </w:r>
      <w:r>
        <w:rPr>
          <w:rFonts w:hint="cs"/>
          <w:sz w:val="30"/>
          <w:rtl/>
        </w:rPr>
        <w:t xml:space="preserve">، </w:t>
      </w:r>
      <w:r w:rsidRPr="0032150E">
        <w:rPr>
          <w:rFonts w:hint="cs"/>
          <w:sz w:val="30"/>
          <w:rtl/>
        </w:rPr>
        <w:t xml:space="preserve">چگونه چنین چیزی </w:t>
      </w:r>
      <w:r>
        <w:rPr>
          <w:rFonts w:hint="cs"/>
          <w:sz w:val="30"/>
          <w:rtl/>
        </w:rPr>
        <w:t>مي‌</w:t>
      </w:r>
      <w:r w:rsidRPr="0032150E">
        <w:rPr>
          <w:rFonts w:hint="cs"/>
          <w:sz w:val="30"/>
          <w:rtl/>
        </w:rPr>
        <w:t>تواند نزديك باشد</w:t>
      </w:r>
      <w:r>
        <w:rPr>
          <w:rFonts w:hint="cs"/>
          <w:sz w:val="30"/>
          <w:rtl/>
        </w:rPr>
        <w:t xml:space="preserve">؟ </w:t>
      </w:r>
      <w:r w:rsidRPr="0032150E">
        <w:rPr>
          <w:rFonts w:hint="cs"/>
          <w:sz w:val="30"/>
          <w:rtl/>
        </w:rPr>
        <w:t>جواب اين است كه قيامت در علم و محاسبات خداوند نزديك است</w:t>
      </w:r>
      <w:r>
        <w:rPr>
          <w:rFonts w:hint="cs"/>
          <w:sz w:val="30"/>
          <w:rtl/>
        </w:rPr>
        <w:t xml:space="preserve">، </w:t>
      </w:r>
      <w:r w:rsidRPr="0032150E">
        <w:rPr>
          <w:rFonts w:hint="cs"/>
          <w:sz w:val="30"/>
          <w:rtl/>
        </w:rPr>
        <w:t>هرچند كه بنا به مقياس</w:t>
      </w:r>
      <w:r>
        <w:rPr>
          <w:rFonts w:hint="eastAsia"/>
          <w:sz w:val="30"/>
          <w:rtl/>
        </w:rPr>
        <w:t>‌</w:t>
      </w:r>
      <w:r w:rsidRPr="0032150E">
        <w:rPr>
          <w:rFonts w:hint="cs"/>
          <w:sz w:val="30"/>
          <w:rtl/>
        </w:rPr>
        <w:t>هاي بشري دور باشد</w:t>
      </w:r>
      <w:r>
        <w:rPr>
          <w:rFonts w:hint="cs"/>
          <w:sz w:val="30"/>
          <w:rtl/>
        </w:rPr>
        <w:t xml:space="preserve">، </w:t>
      </w:r>
      <w:r w:rsidRPr="0032150E">
        <w:rPr>
          <w:rFonts w:hint="cs"/>
          <w:sz w:val="30"/>
          <w:rtl/>
        </w:rPr>
        <w:t xml:space="preserve">خداوند </w:t>
      </w:r>
      <w:r>
        <w:rPr>
          <w:rFonts w:hint="cs"/>
          <w:sz w:val="30"/>
          <w:rtl/>
        </w:rPr>
        <w:t>مي‌</w:t>
      </w:r>
      <w:r w:rsidRPr="0032150E">
        <w:rPr>
          <w:rFonts w:hint="cs"/>
          <w:sz w:val="30"/>
          <w:rtl/>
        </w:rPr>
        <w:t>فرمايد:</w:t>
      </w:r>
    </w:p>
    <w:p w:rsidR="00495492" w:rsidRDefault="00495492" w:rsidP="003A5FD9">
      <w:pPr>
        <w:ind w:firstLine="224"/>
        <w:jc w:val="lowKashida"/>
        <w:rPr>
          <w:rFonts w:ascii="Zar" w:hAnsi="Zar" w:cs="Zar" w:hint="cs"/>
          <w:sz w:val="30"/>
          <w:rtl/>
        </w:rPr>
      </w:pP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568" w:hAnsi="QCF_P568" w:cs="QCF_P568"/>
          <w:color w:val="000000"/>
          <w:sz w:val="32"/>
          <w:szCs w:val="32"/>
          <w:rtl/>
        </w:rPr>
        <w:t>ﯴ</w:t>
      </w:r>
      <w:r>
        <w:rPr>
          <w:rFonts w:ascii="QCF_P568" w:hAnsi="QCF_P568" w:cs="QCF_P568"/>
          <w:color w:val="000000"/>
          <w:sz w:val="2"/>
          <w:szCs w:val="2"/>
          <w:rtl/>
        </w:rPr>
        <w:t xml:space="preserve"> </w:t>
      </w:r>
      <w:r>
        <w:rPr>
          <w:rFonts w:ascii="QCF_P568" w:hAnsi="QCF_P568" w:cs="QCF_P568"/>
          <w:color w:val="000000"/>
          <w:sz w:val="32"/>
          <w:szCs w:val="32"/>
          <w:rtl/>
        </w:rPr>
        <w:t>ﯵ</w:t>
      </w:r>
      <w:r>
        <w:rPr>
          <w:rFonts w:ascii="QCF_P568" w:hAnsi="QCF_P568" w:cs="QCF_P568"/>
          <w:color w:val="000000"/>
          <w:sz w:val="2"/>
          <w:szCs w:val="2"/>
          <w:rtl/>
        </w:rPr>
        <w:t xml:space="preserve"> </w:t>
      </w:r>
      <w:r>
        <w:rPr>
          <w:rFonts w:ascii="QCF_P568" w:hAnsi="QCF_P568" w:cs="QCF_P568"/>
          <w:color w:val="000000"/>
          <w:sz w:val="32"/>
          <w:szCs w:val="32"/>
          <w:rtl/>
        </w:rPr>
        <w:t>ﯶ</w:t>
      </w:r>
      <w:r>
        <w:rPr>
          <w:rFonts w:ascii="QCF_P568" w:hAnsi="QCF_P568" w:cs="QCF_P568"/>
          <w:color w:val="000000"/>
          <w:sz w:val="2"/>
          <w:szCs w:val="2"/>
          <w:rtl/>
        </w:rPr>
        <w:t xml:space="preserve"> </w:t>
      </w:r>
      <w:r>
        <w:rPr>
          <w:rFonts w:ascii="QCF_P568" w:hAnsi="QCF_P568" w:cs="QCF_P568"/>
          <w:color w:val="000000"/>
          <w:sz w:val="32"/>
          <w:szCs w:val="32"/>
          <w:rtl/>
        </w:rPr>
        <w:t>ﯷ</w:t>
      </w:r>
      <w:r>
        <w:rPr>
          <w:rFonts w:ascii="QCF_P568" w:hAnsi="QCF_P568" w:cs="QCF_P568"/>
          <w:color w:val="000000"/>
          <w:sz w:val="2"/>
          <w:szCs w:val="2"/>
          <w:rtl/>
        </w:rPr>
        <w:t xml:space="preserve"> </w:t>
      </w:r>
      <w:r>
        <w:rPr>
          <w:rFonts w:ascii="QCF_P568" w:hAnsi="QCF_P568" w:cs="QCF_P568"/>
          <w:color w:val="000000"/>
          <w:sz w:val="32"/>
          <w:szCs w:val="32"/>
          <w:rtl/>
        </w:rPr>
        <w:t>ﯸ</w:t>
      </w:r>
      <w:r>
        <w:rPr>
          <w:rFonts w:ascii="QCF_P568" w:hAnsi="QCF_P568" w:cs="QCF_P568"/>
          <w:color w:val="000000"/>
          <w:sz w:val="2"/>
          <w:szCs w:val="2"/>
          <w:rtl/>
        </w:rPr>
        <w:t xml:space="preserve"> </w:t>
      </w:r>
      <w:r>
        <w:rPr>
          <w:rFonts w:ascii="QCF_P568" w:hAnsi="QCF_P568" w:cs="QCF_P568"/>
          <w:color w:val="000000"/>
          <w:sz w:val="32"/>
          <w:szCs w:val="32"/>
          <w:rtl/>
        </w:rPr>
        <w:t>ﯹ</w:t>
      </w:r>
      <w:r>
        <w:rPr>
          <w:rFonts w:ascii="QCF_P568" w:hAnsi="QCF_P568" w:cs="QCF_P568"/>
          <w:color w:val="000000"/>
          <w:sz w:val="2"/>
          <w:szCs w:val="2"/>
          <w:rtl/>
        </w:rPr>
        <w:t xml:space="preserve"> </w:t>
      </w:r>
      <w:r>
        <w:rPr>
          <w:rFonts w:ascii="QCF_P568" w:hAnsi="QCF_P568" w:cs="QCF_P568"/>
          <w:color w:val="000000"/>
          <w:sz w:val="32"/>
          <w:szCs w:val="32"/>
          <w:rtl/>
        </w:rPr>
        <w:t>ﯺ</w:t>
      </w:r>
      <w:r>
        <w:rPr>
          <w:rFonts w:ascii="Arial" w:hAnsi="Arial" w:cs="Arial"/>
          <w:color w:val="000000"/>
          <w:sz w:val="2"/>
          <w:szCs w:val="2"/>
          <w:rtl/>
        </w:rPr>
        <w:t xml:space="preserve"> </w:t>
      </w:r>
      <w:r>
        <w:rPr>
          <w:rFonts w:ascii="QCF_BSML" w:hAnsi="QCF_BSML" w:cs="QCF_BSML"/>
          <w:color w:val="000000"/>
          <w:sz w:val="32"/>
          <w:szCs w:val="32"/>
          <w:rtl/>
        </w:rPr>
        <w:t xml:space="preserve">ﭼ </w:t>
      </w:r>
      <w:r w:rsidRPr="00A64AF2">
        <w:rPr>
          <w:rFonts w:ascii="Traditional Arabic" w:hAnsi="Traditional Arabic" w:cs="Traditional Arabic"/>
          <w:color w:val="000000"/>
          <w:sz w:val="27"/>
          <w:szCs w:val="27"/>
          <w:rtl/>
        </w:rPr>
        <w:t xml:space="preserve">المعارج: ٦ </w:t>
      </w:r>
      <w:r>
        <w:rPr>
          <w:rFonts w:hint="cs"/>
          <w:color w:val="000000"/>
          <w:sz w:val="27"/>
          <w:szCs w:val="27"/>
          <w:rtl/>
        </w:rPr>
        <w:t>–</w:t>
      </w:r>
      <w:r w:rsidRPr="00A64AF2">
        <w:rPr>
          <w:rFonts w:ascii="Traditional Arabic" w:hAnsi="Traditional Arabic" w:cs="Traditional Arabic"/>
          <w:color w:val="000000"/>
          <w:sz w:val="27"/>
          <w:szCs w:val="27"/>
          <w:rtl/>
        </w:rPr>
        <w:t xml:space="preserve"> ٧</w:t>
      </w:r>
    </w:p>
    <w:p w:rsidR="00495492" w:rsidRPr="0032150E" w:rsidRDefault="00495492" w:rsidP="003A5FD9">
      <w:pPr>
        <w:ind w:firstLine="224"/>
        <w:jc w:val="lowKashida"/>
        <w:rPr>
          <w:rFonts w:ascii="Zar" w:hAnsi="Zar" w:hint="cs"/>
          <w:sz w:val="30"/>
          <w:rtl/>
        </w:rPr>
      </w:pPr>
      <w:r>
        <w:rPr>
          <w:rFonts w:ascii="Zar" w:hAnsi="Zar" w:hint="cs"/>
          <w:sz w:val="30"/>
          <w:rtl/>
        </w:rPr>
        <w:t xml:space="preserve"> (</w:t>
      </w:r>
      <w:r w:rsidRPr="00B724A4">
        <w:rPr>
          <w:rFonts w:ascii="Zar" w:hAnsi="Zar"/>
          <w:sz w:val="30"/>
          <w:rtl/>
        </w:rPr>
        <w:t>آنان آن روز را بعيد و دور مي‌دانند</w:t>
      </w:r>
      <w:r>
        <w:rPr>
          <w:rFonts w:ascii="Zar" w:hAnsi="Zar"/>
          <w:sz w:val="30"/>
          <w:rtl/>
        </w:rPr>
        <w:t xml:space="preserve">. </w:t>
      </w:r>
      <w:r w:rsidRPr="00B724A4">
        <w:rPr>
          <w:rFonts w:ascii="Zar" w:hAnsi="Zar"/>
          <w:sz w:val="30"/>
          <w:rtl/>
        </w:rPr>
        <w:t>‏ و ما</w:t>
      </w:r>
      <w:r>
        <w:rPr>
          <w:rFonts w:ascii="Zar" w:hAnsi="Zar"/>
          <w:sz w:val="30"/>
          <w:rtl/>
        </w:rPr>
        <w:t xml:space="preserve"> آن را ممكن و نزديك مي‌دانيم. </w:t>
      </w:r>
      <w:r w:rsidRPr="00B724A4">
        <w:rPr>
          <w:rFonts w:ascii="Zar" w:hAnsi="Zar"/>
          <w:sz w:val="30"/>
          <w:rtl/>
        </w:rPr>
        <w:t>‏</w:t>
      </w:r>
      <w:r>
        <w:rPr>
          <w:rFonts w:ascii="Zar" w:hAnsi="Zar" w:hint="cs"/>
          <w:sz w:val="30"/>
          <w:rtl/>
        </w:rPr>
        <w:t xml:space="preserve">) </w:t>
      </w:r>
    </w:p>
    <w:p w:rsidR="00495492" w:rsidRPr="0098768A" w:rsidRDefault="00495492" w:rsidP="003A5FD9">
      <w:pPr>
        <w:ind w:firstLine="224"/>
        <w:jc w:val="lowKashida"/>
        <w:rPr>
          <w:rFonts w:hint="cs"/>
          <w:sz w:val="30"/>
          <w:rtl/>
        </w:rPr>
      </w:pPr>
      <w:r w:rsidRPr="0098768A">
        <w:rPr>
          <w:rFonts w:hint="cs"/>
          <w:sz w:val="30"/>
          <w:rtl/>
        </w:rPr>
        <w:t>مساله شايان توجه اين است كه عمر باقيمانده دنيا نسبت به عمر گذشته آن اندك است</w:t>
      </w:r>
      <w:r>
        <w:rPr>
          <w:rFonts w:hint="cs"/>
          <w:sz w:val="30"/>
          <w:rtl/>
        </w:rPr>
        <w:t xml:space="preserve">، </w:t>
      </w:r>
      <w:r w:rsidRPr="0098768A">
        <w:rPr>
          <w:rFonts w:hint="cs"/>
          <w:sz w:val="30"/>
          <w:rtl/>
        </w:rPr>
        <w:t xml:space="preserve">مثلاً شما مدت پنچاه سال را برای </w:t>
      </w:r>
      <w:r>
        <w:rPr>
          <w:rFonts w:hint="cs"/>
          <w:sz w:val="30"/>
          <w:rtl/>
        </w:rPr>
        <w:t xml:space="preserve">باز پرداخت </w:t>
      </w:r>
      <w:r w:rsidRPr="0098768A">
        <w:rPr>
          <w:rFonts w:hint="cs"/>
          <w:sz w:val="30"/>
          <w:rtl/>
        </w:rPr>
        <w:t>بدهکاری تعی</w:t>
      </w:r>
      <w:r w:rsidR="0079244F">
        <w:rPr>
          <w:rFonts w:hint="cs"/>
          <w:sz w:val="30"/>
          <w:rtl/>
        </w:rPr>
        <w:t>ی</w:t>
      </w:r>
      <w:r w:rsidRPr="0098768A">
        <w:rPr>
          <w:rFonts w:hint="cs"/>
          <w:sz w:val="30"/>
          <w:rtl/>
        </w:rPr>
        <w:t xml:space="preserve">ن </w:t>
      </w:r>
      <w:r>
        <w:rPr>
          <w:rFonts w:hint="cs"/>
          <w:sz w:val="30"/>
          <w:rtl/>
        </w:rPr>
        <w:t>می‌</w:t>
      </w:r>
      <w:r w:rsidRPr="0098768A">
        <w:rPr>
          <w:rFonts w:hint="cs"/>
          <w:sz w:val="30"/>
          <w:rtl/>
        </w:rPr>
        <w:t>کن</w:t>
      </w:r>
      <w:r>
        <w:rPr>
          <w:rFonts w:hint="cs"/>
          <w:sz w:val="30"/>
          <w:rtl/>
        </w:rPr>
        <w:t>ي</w:t>
      </w:r>
      <w:r w:rsidRPr="0098768A">
        <w:rPr>
          <w:rFonts w:hint="cs"/>
          <w:sz w:val="30"/>
          <w:rtl/>
        </w:rPr>
        <w:t>د</w:t>
      </w:r>
      <w:r>
        <w:rPr>
          <w:rFonts w:hint="cs"/>
          <w:sz w:val="30"/>
          <w:rtl/>
        </w:rPr>
        <w:t xml:space="preserve">، </w:t>
      </w:r>
      <w:r w:rsidRPr="0098768A">
        <w:rPr>
          <w:rFonts w:hint="cs"/>
          <w:sz w:val="30"/>
          <w:rtl/>
        </w:rPr>
        <w:t>اگر از این مدت چهل و پنچ سال بگذرد</w:t>
      </w:r>
      <w:r>
        <w:rPr>
          <w:rFonts w:hint="cs"/>
          <w:sz w:val="30"/>
          <w:rtl/>
        </w:rPr>
        <w:t>، می‌</w:t>
      </w:r>
      <w:r w:rsidRPr="0098768A">
        <w:rPr>
          <w:rFonts w:hint="cs"/>
          <w:sz w:val="30"/>
          <w:rtl/>
        </w:rPr>
        <w:t>توانید خطاب به او بگو</w:t>
      </w:r>
      <w:r w:rsidR="0079244F">
        <w:rPr>
          <w:rFonts w:hint="cs"/>
          <w:sz w:val="30"/>
          <w:rtl/>
        </w:rPr>
        <w:t>ئ</w:t>
      </w:r>
      <w:r w:rsidRPr="0098768A">
        <w:rPr>
          <w:rFonts w:hint="cs"/>
          <w:sz w:val="30"/>
          <w:rtl/>
        </w:rPr>
        <w:t xml:space="preserve">ید: مدت تعین شده نزدیک </w:t>
      </w:r>
      <w:r>
        <w:rPr>
          <w:rFonts w:hint="cs"/>
          <w:sz w:val="30"/>
          <w:rtl/>
        </w:rPr>
        <w:t xml:space="preserve">گشته </w:t>
      </w:r>
      <w:r w:rsidR="0079244F">
        <w:rPr>
          <w:rFonts w:hint="cs"/>
          <w:sz w:val="30"/>
          <w:rtl/>
        </w:rPr>
        <w:t>است هر</w:t>
      </w:r>
      <w:r w:rsidRPr="0098768A">
        <w:rPr>
          <w:rFonts w:hint="cs"/>
          <w:sz w:val="30"/>
          <w:rtl/>
        </w:rPr>
        <w:t>چند پنچ سال باقی مانده</w:t>
      </w:r>
      <w:r>
        <w:rPr>
          <w:rFonts w:hint="cs"/>
          <w:sz w:val="30"/>
          <w:rtl/>
        </w:rPr>
        <w:t>، ولی نسبت به سال</w:t>
      </w:r>
      <w:r>
        <w:rPr>
          <w:rFonts w:hint="eastAsia"/>
          <w:sz w:val="30"/>
          <w:rtl/>
        </w:rPr>
        <w:t>‌</w:t>
      </w:r>
      <w:r>
        <w:rPr>
          <w:rFonts w:hint="cs"/>
          <w:sz w:val="30"/>
          <w:rtl/>
        </w:rPr>
        <w:t>های سپری شده خیلی کم</w:t>
      </w:r>
      <w:r>
        <w:rPr>
          <w:rFonts w:hint="eastAsia"/>
          <w:sz w:val="30"/>
          <w:rtl/>
        </w:rPr>
        <w:t>‌</w:t>
      </w:r>
      <w:r w:rsidRPr="0098768A">
        <w:rPr>
          <w:rFonts w:hint="cs"/>
          <w:sz w:val="30"/>
          <w:rtl/>
        </w:rPr>
        <w:t>تر است.</w:t>
      </w:r>
    </w:p>
    <w:p w:rsidR="00495492" w:rsidRPr="00FE775A" w:rsidRDefault="00495492" w:rsidP="003A5FD9">
      <w:pPr>
        <w:ind w:firstLine="224"/>
        <w:jc w:val="lowKashida"/>
        <w:rPr>
          <w:rFonts w:hint="cs"/>
          <w:rtl/>
        </w:rPr>
      </w:pPr>
      <w:r w:rsidRPr="00FE775A">
        <w:rPr>
          <w:rFonts w:hint="cs"/>
          <w:rtl/>
        </w:rPr>
        <w:t xml:space="preserve">احاديث وارده از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FE775A">
        <w:rPr>
          <w:rFonts w:eastAsia="MS Mincho" w:hint="cs"/>
          <w:rtl/>
        </w:rPr>
        <w:t xml:space="preserve"> </w:t>
      </w:r>
      <w:r w:rsidRPr="00FE775A">
        <w:rPr>
          <w:rFonts w:hint="cs"/>
          <w:rtl/>
        </w:rPr>
        <w:t>نيز به همين حقيقت اشاره دارند. حديثي از حضرت عبدالله بن عمر</w:t>
      </w:r>
      <w:r w:rsidRPr="00FE775A">
        <w:sym w:font="AGA Arabesque" w:char="F074"/>
      </w:r>
      <w:r w:rsidRPr="00FE775A">
        <w:rPr>
          <w:rFonts w:hint="cs"/>
          <w:rtl/>
        </w:rPr>
        <w:t xml:space="preserve"> در بخاري و مسلم به شرح زير آمده است: </w:t>
      </w:r>
    </w:p>
    <w:p w:rsidR="00495492" w:rsidRPr="008D0C65" w:rsidRDefault="00495492" w:rsidP="003A5FD9">
      <w:pPr>
        <w:ind w:firstLine="224"/>
        <w:jc w:val="lowKashida"/>
        <w:rPr>
          <w:rFonts w:ascii="Traditional Arabic" w:hAnsi="Traditional Arabic" w:cs="Traditional Arabic"/>
          <w:sz w:val="32"/>
          <w:szCs w:val="32"/>
          <w:rtl/>
        </w:rPr>
      </w:pPr>
      <w:r w:rsidRPr="008D0C65">
        <w:rPr>
          <w:rFonts w:ascii="Traditional Arabic" w:hAnsi="Traditional Arabic" w:cs="Traditional Arabic"/>
          <w:sz w:val="32"/>
          <w:szCs w:val="32"/>
          <w:rtl/>
        </w:rPr>
        <w:t>(</w:t>
      </w:r>
      <w:r w:rsidRPr="008D0C65">
        <w:rPr>
          <w:rFonts w:ascii="Traditional Arabic" w:hAnsi="Traditional Arabic" w:cs="Traditional Arabic"/>
          <w:b/>
          <w:bCs/>
          <w:sz w:val="30"/>
          <w:szCs w:val="30"/>
          <w:rtl/>
        </w:rPr>
        <w:t>إِنَّمَا أَجَلُكُمْ فِي أَجَلِ مَنْ خَلَا مِنْ الْأُمَمِ كَمَا بَيْنَ صَلَاةِ الْعَصْرِ وَمَغْرِبِ الشَّمْسِ</w:t>
      </w:r>
      <w:r w:rsidRPr="008D0C65">
        <w:rPr>
          <w:rFonts w:ascii="Traditional Arabic" w:hAnsi="Traditional Arabic" w:cs="Traditional Arabic"/>
          <w:sz w:val="32"/>
          <w:szCs w:val="32"/>
          <w:rtl/>
        </w:rPr>
        <w:t xml:space="preserve">) </w:t>
      </w:r>
    </w:p>
    <w:p w:rsidR="00495492" w:rsidRPr="00FE775A" w:rsidRDefault="00495492" w:rsidP="003A5FD9">
      <w:pPr>
        <w:ind w:firstLine="224"/>
        <w:jc w:val="lowKashida"/>
        <w:rPr>
          <w:rFonts w:hint="cs"/>
          <w:sz w:val="30"/>
          <w:rtl/>
        </w:rPr>
      </w:pPr>
      <w:r w:rsidRPr="00FE775A">
        <w:rPr>
          <w:rFonts w:hint="cs"/>
          <w:sz w:val="30"/>
          <w:rtl/>
        </w:rPr>
        <w:t>(مد</w:t>
      </w:r>
      <w:r>
        <w:rPr>
          <w:rFonts w:hint="cs"/>
          <w:sz w:val="30"/>
          <w:rtl/>
        </w:rPr>
        <w:t>ت زمان شما نسبت به مدت زمان امت</w:t>
      </w:r>
      <w:r>
        <w:rPr>
          <w:rFonts w:hint="eastAsia"/>
          <w:sz w:val="30"/>
          <w:rtl/>
        </w:rPr>
        <w:t>‌</w:t>
      </w:r>
      <w:r w:rsidRPr="00FE775A">
        <w:rPr>
          <w:rFonts w:hint="cs"/>
          <w:sz w:val="30"/>
          <w:rtl/>
        </w:rPr>
        <w:t>هاي گذشته به اندازه نماز عصر تا غروب آفتاب است.</w:t>
      </w:r>
      <w:r>
        <w:rPr>
          <w:rFonts w:hint="cs"/>
          <w:sz w:val="30"/>
          <w:rtl/>
        </w:rPr>
        <w:t xml:space="preserve">) </w:t>
      </w:r>
    </w:p>
    <w:p w:rsidR="00495492" w:rsidRPr="00887F8C" w:rsidRDefault="00495492" w:rsidP="003A5FD9">
      <w:pPr>
        <w:ind w:firstLine="224"/>
        <w:jc w:val="lowKashida"/>
        <w:rPr>
          <w:rFonts w:hint="cs"/>
          <w:rtl/>
        </w:rPr>
      </w:pPr>
      <w:r w:rsidRPr="00887F8C">
        <w:rPr>
          <w:rFonts w:hint="cs"/>
          <w:rtl/>
        </w:rPr>
        <w:t xml:space="preserve">حديث مذكور وجود انسان را در يك روزي از روزهاي دنيا ترسيم </w:t>
      </w:r>
      <w:r>
        <w:rPr>
          <w:rFonts w:hint="cs"/>
          <w:rtl/>
        </w:rPr>
        <w:t>مي‌</w:t>
      </w:r>
      <w:r w:rsidRPr="00887F8C">
        <w:rPr>
          <w:rFonts w:hint="cs"/>
          <w:rtl/>
        </w:rPr>
        <w:t>كند كه سهم و مدت زمان امت اسلا</w:t>
      </w:r>
      <w:r>
        <w:rPr>
          <w:rFonts w:hint="cs"/>
          <w:rtl/>
        </w:rPr>
        <w:t>مي‌</w:t>
      </w:r>
      <w:r w:rsidRPr="00887F8C">
        <w:rPr>
          <w:rFonts w:hint="cs"/>
          <w:rtl/>
        </w:rPr>
        <w:t>از آن روز از موقع عصر تا غروب آفتاب است و</w:t>
      </w:r>
      <w:r>
        <w:rPr>
          <w:rFonts w:hint="cs"/>
          <w:rtl/>
        </w:rPr>
        <w:t xml:space="preserve"> از طلوع فجر تا دم عصر بهره امت</w:t>
      </w:r>
      <w:r>
        <w:rPr>
          <w:rFonts w:hint="eastAsia"/>
          <w:rtl/>
        </w:rPr>
        <w:t>‌</w:t>
      </w:r>
      <w:r w:rsidRPr="00887F8C">
        <w:rPr>
          <w:rFonts w:hint="cs"/>
          <w:rtl/>
        </w:rPr>
        <w:t xml:space="preserve">هاي گذشته </w:t>
      </w:r>
      <w:r>
        <w:rPr>
          <w:rFonts w:hint="cs"/>
          <w:rtl/>
        </w:rPr>
        <w:t>مي‌</w:t>
      </w:r>
      <w:r w:rsidRPr="00887F8C">
        <w:rPr>
          <w:rFonts w:hint="cs"/>
          <w:rtl/>
        </w:rPr>
        <w:t>باشد. لذا عمر امت اسلا</w:t>
      </w:r>
      <w:r>
        <w:rPr>
          <w:rFonts w:hint="cs"/>
          <w:rtl/>
        </w:rPr>
        <w:t>مي‌در مقايسه با عمر امت</w:t>
      </w:r>
      <w:r>
        <w:rPr>
          <w:rFonts w:hint="eastAsia"/>
          <w:rtl/>
        </w:rPr>
        <w:t>‌</w:t>
      </w:r>
      <w:r w:rsidRPr="00887F8C">
        <w:rPr>
          <w:rFonts w:hint="cs"/>
          <w:rtl/>
        </w:rPr>
        <w:t>هاي گذشته در مقايسه با تمام روز ب</w:t>
      </w:r>
      <w:r w:rsidR="0079244F">
        <w:rPr>
          <w:rFonts w:hint="cs"/>
          <w:rtl/>
        </w:rPr>
        <w:t xml:space="preserve">ه </w:t>
      </w:r>
      <w:r w:rsidRPr="00887F8C">
        <w:rPr>
          <w:rFonts w:hint="cs"/>
          <w:rtl/>
        </w:rPr>
        <w:t>اندازه زمان عصر تا غروب است. يعني از</w:t>
      </w:r>
      <w:r>
        <w:rPr>
          <w:rFonts w:hint="cs"/>
          <w:rtl/>
        </w:rPr>
        <w:t xml:space="preserve"> طلوع فجر تا دم عصر كه زمان امت</w:t>
      </w:r>
      <w:r>
        <w:rPr>
          <w:rFonts w:hint="eastAsia"/>
          <w:rtl/>
        </w:rPr>
        <w:t>‌</w:t>
      </w:r>
      <w:r w:rsidRPr="00887F8C">
        <w:rPr>
          <w:rFonts w:hint="cs"/>
          <w:rtl/>
        </w:rPr>
        <w:t xml:space="preserve">هاي گذشته است. پس عمر باقيمانده حيات دنيوي از زمان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887F8C">
        <w:rPr>
          <w:rFonts w:eastAsia="MS Mincho" w:hint="cs"/>
          <w:rtl/>
        </w:rPr>
        <w:t xml:space="preserve"> </w:t>
      </w:r>
      <w:r w:rsidRPr="00887F8C">
        <w:rPr>
          <w:rFonts w:hint="cs"/>
          <w:rtl/>
        </w:rPr>
        <w:t>تا روز قيامت در مقايسه با عمر تمام دنيا به اندازه وقت عصر تا غروب آفتاب است. مدت زمان طلوع فجر تا فرا رسيدن وقت عصر</w:t>
      </w:r>
      <w:r>
        <w:rPr>
          <w:rFonts w:hint="cs"/>
          <w:rtl/>
        </w:rPr>
        <w:t xml:space="preserve">، </w:t>
      </w:r>
      <w:r w:rsidRPr="00887F8C">
        <w:rPr>
          <w:rFonts w:hint="cs"/>
          <w:rtl/>
        </w:rPr>
        <w:t>عمر امت</w:t>
      </w:r>
      <w:r>
        <w:rPr>
          <w:rFonts w:hint="eastAsia"/>
          <w:rtl/>
        </w:rPr>
        <w:t>‌</w:t>
      </w:r>
      <w:r w:rsidRPr="00887F8C">
        <w:rPr>
          <w:rFonts w:hint="cs"/>
          <w:rtl/>
        </w:rPr>
        <w:t xml:space="preserve">هاي گذشته </w:t>
      </w:r>
      <w:r>
        <w:rPr>
          <w:rFonts w:hint="cs"/>
          <w:rtl/>
        </w:rPr>
        <w:t>مي‌</w:t>
      </w:r>
      <w:r w:rsidRPr="00887F8C">
        <w:rPr>
          <w:rFonts w:hint="cs"/>
          <w:rtl/>
        </w:rPr>
        <w:t>باشد</w:t>
      </w:r>
      <w:r>
        <w:rPr>
          <w:rFonts w:hint="cs"/>
          <w:rtl/>
        </w:rPr>
        <w:t xml:space="preserve">، </w:t>
      </w:r>
      <w:r w:rsidRPr="00887F8C">
        <w:rPr>
          <w:rFonts w:hint="cs"/>
          <w:rtl/>
        </w:rPr>
        <w:t>چون نصوص صریحی دال بر این هستند که امت اسلا</w:t>
      </w:r>
      <w:r>
        <w:rPr>
          <w:rFonts w:hint="cs"/>
          <w:rtl/>
        </w:rPr>
        <w:t>می‌</w:t>
      </w:r>
      <w:r w:rsidRPr="00887F8C">
        <w:rPr>
          <w:rFonts w:hint="cs"/>
          <w:rtl/>
        </w:rPr>
        <w:t>آخرین امت است و تا قیام قیامت باقی خواهند ماند.</w:t>
      </w:r>
    </w:p>
    <w:p w:rsidR="00495492" w:rsidRDefault="00495492" w:rsidP="003A5FD9">
      <w:pPr>
        <w:ind w:firstLine="224"/>
        <w:jc w:val="lowKashida"/>
        <w:rPr>
          <w:rFonts w:hint="cs"/>
          <w:rtl/>
        </w:rPr>
      </w:pPr>
      <w:r w:rsidRPr="00E26A74">
        <w:rPr>
          <w:rFonts w:hint="cs"/>
          <w:rtl/>
        </w:rPr>
        <w:t>در حديثي ديگر ك</w:t>
      </w:r>
      <w:r>
        <w:rPr>
          <w:rFonts w:hint="cs"/>
          <w:rtl/>
        </w:rPr>
        <w:t>ه بخاري و مسلم آن را روايت كرده</w:t>
      </w:r>
      <w:r>
        <w:rPr>
          <w:rFonts w:hint="eastAsia"/>
          <w:rtl/>
        </w:rPr>
        <w:t>‌</w:t>
      </w:r>
      <w:r w:rsidRPr="00E26A74">
        <w:rPr>
          <w:rFonts w:hint="cs"/>
          <w:rtl/>
        </w:rPr>
        <w:t xml:space="preserve">اند چنين آمده است: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E26A74">
        <w:rPr>
          <w:rFonts w:eastAsia="MS Mincho" w:hint="cs"/>
          <w:rtl/>
        </w:rPr>
        <w:t xml:space="preserve"> </w:t>
      </w:r>
      <w:r w:rsidRPr="00E26A74">
        <w:rPr>
          <w:rFonts w:hint="cs"/>
          <w:rtl/>
        </w:rPr>
        <w:t xml:space="preserve">در حالی که به دو انگشت سبابه و وسطی </w:t>
      </w:r>
      <w:r>
        <w:rPr>
          <w:rFonts w:hint="cs"/>
          <w:rtl/>
        </w:rPr>
        <w:t xml:space="preserve">اشاره می‌کرد، </w:t>
      </w:r>
      <w:r w:rsidRPr="00E26A74">
        <w:rPr>
          <w:rFonts w:hint="cs"/>
          <w:rtl/>
        </w:rPr>
        <w:t>فرمود:</w:t>
      </w:r>
    </w:p>
    <w:p w:rsidR="00495492" w:rsidRPr="008D0C65" w:rsidRDefault="00495492" w:rsidP="003A5FD9">
      <w:pPr>
        <w:ind w:firstLine="224"/>
        <w:jc w:val="lowKashida"/>
        <w:rPr>
          <w:rFonts w:ascii="Traditional Arabic" w:hAnsi="Traditional Arabic" w:cs="Traditional Arabic"/>
          <w:sz w:val="32"/>
          <w:szCs w:val="32"/>
          <w:rtl/>
        </w:rPr>
      </w:pPr>
      <w:r w:rsidRPr="008D0C65">
        <w:rPr>
          <w:rFonts w:ascii="Traditional Arabic" w:hAnsi="Traditional Arabic" w:cs="Traditional Arabic"/>
          <w:sz w:val="32"/>
          <w:szCs w:val="32"/>
          <w:rtl/>
        </w:rPr>
        <w:t>(</w:t>
      </w:r>
      <w:r w:rsidRPr="008D0C65">
        <w:rPr>
          <w:rFonts w:ascii="Traditional Arabic" w:hAnsi="Traditional Arabic" w:cs="Traditional Arabic"/>
          <w:b/>
          <w:bCs/>
          <w:sz w:val="30"/>
          <w:szCs w:val="30"/>
          <w:rtl/>
        </w:rPr>
        <w:t>بُعِثْتُ وَالسَّاعَةُ كَهَاتَيْنِ</w:t>
      </w:r>
      <w:r w:rsidRPr="008D0C65">
        <w:rPr>
          <w:rFonts w:ascii="Traditional Arabic" w:hAnsi="Traditional Arabic" w:cs="Traditional Arabic"/>
          <w:sz w:val="32"/>
          <w:szCs w:val="32"/>
          <w:rtl/>
        </w:rPr>
        <w:t>)</w:t>
      </w:r>
      <w:r w:rsidRPr="008D0C65">
        <w:rPr>
          <w:rStyle w:val="a4"/>
          <w:rFonts w:ascii="Lotus Linotype" w:hAnsi="Lotus Linotype"/>
          <w:rtl/>
        </w:rPr>
        <w:footnoteReference w:id="141"/>
      </w:r>
    </w:p>
    <w:p w:rsidR="00495492" w:rsidRPr="000C593D" w:rsidRDefault="00495492" w:rsidP="003A5FD9">
      <w:pPr>
        <w:ind w:firstLine="224"/>
        <w:jc w:val="lowKashida"/>
        <w:rPr>
          <w:rFonts w:hint="cs"/>
          <w:sz w:val="30"/>
          <w:rtl/>
        </w:rPr>
      </w:pPr>
      <w:r w:rsidRPr="000C593D">
        <w:rPr>
          <w:rFonts w:hint="cs"/>
          <w:sz w:val="30"/>
          <w:rtl/>
        </w:rPr>
        <w:t>(من و قيامت از لحاظ فاصله زماني مانند اين دو انگشت هستيم.</w:t>
      </w:r>
      <w:r>
        <w:rPr>
          <w:rFonts w:hint="cs"/>
          <w:sz w:val="30"/>
          <w:rtl/>
        </w:rPr>
        <w:t xml:space="preserve">) </w:t>
      </w:r>
    </w:p>
    <w:p w:rsidR="00495492" w:rsidRPr="003E3F57" w:rsidRDefault="00495492" w:rsidP="003A5FD9">
      <w:pPr>
        <w:ind w:firstLine="224"/>
        <w:jc w:val="lowKashida"/>
        <w:rPr>
          <w:rFonts w:hint="cs"/>
          <w:rtl/>
        </w:rPr>
      </w:pPr>
      <w:r w:rsidRPr="003E3F57">
        <w:rPr>
          <w:rFonts w:hint="cs"/>
          <w:rtl/>
        </w:rPr>
        <w:t xml:space="preserve"> يعني اينكه فاصله ميان من و قيامت بسيار نزديك است كه عمر دنيا ب</w:t>
      </w:r>
      <w:r w:rsidR="0079244F">
        <w:rPr>
          <w:rFonts w:hint="cs"/>
          <w:rtl/>
        </w:rPr>
        <w:t xml:space="preserve">ه </w:t>
      </w:r>
      <w:r w:rsidRPr="003E3F57">
        <w:rPr>
          <w:rFonts w:hint="cs"/>
          <w:rtl/>
        </w:rPr>
        <w:t>وسيله انگشت وسطي اندازه گيري شود</w:t>
      </w:r>
      <w:r>
        <w:rPr>
          <w:rFonts w:hint="cs"/>
          <w:rtl/>
        </w:rPr>
        <w:t xml:space="preserve">، </w:t>
      </w:r>
      <w:r w:rsidRPr="003E3F57">
        <w:rPr>
          <w:rFonts w:hint="cs"/>
          <w:rtl/>
        </w:rPr>
        <w:t>باقی مانده عمر دنیا از زمان بعثت حضرت</w:t>
      </w:r>
      <w:r w:rsidRPr="008D0C65">
        <w:rPr>
          <w:rFonts w:cs="CTraditional Arabic" w:hint="cs"/>
          <w:rtl/>
        </w:rPr>
        <w:t>ص</w:t>
      </w:r>
      <w:r w:rsidRPr="003E3F57">
        <w:rPr>
          <w:rFonts w:hint="cs"/>
          <w:rtl/>
        </w:rPr>
        <w:t xml:space="preserve"> تا قیامت به اندازه اضافه انگشت وسطی بر </w:t>
      </w:r>
      <w:r>
        <w:rPr>
          <w:rFonts w:hint="cs"/>
          <w:rtl/>
        </w:rPr>
        <w:t xml:space="preserve">انگشت </w:t>
      </w:r>
      <w:r w:rsidRPr="003E3F57">
        <w:rPr>
          <w:rFonts w:hint="cs"/>
          <w:rtl/>
        </w:rPr>
        <w:t>سبابه است</w:t>
      </w:r>
      <w:r>
        <w:rPr>
          <w:rFonts w:hint="cs"/>
          <w:rtl/>
        </w:rPr>
        <w:t xml:space="preserve">، </w:t>
      </w:r>
      <w:r w:rsidRPr="003E3F57">
        <w:rPr>
          <w:rFonts w:hint="cs"/>
          <w:rtl/>
        </w:rPr>
        <w:t>این فاصله در مقیاس و معیار بشر دراز است</w:t>
      </w:r>
      <w:r>
        <w:rPr>
          <w:rFonts w:hint="cs"/>
          <w:rtl/>
        </w:rPr>
        <w:t xml:space="preserve">، </w:t>
      </w:r>
      <w:r w:rsidRPr="003E3F57">
        <w:rPr>
          <w:rFonts w:hint="cs"/>
          <w:rtl/>
        </w:rPr>
        <w:t>چون قدرت درک بشر کوتاه و محدود است</w:t>
      </w:r>
      <w:r>
        <w:rPr>
          <w:rFonts w:hint="cs"/>
          <w:rtl/>
        </w:rPr>
        <w:t xml:space="preserve">، </w:t>
      </w:r>
      <w:r w:rsidRPr="003E3F57">
        <w:rPr>
          <w:rFonts w:hint="cs"/>
          <w:rtl/>
        </w:rPr>
        <w:t xml:space="preserve">اما در میزان خداوند خیلی نزدیک </w:t>
      </w:r>
      <w:r>
        <w:rPr>
          <w:rFonts w:hint="cs"/>
          <w:rtl/>
        </w:rPr>
        <w:t>می‌</w:t>
      </w:r>
      <w:r w:rsidRPr="003E3F57">
        <w:rPr>
          <w:rFonts w:hint="cs"/>
          <w:rtl/>
        </w:rPr>
        <w:t>باشد:</w:t>
      </w:r>
    </w:p>
    <w:p w:rsidR="00495492" w:rsidRDefault="00495492" w:rsidP="003A5FD9">
      <w:pPr>
        <w:ind w:firstLine="224"/>
        <w:jc w:val="lowKashida"/>
        <w:rPr>
          <w:rFonts w:ascii="QCF_BSML" w:hAnsi="QCF_BSML" w:cs="QCF_BSML" w:hint="cs"/>
          <w:color w:val="000000"/>
          <w:sz w:val="32"/>
          <w:szCs w:val="32"/>
          <w:rtl/>
        </w:rPr>
      </w:pP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267" w:hAnsi="QCF_P267" w:cs="QCF_P267"/>
          <w:color w:val="000000"/>
          <w:sz w:val="32"/>
          <w:szCs w:val="32"/>
          <w:rtl/>
        </w:rPr>
        <w:t>ﮈ</w:t>
      </w:r>
      <w:r>
        <w:rPr>
          <w:rFonts w:ascii="QCF_P267" w:hAnsi="QCF_P267" w:cs="QCF_P267"/>
          <w:color w:val="000000"/>
          <w:sz w:val="2"/>
          <w:szCs w:val="2"/>
          <w:rtl/>
        </w:rPr>
        <w:t xml:space="preserve"> </w:t>
      </w:r>
      <w:r>
        <w:rPr>
          <w:rFonts w:ascii="QCF_P267" w:hAnsi="QCF_P267" w:cs="QCF_P267"/>
          <w:color w:val="000000"/>
          <w:sz w:val="32"/>
          <w:szCs w:val="32"/>
          <w:rtl/>
        </w:rPr>
        <w:t>ﮉ</w:t>
      </w:r>
      <w:r>
        <w:rPr>
          <w:rFonts w:ascii="QCF_P267" w:hAnsi="QCF_P267" w:cs="QCF_P267"/>
          <w:color w:val="000000"/>
          <w:sz w:val="2"/>
          <w:szCs w:val="2"/>
          <w:rtl/>
        </w:rPr>
        <w:t xml:space="preserve"> </w:t>
      </w:r>
      <w:r>
        <w:rPr>
          <w:rFonts w:ascii="QCF_P267" w:hAnsi="QCF_P267" w:cs="QCF_P267"/>
          <w:color w:val="000000"/>
          <w:sz w:val="32"/>
          <w:szCs w:val="32"/>
          <w:rtl/>
        </w:rPr>
        <w:t>ﮊ</w:t>
      </w:r>
      <w:r>
        <w:rPr>
          <w:rFonts w:ascii="QCF_P267" w:hAnsi="QCF_P267" w:cs="QCF_P267"/>
          <w:color w:val="000000"/>
          <w:sz w:val="2"/>
          <w:szCs w:val="2"/>
          <w:rtl/>
        </w:rPr>
        <w:t xml:space="preserve"> </w:t>
      </w:r>
      <w:r>
        <w:rPr>
          <w:rFonts w:ascii="QCF_P267" w:hAnsi="QCF_P267" w:cs="QCF_P267"/>
          <w:color w:val="000000"/>
          <w:sz w:val="32"/>
          <w:szCs w:val="32"/>
          <w:rtl/>
        </w:rPr>
        <w:t>ﮋ</w:t>
      </w:r>
      <w:r>
        <w:rPr>
          <w:rFonts w:ascii="QCF_P267" w:hAnsi="QCF_P267" w:cs="QCF_P267"/>
          <w:color w:val="000000"/>
          <w:sz w:val="2"/>
          <w:szCs w:val="2"/>
          <w:rtl/>
        </w:rPr>
        <w:t xml:space="preserve"> </w:t>
      </w:r>
      <w:r>
        <w:rPr>
          <w:rFonts w:ascii="QCF_P267" w:hAnsi="QCF_P267" w:cs="QCF_P267"/>
          <w:color w:val="000000"/>
          <w:sz w:val="32"/>
          <w:szCs w:val="32"/>
          <w:rtl/>
        </w:rPr>
        <w:t>ﮌ</w:t>
      </w:r>
      <w:r>
        <w:rPr>
          <w:rFonts w:ascii="QCF_P267" w:hAnsi="QCF_P267" w:cs="QCF_P267"/>
          <w:color w:val="0000A5"/>
          <w:sz w:val="32"/>
          <w:szCs w:val="32"/>
          <w:rtl/>
        </w:rPr>
        <w:t>ﮍ</w:t>
      </w:r>
      <w:r>
        <w:rPr>
          <w:rFonts w:ascii="QCF_P267" w:hAnsi="QCF_P267" w:cs="QCF_P267"/>
          <w:color w:val="000000"/>
          <w:sz w:val="2"/>
          <w:szCs w:val="2"/>
          <w:rtl/>
        </w:rPr>
        <w:t xml:space="preserve"> </w:t>
      </w:r>
      <w:r>
        <w:rPr>
          <w:rFonts w:ascii="QCF_P267" w:hAnsi="QCF_P267" w:cs="QCF_P267"/>
          <w:color w:val="000000"/>
          <w:sz w:val="32"/>
          <w:szCs w:val="32"/>
          <w:rtl/>
        </w:rPr>
        <w:t>ﮒ</w:t>
      </w:r>
      <w:r>
        <w:rPr>
          <w:rFonts w:ascii="Arial" w:hAnsi="Arial" w:cs="Arial"/>
          <w:color w:val="000000"/>
          <w:sz w:val="2"/>
          <w:szCs w:val="2"/>
          <w:rtl/>
        </w:rPr>
        <w:t xml:space="preserve"> </w:t>
      </w:r>
      <w:r>
        <w:rPr>
          <w:rFonts w:ascii="QCF_BSML" w:hAnsi="QCF_BSML" w:cs="QCF_BSML"/>
          <w:color w:val="000000"/>
          <w:sz w:val="32"/>
          <w:szCs w:val="32"/>
          <w:rtl/>
        </w:rPr>
        <w:t xml:space="preserve">ﭼ </w:t>
      </w:r>
      <w:r w:rsidRPr="00A64AF2">
        <w:rPr>
          <w:rFonts w:ascii="Traditional Arabic" w:hAnsi="Traditional Arabic" w:cs="Traditional Arabic"/>
          <w:color w:val="000000"/>
          <w:sz w:val="27"/>
          <w:szCs w:val="27"/>
          <w:rtl/>
        </w:rPr>
        <w:t>النحل: ١</w:t>
      </w:r>
    </w:p>
    <w:p w:rsidR="00495492" w:rsidRPr="003E3F57" w:rsidRDefault="00495492" w:rsidP="003A5FD9">
      <w:pPr>
        <w:ind w:firstLine="224"/>
        <w:jc w:val="lowKashida"/>
        <w:rPr>
          <w:rFonts w:ascii="QCF_BSML" w:hAnsi="QCF_BSML" w:hint="cs"/>
          <w:color w:val="000000"/>
          <w:rtl/>
        </w:rPr>
      </w:pPr>
      <w:r>
        <w:rPr>
          <w:rFonts w:ascii="QCF_BSML" w:hAnsi="QCF_BSML" w:hint="cs"/>
          <w:color w:val="000000"/>
          <w:rtl/>
        </w:rPr>
        <w:t xml:space="preserve"> (</w:t>
      </w:r>
      <w:r>
        <w:rPr>
          <w:rFonts w:ascii="QCF_BSML" w:hAnsi="QCF_BSML"/>
          <w:color w:val="000000"/>
          <w:rtl/>
        </w:rPr>
        <w:t>(</w:t>
      </w:r>
      <w:r w:rsidRPr="004179B2">
        <w:rPr>
          <w:rFonts w:ascii="QCF_BSML" w:hAnsi="QCF_BSML"/>
          <w:color w:val="000000"/>
          <w:rtl/>
        </w:rPr>
        <w:t>اي مشركان</w:t>
      </w:r>
      <w:r>
        <w:rPr>
          <w:rFonts w:ascii="QCF_BSML" w:hAnsi="QCF_BSML"/>
          <w:color w:val="000000"/>
          <w:rtl/>
        </w:rPr>
        <w:t xml:space="preserve">! </w:t>
      </w:r>
      <w:r w:rsidRPr="004179B2">
        <w:rPr>
          <w:rFonts w:ascii="QCF_BSML" w:hAnsi="QCF_BSML"/>
          <w:color w:val="000000"/>
          <w:rtl/>
        </w:rPr>
        <w:t>آنچه خدا به شما در روز قيامت وعده داده است</w:t>
      </w:r>
      <w:r>
        <w:rPr>
          <w:rFonts w:ascii="QCF_BSML" w:hAnsi="QCF_BSML"/>
          <w:color w:val="000000"/>
          <w:rtl/>
        </w:rPr>
        <w:t xml:space="preserve">، </w:t>
      </w:r>
      <w:r w:rsidRPr="004179B2">
        <w:rPr>
          <w:rFonts w:ascii="QCF_BSML" w:hAnsi="QCF_BSML"/>
          <w:color w:val="000000"/>
          <w:rtl/>
        </w:rPr>
        <w:t>چون حت</w:t>
      </w:r>
      <w:r>
        <w:rPr>
          <w:rFonts w:ascii="QCF_BSML" w:hAnsi="QCF_BSML"/>
          <w:color w:val="000000"/>
          <w:rtl/>
        </w:rPr>
        <w:t>مي‌</w:t>
      </w:r>
      <w:r w:rsidRPr="004179B2">
        <w:rPr>
          <w:rFonts w:ascii="QCF_BSML" w:hAnsi="QCF_BSML"/>
          <w:color w:val="000000"/>
          <w:rtl/>
        </w:rPr>
        <w:t>و قريب‌الوقوع است</w:t>
      </w:r>
      <w:r>
        <w:rPr>
          <w:rFonts w:ascii="QCF_BSML" w:hAnsi="QCF_BSML"/>
          <w:color w:val="000000"/>
          <w:rtl/>
        </w:rPr>
        <w:t xml:space="preserve">، </w:t>
      </w:r>
      <w:r w:rsidRPr="004179B2">
        <w:rPr>
          <w:rFonts w:ascii="QCF_BSML" w:hAnsi="QCF_BSML"/>
          <w:color w:val="000000"/>
          <w:rtl/>
        </w:rPr>
        <w:t>انگار هم اينك براي وقوع آن</w:t>
      </w:r>
      <w:r>
        <w:rPr>
          <w:rFonts w:ascii="QCF_BSML" w:hAnsi="QCF_BSML"/>
          <w:color w:val="000000"/>
          <w:rtl/>
        </w:rPr>
        <w:t xml:space="preserve">) </w:t>
      </w:r>
      <w:r w:rsidRPr="004179B2">
        <w:rPr>
          <w:rFonts w:ascii="QCF_BSML" w:hAnsi="QCF_BSML"/>
          <w:color w:val="000000"/>
          <w:rtl/>
        </w:rPr>
        <w:t>فرمان خدا در رسيده است</w:t>
      </w:r>
      <w:r>
        <w:rPr>
          <w:rFonts w:ascii="QCF_BSML" w:hAnsi="QCF_BSML"/>
          <w:color w:val="000000"/>
          <w:rtl/>
        </w:rPr>
        <w:t xml:space="preserve">، </w:t>
      </w:r>
      <w:r w:rsidRPr="004179B2">
        <w:rPr>
          <w:rFonts w:ascii="QCF_BSML" w:hAnsi="QCF_BSML"/>
          <w:color w:val="000000"/>
          <w:rtl/>
        </w:rPr>
        <w:t>پس</w:t>
      </w:r>
      <w:r>
        <w:rPr>
          <w:rFonts w:ascii="QCF_BSML" w:hAnsi="QCF_BSML"/>
          <w:color w:val="000000"/>
          <w:rtl/>
        </w:rPr>
        <w:t xml:space="preserve"> (</w:t>
      </w:r>
      <w:r w:rsidRPr="004179B2">
        <w:rPr>
          <w:rFonts w:ascii="QCF_BSML" w:hAnsi="QCF_BSML"/>
          <w:color w:val="000000"/>
          <w:rtl/>
        </w:rPr>
        <w:t>مسخره‌كنان نگوئيد كه اگر راست مي‌گوئيد كه قيامتي هست از خدا بخواهيد هرچه زودتر عذاب آن را بنماياند</w:t>
      </w:r>
      <w:r>
        <w:rPr>
          <w:rFonts w:ascii="QCF_BSML" w:hAnsi="QCF_BSML"/>
          <w:color w:val="000000"/>
          <w:rtl/>
        </w:rPr>
        <w:t xml:space="preserve">! </w:t>
      </w:r>
      <w:r w:rsidRPr="004179B2">
        <w:rPr>
          <w:rFonts w:ascii="QCF_BSML" w:hAnsi="QCF_BSML"/>
          <w:color w:val="000000"/>
          <w:rtl/>
        </w:rPr>
        <w:t>استهزاءكنان</w:t>
      </w:r>
      <w:r>
        <w:rPr>
          <w:rFonts w:ascii="QCF_BSML" w:hAnsi="QCF_BSML"/>
          <w:color w:val="000000"/>
          <w:rtl/>
        </w:rPr>
        <w:t xml:space="preserve">) </w:t>
      </w:r>
      <w:r w:rsidRPr="004179B2">
        <w:rPr>
          <w:rFonts w:ascii="QCF_BSML" w:hAnsi="QCF_BSML"/>
          <w:color w:val="000000"/>
          <w:rtl/>
        </w:rPr>
        <w:t>آن را به شتاب مخواهيد</w:t>
      </w:r>
      <w:r>
        <w:rPr>
          <w:rFonts w:ascii="QCF_BSML" w:hAnsi="QCF_BSML"/>
          <w:color w:val="000000"/>
          <w:rtl/>
        </w:rPr>
        <w:t xml:space="preserve">. </w:t>
      </w:r>
      <w:r w:rsidRPr="004179B2">
        <w:rPr>
          <w:rFonts w:ascii="QCF_BSML" w:hAnsi="QCF_BSML"/>
          <w:color w:val="000000"/>
          <w:rtl/>
        </w:rPr>
        <w:t>‏</w:t>
      </w:r>
      <w:r>
        <w:rPr>
          <w:rFonts w:ascii="QCF_BSML" w:hAnsi="QCF_BSML" w:hint="cs"/>
          <w:color w:val="000000"/>
          <w:rtl/>
        </w:rPr>
        <w:t xml:space="preserve">) </w:t>
      </w:r>
    </w:p>
    <w:p w:rsidR="00495492" w:rsidRDefault="00495492" w:rsidP="003A5FD9">
      <w:pPr>
        <w:ind w:firstLine="224"/>
        <w:jc w:val="lowKashida"/>
        <w:rPr>
          <w:rFonts w:ascii="Zar" w:hAnsi="Zar" w:cs="Zar" w:hint="cs"/>
          <w:sz w:val="30"/>
          <w:rtl/>
        </w:rPr>
      </w:pP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275" w:hAnsi="QCF_P275" w:cs="QCF_P275"/>
          <w:color w:val="000000"/>
          <w:sz w:val="32"/>
          <w:szCs w:val="32"/>
          <w:rtl/>
        </w:rPr>
        <w:t>ﯓ</w:t>
      </w:r>
      <w:r>
        <w:rPr>
          <w:rFonts w:ascii="QCF_P275" w:hAnsi="QCF_P275" w:cs="QCF_P275"/>
          <w:color w:val="000000"/>
          <w:sz w:val="2"/>
          <w:szCs w:val="2"/>
          <w:rtl/>
        </w:rPr>
        <w:t xml:space="preserve"> </w:t>
      </w:r>
      <w:r>
        <w:rPr>
          <w:rFonts w:ascii="QCF_P275" w:hAnsi="QCF_P275" w:cs="QCF_P275"/>
          <w:color w:val="000000"/>
          <w:sz w:val="32"/>
          <w:szCs w:val="32"/>
          <w:rtl/>
        </w:rPr>
        <w:t>ﯔ</w:t>
      </w:r>
      <w:r>
        <w:rPr>
          <w:rFonts w:ascii="QCF_P275" w:hAnsi="QCF_P275" w:cs="QCF_P275"/>
          <w:color w:val="000000"/>
          <w:sz w:val="2"/>
          <w:szCs w:val="2"/>
          <w:rtl/>
        </w:rPr>
        <w:t xml:space="preserve"> </w:t>
      </w:r>
      <w:r>
        <w:rPr>
          <w:rFonts w:ascii="QCF_P275" w:hAnsi="QCF_P275" w:cs="QCF_P275"/>
          <w:color w:val="000000"/>
          <w:sz w:val="32"/>
          <w:szCs w:val="32"/>
          <w:rtl/>
        </w:rPr>
        <w:t>ﯕ</w:t>
      </w:r>
      <w:r>
        <w:rPr>
          <w:rFonts w:ascii="QCF_P275" w:hAnsi="QCF_P275" w:cs="QCF_P275"/>
          <w:color w:val="000000"/>
          <w:sz w:val="2"/>
          <w:szCs w:val="2"/>
          <w:rtl/>
        </w:rPr>
        <w:t xml:space="preserve"> </w:t>
      </w:r>
      <w:r>
        <w:rPr>
          <w:rFonts w:ascii="QCF_P275" w:hAnsi="QCF_P275" w:cs="QCF_P275"/>
          <w:color w:val="000000"/>
          <w:sz w:val="32"/>
          <w:szCs w:val="32"/>
          <w:rtl/>
        </w:rPr>
        <w:t>ﯖ</w:t>
      </w:r>
      <w:r>
        <w:rPr>
          <w:rFonts w:ascii="QCF_P275" w:hAnsi="QCF_P275" w:cs="QCF_P275"/>
          <w:color w:val="000000"/>
          <w:sz w:val="2"/>
          <w:szCs w:val="2"/>
          <w:rtl/>
        </w:rPr>
        <w:t xml:space="preserve"> </w:t>
      </w:r>
      <w:r>
        <w:rPr>
          <w:rFonts w:ascii="QCF_P275" w:hAnsi="QCF_P275" w:cs="QCF_P275"/>
          <w:color w:val="000000"/>
          <w:sz w:val="32"/>
          <w:szCs w:val="32"/>
          <w:rtl/>
        </w:rPr>
        <w:t>ﯗ</w:t>
      </w:r>
      <w:r>
        <w:rPr>
          <w:rFonts w:ascii="QCF_P275" w:hAnsi="QCF_P275" w:cs="QCF_P275"/>
          <w:color w:val="000000"/>
          <w:sz w:val="2"/>
          <w:szCs w:val="2"/>
          <w:rtl/>
        </w:rPr>
        <w:t xml:space="preserve">  </w:t>
      </w:r>
      <w:r>
        <w:rPr>
          <w:rFonts w:ascii="QCF_P275" w:hAnsi="QCF_P275" w:cs="QCF_P275"/>
          <w:color w:val="000000"/>
          <w:sz w:val="32"/>
          <w:szCs w:val="32"/>
          <w:rtl/>
        </w:rPr>
        <w:t>ﯘ</w:t>
      </w:r>
      <w:r>
        <w:rPr>
          <w:rFonts w:ascii="QCF_P275" w:hAnsi="QCF_P275" w:cs="QCF_P275"/>
          <w:color w:val="000000"/>
          <w:sz w:val="2"/>
          <w:szCs w:val="2"/>
          <w:rtl/>
        </w:rPr>
        <w:t xml:space="preserve"> </w:t>
      </w:r>
      <w:r>
        <w:rPr>
          <w:rFonts w:ascii="QCF_P275" w:hAnsi="QCF_P275" w:cs="QCF_P275"/>
          <w:color w:val="000000"/>
          <w:sz w:val="32"/>
          <w:szCs w:val="32"/>
          <w:rtl/>
        </w:rPr>
        <w:t>ﯙ</w:t>
      </w:r>
      <w:r>
        <w:rPr>
          <w:rFonts w:ascii="QCF_P275" w:hAnsi="QCF_P275" w:cs="QCF_P275"/>
          <w:color w:val="000000"/>
          <w:sz w:val="2"/>
          <w:szCs w:val="2"/>
          <w:rtl/>
        </w:rPr>
        <w:t xml:space="preserve"> </w:t>
      </w:r>
      <w:r>
        <w:rPr>
          <w:rFonts w:ascii="QCF_P275" w:hAnsi="QCF_P275" w:cs="QCF_P275"/>
          <w:color w:val="000000"/>
          <w:sz w:val="32"/>
          <w:szCs w:val="32"/>
          <w:rtl/>
        </w:rPr>
        <w:t>ﯚ</w:t>
      </w:r>
      <w:r>
        <w:rPr>
          <w:rFonts w:ascii="QCF_P275" w:hAnsi="QCF_P275" w:cs="QCF_P275"/>
          <w:color w:val="000000"/>
          <w:sz w:val="2"/>
          <w:szCs w:val="2"/>
          <w:rtl/>
        </w:rPr>
        <w:t xml:space="preserve"> </w:t>
      </w:r>
      <w:r>
        <w:rPr>
          <w:rFonts w:ascii="QCF_P275" w:hAnsi="QCF_P275" w:cs="QCF_P275"/>
          <w:color w:val="000000"/>
          <w:sz w:val="32"/>
          <w:szCs w:val="32"/>
          <w:rtl/>
        </w:rPr>
        <w:t>ﯛ</w:t>
      </w:r>
      <w:r>
        <w:rPr>
          <w:rFonts w:ascii="QCF_P275" w:hAnsi="QCF_P275" w:cs="QCF_P275"/>
          <w:color w:val="0000A5"/>
          <w:sz w:val="32"/>
          <w:szCs w:val="32"/>
          <w:rtl/>
        </w:rPr>
        <w:t>ﯜ</w:t>
      </w:r>
      <w:r>
        <w:rPr>
          <w:rFonts w:ascii="QCF_P275" w:hAnsi="QCF_P275" w:cs="QCF_P275"/>
          <w:color w:val="000000"/>
          <w:sz w:val="2"/>
          <w:szCs w:val="2"/>
          <w:rtl/>
        </w:rPr>
        <w:t xml:space="preserve"> </w:t>
      </w:r>
      <w:r>
        <w:rPr>
          <w:rFonts w:ascii="QCF_P275" w:hAnsi="QCF_P275" w:cs="QCF_P275"/>
          <w:color w:val="000000"/>
          <w:sz w:val="32"/>
          <w:szCs w:val="32"/>
          <w:rtl/>
        </w:rPr>
        <w:t>ﯣ</w:t>
      </w:r>
      <w:r>
        <w:rPr>
          <w:rFonts w:ascii="Arial" w:hAnsi="Arial" w:cs="Arial"/>
          <w:color w:val="000000"/>
          <w:sz w:val="2"/>
          <w:szCs w:val="2"/>
          <w:rtl/>
        </w:rPr>
        <w:t xml:space="preserve"> </w:t>
      </w:r>
      <w:r>
        <w:rPr>
          <w:rFonts w:ascii="QCF_BSML" w:hAnsi="QCF_BSML" w:cs="QCF_BSML"/>
          <w:color w:val="000000"/>
          <w:sz w:val="32"/>
          <w:szCs w:val="32"/>
          <w:rtl/>
        </w:rPr>
        <w:t xml:space="preserve">ﭼ </w:t>
      </w:r>
      <w:r w:rsidRPr="00A64AF2">
        <w:rPr>
          <w:rFonts w:ascii="Traditional Arabic" w:hAnsi="Traditional Arabic" w:cs="Traditional Arabic"/>
          <w:color w:val="000000"/>
          <w:sz w:val="27"/>
          <w:szCs w:val="27"/>
          <w:rtl/>
        </w:rPr>
        <w:t>النحل: ٧٧</w:t>
      </w:r>
    </w:p>
    <w:p w:rsidR="00495492" w:rsidRPr="003E3F57" w:rsidRDefault="00495492" w:rsidP="003A5FD9">
      <w:pPr>
        <w:ind w:firstLine="224"/>
        <w:jc w:val="lowKashida"/>
        <w:rPr>
          <w:rFonts w:ascii="Zar" w:hAnsi="Zar" w:hint="cs"/>
          <w:sz w:val="30"/>
          <w:rtl/>
        </w:rPr>
      </w:pPr>
      <w:r w:rsidRPr="003E3F57">
        <w:rPr>
          <w:rFonts w:ascii="Zar" w:hAnsi="Zar" w:hint="cs"/>
          <w:sz w:val="30"/>
          <w:rtl/>
        </w:rPr>
        <w:t>(</w:t>
      </w:r>
      <w:r w:rsidRPr="004179B2">
        <w:rPr>
          <w:rFonts w:ascii="Zar" w:hAnsi="Zar"/>
          <w:sz w:val="30"/>
          <w:rtl/>
        </w:rPr>
        <w:t>‏كار</w:t>
      </w:r>
      <w:r>
        <w:rPr>
          <w:rFonts w:ascii="Zar" w:hAnsi="Zar"/>
          <w:sz w:val="30"/>
          <w:rtl/>
        </w:rPr>
        <w:t xml:space="preserve"> (</w:t>
      </w:r>
      <w:r w:rsidRPr="004179B2">
        <w:rPr>
          <w:rFonts w:ascii="Zar" w:hAnsi="Zar"/>
          <w:sz w:val="30"/>
          <w:rtl/>
        </w:rPr>
        <w:t>برپائي</w:t>
      </w:r>
      <w:r>
        <w:rPr>
          <w:rFonts w:ascii="Zar" w:hAnsi="Zar"/>
          <w:sz w:val="30"/>
          <w:rtl/>
        </w:rPr>
        <w:t xml:space="preserve">) </w:t>
      </w:r>
      <w:r w:rsidRPr="004179B2">
        <w:rPr>
          <w:rFonts w:ascii="Zar" w:hAnsi="Zar"/>
          <w:sz w:val="30"/>
          <w:rtl/>
        </w:rPr>
        <w:t>قيامت</w:t>
      </w:r>
      <w:r>
        <w:rPr>
          <w:rFonts w:ascii="Zar" w:hAnsi="Zar"/>
          <w:sz w:val="30"/>
          <w:rtl/>
        </w:rPr>
        <w:t xml:space="preserve"> (</w:t>
      </w:r>
      <w:r w:rsidRPr="004179B2">
        <w:rPr>
          <w:rFonts w:ascii="Zar" w:hAnsi="Zar"/>
          <w:sz w:val="30"/>
          <w:rtl/>
        </w:rPr>
        <w:t>و زنده‌گرداندن مردمان در آن</w:t>
      </w:r>
      <w:r>
        <w:rPr>
          <w:rFonts w:ascii="Zar" w:hAnsi="Zar"/>
          <w:sz w:val="30"/>
          <w:rtl/>
        </w:rPr>
        <w:t xml:space="preserve">، </w:t>
      </w:r>
      <w:r w:rsidRPr="004179B2">
        <w:rPr>
          <w:rFonts w:ascii="Zar" w:hAnsi="Zar"/>
          <w:sz w:val="30"/>
          <w:rtl/>
        </w:rPr>
        <w:t>براي خدا ساده و آسان است و از لحاظ سرعت و سهولت</w:t>
      </w:r>
      <w:r>
        <w:rPr>
          <w:rFonts w:ascii="Zar" w:hAnsi="Zar"/>
          <w:sz w:val="30"/>
          <w:rtl/>
        </w:rPr>
        <w:t xml:space="preserve">، </w:t>
      </w:r>
      <w:r w:rsidRPr="004179B2">
        <w:rPr>
          <w:rFonts w:ascii="Zar" w:hAnsi="Zar"/>
          <w:sz w:val="30"/>
          <w:rtl/>
        </w:rPr>
        <w:t>درست</w:t>
      </w:r>
      <w:r>
        <w:rPr>
          <w:rFonts w:ascii="Zar" w:hAnsi="Zar"/>
          <w:sz w:val="30"/>
          <w:rtl/>
        </w:rPr>
        <w:t xml:space="preserve">) </w:t>
      </w:r>
      <w:r w:rsidRPr="004179B2">
        <w:rPr>
          <w:rFonts w:ascii="Zar" w:hAnsi="Zar"/>
          <w:sz w:val="30"/>
          <w:rtl/>
        </w:rPr>
        <w:t>به اندازه چشم برهم زدن و يا كوتاه‌تر از آن است</w:t>
      </w:r>
      <w:r>
        <w:rPr>
          <w:rFonts w:ascii="Zar" w:hAnsi="Zar"/>
          <w:sz w:val="30"/>
          <w:rtl/>
        </w:rPr>
        <w:t xml:space="preserve">. </w:t>
      </w:r>
      <w:r w:rsidRPr="004179B2">
        <w:rPr>
          <w:rFonts w:ascii="Zar" w:hAnsi="Zar"/>
          <w:sz w:val="30"/>
          <w:rtl/>
        </w:rPr>
        <w:t>بي‌گمان خدا بر هر چيزي توانا است</w:t>
      </w:r>
      <w:r>
        <w:rPr>
          <w:rFonts w:ascii="Zar" w:hAnsi="Zar"/>
          <w:sz w:val="30"/>
          <w:rtl/>
        </w:rPr>
        <w:t xml:space="preserve"> (</w:t>
      </w:r>
      <w:r w:rsidRPr="004179B2">
        <w:rPr>
          <w:rFonts w:ascii="Zar" w:hAnsi="Zar"/>
          <w:sz w:val="30"/>
          <w:rtl/>
        </w:rPr>
        <w:t>چرا كه قدرت بي‌انتهاء است</w:t>
      </w:r>
      <w:r>
        <w:rPr>
          <w:rFonts w:ascii="Zar" w:hAnsi="Zar"/>
          <w:sz w:val="30"/>
          <w:rtl/>
        </w:rPr>
        <w:t xml:space="preserve">). </w:t>
      </w:r>
      <w:r w:rsidRPr="004179B2">
        <w:rPr>
          <w:rFonts w:ascii="Zar" w:hAnsi="Zar"/>
          <w:sz w:val="30"/>
          <w:rtl/>
        </w:rPr>
        <w:t>‏</w:t>
      </w:r>
      <w:r>
        <w:rPr>
          <w:rFonts w:ascii="Zar" w:hAnsi="Zar" w:hint="cs"/>
          <w:sz w:val="30"/>
          <w:rtl/>
        </w:rPr>
        <w:t xml:space="preserve">) </w:t>
      </w:r>
    </w:p>
    <w:p w:rsidR="00495492" w:rsidRPr="00235B98" w:rsidRDefault="00495492" w:rsidP="003A5FD9">
      <w:pPr>
        <w:ind w:firstLine="224"/>
        <w:jc w:val="lowKashida"/>
        <w:rPr>
          <w:rFonts w:hint="cs"/>
          <w:rtl/>
        </w:rPr>
      </w:pPr>
      <w:r w:rsidRPr="00235B98">
        <w:rPr>
          <w:rFonts w:hint="cs"/>
          <w:rtl/>
        </w:rPr>
        <w:t>در روايتي از صحيح مسلم آمده که پیامبر</w:t>
      </w:r>
      <w:r w:rsidRPr="008D0C65">
        <w:rPr>
          <w:rFonts w:cs="CTraditional Arabic" w:hint="cs"/>
          <w:rtl/>
        </w:rPr>
        <w:t>ص</w:t>
      </w:r>
      <w:r w:rsidRPr="00235B98">
        <w:rPr>
          <w:rFonts w:hint="cs"/>
          <w:rtl/>
        </w:rPr>
        <w:t xml:space="preserve"> خطبه داد</w:t>
      </w:r>
      <w:r>
        <w:rPr>
          <w:rFonts w:hint="cs"/>
          <w:rtl/>
        </w:rPr>
        <w:t xml:space="preserve">، </w:t>
      </w:r>
      <w:r w:rsidRPr="00235B98">
        <w:rPr>
          <w:rFonts w:hint="cs"/>
          <w:rtl/>
        </w:rPr>
        <w:t>بعد از حمد و ستایش خداوند فرمود:</w:t>
      </w:r>
    </w:p>
    <w:p w:rsidR="00495492" w:rsidRPr="008D0C65" w:rsidRDefault="00495492" w:rsidP="003A5FD9">
      <w:pPr>
        <w:ind w:firstLine="224"/>
        <w:jc w:val="lowKashida"/>
        <w:rPr>
          <w:rFonts w:ascii="Traditional Arabic" w:hAnsi="Traditional Arabic" w:cs="Traditional Arabic"/>
          <w:sz w:val="32"/>
          <w:szCs w:val="32"/>
          <w:rtl/>
        </w:rPr>
      </w:pPr>
      <w:r w:rsidRPr="008D0C65">
        <w:rPr>
          <w:rFonts w:ascii="Traditional Arabic" w:hAnsi="Traditional Arabic" w:cs="Traditional Arabic"/>
          <w:sz w:val="32"/>
          <w:szCs w:val="32"/>
          <w:rtl/>
        </w:rPr>
        <w:t>(</w:t>
      </w:r>
      <w:r w:rsidRPr="008D0C65">
        <w:rPr>
          <w:rFonts w:ascii="Traditional Arabic" w:hAnsi="Traditional Arabic" w:cs="Traditional Arabic"/>
          <w:b/>
          <w:bCs/>
          <w:sz w:val="30"/>
          <w:szCs w:val="30"/>
          <w:rtl/>
        </w:rPr>
        <w:t>فَإِنَّ الدُّنْيَا قَدْ آذَنَتْ بِصَرْمٍ وَوَلَّتْ حَذَّاءَ وَلَمْ يَبْقَ مِنْهَا إِلَّا صُبَابَةٌ كَصُبَابَةِ الْإِنَاءِ يَتَصَابُّهَا صَاحِبُهَا وَإِنَّكُمْ مُنْتَقِلُونَ مِنْهَا إِلَى دَارٍ لَا زَوَالَ لَهَا فَانْتَقِلُوا بِخَيْرِ مَا بِحَضْرَتِكُمْ</w:t>
      </w:r>
      <w:r w:rsidRPr="008D0C65">
        <w:rPr>
          <w:rFonts w:ascii="Traditional Arabic" w:hAnsi="Traditional Arabic" w:cs="Traditional Arabic"/>
          <w:sz w:val="32"/>
          <w:szCs w:val="32"/>
          <w:rtl/>
        </w:rPr>
        <w:t xml:space="preserve">) </w:t>
      </w:r>
    </w:p>
    <w:p w:rsidR="00495492" w:rsidRDefault="00495492" w:rsidP="003A5FD9">
      <w:pPr>
        <w:ind w:firstLine="224"/>
        <w:jc w:val="lowKashida"/>
        <w:rPr>
          <w:sz w:val="30"/>
          <w:rtl/>
        </w:rPr>
      </w:pPr>
      <w:r w:rsidRPr="00235B98">
        <w:rPr>
          <w:rFonts w:hint="cs"/>
          <w:sz w:val="30"/>
          <w:rtl/>
        </w:rPr>
        <w:t>(</w:t>
      </w:r>
      <w:r>
        <w:rPr>
          <w:rFonts w:ascii="Times New Roman" w:hAnsi="Times New Roman" w:hint="cs"/>
          <w:sz w:val="30"/>
          <w:rtl/>
          <w:lang w:bidi="fa-IR"/>
        </w:rPr>
        <w:t>باقي مانده عمر دنيا نسبت به سال</w:t>
      </w:r>
      <w:r>
        <w:rPr>
          <w:rFonts w:ascii="Times New Roman" w:hAnsi="Times New Roman" w:hint="eastAsia"/>
          <w:sz w:val="30"/>
          <w:rtl/>
          <w:lang w:bidi="fa-IR"/>
        </w:rPr>
        <w:t>‌</w:t>
      </w:r>
      <w:r>
        <w:rPr>
          <w:rFonts w:ascii="Times New Roman" w:hAnsi="Times New Roman" w:hint="cs"/>
          <w:sz w:val="30"/>
          <w:rtl/>
          <w:lang w:bidi="fa-IR"/>
        </w:rPr>
        <w:t>هاي سپری شده مانند قطره آبی است که از یک لیوان آب باقی مانده است</w:t>
      </w:r>
      <w:r>
        <w:rPr>
          <w:rFonts w:hint="cs"/>
          <w:sz w:val="30"/>
          <w:rtl/>
        </w:rPr>
        <w:t>. شما از اين دنيا به خانه</w:t>
      </w:r>
      <w:r>
        <w:rPr>
          <w:rFonts w:hint="eastAsia"/>
          <w:sz w:val="30"/>
          <w:rtl/>
        </w:rPr>
        <w:t>‌</w:t>
      </w:r>
      <w:r w:rsidRPr="00235B98">
        <w:rPr>
          <w:rFonts w:hint="cs"/>
          <w:sz w:val="30"/>
          <w:rtl/>
        </w:rPr>
        <w:t>اي كه هرگز از بين ن</w:t>
      </w:r>
      <w:r>
        <w:rPr>
          <w:rFonts w:hint="cs"/>
          <w:sz w:val="30"/>
          <w:rtl/>
        </w:rPr>
        <w:t>مي‌</w:t>
      </w:r>
      <w:r w:rsidRPr="00235B98">
        <w:rPr>
          <w:rFonts w:hint="cs"/>
          <w:sz w:val="30"/>
          <w:rtl/>
        </w:rPr>
        <w:t>رود در حال انتقال هستيد. پس با بهترين زاد و توشه به سوي آن حركت كنيد.</w:t>
      </w:r>
      <w:r>
        <w:rPr>
          <w:rFonts w:hint="cs"/>
          <w:sz w:val="30"/>
          <w:rtl/>
        </w:rPr>
        <w:t xml:space="preserve">) </w:t>
      </w:r>
    </w:p>
    <w:p w:rsidR="00495492" w:rsidRDefault="00495492" w:rsidP="00A31791">
      <w:pPr>
        <w:pStyle w:val="2"/>
        <w:rPr>
          <w:rFonts w:hint="cs"/>
          <w:rtl/>
        </w:rPr>
      </w:pPr>
      <w:r>
        <w:rPr>
          <w:sz w:val="30"/>
          <w:rtl/>
        </w:rPr>
        <w:br w:type="page"/>
      </w:r>
      <w:bookmarkStart w:id="262" w:name="_Toc71133087"/>
      <w:bookmarkStart w:id="263" w:name="_Toc225793824"/>
      <w:bookmarkStart w:id="264" w:name="_Toc231131270"/>
      <w:r>
        <w:rPr>
          <w:rFonts w:hint="cs"/>
          <w:rtl/>
        </w:rPr>
        <w:t>مبحث سوم</w:t>
      </w:r>
      <w:bookmarkEnd w:id="262"/>
      <w:r>
        <w:rPr>
          <w:rFonts w:hint="cs"/>
          <w:rtl/>
        </w:rPr>
        <w:t>:</w:t>
      </w:r>
      <w:bookmarkStart w:id="265" w:name="_Toc71133088"/>
      <w:r w:rsidRPr="008850AC">
        <w:rPr>
          <w:rFonts w:hint="cs"/>
          <w:rtl/>
        </w:rPr>
        <w:t xml:space="preserve"> </w:t>
      </w:r>
      <w:r>
        <w:rPr>
          <w:rFonts w:hint="cs"/>
          <w:rtl/>
        </w:rPr>
        <w:t>زمان قیامت مجهول است</w:t>
      </w:r>
      <w:bookmarkEnd w:id="263"/>
      <w:bookmarkEnd w:id="264"/>
      <w:bookmarkEnd w:id="265"/>
    </w:p>
    <w:p w:rsidR="00495492" w:rsidRPr="00DB76A9" w:rsidRDefault="00495492" w:rsidP="00A31791">
      <w:pPr>
        <w:jc w:val="lowKashida"/>
        <w:rPr>
          <w:rFonts w:hint="cs"/>
          <w:rtl/>
        </w:rPr>
      </w:pPr>
      <w:r w:rsidRPr="00DB76A9">
        <w:rPr>
          <w:rFonts w:hint="cs"/>
          <w:rtl/>
        </w:rPr>
        <w:t xml:space="preserve">از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DB76A9">
        <w:rPr>
          <w:rFonts w:eastAsia="MS Mincho" w:hint="cs"/>
          <w:rtl/>
        </w:rPr>
        <w:t xml:space="preserve"> </w:t>
      </w:r>
      <w:r w:rsidRPr="00DB76A9">
        <w:rPr>
          <w:rFonts w:hint="cs"/>
          <w:rtl/>
        </w:rPr>
        <w:t>درباره قيامت سوال شد</w:t>
      </w:r>
      <w:r>
        <w:rPr>
          <w:rFonts w:hint="cs"/>
          <w:rtl/>
        </w:rPr>
        <w:t xml:space="preserve">، </w:t>
      </w:r>
      <w:r w:rsidRPr="00DB76A9">
        <w:rPr>
          <w:rFonts w:hint="cs"/>
          <w:rtl/>
        </w:rPr>
        <w:t>ایشان در جواب فرمو</w:t>
      </w:r>
      <w:r w:rsidR="0079244F">
        <w:rPr>
          <w:rFonts w:hint="cs"/>
          <w:rtl/>
        </w:rPr>
        <w:t>د</w:t>
      </w:r>
      <w:r w:rsidRPr="00DB76A9">
        <w:rPr>
          <w:rFonts w:hint="cs"/>
          <w:rtl/>
        </w:rPr>
        <w:t>ند: د</w:t>
      </w:r>
      <w:r>
        <w:rPr>
          <w:rFonts w:hint="cs"/>
          <w:rtl/>
        </w:rPr>
        <w:t>ر این مورد مسئول از سائل دانا</w:t>
      </w:r>
      <w:r>
        <w:rPr>
          <w:rFonts w:hint="eastAsia"/>
          <w:rtl/>
        </w:rPr>
        <w:t>‌</w:t>
      </w:r>
      <w:r w:rsidRPr="00DB76A9">
        <w:rPr>
          <w:rFonts w:hint="cs"/>
          <w:rtl/>
        </w:rPr>
        <w:t>تر نیست. سوال كننده حضرت جبرئيل</w:t>
      </w:r>
      <w:r w:rsidRPr="00DB76A9">
        <w:sym w:font="AGA Arabesque" w:char="F075"/>
      </w:r>
      <w:r w:rsidRPr="00DB76A9">
        <w:rPr>
          <w:rFonts w:hint="cs"/>
          <w:rtl/>
        </w:rPr>
        <w:t xml:space="preserve"> بود كه </w:t>
      </w:r>
      <w:r>
        <w:rPr>
          <w:rFonts w:hint="cs"/>
          <w:rtl/>
        </w:rPr>
        <w:t>در شکل انسانی به حضور پیامبر</w:t>
      </w:r>
      <w:r w:rsidRPr="008D0C65">
        <w:rPr>
          <w:rFonts w:cs="CTraditional Arabic" w:hint="cs"/>
          <w:rtl/>
        </w:rPr>
        <w:t>ص</w:t>
      </w:r>
      <w:r>
        <w:rPr>
          <w:rFonts w:hint="cs"/>
          <w:rtl/>
        </w:rPr>
        <w:t xml:space="preserve"> رسید و در مورد چند مسئله مهم از ایشان پرسش به عمل آورد، </w:t>
      </w:r>
      <w:r w:rsidRPr="00DB76A9">
        <w:rPr>
          <w:rFonts w:hint="cs"/>
          <w:rtl/>
        </w:rPr>
        <w:t>اگر جبرئيل</w:t>
      </w:r>
      <w:r w:rsidRPr="00DB76A9">
        <w:sym w:font="AGA Arabesque" w:char="F075"/>
      </w:r>
      <w:r w:rsidRPr="00DB76A9">
        <w:rPr>
          <w:rFonts w:hint="cs"/>
          <w:rtl/>
        </w:rPr>
        <w:t xml:space="preserve"> فرشته مقرب بارگاه الهی و پیامبر</w:t>
      </w:r>
      <w:r w:rsidRPr="008D0C65">
        <w:rPr>
          <w:rFonts w:cs="CTraditional Arabic" w:hint="cs"/>
          <w:rtl/>
        </w:rPr>
        <w:t>ص</w:t>
      </w:r>
      <w:r>
        <w:rPr>
          <w:rFonts w:hint="cs"/>
          <w:rtl/>
        </w:rPr>
        <w:t xml:space="preserve"> پاک</w:t>
      </w:r>
      <w:r>
        <w:rPr>
          <w:rFonts w:hint="eastAsia"/>
          <w:rtl/>
        </w:rPr>
        <w:t>‌</w:t>
      </w:r>
      <w:r>
        <w:rPr>
          <w:rFonts w:hint="cs"/>
          <w:rtl/>
        </w:rPr>
        <w:t>ترین و بزرگ</w:t>
      </w:r>
      <w:r>
        <w:rPr>
          <w:rFonts w:hint="eastAsia"/>
          <w:rtl/>
        </w:rPr>
        <w:t>‌</w:t>
      </w:r>
      <w:r w:rsidRPr="00DB76A9">
        <w:rPr>
          <w:rFonts w:hint="cs"/>
          <w:rtl/>
        </w:rPr>
        <w:t>ترین بنده خدا</w:t>
      </w:r>
      <w:r w:rsidR="0079244F">
        <w:rPr>
          <w:rFonts w:hint="cs"/>
          <w:rtl/>
        </w:rPr>
        <w:t>،</w:t>
      </w:r>
      <w:r w:rsidRPr="00DB76A9">
        <w:rPr>
          <w:rFonts w:hint="cs"/>
          <w:rtl/>
        </w:rPr>
        <w:t xml:space="preserve"> علم </w:t>
      </w:r>
      <w:r>
        <w:rPr>
          <w:rFonts w:hint="cs"/>
          <w:rtl/>
        </w:rPr>
        <w:t xml:space="preserve">به </w:t>
      </w:r>
      <w:r w:rsidRPr="00DB76A9">
        <w:rPr>
          <w:rFonts w:hint="cs"/>
          <w:rtl/>
        </w:rPr>
        <w:t>قیامت را ن</w:t>
      </w:r>
      <w:r>
        <w:rPr>
          <w:rFonts w:hint="cs"/>
          <w:rtl/>
        </w:rPr>
        <w:t>می‌</w:t>
      </w:r>
      <w:r w:rsidRPr="00DB76A9">
        <w:rPr>
          <w:rFonts w:hint="cs"/>
          <w:rtl/>
        </w:rPr>
        <w:t>داند</w:t>
      </w:r>
      <w:r>
        <w:rPr>
          <w:rFonts w:hint="cs"/>
          <w:rtl/>
        </w:rPr>
        <w:t xml:space="preserve">، </w:t>
      </w:r>
      <w:r w:rsidRPr="00DB76A9">
        <w:rPr>
          <w:rFonts w:hint="cs"/>
          <w:rtl/>
        </w:rPr>
        <w:t xml:space="preserve">چه کسی دیگر </w:t>
      </w:r>
      <w:r>
        <w:rPr>
          <w:rFonts w:hint="cs"/>
          <w:rtl/>
        </w:rPr>
        <w:t>می‌</w:t>
      </w:r>
      <w:r w:rsidRPr="00DB76A9">
        <w:rPr>
          <w:rFonts w:hint="cs"/>
          <w:rtl/>
        </w:rPr>
        <w:t>تواند مدعی علم به قیامت باشد</w:t>
      </w:r>
      <w:r>
        <w:rPr>
          <w:rFonts w:hint="cs"/>
          <w:rtl/>
        </w:rPr>
        <w:t xml:space="preserve">؟ </w:t>
      </w:r>
    </w:p>
    <w:p w:rsidR="00495492" w:rsidRPr="00254B8D" w:rsidRDefault="00495492" w:rsidP="003A5FD9">
      <w:pPr>
        <w:ind w:firstLine="224"/>
        <w:jc w:val="lowKashida"/>
        <w:rPr>
          <w:rFonts w:hint="cs"/>
          <w:sz w:val="30"/>
          <w:rtl/>
        </w:rPr>
      </w:pPr>
      <w:r w:rsidRPr="00254B8D">
        <w:rPr>
          <w:rFonts w:hint="cs"/>
          <w:sz w:val="30"/>
          <w:rtl/>
        </w:rPr>
        <w:t xml:space="preserve">قرآن تصريح نموده است که علم تاريخ وقوع </w:t>
      </w:r>
      <w:r>
        <w:rPr>
          <w:rFonts w:hint="cs"/>
          <w:sz w:val="30"/>
          <w:rtl/>
        </w:rPr>
        <w:t>قيامت از ويژگي</w:t>
      </w:r>
      <w:r>
        <w:rPr>
          <w:rFonts w:hint="eastAsia"/>
          <w:sz w:val="30"/>
          <w:rtl/>
        </w:rPr>
        <w:t>‌</w:t>
      </w:r>
      <w:r w:rsidRPr="00254B8D">
        <w:rPr>
          <w:rFonts w:hint="cs"/>
          <w:sz w:val="30"/>
          <w:rtl/>
        </w:rPr>
        <w:t xml:space="preserve">هاي خداوند است و به همين دليل خداوند اين علم را به كسي ديگر </w:t>
      </w:r>
      <w:r w:rsidR="0079244F">
        <w:rPr>
          <w:rFonts w:hint="cs"/>
          <w:sz w:val="30"/>
          <w:rtl/>
        </w:rPr>
        <w:t xml:space="preserve">یاد </w:t>
      </w:r>
      <w:r w:rsidRPr="00254B8D">
        <w:rPr>
          <w:rFonts w:hint="cs"/>
          <w:sz w:val="30"/>
          <w:rtl/>
        </w:rPr>
        <w:t>نداده است و حتی فرشته مقرب و نبی مرسل از اين علم چیزی ن</w:t>
      </w:r>
      <w:r>
        <w:rPr>
          <w:rFonts w:hint="cs"/>
          <w:sz w:val="30"/>
          <w:rtl/>
        </w:rPr>
        <w:t>می‌</w:t>
      </w:r>
      <w:r w:rsidRPr="00254B8D">
        <w:rPr>
          <w:rFonts w:hint="cs"/>
          <w:sz w:val="30"/>
          <w:rtl/>
        </w:rPr>
        <w:t>دانند:</w:t>
      </w:r>
    </w:p>
    <w:p w:rsidR="00495492" w:rsidRDefault="00495492" w:rsidP="00273239">
      <w:pPr>
        <w:ind w:firstLine="224"/>
        <w:rPr>
          <w:rFonts w:ascii="QCF_BSML" w:hAnsi="QCF_BSML" w:cs="QCF_BSML" w:hint="cs"/>
          <w:color w:val="000000"/>
          <w:sz w:val="32"/>
          <w:szCs w:val="32"/>
          <w:rtl/>
        </w:rPr>
      </w:pP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174" w:hAnsi="QCF_P174" w:cs="QCF_P174"/>
          <w:color w:val="000000"/>
          <w:sz w:val="32"/>
          <w:szCs w:val="32"/>
          <w:rtl/>
        </w:rPr>
        <w:t>ﯯ</w:t>
      </w:r>
      <w:r>
        <w:rPr>
          <w:rFonts w:ascii="QCF_P174" w:hAnsi="QCF_P174" w:cs="QCF_P174"/>
          <w:color w:val="000000"/>
          <w:sz w:val="2"/>
          <w:szCs w:val="2"/>
          <w:rtl/>
        </w:rPr>
        <w:t xml:space="preserve"> </w:t>
      </w:r>
      <w:r>
        <w:rPr>
          <w:rFonts w:ascii="QCF_P174" w:hAnsi="QCF_P174" w:cs="QCF_P174"/>
          <w:color w:val="000000"/>
          <w:sz w:val="32"/>
          <w:szCs w:val="32"/>
          <w:rtl/>
        </w:rPr>
        <w:t>ﯰ</w:t>
      </w:r>
      <w:r>
        <w:rPr>
          <w:rFonts w:ascii="QCF_P174" w:hAnsi="QCF_P174" w:cs="QCF_P174"/>
          <w:color w:val="000000"/>
          <w:sz w:val="2"/>
          <w:szCs w:val="2"/>
          <w:rtl/>
        </w:rPr>
        <w:t xml:space="preserve"> </w:t>
      </w:r>
      <w:r>
        <w:rPr>
          <w:rFonts w:ascii="QCF_P174" w:hAnsi="QCF_P174" w:cs="QCF_P174"/>
          <w:color w:val="000000"/>
          <w:sz w:val="32"/>
          <w:szCs w:val="32"/>
          <w:rtl/>
        </w:rPr>
        <w:t>ﯱ</w:t>
      </w:r>
      <w:r>
        <w:rPr>
          <w:rFonts w:ascii="QCF_P174" w:hAnsi="QCF_P174" w:cs="QCF_P174"/>
          <w:color w:val="000000"/>
          <w:sz w:val="2"/>
          <w:szCs w:val="2"/>
          <w:rtl/>
        </w:rPr>
        <w:t xml:space="preserve"> </w:t>
      </w:r>
      <w:r>
        <w:rPr>
          <w:rFonts w:ascii="QCF_P174" w:hAnsi="QCF_P174" w:cs="QCF_P174"/>
          <w:color w:val="000000"/>
          <w:sz w:val="32"/>
          <w:szCs w:val="32"/>
          <w:rtl/>
        </w:rPr>
        <w:t>ﯲ</w:t>
      </w:r>
      <w:r>
        <w:rPr>
          <w:rFonts w:ascii="QCF_P174" w:hAnsi="QCF_P174" w:cs="QCF_P174"/>
          <w:color w:val="000000"/>
          <w:sz w:val="2"/>
          <w:szCs w:val="2"/>
          <w:rtl/>
        </w:rPr>
        <w:t xml:space="preserve"> </w:t>
      </w:r>
      <w:r>
        <w:rPr>
          <w:rFonts w:ascii="QCF_P174" w:hAnsi="QCF_P174" w:cs="QCF_P174"/>
          <w:color w:val="000000"/>
          <w:sz w:val="32"/>
          <w:szCs w:val="32"/>
          <w:rtl/>
        </w:rPr>
        <w:t>ﯳ</w:t>
      </w:r>
      <w:r>
        <w:rPr>
          <w:rFonts w:ascii="QCF_P174" w:hAnsi="QCF_P174" w:cs="QCF_P174"/>
          <w:color w:val="0000A5"/>
          <w:sz w:val="32"/>
          <w:szCs w:val="32"/>
          <w:rtl/>
        </w:rPr>
        <w:t>ﯴ</w:t>
      </w:r>
      <w:r>
        <w:rPr>
          <w:rFonts w:ascii="QCF_P174" w:hAnsi="QCF_P174" w:cs="QCF_P174"/>
          <w:color w:val="000000"/>
          <w:sz w:val="2"/>
          <w:szCs w:val="2"/>
          <w:rtl/>
        </w:rPr>
        <w:t xml:space="preserve"> </w:t>
      </w:r>
      <w:r>
        <w:rPr>
          <w:rFonts w:ascii="QCF_P174" w:hAnsi="QCF_P174" w:cs="QCF_P174"/>
          <w:color w:val="000000"/>
          <w:sz w:val="32"/>
          <w:szCs w:val="32"/>
          <w:rtl/>
        </w:rPr>
        <w:t>ﯵ</w:t>
      </w:r>
      <w:r>
        <w:rPr>
          <w:rFonts w:ascii="QCF_P174" w:hAnsi="QCF_P174" w:cs="QCF_P174"/>
          <w:color w:val="000000"/>
          <w:sz w:val="2"/>
          <w:szCs w:val="2"/>
          <w:rtl/>
        </w:rPr>
        <w:t xml:space="preserve"> </w:t>
      </w:r>
      <w:r>
        <w:rPr>
          <w:rFonts w:ascii="QCF_P174" w:hAnsi="QCF_P174" w:cs="QCF_P174"/>
          <w:color w:val="000000"/>
          <w:sz w:val="32"/>
          <w:szCs w:val="32"/>
          <w:rtl/>
        </w:rPr>
        <w:t>ﯶ</w:t>
      </w:r>
      <w:r>
        <w:rPr>
          <w:rFonts w:ascii="QCF_P174" w:hAnsi="QCF_P174" w:cs="QCF_P174"/>
          <w:color w:val="000000"/>
          <w:sz w:val="2"/>
          <w:szCs w:val="2"/>
          <w:rtl/>
        </w:rPr>
        <w:t xml:space="preserve"> </w:t>
      </w:r>
      <w:r>
        <w:rPr>
          <w:rFonts w:ascii="QCF_P174" w:hAnsi="QCF_P174" w:cs="QCF_P174"/>
          <w:color w:val="000000"/>
          <w:sz w:val="32"/>
          <w:szCs w:val="32"/>
          <w:rtl/>
        </w:rPr>
        <w:t>ﯷ</w:t>
      </w:r>
      <w:r>
        <w:rPr>
          <w:rFonts w:ascii="QCF_P174" w:hAnsi="QCF_P174" w:cs="QCF_P174"/>
          <w:color w:val="000000"/>
          <w:sz w:val="2"/>
          <w:szCs w:val="2"/>
          <w:rtl/>
        </w:rPr>
        <w:t xml:space="preserve"> </w:t>
      </w:r>
      <w:r>
        <w:rPr>
          <w:rFonts w:ascii="QCF_P174" w:hAnsi="QCF_P174" w:cs="QCF_P174"/>
          <w:color w:val="000000"/>
          <w:sz w:val="32"/>
          <w:szCs w:val="32"/>
          <w:rtl/>
        </w:rPr>
        <w:t>ﯸ</w:t>
      </w:r>
      <w:r>
        <w:rPr>
          <w:rFonts w:ascii="QCF_P174" w:hAnsi="QCF_P174" w:cs="QCF_P174"/>
          <w:color w:val="000000"/>
          <w:sz w:val="2"/>
          <w:szCs w:val="2"/>
          <w:rtl/>
        </w:rPr>
        <w:t xml:space="preserve"> </w:t>
      </w:r>
      <w:r>
        <w:rPr>
          <w:rFonts w:ascii="QCF_P174" w:hAnsi="QCF_P174" w:cs="QCF_P174"/>
          <w:color w:val="000000"/>
          <w:sz w:val="32"/>
          <w:szCs w:val="32"/>
          <w:rtl/>
        </w:rPr>
        <w:t>ﯹ</w:t>
      </w:r>
      <w:r>
        <w:rPr>
          <w:rFonts w:ascii="QCF_P174" w:hAnsi="QCF_P174" w:cs="QCF_P174"/>
          <w:color w:val="0000A5"/>
          <w:sz w:val="32"/>
          <w:szCs w:val="32"/>
          <w:rtl/>
        </w:rPr>
        <w:t>ﯺ</w:t>
      </w:r>
      <w:r>
        <w:rPr>
          <w:rFonts w:ascii="QCF_P174" w:hAnsi="QCF_P174" w:cs="QCF_P174"/>
          <w:color w:val="000000"/>
          <w:sz w:val="2"/>
          <w:szCs w:val="2"/>
          <w:rtl/>
        </w:rPr>
        <w:t xml:space="preserve"> </w:t>
      </w:r>
      <w:r>
        <w:rPr>
          <w:rFonts w:ascii="QCF_P174" w:hAnsi="QCF_P174" w:cs="QCF_P174"/>
          <w:color w:val="000000"/>
          <w:sz w:val="32"/>
          <w:szCs w:val="32"/>
          <w:rtl/>
        </w:rPr>
        <w:t>ﯻ</w:t>
      </w:r>
      <w:r>
        <w:rPr>
          <w:rFonts w:ascii="QCF_P174" w:hAnsi="QCF_P174" w:cs="QCF_P174"/>
          <w:color w:val="000000"/>
          <w:sz w:val="2"/>
          <w:szCs w:val="2"/>
          <w:rtl/>
        </w:rPr>
        <w:t xml:space="preserve"> </w:t>
      </w:r>
      <w:r>
        <w:rPr>
          <w:rFonts w:ascii="QCF_P174" w:hAnsi="QCF_P174" w:cs="QCF_P174"/>
          <w:color w:val="000000"/>
          <w:sz w:val="32"/>
          <w:szCs w:val="32"/>
          <w:rtl/>
        </w:rPr>
        <w:t>ﯼ</w:t>
      </w:r>
      <w:r>
        <w:rPr>
          <w:rFonts w:ascii="QCF_P174" w:hAnsi="QCF_P174" w:cs="QCF_P174"/>
          <w:color w:val="000000"/>
          <w:sz w:val="2"/>
          <w:szCs w:val="2"/>
          <w:rtl/>
        </w:rPr>
        <w:t xml:space="preserve"> </w:t>
      </w:r>
      <w:r>
        <w:rPr>
          <w:rFonts w:ascii="QCF_P174" w:hAnsi="QCF_P174" w:cs="QCF_P174"/>
          <w:color w:val="000000"/>
          <w:sz w:val="32"/>
          <w:szCs w:val="32"/>
          <w:rtl/>
        </w:rPr>
        <w:t>ﯽ</w:t>
      </w:r>
      <w:r>
        <w:rPr>
          <w:rFonts w:ascii="QCF_P174" w:hAnsi="QCF_P174" w:cs="QCF_P174"/>
          <w:color w:val="000000"/>
          <w:sz w:val="2"/>
          <w:szCs w:val="2"/>
          <w:rtl/>
        </w:rPr>
        <w:t xml:space="preserve"> </w:t>
      </w:r>
      <w:r>
        <w:rPr>
          <w:rFonts w:ascii="QCF_P174" w:hAnsi="QCF_P174" w:cs="QCF_P174"/>
          <w:color w:val="000000"/>
          <w:sz w:val="32"/>
          <w:szCs w:val="32"/>
          <w:rtl/>
        </w:rPr>
        <w:t>ﯾ</w:t>
      </w:r>
      <w:r>
        <w:rPr>
          <w:rFonts w:ascii="QCF_P174" w:hAnsi="QCF_P174" w:cs="QCF_P174"/>
          <w:color w:val="000000"/>
          <w:sz w:val="2"/>
          <w:szCs w:val="2"/>
          <w:rtl/>
        </w:rPr>
        <w:t xml:space="preserve">  </w:t>
      </w:r>
      <w:r>
        <w:rPr>
          <w:rFonts w:ascii="QCF_P174" w:hAnsi="QCF_P174" w:cs="QCF_P174"/>
          <w:color w:val="000000"/>
          <w:sz w:val="32"/>
          <w:szCs w:val="32"/>
          <w:rtl/>
        </w:rPr>
        <w:t>ﯿ</w:t>
      </w:r>
      <w:r>
        <w:rPr>
          <w:rFonts w:ascii="QCF_P174" w:hAnsi="QCF_P174" w:cs="QCF_P174"/>
          <w:color w:val="0000A5"/>
          <w:sz w:val="32"/>
          <w:szCs w:val="32"/>
          <w:rtl/>
        </w:rPr>
        <w:t>ﰀ</w:t>
      </w:r>
      <w:r>
        <w:rPr>
          <w:rFonts w:ascii="QCF_P174" w:hAnsi="QCF_P174" w:cs="QCF_P174"/>
          <w:color w:val="000000"/>
          <w:sz w:val="2"/>
          <w:szCs w:val="2"/>
          <w:rtl/>
        </w:rPr>
        <w:t xml:space="preserve"> </w:t>
      </w:r>
      <w:r>
        <w:rPr>
          <w:rFonts w:ascii="QCF_P174" w:hAnsi="QCF_P174" w:cs="QCF_P174"/>
          <w:color w:val="000000"/>
          <w:sz w:val="32"/>
          <w:szCs w:val="32"/>
          <w:rtl/>
        </w:rPr>
        <w:t>ﰁ</w:t>
      </w:r>
      <w:r>
        <w:rPr>
          <w:rFonts w:ascii="QCF_P174" w:hAnsi="QCF_P174" w:cs="QCF_P174"/>
          <w:color w:val="000000"/>
          <w:sz w:val="2"/>
          <w:szCs w:val="2"/>
          <w:rtl/>
        </w:rPr>
        <w:t xml:space="preserve"> </w:t>
      </w:r>
      <w:r>
        <w:rPr>
          <w:rFonts w:ascii="QCF_P174" w:hAnsi="QCF_P174" w:cs="QCF_P174"/>
          <w:color w:val="000000"/>
          <w:sz w:val="32"/>
          <w:szCs w:val="32"/>
          <w:rtl/>
        </w:rPr>
        <w:t>ﰂ</w:t>
      </w:r>
      <w:r>
        <w:rPr>
          <w:rFonts w:ascii="QCF_P174" w:hAnsi="QCF_P174" w:cs="QCF_P174"/>
          <w:color w:val="000000"/>
          <w:sz w:val="2"/>
          <w:szCs w:val="2"/>
          <w:rtl/>
        </w:rPr>
        <w:t xml:space="preserve"> </w:t>
      </w:r>
      <w:r>
        <w:rPr>
          <w:rFonts w:ascii="QCF_P174" w:hAnsi="QCF_P174" w:cs="QCF_P174"/>
          <w:color w:val="000000"/>
          <w:sz w:val="32"/>
          <w:szCs w:val="32"/>
          <w:rtl/>
        </w:rPr>
        <w:t>ﰃ</w:t>
      </w:r>
      <w:r>
        <w:rPr>
          <w:rFonts w:ascii="QCF_P174" w:hAnsi="QCF_P174" w:cs="QCF_P174"/>
          <w:color w:val="000000"/>
          <w:sz w:val="2"/>
          <w:szCs w:val="2"/>
          <w:rtl/>
        </w:rPr>
        <w:t xml:space="preserve"> </w:t>
      </w:r>
      <w:r>
        <w:rPr>
          <w:rFonts w:ascii="QCF_P174" w:hAnsi="QCF_P174" w:cs="QCF_P174"/>
          <w:color w:val="000000"/>
          <w:sz w:val="32"/>
          <w:szCs w:val="32"/>
          <w:rtl/>
        </w:rPr>
        <w:t>ﰄ</w:t>
      </w:r>
      <w:r>
        <w:rPr>
          <w:rFonts w:ascii="QCF_P174" w:hAnsi="QCF_P174" w:cs="QCF_P174"/>
          <w:color w:val="0000A5"/>
          <w:sz w:val="32"/>
          <w:szCs w:val="32"/>
          <w:rtl/>
        </w:rPr>
        <w:t>ﰅ</w:t>
      </w:r>
      <w:r>
        <w:rPr>
          <w:rFonts w:ascii="QCF_P174" w:hAnsi="QCF_P174" w:cs="QCF_P174"/>
          <w:color w:val="000000"/>
          <w:sz w:val="2"/>
          <w:szCs w:val="2"/>
          <w:rtl/>
        </w:rPr>
        <w:t xml:space="preserve"> </w:t>
      </w:r>
      <w:r>
        <w:rPr>
          <w:rFonts w:ascii="QCF_P174" w:hAnsi="QCF_P174" w:cs="QCF_P174"/>
          <w:color w:val="000000"/>
          <w:sz w:val="32"/>
          <w:szCs w:val="32"/>
          <w:rtl/>
        </w:rPr>
        <w:t>ﰆ</w:t>
      </w:r>
      <w:r>
        <w:rPr>
          <w:rFonts w:ascii="QCF_P174" w:hAnsi="QCF_P174" w:cs="QCF_P174"/>
          <w:color w:val="000000"/>
          <w:sz w:val="2"/>
          <w:szCs w:val="2"/>
          <w:rtl/>
        </w:rPr>
        <w:t xml:space="preserve"> </w:t>
      </w:r>
      <w:r>
        <w:rPr>
          <w:rFonts w:ascii="QCF_P174" w:hAnsi="QCF_P174" w:cs="QCF_P174"/>
          <w:color w:val="000000"/>
          <w:sz w:val="32"/>
          <w:szCs w:val="32"/>
          <w:rtl/>
        </w:rPr>
        <w:t>ﰇ</w:t>
      </w:r>
      <w:r>
        <w:rPr>
          <w:rFonts w:ascii="QCF_P174" w:hAnsi="QCF_P174" w:cs="QCF_P174"/>
          <w:color w:val="000000"/>
          <w:sz w:val="2"/>
          <w:szCs w:val="2"/>
          <w:rtl/>
        </w:rPr>
        <w:t xml:space="preserve"> </w:t>
      </w:r>
      <w:r>
        <w:rPr>
          <w:rFonts w:ascii="QCF_P174" w:hAnsi="QCF_P174" w:cs="QCF_P174"/>
          <w:color w:val="000000"/>
          <w:sz w:val="32"/>
          <w:szCs w:val="32"/>
          <w:rtl/>
        </w:rPr>
        <w:t>ﰈ</w:t>
      </w:r>
      <w:r>
        <w:rPr>
          <w:rFonts w:ascii="QCF_P174" w:hAnsi="QCF_P174" w:cs="QCF_P174"/>
          <w:color w:val="000000"/>
          <w:sz w:val="2"/>
          <w:szCs w:val="2"/>
          <w:rtl/>
        </w:rPr>
        <w:t xml:space="preserve"> </w:t>
      </w:r>
      <w:r>
        <w:rPr>
          <w:rFonts w:ascii="QCF_P174" w:hAnsi="QCF_P174" w:cs="QCF_P174"/>
          <w:color w:val="000000"/>
          <w:sz w:val="32"/>
          <w:szCs w:val="32"/>
          <w:rtl/>
        </w:rPr>
        <w:t>ﰉ</w:t>
      </w:r>
      <w:r>
        <w:rPr>
          <w:rFonts w:ascii="QCF_P174" w:hAnsi="QCF_P174" w:cs="QCF_P174"/>
          <w:color w:val="0000A5"/>
          <w:sz w:val="32"/>
          <w:szCs w:val="32"/>
          <w:rtl/>
        </w:rPr>
        <w:t>ﰊ</w:t>
      </w:r>
      <w:r>
        <w:rPr>
          <w:rFonts w:ascii="QCF_P174" w:hAnsi="QCF_P174" w:cs="QCF_P174"/>
          <w:color w:val="000000"/>
          <w:sz w:val="2"/>
          <w:szCs w:val="2"/>
          <w:rtl/>
        </w:rPr>
        <w:t xml:space="preserve"> </w:t>
      </w:r>
      <w:r>
        <w:rPr>
          <w:rFonts w:ascii="QCF_P174" w:hAnsi="QCF_P174" w:cs="QCF_P174"/>
          <w:color w:val="000000"/>
          <w:sz w:val="32"/>
          <w:szCs w:val="32"/>
          <w:rtl/>
        </w:rPr>
        <w:t>ﰋ</w:t>
      </w:r>
      <w:r>
        <w:rPr>
          <w:rFonts w:ascii="QCF_P174" w:hAnsi="QCF_P174" w:cs="QCF_P174"/>
          <w:color w:val="000000"/>
          <w:sz w:val="2"/>
          <w:szCs w:val="2"/>
          <w:rtl/>
        </w:rPr>
        <w:t xml:space="preserve"> </w:t>
      </w:r>
      <w:r>
        <w:rPr>
          <w:rFonts w:ascii="QCF_P174" w:hAnsi="QCF_P174" w:cs="QCF_P174"/>
          <w:color w:val="000000"/>
          <w:sz w:val="32"/>
          <w:szCs w:val="32"/>
          <w:rtl/>
        </w:rPr>
        <w:t>ﰌ</w:t>
      </w:r>
      <w:r>
        <w:rPr>
          <w:rFonts w:ascii="QCF_P174" w:hAnsi="QCF_P174" w:cs="QCF_P174"/>
          <w:color w:val="000000"/>
          <w:sz w:val="2"/>
          <w:szCs w:val="2"/>
          <w:rtl/>
        </w:rPr>
        <w:t xml:space="preserve">   </w:t>
      </w:r>
      <w:r>
        <w:rPr>
          <w:rFonts w:ascii="QCF_P174" w:hAnsi="QCF_P174" w:cs="QCF_P174"/>
          <w:color w:val="000000"/>
          <w:sz w:val="32"/>
          <w:szCs w:val="32"/>
          <w:rtl/>
        </w:rPr>
        <w:t>ﰍ</w:t>
      </w:r>
      <w:r>
        <w:rPr>
          <w:rFonts w:ascii="QCF_P174" w:hAnsi="QCF_P174" w:cs="QCF_P174"/>
          <w:color w:val="000000"/>
          <w:sz w:val="2"/>
          <w:szCs w:val="2"/>
          <w:rtl/>
        </w:rPr>
        <w:t xml:space="preserve"> </w:t>
      </w:r>
      <w:r>
        <w:rPr>
          <w:rFonts w:ascii="QCF_P174" w:hAnsi="QCF_P174" w:cs="QCF_P174"/>
          <w:color w:val="000000"/>
          <w:sz w:val="32"/>
          <w:szCs w:val="32"/>
          <w:rtl/>
        </w:rPr>
        <w:t>ﰎ</w:t>
      </w:r>
      <w:r>
        <w:rPr>
          <w:rFonts w:ascii="QCF_P174" w:hAnsi="QCF_P174" w:cs="QCF_P174"/>
          <w:color w:val="0000A5"/>
          <w:sz w:val="32"/>
          <w:szCs w:val="32"/>
          <w:rtl/>
        </w:rPr>
        <w:t>ﰏ</w:t>
      </w:r>
      <w:r>
        <w:rPr>
          <w:rFonts w:ascii="QCF_P174" w:hAnsi="QCF_P174" w:cs="QCF_P174"/>
          <w:color w:val="000000"/>
          <w:sz w:val="2"/>
          <w:szCs w:val="2"/>
          <w:rtl/>
        </w:rPr>
        <w:t xml:space="preserve"> </w:t>
      </w:r>
      <w:r>
        <w:rPr>
          <w:rFonts w:ascii="QCF_P174" w:hAnsi="QCF_P174" w:cs="QCF_P174"/>
          <w:color w:val="000000"/>
          <w:sz w:val="32"/>
          <w:szCs w:val="32"/>
          <w:rtl/>
        </w:rPr>
        <w:t>ﰐ</w:t>
      </w:r>
      <w:r>
        <w:rPr>
          <w:rFonts w:ascii="QCF_P174" w:hAnsi="QCF_P174" w:cs="QCF_P174"/>
          <w:color w:val="000000"/>
          <w:sz w:val="2"/>
          <w:szCs w:val="2"/>
          <w:rtl/>
        </w:rPr>
        <w:t xml:space="preserve"> </w:t>
      </w:r>
      <w:r>
        <w:rPr>
          <w:rFonts w:ascii="QCF_P174" w:hAnsi="QCF_P174" w:cs="QCF_P174"/>
          <w:color w:val="000000"/>
          <w:sz w:val="32"/>
          <w:szCs w:val="32"/>
          <w:rtl/>
        </w:rPr>
        <w:t>ﰑ</w:t>
      </w:r>
      <w:r>
        <w:rPr>
          <w:rFonts w:ascii="QCF_P174" w:hAnsi="QCF_P174" w:cs="QCF_P174"/>
          <w:color w:val="000000"/>
          <w:sz w:val="2"/>
          <w:szCs w:val="2"/>
          <w:rtl/>
        </w:rPr>
        <w:t xml:space="preserve"> </w:t>
      </w:r>
      <w:r>
        <w:rPr>
          <w:rFonts w:ascii="QCF_P174" w:hAnsi="QCF_P174" w:cs="QCF_P174"/>
          <w:color w:val="000000"/>
          <w:sz w:val="32"/>
          <w:szCs w:val="32"/>
          <w:rtl/>
        </w:rPr>
        <w:t>ﰒ</w:t>
      </w:r>
      <w:r>
        <w:rPr>
          <w:rFonts w:ascii="QCF_P174" w:hAnsi="QCF_P174" w:cs="QCF_P174"/>
          <w:color w:val="000000"/>
          <w:sz w:val="2"/>
          <w:szCs w:val="2"/>
          <w:rtl/>
        </w:rPr>
        <w:t xml:space="preserve"> </w:t>
      </w:r>
      <w:r>
        <w:rPr>
          <w:rFonts w:ascii="QCF_P174" w:hAnsi="QCF_P174" w:cs="QCF_P174"/>
          <w:color w:val="000000"/>
          <w:sz w:val="32"/>
          <w:szCs w:val="32"/>
          <w:rtl/>
        </w:rPr>
        <w:t>ﰓ</w:t>
      </w:r>
      <w:r>
        <w:rPr>
          <w:rFonts w:ascii="QCF_P174" w:hAnsi="QCF_P174" w:cs="QCF_P174"/>
          <w:color w:val="000000"/>
          <w:sz w:val="2"/>
          <w:szCs w:val="2"/>
          <w:rtl/>
        </w:rPr>
        <w:t xml:space="preserve"> </w:t>
      </w:r>
      <w:r>
        <w:rPr>
          <w:rFonts w:ascii="QCF_P174" w:hAnsi="QCF_P174" w:cs="QCF_P174"/>
          <w:color w:val="000000"/>
          <w:sz w:val="32"/>
          <w:szCs w:val="32"/>
          <w:rtl/>
        </w:rPr>
        <w:t>ﰔ</w:t>
      </w:r>
      <w:r>
        <w:rPr>
          <w:rFonts w:ascii="QCF_P174" w:hAnsi="QCF_P174" w:cs="QCF_P174"/>
          <w:color w:val="000000"/>
          <w:sz w:val="2"/>
          <w:szCs w:val="2"/>
          <w:rtl/>
        </w:rPr>
        <w:t xml:space="preserve"> </w:t>
      </w:r>
      <w:r>
        <w:rPr>
          <w:rFonts w:ascii="QCF_P174" w:hAnsi="QCF_P174" w:cs="QCF_P174"/>
          <w:color w:val="000000"/>
          <w:sz w:val="32"/>
          <w:szCs w:val="32"/>
          <w:rtl/>
        </w:rPr>
        <w:t>ﰕ</w:t>
      </w:r>
      <w:r>
        <w:rPr>
          <w:rFonts w:ascii="QCF_P174" w:hAnsi="QCF_P174" w:cs="QCF_P174"/>
          <w:color w:val="000000"/>
          <w:sz w:val="2"/>
          <w:szCs w:val="2"/>
          <w:rtl/>
        </w:rPr>
        <w:t xml:space="preserve"> </w:t>
      </w:r>
      <w:r>
        <w:rPr>
          <w:rFonts w:ascii="QCF_P174" w:hAnsi="QCF_P174" w:cs="QCF_P174"/>
          <w:color w:val="000000"/>
          <w:sz w:val="32"/>
          <w:szCs w:val="32"/>
          <w:rtl/>
        </w:rPr>
        <w:t>ﰖ</w:t>
      </w:r>
      <w:r>
        <w:rPr>
          <w:rFonts w:ascii="QCF_P174" w:hAnsi="QCF_P174" w:cs="QCF_P174"/>
          <w:color w:val="000000"/>
          <w:sz w:val="2"/>
          <w:szCs w:val="2"/>
          <w:rtl/>
        </w:rPr>
        <w:t xml:space="preserve">  </w:t>
      </w:r>
      <w:r>
        <w:rPr>
          <w:rFonts w:ascii="QCF_P174" w:hAnsi="QCF_P174" w:cs="QCF_P174"/>
          <w:color w:val="000000"/>
          <w:sz w:val="32"/>
          <w:szCs w:val="32"/>
          <w:rtl/>
        </w:rPr>
        <w:t>ﰗ</w:t>
      </w:r>
      <w:r>
        <w:rPr>
          <w:rFonts w:ascii="QCF_P174" w:hAnsi="QCF_P174" w:cs="QCF_P174"/>
          <w:color w:val="000000"/>
          <w:sz w:val="2"/>
          <w:szCs w:val="2"/>
          <w:rtl/>
        </w:rPr>
        <w:t xml:space="preserve"> </w:t>
      </w:r>
      <w:r>
        <w:rPr>
          <w:rFonts w:ascii="QCF_P174" w:hAnsi="QCF_P174" w:cs="QCF_P174"/>
          <w:color w:val="000000"/>
          <w:sz w:val="32"/>
          <w:szCs w:val="32"/>
          <w:rtl/>
        </w:rPr>
        <w:t>ﰘ</w:t>
      </w:r>
      <w:r>
        <w:rPr>
          <w:rFonts w:ascii="QCF_P174" w:hAnsi="QCF_P174" w:cs="QCF_P174"/>
          <w:color w:val="000000"/>
          <w:sz w:val="2"/>
          <w:szCs w:val="2"/>
          <w:rtl/>
        </w:rPr>
        <w:t xml:space="preserve"> </w:t>
      </w:r>
      <w:r>
        <w:rPr>
          <w:rFonts w:ascii="QCF_P174" w:hAnsi="QCF_P174" w:cs="QCF_P174"/>
          <w:color w:val="000000"/>
          <w:sz w:val="32"/>
          <w:szCs w:val="32"/>
          <w:rtl/>
        </w:rPr>
        <w:t>ﰙ</w:t>
      </w:r>
      <w:r>
        <w:rPr>
          <w:rFonts w:ascii="QCF_P174" w:hAnsi="QCF_P174" w:cs="QCF_P174"/>
          <w:color w:val="000000"/>
          <w:sz w:val="2"/>
          <w:szCs w:val="2"/>
          <w:rtl/>
        </w:rPr>
        <w:t xml:space="preserve"> </w:t>
      </w:r>
      <w:r>
        <w:rPr>
          <w:rFonts w:ascii="QCF_P174" w:hAnsi="QCF_P174" w:cs="QCF_P174"/>
          <w:color w:val="000000"/>
          <w:sz w:val="32"/>
          <w:szCs w:val="32"/>
          <w:rtl/>
        </w:rPr>
        <w:t>ﰚ</w:t>
      </w:r>
      <w:r>
        <w:rPr>
          <w:rFonts w:ascii="QCF_P174" w:hAnsi="QCF_P174" w:cs="QCF_P174"/>
          <w:color w:val="000000"/>
          <w:sz w:val="2"/>
          <w:szCs w:val="2"/>
          <w:rtl/>
        </w:rPr>
        <w:t xml:space="preserve"> </w:t>
      </w:r>
      <w:r>
        <w:rPr>
          <w:rFonts w:ascii="QCF_BSML" w:hAnsi="QCF_BSML" w:cs="QCF_BSML"/>
          <w:color w:val="000000"/>
          <w:sz w:val="32"/>
          <w:szCs w:val="32"/>
          <w:rtl/>
        </w:rPr>
        <w:t>ﭼ</w:t>
      </w:r>
      <w:r>
        <w:rPr>
          <w:rFonts w:ascii="Arial" w:hAnsi="Arial" w:cs="Arial"/>
          <w:color w:val="000000"/>
          <w:sz w:val="18"/>
          <w:szCs w:val="18"/>
          <w:rtl/>
        </w:rPr>
        <w:t xml:space="preserve"> </w:t>
      </w:r>
      <w:r w:rsidRPr="008D0C65">
        <w:rPr>
          <w:rFonts w:ascii="Traditional Arabic" w:hAnsi="Traditional Arabic" w:cs="Traditional Arabic"/>
          <w:color w:val="000000"/>
          <w:sz w:val="27"/>
          <w:szCs w:val="27"/>
          <w:rtl/>
        </w:rPr>
        <w:t>الأعراف: ١٨٧</w:t>
      </w:r>
    </w:p>
    <w:p w:rsidR="00495492" w:rsidRPr="00055535" w:rsidRDefault="00495492" w:rsidP="003A5FD9">
      <w:pPr>
        <w:ind w:firstLine="224"/>
        <w:jc w:val="lowKashida"/>
        <w:rPr>
          <w:rFonts w:ascii="QCF_BSML" w:hAnsi="QCF_BSML" w:hint="cs"/>
          <w:color w:val="000000"/>
          <w:rtl/>
        </w:rPr>
      </w:pPr>
      <w:r>
        <w:rPr>
          <w:rFonts w:ascii="QCF_BSML" w:hAnsi="QCF_BSML" w:hint="cs"/>
          <w:color w:val="000000"/>
          <w:rtl/>
        </w:rPr>
        <w:t xml:space="preserve"> (</w:t>
      </w:r>
      <w:r w:rsidRPr="00845EED">
        <w:rPr>
          <w:rFonts w:ascii="QCF_BSML" w:hAnsi="QCF_BSML"/>
          <w:color w:val="000000"/>
          <w:rtl/>
        </w:rPr>
        <w:t>راجع به قيامت از تو مي‌پرسند و مي‌گويند</w:t>
      </w:r>
      <w:r>
        <w:rPr>
          <w:rFonts w:ascii="QCF_BSML" w:hAnsi="QCF_BSML"/>
          <w:color w:val="000000"/>
          <w:rtl/>
        </w:rPr>
        <w:t xml:space="preserve">: </w:t>
      </w:r>
      <w:r w:rsidRPr="00845EED">
        <w:rPr>
          <w:rFonts w:ascii="QCF_BSML" w:hAnsi="QCF_BSML"/>
          <w:color w:val="000000"/>
          <w:rtl/>
        </w:rPr>
        <w:t>در چه زماني</w:t>
      </w:r>
      <w:r>
        <w:rPr>
          <w:rFonts w:ascii="QCF_BSML" w:hAnsi="QCF_BSML"/>
          <w:color w:val="000000"/>
          <w:rtl/>
        </w:rPr>
        <w:t xml:space="preserve"> (</w:t>
      </w:r>
      <w:r w:rsidRPr="00845EED">
        <w:rPr>
          <w:rFonts w:ascii="QCF_BSML" w:hAnsi="QCF_BSML"/>
          <w:color w:val="000000"/>
          <w:rtl/>
        </w:rPr>
        <w:t>دنيا به پايان مي‌رسد و</w:t>
      </w:r>
      <w:r>
        <w:rPr>
          <w:rFonts w:ascii="QCF_BSML" w:hAnsi="QCF_BSML"/>
          <w:color w:val="000000"/>
          <w:rtl/>
        </w:rPr>
        <w:t xml:space="preserve">) </w:t>
      </w:r>
      <w:r w:rsidRPr="00845EED">
        <w:rPr>
          <w:rFonts w:ascii="QCF_BSML" w:hAnsi="QCF_BSML"/>
          <w:color w:val="000000"/>
          <w:rtl/>
        </w:rPr>
        <w:t>قيامت رخ مي‌دهد</w:t>
      </w:r>
      <w:r>
        <w:rPr>
          <w:rFonts w:ascii="QCF_BSML" w:hAnsi="QCF_BSML"/>
          <w:color w:val="000000"/>
          <w:rtl/>
        </w:rPr>
        <w:t xml:space="preserve">؟ </w:t>
      </w:r>
      <w:r w:rsidRPr="00845EED">
        <w:rPr>
          <w:rFonts w:ascii="QCF_BSML" w:hAnsi="QCF_BSML"/>
          <w:color w:val="000000"/>
          <w:rtl/>
        </w:rPr>
        <w:t>بگو</w:t>
      </w:r>
      <w:r>
        <w:rPr>
          <w:rFonts w:ascii="QCF_BSML" w:hAnsi="QCF_BSML"/>
          <w:color w:val="000000"/>
          <w:rtl/>
        </w:rPr>
        <w:t xml:space="preserve">: </w:t>
      </w:r>
      <w:r w:rsidRPr="00845EED">
        <w:rPr>
          <w:rFonts w:ascii="QCF_BSML" w:hAnsi="QCF_BSML"/>
          <w:color w:val="000000"/>
          <w:rtl/>
        </w:rPr>
        <w:t>تنها پروردگارم از آن آگاه است</w:t>
      </w:r>
      <w:r>
        <w:rPr>
          <w:rFonts w:ascii="QCF_BSML" w:hAnsi="QCF_BSML"/>
          <w:color w:val="000000"/>
          <w:rtl/>
        </w:rPr>
        <w:t>،</w:t>
      </w:r>
      <w:r w:rsidRPr="00845EED">
        <w:rPr>
          <w:rFonts w:ascii="QCF_BSML" w:hAnsi="QCF_BSML"/>
          <w:color w:val="000000"/>
          <w:rtl/>
        </w:rPr>
        <w:t xml:space="preserve"> و كسي جز او نمي‌تواند در وقت خود آن را پديدار سازد</w:t>
      </w:r>
      <w:r>
        <w:rPr>
          <w:rFonts w:ascii="QCF_BSML" w:hAnsi="QCF_BSML"/>
          <w:color w:val="000000"/>
          <w:rtl/>
        </w:rPr>
        <w:t xml:space="preserve"> (</w:t>
      </w:r>
      <w:r w:rsidRPr="00845EED">
        <w:rPr>
          <w:rFonts w:ascii="QCF_BSML" w:hAnsi="QCF_BSML"/>
          <w:color w:val="000000"/>
          <w:rtl/>
        </w:rPr>
        <w:t>و از پايان اين جهان و سرآغاز آن جهان مردمان را بياگاهاند</w:t>
      </w:r>
      <w:r>
        <w:rPr>
          <w:rFonts w:ascii="QCF_BSML" w:hAnsi="QCF_BSML"/>
          <w:color w:val="000000"/>
          <w:rtl/>
        </w:rPr>
        <w:t xml:space="preserve">. </w:t>
      </w:r>
      <w:r w:rsidRPr="00845EED">
        <w:rPr>
          <w:rFonts w:ascii="QCF_BSML" w:hAnsi="QCF_BSML"/>
          <w:color w:val="000000"/>
          <w:rtl/>
        </w:rPr>
        <w:t>اطّلاع از هنگامه قيامت</w:t>
      </w:r>
      <w:r>
        <w:rPr>
          <w:rFonts w:ascii="QCF_BSML" w:hAnsi="QCF_BSML"/>
          <w:color w:val="000000"/>
          <w:rtl/>
        </w:rPr>
        <w:t xml:space="preserve">) </w:t>
      </w:r>
      <w:r w:rsidRPr="00845EED">
        <w:rPr>
          <w:rFonts w:ascii="QCF_BSML" w:hAnsi="QCF_BSML"/>
          <w:color w:val="000000"/>
          <w:rtl/>
        </w:rPr>
        <w:t>براي</w:t>
      </w:r>
      <w:r>
        <w:rPr>
          <w:rFonts w:ascii="QCF_BSML" w:hAnsi="QCF_BSML"/>
          <w:color w:val="000000"/>
          <w:rtl/>
        </w:rPr>
        <w:t xml:space="preserve"> (</w:t>
      </w:r>
      <w:r w:rsidRPr="00845EED">
        <w:rPr>
          <w:rFonts w:ascii="QCF_BSML" w:hAnsi="QCF_BSML"/>
          <w:color w:val="000000"/>
          <w:rtl/>
        </w:rPr>
        <w:t>ساكنان</w:t>
      </w:r>
      <w:r>
        <w:rPr>
          <w:rFonts w:ascii="QCF_BSML" w:hAnsi="QCF_BSML"/>
          <w:color w:val="000000"/>
          <w:rtl/>
        </w:rPr>
        <w:t xml:space="preserve">) </w:t>
      </w:r>
      <w:r w:rsidRPr="00845EED">
        <w:rPr>
          <w:rFonts w:ascii="QCF_BSML" w:hAnsi="QCF_BSML"/>
          <w:color w:val="000000"/>
          <w:rtl/>
        </w:rPr>
        <w:t>آسمانها و زمين سنگين و دشوار است</w:t>
      </w:r>
      <w:r>
        <w:rPr>
          <w:rFonts w:ascii="QCF_BSML" w:hAnsi="QCF_BSML"/>
          <w:color w:val="000000"/>
          <w:rtl/>
        </w:rPr>
        <w:t xml:space="preserve"> (</w:t>
      </w:r>
      <w:r w:rsidRPr="00845EED">
        <w:rPr>
          <w:rFonts w:ascii="QCF_BSML" w:hAnsi="QCF_BSML"/>
          <w:color w:val="000000"/>
          <w:rtl/>
        </w:rPr>
        <w:t>و هرگز دانش ايشان بدان نمي‌رسد</w:t>
      </w:r>
      <w:r>
        <w:rPr>
          <w:rFonts w:ascii="QCF_BSML" w:hAnsi="QCF_BSML"/>
          <w:color w:val="000000"/>
          <w:rtl/>
        </w:rPr>
        <w:t xml:space="preserve">). </w:t>
      </w:r>
      <w:r w:rsidRPr="00845EED">
        <w:rPr>
          <w:rFonts w:ascii="QCF_BSML" w:hAnsi="QCF_BSML"/>
          <w:color w:val="000000"/>
          <w:rtl/>
        </w:rPr>
        <w:t>قيامت ناگهاني به وقوع مي‌پيوندد و بر سرتان مي‌تازد</w:t>
      </w:r>
      <w:r>
        <w:rPr>
          <w:rFonts w:ascii="QCF_BSML" w:hAnsi="QCF_BSML"/>
          <w:color w:val="000000"/>
          <w:rtl/>
        </w:rPr>
        <w:t xml:space="preserve">. </w:t>
      </w:r>
      <w:r w:rsidRPr="00845EED">
        <w:rPr>
          <w:rFonts w:ascii="QCF_BSML" w:hAnsi="QCF_BSML"/>
          <w:color w:val="000000"/>
          <w:rtl/>
        </w:rPr>
        <w:t>از تو مي‌پرسند</w:t>
      </w:r>
      <w:r>
        <w:rPr>
          <w:rFonts w:ascii="QCF_BSML" w:hAnsi="QCF_BSML"/>
          <w:color w:val="000000"/>
          <w:rtl/>
        </w:rPr>
        <w:t xml:space="preserve">: </w:t>
      </w:r>
      <w:r w:rsidRPr="00845EED">
        <w:rPr>
          <w:rFonts w:ascii="QCF_BSML" w:hAnsi="QCF_BSML"/>
          <w:color w:val="000000"/>
          <w:rtl/>
        </w:rPr>
        <w:t>انگار تو از</w:t>
      </w:r>
      <w:r>
        <w:rPr>
          <w:rFonts w:ascii="QCF_BSML" w:hAnsi="QCF_BSML"/>
          <w:color w:val="000000"/>
          <w:rtl/>
        </w:rPr>
        <w:t xml:space="preserve"> (</w:t>
      </w:r>
      <w:r w:rsidRPr="00845EED">
        <w:rPr>
          <w:rFonts w:ascii="QCF_BSML" w:hAnsi="QCF_BSML"/>
          <w:color w:val="000000"/>
          <w:rtl/>
        </w:rPr>
        <w:t>شروع</w:t>
      </w:r>
      <w:r>
        <w:rPr>
          <w:rFonts w:ascii="QCF_BSML" w:hAnsi="QCF_BSML"/>
          <w:color w:val="000000"/>
          <w:rtl/>
        </w:rPr>
        <w:t xml:space="preserve">) </w:t>
      </w:r>
      <w:r w:rsidRPr="00845EED">
        <w:rPr>
          <w:rFonts w:ascii="QCF_BSML" w:hAnsi="QCF_BSML"/>
          <w:color w:val="000000"/>
          <w:rtl/>
        </w:rPr>
        <w:t>قيامت باخبري‌</w:t>
      </w:r>
      <w:r>
        <w:rPr>
          <w:rFonts w:ascii="QCF_BSML" w:hAnsi="QCF_BSML"/>
          <w:color w:val="000000"/>
          <w:rtl/>
        </w:rPr>
        <w:t xml:space="preserve">؟ </w:t>
      </w:r>
      <w:r w:rsidRPr="00845EED">
        <w:rPr>
          <w:rFonts w:ascii="QCF_BSML" w:hAnsi="QCF_BSML"/>
          <w:color w:val="000000"/>
          <w:rtl/>
        </w:rPr>
        <w:t>بگو</w:t>
      </w:r>
      <w:r>
        <w:rPr>
          <w:rFonts w:ascii="QCF_BSML" w:hAnsi="QCF_BSML"/>
          <w:color w:val="000000"/>
          <w:rtl/>
        </w:rPr>
        <w:t xml:space="preserve">: </w:t>
      </w:r>
      <w:r w:rsidRPr="00845EED">
        <w:rPr>
          <w:rFonts w:ascii="QCF_BSML" w:hAnsi="QCF_BSML"/>
          <w:color w:val="000000"/>
          <w:rtl/>
        </w:rPr>
        <w:t>اطّلاع از آن</w:t>
      </w:r>
      <w:r>
        <w:rPr>
          <w:rFonts w:ascii="QCF_BSML" w:hAnsi="QCF_BSML"/>
          <w:color w:val="000000"/>
          <w:rtl/>
        </w:rPr>
        <w:t xml:space="preserve">، </w:t>
      </w:r>
      <w:r w:rsidRPr="00845EED">
        <w:rPr>
          <w:rFonts w:ascii="QCF_BSML" w:hAnsi="QCF_BSML"/>
          <w:color w:val="000000"/>
          <w:rtl/>
        </w:rPr>
        <w:t>خاصّ يزدان است</w:t>
      </w:r>
      <w:r>
        <w:rPr>
          <w:rFonts w:ascii="QCF_BSML" w:hAnsi="QCF_BSML"/>
          <w:color w:val="000000"/>
          <w:rtl/>
        </w:rPr>
        <w:t>،</w:t>
      </w:r>
      <w:r w:rsidRPr="00845EED">
        <w:rPr>
          <w:rFonts w:ascii="QCF_BSML" w:hAnsi="QCF_BSML"/>
          <w:color w:val="000000"/>
          <w:rtl/>
        </w:rPr>
        <w:t xml:space="preserve"> وليكن بيشتر مردمان</w:t>
      </w:r>
      <w:r>
        <w:rPr>
          <w:rFonts w:ascii="QCF_BSML" w:hAnsi="QCF_BSML"/>
          <w:color w:val="000000"/>
          <w:rtl/>
        </w:rPr>
        <w:t xml:space="preserve"> (</w:t>
      </w:r>
      <w:r w:rsidRPr="00845EED">
        <w:rPr>
          <w:rFonts w:ascii="QCF_BSML" w:hAnsi="QCF_BSML"/>
          <w:color w:val="000000"/>
          <w:rtl/>
        </w:rPr>
        <w:t>اين مسأله و فلسفه آن را چنان كه بايد</w:t>
      </w:r>
      <w:r>
        <w:rPr>
          <w:rFonts w:ascii="QCF_BSML" w:hAnsi="QCF_BSML"/>
          <w:color w:val="000000"/>
          <w:rtl/>
        </w:rPr>
        <w:t xml:space="preserve">) </w:t>
      </w:r>
      <w:r w:rsidRPr="00845EED">
        <w:rPr>
          <w:rFonts w:ascii="QCF_BSML" w:hAnsi="QCF_BSML"/>
          <w:color w:val="000000"/>
          <w:rtl/>
        </w:rPr>
        <w:t>نمي‌دانند</w:t>
      </w:r>
      <w:r>
        <w:rPr>
          <w:rFonts w:ascii="QCF_BSML" w:hAnsi="QCF_BSML"/>
          <w:color w:val="000000"/>
          <w:rtl/>
        </w:rPr>
        <w:t xml:space="preserve">. </w:t>
      </w:r>
      <w:r w:rsidRPr="00845EED">
        <w:rPr>
          <w:rFonts w:ascii="QCF_BSML" w:hAnsi="QCF_BSML"/>
          <w:color w:val="000000"/>
          <w:rtl/>
        </w:rPr>
        <w:t>‏</w:t>
      </w:r>
      <w:r>
        <w:rPr>
          <w:rFonts w:ascii="QCF_BSML" w:hAnsi="QCF_BSML" w:hint="cs"/>
          <w:color w:val="000000"/>
          <w:rtl/>
        </w:rPr>
        <w:t xml:space="preserve">) </w:t>
      </w:r>
    </w:p>
    <w:p w:rsidR="00495492" w:rsidRDefault="00495492" w:rsidP="00273239">
      <w:pPr>
        <w:ind w:firstLine="224"/>
        <w:rPr>
          <w:rFonts w:ascii="QCF_BSML" w:hAnsi="QCF_BSML" w:cs="QCF_BSML" w:hint="cs"/>
          <w:color w:val="000000"/>
          <w:rtl/>
        </w:rPr>
      </w:pP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427" w:hAnsi="QCF_P427" w:cs="QCF_P427"/>
          <w:color w:val="000000"/>
          <w:sz w:val="32"/>
          <w:szCs w:val="32"/>
          <w:rtl/>
        </w:rPr>
        <w:t>ﭑ</w:t>
      </w:r>
      <w:r>
        <w:rPr>
          <w:rFonts w:ascii="QCF_P427" w:hAnsi="QCF_P427" w:cs="QCF_P427"/>
          <w:color w:val="000000"/>
          <w:sz w:val="2"/>
          <w:szCs w:val="2"/>
          <w:rtl/>
        </w:rPr>
        <w:t xml:space="preserve"> </w:t>
      </w:r>
      <w:r>
        <w:rPr>
          <w:rFonts w:ascii="QCF_P427" w:hAnsi="QCF_P427" w:cs="QCF_P427"/>
          <w:color w:val="000000"/>
          <w:sz w:val="32"/>
          <w:szCs w:val="32"/>
          <w:rtl/>
        </w:rPr>
        <w:t>ﭒ</w:t>
      </w:r>
      <w:r>
        <w:rPr>
          <w:rFonts w:ascii="QCF_P427" w:hAnsi="QCF_P427" w:cs="QCF_P427"/>
          <w:color w:val="000000"/>
          <w:sz w:val="2"/>
          <w:szCs w:val="2"/>
          <w:rtl/>
        </w:rPr>
        <w:t xml:space="preserve"> </w:t>
      </w:r>
      <w:r>
        <w:rPr>
          <w:rFonts w:ascii="QCF_P427" w:hAnsi="QCF_P427" w:cs="QCF_P427"/>
          <w:color w:val="000000"/>
          <w:sz w:val="32"/>
          <w:szCs w:val="32"/>
          <w:rtl/>
        </w:rPr>
        <w:t>ﭓ</w:t>
      </w:r>
      <w:r>
        <w:rPr>
          <w:rFonts w:ascii="QCF_P427" w:hAnsi="QCF_P427" w:cs="QCF_P427"/>
          <w:color w:val="000000"/>
          <w:sz w:val="2"/>
          <w:szCs w:val="2"/>
          <w:rtl/>
        </w:rPr>
        <w:t xml:space="preserve"> </w:t>
      </w:r>
      <w:r>
        <w:rPr>
          <w:rFonts w:ascii="QCF_P427" w:hAnsi="QCF_P427" w:cs="QCF_P427"/>
          <w:color w:val="000000"/>
          <w:sz w:val="32"/>
          <w:szCs w:val="32"/>
          <w:rtl/>
        </w:rPr>
        <w:t>ﭔ</w:t>
      </w:r>
      <w:r>
        <w:rPr>
          <w:rFonts w:ascii="QCF_P427" w:hAnsi="QCF_P427" w:cs="QCF_P427"/>
          <w:color w:val="0000A5"/>
          <w:sz w:val="32"/>
          <w:szCs w:val="32"/>
          <w:rtl/>
        </w:rPr>
        <w:t>ﭕ</w:t>
      </w:r>
      <w:r>
        <w:rPr>
          <w:rFonts w:ascii="QCF_P427" w:hAnsi="QCF_P427" w:cs="QCF_P427"/>
          <w:color w:val="000000"/>
          <w:sz w:val="2"/>
          <w:szCs w:val="2"/>
          <w:rtl/>
        </w:rPr>
        <w:t xml:space="preserve"> </w:t>
      </w:r>
      <w:r>
        <w:rPr>
          <w:rFonts w:ascii="QCF_P427" w:hAnsi="QCF_P427" w:cs="QCF_P427"/>
          <w:color w:val="000000"/>
          <w:sz w:val="32"/>
          <w:szCs w:val="32"/>
          <w:rtl/>
        </w:rPr>
        <w:t>ﭖ</w:t>
      </w:r>
      <w:r>
        <w:rPr>
          <w:rFonts w:ascii="QCF_P427" w:hAnsi="QCF_P427" w:cs="QCF_P427"/>
          <w:color w:val="000000"/>
          <w:sz w:val="2"/>
          <w:szCs w:val="2"/>
          <w:rtl/>
        </w:rPr>
        <w:t xml:space="preserve"> </w:t>
      </w:r>
      <w:r>
        <w:rPr>
          <w:rFonts w:ascii="QCF_P427" w:hAnsi="QCF_P427" w:cs="QCF_P427"/>
          <w:color w:val="000000"/>
          <w:sz w:val="32"/>
          <w:szCs w:val="32"/>
          <w:rtl/>
        </w:rPr>
        <w:t>ﭗ</w:t>
      </w:r>
      <w:r>
        <w:rPr>
          <w:rFonts w:ascii="QCF_P427" w:hAnsi="QCF_P427" w:cs="QCF_P427"/>
          <w:color w:val="000000"/>
          <w:sz w:val="2"/>
          <w:szCs w:val="2"/>
          <w:rtl/>
        </w:rPr>
        <w:t xml:space="preserve"> </w:t>
      </w:r>
      <w:r>
        <w:rPr>
          <w:rFonts w:ascii="QCF_P427" w:hAnsi="QCF_P427" w:cs="QCF_P427"/>
          <w:color w:val="000000"/>
          <w:sz w:val="32"/>
          <w:szCs w:val="32"/>
          <w:rtl/>
        </w:rPr>
        <w:t>ﭘ</w:t>
      </w:r>
      <w:r>
        <w:rPr>
          <w:rFonts w:ascii="QCF_P427" w:hAnsi="QCF_P427" w:cs="QCF_P427"/>
          <w:color w:val="000000"/>
          <w:sz w:val="2"/>
          <w:szCs w:val="2"/>
          <w:rtl/>
        </w:rPr>
        <w:t xml:space="preserve"> </w:t>
      </w:r>
      <w:r>
        <w:rPr>
          <w:rFonts w:ascii="QCF_P427" w:hAnsi="QCF_P427" w:cs="QCF_P427"/>
          <w:color w:val="000000"/>
          <w:sz w:val="32"/>
          <w:szCs w:val="32"/>
          <w:rtl/>
        </w:rPr>
        <w:t>ﭙ</w:t>
      </w:r>
      <w:r>
        <w:rPr>
          <w:rFonts w:ascii="QCF_P427" w:hAnsi="QCF_P427" w:cs="QCF_P427"/>
          <w:color w:val="000000"/>
          <w:sz w:val="2"/>
          <w:szCs w:val="2"/>
          <w:rtl/>
        </w:rPr>
        <w:t xml:space="preserve"> </w:t>
      </w:r>
      <w:r>
        <w:rPr>
          <w:rFonts w:ascii="QCF_P427" w:hAnsi="QCF_P427" w:cs="QCF_P427"/>
          <w:color w:val="000000"/>
          <w:sz w:val="32"/>
          <w:szCs w:val="32"/>
          <w:rtl/>
        </w:rPr>
        <w:t>ﭚ</w:t>
      </w:r>
      <w:r>
        <w:rPr>
          <w:rFonts w:ascii="QCF_P427" w:hAnsi="QCF_P427" w:cs="QCF_P427"/>
          <w:color w:val="0000A5"/>
          <w:sz w:val="32"/>
          <w:szCs w:val="32"/>
          <w:rtl/>
        </w:rPr>
        <w:t>ﭛ</w:t>
      </w:r>
      <w:r>
        <w:rPr>
          <w:rFonts w:ascii="QCF_P427" w:hAnsi="QCF_P427" w:cs="QCF_P427"/>
          <w:color w:val="000000"/>
          <w:sz w:val="2"/>
          <w:szCs w:val="2"/>
          <w:rtl/>
        </w:rPr>
        <w:t xml:space="preserve"> </w:t>
      </w:r>
      <w:r>
        <w:rPr>
          <w:rFonts w:ascii="QCF_P427" w:hAnsi="QCF_P427" w:cs="QCF_P427"/>
          <w:color w:val="000000"/>
          <w:sz w:val="32"/>
          <w:szCs w:val="32"/>
          <w:rtl/>
        </w:rPr>
        <w:t>ﭜ</w:t>
      </w:r>
      <w:r>
        <w:rPr>
          <w:rFonts w:ascii="QCF_P427" w:hAnsi="QCF_P427" w:cs="QCF_P427"/>
          <w:color w:val="000000"/>
          <w:sz w:val="2"/>
          <w:szCs w:val="2"/>
          <w:rtl/>
        </w:rPr>
        <w:t xml:space="preserve"> </w:t>
      </w:r>
      <w:r>
        <w:rPr>
          <w:rFonts w:ascii="QCF_P427" w:hAnsi="QCF_P427" w:cs="QCF_P427"/>
          <w:color w:val="000000"/>
          <w:sz w:val="32"/>
          <w:szCs w:val="32"/>
          <w:rtl/>
        </w:rPr>
        <w:t>ﭝ</w:t>
      </w:r>
      <w:r>
        <w:rPr>
          <w:rFonts w:ascii="QCF_P427" w:hAnsi="QCF_P427" w:cs="QCF_P427"/>
          <w:color w:val="000000"/>
          <w:sz w:val="2"/>
          <w:szCs w:val="2"/>
          <w:rtl/>
        </w:rPr>
        <w:t xml:space="preserve"> </w:t>
      </w:r>
      <w:r>
        <w:rPr>
          <w:rFonts w:ascii="QCF_P427" w:hAnsi="QCF_P427" w:cs="QCF_P427"/>
          <w:color w:val="000000"/>
          <w:sz w:val="32"/>
          <w:szCs w:val="32"/>
          <w:rtl/>
        </w:rPr>
        <w:t>ﭞ</w:t>
      </w:r>
      <w:r>
        <w:rPr>
          <w:rFonts w:ascii="QCF_P427" w:hAnsi="QCF_P427" w:cs="QCF_P427"/>
          <w:color w:val="000000"/>
          <w:sz w:val="2"/>
          <w:szCs w:val="2"/>
          <w:rtl/>
        </w:rPr>
        <w:t xml:space="preserve"> </w:t>
      </w:r>
      <w:r>
        <w:rPr>
          <w:rFonts w:ascii="QCF_P427" w:hAnsi="QCF_P427" w:cs="QCF_P427"/>
          <w:color w:val="000000"/>
          <w:sz w:val="32"/>
          <w:szCs w:val="32"/>
          <w:rtl/>
        </w:rPr>
        <w:t>ﭟ</w:t>
      </w:r>
      <w:r>
        <w:rPr>
          <w:rFonts w:ascii="QCF_P427" w:hAnsi="QCF_P427" w:cs="QCF_P427"/>
          <w:color w:val="000000"/>
          <w:sz w:val="2"/>
          <w:szCs w:val="2"/>
          <w:rtl/>
        </w:rPr>
        <w:t xml:space="preserve"> </w:t>
      </w:r>
      <w:r>
        <w:rPr>
          <w:rFonts w:ascii="QCF_P427" w:hAnsi="QCF_P427" w:cs="QCF_P427"/>
          <w:color w:val="000000"/>
          <w:sz w:val="32"/>
          <w:szCs w:val="32"/>
          <w:rtl/>
        </w:rPr>
        <w:t>ﭠ</w:t>
      </w:r>
      <w:r>
        <w:rPr>
          <w:rFonts w:ascii="QCF_P427" w:hAnsi="QCF_P427" w:cs="QCF_P427"/>
          <w:color w:val="000000"/>
          <w:sz w:val="2"/>
          <w:szCs w:val="2"/>
          <w:rtl/>
        </w:rPr>
        <w:t xml:space="preserve"> </w:t>
      </w:r>
      <w:r>
        <w:rPr>
          <w:rFonts w:ascii="QCF_P427" w:hAnsi="QCF_P427" w:cs="QCF_P427"/>
          <w:color w:val="000000"/>
          <w:sz w:val="32"/>
          <w:szCs w:val="32"/>
          <w:rtl/>
        </w:rPr>
        <w:t>ﭡ</w:t>
      </w:r>
      <w:r>
        <w:rPr>
          <w:rFonts w:ascii="QCF_P427" w:hAnsi="QCF_P427" w:cs="QCF_P427"/>
          <w:color w:val="000000"/>
          <w:sz w:val="2"/>
          <w:szCs w:val="2"/>
          <w:rtl/>
        </w:rPr>
        <w:t xml:space="preserve"> </w:t>
      </w:r>
      <w:r>
        <w:rPr>
          <w:rFonts w:ascii="QCF_P427" w:hAnsi="QCF_P427" w:cs="QCF_P427"/>
          <w:color w:val="000000"/>
          <w:sz w:val="32"/>
          <w:szCs w:val="32"/>
          <w:rtl/>
        </w:rPr>
        <w:t>ﭢ</w:t>
      </w:r>
      <w:r>
        <w:rPr>
          <w:rFonts w:ascii="Arial" w:hAnsi="Arial" w:cs="Arial"/>
          <w:color w:val="000000"/>
          <w:sz w:val="2"/>
          <w:szCs w:val="2"/>
          <w:rtl/>
        </w:rPr>
        <w:t xml:space="preserve"> </w:t>
      </w:r>
      <w:r>
        <w:rPr>
          <w:rFonts w:ascii="QCF_BSML" w:hAnsi="QCF_BSML" w:cs="QCF_BSML"/>
          <w:color w:val="000000"/>
          <w:sz w:val="32"/>
          <w:szCs w:val="32"/>
          <w:rtl/>
        </w:rPr>
        <w:t xml:space="preserve">ﭼ </w:t>
      </w:r>
      <w:r>
        <w:rPr>
          <w:rFonts w:ascii="QCF_BSML" w:hAnsi="QCF_BSML" w:cs="QCF_BSML" w:hint="cs"/>
          <w:color w:val="000000"/>
          <w:sz w:val="32"/>
          <w:szCs w:val="32"/>
          <w:rtl/>
        </w:rPr>
        <w:t xml:space="preserve">     </w:t>
      </w:r>
      <w:r w:rsidRPr="00A31791">
        <w:rPr>
          <w:rFonts w:ascii="Traditional Arabic" w:hAnsi="Traditional Arabic" w:cs="Traditional Arabic"/>
          <w:color w:val="000000"/>
          <w:rtl/>
        </w:rPr>
        <w:t>الأحزاب:٦٣</w:t>
      </w:r>
    </w:p>
    <w:p w:rsidR="00495492" w:rsidRPr="00055535" w:rsidRDefault="00495492" w:rsidP="003A5FD9">
      <w:pPr>
        <w:ind w:firstLine="224"/>
        <w:jc w:val="lowKashida"/>
        <w:rPr>
          <w:rFonts w:ascii="QCF_BSML" w:hAnsi="QCF_BSML" w:hint="cs"/>
          <w:color w:val="000000"/>
          <w:rtl/>
        </w:rPr>
      </w:pPr>
      <w:r>
        <w:rPr>
          <w:rFonts w:ascii="QCF_BSML" w:hAnsi="QCF_BSML" w:hint="cs"/>
          <w:color w:val="000000"/>
          <w:rtl/>
        </w:rPr>
        <w:t xml:space="preserve"> (</w:t>
      </w:r>
      <w:r>
        <w:rPr>
          <w:rFonts w:ascii="QCF_BSML" w:hAnsi="QCF_BSML"/>
          <w:color w:val="000000"/>
          <w:rtl/>
        </w:rPr>
        <w:t>(</w:t>
      </w:r>
      <w:r w:rsidRPr="00845EED">
        <w:rPr>
          <w:rFonts w:ascii="QCF_BSML" w:hAnsi="QCF_BSML"/>
          <w:color w:val="000000"/>
          <w:rtl/>
        </w:rPr>
        <w:t>اي پيغمبر</w:t>
      </w:r>
      <w:r>
        <w:rPr>
          <w:rFonts w:ascii="QCF_BSML" w:hAnsi="QCF_BSML"/>
          <w:color w:val="000000"/>
          <w:rtl/>
        </w:rPr>
        <w:t xml:space="preserve">! ) </w:t>
      </w:r>
      <w:r w:rsidRPr="00845EED">
        <w:rPr>
          <w:rFonts w:ascii="QCF_BSML" w:hAnsi="QCF_BSML"/>
          <w:color w:val="000000"/>
          <w:rtl/>
        </w:rPr>
        <w:t>مردم از تو درباره فرا رسيدن قيامت مي‌پرسند</w:t>
      </w:r>
      <w:r>
        <w:rPr>
          <w:rFonts w:ascii="QCF_BSML" w:hAnsi="QCF_BSML"/>
          <w:color w:val="000000"/>
          <w:rtl/>
        </w:rPr>
        <w:t>،</w:t>
      </w:r>
      <w:r w:rsidRPr="00845EED">
        <w:rPr>
          <w:rFonts w:ascii="QCF_BSML" w:hAnsi="QCF_BSML"/>
          <w:color w:val="000000"/>
          <w:rtl/>
        </w:rPr>
        <w:t xml:space="preserve"> بگو</w:t>
      </w:r>
      <w:r>
        <w:rPr>
          <w:rFonts w:ascii="QCF_BSML" w:hAnsi="QCF_BSML"/>
          <w:color w:val="000000"/>
          <w:rtl/>
        </w:rPr>
        <w:t xml:space="preserve">: </w:t>
      </w:r>
      <w:r w:rsidRPr="00845EED">
        <w:rPr>
          <w:rFonts w:ascii="QCF_BSML" w:hAnsi="QCF_BSML"/>
          <w:color w:val="000000"/>
          <w:rtl/>
        </w:rPr>
        <w:t>آگاهيِ از آن</w:t>
      </w:r>
      <w:r>
        <w:rPr>
          <w:rFonts w:ascii="QCF_BSML" w:hAnsi="QCF_BSML"/>
          <w:color w:val="000000"/>
          <w:rtl/>
        </w:rPr>
        <w:t xml:space="preserve">، </w:t>
      </w:r>
      <w:r w:rsidRPr="00845EED">
        <w:rPr>
          <w:rFonts w:ascii="QCF_BSML" w:hAnsi="QCF_BSML"/>
          <w:color w:val="000000"/>
          <w:rtl/>
        </w:rPr>
        <w:t>اختصاص به خدا دارد و بس</w:t>
      </w:r>
      <w:r>
        <w:rPr>
          <w:rFonts w:ascii="QCF_BSML" w:hAnsi="QCF_BSML"/>
          <w:color w:val="000000"/>
          <w:rtl/>
        </w:rPr>
        <w:t>. (</w:t>
      </w:r>
      <w:r w:rsidRPr="00845EED">
        <w:rPr>
          <w:rFonts w:ascii="QCF_BSML" w:hAnsi="QCF_BSML"/>
          <w:color w:val="000000"/>
          <w:rtl/>
        </w:rPr>
        <w:t>و كسي جز او از اين موضوع مطّلع نيست</w:t>
      </w:r>
      <w:r>
        <w:rPr>
          <w:rFonts w:ascii="QCF_BSML" w:hAnsi="QCF_BSML"/>
          <w:color w:val="000000"/>
          <w:rtl/>
        </w:rPr>
        <w:t xml:space="preserve">). </w:t>
      </w:r>
      <w:r w:rsidRPr="00845EED">
        <w:rPr>
          <w:rFonts w:ascii="QCF_BSML" w:hAnsi="QCF_BSML"/>
          <w:color w:val="000000"/>
          <w:rtl/>
        </w:rPr>
        <w:t>تو چه مي‌داني</w:t>
      </w:r>
      <w:r>
        <w:rPr>
          <w:rFonts w:ascii="QCF_BSML" w:hAnsi="QCF_BSML"/>
          <w:color w:val="000000"/>
          <w:rtl/>
        </w:rPr>
        <w:t>،</w:t>
      </w:r>
      <w:r w:rsidRPr="00845EED">
        <w:rPr>
          <w:rFonts w:ascii="QCF_BSML" w:hAnsi="QCF_BSML"/>
          <w:color w:val="000000"/>
          <w:rtl/>
        </w:rPr>
        <w:t xml:space="preserve"> شايد هم فرا رسيدن قيامت نزديك باشد</w:t>
      </w:r>
      <w:r>
        <w:rPr>
          <w:rFonts w:ascii="QCF_BSML" w:hAnsi="QCF_BSML"/>
          <w:color w:val="000000"/>
          <w:rtl/>
        </w:rPr>
        <w:t xml:space="preserve">. </w:t>
      </w:r>
      <w:r w:rsidRPr="00845EED">
        <w:rPr>
          <w:rFonts w:ascii="QCF_BSML" w:hAnsi="QCF_BSML"/>
          <w:color w:val="000000"/>
          <w:rtl/>
        </w:rPr>
        <w:t>‏</w:t>
      </w:r>
      <w:r>
        <w:rPr>
          <w:rFonts w:ascii="QCF_BSML" w:hAnsi="QCF_BSML" w:hint="cs"/>
          <w:color w:val="000000"/>
          <w:rtl/>
        </w:rPr>
        <w:t xml:space="preserve">) </w:t>
      </w:r>
    </w:p>
    <w:p w:rsidR="00495492" w:rsidRDefault="00495492" w:rsidP="00A31791">
      <w:pPr>
        <w:ind w:firstLine="224"/>
        <w:jc w:val="right"/>
        <w:rPr>
          <w:rFonts w:ascii="Zar" w:hAnsi="Zar" w:cs="Zar" w:hint="cs"/>
          <w:sz w:val="30"/>
          <w:rtl/>
        </w:rPr>
      </w:pP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584" w:hAnsi="QCF_P584" w:cs="QCF_P584"/>
          <w:color w:val="000000"/>
          <w:sz w:val="32"/>
          <w:szCs w:val="32"/>
          <w:rtl/>
        </w:rPr>
        <w:t>ﯹ</w:t>
      </w:r>
      <w:r>
        <w:rPr>
          <w:rFonts w:ascii="QCF_P584" w:hAnsi="QCF_P584" w:cs="QCF_P584"/>
          <w:color w:val="000000"/>
          <w:sz w:val="2"/>
          <w:szCs w:val="2"/>
          <w:rtl/>
        </w:rPr>
        <w:t xml:space="preserve"> </w:t>
      </w:r>
      <w:r>
        <w:rPr>
          <w:rFonts w:ascii="QCF_P584" w:hAnsi="QCF_P584" w:cs="QCF_P584"/>
          <w:color w:val="000000"/>
          <w:sz w:val="32"/>
          <w:szCs w:val="32"/>
          <w:rtl/>
        </w:rPr>
        <w:t>ﯺ</w:t>
      </w:r>
      <w:r>
        <w:rPr>
          <w:rFonts w:ascii="QCF_P584" w:hAnsi="QCF_P584" w:cs="QCF_P584"/>
          <w:color w:val="000000"/>
          <w:sz w:val="2"/>
          <w:szCs w:val="2"/>
          <w:rtl/>
        </w:rPr>
        <w:t xml:space="preserve"> </w:t>
      </w:r>
      <w:r>
        <w:rPr>
          <w:rFonts w:ascii="QCF_P584" w:hAnsi="QCF_P584" w:cs="QCF_P584"/>
          <w:color w:val="000000"/>
          <w:sz w:val="32"/>
          <w:szCs w:val="32"/>
          <w:rtl/>
        </w:rPr>
        <w:t>ﯻ</w:t>
      </w:r>
      <w:r>
        <w:rPr>
          <w:rFonts w:ascii="QCF_P584" w:hAnsi="QCF_P584" w:cs="QCF_P584"/>
          <w:color w:val="000000"/>
          <w:sz w:val="2"/>
          <w:szCs w:val="2"/>
          <w:rtl/>
        </w:rPr>
        <w:t xml:space="preserve"> </w:t>
      </w:r>
      <w:r>
        <w:rPr>
          <w:rFonts w:ascii="QCF_P584" w:hAnsi="QCF_P584" w:cs="QCF_P584"/>
          <w:color w:val="000000"/>
          <w:sz w:val="32"/>
          <w:szCs w:val="32"/>
          <w:rtl/>
        </w:rPr>
        <w:t>ﯼ</w:t>
      </w:r>
      <w:r>
        <w:rPr>
          <w:rFonts w:ascii="QCF_P584" w:hAnsi="QCF_P584" w:cs="QCF_P584"/>
          <w:color w:val="000000"/>
          <w:sz w:val="2"/>
          <w:szCs w:val="2"/>
          <w:rtl/>
        </w:rPr>
        <w:t xml:space="preserve"> </w:t>
      </w:r>
      <w:r>
        <w:rPr>
          <w:rFonts w:ascii="QCF_P584" w:hAnsi="QCF_P584" w:cs="QCF_P584"/>
          <w:color w:val="000000"/>
          <w:sz w:val="32"/>
          <w:szCs w:val="32"/>
          <w:rtl/>
        </w:rPr>
        <w:t>ﯽ</w:t>
      </w:r>
      <w:r>
        <w:rPr>
          <w:rFonts w:ascii="QCF_P584" w:hAnsi="QCF_P584" w:cs="QCF_P584"/>
          <w:color w:val="000000"/>
          <w:sz w:val="2"/>
          <w:szCs w:val="2"/>
          <w:rtl/>
        </w:rPr>
        <w:t xml:space="preserve"> </w:t>
      </w:r>
      <w:r>
        <w:rPr>
          <w:rFonts w:ascii="QCF_P584" w:hAnsi="QCF_P584" w:cs="QCF_P584"/>
          <w:color w:val="000000"/>
          <w:sz w:val="32"/>
          <w:szCs w:val="32"/>
          <w:rtl/>
        </w:rPr>
        <w:t>ﯾ</w:t>
      </w:r>
      <w:r>
        <w:rPr>
          <w:rFonts w:ascii="QCF_P584" w:hAnsi="QCF_P584" w:cs="QCF_P584"/>
          <w:color w:val="000000"/>
          <w:sz w:val="2"/>
          <w:szCs w:val="2"/>
          <w:rtl/>
        </w:rPr>
        <w:t xml:space="preserve"> </w:t>
      </w:r>
      <w:r>
        <w:rPr>
          <w:rFonts w:ascii="QCF_P584" w:hAnsi="QCF_P584" w:cs="QCF_P584"/>
          <w:color w:val="000000"/>
          <w:sz w:val="32"/>
          <w:szCs w:val="32"/>
          <w:rtl/>
        </w:rPr>
        <w:t>ﯿ</w:t>
      </w:r>
      <w:r>
        <w:rPr>
          <w:rFonts w:ascii="QCF_P584" w:hAnsi="QCF_P584" w:cs="QCF_P584"/>
          <w:color w:val="000000"/>
          <w:sz w:val="2"/>
          <w:szCs w:val="2"/>
          <w:rtl/>
        </w:rPr>
        <w:t xml:space="preserve"> </w:t>
      </w:r>
      <w:r>
        <w:rPr>
          <w:rFonts w:ascii="QCF_P584" w:hAnsi="QCF_P584" w:cs="QCF_P584"/>
          <w:color w:val="000000"/>
          <w:sz w:val="32"/>
          <w:szCs w:val="32"/>
          <w:rtl/>
        </w:rPr>
        <w:t>ﰀ</w:t>
      </w:r>
      <w:r>
        <w:rPr>
          <w:rFonts w:ascii="QCF_P584" w:hAnsi="QCF_P584" w:cs="QCF_P584"/>
          <w:color w:val="000000"/>
          <w:sz w:val="2"/>
          <w:szCs w:val="2"/>
          <w:rtl/>
        </w:rPr>
        <w:t xml:space="preserve"> </w:t>
      </w:r>
      <w:r>
        <w:rPr>
          <w:rFonts w:ascii="QCF_P584" w:hAnsi="QCF_P584" w:cs="QCF_P584"/>
          <w:color w:val="000000"/>
          <w:sz w:val="32"/>
          <w:szCs w:val="32"/>
          <w:rtl/>
        </w:rPr>
        <w:t>ﰁ</w:t>
      </w:r>
      <w:r>
        <w:rPr>
          <w:rFonts w:ascii="QCF_P584" w:hAnsi="QCF_P584" w:cs="QCF_P584"/>
          <w:color w:val="000000"/>
          <w:sz w:val="2"/>
          <w:szCs w:val="2"/>
          <w:rtl/>
        </w:rPr>
        <w:t xml:space="preserve"> </w:t>
      </w:r>
      <w:r>
        <w:rPr>
          <w:rFonts w:ascii="QCF_P584" w:hAnsi="QCF_P584" w:cs="QCF_P584"/>
          <w:color w:val="000000"/>
          <w:sz w:val="32"/>
          <w:szCs w:val="32"/>
          <w:rtl/>
        </w:rPr>
        <w:t>ﰂ</w:t>
      </w:r>
      <w:r>
        <w:rPr>
          <w:rFonts w:ascii="QCF_P584" w:hAnsi="QCF_P584" w:cs="QCF_P584"/>
          <w:color w:val="000000"/>
          <w:sz w:val="2"/>
          <w:szCs w:val="2"/>
          <w:rtl/>
        </w:rPr>
        <w:t xml:space="preserve">    </w:t>
      </w:r>
      <w:r>
        <w:rPr>
          <w:rFonts w:ascii="QCF_P584" w:hAnsi="QCF_P584" w:cs="QCF_P584"/>
          <w:color w:val="000000"/>
          <w:sz w:val="32"/>
          <w:szCs w:val="32"/>
          <w:rtl/>
        </w:rPr>
        <w:t>ﰃ</w:t>
      </w:r>
      <w:r>
        <w:rPr>
          <w:rFonts w:ascii="QCF_P584" w:hAnsi="QCF_P584" w:cs="QCF_P584"/>
          <w:color w:val="000000"/>
          <w:sz w:val="2"/>
          <w:szCs w:val="2"/>
          <w:rtl/>
        </w:rPr>
        <w:t xml:space="preserve"> </w:t>
      </w:r>
      <w:r>
        <w:rPr>
          <w:rFonts w:ascii="QCF_P584" w:hAnsi="QCF_P584" w:cs="QCF_P584"/>
          <w:color w:val="000000"/>
          <w:sz w:val="32"/>
          <w:szCs w:val="32"/>
          <w:rtl/>
        </w:rPr>
        <w:t>ﰄ</w:t>
      </w:r>
      <w:r>
        <w:rPr>
          <w:rFonts w:ascii="QCF_P584" w:hAnsi="QCF_P584" w:cs="QCF_P584"/>
          <w:color w:val="000000"/>
          <w:sz w:val="2"/>
          <w:szCs w:val="2"/>
          <w:rtl/>
        </w:rPr>
        <w:t xml:space="preserve">  </w:t>
      </w:r>
      <w:r>
        <w:rPr>
          <w:rFonts w:ascii="QCF_P584" w:hAnsi="QCF_P584" w:cs="QCF_P584"/>
          <w:color w:val="000000"/>
          <w:sz w:val="32"/>
          <w:szCs w:val="32"/>
          <w:rtl/>
        </w:rPr>
        <w:t>ﰅ</w:t>
      </w:r>
      <w:r>
        <w:rPr>
          <w:rFonts w:ascii="QCF_P584" w:hAnsi="QCF_P584" w:cs="QCF_P584"/>
          <w:color w:val="000000"/>
          <w:sz w:val="2"/>
          <w:szCs w:val="2"/>
          <w:rtl/>
        </w:rPr>
        <w:t xml:space="preserve"> </w:t>
      </w:r>
      <w:r>
        <w:rPr>
          <w:rFonts w:ascii="QCF_P584" w:hAnsi="QCF_P584" w:cs="QCF_P584"/>
          <w:color w:val="000000"/>
          <w:sz w:val="32"/>
          <w:szCs w:val="32"/>
          <w:rtl/>
        </w:rPr>
        <w:t>ﰆ</w:t>
      </w:r>
      <w:r>
        <w:rPr>
          <w:rFonts w:ascii="QCF_P584" w:hAnsi="QCF_P584" w:cs="QCF_P584"/>
          <w:color w:val="000000"/>
          <w:sz w:val="2"/>
          <w:szCs w:val="2"/>
          <w:rtl/>
        </w:rPr>
        <w:t xml:space="preserve">  </w:t>
      </w:r>
      <w:r>
        <w:rPr>
          <w:rFonts w:ascii="QCF_P584" w:hAnsi="QCF_P584" w:cs="QCF_P584"/>
          <w:color w:val="000000"/>
          <w:sz w:val="32"/>
          <w:szCs w:val="32"/>
          <w:rtl/>
        </w:rPr>
        <w:t>ﰇ</w:t>
      </w:r>
      <w:r>
        <w:rPr>
          <w:rFonts w:ascii="Arial" w:hAnsi="Arial" w:cs="Arial"/>
          <w:color w:val="000000"/>
          <w:sz w:val="2"/>
          <w:szCs w:val="2"/>
          <w:rtl/>
        </w:rPr>
        <w:t xml:space="preserve"> </w:t>
      </w:r>
      <w:r>
        <w:rPr>
          <w:rFonts w:ascii="QCF_BSML" w:hAnsi="QCF_BSML" w:cs="QCF_BSML"/>
          <w:color w:val="000000"/>
          <w:sz w:val="32"/>
          <w:szCs w:val="32"/>
          <w:rtl/>
        </w:rPr>
        <w:t xml:space="preserve">ﭼ </w:t>
      </w:r>
      <w:r w:rsidRPr="00A64AF2">
        <w:rPr>
          <w:rFonts w:ascii="Traditional Arabic" w:hAnsi="Traditional Arabic" w:cs="Traditional Arabic"/>
          <w:color w:val="000000"/>
          <w:sz w:val="27"/>
          <w:szCs w:val="27"/>
          <w:rtl/>
        </w:rPr>
        <w:t xml:space="preserve">النازعات: ٤٢ </w:t>
      </w:r>
      <w:r>
        <w:rPr>
          <w:rFonts w:hint="cs"/>
          <w:color w:val="000000"/>
          <w:sz w:val="27"/>
          <w:szCs w:val="27"/>
          <w:rtl/>
        </w:rPr>
        <w:t>–</w:t>
      </w:r>
      <w:r w:rsidRPr="00A64AF2">
        <w:rPr>
          <w:rFonts w:ascii="Traditional Arabic" w:hAnsi="Traditional Arabic" w:cs="Traditional Arabic"/>
          <w:color w:val="000000"/>
          <w:sz w:val="27"/>
          <w:szCs w:val="27"/>
          <w:rtl/>
        </w:rPr>
        <w:t xml:space="preserve"> ٤٤</w:t>
      </w:r>
    </w:p>
    <w:p w:rsidR="00495492" w:rsidRPr="0008484E" w:rsidRDefault="00495492" w:rsidP="003A5FD9">
      <w:pPr>
        <w:ind w:firstLine="224"/>
        <w:jc w:val="lowKashida"/>
        <w:rPr>
          <w:rFonts w:ascii="Zar" w:hAnsi="Zar" w:hint="cs"/>
          <w:sz w:val="30"/>
          <w:rtl/>
        </w:rPr>
      </w:pPr>
      <w:r>
        <w:rPr>
          <w:rFonts w:ascii="Zar" w:hAnsi="Zar" w:hint="cs"/>
          <w:sz w:val="30"/>
          <w:rtl/>
        </w:rPr>
        <w:t xml:space="preserve"> (</w:t>
      </w:r>
      <w:r w:rsidRPr="00845EED">
        <w:rPr>
          <w:rFonts w:ascii="Zar" w:hAnsi="Zar"/>
          <w:sz w:val="30"/>
          <w:rtl/>
        </w:rPr>
        <w:t>از تو درباره قيامت مي‌پرسند كه در چه زماني واقع مي‌شود</w:t>
      </w:r>
      <w:r>
        <w:rPr>
          <w:rFonts w:ascii="Zar" w:hAnsi="Zar"/>
          <w:sz w:val="30"/>
          <w:rtl/>
        </w:rPr>
        <w:t xml:space="preserve">؟ </w:t>
      </w:r>
      <w:r w:rsidRPr="00845EED">
        <w:rPr>
          <w:rFonts w:ascii="Zar" w:hAnsi="Zar"/>
          <w:sz w:val="30"/>
          <w:rtl/>
        </w:rPr>
        <w:t>تو را چه آگهي و خبر از آن‌</w:t>
      </w:r>
      <w:r>
        <w:rPr>
          <w:rFonts w:ascii="Zar" w:hAnsi="Zar"/>
          <w:sz w:val="30"/>
          <w:rtl/>
        </w:rPr>
        <w:t xml:space="preserve">؟! (تو چيزي از آن نمي‌داني) </w:t>
      </w:r>
      <w:r w:rsidRPr="00845EED">
        <w:rPr>
          <w:rFonts w:ascii="Zar" w:hAnsi="Zar"/>
          <w:sz w:val="30"/>
          <w:rtl/>
        </w:rPr>
        <w:t>آگاهيِ از زمان قيامت</w:t>
      </w:r>
      <w:r>
        <w:rPr>
          <w:rFonts w:ascii="Zar" w:hAnsi="Zar"/>
          <w:sz w:val="30"/>
          <w:rtl/>
        </w:rPr>
        <w:t xml:space="preserve">، </w:t>
      </w:r>
      <w:r w:rsidRPr="00845EED">
        <w:rPr>
          <w:rFonts w:ascii="Zar" w:hAnsi="Zar"/>
          <w:sz w:val="30"/>
          <w:rtl/>
        </w:rPr>
        <w:t>به پروردگارت واگذار مي‌گردد</w:t>
      </w:r>
      <w:r>
        <w:rPr>
          <w:rFonts w:ascii="Zar" w:hAnsi="Zar"/>
          <w:sz w:val="30"/>
          <w:rtl/>
        </w:rPr>
        <w:t xml:space="preserve"> (</w:t>
      </w:r>
      <w:r w:rsidRPr="00845EED">
        <w:rPr>
          <w:rFonts w:ascii="Zar" w:hAnsi="Zar"/>
          <w:sz w:val="30"/>
          <w:rtl/>
        </w:rPr>
        <w:t xml:space="preserve">و اطّلاع از وقوع آن كار پروردگار تو است‌ ؛ نه تو </w:t>
      </w:r>
      <w:r>
        <w:rPr>
          <w:rFonts w:ascii="Zar" w:hAnsi="Zar"/>
          <w:sz w:val="30"/>
          <w:rtl/>
        </w:rPr>
        <w:t xml:space="preserve">). </w:t>
      </w:r>
      <w:r>
        <w:rPr>
          <w:rFonts w:ascii="Zar" w:hAnsi="Zar" w:hint="cs"/>
          <w:sz w:val="30"/>
          <w:rtl/>
        </w:rPr>
        <w:t xml:space="preserve">) </w:t>
      </w:r>
    </w:p>
    <w:p w:rsidR="00495492" w:rsidRPr="004E46AA" w:rsidRDefault="00495492" w:rsidP="003A5FD9">
      <w:pPr>
        <w:ind w:firstLine="224"/>
        <w:jc w:val="lowKashida"/>
        <w:rPr>
          <w:rFonts w:hint="cs"/>
          <w:rtl/>
        </w:rPr>
      </w:pPr>
      <w:r>
        <w:rPr>
          <w:rFonts w:hint="cs"/>
          <w:rtl/>
        </w:rPr>
        <w:t>احاديث مذكور</w:t>
      </w:r>
      <w:r w:rsidRPr="004E46AA">
        <w:rPr>
          <w:rFonts w:hint="cs"/>
          <w:rtl/>
        </w:rPr>
        <w:t xml:space="preserve"> به صراحت و وضوح كامل دلالت بر اين مطلب دارند كه تاريخ وقوع آن را جز پروردگار كسي ديگر ن</w:t>
      </w:r>
      <w:r>
        <w:rPr>
          <w:rFonts w:hint="cs"/>
          <w:rtl/>
        </w:rPr>
        <w:t>مي‌</w:t>
      </w:r>
      <w:r w:rsidRPr="004E46AA">
        <w:rPr>
          <w:rFonts w:hint="cs"/>
          <w:rtl/>
        </w:rPr>
        <w:t>داند و اين</w:t>
      </w:r>
      <w:r>
        <w:rPr>
          <w:rFonts w:hint="cs"/>
          <w:rtl/>
        </w:rPr>
        <w:t>ک</w:t>
      </w:r>
      <w:r w:rsidRPr="004E46AA">
        <w:rPr>
          <w:rFonts w:hint="cs"/>
          <w:rtl/>
        </w:rPr>
        <w:t xml:space="preserve">ه قيامت به صورت ناگهاني </w:t>
      </w:r>
      <w:r>
        <w:rPr>
          <w:rFonts w:hint="cs"/>
          <w:rtl/>
        </w:rPr>
        <w:t>مي‌</w:t>
      </w:r>
      <w:r w:rsidRPr="004E46AA">
        <w:rPr>
          <w:rFonts w:hint="cs"/>
          <w:rtl/>
        </w:rPr>
        <w:t>آيد و حتی پيامبر</w:t>
      </w:r>
      <w:r w:rsidRPr="008D0C65">
        <w:rPr>
          <w:rFonts w:cs="CTraditional Arabic"/>
          <w:rtl/>
        </w:rPr>
        <w:t>ص</w:t>
      </w:r>
      <w:r w:rsidRPr="004E46AA">
        <w:rPr>
          <w:rFonts w:hint="cs"/>
          <w:rtl/>
        </w:rPr>
        <w:t xml:space="preserve"> درباره تاريخ وقوع آن ا</w:t>
      </w:r>
      <w:r>
        <w:rPr>
          <w:rFonts w:hint="cs"/>
          <w:rtl/>
        </w:rPr>
        <w:t>طلاعي ندارد و قيامت يكي از كليد</w:t>
      </w:r>
      <w:r>
        <w:rPr>
          <w:rFonts w:hint="eastAsia"/>
          <w:rtl/>
        </w:rPr>
        <w:t>‌</w:t>
      </w:r>
      <w:r w:rsidRPr="004E46AA">
        <w:rPr>
          <w:rFonts w:hint="cs"/>
          <w:rtl/>
        </w:rPr>
        <w:t>هاي پنجگانه غيب است كه از علوم پنهان خدا ب</w:t>
      </w:r>
      <w:r w:rsidR="0079244F">
        <w:rPr>
          <w:rFonts w:hint="cs"/>
          <w:rtl/>
        </w:rPr>
        <w:t xml:space="preserve">ه </w:t>
      </w:r>
      <w:r w:rsidRPr="004E46AA">
        <w:rPr>
          <w:rFonts w:hint="cs"/>
          <w:rtl/>
        </w:rPr>
        <w:t xml:space="preserve">حساب </w:t>
      </w:r>
      <w:r>
        <w:rPr>
          <w:rFonts w:hint="cs"/>
          <w:rtl/>
        </w:rPr>
        <w:t>مي‌</w:t>
      </w:r>
      <w:r w:rsidRPr="004E46AA">
        <w:rPr>
          <w:rFonts w:hint="cs"/>
          <w:rtl/>
        </w:rPr>
        <w:t>آيند</w:t>
      </w:r>
      <w:r>
        <w:rPr>
          <w:rFonts w:hint="cs"/>
          <w:rtl/>
        </w:rPr>
        <w:t xml:space="preserve">، </w:t>
      </w:r>
      <w:r w:rsidRPr="004E46AA">
        <w:rPr>
          <w:rFonts w:hint="cs"/>
          <w:rtl/>
        </w:rPr>
        <w:t xml:space="preserve">قرآن </w:t>
      </w:r>
      <w:r>
        <w:rPr>
          <w:rFonts w:hint="cs"/>
          <w:rtl/>
        </w:rPr>
        <w:t>مي‌</w:t>
      </w:r>
      <w:r w:rsidRPr="004E46AA">
        <w:rPr>
          <w:rFonts w:hint="cs"/>
          <w:rtl/>
        </w:rPr>
        <w:t>فرمايد:</w:t>
      </w:r>
    </w:p>
    <w:p w:rsidR="00495492" w:rsidRDefault="00495492" w:rsidP="00273239">
      <w:pPr>
        <w:ind w:firstLine="224"/>
        <w:rPr>
          <w:rFonts w:ascii="Arial" w:hAnsi="Arial" w:cs="Arial" w:hint="cs"/>
          <w:color w:val="000000"/>
          <w:sz w:val="18"/>
          <w:szCs w:val="18"/>
          <w:rtl/>
        </w:rPr>
      </w:pPr>
      <w:r>
        <w:rPr>
          <w:rFonts w:cs="Zar" w:hint="cs"/>
          <w:sz w:val="30"/>
          <w:rtl/>
        </w:rPr>
        <w:t xml:space="preserve"> </w:t>
      </w: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414" w:hAnsi="QCF_P414" w:cs="QCF_P414"/>
          <w:color w:val="000000"/>
          <w:sz w:val="32"/>
          <w:szCs w:val="32"/>
          <w:rtl/>
        </w:rPr>
        <w:t>ﯫ</w:t>
      </w:r>
      <w:r>
        <w:rPr>
          <w:rFonts w:ascii="QCF_P414" w:hAnsi="QCF_P414" w:cs="QCF_P414"/>
          <w:color w:val="000000"/>
          <w:sz w:val="2"/>
          <w:szCs w:val="2"/>
          <w:rtl/>
        </w:rPr>
        <w:t xml:space="preserve"> </w:t>
      </w:r>
      <w:r>
        <w:rPr>
          <w:rFonts w:ascii="QCF_P414" w:hAnsi="QCF_P414" w:cs="QCF_P414"/>
          <w:color w:val="000000"/>
          <w:sz w:val="32"/>
          <w:szCs w:val="32"/>
          <w:rtl/>
        </w:rPr>
        <w:t>ﯬ</w:t>
      </w:r>
      <w:r>
        <w:rPr>
          <w:rFonts w:ascii="QCF_P414" w:hAnsi="QCF_P414" w:cs="QCF_P414"/>
          <w:color w:val="000000"/>
          <w:sz w:val="2"/>
          <w:szCs w:val="2"/>
          <w:rtl/>
        </w:rPr>
        <w:t xml:space="preserve"> </w:t>
      </w:r>
      <w:r>
        <w:rPr>
          <w:rFonts w:ascii="QCF_P414" w:hAnsi="QCF_P414" w:cs="QCF_P414"/>
          <w:color w:val="000000"/>
          <w:sz w:val="32"/>
          <w:szCs w:val="32"/>
          <w:rtl/>
        </w:rPr>
        <w:t>ﯭ</w:t>
      </w:r>
      <w:r>
        <w:rPr>
          <w:rFonts w:ascii="QCF_P414" w:hAnsi="QCF_P414" w:cs="QCF_P414"/>
          <w:color w:val="000000"/>
          <w:sz w:val="2"/>
          <w:szCs w:val="2"/>
          <w:rtl/>
        </w:rPr>
        <w:t xml:space="preserve"> </w:t>
      </w:r>
      <w:r>
        <w:rPr>
          <w:rFonts w:ascii="QCF_P414" w:hAnsi="QCF_P414" w:cs="QCF_P414"/>
          <w:color w:val="000000"/>
          <w:sz w:val="32"/>
          <w:szCs w:val="32"/>
          <w:rtl/>
        </w:rPr>
        <w:t>ﯮ</w:t>
      </w:r>
      <w:r>
        <w:rPr>
          <w:rFonts w:ascii="QCF_P414" w:hAnsi="QCF_P414" w:cs="QCF_P414"/>
          <w:color w:val="000000"/>
          <w:sz w:val="2"/>
          <w:szCs w:val="2"/>
          <w:rtl/>
        </w:rPr>
        <w:t xml:space="preserve"> </w:t>
      </w:r>
      <w:r>
        <w:rPr>
          <w:rFonts w:ascii="QCF_P414" w:hAnsi="QCF_P414" w:cs="QCF_P414"/>
          <w:color w:val="000000"/>
          <w:sz w:val="32"/>
          <w:szCs w:val="32"/>
          <w:rtl/>
        </w:rPr>
        <w:t>ﯯ</w:t>
      </w:r>
      <w:r>
        <w:rPr>
          <w:rFonts w:ascii="QCF_P414" w:hAnsi="QCF_P414" w:cs="QCF_P414"/>
          <w:color w:val="000000"/>
          <w:sz w:val="2"/>
          <w:szCs w:val="2"/>
          <w:rtl/>
        </w:rPr>
        <w:t xml:space="preserve"> </w:t>
      </w:r>
      <w:r>
        <w:rPr>
          <w:rFonts w:ascii="QCF_P414" w:hAnsi="QCF_P414" w:cs="QCF_P414"/>
          <w:color w:val="000000"/>
          <w:sz w:val="32"/>
          <w:szCs w:val="32"/>
          <w:rtl/>
        </w:rPr>
        <w:t>ﯰ</w:t>
      </w:r>
      <w:r>
        <w:rPr>
          <w:rFonts w:ascii="QCF_P414" w:hAnsi="QCF_P414" w:cs="QCF_P414"/>
          <w:color w:val="000000"/>
          <w:sz w:val="2"/>
          <w:szCs w:val="2"/>
          <w:rtl/>
        </w:rPr>
        <w:t xml:space="preserve"> </w:t>
      </w:r>
      <w:r>
        <w:rPr>
          <w:rFonts w:ascii="QCF_P414" w:hAnsi="QCF_P414" w:cs="QCF_P414"/>
          <w:color w:val="000000"/>
          <w:sz w:val="32"/>
          <w:szCs w:val="32"/>
          <w:rtl/>
        </w:rPr>
        <w:t>ﯱ</w:t>
      </w:r>
      <w:r>
        <w:rPr>
          <w:rFonts w:ascii="QCF_P414" w:hAnsi="QCF_P414" w:cs="QCF_P414"/>
          <w:color w:val="000000"/>
          <w:sz w:val="2"/>
          <w:szCs w:val="2"/>
          <w:rtl/>
        </w:rPr>
        <w:t xml:space="preserve"> </w:t>
      </w:r>
      <w:r>
        <w:rPr>
          <w:rFonts w:ascii="QCF_P414" w:hAnsi="QCF_P414" w:cs="QCF_P414"/>
          <w:color w:val="000000"/>
          <w:sz w:val="32"/>
          <w:szCs w:val="32"/>
          <w:rtl/>
        </w:rPr>
        <w:t>ﯲ</w:t>
      </w:r>
      <w:r>
        <w:rPr>
          <w:rFonts w:ascii="QCF_P414" w:hAnsi="QCF_P414" w:cs="QCF_P414"/>
          <w:color w:val="000000"/>
          <w:sz w:val="2"/>
          <w:szCs w:val="2"/>
          <w:rtl/>
        </w:rPr>
        <w:t xml:space="preserve"> </w:t>
      </w:r>
      <w:r>
        <w:rPr>
          <w:rFonts w:ascii="QCF_P414" w:hAnsi="QCF_P414" w:cs="QCF_P414"/>
          <w:color w:val="000000"/>
          <w:sz w:val="32"/>
          <w:szCs w:val="32"/>
          <w:rtl/>
        </w:rPr>
        <w:t>ﯳ</w:t>
      </w:r>
      <w:r>
        <w:rPr>
          <w:rFonts w:ascii="QCF_P414" w:hAnsi="QCF_P414" w:cs="QCF_P414"/>
          <w:color w:val="000000"/>
          <w:sz w:val="2"/>
          <w:szCs w:val="2"/>
          <w:rtl/>
        </w:rPr>
        <w:t xml:space="preserve"> </w:t>
      </w:r>
      <w:r>
        <w:rPr>
          <w:rFonts w:ascii="QCF_P414" w:hAnsi="QCF_P414" w:cs="QCF_P414"/>
          <w:color w:val="000000"/>
          <w:sz w:val="32"/>
          <w:szCs w:val="32"/>
          <w:rtl/>
        </w:rPr>
        <w:t>ﯴ</w:t>
      </w:r>
      <w:r>
        <w:rPr>
          <w:rFonts w:ascii="QCF_P414" w:hAnsi="QCF_P414" w:cs="QCF_P414"/>
          <w:color w:val="000000"/>
          <w:sz w:val="2"/>
          <w:szCs w:val="2"/>
          <w:rtl/>
        </w:rPr>
        <w:t xml:space="preserve"> </w:t>
      </w:r>
      <w:r>
        <w:rPr>
          <w:rFonts w:ascii="QCF_P414" w:hAnsi="QCF_P414" w:cs="QCF_P414"/>
          <w:color w:val="000000"/>
          <w:sz w:val="32"/>
          <w:szCs w:val="32"/>
          <w:rtl/>
        </w:rPr>
        <w:t>ﯵ</w:t>
      </w:r>
      <w:r>
        <w:rPr>
          <w:rFonts w:ascii="QCF_P414" w:hAnsi="QCF_P414" w:cs="QCF_P414"/>
          <w:color w:val="0000A5"/>
          <w:sz w:val="32"/>
          <w:szCs w:val="32"/>
          <w:rtl/>
        </w:rPr>
        <w:t>ﯶ</w:t>
      </w:r>
      <w:r>
        <w:rPr>
          <w:rFonts w:ascii="QCF_P414" w:hAnsi="QCF_P414" w:cs="QCF_P414"/>
          <w:color w:val="000000"/>
          <w:sz w:val="2"/>
          <w:szCs w:val="2"/>
          <w:rtl/>
        </w:rPr>
        <w:t xml:space="preserve"> </w:t>
      </w:r>
      <w:r>
        <w:rPr>
          <w:rFonts w:ascii="QCF_P414" w:hAnsi="QCF_P414" w:cs="QCF_P414"/>
          <w:color w:val="000000"/>
          <w:sz w:val="32"/>
          <w:szCs w:val="32"/>
          <w:rtl/>
        </w:rPr>
        <w:t>ﯷ</w:t>
      </w:r>
      <w:r>
        <w:rPr>
          <w:rFonts w:ascii="QCF_P414" w:hAnsi="QCF_P414" w:cs="QCF_P414"/>
          <w:color w:val="000000"/>
          <w:sz w:val="2"/>
          <w:szCs w:val="2"/>
          <w:rtl/>
        </w:rPr>
        <w:t xml:space="preserve"> </w:t>
      </w:r>
      <w:r>
        <w:rPr>
          <w:rFonts w:ascii="QCF_P414" w:hAnsi="QCF_P414" w:cs="QCF_P414"/>
          <w:color w:val="000000"/>
          <w:sz w:val="32"/>
          <w:szCs w:val="32"/>
          <w:rtl/>
        </w:rPr>
        <w:t>ﯸ</w:t>
      </w:r>
      <w:r>
        <w:rPr>
          <w:rFonts w:ascii="QCF_P414" w:hAnsi="QCF_P414" w:cs="QCF_P414"/>
          <w:color w:val="000000"/>
          <w:sz w:val="2"/>
          <w:szCs w:val="2"/>
          <w:rtl/>
        </w:rPr>
        <w:t xml:space="preserve"> </w:t>
      </w:r>
      <w:r>
        <w:rPr>
          <w:rFonts w:ascii="QCF_P414" w:hAnsi="QCF_P414" w:cs="QCF_P414"/>
          <w:color w:val="000000"/>
          <w:sz w:val="32"/>
          <w:szCs w:val="32"/>
          <w:rtl/>
        </w:rPr>
        <w:t>ﯹ</w:t>
      </w:r>
      <w:r>
        <w:rPr>
          <w:rFonts w:ascii="QCF_P414" w:hAnsi="QCF_P414" w:cs="QCF_P414"/>
          <w:color w:val="000000"/>
          <w:sz w:val="2"/>
          <w:szCs w:val="2"/>
          <w:rtl/>
        </w:rPr>
        <w:t xml:space="preserve"> </w:t>
      </w:r>
      <w:r>
        <w:rPr>
          <w:rFonts w:ascii="QCF_P414" w:hAnsi="QCF_P414" w:cs="QCF_P414"/>
          <w:color w:val="000000"/>
          <w:sz w:val="32"/>
          <w:szCs w:val="32"/>
          <w:rtl/>
        </w:rPr>
        <w:t>ﯺ</w:t>
      </w:r>
      <w:r>
        <w:rPr>
          <w:rFonts w:ascii="QCF_P414" w:hAnsi="QCF_P414" w:cs="QCF_P414"/>
          <w:color w:val="000000"/>
          <w:sz w:val="2"/>
          <w:szCs w:val="2"/>
          <w:rtl/>
        </w:rPr>
        <w:t xml:space="preserve"> </w:t>
      </w:r>
      <w:r>
        <w:rPr>
          <w:rFonts w:ascii="QCF_P414" w:hAnsi="QCF_P414" w:cs="QCF_P414"/>
          <w:color w:val="000000"/>
          <w:sz w:val="32"/>
          <w:szCs w:val="32"/>
          <w:rtl/>
        </w:rPr>
        <w:t>ﯻ</w:t>
      </w:r>
      <w:r>
        <w:rPr>
          <w:rFonts w:ascii="QCF_P414" w:hAnsi="QCF_P414" w:cs="QCF_P414"/>
          <w:color w:val="000000"/>
          <w:sz w:val="2"/>
          <w:szCs w:val="2"/>
          <w:rtl/>
        </w:rPr>
        <w:t xml:space="preserve"> </w:t>
      </w:r>
      <w:r>
        <w:rPr>
          <w:rFonts w:ascii="QCF_P414" w:hAnsi="QCF_P414" w:cs="QCF_P414"/>
          <w:color w:val="000000"/>
          <w:sz w:val="32"/>
          <w:szCs w:val="32"/>
          <w:rtl/>
        </w:rPr>
        <w:t>ﯼ</w:t>
      </w:r>
      <w:r>
        <w:rPr>
          <w:rFonts w:ascii="QCF_P414" w:hAnsi="QCF_P414" w:cs="QCF_P414"/>
          <w:color w:val="0000A5"/>
          <w:sz w:val="32"/>
          <w:szCs w:val="32"/>
          <w:rtl/>
        </w:rPr>
        <w:t>ﯽ</w:t>
      </w:r>
      <w:r>
        <w:rPr>
          <w:rFonts w:ascii="QCF_P414" w:hAnsi="QCF_P414" w:cs="QCF_P414"/>
          <w:color w:val="000000"/>
          <w:sz w:val="2"/>
          <w:szCs w:val="2"/>
          <w:rtl/>
        </w:rPr>
        <w:t xml:space="preserve"> </w:t>
      </w:r>
      <w:r>
        <w:rPr>
          <w:rFonts w:ascii="QCF_P414" w:hAnsi="QCF_P414" w:cs="QCF_P414"/>
          <w:color w:val="000000"/>
          <w:sz w:val="32"/>
          <w:szCs w:val="32"/>
          <w:rtl/>
        </w:rPr>
        <w:t>ﯾ</w:t>
      </w:r>
      <w:r>
        <w:rPr>
          <w:rFonts w:ascii="QCF_P414" w:hAnsi="QCF_P414" w:cs="QCF_P414"/>
          <w:color w:val="000000"/>
          <w:sz w:val="2"/>
          <w:szCs w:val="2"/>
          <w:rtl/>
        </w:rPr>
        <w:t xml:space="preserve"> </w:t>
      </w:r>
      <w:r>
        <w:rPr>
          <w:rFonts w:ascii="QCF_P414" w:hAnsi="QCF_P414" w:cs="QCF_P414"/>
          <w:color w:val="000000"/>
          <w:sz w:val="32"/>
          <w:szCs w:val="32"/>
          <w:rtl/>
        </w:rPr>
        <w:t>ﯿ</w:t>
      </w:r>
      <w:r>
        <w:rPr>
          <w:rFonts w:ascii="QCF_P414" w:hAnsi="QCF_P414" w:cs="QCF_P414"/>
          <w:color w:val="000000"/>
          <w:sz w:val="2"/>
          <w:szCs w:val="2"/>
          <w:rtl/>
        </w:rPr>
        <w:t xml:space="preserve"> </w:t>
      </w:r>
      <w:r>
        <w:rPr>
          <w:rFonts w:ascii="QCF_P414" w:hAnsi="QCF_P414" w:cs="QCF_P414"/>
          <w:color w:val="000000"/>
          <w:sz w:val="32"/>
          <w:szCs w:val="32"/>
          <w:rtl/>
        </w:rPr>
        <w:t>ﰀ</w:t>
      </w:r>
      <w:r>
        <w:rPr>
          <w:rFonts w:ascii="QCF_P414" w:hAnsi="QCF_P414" w:cs="QCF_P414"/>
          <w:color w:val="000000"/>
          <w:sz w:val="2"/>
          <w:szCs w:val="2"/>
          <w:rtl/>
        </w:rPr>
        <w:t xml:space="preserve"> </w:t>
      </w:r>
      <w:r>
        <w:rPr>
          <w:rFonts w:ascii="QCF_P414" w:hAnsi="QCF_P414" w:cs="QCF_P414"/>
          <w:color w:val="000000"/>
          <w:sz w:val="32"/>
          <w:szCs w:val="32"/>
          <w:rtl/>
        </w:rPr>
        <w:t>ﰁ</w:t>
      </w:r>
      <w:r>
        <w:rPr>
          <w:rFonts w:ascii="QCF_P414" w:hAnsi="QCF_P414" w:cs="QCF_P414"/>
          <w:color w:val="000000"/>
          <w:sz w:val="2"/>
          <w:szCs w:val="2"/>
          <w:rtl/>
        </w:rPr>
        <w:t xml:space="preserve"> </w:t>
      </w:r>
      <w:r>
        <w:rPr>
          <w:rFonts w:ascii="QCF_P414" w:hAnsi="QCF_P414" w:cs="QCF_P414"/>
          <w:color w:val="000000"/>
          <w:sz w:val="32"/>
          <w:szCs w:val="32"/>
          <w:rtl/>
        </w:rPr>
        <w:t>ﰂ</w:t>
      </w:r>
      <w:r>
        <w:rPr>
          <w:rFonts w:ascii="QCF_P414" w:hAnsi="QCF_P414" w:cs="QCF_P414"/>
          <w:color w:val="000000"/>
          <w:sz w:val="2"/>
          <w:szCs w:val="2"/>
          <w:rtl/>
        </w:rPr>
        <w:t xml:space="preserve"> </w:t>
      </w:r>
      <w:r>
        <w:rPr>
          <w:rFonts w:ascii="QCF_P414" w:hAnsi="QCF_P414" w:cs="QCF_P414"/>
          <w:color w:val="000000"/>
          <w:sz w:val="32"/>
          <w:szCs w:val="32"/>
          <w:rtl/>
        </w:rPr>
        <w:t>ﰃ</w:t>
      </w:r>
      <w:r>
        <w:rPr>
          <w:rFonts w:ascii="QCF_P414" w:hAnsi="QCF_P414" w:cs="QCF_P414"/>
          <w:color w:val="0000A5"/>
          <w:sz w:val="32"/>
          <w:szCs w:val="32"/>
          <w:rtl/>
        </w:rPr>
        <w:t>ﰄ</w:t>
      </w:r>
      <w:r>
        <w:rPr>
          <w:rFonts w:ascii="QCF_P414" w:hAnsi="QCF_P414" w:cs="QCF_P414"/>
          <w:color w:val="000000"/>
          <w:sz w:val="2"/>
          <w:szCs w:val="2"/>
          <w:rtl/>
        </w:rPr>
        <w:t xml:space="preserve"> </w:t>
      </w:r>
      <w:r>
        <w:rPr>
          <w:rFonts w:ascii="QCF_P414" w:hAnsi="QCF_P414" w:cs="QCF_P414"/>
          <w:color w:val="000000"/>
          <w:sz w:val="32"/>
          <w:szCs w:val="32"/>
          <w:rtl/>
        </w:rPr>
        <w:t>ﰅ</w:t>
      </w:r>
      <w:r>
        <w:rPr>
          <w:rFonts w:ascii="QCF_P414" w:hAnsi="QCF_P414" w:cs="QCF_P414"/>
          <w:color w:val="000000"/>
          <w:sz w:val="2"/>
          <w:szCs w:val="2"/>
          <w:rtl/>
        </w:rPr>
        <w:t xml:space="preserve">  </w:t>
      </w:r>
      <w:r>
        <w:rPr>
          <w:rFonts w:ascii="QCF_P414" w:hAnsi="QCF_P414" w:cs="QCF_P414"/>
          <w:color w:val="000000"/>
          <w:sz w:val="32"/>
          <w:szCs w:val="32"/>
          <w:rtl/>
        </w:rPr>
        <w:t>ﰆ</w:t>
      </w:r>
      <w:r>
        <w:rPr>
          <w:rFonts w:ascii="QCF_P414" w:hAnsi="QCF_P414" w:cs="QCF_P414"/>
          <w:color w:val="000000"/>
          <w:sz w:val="2"/>
          <w:szCs w:val="2"/>
          <w:rtl/>
        </w:rPr>
        <w:t xml:space="preserve"> </w:t>
      </w:r>
      <w:r>
        <w:rPr>
          <w:rFonts w:ascii="QCF_P414" w:hAnsi="QCF_P414" w:cs="QCF_P414"/>
          <w:color w:val="000000"/>
          <w:sz w:val="32"/>
          <w:szCs w:val="32"/>
          <w:rtl/>
        </w:rPr>
        <w:t>ﰇ</w:t>
      </w:r>
      <w:r>
        <w:rPr>
          <w:rFonts w:ascii="QCF_P414" w:hAnsi="QCF_P414" w:cs="QCF_P414"/>
          <w:color w:val="000000"/>
          <w:sz w:val="2"/>
          <w:szCs w:val="2"/>
          <w:rtl/>
        </w:rPr>
        <w:t xml:space="preserve"> </w:t>
      </w:r>
      <w:r>
        <w:rPr>
          <w:rFonts w:ascii="QCF_P414" w:hAnsi="QCF_P414" w:cs="QCF_P414"/>
          <w:color w:val="000000"/>
          <w:sz w:val="32"/>
          <w:szCs w:val="32"/>
          <w:rtl/>
        </w:rPr>
        <w:t>ﰈ</w:t>
      </w:r>
      <w:r>
        <w:rPr>
          <w:rFonts w:ascii="QCF_P414" w:hAnsi="QCF_P414" w:cs="QCF_P414"/>
          <w:color w:val="000000"/>
          <w:sz w:val="2"/>
          <w:szCs w:val="2"/>
          <w:rtl/>
        </w:rPr>
        <w:t xml:space="preserve"> </w:t>
      </w:r>
      <w:r>
        <w:rPr>
          <w:rFonts w:ascii="QCF_P414" w:hAnsi="QCF_P414" w:cs="QCF_P414"/>
          <w:color w:val="000000"/>
          <w:sz w:val="32"/>
          <w:szCs w:val="32"/>
          <w:rtl/>
        </w:rPr>
        <w:t>ﰉ</w:t>
      </w:r>
      <w:r>
        <w:rPr>
          <w:rFonts w:ascii="QCF_P414" w:hAnsi="QCF_P414" w:cs="QCF_P414"/>
          <w:color w:val="000000"/>
          <w:sz w:val="2"/>
          <w:szCs w:val="2"/>
          <w:rtl/>
        </w:rPr>
        <w:t xml:space="preserve"> </w:t>
      </w:r>
      <w:r>
        <w:rPr>
          <w:rFonts w:ascii="QCF_BSML" w:hAnsi="QCF_BSML" w:cs="QCF_BSML"/>
          <w:color w:val="000000"/>
          <w:sz w:val="32"/>
          <w:szCs w:val="32"/>
          <w:rtl/>
        </w:rPr>
        <w:t>ﭼ</w:t>
      </w:r>
      <w:r>
        <w:rPr>
          <w:rFonts w:ascii="Arial" w:hAnsi="Arial" w:cs="Arial"/>
          <w:color w:val="000000"/>
          <w:sz w:val="18"/>
          <w:szCs w:val="18"/>
          <w:rtl/>
        </w:rPr>
        <w:t xml:space="preserve"> </w:t>
      </w:r>
    </w:p>
    <w:p w:rsidR="00495492" w:rsidRDefault="00495492" w:rsidP="00A31791">
      <w:pPr>
        <w:ind w:firstLine="224"/>
        <w:jc w:val="right"/>
        <w:rPr>
          <w:rFonts w:cs="Zar" w:hint="cs"/>
          <w:sz w:val="30"/>
          <w:rtl/>
        </w:rPr>
      </w:pPr>
      <w:r w:rsidRPr="008D0C65">
        <w:rPr>
          <w:rFonts w:ascii="Traditional Arabic" w:hAnsi="Traditional Arabic" w:cs="Traditional Arabic"/>
          <w:color w:val="000000"/>
          <w:sz w:val="27"/>
          <w:szCs w:val="27"/>
          <w:rtl/>
        </w:rPr>
        <w:t>لقمان: ٣٤</w:t>
      </w:r>
      <w:r>
        <w:rPr>
          <w:rFonts w:ascii="Arial" w:hAnsi="Arial" w:cs="Arial"/>
          <w:color w:val="000000"/>
          <w:sz w:val="2"/>
          <w:szCs w:val="2"/>
        </w:rPr>
        <w:t xml:space="preserve"> </w:t>
      </w:r>
    </w:p>
    <w:p w:rsidR="00495492" w:rsidRPr="004E46AA" w:rsidRDefault="00495492" w:rsidP="003A5FD9">
      <w:pPr>
        <w:ind w:firstLine="224"/>
        <w:jc w:val="lowKashida"/>
        <w:rPr>
          <w:rFonts w:hint="cs"/>
          <w:sz w:val="30"/>
          <w:rtl/>
        </w:rPr>
      </w:pPr>
      <w:r>
        <w:rPr>
          <w:rFonts w:hint="cs"/>
          <w:sz w:val="30"/>
          <w:rtl/>
        </w:rPr>
        <w:t xml:space="preserve"> (</w:t>
      </w:r>
      <w:r w:rsidRPr="002A007F">
        <w:rPr>
          <w:sz w:val="30"/>
          <w:rtl/>
        </w:rPr>
        <w:t>آگاهي از فرا رسيدن قيامت ويژه خدا است</w:t>
      </w:r>
      <w:r>
        <w:rPr>
          <w:sz w:val="30"/>
          <w:rtl/>
        </w:rPr>
        <w:t xml:space="preserve">، </w:t>
      </w:r>
      <w:r w:rsidRPr="002A007F">
        <w:rPr>
          <w:sz w:val="30"/>
          <w:rtl/>
        </w:rPr>
        <w:t>و او است كه باران را مي‌باراند</w:t>
      </w:r>
      <w:r>
        <w:rPr>
          <w:sz w:val="30"/>
          <w:rtl/>
        </w:rPr>
        <w:t xml:space="preserve">، </w:t>
      </w:r>
      <w:r w:rsidRPr="002A007F">
        <w:rPr>
          <w:sz w:val="30"/>
          <w:rtl/>
        </w:rPr>
        <w:t>و مطّلع است از آنچه در رحمهاي</w:t>
      </w:r>
      <w:r>
        <w:rPr>
          <w:sz w:val="30"/>
          <w:rtl/>
        </w:rPr>
        <w:t xml:space="preserve"> (</w:t>
      </w:r>
      <w:r w:rsidRPr="002A007F">
        <w:rPr>
          <w:sz w:val="30"/>
          <w:rtl/>
        </w:rPr>
        <w:t>مادران</w:t>
      </w:r>
      <w:r>
        <w:rPr>
          <w:sz w:val="30"/>
          <w:rtl/>
        </w:rPr>
        <w:t xml:space="preserve">) </w:t>
      </w:r>
      <w:r w:rsidRPr="002A007F">
        <w:rPr>
          <w:sz w:val="30"/>
          <w:rtl/>
        </w:rPr>
        <w:t>است</w:t>
      </w:r>
      <w:r>
        <w:rPr>
          <w:sz w:val="30"/>
          <w:rtl/>
        </w:rPr>
        <w:t xml:space="preserve">، </w:t>
      </w:r>
      <w:r w:rsidRPr="002A007F">
        <w:rPr>
          <w:sz w:val="30"/>
          <w:rtl/>
        </w:rPr>
        <w:t>و هيچ كسي نمي‌داند فردا چه چيز فراچنگ مي‌آورد</w:t>
      </w:r>
      <w:r>
        <w:rPr>
          <w:sz w:val="30"/>
          <w:rtl/>
        </w:rPr>
        <w:t xml:space="preserve">، </w:t>
      </w:r>
      <w:r w:rsidRPr="002A007F">
        <w:rPr>
          <w:sz w:val="30"/>
          <w:rtl/>
        </w:rPr>
        <w:t>و هيچ كسي نمي‌داند كه در كدام سرزميني مي‌ميرد</w:t>
      </w:r>
      <w:r>
        <w:rPr>
          <w:sz w:val="30"/>
          <w:rtl/>
        </w:rPr>
        <w:t xml:space="preserve">. </w:t>
      </w:r>
      <w:r w:rsidRPr="002A007F">
        <w:rPr>
          <w:sz w:val="30"/>
          <w:rtl/>
        </w:rPr>
        <w:t>قطعاً خدا آگاه و باخبر</w:t>
      </w:r>
      <w:r>
        <w:rPr>
          <w:sz w:val="30"/>
          <w:rtl/>
        </w:rPr>
        <w:t xml:space="preserve"> (</w:t>
      </w:r>
      <w:r w:rsidRPr="002A007F">
        <w:rPr>
          <w:sz w:val="30"/>
          <w:rtl/>
        </w:rPr>
        <w:t>از موارد مذكور</w:t>
      </w:r>
      <w:r>
        <w:rPr>
          <w:sz w:val="30"/>
          <w:rtl/>
        </w:rPr>
        <w:t xml:space="preserve">) </w:t>
      </w:r>
      <w:r w:rsidRPr="002A007F">
        <w:rPr>
          <w:sz w:val="30"/>
          <w:rtl/>
        </w:rPr>
        <w:t>است</w:t>
      </w:r>
      <w:r>
        <w:rPr>
          <w:sz w:val="30"/>
          <w:rtl/>
        </w:rPr>
        <w:t xml:space="preserve">. </w:t>
      </w:r>
      <w:r w:rsidRPr="002A007F">
        <w:rPr>
          <w:sz w:val="30"/>
          <w:rtl/>
        </w:rPr>
        <w:t>‏</w:t>
      </w:r>
      <w:r>
        <w:rPr>
          <w:rFonts w:hint="cs"/>
          <w:sz w:val="30"/>
          <w:rtl/>
        </w:rPr>
        <w:t xml:space="preserve">) </w:t>
      </w:r>
    </w:p>
    <w:p w:rsidR="00495492" w:rsidRDefault="00495492" w:rsidP="003A5FD9">
      <w:pPr>
        <w:ind w:firstLine="224"/>
        <w:jc w:val="lowKashida"/>
        <w:rPr>
          <w:rtl/>
        </w:rPr>
      </w:pPr>
      <w:r w:rsidRPr="00B66EBC">
        <w:rPr>
          <w:rFonts w:hint="cs"/>
          <w:rtl/>
        </w:rPr>
        <w:t>و در صحيح بخاري از حضرت عبدالله بن عمر</w:t>
      </w:r>
      <w:r w:rsidRPr="00B66EBC">
        <w:sym w:font="AGA Arabesque" w:char="F074"/>
      </w:r>
      <w:r w:rsidRPr="00B66EBC">
        <w:rPr>
          <w:rFonts w:hint="cs"/>
          <w:rtl/>
        </w:rPr>
        <w:t xml:space="preserve"> روایت شده که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B66EBC">
        <w:rPr>
          <w:rFonts w:eastAsia="MS Mincho" w:hint="cs"/>
          <w:rtl/>
        </w:rPr>
        <w:t xml:space="preserve"> </w:t>
      </w:r>
      <w:r w:rsidRPr="00B66EBC">
        <w:rPr>
          <w:rFonts w:hint="cs"/>
          <w:rtl/>
        </w:rPr>
        <w:t>فرمود: كلي</w:t>
      </w:r>
      <w:r>
        <w:rPr>
          <w:rFonts w:hint="cs"/>
          <w:rtl/>
        </w:rPr>
        <w:t>د</w:t>
      </w:r>
      <w:r w:rsidRPr="00B66EBC">
        <w:rPr>
          <w:rFonts w:hint="cs"/>
          <w:rtl/>
        </w:rPr>
        <w:t>هاي غيب پنج تا هستند</w:t>
      </w:r>
      <w:r>
        <w:rPr>
          <w:rFonts w:hint="cs"/>
          <w:rtl/>
        </w:rPr>
        <w:t xml:space="preserve">، </w:t>
      </w:r>
      <w:r w:rsidRPr="00B66EBC">
        <w:rPr>
          <w:rFonts w:hint="cs"/>
          <w:rtl/>
        </w:rPr>
        <w:t>سواي خداوند كسي ديگر آنها را ن</w:t>
      </w:r>
      <w:r>
        <w:rPr>
          <w:rFonts w:hint="cs"/>
          <w:rtl/>
        </w:rPr>
        <w:t>مي‌</w:t>
      </w:r>
      <w:r w:rsidRPr="00B66EBC">
        <w:rPr>
          <w:rFonts w:hint="cs"/>
          <w:rtl/>
        </w:rPr>
        <w:t>داند و بعد آيه مذكور را تلاوت فرمود.</w:t>
      </w:r>
    </w:p>
    <w:p w:rsidR="00495492" w:rsidRDefault="00495492" w:rsidP="00A31791">
      <w:pPr>
        <w:pStyle w:val="2"/>
        <w:rPr>
          <w:rFonts w:hint="cs"/>
          <w:rtl/>
        </w:rPr>
      </w:pPr>
      <w:r>
        <w:rPr>
          <w:rtl/>
        </w:rPr>
        <w:br w:type="page"/>
      </w:r>
      <w:bookmarkStart w:id="266" w:name="_Toc71133089"/>
      <w:bookmarkStart w:id="267" w:name="_Toc225793825"/>
      <w:bookmarkStart w:id="268" w:name="_Toc231131271"/>
      <w:r>
        <w:rPr>
          <w:rFonts w:hint="cs"/>
          <w:rtl/>
        </w:rPr>
        <w:t>مبحث چهارم</w:t>
      </w:r>
      <w:bookmarkEnd w:id="266"/>
      <w:r>
        <w:rPr>
          <w:rFonts w:hint="cs"/>
          <w:rtl/>
        </w:rPr>
        <w:t>:</w:t>
      </w:r>
      <w:bookmarkStart w:id="269" w:name="_Toc71133090"/>
      <w:r w:rsidRPr="008850AC">
        <w:rPr>
          <w:rFonts w:hint="cs"/>
          <w:rtl/>
        </w:rPr>
        <w:t xml:space="preserve"> </w:t>
      </w:r>
      <w:r>
        <w:rPr>
          <w:rFonts w:hint="cs"/>
          <w:rtl/>
        </w:rPr>
        <w:t>راز پنهانی زمان قوع قیامت</w:t>
      </w:r>
      <w:bookmarkEnd w:id="267"/>
      <w:bookmarkEnd w:id="268"/>
      <w:bookmarkEnd w:id="269"/>
    </w:p>
    <w:p w:rsidR="00495492" w:rsidRPr="00A9291A" w:rsidRDefault="00495492" w:rsidP="00A31791">
      <w:pPr>
        <w:pStyle w:val="ad"/>
        <w:jc w:val="lowKashida"/>
        <w:rPr>
          <w:rFonts w:cs="B Lotus" w:hint="cs"/>
          <w:sz w:val="30"/>
          <w:rtl/>
        </w:rPr>
      </w:pPr>
      <w:r w:rsidRPr="00A9291A">
        <w:rPr>
          <w:rFonts w:cs="B Lotus" w:hint="cs"/>
          <w:sz w:val="30"/>
          <w:rtl/>
        </w:rPr>
        <w:t xml:space="preserve">گاه وقتي انسان به خود </w:t>
      </w:r>
      <w:r>
        <w:rPr>
          <w:rFonts w:cs="B Lotus" w:hint="cs"/>
          <w:sz w:val="30"/>
          <w:rtl/>
        </w:rPr>
        <w:t>مي‌</w:t>
      </w:r>
      <w:r w:rsidRPr="00A9291A">
        <w:rPr>
          <w:rFonts w:cs="B Lotus" w:hint="cs"/>
          <w:sz w:val="30"/>
          <w:rtl/>
        </w:rPr>
        <w:t xml:space="preserve">انديشد و </w:t>
      </w:r>
      <w:r>
        <w:rPr>
          <w:rFonts w:cs="B Lotus" w:hint="cs"/>
          <w:sz w:val="30"/>
          <w:rtl/>
        </w:rPr>
        <w:t>مي‌</w:t>
      </w:r>
      <w:r w:rsidRPr="00A9291A">
        <w:rPr>
          <w:rFonts w:cs="B Lotus" w:hint="cs"/>
          <w:sz w:val="30"/>
          <w:rtl/>
        </w:rPr>
        <w:t>پرسد</w:t>
      </w:r>
      <w:r>
        <w:rPr>
          <w:rFonts w:cs="B Lotus" w:hint="cs"/>
          <w:sz w:val="30"/>
          <w:rtl/>
        </w:rPr>
        <w:t>، چه حكمت و فلسفه</w:t>
      </w:r>
      <w:r>
        <w:rPr>
          <w:rFonts w:cs="B Lotus" w:hint="eastAsia"/>
          <w:sz w:val="30"/>
          <w:rtl/>
        </w:rPr>
        <w:t>‌</w:t>
      </w:r>
      <w:r w:rsidRPr="00A9291A">
        <w:rPr>
          <w:rFonts w:cs="B Lotus" w:hint="cs"/>
          <w:sz w:val="30"/>
          <w:rtl/>
        </w:rPr>
        <w:t>اي در پنهان نگاه داشتن تاريخ دقيق قيامت نهفته است</w:t>
      </w:r>
      <w:r>
        <w:rPr>
          <w:rFonts w:cs="B Lotus" w:hint="cs"/>
          <w:sz w:val="30"/>
          <w:rtl/>
        </w:rPr>
        <w:t xml:space="preserve">؟ </w:t>
      </w:r>
    </w:p>
    <w:p w:rsidR="00495492" w:rsidRPr="00A9291A" w:rsidRDefault="00495492" w:rsidP="003A5FD9">
      <w:pPr>
        <w:ind w:firstLine="224"/>
        <w:jc w:val="lowKashida"/>
        <w:rPr>
          <w:rFonts w:hint="cs"/>
          <w:sz w:val="30"/>
          <w:rtl/>
        </w:rPr>
      </w:pPr>
      <w:r w:rsidRPr="00A9291A">
        <w:rPr>
          <w:rFonts w:hint="cs"/>
          <w:sz w:val="30"/>
          <w:rtl/>
        </w:rPr>
        <w:t>پاسخ اين است</w:t>
      </w:r>
      <w:r>
        <w:rPr>
          <w:rFonts w:hint="cs"/>
          <w:sz w:val="30"/>
          <w:rtl/>
        </w:rPr>
        <w:t>:</w:t>
      </w:r>
      <w:r w:rsidRPr="00A9291A">
        <w:rPr>
          <w:rFonts w:hint="cs"/>
          <w:sz w:val="30"/>
          <w:rtl/>
        </w:rPr>
        <w:t xml:space="preserve"> پنهان ماندن تاريخ دقيق فرا</w:t>
      </w:r>
      <w:r>
        <w:rPr>
          <w:rFonts w:hint="cs"/>
          <w:sz w:val="30"/>
          <w:rtl/>
        </w:rPr>
        <w:t xml:space="preserve"> </w:t>
      </w:r>
      <w:r w:rsidRPr="00A9291A">
        <w:rPr>
          <w:rFonts w:hint="cs"/>
          <w:sz w:val="30"/>
          <w:rtl/>
        </w:rPr>
        <w:t>رسيدن قيامت</w:t>
      </w:r>
      <w:r>
        <w:rPr>
          <w:rFonts w:hint="cs"/>
          <w:sz w:val="30"/>
          <w:rtl/>
        </w:rPr>
        <w:t xml:space="preserve"> تعلق اساسی به اصلاح نفوس انسان</w:t>
      </w:r>
      <w:r>
        <w:rPr>
          <w:rFonts w:hint="eastAsia"/>
          <w:sz w:val="30"/>
          <w:rtl/>
        </w:rPr>
        <w:t>‌</w:t>
      </w:r>
      <w:r w:rsidRPr="00A9291A">
        <w:rPr>
          <w:rFonts w:hint="cs"/>
          <w:sz w:val="30"/>
          <w:rtl/>
        </w:rPr>
        <w:t>ها دارد.</w:t>
      </w:r>
    </w:p>
    <w:p w:rsidR="00495492" w:rsidRDefault="00495492" w:rsidP="003A5FD9">
      <w:pPr>
        <w:ind w:firstLine="224"/>
        <w:jc w:val="lowKashida"/>
        <w:rPr>
          <w:rFonts w:hint="cs"/>
          <w:sz w:val="30"/>
          <w:rtl/>
        </w:rPr>
      </w:pPr>
      <w:r w:rsidRPr="005926FB">
        <w:rPr>
          <w:rFonts w:hint="cs"/>
          <w:sz w:val="30"/>
          <w:rtl/>
        </w:rPr>
        <w:t xml:space="preserve"> تاريخ دقيق </w:t>
      </w:r>
      <w:r>
        <w:rPr>
          <w:rFonts w:hint="cs"/>
          <w:sz w:val="30"/>
          <w:rtl/>
        </w:rPr>
        <w:t xml:space="preserve">وقوع </w:t>
      </w:r>
      <w:r w:rsidRPr="005926FB">
        <w:rPr>
          <w:rFonts w:hint="cs"/>
          <w:sz w:val="30"/>
          <w:rtl/>
        </w:rPr>
        <w:t>قيامت پنهان است</w:t>
      </w:r>
      <w:r>
        <w:rPr>
          <w:rFonts w:hint="cs"/>
          <w:sz w:val="30"/>
          <w:rtl/>
        </w:rPr>
        <w:t xml:space="preserve">، </w:t>
      </w:r>
      <w:r w:rsidRPr="005926FB">
        <w:rPr>
          <w:rFonts w:hint="cs"/>
          <w:sz w:val="30"/>
          <w:rtl/>
        </w:rPr>
        <w:t>معامله</w:t>
      </w:r>
      <w:r>
        <w:rPr>
          <w:rFonts w:hint="eastAsia"/>
          <w:sz w:val="30"/>
          <w:rtl/>
        </w:rPr>
        <w:t>‌ي</w:t>
      </w:r>
      <w:r w:rsidRPr="005926FB">
        <w:rPr>
          <w:rFonts w:hint="cs"/>
          <w:sz w:val="30"/>
          <w:rtl/>
        </w:rPr>
        <w:t xml:space="preserve"> بسيار مه</w:t>
      </w:r>
      <w:r>
        <w:rPr>
          <w:rFonts w:hint="cs"/>
          <w:sz w:val="30"/>
          <w:rtl/>
        </w:rPr>
        <w:t>مي‌</w:t>
      </w:r>
      <w:r w:rsidRPr="005926FB">
        <w:rPr>
          <w:rFonts w:hint="cs"/>
          <w:sz w:val="30"/>
          <w:rtl/>
        </w:rPr>
        <w:t>كه انسان از وقوع آن مطم</w:t>
      </w:r>
      <w:r>
        <w:rPr>
          <w:rFonts w:hint="cs"/>
          <w:sz w:val="30"/>
          <w:rtl/>
        </w:rPr>
        <w:t>ئن باشد اما نمي‌داند كه چه لحظه</w:t>
      </w:r>
      <w:r>
        <w:rPr>
          <w:rFonts w:hint="eastAsia"/>
          <w:sz w:val="30"/>
          <w:rtl/>
        </w:rPr>
        <w:t>‌</w:t>
      </w:r>
      <w:r w:rsidRPr="005926FB">
        <w:rPr>
          <w:rFonts w:hint="cs"/>
          <w:sz w:val="30"/>
          <w:rtl/>
        </w:rPr>
        <w:t>اي ب</w:t>
      </w:r>
      <w:r w:rsidR="0079244F">
        <w:rPr>
          <w:rFonts w:hint="cs"/>
          <w:sz w:val="30"/>
          <w:rtl/>
        </w:rPr>
        <w:t xml:space="preserve">ه </w:t>
      </w:r>
      <w:r w:rsidRPr="005926FB">
        <w:rPr>
          <w:rFonts w:hint="cs"/>
          <w:sz w:val="30"/>
          <w:rtl/>
        </w:rPr>
        <w:t xml:space="preserve">سراغ او </w:t>
      </w:r>
      <w:r>
        <w:rPr>
          <w:rFonts w:hint="cs"/>
          <w:sz w:val="30"/>
          <w:rtl/>
        </w:rPr>
        <w:t>مي‌</w:t>
      </w:r>
      <w:r w:rsidRPr="005926FB">
        <w:rPr>
          <w:rFonts w:hint="cs"/>
          <w:sz w:val="30"/>
          <w:rtl/>
        </w:rPr>
        <w:t xml:space="preserve">آيد و او را احاطه </w:t>
      </w:r>
      <w:r>
        <w:rPr>
          <w:rFonts w:hint="cs"/>
          <w:sz w:val="30"/>
          <w:rtl/>
        </w:rPr>
        <w:t>مي‌</w:t>
      </w:r>
      <w:r w:rsidRPr="005926FB">
        <w:rPr>
          <w:rFonts w:hint="cs"/>
          <w:sz w:val="30"/>
          <w:rtl/>
        </w:rPr>
        <w:t>كند</w:t>
      </w:r>
      <w:r>
        <w:rPr>
          <w:rFonts w:hint="cs"/>
          <w:sz w:val="30"/>
          <w:rtl/>
        </w:rPr>
        <w:t xml:space="preserve">، </w:t>
      </w:r>
      <w:r w:rsidRPr="005926FB">
        <w:rPr>
          <w:rFonts w:hint="cs"/>
          <w:sz w:val="30"/>
          <w:rtl/>
        </w:rPr>
        <w:t xml:space="preserve">انسان را همواره در انتظار خود نگاه </w:t>
      </w:r>
      <w:r>
        <w:rPr>
          <w:rFonts w:hint="cs"/>
          <w:sz w:val="30"/>
          <w:rtl/>
        </w:rPr>
        <w:t>مي‌</w:t>
      </w:r>
      <w:r w:rsidRPr="005926FB">
        <w:rPr>
          <w:rFonts w:hint="cs"/>
          <w:sz w:val="30"/>
          <w:rtl/>
        </w:rPr>
        <w:t xml:space="preserve">دارد. </w:t>
      </w:r>
    </w:p>
    <w:p w:rsidR="00495492" w:rsidRDefault="00495492" w:rsidP="003A5FD9">
      <w:pPr>
        <w:ind w:firstLine="224"/>
        <w:jc w:val="lowKashida"/>
        <w:rPr>
          <w:rFonts w:hint="cs"/>
          <w:sz w:val="30"/>
          <w:rtl/>
        </w:rPr>
      </w:pPr>
      <w:r w:rsidRPr="005926FB">
        <w:rPr>
          <w:rFonts w:hint="cs"/>
          <w:sz w:val="30"/>
          <w:rtl/>
        </w:rPr>
        <w:t xml:space="preserve">استاد سيد قطب در اين باره </w:t>
      </w:r>
      <w:r>
        <w:rPr>
          <w:rFonts w:hint="cs"/>
          <w:sz w:val="30"/>
          <w:rtl/>
        </w:rPr>
        <w:t>مي‌</w:t>
      </w:r>
      <w:r w:rsidRPr="005926FB">
        <w:rPr>
          <w:rFonts w:hint="cs"/>
          <w:sz w:val="30"/>
          <w:rtl/>
        </w:rPr>
        <w:t>گويد: مجهول در زندگي بشر در ساختار رواني او يك عنصر و عامل اساسي است</w:t>
      </w:r>
      <w:r>
        <w:rPr>
          <w:rFonts w:hint="cs"/>
          <w:sz w:val="30"/>
          <w:rtl/>
        </w:rPr>
        <w:t xml:space="preserve">، </w:t>
      </w:r>
      <w:r w:rsidRPr="005926FB">
        <w:rPr>
          <w:rFonts w:hint="cs"/>
          <w:sz w:val="30"/>
          <w:rtl/>
        </w:rPr>
        <w:t>لذا لازم است كه</w:t>
      </w:r>
      <w:r>
        <w:rPr>
          <w:rFonts w:hint="cs"/>
          <w:sz w:val="30"/>
          <w:rtl/>
        </w:rPr>
        <w:t xml:space="preserve"> انسان</w:t>
      </w:r>
      <w:r>
        <w:rPr>
          <w:rFonts w:hint="eastAsia"/>
          <w:sz w:val="30"/>
          <w:rtl/>
        </w:rPr>
        <w:t>‌</w:t>
      </w:r>
      <w:r w:rsidRPr="005926FB">
        <w:rPr>
          <w:rFonts w:hint="cs"/>
          <w:sz w:val="30"/>
          <w:rtl/>
        </w:rPr>
        <w:t xml:space="preserve">ها در </w:t>
      </w:r>
      <w:r>
        <w:rPr>
          <w:rFonts w:hint="cs"/>
          <w:sz w:val="30"/>
          <w:rtl/>
        </w:rPr>
        <w:t>زندگی</w:t>
      </w:r>
      <w:r w:rsidRPr="005926FB">
        <w:rPr>
          <w:rFonts w:hint="cs"/>
          <w:sz w:val="30"/>
          <w:rtl/>
        </w:rPr>
        <w:t xml:space="preserve"> خود مجهولي كه در انتظار آن بنشينند</w:t>
      </w:r>
      <w:r>
        <w:rPr>
          <w:rFonts w:hint="cs"/>
          <w:sz w:val="30"/>
          <w:rtl/>
        </w:rPr>
        <w:t xml:space="preserve">، </w:t>
      </w:r>
      <w:r w:rsidRPr="005926FB">
        <w:rPr>
          <w:rFonts w:hint="cs"/>
          <w:sz w:val="30"/>
          <w:rtl/>
        </w:rPr>
        <w:t xml:space="preserve">داشته باشند و اگر هر چيز براي بشر پيدا </w:t>
      </w:r>
      <w:r>
        <w:rPr>
          <w:rFonts w:hint="cs"/>
          <w:sz w:val="30"/>
          <w:rtl/>
        </w:rPr>
        <w:t>مي‌</w:t>
      </w:r>
      <w:r w:rsidRPr="005926FB">
        <w:rPr>
          <w:rFonts w:hint="cs"/>
          <w:sz w:val="30"/>
          <w:rtl/>
        </w:rPr>
        <w:t>بود و حال آنكه او داراي چنين فطرتي است. نشاط</w:t>
      </w:r>
      <w:r>
        <w:rPr>
          <w:rFonts w:hint="cs"/>
          <w:sz w:val="30"/>
          <w:rtl/>
        </w:rPr>
        <w:t xml:space="preserve">، </w:t>
      </w:r>
      <w:r w:rsidRPr="005926FB">
        <w:rPr>
          <w:rFonts w:hint="cs"/>
          <w:sz w:val="30"/>
          <w:rtl/>
        </w:rPr>
        <w:t xml:space="preserve">شادابي و سعي و تلاش او متوقف </w:t>
      </w:r>
      <w:r>
        <w:rPr>
          <w:rFonts w:hint="cs"/>
          <w:sz w:val="30"/>
          <w:rtl/>
        </w:rPr>
        <w:t>مي‌</w:t>
      </w:r>
      <w:r w:rsidRPr="005926FB">
        <w:rPr>
          <w:rFonts w:hint="cs"/>
          <w:sz w:val="30"/>
          <w:rtl/>
        </w:rPr>
        <w:t xml:space="preserve">شد و زندگي دچار ركود و انجماد </w:t>
      </w:r>
      <w:r>
        <w:rPr>
          <w:rFonts w:hint="cs"/>
          <w:sz w:val="30"/>
          <w:rtl/>
        </w:rPr>
        <w:t>مي‌</w:t>
      </w:r>
      <w:r w:rsidRPr="005926FB">
        <w:rPr>
          <w:rFonts w:hint="cs"/>
          <w:sz w:val="30"/>
          <w:rtl/>
        </w:rPr>
        <w:t>گرديد. آري</w:t>
      </w:r>
      <w:r>
        <w:rPr>
          <w:rFonts w:hint="cs"/>
          <w:sz w:val="30"/>
          <w:rtl/>
        </w:rPr>
        <w:t xml:space="preserve"> </w:t>
      </w:r>
      <w:r w:rsidRPr="005926FB">
        <w:rPr>
          <w:rFonts w:hint="cs"/>
          <w:sz w:val="30"/>
          <w:rtl/>
        </w:rPr>
        <w:t>انسان</w:t>
      </w:r>
      <w:r>
        <w:rPr>
          <w:rFonts w:hint="eastAsia"/>
          <w:sz w:val="30"/>
          <w:rtl/>
        </w:rPr>
        <w:t>‌</w:t>
      </w:r>
      <w:r w:rsidRPr="005926FB">
        <w:rPr>
          <w:rFonts w:hint="cs"/>
          <w:sz w:val="30"/>
          <w:rtl/>
        </w:rPr>
        <w:t xml:space="preserve">ها در پس پرده مجهولات حركت </w:t>
      </w:r>
      <w:r>
        <w:rPr>
          <w:rFonts w:hint="cs"/>
          <w:sz w:val="30"/>
          <w:rtl/>
        </w:rPr>
        <w:t>مي‌</w:t>
      </w:r>
      <w:r w:rsidRPr="005926FB">
        <w:rPr>
          <w:rFonts w:hint="cs"/>
          <w:sz w:val="30"/>
          <w:rtl/>
        </w:rPr>
        <w:t>كنند</w:t>
      </w:r>
      <w:r>
        <w:rPr>
          <w:rFonts w:hint="cs"/>
          <w:sz w:val="30"/>
          <w:rtl/>
        </w:rPr>
        <w:t xml:space="preserve">، </w:t>
      </w:r>
      <w:r w:rsidRPr="005926FB">
        <w:rPr>
          <w:rFonts w:hint="cs"/>
          <w:sz w:val="30"/>
          <w:rtl/>
        </w:rPr>
        <w:t xml:space="preserve">در پرتو مجهولات بر حذر بوده و از هوشياري لازم استفاده </w:t>
      </w:r>
      <w:r>
        <w:rPr>
          <w:rFonts w:hint="cs"/>
          <w:sz w:val="30"/>
          <w:rtl/>
        </w:rPr>
        <w:t>مي‌</w:t>
      </w:r>
      <w:r w:rsidRPr="005926FB">
        <w:rPr>
          <w:rFonts w:hint="cs"/>
          <w:sz w:val="30"/>
          <w:rtl/>
        </w:rPr>
        <w:t>كنند</w:t>
      </w:r>
      <w:r>
        <w:rPr>
          <w:rFonts w:hint="cs"/>
          <w:sz w:val="30"/>
          <w:rtl/>
        </w:rPr>
        <w:t xml:space="preserve">، </w:t>
      </w:r>
      <w:r w:rsidRPr="005926FB">
        <w:rPr>
          <w:rFonts w:hint="cs"/>
          <w:sz w:val="30"/>
          <w:rtl/>
        </w:rPr>
        <w:t xml:space="preserve">اميد را </w:t>
      </w:r>
      <w:r>
        <w:rPr>
          <w:rFonts w:hint="cs"/>
          <w:sz w:val="30"/>
          <w:rtl/>
        </w:rPr>
        <w:t>مي‌</w:t>
      </w:r>
      <w:r w:rsidRPr="005926FB">
        <w:rPr>
          <w:rFonts w:hint="cs"/>
          <w:sz w:val="30"/>
          <w:rtl/>
        </w:rPr>
        <w:t>بينند</w:t>
      </w:r>
      <w:r>
        <w:rPr>
          <w:rFonts w:hint="cs"/>
          <w:sz w:val="30"/>
          <w:rtl/>
        </w:rPr>
        <w:t xml:space="preserve">، </w:t>
      </w:r>
      <w:r w:rsidR="0079244F">
        <w:rPr>
          <w:rFonts w:hint="cs"/>
          <w:sz w:val="30"/>
          <w:rtl/>
        </w:rPr>
        <w:t>در بوته تجرب</w:t>
      </w:r>
      <w:r w:rsidRPr="005926FB">
        <w:rPr>
          <w:rFonts w:hint="cs"/>
          <w:sz w:val="30"/>
          <w:rtl/>
        </w:rPr>
        <w:t xml:space="preserve">ه قرار </w:t>
      </w:r>
      <w:r>
        <w:rPr>
          <w:rFonts w:hint="cs"/>
          <w:sz w:val="30"/>
          <w:rtl/>
        </w:rPr>
        <w:t>مي‌</w:t>
      </w:r>
      <w:r w:rsidRPr="005926FB">
        <w:rPr>
          <w:rFonts w:hint="cs"/>
          <w:sz w:val="30"/>
          <w:rtl/>
        </w:rPr>
        <w:t>گيرند</w:t>
      </w:r>
      <w:r>
        <w:rPr>
          <w:rFonts w:hint="cs"/>
          <w:sz w:val="30"/>
          <w:rtl/>
        </w:rPr>
        <w:t>، مي‌</w:t>
      </w:r>
      <w:r w:rsidRPr="005926FB">
        <w:rPr>
          <w:rFonts w:hint="cs"/>
          <w:sz w:val="30"/>
          <w:rtl/>
        </w:rPr>
        <w:t>آموزند</w:t>
      </w:r>
      <w:r>
        <w:rPr>
          <w:rFonts w:hint="cs"/>
          <w:sz w:val="30"/>
          <w:rtl/>
        </w:rPr>
        <w:t>، پنهانیهای توان و استعداد خود و ج</w:t>
      </w:r>
      <w:r w:rsidRPr="005926FB">
        <w:rPr>
          <w:rFonts w:hint="cs"/>
          <w:sz w:val="30"/>
          <w:rtl/>
        </w:rPr>
        <w:t xml:space="preserve">هان گرداگرد را کشف </w:t>
      </w:r>
      <w:r>
        <w:rPr>
          <w:rFonts w:hint="cs"/>
          <w:sz w:val="30"/>
          <w:rtl/>
        </w:rPr>
        <w:t>می‌کنند. گره دادن دل</w:t>
      </w:r>
      <w:r>
        <w:rPr>
          <w:rFonts w:hint="eastAsia"/>
          <w:sz w:val="30"/>
          <w:rtl/>
        </w:rPr>
        <w:t>‌</w:t>
      </w:r>
      <w:r w:rsidRPr="005926FB">
        <w:rPr>
          <w:rFonts w:hint="cs"/>
          <w:sz w:val="30"/>
          <w:rtl/>
        </w:rPr>
        <w:t>ها و احساسات به قيامت مجهول و وعده داده شده</w:t>
      </w:r>
      <w:r>
        <w:rPr>
          <w:rFonts w:hint="cs"/>
          <w:sz w:val="30"/>
          <w:rtl/>
        </w:rPr>
        <w:t xml:space="preserve">، </w:t>
      </w:r>
      <w:r w:rsidRPr="005926FB">
        <w:rPr>
          <w:rFonts w:hint="cs"/>
          <w:sz w:val="30"/>
          <w:rtl/>
        </w:rPr>
        <w:t xml:space="preserve">آنها را از سر كشي و طغيان محافظت </w:t>
      </w:r>
      <w:r>
        <w:rPr>
          <w:rFonts w:hint="cs"/>
          <w:sz w:val="30"/>
          <w:rtl/>
        </w:rPr>
        <w:t>می‌</w:t>
      </w:r>
      <w:r w:rsidRPr="005926FB">
        <w:rPr>
          <w:rFonts w:hint="cs"/>
          <w:sz w:val="30"/>
          <w:rtl/>
        </w:rPr>
        <w:t>کند. آنها ن</w:t>
      </w:r>
      <w:r>
        <w:rPr>
          <w:rFonts w:hint="cs"/>
          <w:sz w:val="30"/>
          <w:rtl/>
        </w:rPr>
        <w:t>مي‌</w:t>
      </w:r>
      <w:r w:rsidRPr="005926FB">
        <w:rPr>
          <w:rFonts w:hint="cs"/>
          <w:sz w:val="30"/>
          <w:rtl/>
        </w:rPr>
        <w:t xml:space="preserve">دانند كه قيامت در چه روزي و در چه تاريخي به وقوع </w:t>
      </w:r>
      <w:r>
        <w:rPr>
          <w:rFonts w:hint="cs"/>
          <w:sz w:val="30"/>
          <w:rtl/>
        </w:rPr>
        <w:t>مي‌</w:t>
      </w:r>
      <w:r w:rsidR="0079244F">
        <w:rPr>
          <w:rFonts w:hint="cs"/>
          <w:sz w:val="30"/>
          <w:rtl/>
        </w:rPr>
        <w:t>پيوند</w:t>
      </w:r>
      <w:r w:rsidRPr="005926FB">
        <w:rPr>
          <w:rFonts w:hint="cs"/>
          <w:sz w:val="30"/>
          <w:rtl/>
        </w:rPr>
        <w:t xml:space="preserve">د و لذا آنها همواره در انتظار وقوع آن </w:t>
      </w:r>
      <w:r>
        <w:rPr>
          <w:rFonts w:hint="cs"/>
          <w:sz w:val="30"/>
          <w:rtl/>
        </w:rPr>
        <w:t>مي‌</w:t>
      </w:r>
      <w:r w:rsidRPr="005926FB">
        <w:rPr>
          <w:rFonts w:hint="cs"/>
          <w:sz w:val="30"/>
          <w:rtl/>
        </w:rPr>
        <w:t>نشينند</w:t>
      </w:r>
      <w:r>
        <w:rPr>
          <w:rFonts w:hint="cs"/>
          <w:sz w:val="30"/>
          <w:rtl/>
        </w:rPr>
        <w:t xml:space="preserve">، </w:t>
      </w:r>
      <w:r w:rsidRPr="005926FB">
        <w:rPr>
          <w:rFonts w:hint="cs"/>
          <w:sz w:val="30"/>
          <w:rtl/>
        </w:rPr>
        <w:t xml:space="preserve">همواره براي آن آماده </w:t>
      </w:r>
      <w:r>
        <w:rPr>
          <w:rFonts w:hint="cs"/>
          <w:sz w:val="30"/>
          <w:rtl/>
        </w:rPr>
        <w:t>می‌</w:t>
      </w:r>
      <w:r w:rsidRPr="005926FB">
        <w:rPr>
          <w:rFonts w:hint="cs"/>
          <w:sz w:val="30"/>
          <w:rtl/>
        </w:rPr>
        <w:t>شوند</w:t>
      </w:r>
      <w:r>
        <w:rPr>
          <w:rFonts w:hint="cs"/>
          <w:sz w:val="30"/>
          <w:rtl/>
        </w:rPr>
        <w:t xml:space="preserve">، </w:t>
      </w:r>
      <w:r w:rsidRPr="005926FB">
        <w:rPr>
          <w:rFonts w:hint="cs"/>
          <w:sz w:val="30"/>
          <w:rtl/>
        </w:rPr>
        <w:t xml:space="preserve">البته مجهول بودن قيامت اين گونه ثمرات مثبت را در حق كساني به ارمغان </w:t>
      </w:r>
      <w:r>
        <w:rPr>
          <w:rFonts w:hint="cs"/>
          <w:sz w:val="30"/>
          <w:rtl/>
        </w:rPr>
        <w:t>مي‌</w:t>
      </w:r>
      <w:r w:rsidRPr="005926FB">
        <w:rPr>
          <w:rFonts w:hint="cs"/>
          <w:sz w:val="30"/>
          <w:rtl/>
        </w:rPr>
        <w:t>آورد كه داراي فطرت سالم و مستقيم باشند</w:t>
      </w:r>
      <w:r>
        <w:rPr>
          <w:rFonts w:hint="cs"/>
          <w:sz w:val="30"/>
          <w:rtl/>
        </w:rPr>
        <w:t xml:space="preserve">، </w:t>
      </w:r>
      <w:r w:rsidR="0079244F">
        <w:rPr>
          <w:rFonts w:hint="cs"/>
          <w:sz w:val="30"/>
          <w:rtl/>
        </w:rPr>
        <w:t>اما كساني كه فطرت</w:t>
      </w:r>
      <w:r w:rsidRPr="005926FB">
        <w:rPr>
          <w:rFonts w:hint="cs"/>
          <w:sz w:val="30"/>
          <w:rtl/>
        </w:rPr>
        <w:t>شان ف</w:t>
      </w:r>
      <w:r>
        <w:rPr>
          <w:rFonts w:hint="cs"/>
          <w:sz w:val="30"/>
          <w:rtl/>
        </w:rPr>
        <w:t>اسد شده و از هوا و نفس تبعيت مي</w:t>
      </w:r>
      <w:r>
        <w:rPr>
          <w:rFonts w:hint="eastAsia"/>
          <w:sz w:val="30"/>
          <w:rtl/>
        </w:rPr>
        <w:t>‌</w:t>
      </w:r>
      <w:r w:rsidRPr="005926FB">
        <w:rPr>
          <w:rFonts w:hint="cs"/>
          <w:sz w:val="30"/>
          <w:rtl/>
        </w:rPr>
        <w:t>كنند</w:t>
      </w:r>
      <w:r>
        <w:rPr>
          <w:rFonts w:hint="cs"/>
          <w:sz w:val="30"/>
          <w:rtl/>
        </w:rPr>
        <w:t xml:space="preserve">، </w:t>
      </w:r>
      <w:r w:rsidRPr="005926FB">
        <w:rPr>
          <w:rFonts w:hint="cs"/>
          <w:sz w:val="30"/>
          <w:rtl/>
        </w:rPr>
        <w:t xml:space="preserve">موجب غفلت و نادانی </w:t>
      </w:r>
      <w:r>
        <w:rPr>
          <w:rFonts w:hint="cs"/>
          <w:sz w:val="30"/>
          <w:rtl/>
        </w:rPr>
        <w:t>می‌</w:t>
      </w:r>
      <w:r w:rsidRPr="005926FB">
        <w:rPr>
          <w:rFonts w:hint="cs"/>
          <w:sz w:val="30"/>
          <w:rtl/>
        </w:rPr>
        <w:t>شو</w:t>
      </w:r>
      <w:r w:rsidR="0079244F">
        <w:rPr>
          <w:rFonts w:hint="cs"/>
          <w:sz w:val="30"/>
          <w:rtl/>
        </w:rPr>
        <w:t>ن</w:t>
      </w:r>
      <w:r w:rsidRPr="005926FB">
        <w:rPr>
          <w:rFonts w:hint="cs"/>
          <w:sz w:val="30"/>
          <w:rtl/>
        </w:rPr>
        <w:t xml:space="preserve">د و در نهایت به اقيانوس نابودي سقوط </w:t>
      </w:r>
      <w:r>
        <w:rPr>
          <w:rFonts w:hint="cs"/>
          <w:sz w:val="30"/>
          <w:rtl/>
        </w:rPr>
        <w:t>مي‌</w:t>
      </w:r>
      <w:r w:rsidRPr="005926FB">
        <w:rPr>
          <w:rFonts w:hint="cs"/>
          <w:sz w:val="30"/>
          <w:rtl/>
        </w:rPr>
        <w:t>كنند</w:t>
      </w:r>
      <w:r w:rsidRPr="005926FB">
        <w:rPr>
          <w:rStyle w:val="a4"/>
          <w:sz w:val="30"/>
          <w:rtl/>
        </w:rPr>
        <w:footnoteReference w:id="142"/>
      </w:r>
      <w:r w:rsidR="0079244F">
        <w:rPr>
          <w:rFonts w:hint="cs"/>
          <w:sz w:val="30"/>
          <w:rtl/>
        </w:rPr>
        <w:t>.</w:t>
      </w:r>
    </w:p>
    <w:p w:rsidR="00495492" w:rsidRPr="009F0265" w:rsidRDefault="00495492" w:rsidP="00A31791">
      <w:pPr>
        <w:pStyle w:val="2"/>
        <w:rPr>
          <w:rFonts w:hint="cs"/>
          <w:sz w:val="30"/>
          <w:rtl/>
        </w:rPr>
      </w:pPr>
      <w:r>
        <w:rPr>
          <w:sz w:val="6"/>
          <w:szCs w:val="4"/>
          <w:rtl/>
        </w:rPr>
        <w:br w:type="page"/>
      </w:r>
      <w:bookmarkStart w:id="270" w:name="_Toc71133091"/>
      <w:bookmarkStart w:id="271" w:name="_Toc225793826"/>
      <w:bookmarkStart w:id="272" w:name="_Toc231131272"/>
      <w:r>
        <w:rPr>
          <w:rFonts w:hint="cs"/>
          <w:rtl/>
        </w:rPr>
        <w:t>مبحث پنجم</w:t>
      </w:r>
      <w:bookmarkEnd w:id="270"/>
      <w:r>
        <w:rPr>
          <w:rFonts w:hint="cs"/>
          <w:rtl/>
        </w:rPr>
        <w:t>:</w:t>
      </w:r>
      <w:bookmarkStart w:id="273" w:name="_Toc71133092"/>
      <w:r w:rsidRPr="008850AC">
        <w:rPr>
          <w:rFonts w:hint="cs"/>
          <w:rtl/>
        </w:rPr>
        <w:t xml:space="preserve"> </w:t>
      </w:r>
      <w:r>
        <w:rPr>
          <w:rFonts w:hint="cs"/>
          <w:rtl/>
        </w:rPr>
        <w:t>پرداختن به تعيين زمان فرا رسيدن قيامت جايز نیست</w:t>
      </w:r>
      <w:bookmarkEnd w:id="271"/>
      <w:bookmarkEnd w:id="272"/>
      <w:bookmarkEnd w:id="273"/>
    </w:p>
    <w:p w:rsidR="00495492" w:rsidRPr="00F12851" w:rsidRDefault="00495492" w:rsidP="00A31791">
      <w:pPr>
        <w:jc w:val="lowKashida"/>
        <w:rPr>
          <w:rFonts w:hint="cs"/>
          <w:sz w:val="30"/>
          <w:rtl/>
        </w:rPr>
      </w:pPr>
      <w:r w:rsidRPr="00F12851">
        <w:rPr>
          <w:rFonts w:hint="cs"/>
          <w:sz w:val="30"/>
          <w:rtl/>
        </w:rPr>
        <w:t xml:space="preserve">مردم درباره زمان فرا رسيدن قيامت به كثرت سوال </w:t>
      </w:r>
      <w:r>
        <w:rPr>
          <w:rFonts w:hint="cs"/>
          <w:sz w:val="30"/>
          <w:rtl/>
        </w:rPr>
        <w:t>مي‌</w:t>
      </w:r>
      <w:r w:rsidRPr="00F12851">
        <w:rPr>
          <w:rFonts w:hint="cs"/>
          <w:sz w:val="30"/>
          <w:rtl/>
        </w:rPr>
        <w:t xml:space="preserve">كردند و اغلب از شخص </w:t>
      </w:r>
      <w:r>
        <w:rPr>
          <w:rFonts w:eastAsia="MS Mincho" w:hint="cs"/>
          <w:sz w:val="26"/>
          <w:szCs w:val="26"/>
          <w:rtl/>
        </w:rPr>
        <w:t>رسول</w:t>
      </w:r>
      <w:r>
        <w:rPr>
          <w:rFonts w:eastAsia="MS Mincho" w:hint="cs"/>
          <w:sz w:val="26"/>
          <w:szCs w:val="26"/>
          <w:cs/>
        </w:rPr>
        <w:t>‎</w:t>
      </w:r>
      <w:r>
        <w:rPr>
          <w:rFonts w:eastAsia="MS Mincho" w:hint="cs"/>
          <w:sz w:val="26"/>
          <w:szCs w:val="26"/>
          <w:rtl/>
        </w:rPr>
        <w:t>الله</w:t>
      </w:r>
      <w:r w:rsidRPr="008D0C65">
        <w:rPr>
          <w:rFonts w:eastAsia="MS Mincho" w:cs="CTraditional Arabic"/>
          <w:sz w:val="26"/>
          <w:szCs w:val="26"/>
          <w:rtl/>
        </w:rPr>
        <w:t>ص</w:t>
      </w:r>
      <w:r>
        <w:rPr>
          <w:rFonts w:hint="cs"/>
          <w:sz w:val="30"/>
          <w:rtl/>
        </w:rPr>
        <w:t xml:space="preserve"> مي</w:t>
      </w:r>
      <w:r>
        <w:rPr>
          <w:rFonts w:hint="eastAsia"/>
          <w:sz w:val="30"/>
          <w:rtl/>
        </w:rPr>
        <w:t>‌</w:t>
      </w:r>
      <w:r w:rsidRPr="00F12851">
        <w:rPr>
          <w:rFonts w:hint="cs"/>
          <w:sz w:val="30"/>
          <w:rtl/>
        </w:rPr>
        <w:t>پرسيدند. پاسخ اين سوال از جانب خداوند متعال چنين آمده كه:‌</w:t>
      </w:r>
    </w:p>
    <w:p w:rsidR="00495492" w:rsidRDefault="00495492" w:rsidP="00273239">
      <w:pPr>
        <w:ind w:firstLine="224"/>
        <w:rPr>
          <w:rFonts w:ascii="QCF_BSML" w:hAnsi="QCF_BSML" w:cs="QCF_BSML" w:hint="cs"/>
          <w:color w:val="000000"/>
          <w:rtl/>
        </w:rPr>
      </w:pP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427" w:hAnsi="QCF_P427" w:cs="QCF_P427"/>
          <w:color w:val="000000"/>
          <w:sz w:val="32"/>
          <w:szCs w:val="32"/>
          <w:rtl/>
        </w:rPr>
        <w:t>ﭑ</w:t>
      </w:r>
      <w:r>
        <w:rPr>
          <w:rFonts w:ascii="QCF_P427" w:hAnsi="QCF_P427" w:cs="QCF_P427"/>
          <w:color w:val="000000"/>
          <w:sz w:val="2"/>
          <w:szCs w:val="2"/>
          <w:rtl/>
        </w:rPr>
        <w:t xml:space="preserve"> </w:t>
      </w:r>
      <w:r>
        <w:rPr>
          <w:rFonts w:ascii="QCF_P427" w:hAnsi="QCF_P427" w:cs="QCF_P427"/>
          <w:color w:val="000000"/>
          <w:sz w:val="32"/>
          <w:szCs w:val="32"/>
          <w:rtl/>
        </w:rPr>
        <w:t>ﭒ</w:t>
      </w:r>
      <w:r>
        <w:rPr>
          <w:rFonts w:ascii="QCF_P427" w:hAnsi="QCF_P427" w:cs="QCF_P427"/>
          <w:color w:val="000000"/>
          <w:sz w:val="2"/>
          <w:szCs w:val="2"/>
          <w:rtl/>
        </w:rPr>
        <w:t xml:space="preserve"> </w:t>
      </w:r>
      <w:r>
        <w:rPr>
          <w:rFonts w:ascii="QCF_P427" w:hAnsi="QCF_P427" w:cs="QCF_P427"/>
          <w:color w:val="000000"/>
          <w:sz w:val="32"/>
          <w:szCs w:val="32"/>
          <w:rtl/>
        </w:rPr>
        <w:t>ﭓ</w:t>
      </w:r>
      <w:r>
        <w:rPr>
          <w:rFonts w:ascii="QCF_P427" w:hAnsi="QCF_P427" w:cs="QCF_P427"/>
          <w:color w:val="000000"/>
          <w:sz w:val="2"/>
          <w:szCs w:val="2"/>
          <w:rtl/>
        </w:rPr>
        <w:t xml:space="preserve"> </w:t>
      </w:r>
      <w:r>
        <w:rPr>
          <w:rFonts w:ascii="QCF_P427" w:hAnsi="QCF_P427" w:cs="QCF_P427"/>
          <w:color w:val="000000"/>
          <w:sz w:val="32"/>
          <w:szCs w:val="32"/>
          <w:rtl/>
        </w:rPr>
        <w:t>ﭔ</w:t>
      </w:r>
      <w:r>
        <w:rPr>
          <w:rFonts w:ascii="QCF_P427" w:hAnsi="QCF_P427" w:cs="QCF_P427"/>
          <w:color w:val="0000A5"/>
          <w:sz w:val="32"/>
          <w:szCs w:val="32"/>
          <w:rtl/>
        </w:rPr>
        <w:t>ﭕ</w:t>
      </w:r>
      <w:r>
        <w:rPr>
          <w:rFonts w:ascii="QCF_P427" w:hAnsi="QCF_P427" w:cs="QCF_P427"/>
          <w:color w:val="000000"/>
          <w:sz w:val="2"/>
          <w:szCs w:val="2"/>
          <w:rtl/>
        </w:rPr>
        <w:t xml:space="preserve"> </w:t>
      </w:r>
      <w:r>
        <w:rPr>
          <w:rFonts w:ascii="QCF_P427" w:hAnsi="QCF_P427" w:cs="QCF_P427"/>
          <w:color w:val="000000"/>
          <w:sz w:val="32"/>
          <w:szCs w:val="32"/>
          <w:rtl/>
        </w:rPr>
        <w:t>ﭖ</w:t>
      </w:r>
      <w:r>
        <w:rPr>
          <w:rFonts w:ascii="QCF_P427" w:hAnsi="QCF_P427" w:cs="QCF_P427"/>
          <w:color w:val="000000"/>
          <w:sz w:val="2"/>
          <w:szCs w:val="2"/>
          <w:rtl/>
        </w:rPr>
        <w:t xml:space="preserve"> </w:t>
      </w:r>
      <w:r>
        <w:rPr>
          <w:rFonts w:ascii="QCF_P427" w:hAnsi="QCF_P427" w:cs="QCF_P427"/>
          <w:color w:val="000000"/>
          <w:sz w:val="32"/>
          <w:szCs w:val="32"/>
          <w:rtl/>
        </w:rPr>
        <w:t>ﭗ</w:t>
      </w:r>
      <w:r>
        <w:rPr>
          <w:rFonts w:ascii="QCF_P427" w:hAnsi="QCF_P427" w:cs="QCF_P427"/>
          <w:color w:val="000000"/>
          <w:sz w:val="2"/>
          <w:szCs w:val="2"/>
          <w:rtl/>
        </w:rPr>
        <w:t xml:space="preserve"> </w:t>
      </w:r>
      <w:r>
        <w:rPr>
          <w:rFonts w:ascii="QCF_P427" w:hAnsi="QCF_P427" w:cs="QCF_P427"/>
          <w:color w:val="000000"/>
          <w:sz w:val="32"/>
          <w:szCs w:val="32"/>
          <w:rtl/>
        </w:rPr>
        <w:t>ﭘ</w:t>
      </w:r>
      <w:r>
        <w:rPr>
          <w:rFonts w:ascii="QCF_P427" w:hAnsi="QCF_P427" w:cs="QCF_P427"/>
          <w:color w:val="000000"/>
          <w:sz w:val="2"/>
          <w:szCs w:val="2"/>
          <w:rtl/>
        </w:rPr>
        <w:t xml:space="preserve"> </w:t>
      </w:r>
      <w:r>
        <w:rPr>
          <w:rFonts w:ascii="QCF_P427" w:hAnsi="QCF_P427" w:cs="QCF_P427"/>
          <w:color w:val="000000"/>
          <w:sz w:val="32"/>
          <w:szCs w:val="32"/>
          <w:rtl/>
        </w:rPr>
        <w:t>ﭙ</w:t>
      </w:r>
      <w:r>
        <w:rPr>
          <w:rFonts w:ascii="QCF_P427" w:hAnsi="QCF_P427" w:cs="QCF_P427"/>
          <w:color w:val="000000"/>
          <w:sz w:val="2"/>
          <w:szCs w:val="2"/>
          <w:rtl/>
        </w:rPr>
        <w:t xml:space="preserve"> </w:t>
      </w:r>
      <w:r>
        <w:rPr>
          <w:rFonts w:ascii="QCF_P427" w:hAnsi="QCF_P427" w:cs="QCF_P427"/>
          <w:color w:val="000000"/>
          <w:sz w:val="32"/>
          <w:szCs w:val="32"/>
          <w:rtl/>
        </w:rPr>
        <w:t>ﭚ</w:t>
      </w:r>
      <w:r>
        <w:rPr>
          <w:rFonts w:ascii="QCF_P427" w:hAnsi="QCF_P427" w:cs="QCF_P427"/>
          <w:color w:val="0000A5"/>
          <w:sz w:val="32"/>
          <w:szCs w:val="32"/>
          <w:rtl/>
        </w:rPr>
        <w:t>ﭛ</w:t>
      </w:r>
      <w:r>
        <w:rPr>
          <w:rFonts w:ascii="QCF_P427" w:hAnsi="QCF_P427" w:cs="QCF_P427"/>
          <w:color w:val="000000"/>
          <w:sz w:val="2"/>
          <w:szCs w:val="2"/>
          <w:rtl/>
        </w:rPr>
        <w:t xml:space="preserve"> </w:t>
      </w:r>
      <w:r>
        <w:rPr>
          <w:rFonts w:ascii="QCF_P427" w:hAnsi="QCF_P427" w:cs="QCF_P427"/>
          <w:color w:val="000000"/>
          <w:sz w:val="32"/>
          <w:szCs w:val="32"/>
          <w:rtl/>
        </w:rPr>
        <w:t>ﭜ</w:t>
      </w:r>
      <w:r>
        <w:rPr>
          <w:rFonts w:ascii="QCF_P427" w:hAnsi="QCF_P427" w:cs="QCF_P427"/>
          <w:color w:val="000000"/>
          <w:sz w:val="2"/>
          <w:szCs w:val="2"/>
          <w:rtl/>
        </w:rPr>
        <w:t xml:space="preserve"> </w:t>
      </w:r>
      <w:r>
        <w:rPr>
          <w:rFonts w:ascii="QCF_P427" w:hAnsi="QCF_P427" w:cs="QCF_P427"/>
          <w:color w:val="000000"/>
          <w:sz w:val="32"/>
          <w:szCs w:val="32"/>
          <w:rtl/>
        </w:rPr>
        <w:t>ﭝ</w:t>
      </w:r>
      <w:r>
        <w:rPr>
          <w:rFonts w:ascii="QCF_P427" w:hAnsi="QCF_P427" w:cs="QCF_P427"/>
          <w:color w:val="000000"/>
          <w:sz w:val="2"/>
          <w:szCs w:val="2"/>
          <w:rtl/>
        </w:rPr>
        <w:t xml:space="preserve"> </w:t>
      </w:r>
      <w:r>
        <w:rPr>
          <w:rFonts w:ascii="QCF_P427" w:hAnsi="QCF_P427" w:cs="QCF_P427"/>
          <w:color w:val="000000"/>
          <w:sz w:val="32"/>
          <w:szCs w:val="32"/>
          <w:rtl/>
        </w:rPr>
        <w:t>ﭞ</w:t>
      </w:r>
      <w:r>
        <w:rPr>
          <w:rFonts w:ascii="QCF_P427" w:hAnsi="QCF_P427" w:cs="QCF_P427"/>
          <w:color w:val="000000"/>
          <w:sz w:val="2"/>
          <w:szCs w:val="2"/>
          <w:rtl/>
        </w:rPr>
        <w:t xml:space="preserve"> </w:t>
      </w:r>
      <w:r>
        <w:rPr>
          <w:rFonts w:ascii="QCF_P427" w:hAnsi="QCF_P427" w:cs="QCF_P427"/>
          <w:color w:val="000000"/>
          <w:sz w:val="32"/>
          <w:szCs w:val="32"/>
          <w:rtl/>
        </w:rPr>
        <w:t>ﭟ</w:t>
      </w:r>
      <w:r>
        <w:rPr>
          <w:rFonts w:ascii="QCF_P427" w:hAnsi="QCF_P427" w:cs="QCF_P427"/>
          <w:color w:val="000000"/>
          <w:sz w:val="2"/>
          <w:szCs w:val="2"/>
          <w:rtl/>
        </w:rPr>
        <w:t xml:space="preserve"> </w:t>
      </w:r>
      <w:r>
        <w:rPr>
          <w:rFonts w:ascii="QCF_P427" w:hAnsi="QCF_P427" w:cs="QCF_P427"/>
          <w:color w:val="000000"/>
          <w:sz w:val="32"/>
          <w:szCs w:val="32"/>
          <w:rtl/>
        </w:rPr>
        <w:t>ﭠ</w:t>
      </w:r>
      <w:r>
        <w:rPr>
          <w:rFonts w:ascii="QCF_P427" w:hAnsi="QCF_P427" w:cs="QCF_P427"/>
          <w:color w:val="000000"/>
          <w:sz w:val="2"/>
          <w:szCs w:val="2"/>
          <w:rtl/>
        </w:rPr>
        <w:t xml:space="preserve"> </w:t>
      </w:r>
      <w:r>
        <w:rPr>
          <w:rFonts w:ascii="QCF_P427" w:hAnsi="QCF_P427" w:cs="QCF_P427"/>
          <w:color w:val="000000"/>
          <w:sz w:val="32"/>
          <w:szCs w:val="32"/>
          <w:rtl/>
        </w:rPr>
        <w:t>ﭡ</w:t>
      </w:r>
      <w:r>
        <w:rPr>
          <w:rFonts w:ascii="QCF_P427" w:hAnsi="QCF_P427" w:cs="QCF_P427"/>
          <w:color w:val="000000"/>
          <w:sz w:val="2"/>
          <w:szCs w:val="2"/>
          <w:rtl/>
        </w:rPr>
        <w:t xml:space="preserve"> </w:t>
      </w:r>
      <w:r>
        <w:rPr>
          <w:rFonts w:ascii="QCF_P427" w:hAnsi="QCF_P427" w:cs="QCF_P427"/>
          <w:color w:val="000000"/>
          <w:sz w:val="32"/>
          <w:szCs w:val="32"/>
          <w:rtl/>
        </w:rPr>
        <w:t>ﭢ</w:t>
      </w:r>
      <w:r>
        <w:rPr>
          <w:rFonts w:ascii="Arial" w:hAnsi="Arial" w:cs="Arial"/>
          <w:color w:val="000000"/>
          <w:sz w:val="2"/>
          <w:szCs w:val="2"/>
          <w:rtl/>
        </w:rPr>
        <w:t xml:space="preserve"> </w:t>
      </w:r>
      <w:r>
        <w:rPr>
          <w:rFonts w:ascii="QCF_BSML" w:hAnsi="QCF_BSML" w:cs="QCF_BSML"/>
          <w:color w:val="000000"/>
          <w:sz w:val="32"/>
          <w:szCs w:val="32"/>
          <w:rtl/>
        </w:rPr>
        <w:t xml:space="preserve">ﭼ </w:t>
      </w:r>
      <w:r w:rsidRPr="00A31791">
        <w:rPr>
          <w:rFonts w:ascii="Traditional Arabic" w:hAnsi="Traditional Arabic" w:cs="Traditional Arabic"/>
          <w:color w:val="000000"/>
          <w:rtl/>
        </w:rPr>
        <w:t>الأحزاب:٦٣</w:t>
      </w:r>
    </w:p>
    <w:p w:rsidR="00495492" w:rsidRPr="00055535" w:rsidRDefault="00495492" w:rsidP="003A5FD9">
      <w:pPr>
        <w:ind w:firstLine="224"/>
        <w:jc w:val="lowKashida"/>
        <w:rPr>
          <w:rFonts w:ascii="QCF_BSML" w:hAnsi="QCF_BSML" w:hint="cs"/>
          <w:color w:val="000000"/>
          <w:rtl/>
        </w:rPr>
      </w:pPr>
      <w:r>
        <w:rPr>
          <w:rFonts w:ascii="QCF_BSML" w:hAnsi="QCF_BSML" w:hint="cs"/>
          <w:color w:val="000000"/>
          <w:rtl/>
        </w:rPr>
        <w:t xml:space="preserve"> (</w:t>
      </w:r>
      <w:r>
        <w:rPr>
          <w:rFonts w:ascii="QCF_BSML" w:hAnsi="QCF_BSML"/>
          <w:color w:val="000000"/>
          <w:rtl/>
        </w:rPr>
        <w:t>(</w:t>
      </w:r>
      <w:r w:rsidRPr="00845EED">
        <w:rPr>
          <w:rFonts w:ascii="QCF_BSML" w:hAnsi="QCF_BSML"/>
          <w:color w:val="000000"/>
          <w:rtl/>
        </w:rPr>
        <w:t>اي پيغمبر</w:t>
      </w:r>
      <w:r>
        <w:rPr>
          <w:rFonts w:ascii="QCF_BSML" w:hAnsi="QCF_BSML"/>
          <w:color w:val="000000"/>
          <w:rtl/>
        </w:rPr>
        <w:t xml:space="preserve">! ) </w:t>
      </w:r>
      <w:r w:rsidRPr="00845EED">
        <w:rPr>
          <w:rFonts w:ascii="QCF_BSML" w:hAnsi="QCF_BSML"/>
          <w:color w:val="000000"/>
          <w:rtl/>
        </w:rPr>
        <w:t>مردم از تو درباره فرا رسيدن قيامت مي‌پرسند</w:t>
      </w:r>
      <w:r>
        <w:rPr>
          <w:rFonts w:ascii="QCF_BSML" w:hAnsi="QCF_BSML"/>
          <w:color w:val="000000"/>
          <w:rtl/>
        </w:rPr>
        <w:t xml:space="preserve">، </w:t>
      </w:r>
      <w:r w:rsidRPr="00845EED">
        <w:rPr>
          <w:rFonts w:ascii="QCF_BSML" w:hAnsi="QCF_BSML"/>
          <w:color w:val="000000"/>
          <w:rtl/>
        </w:rPr>
        <w:t>بگو</w:t>
      </w:r>
      <w:r>
        <w:rPr>
          <w:rFonts w:ascii="QCF_BSML" w:hAnsi="QCF_BSML"/>
          <w:color w:val="000000"/>
          <w:rtl/>
        </w:rPr>
        <w:t xml:space="preserve">: </w:t>
      </w:r>
      <w:r w:rsidRPr="00845EED">
        <w:rPr>
          <w:rFonts w:ascii="QCF_BSML" w:hAnsi="QCF_BSML"/>
          <w:color w:val="000000"/>
          <w:rtl/>
        </w:rPr>
        <w:t>آگاهيِ از آن</w:t>
      </w:r>
      <w:r>
        <w:rPr>
          <w:rFonts w:ascii="QCF_BSML" w:hAnsi="QCF_BSML"/>
          <w:color w:val="000000"/>
          <w:rtl/>
        </w:rPr>
        <w:t xml:space="preserve">، </w:t>
      </w:r>
      <w:r w:rsidRPr="00845EED">
        <w:rPr>
          <w:rFonts w:ascii="QCF_BSML" w:hAnsi="QCF_BSML"/>
          <w:color w:val="000000"/>
          <w:rtl/>
        </w:rPr>
        <w:t>اختصاص به خدا دارد و بس</w:t>
      </w:r>
      <w:r>
        <w:rPr>
          <w:rFonts w:ascii="QCF_BSML" w:hAnsi="QCF_BSML"/>
          <w:color w:val="000000"/>
          <w:rtl/>
        </w:rPr>
        <w:t>. (</w:t>
      </w:r>
      <w:r w:rsidRPr="00845EED">
        <w:rPr>
          <w:rFonts w:ascii="QCF_BSML" w:hAnsi="QCF_BSML"/>
          <w:color w:val="000000"/>
          <w:rtl/>
        </w:rPr>
        <w:t>و كسي جز او از اين موضوع مطّلع نيست</w:t>
      </w:r>
      <w:r>
        <w:rPr>
          <w:rFonts w:ascii="QCF_BSML" w:hAnsi="QCF_BSML"/>
          <w:color w:val="000000"/>
          <w:rtl/>
        </w:rPr>
        <w:t xml:space="preserve">). </w:t>
      </w:r>
      <w:r w:rsidRPr="00845EED">
        <w:rPr>
          <w:rFonts w:ascii="QCF_BSML" w:hAnsi="QCF_BSML"/>
          <w:color w:val="000000"/>
          <w:rtl/>
        </w:rPr>
        <w:t>تو چه مي‌داني</w:t>
      </w:r>
      <w:r>
        <w:rPr>
          <w:rFonts w:ascii="QCF_BSML" w:hAnsi="QCF_BSML"/>
          <w:color w:val="000000"/>
          <w:rtl/>
        </w:rPr>
        <w:t xml:space="preserve">، </w:t>
      </w:r>
      <w:r w:rsidRPr="00845EED">
        <w:rPr>
          <w:rFonts w:ascii="QCF_BSML" w:hAnsi="QCF_BSML"/>
          <w:color w:val="000000"/>
          <w:rtl/>
        </w:rPr>
        <w:t>شايد هم فرا رسيدن قيامت نزديك باشد</w:t>
      </w:r>
      <w:r>
        <w:rPr>
          <w:rFonts w:ascii="QCF_BSML" w:hAnsi="QCF_BSML"/>
          <w:color w:val="000000"/>
          <w:rtl/>
        </w:rPr>
        <w:t xml:space="preserve">. </w:t>
      </w:r>
      <w:r w:rsidRPr="00845EED">
        <w:rPr>
          <w:rFonts w:ascii="QCF_BSML" w:hAnsi="QCF_BSML"/>
          <w:color w:val="000000"/>
          <w:rtl/>
        </w:rPr>
        <w:t>‏</w:t>
      </w:r>
      <w:r>
        <w:rPr>
          <w:rFonts w:ascii="QCF_BSML" w:hAnsi="QCF_BSML" w:hint="cs"/>
          <w:color w:val="000000"/>
          <w:rtl/>
        </w:rPr>
        <w:t xml:space="preserve">) </w:t>
      </w:r>
    </w:p>
    <w:p w:rsidR="00495492" w:rsidRDefault="00495492" w:rsidP="00273239">
      <w:pPr>
        <w:ind w:firstLine="224"/>
        <w:jc w:val="right"/>
        <w:rPr>
          <w:rFonts w:ascii="Zar" w:hAnsi="Zar" w:cs="Zar" w:hint="cs"/>
          <w:sz w:val="30"/>
          <w:rtl/>
        </w:rPr>
      </w:pP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584" w:hAnsi="QCF_P584" w:cs="QCF_P584"/>
          <w:color w:val="000000"/>
          <w:sz w:val="32"/>
          <w:szCs w:val="32"/>
          <w:rtl/>
        </w:rPr>
        <w:t>ﯹ</w:t>
      </w:r>
      <w:r>
        <w:rPr>
          <w:rFonts w:ascii="QCF_P584" w:hAnsi="QCF_P584" w:cs="QCF_P584"/>
          <w:color w:val="000000"/>
          <w:sz w:val="2"/>
          <w:szCs w:val="2"/>
          <w:rtl/>
        </w:rPr>
        <w:t xml:space="preserve"> </w:t>
      </w:r>
      <w:r>
        <w:rPr>
          <w:rFonts w:ascii="QCF_P584" w:hAnsi="QCF_P584" w:cs="QCF_P584"/>
          <w:color w:val="000000"/>
          <w:sz w:val="32"/>
          <w:szCs w:val="32"/>
          <w:rtl/>
        </w:rPr>
        <w:t>ﯺ</w:t>
      </w:r>
      <w:r>
        <w:rPr>
          <w:rFonts w:ascii="QCF_P584" w:hAnsi="QCF_P584" w:cs="QCF_P584"/>
          <w:color w:val="000000"/>
          <w:sz w:val="2"/>
          <w:szCs w:val="2"/>
          <w:rtl/>
        </w:rPr>
        <w:t xml:space="preserve"> </w:t>
      </w:r>
      <w:r>
        <w:rPr>
          <w:rFonts w:ascii="QCF_P584" w:hAnsi="QCF_P584" w:cs="QCF_P584"/>
          <w:color w:val="000000"/>
          <w:sz w:val="32"/>
          <w:szCs w:val="32"/>
          <w:rtl/>
        </w:rPr>
        <w:t>ﯻ</w:t>
      </w:r>
      <w:r>
        <w:rPr>
          <w:rFonts w:ascii="QCF_P584" w:hAnsi="QCF_P584" w:cs="QCF_P584"/>
          <w:color w:val="000000"/>
          <w:sz w:val="2"/>
          <w:szCs w:val="2"/>
          <w:rtl/>
        </w:rPr>
        <w:t xml:space="preserve"> </w:t>
      </w:r>
      <w:r>
        <w:rPr>
          <w:rFonts w:ascii="QCF_P584" w:hAnsi="QCF_P584" w:cs="QCF_P584"/>
          <w:color w:val="000000"/>
          <w:sz w:val="32"/>
          <w:szCs w:val="32"/>
          <w:rtl/>
        </w:rPr>
        <w:t>ﯼ</w:t>
      </w:r>
      <w:r>
        <w:rPr>
          <w:rFonts w:ascii="QCF_P584" w:hAnsi="QCF_P584" w:cs="QCF_P584"/>
          <w:color w:val="000000"/>
          <w:sz w:val="2"/>
          <w:szCs w:val="2"/>
          <w:rtl/>
        </w:rPr>
        <w:t xml:space="preserve"> </w:t>
      </w:r>
      <w:r>
        <w:rPr>
          <w:rFonts w:ascii="QCF_P584" w:hAnsi="QCF_P584" w:cs="QCF_P584"/>
          <w:color w:val="000000"/>
          <w:sz w:val="32"/>
          <w:szCs w:val="32"/>
          <w:rtl/>
        </w:rPr>
        <w:t>ﯽ</w:t>
      </w:r>
      <w:r>
        <w:rPr>
          <w:rFonts w:ascii="QCF_P584" w:hAnsi="QCF_P584" w:cs="QCF_P584"/>
          <w:color w:val="000000"/>
          <w:sz w:val="2"/>
          <w:szCs w:val="2"/>
          <w:rtl/>
        </w:rPr>
        <w:t xml:space="preserve"> </w:t>
      </w:r>
      <w:r>
        <w:rPr>
          <w:rFonts w:ascii="QCF_P584" w:hAnsi="QCF_P584" w:cs="QCF_P584"/>
          <w:color w:val="000000"/>
          <w:sz w:val="32"/>
          <w:szCs w:val="32"/>
          <w:rtl/>
        </w:rPr>
        <w:t>ﯾ</w:t>
      </w:r>
      <w:r>
        <w:rPr>
          <w:rFonts w:ascii="QCF_P584" w:hAnsi="QCF_P584" w:cs="QCF_P584"/>
          <w:color w:val="000000"/>
          <w:sz w:val="2"/>
          <w:szCs w:val="2"/>
          <w:rtl/>
        </w:rPr>
        <w:t xml:space="preserve"> </w:t>
      </w:r>
      <w:r>
        <w:rPr>
          <w:rFonts w:ascii="QCF_P584" w:hAnsi="QCF_P584" w:cs="QCF_P584"/>
          <w:color w:val="000000"/>
          <w:sz w:val="32"/>
          <w:szCs w:val="32"/>
          <w:rtl/>
        </w:rPr>
        <w:t>ﯿ</w:t>
      </w:r>
      <w:r>
        <w:rPr>
          <w:rFonts w:ascii="QCF_P584" w:hAnsi="QCF_P584" w:cs="QCF_P584"/>
          <w:color w:val="000000"/>
          <w:sz w:val="2"/>
          <w:szCs w:val="2"/>
          <w:rtl/>
        </w:rPr>
        <w:t xml:space="preserve"> </w:t>
      </w:r>
      <w:r>
        <w:rPr>
          <w:rFonts w:ascii="QCF_P584" w:hAnsi="QCF_P584" w:cs="QCF_P584"/>
          <w:color w:val="000000"/>
          <w:sz w:val="32"/>
          <w:szCs w:val="32"/>
          <w:rtl/>
        </w:rPr>
        <w:t>ﰀ</w:t>
      </w:r>
      <w:r>
        <w:rPr>
          <w:rFonts w:ascii="QCF_P584" w:hAnsi="QCF_P584" w:cs="QCF_P584"/>
          <w:color w:val="000000"/>
          <w:sz w:val="2"/>
          <w:szCs w:val="2"/>
          <w:rtl/>
        </w:rPr>
        <w:t xml:space="preserve"> </w:t>
      </w:r>
      <w:r>
        <w:rPr>
          <w:rFonts w:ascii="QCF_P584" w:hAnsi="QCF_P584" w:cs="QCF_P584"/>
          <w:color w:val="000000"/>
          <w:sz w:val="32"/>
          <w:szCs w:val="32"/>
          <w:rtl/>
        </w:rPr>
        <w:t>ﰁ</w:t>
      </w:r>
      <w:r>
        <w:rPr>
          <w:rFonts w:ascii="QCF_P584" w:hAnsi="QCF_P584" w:cs="QCF_P584"/>
          <w:color w:val="000000"/>
          <w:sz w:val="2"/>
          <w:szCs w:val="2"/>
          <w:rtl/>
        </w:rPr>
        <w:t xml:space="preserve"> </w:t>
      </w:r>
      <w:r>
        <w:rPr>
          <w:rFonts w:ascii="QCF_P584" w:hAnsi="QCF_P584" w:cs="QCF_P584"/>
          <w:color w:val="000000"/>
          <w:sz w:val="32"/>
          <w:szCs w:val="32"/>
          <w:rtl/>
        </w:rPr>
        <w:t>ﰂ</w:t>
      </w:r>
      <w:r>
        <w:rPr>
          <w:rFonts w:ascii="QCF_P584" w:hAnsi="QCF_P584" w:cs="QCF_P584"/>
          <w:color w:val="000000"/>
          <w:sz w:val="2"/>
          <w:szCs w:val="2"/>
          <w:rtl/>
        </w:rPr>
        <w:t xml:space="preserve">    </w:t>
      </w:r>
      <w:r>
        <w:rPr>
          <w:rFonts w:ascii="QCF_P584" w:hAnsi="QCF_P584" w:cs="QCF_P584"/>
          <w:color w:val="000000"/>
          <w:sz w:val="32"/>
          <w:szCs w:val="32"/>
          <w:rtl/>
        </w:rPr>
        <w:t>ﰃ</w:t>
      </w:r>
      <w:r>
        <w:rPr>
          <w:rFonts w:ascii="QCF_P584" w:hAnsi="QCF_P584" w:cs="QCF_P584"/>
          <w:color w:val="000000"/>
          <w:sz w:val="2"/>
          <w:szCs w:val="2"/>
          <w:rtl/>
        </w:rPr>
        <w:t xml:space="preserve"> </w:t>
      </w:r>
      <w:r>
        <w:rPr>
          <w:rFonts w:ascii="QCF_P584" w:hAnsi="QCF_P584" w:cs="QCF_P584"/>
          <w:color w:val="000000"/>
          <w:sz w:val="32"/>
          <w:szCs w:val="32"/>
          <w:rtl/>
        </w:rPr>
        <w:t>ﰄ</w:t>
      </w:r>
      <w:r>
        <w:rPr>
          <w:rFonts w:ascii="QCF_P584" w:hAnsi="QCF_P584" w:cs="QCF_P584"/>
          <w:color w:val="000000"/>
          <w:sz w:val="2"/>
          <w:szCs w:val="2"/>
          <w:rtl/>
        </w:rPr>
        <w:t xml:space="preserve">  </w:t>
      </w:r>
      <w:r>
        <w:rPr>
          <w:rFonts w:ascii="QCF_P584" w:hAnsi="QCF_P584" w:cs="QCF_P584"/>
          <w:color w:val="000000"/>
          <w:sz w:val="32"/>
          <w:szCs w:val="32"/>
          <w:rtl/>
        </w:rPr>
        <w:t>ﰅ</w:t>
      </w:r>
      <w:r>
        <w:rPr>
          <w:rFonts w:ascii="QCF_P584" w:hAnsi="QCF_P584" w:cs="QCF_P584"/>
          <w:color w:val="000000"/>
          <w:sz w:val="2"/>
          <w:szCs w:val="2"/>
          <w:rtl/>
        </w:rPr>
        <w:t xml:space="preserve"> </w:t>
      </w:r>
      <w:r>
        <w:rPr>
          <w:rFonts w:ascii="QCF_P584" w:hAnsi="QCF_P584" w:cs="QCF_P584"/>
          <w:color w:val="000000"/>
          <w:sz w:val="32"/>
          <w:szCs w:val="32"/>
          <w:rtl/>
        </w:rPr>
        <w:t>ﰆ</w:t>
      </w:r>
      <w:r>
        <w:rPr>
          <w:rFonts w:ascii="QCF_P584" w:hAnsi="QCF_P584" w:cs="QCF_P584"/>
          <w:color w:val="000000"/>
          <w:sz w:val="2"/>
          <w:szCs w:val="2"/>
          <w:rtl/>
        </w:rPr>
        <w:t xml:space="preserve">  </w:t>
      </w:r>
      <w:r>
        <w:rPr>
          <w:rFonts w:ascii="QCF_P584" w:hAnsi="QCF_P584" w:cs="QCF_P584"/>
          <w:color w:val="000000"/>
          <w:sz w:val="32"/>
          <w:szCs w:val="32"/>
          <w:rtl/>
        </w:rPr>
        <w:t>ﰇ</w:t>
      </w:r>
      <w:r>
        <w:rPr>
          <w:rFonts w:ascii="Arial" w:hAnsi="Arial" w:cs="Arial"/>
          <w:color w:val="000000"/>
          <w:sz w:val="2"/>
          <w:szCs w:val="2"/>
          <w:rtl/>
        </w:rPr>
        <w:t xml:space="preserve"> </w:t>
      </w:r>
      <w:r>
        <w:rPr>
          <w:rFonts w:ascii="QCF_BSML" w:hAnsi="QCF_BSML" w:cs="QCF_BSML"/>
          <w:color w:val="000000"/>
          <w:sz w:val="32"/>
          <w:szCs w:val="32"/>
          <w:rtl/>
        </w:rPr>
        <w:t xml:space="preserve">ﭼ </w:t>
      </w:r>
      <w:r w:rsidRPr="00A64AF2">
        <w:rPr>
          <w:rFonts w:ascii="Traditional Arabic" w:hAnsi="Traditional Arabic" w:cs="Traditional Arabic"/>
          <w:color w:val="000000"/>
          <w:sz w:val="27"/>
          <w:szCs w:val="27"/>
          <w:rtl/>
        </w:rPr>
        <w:t xml:space="preserve">النازعات: ٤٢ </w:t>
      </w:r>
      <w:r>
        <w:rPr>
          <w:rFonts w:hint="cs"/>
          <w:color w:val="000000"/>
          <w:sz w:val="27"/>
          <w:szCs w:val="27"/>
          <w:rtl/>
        </w:rPr>
        <w:t>–</w:t>
      </w:r>
      <w:r w:rsidRPr="00A64AF2">
        <w:rPr>
          <w:rFonts w:ascii="Traditional Arabic" w:hAnsi="Traditional Arabic" w:cs="Traditional Arabic"/>
          <w:color w:val="000000"/>
          <w:sz w:val="27"/>
          <w:szCs w:val="27"/>
          <w:rtl/>
        </w:rPr>
        <w:t xml:space="preserve"> ٤٤</w:t>
      </w:r>
    </w:p>
    <w:p w:rsidR="00495492" w:rsidRPr="0008484E" w:rsidRDefault="00495492" w:rsidP="003A5FD9">
      <w:pPr>
        <w:ind w:firstLine="224"/>
        <w:jc w:val="lowKashida"/>
        <w:rPr>
          <w:rFonts w:ascii="Zar" w:hAnsi="Zar" w:hint="cs"/>
          <w:sz w:val="30"/>
          <w:rtl/>
        </w:rPr>
      </w:pPr>
      <w:r>
        <w:rPr>
          <w:rFonts w:ascii="Zar" w:hAnsi="Zar" w:hint="cs"/>
          <w:sz w:val="30"/>
          <w:rtl/>
        </w:rPr>
        <w:t xml:space="preserve"> (</w:t>
      </w:r>
      <w:r w:rsidRPr="00845EED">
        <w:rPr>
          <w:rFonts w:ascii="Zar" w:hAnsi="Zar"/>
          <w:sz w:val="30"/>
          <w:rtl/>
        </w:rPr>
        <w:t>از تو درباره قيامت مي‌پرسند كه در چه زماني واقع مي‌شود</w:t>
      </w:r>
      <w:r>
        <w:rPr>
          <w:rFonts w:ascii="Zar" w:hAnsi="Zar"/>
          <w:sz w:val="30"/>
          <w:rtl/>
        </w:rPr>
        <w:t xml:space="preserve">؟ </w:t>
      </w:r>
      <w:r w:rsidRPr="00845EED">
        <w:rPr>
          <w:rFonts w:ascii="Zar" w:hAnsi="Zar"/>
          <w:sz w:val="30"/>
          <w:rtl/>
        </w:rPr>
        <w:t>تو را چه آگهي و خبر از آن‌</w:t>
      </w:r>
      <w:r>
        <w:rPr>
          <w:rFonts w:ascii="Zar" w:hAnsi="Zar"/>
          <w:sz w:val="30"/>
          <w:rtl/>
        </w:rPr>
        <w:t xml:space="preserve">؟! (تو چيزي از آن نمي‌داني) </w:t>
      </w:r>
      <w:r w:rsidRPr="00845EED">
        <w:rPr>
          <w:rFonts w:ascii="Zar" w:hAnsi="Zar"/>
          <w:sz w:val="30"/>
          <w:rtl/>
        </w:rPr>
        <w:t>آگاهيِ از زمان قيامت</w:t>
      </w:r>
      <w:r>
        <w:rPr>
          <w:rFonts w:ascii="Zar" w:hAnsi="Zar"/>
          <w:sz w:val="30"/>
          <w:rtl/>
        </w:rPr>
        <w:t>،</w:t>
      </w:r>
      <w:r w:rsidRPr="00845EED">
        <w:rPr>
          <w:rFonts w:ascii="Zar" w:hAnsi="Zar"/>
          <w:sz w:val="30"/>
          <w:rtl/>
        </w:rPr>
        <w:t xml:space="preserve"> به پروردگارت واگذار مي‌گردد</w:t>
      </w:r>
      <w:r>
        <w:rPr>
          <w:rFonts w:ascii="Zar" w:hAnsi="Zar"/>
          <w:sz w:val="30"/>
          <w:rtl/>
        </w:rPr>
        <w:t xml:space="preserve"> (</w:t>
      </w:r>
      <w:r w:rsidRPr="00845EED">
        <w:rPr>
          <w:rFonts w:ascii="Zar" w:hAnsi="Zar"/>
          <w:sz w:val="30"/>
          <w:rtl/>
        </w:rPr>
        <w:t xml:space="preserve">و اطّلاع از وقوع آن كار پروردگار تو است‌ ؛ نه تو </w:t>
      </w:r>
      <w:r>
        <w:rPr>
          <w:rFonts w:ascii="Zar" w:hAnsi="Zar"/>
          <w:sz w:val="30"/>
          <w:rtl/>
        </w:rPr>
        <w:t xml:space="preserve">). </w:t>
      </w:r>
      <w:r>
        <w:rPr>
          <w:rFonts w:ascii="Zar" w:hAnsi="Zar" w:hint="cs"/>
          <w:sz w:val="30"/>
          <w:rtl/>
        </w:rPr>
        <w:t xml:space="preserve">) </w:t>
      </w:r>
    </w:p>
    <w:p w:rsidR="00495492" w:rsidRPr="00DD4B68" w:rsidRDefault="00495492" w:rsidP="003A5FD9">
      <w:pPr>
        <w:ind w:firstLine="224"/>
        <w:jc w:val="lowKashida"/>
        <w:rPr>
          <w:rFonts w:hint="cs"/>
          <w:rtl/>
        </w:rPr>
      </w:pPr>
      <w:r>
        <w:rPr>
          <w:rFonts w:hint="cs"/>
          <w:rtl/>
        </w:rPr>
        <w:t>خداوند اين علم را به هيچ فرشته</w:t>
      </w:r>
      <w:r>
        <w:rPr>
          <w:rFonts w:hint="eastAsia"/>
          <w:rtl/>
        </w:rPr>
        <w:t>‌</w:t>
      </w:r>
      <w:r>
        <w:rPr>
          <w:rFonts w:hint="cs"/>
          <w:rtl/>
        </w:rPr>
        <w:t xml:space="preserve">ی </w:t>
      </w:r>
      <w:r w:rsidRPr="00DD4B68">
        <w:rPr>
          <w:rFonts w:hint="cs"/>
          <w:rtl/>
        </w:rPr>
        <w:t>مقرب يا نبي مرسل نداده است</w:t>
      </w:r>
      <w:r>
        <w:rPr>
          <w:rFonts w:hint="cs"/>
          <w:rtl/>
        </w:rPr>
        <w:t xml:space="preserve">، </w:t>
      </w:r>
      <w:r w:rsidRPr="00DD4B68">
        <w:rPr>
          <w:rFonts w:hint="cs"/>
          <w:rtl/>
        </w:rPr>
        <w:t>به همین خاطر پیامبر</w:t>
      </w:r>
      <w:r w:rsidRPr="008D0C65">
        <w:rPr>
          <w:rFonts w:cs="CTraditional Arabic" w:hint="cs"/>
          <w:rtl/>
        </w:rPr>
        <w:t>ص</w:t>
      </w:r>
      <w:r w:rsidRPr="00DD4B68">
        <w:rPr>
          <w:rFonts w:hint="cs"/>
          <w:rtl/>
        </w:rPr>
        <w:t xml:space="preserve"> در پاسخ به سوال جبرئيل مبني بر تاريخ وقوع قيامت</w:t>
      </w:r>
      <w:r>
        <w:rPr>
          <w:rFonts w:hint="cs"/>
          <w:rtl/>
        </w:rPr>
        <w:t xml:space="preserve"> </w:t>
      </w:r>
      <w:r w:rsidR="007C53B8">
        <w:rPr>
          <w:rFonts w:hint="cs"/>
          <w:rtl/>
        </w:rPr>
        <w:t>فرمود: در این مورد مسئول از سائ</w:t>
      </w:r>
      <w:r>
        <w:rPr>
          <w:rFonts w:hint="cs"/>
          <w:rtl/>
        </w:rPr>
        <w:t>ل آگاه</w:t>
      </w:r>
      <w:r>
        <w:rPr>
          <w:rFonts w:hint="eastAsia"/>
          <w:rtl/>
        </w:rPr>
        <w:t>‌</w:t>
      </w:r>
      <w:r w:rsidRPr="00DD4B68">
        <w:rPr>
          <w:rFonts w:hint="cs"/>
          <w:rtl/>
        </w:rPr>
        <w:t>تر نیست.</w:t>
      </w:r>
    </w:p>
    <w:p w:rsidR="00495492" w:rsidRPr="00991313" w:rsidRDefault="00495492" w:rsidP="003A5FD9">
      <w:pPr>
        <w:ind w:firstLine="224"/>
        <w:jc w:val="lowKashida"/>
        <w:rPr>
          <w:rFonts w:hint="cs"/>
          <w:sz w:val="30"/>
          <w:rtl/>
        </w:rPr>
      </w:pPr>
      <w:r w:rsidRPr="00991313">
        <w:rPr>
          <w:rFonts w:hint="cs"/>
          <w:sz w:val="30"/>
          <w:rtl/>
        </w:rPr>
        <w:t xml:space="preserve">بنابراين هرگونه بحث و گفتگو در اين خصوص و هر سخني داير بر اينكه قيامت در فلان سال به وقوع </w:t>
      </w:r>
      <w:r>
        <w:rPr>
          <w:rFonts w:hint="cs"/>
          <w:sz w:val="30"/>
          <w:rtl/>
        </w:rPr>
        <w:t>مي‌</w:t>
      </w:r>
      <w:r w:rsidRPr="00991313">
        <w:rPr>
          <w:rFonts w:hint="cs"/>
          <w:sz w:val="30"/>
          <w:rtl/>
        </w:rPr>
        <w:t>پيوندد</w:t>
      </w:r>
      <w:r>
        <w:rPr>
          <w:rFonts w:hint="cs"/>
          <w:sz w:val="30"/>
          <w:rtl/>
        </w:rPr>
        <w:t xml:space="preserve">، </w:t>
      </w:r>
      <w:r w:rsidRPr="00991313">
        <w:rPr>
          <w:rFonts w:hint="cs"/>
          <w:sz w:val="30"/>
          <w:rtl/>
        </w:rPr>
        <w:t xml:space="preserve">نوعي دروغ پردازي بر خداوند متعال است و كساني كه در اين زمينه به نظريه پردازي و مباحثه </w:t>
      </w:r>
      <w:r>
        <w:rPr>
          <w:rFonts w:hint="cs"/>
          <w:sz w:val="30"/>
          <w:rtl/>
        </w:rPr>
        <w:t>مي‌</w:t>
      </w:r>
      <w:r w:rsidRPr="00991313">
        <w:rPr>
          <w:rFonts w:hint="cs"/>
          <w:sz w:val="30"/>
          <w:rtl/>
        </w:rPr>
        <w:t>پردازند</w:t>
      </w:r>
      <w:r>
        <w:rPr>
          <w:rFonts w:hint="cs"/>
          <w:sz w:val="30"/>
          <w:rtl/>
        </w:rPr>
        <w:t xml:space="preserve">، </w:t>
      </w:r>
      <w:r w:rsidRPr="00991313">
        <w:rPr>
          <w:rFonts w:hint="cs"/>
          <w:sz w:val="30"/>
          <w:rtl/>
        </w:rPr>
        <w:t xml:space="preserve">در واقع با منهج قرآني و منش نبوي كه مردم را به ترك اينگونه مطالب هدايت </w:t>
      </w:r>
      <w:r>
        <w:rPr>
          <w:rFonts w:hint="cs"/>
          <w:sz w:val="30"/>
          <w:rtl/>
        </w:rPr>
        <w:t>مي‌</w:t>
      </w:r>
      <w:r w:rsidRPr="00991313">
        <w:rPr>
          <w:rFonts w:hint="cs"/>
          <w:sz w:val="30"/>
          <w:rtl/>
        </w:rPr>
        <w:t>كنند</w:t>
      </w:r>
      <w:r>
        <w:rPr>
          <w:rFonts w:hint="cs"/>
          <w:sz w:val="30"/>
          <w:rtl/>
        </w:rPr>
        <w:t xml:space="preserve">، </w:t>
      </w:r>
      <w:r w:rsidRPr="00991313">
        <w:rPr>
          <w:rFonts w:hint="cs"/>
          <w:sz w:val="30"/>
          <w:rtl/>
        </w:rPr>
        <w:t xml:space="preserve">مخالفت </w:t>
      </w:r>
      <w:r>
        <w:rPr>
          <w:rFonts w:hint="cs"/>
          <w:sz w:val="30"/>
          <w:rtl/>
        </w:rPr>
        <w:t>مي‌</w:t>
      </w:r>
      <w:r w:rsidRPr="00991313">
        <w:rPr>
          <w:rFonts w:hint="cs"/>
          <w:sz w:val="30"/>
          <w:rtl/>
        </w:rPr>
        <w:t xml:space="preserve">ورزند و خدا و پيامبر با ايمان و عمل صالح انسان را براي آمادگي به چنين روزي فقط دعوت </w:t>
      </w:r>
      <w:r>
        <w:rPr>
          <w:rFonts w:hint="cs"/>
          <w:sz w:val="30"/>
          <w:rtl/>
        </w:rPr>
        <w:t>مي‌</w:t>
      </w:r>
      <w:r w:rsidR="007C53B8">
        <w:rPr>
          <w:rFonts w:hint="cs"/>
          <w:sz w:val="30"/>
          <w:rtl/>
        </w:rPr>
        <w:t>کن</w:t>
      </w:r>
      <w:r w:rsidRPr="00991313">
        <w:rPr>
          <w:rFonts w:hint="cs"/>
          <w:sz w:val="30"/>
          <w:rtl/>
        </w:rPr>
        <w:t>ند و بس.</w:t>
      </w:r>
    </w:p>
    <w:p w:rsidR="00495492" w:rsidRPr="00D24B71" w:rsidRDefault="00495492" w:rsidP="003A5FD9">
      <w:pPr>
        <w:ind w:firstLine="224"/>
        <w:jc w:val="lowKashida"/>
        <w:rPr>
          <w:rFonts w:hint="cs"/>
          <w:rtl/>
        </w:rPr>
      </w:pPr>
      <w:r w:rsidRPr="00D24B71">
        <w:rPr>
          <w:rFonts w:hint="cs"/>
          <w:rtl/>
        </w:rPr>
        <w:t xml:space="preserve">كساني كه در اين زمينه سخن </w:t>
      </w:r>
      <w:r>
        <w:rPr>
          <w:rFonts w:hint="cs"/>
          <w:rtl/>
        </w:rPr>
        <w:t>مي‌</w:t>
      </w:r>
      <w:r w:rsidRPr="00D24B71">
        <w:rPr>
          <w:rFonts w:hint="cs"/>
          <w:rtl/>
        </w:rPr>
        <w:t>گويند</w:t>
      </w:r>
      <w:r>
        <w:rPr>
          <w:rFonts w:hint="cs"/>
          <w:rtl/>
        </w:rPr>
        <w:t xml:space="preserve">، </w:t>
      </w:r>
      <w:r w:rsidRPr="00D24B71">
        <w:rPr>
          <w:rFonts w:hint="cs"/>
          <w:rtl/>
        </w:rPr>
        <w:t xml:space="preserve">فكر </w:t>
      </w:r>
      <w:r>
        <w:rPr>
          <w:rFonts w:hint="cs"/>
          <w:rtl/>
        </w:rPr>
        <w:t>مي‌</w:t>
      </w:r>
      <w:r w:rsidRPr="00D24B71">
        <w:rPr>
          <w:rFonts w:hint="cs"/>
          <w:rtl/>
        </w:rPr>
        <w:t xml:space="preserve">كنند </w:t>
      </w:r>
      <w:r>
        <w:rPr>
          <w:rFonts w:hint="cs"/>
          <w:rtl/>
        </w:rPr>
        <w:t>مي‌</w:t>
      </w:r>
      <w:r w:rsidRPr="00D24B71">
        <w:rPr>
          <w:rFonts w:hint="cs"/>
          <w:rtl/>
        </w:rPr>
        <w:t>توان</w:t>
      </w:r>
      <w:r w:rsidR="007C53B8">
        <w:rPr>
          <w:rFonts w:hint="cs"/>
          <w:rtl/>
        </w:rPr>
        <w:t>ن</w:t>
      </w:r>
      <w:r w:rsidRPr="00D24B71">
        <w:rPr>
          <w:rFonts w:hint="cs"/>
          <w:rtl/>
        </w:rPr>
        <w:t xml:space="preserve">د آنچه را كه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D24B71">
        <w:rPr>
          <w:rFonts w:eastAsia="MS Mincho" w:hint="cs"/>
          <w:rtl/>
        </w:rPr>
        <w:t xml:space="preserve"> </w:t>
      </w:r>
      <w:r w:rsidR="007C53B8">
        <w:rPr>
          <w:rFonts w:hint="cs"/>
          <w:rtl/>
        </w:rPr>
        <w:t>و جبرئ</w:t>
      </w:r>
      <w:r>
        <w:rPr>
          <w:rFonts w:hint="cs"/>
          <w:rtl/>
        </w:rPr>
        <w:t>يل ندانسته</w:t>
      </w:r>
      <w:r>
        <w:rPr>
          <w:rFonts w:hint="eastAsia"/>
          <w:rtl/>
        </w:rPr>
        <w:t>‌</w:t>
      </w:r>
      <w:r w:rsidRPr="00D24B71">
        <w:rPr>
          <w:rFonts w:hint="cs"/>
          <w:rtl/>
        </w:rPr>
        <w:t>اند</w:t>
      </w:r>
      <w:r>
        <w:rPr>
          <w:rFonts w:hint="cs"/>
          <w:rtl/>
        </w:rPr>
        <w:t xml:space="preserve">، </w:t>
      </w:r>
      <w:r w:rsidRPr="00D24B71">
        <w:rPr>
          <w:rFonts w:hint="cs"/>
          <w:rtl/>
        </w:rPr>
        <w:t>درک کن</w:t>
      </w:r>
      <w:r w:rsidR="007C53B8">
        <w:rPr>
          <w:rFonts w:hint="cs"/>
          <w:rtl/>
        </w:rPr>
        <w:t>ن</w:t>
      </w:r>
      <w:r w:rsidRPr="00D24B71">
        <w:rPr>
          <w:rFonts w:hint="cs"/>
          <w:rtl/>
        </w:rPr>
        <w:t>د!. برا</w:t>
      </w:r>
      <w:r>
        <w:rPr>
          <w:rFonts w:hint="cs"/>
          <w:rtl/>
        </w:rPr>
        <w:t>ي كساني كه قلب سليم دارند و حرف</w:t>
      </w:r>
      <w:r>
        <w:rPr>
          <w:rFonts w:hint="eastAsia"/>
          <w:rtl/>
        </w:rPr>
        <w:t>‌</w:t>
      </w:r>
      <w:r w:rsidRPr="00D24B71">
        <w:rPr>
          <w:rFonts w:hint="cs"/>
          <w:rtl/>
        </w:rPr>
        <w:t xml:space="preserve">هاي خداوند را گوش </w:t>
      </w:r>
      <w:r>
        <w:rPr>
          <w:rFonts w:hint="cs"/>
          <w:rtl/>
        </w:rPr>
        <w:t>مي‌</w:t>
      </w:r>
      <w:r w:rsidRPr="00D24B71">
        <w:rPr>
          <w:rFonts w:hint="cs"/>
          <w:rtl/>
        </w:rPr>
        <w:t>كنند</w:t>
      </w:r>
      <w:r>
        <w:rPr>
          <w:rFonts w:hint="cs"/>
          <w:rtl/>
        </w:rPr>
        <w:t xml:space="preserve">، </w:t>
      </w:r>
      <w:r w:rsidRPr="00D24B71">
        <w:rPr>
          <w:rFonts w:hint="cs"/>
          <w:rtl/>
        </w:rPr>
        <w:t xml:space="preserve">بايد از اين سخن </w:t>
      </w:r>
      <w:r>
        <w:rPr>
          <w:rFonts w:hint="cs"/>
          <w:rtl/>
        </w:rPr>
        <w:t>عبرت بیاموزند</w:t>
      </w:r>
      <w:r w:rsidRPr="00D24B71">
        <w:rPr>
          <w:rFonts w:hint="cs"/>
          <w:rtl/>
        </w:rPr>
        <w:t xml:space="preserve"> و از سخن گفتن در زمينه تعيين تاريخ وقوع قيامت </w:t>
      </w:r>
      <w:r>
        <w:rPr>
          <w:rFonts w:hint="cs"/>
          <w:rtl/>
        </w:rPr>
        <w:t>دست بردارند</w:t>
      </w:r>
      <w:r w:rsidRPr="00D24B71">
        <w:rPr>
          <w:rFonts w:hint="cs"/>
          <w:rtl/>
        </w:rPr>
        <w:t xml:space="preserve"> و ما هم از سر خير خ</w:t>
      </w:r>
      <w:r>
        <w:rPr>
          <w:rFonts w:hint="cs"/>
          <w:rtl/>
        </w:rPr>
        <w:t>واهي و نصيحت خطاب به آنها مي‌گو</w:t>
      </w:r>
      <w:r w:rsidRPr="00D24B71">
        <w:rPr>
          <w:rFonts w:hint="cs"/>
          <w:rtl/>
        </w:rPr>
        <w:t>ي</w:t>
      </w:r>
      <w:r>
        <w:rPr>
          <w:rFonts w:hint="cs"/>
          <w:rtl/>
        </w:rPr>
        <w:t>ي</w:t>
      </w:r>
      <w:r w:rsidRPr="00D24B71">
        <w:rPr>
          <w:rFonts w:hint="cs"/>
          <w:rtl/>
        </w:rPr>
        <w:t>م: باید به اندازه پیامبر</w:t>
      </w:r>
      <w:r w:rsidRPr="008D0C65">
        <w:rPr>
          <w:rFonts w:cs="CTraditional Arabic" w:hint="cs"/>
          <w:rtl/>
        </w:rPr>
        <w:t>ص</w:t>
      </w:r>
      <w:r w:rsidRPr="00D24B71">
        <w:rPr>
          <w:rFonts w:hint="cs"/>
          <w:rtl/>
        </w:rPr>
        <w:t xml:space="preserve"> و اصحاب و بزرگان دین در این مورد بحث و گفتگو کنیم</w:t>
      </w:r>
      <w:r>
        <w:rPr>
          <w:rFonts w:hint="cs"/>
          <w:rtl/>
        </w:rPr>
        <w:t xml:space="preserve">، </w:t>
      </w:r>
      <w:r w:rsidRPr="00D24B71">
        <w:rPr>
          <w:rFonts w:hint="cs"/>
          <w:rtl/>
        </w:rPr>
        <w:t xml:space="preserve">اگر در شناختن تاريخ وقوع قيامت ‌نفع و سودي براي بشر وجود </w:t>
      </w:r>
      <w:r>
        <w:rPr>
          <w:rFonts w:hint="cs"/>
          <w:rtl/>
        </w:rPr>
        <w:t>می‌</w:t>
      </w:r>
      <w:r w:rsidRPr="00D24B71">
        <w:rPr>
          <w:rFonts w:hint="cs"/>
          <w:rtl/>
        </w:rPr>
        <w:t>داشت</w:t>
      </w:r>
      <w:r>
        <w:rPr>
          <w:rFonts w:hint="cs"/>
          <w:rtl/>
        </w:rPr>
        <w:t xml:space="preserve">، </w:t>
      </w:r>
      <w:r w:rsidRPr="00D24B71">
        <w:rPr>
          <w:rFonts w:hint="cs"/>
          <w:rtl/>
        </w:rPr>
        <w:t xml:space="preserve">قطعاً خداوند بشر را از آن آگاه </w:t>
      </w:r>
      <w:r>
        <w:rPr>
          <w:rFonts w:hint="cs"/>
          <w:rtl/>
        </w:rPr>
        <w:t>مي‌</w:t>
      </w:r>
      <w:r w:rsidRPr="00D24B71">
        <w:rPr>
          <w:rFonts w:hint="cs"/>
          <w:rtl/>
        </w:rPr>
        <w:t>ساخت</w:t>
      </w:r>
      <w:r>
        <w:rPr>
          <w:rFonts w:hint="cs"/>
          <w:rtl/>
        </w:rPr>
        <w:t xml:space="preserve">، </w:t>
      </w:r>
      <w:r w:rsidRPr="00D24B71">
        <w:rPr>
          <w:rFonts w:hint="cs"/>
          <w:rtl/>
        </w:rPr>
        <w:t>اما خداوند اين علم را به خاطر مصلحتي كه در نظر دارد</w:t>
      </w:r>
      <w:r>
        <w:rPr>
          <w:rFonts w:hint="cs"/>
          <w:rtl/>
        </w:rPr>
        <w:t xml:space="preserve">، </w:t>
      </w:r>
      <w:r w:rsidRPr="00D24B71">
        <w:rPr>
          <w:rFonts w:hint="cs"/>
          <w:rtl/>
        </w:rPr>
        <w:t>از بشر پنهان كرده است.</w:t>
      </w:r>
    </w:p>
    <w:p w:rsidR="00495492" w:rsidRPr="005A27B5" w:rsidRDefault="00495492" w:rsidP="003A5FD9">
      <w:pPr>
        <w:ind w:firstLine="224"/>
        <w:jc w:val="lowKashida"/>
        <w:rPr>
          <w:rFonts w:hint="cs"/>
          <w:sz w:val="30"/>
          <w:rtl/>
        </w:rPr>
      </w:pPr>
      <w:r w:rsidRPr="005A27B5">
        <w:rPr>
          <w:rFonts w:hint="cs"/>
          <w:sz w:val="30"/>
          <w:rtl/>
        </w:rPr>
        <w:t xml:space="preserve">باید </w:t>
      </w:r>
      <w:r>
        <w:rPr>
          <w:rFonts w:hint="cs"/>
          <w:sz w:val="30"/>
          <w:rtl/>
        </w:rPr>
        <w:t>دنباله</w:t>
      </w:r>
      <w:r>
        <w:rPr>
          <w:rFonts w:hint="eastAsia"/>
          <w:sz w:val="30"/>
          <w:rtl/>
        </w:rPr>
        <w:t>‌</w:t>
      </w:r>
      <w:r>
        <w:rPr>
          <w:rFonts w:hint="cs"/>
          <w:sz w:val="30"/>
          <w:rtl/>
        </w:rPr>
        <w:t xml:space="preserve">روان به </w:t>
      </w:r>
      <w:r>
        <w:rPr>
          <w:rFonts w:ascii="Times New Roman" w:hAnsi="Times New Roman" w:hint="cs"/>
          <w:sz w:val="30"/>
          <w:rtl/>
          <w:lang w:bidi="fa-IR"/>
        </w:rPr>
        <w:t>پیشین</w:t>
      </w:r>
      <w:r w:rsidR="007C53B8">
        <w:rPr>
          <w:rFonts w:ascii="Times New Roman" w:hAnsi="Times New Roman" w:hint="cs"/>
          <w:sz w:val="30"/>
          <w:rtl/>
          <w:lang w:bidi="fa-IR"/>
        </w:rPr>
        <w:t>ی</w:t>
      </w:r>
      <w:r>
        <w:rPr>
          <w:rFonts w:ascii="Times New Roman" w:hAnsi="Times New Roman" w:hint="cs"/>
          <w:sz w:val="30"/>
          <w:rtl/>
          <w:lang w:bidi="fa-IR"/>
        </w:rPr>
        <w:t>ان</w:t>
      </w:r>
      <w:r>
        <w:rPr>
          <w:rFonts w:hint="cs"/>
          <w:sz w:val="30"/>
          <w:rtl/>
        </w:rPr>
        <w:t xml:space="preserve"> اقت</w:t>
      </w:r>
      <w:r w:rsidR="007C53B8">
        <w:rPr>
          <w:rFonts w:hint="cs"/>
          <w:sz w:val="30"/>
          <w:rtl/>
        </w:rPr>
        <w:t>د</w:t>
      </w:r>
      <w:r>
        <w:rPr>
          <w:rFonts w:hint="cs"/>
          <w:sz w:val="30"/>
          <w:rtl/>
        </w:rPr>
        <w:t xml:space="preserve">ا </w:t>
      </w:r>
      <w:r w:rsidRPr="005A27B5">
        <w:rPr>
          <w:rFonts w:hint="cs"/>
          <w:sz w:val="30"/>
          <w:rtl/>
        </w:rPr>
        <w:t>کنند و از حال و وضعیت آنها عبرت بگیرند</w:t>
      </w:r>
      <w:r>
        <w:rPr>
          <w:rFonts w:hint="cs"/>
          <w:sz w:val="30"/>
          <w:rtl/>
        </w:rPr>
        <w:t xml:space="preserve">، </w:t>
      </w:r>
      <w:r w:rsidRPr="005A27B5">
        <w:rPr>
          <w:rFonts w:hint="cs"/>
          <w:sz w:val="30"/>
          <w:rtl/>
        </w:rPr>
        <w:t>بعضي از</w:t>
      </w:r>
      <w:r w:rsidR="007C53B8">
        <w:rPr>
          <w:rFonts w:hint="cs"/>
          <w:sz w:val="30"/>
          <w:rtl/>
        </w:rPr>
        <w:t xml:space="preserve"> گذشتگان در اين زمينه بحث نموده</w:t>
      </w:r>
      <w:r w:rsidR="007C53B8">
        <w:rPr>
          <w:rFonts w:cs="CTraditional Arabic" w:hint="cs"/>
          <w:sz w:val="30"/>
          <w:cs/>
        </w:rPr>
        <w:t>‎</w:t>
      </w:r>
      <w:r w:rsidRPr="005A27B5">
        <w:rPr>
          <w:rFonts w:hint="cs"/>
          <w:sz w:val="30"/>
          <w:rtl/>
        </w:rPr>
        <w:t>اند و براي وقوع قيامت مدت یا علامات قریب الوقوع</w:t>
      </w:r>
      <w:r>
        <w:rPr>
          <w:rFonts w:hint="cs"/>
          <w:sz w:val="30"/>
          <w:rtl/>
        </w:rPr>
        <w:t xml:space="preserve">ي را </w:t>
      </w:r>
      <w:r w:rsidR="007C53B8">
        <w:rPr>
          <w:rFonts w:hint="cs"/>
          <w:sz w:val="30"/>
          <w:rtl/>
        </w:rPr>
        <w:t>بیان کرده</w:t>
      </w:r>
      <w:r w:rsidR="007C53B8">
        <w:rPr>
          <w:rFonts w:cs="CTraditional Arabic" w:hint="cs"/>
          <w:sz w:val="30"/>
          <w:cs/>
        </w:rPr>
        <w:t>‎</w:t>
      </w:r>
      <w:r w:rsidRPr="005A27B5">
        <w:rPr>
          <w:rFonts w:hint="cs"/>
          <w:sz w:val="30"/>
          <w:rtl/>
        </w:rPr>
        <w:t>اند</w:t>
      </w:r>
      <w:r>
        <w:rPr>
          <w:rFonts w:hint="cs"/>
          <w:sz w:val="30"/>
          <w:rtl/>
        </w:rPr>
        <w:t xml:space="preserve">، </w:t>
      </w:r>
      <w:r w:rsidRPr="005A27B5">
        <w:rPr>
          <w:rFonts w:hint="cs"/>
          <w:sz w:val="30"/>
          <w:rtl/>
        </w:rPr>
        <w:t>اما اجل مشخص شده فرا رسيده</w:t>
      </w:r>
      <w:r>
        <w:rPr>
          <w:rFonts w:hint="cs"/>
          <w:sz w:val="30"/>
          <w:rtl/>
        </w:rPr>
        <w:t>، ولی هيچگونه حادثه</w:t>
      </w:r>
      <w:r>
        <w:rPr>
          <w:rFonts w:hint="eastAsia"/>
          <w:sz w:val="30"/>
          <w:rtl/>
        </w:rPr>
        <w:t>‌</w:t>
      </w:r>
      <w:r w:rsidRPr="005A27B5">
        <w:rPr>
          <w:rFonts w:hint="cs"/>
          <w:sz w:val="30"/>
          <w:rtl/>
        </w:rPr>
        <w:t>اي به وقوع نپیوسته است</w:t>
      </w:r>
      <w:r>
        <w:rPr>
          <w:rFonts w:hint="cs"/>
          <w:sz w:val="30"/>
          <w:rtl/>
        </w:rPr>
        <w:t xml:space="preserve">، </w:t>
      </w:r>
      <w:r w:rsidRPr="005A27B5">
        <w:rPr>
          <w:rFonts w:hint="cs"/>
          <w:sz w:val="30"/>
          <w:rtl/>
        </w:rPr>
        <w:t>از جمله اين آقايان علامه طبري است</w:t>
      </w:r>
      <w:r>
        <w:rPr>
          <w:rFonts w:hint="cs"/>
          <w:sz w:val="30"/>
          <w:rtl/>
        </w:rPr>
        <w:t xml:space="preserve">، </w:t>
      </w:r>
      <w:r w:rsidRPr="005A27B5">
        <w:rPr>
          <w:rFonts w:hint="cs"/>
          <w:sz w:val="30"/>
          <w:rtl/>
        </w:rPr>
        <w:t>خداوند ايشان را بيامرزد. علامه طبري از برخي نصوص چنين برداشت نموده است كه دنيا بعد</w:t>
      </w:r>
      <w:r w:rsidR="007C53B8">
        <w:rPr>
          <w:rFonts w:hint="cs"/>
          <w:sz w:val="30"/>
          <w:rtl/>
        </w:rPr>
        <w:t xml:space="preserve"> از</w:t>
      </w:r>
      <w:r w:rsidRPr="005A27B5">
        <w:rPr>
          <w:rFonts w:hint="cs"/>
          <w:sz w:val="30"/>
          <w:rtl/>
        </w:rPr>
        <w:t xml:space="preserve"> پانصد سال از بعثت نبوي پايان </w:t>
      </w:r>
      <w:r>
        <w:rPr>
          <w:rFonts w:hint="cs"/>
          <w:sz w:val="30"/>
          <w:rtl/>
        </w:rPr>
        <w:t>مي‌</w:t>
      </w:r>
      <w:r w:rsidRPr="005A27B5">
        <w:rPr>
          <w:rFonts w:hint="cs"/>
          <w:sz w:val="30"/>
          <w:rtl/>
        </w:rPr>
        <w:t>پذيرد.</w:t>
      </w:r>
      <w:r w:rsidRPr="005A27B5">
        <w:rPr>
          <w:rStyle w:val="a4"/>
          <w:sz w:val="30"/>
          <w:rtl/>
        </w:rPr>
        <w:footnoteReference w:id="143"/>
      </w:r>
      <w:r w:rsidRPr="005A27B5">
        <w:rPr>
          <w:rFonts w:hint="cs"/>
          <w:sz w:val="30"/>
          <w:rtl/>
        </w:rPr>
        <w:t xml:space="preserve"> و اينك حدود هزار و اندي سال از ضرب الاجل طبري </w:t>
      </w:r>
      <w:r>
        <w:rPr>
          <w:rFonts w:hint="cs"/>
          <w:sz w:val="30"/>
          <w:rtl/>
        </w:rPr>
        <w:t>مي‌</w:t>
      </w:r>
      <w:r w:rsidRPr="005A27B5">
        <w:rPr>
          <w:rFonts w:hint="cs"/>
          <w:sz w:val="30"/>
          <w:rtl/>
        </w:rPr>
        <w:t>گذرد و</w:t>
      </w:r>
      <w:r>
        <w:rPr>
          <w:rFonts w:hint="cs"/>
          <w:sz w:val="30"/>
          <w:rtl/>
        </w:rPr>
        <w:t>لي</w:t>
      </w:r>
      <w:r w:rsidRPr="005A27B5">
        <w:rPr>
          <w:rFonts w:hint="cs"/>
          <w:sz w:val="30"/>
          <w:rtl/>
        </w:rPr>
        <w:t xml:space="preserve"> هنوز موعد او تحقق نيافته است.</w:t>
      </w:r>
    </w:p>
    <w:p w:rsidR="00495492" w:rsidRPr="00837799" w:rsidRDefault="00495492" w:rsidP="003A5FD9">
      <w:pPr>
        <w:ind w:firstLine="224"/>
        <w:jc w:val="lowKashida"/>
        <w:rPr>
          <w:rFonts w:hint="cs"/>
          <w:sz w:val="30"/>
          <w:rtl/>
        </w:rPr>
      </w:pPr>
      <w:r w:rsidRPr="00837799">
        <w:rPr>
          <w:rFonts w:hint="cs"/>
          <w:sz w:val="30"/>
          <w:rtl/>
        </w:rPr>
        <w:t>از جمله ديگر اين افراد علامه سيوطي است ـ خداوند ايشان را نيز بيامرزد</w:t>
      </w:r>
      <w:r>
        <w:rPr>
          <w:rFonts w:hint="cs"/>
          <w:sz w:val="30"/>
          <w:rtl/>
        </w:rPr>
        <w:t xml:space="preserve"> </w:t>
      </w:r>
      <w:r w:rsidRPr="00837799">
        <w:rPr>
          <w:rFonts w:hint="cs"/>
          <w:sz w:val="30"/>
          <w:rtl/>
        </w:rPr>
        <w:t xml:space="preserve">ـ علامه سيوطي در يكي از تاليفاتش بنام «الكشف» </w:t>
      </w:r>
      <w:r>
        <w:rPr>
          <w:rFonts w:hint="cs"/>
          <w:sz w:val="30"/>
          <w:rtl/>
        </w:rPr>
        <w:t>مي‌</w:t>
      </w:r>
      <w:r w:rsidRPr="00837799">
        <w:rPr>
          <w:rFonts w:hint="cs"/>
          <w:sz w:val="30"/>
          <w:rtl/>
        </w:rPr>
        <w:t>گويد: قيامت در آغاز قرن پنجم ب</w:t>
      </w:r>
      <w:r>
        <w:rPr>
          <w:rFonts w:hint="cs"/>
          <w:sz w:val="30"/>
          <w:rtl/>
        </w:rPr>
        <w:t>عد از هزاره اول از بعثت برپا مي</w:t>
      </w:r>
      <w:r>
        <w:rPr>
          <w:rFonts w:hint="eastAsia"/>
          <w:sz w:val="30"/>
          <w:rtl/>
        </w:rPr>
        <w:t>‌</w:t>
      </w:r>
      <w:r w:rsidRPr="00837799">
        <w:rPr>
          <w:rFonts w:hint="cs"/>
          <w:sz w:val="30"/>
          <w:rtl/>
        </w:rPr>
        <w:t>شود و اينك چند سال از موعدي كه مشخص كرده است</w:t>
      </w:r>
      <w:r>
        <w:rPr>
          <w:rFonts w:hint="cs"/>
          <w:sz w:val="30"/>
          <w:rtl/>
        </w:rPr>
        <w:t>، مي‌</w:t>
      </w:r>
      <w:r w:rsidRPr="00837799">
        <w:rPr>
          <w:rFonts w:hint="cs"/>
          <w:sz w:val="30"/>
          <w:rtl/>
        </w:rPr>
        <w:t>گذرد ولي قيامت برپا نشده است حتي بسياري از علامات آن نيز تحقق نيافته است.</w:t>
      </w:r>
      <w:r w:rsidRPr="00837799">
        <w:rPr>
          <w:rStyle w:val="a4"/>
          <w:sz w:val="30"/>
          <w:rtl/>
        </w:rPr>
        <w:footnoteReference w:id="144"/>
      </w:r>
    </w:p>
    <w:p w:rsidR="00495492" w:rsidRPr="00837799" w:rsidRDefault="00495492" w:rsidP="003A5FD9">
      <w:pPr>
        <w:ind w:firstLine="224"/>
        <w:jc w:val="lowKashida"/>
        <w:rPr>
          <w:rFonts w:hint="cs"/>
          <w:sz w:val="30"/>
          <w:rtl/>
        </w:rPr>
      </w:pPr>
      <w:r w:rsidRPr="00837799">
        <w:rPr>
          <w:rFonts w:hint="cs"/>
          <w:sz w:val="30"/>
          <w:rtl/>
        </w:rPr>
        <w:t>سهيلي حروف مقطعه در اوائل سور را با حذف مكررات جمع كرده و بر اساس حساب جمل (ابجد</w:t>
      </w:r>
      <w:r>
        <w:rPr>
          <w:rFonts w:hint="cs"/>
          <w:sz w:val="30"/>
          <w:rtl/>
        </w:rPr>
        <w:t xml:space="preserve">) </w:t>
      </w:r>
      <w:r w:rsidRPr="00837799">
        <w:rPr>
          <w:rFonts w:hint="cs"/>
          <w:sz w:val="30"/>
          <w:rtl/>
        </w:rPr>
        <w:t>ضر</w:t>
      </w:r>
      <w:r w:rsidR="007C53B8">
        <w:rPr>
          <w:rFonts w:hint="cs"/>
          <w:sz w:val="30"/>
          <w:rtl/>
        </w:rPr>
        <w:t>ب الاجلي را از چند صد سال پيش ن</w:t>
      </w:r>
      <w:r w:rsidRPr="00837799">
        <w:rPr>
          <w:rFonts w:hint="cs"/>
          <w:sz w:val="30"/>
          <w:rtl/>
        </w:rPr>
        <w:t>س</w:t>
      </w:r>
      <w:r w:rsidR="007C53B8">
        <w:rPr>
          <w:rFonts w:hint="cs"/>
          <w:sz w:val="30"/>
          <w:rtl/>
        </w:rPr>
        <w:t>ب</w:t>
      </w:r>
      <w:r w:rsidRPr="00837799">
        <w:rPr>
          <w:rFonts w:hint="cs"/>
          <w:sz w:val="30"/>
          <w:rtl/>
        </w:rPr>
        <w:t>ت به وقوع قيامت مشخص كرده است.</w:t>
      </w:r>
      <w:r w:rsidRPr="00837799">
        <w:rPr>
          <w:rStyle w:val="a4"/>
          <w:sz w:val="30"/>
          <w:rtl/>
        </w:rPr>
        <w:footnoteReference w:id="145"/>
      </w:r>
    </w:p>
    <w:p w:rsidR="00495492" w:rsidRPr="00C16160" w:rsidRDefault="00495492" w:rsidP="003A5FD9">
      <w:pPr>
        <w:ind w:firstLine="224"/>
        <w:jc w:val="lowKashida"/>
        <w:rPr>
          <w:rFonts w:hint="cs"/>
          <w:sz w:val="30"/>
          <w:rtl/>
        </w:rPr>
      </w:pPr>
      <w:r w:rsidRPr="00C16160">
        <w:rPr>
          <w:rFonts w:hint="cs"/>
          <w:sz w:val="30"/>
          <w:rtl/>
        </w:rPr>
        <w:t xml:space="preserve">بسياري از فرزندان آدم در اين </w:t>
      </w:r>
      <w:r>
        <w:rPr>
          <w:rFonts w:hint="cs"/>
          <w:sz w:val="30"/>
          <w:rtl/>
        </w:rPr>
        <w:t>خصوص نظر داده و بدون دليل به بي</w:t>
      </w:r>
      <w:r>
        <w:rPr>
          <w:rFonts w:hint="eastAsia"/>
          <w:sz w:val="30"/>
          <w:rtl/>
        </w:rPr>
        <w:t>‌</w:t>
      </w:r>
      <w:r>
        <w:rPr>
          <w:rFonts w:hint="cs"/>
          <w:sz w:val="30"/>
          <w:rtl/>
        </w:rPr>
        <w:t>راهه رفته</w:t>
      </w:r>
      <w:r>
        <w:rPr>
          <w:rFonts w:hint="eastAsia"/>
          <w:sz w:val="30"/>
          <w:rtl/>
        </w:rPr>
        <w:t>‌</w:t>
      </w:r>
      <w:r w:rsidRPr="00C16160">
        <w:rPr>
          <w:rFonts w:hint="cs"/>
          <w:sz w:val="30"/>
          <w:rtl/>
        </w:rPr>
        <w:t>اند</w:t>
      </w:r>
      <w:r>
        <w:rPr>
          <w:rFonts w:hint="cs"/>
          <w:sz w:val="30"/>
          <w:rtl/>
        </w:rPr>
        <w:t>، همه ديدگاه</w:t>
      </w:r>
      <w:r>
        <w:rPr>
          <w:rFonts w:hint="eastAsia"/>
          <w:sz w:val="30"/>
          <w:rtl/>
        </w:rPr>
        <w:t>‌</w:t>
      </w:r>
      <w:r w:rsidRPr="00C16160">
        <w:rPr>
          <w:rFonts w:hint="cs"/>
          <w:sz w:val="30"/>
          <w:rtl/>
        </w:rPr>
        <w:t>ها حدس و گمان هستند و حقیقتی در درون خود ندارند. آخرين اطلاعي كه در اين باره دارم از اين قرار است که شخصي به نام دكتر بهائي با استفاده از آمار و ارقام رياض</w:t>
      </w:r>
      <w:r>
        <w:rPr>
          <w:rFonts w:hint="cs"/>
          <w:sz w:val="30"/>
          <w:rtl/>
        </w:rPr>
        <w:t>ي برگرفته از حروف مقطعات در اواي</w:t>
      </w:r>
      <w:r w:rsidRPr="00C16160">
        <w:rPr>
          <w:rFonts w:hint="cs"/>
          <w:sz w:val="30"/>
          <w:rtl/>
        </w:rPr>
        <w:t>ل سور</w:t>
      </w:r>
      <w:r>
        <w:rPr>
          <w:rFonts w:hint="cs"/>
          <w:sz w:val="30"/>
          <w:rtl/>
        </w:rPr>
        <w:t>، مي‌</w:t>
      </w:r>
      <w:r w:rsidRPr="00C16160">
        <w:rPr>
          <w:rFonts w:hint="cs"/>
          <w:sz w:val="30"/>
          <w:rtl/>
        </w:rPr>
        <w:t xml:space="preserve">گويد: قيامت در سال 1710هجري بر پا </w:t>
      </w:r>
      <w:r>
        <w:rPr>
          <w:rFonts w:hint="cs"/>
          <w:sz w:val="30"/>
          <w:rtl/>
        </w:rPr>
        <w:t>مي‌</w:t>
      </w:r>
      <w:r w:rsidRPr="00C16160">
        <w:rPr>
          <w:rFonts w:hint="cs"/>
          <w:sz w:val="30"/>
          <w:rtl/>
        </w:rPr>
        <w:t>شود. اما براي بي اساس بودن اين نظريه بايد بگويم كه خطا و اشتب</w:t>
      </w:r>
      <w:r>
        <w:rPr>
          <w:rFonts w:hint="cs"/>
          <w:sz w:val="30"/>
          <w:rtl/>
        </w:rPr>
        <w:t>اه اين گونه محاسبات و ضرب الاجل</w:t>
      </w:r>
      <w:r>
        <w:rPr>
          <w:rFonts w:hint="eastAsia"/>
          <w:sz w:val="30"/>
          <w:rtl/>
        </w:rPr>
        <w:t>‌</w:t>
      </w:r>
      <w:r w:rsidRPr="00C16160">
        <w:rPr>
          <w:rFonts w:hint="cs"/>
          <w:sz w:val="30"/>
          <w:rtl/>
        </w:rPr>
        <w:t>ها ثابت شده است</w:t>
      </w:r>
      <w:r>
        <w:rPr>
          <w:rFonts w:hint="cs"/>
          <w:sz w:val="30"/>
          <w:rtl/>
        </w:rPr>
        <w:t xml:space="preserve">، </w:t>
      </w:r>
      <w:r w:rsidRPr="00C16160">
        <w:rPr>
          <w:rFonts w:hint="cs"/>
          <w:sz w:val="30"/>
          <w:rtl/>
        </w:rPr>
        <w:t>ه</w:t>
      </w:r>
      <w:r>
        <w:rPr>
          <w:rFonts w:hint="cs"/>
          <w:sz w:val="30"/>
          <w:rtl/>
        </w:rPr>
        <w:t>مه آنها همین روش را اتخاذ نموده</w:t>
      </w:r>
      <w:r>
        <w:rPr>
          <w:rFonts w:hint="eastAsia"/>
          <w:sz w:val="30"/>
          <w:rtl/>
        </w:rPr>
        <w:t>‌</w:t>
      </w:r>
      <w:r w:rsidRPr="00C16160">
        <w:rPr>
          <w:rFonts w:hint="cs"/>
          <w:sz w:val="30"/>
          <w:rtl/>
        </w:rPr>
        <w:t>اند تنها در بیان علامت و مدت تعین شده اختلاف دارند</w:t>
      </w:r>
      <w:r>
        <w:rPr>
          <w:rFonts w:hint="cs"/>
          <w:sz w:val="30"/>
          <w:rtl/>
        </w:rPr>
        <w:t xml:space="preserve">، </w:t>
      </w:r>
      <w:r w:rsidRPr="00C16160">
        <w:rPr>
          <w:rFonts w:hint="cs"/>
          <w:sz w:val="30"/>
          <w:rtl/>
        </w:rPr>
        <w:t xml:space="preserve">بنا بر این هر حسابی بر همان معیار اشتباه باشد در نهایت غلط از آب در </w:t>
      </w:r>
      <w:r>
        <w:rPr>
          <w:rFonts w:hint="cs"/>
          <w:sz w:val="30"/>
          <w:rtl/>
        </w:rPr>
        <w:t>می‌</w:t>
      </w:r>
      <w:r w:rsidRPr="00C16160">
        <w:rPr>
          <w:rFonts w:hint="cs"/>
          <w:sz w:val="30"/>
          <w:rtl/>
        </w:rPr>
        <w:t>آید.</w:t>
      </w:r>
    </w:p>
    <w:p w:rsidR="00495492" w:rsidRPr="00613634" w:rsidRDefault="00495492" w:rsidP="003A5FD9">
      <w:pPr>
        <w:ind w:firstLine="224"/>
        <w:jc w:val="lowKashida"/>
        <w:rPr>
          <w:rFonts w:hint="cs"/>
          <w:sz w:val="30"/>
          <w:rtl/>
        </w:rPr>
      </w:pPr>
      <w:r w:rsidRPr="00613634">
        <w:rPr>
          <w:rFonts w:hint="cs"/>
          <w:sz w:val="30"/>
          <w:rtl/>
        </w:rPr>
        <w:t xml:space="preserve">علامه شيخ الاسلام ابن تيميه كساني را كه درباره </w:t>
      </w:r>
      <w:r>
        <w:rPr>
          <w:rFonts w:hint="cs"/>
          <w:sz w:val="30"/>
          <w:rtl/>
        </w:rPr>
        <w:t>تاريخ وقوع قيامت اظهار نظر كرده</w:t>
      </w:r>
      <w:r>
        <w:rPr>
          <w:rFonts w:hint="eastAsia"/>
          <w:sz w:val="30"/>
          <w:rtl/>
        </w:rPr>
        <w:t>‌</w:t>
      </w:r>
      <w:r w:rsidRPr="00613634">
        <w:rPr>
          <w:rFonts w:hint="cs"/>
          <w:sz w:val="30"/>
          <w:rtl/>
        </w:rPr>
        <w:t>اند</w:t>
      </w:r>
      <w:r>
        <w:rPr>
          <w:rFonts w:hint="cs"/>
          <w:sz w:val="30"/>
          <w:rtl/>
        </w:rPr>
        <w:t xml:space="preserve">، </w:t>
      </w:r>
      <w:r w:rsidRPr="00613634">
        <w:rPr>
          <w:rFonts w:hint="cs"/>
          <w:sz w:val="30"/>
          <w:rtl/>
        </w:rPr>
        <w:t xml:space="preserve">مورد انتقاد قرار داده و </w:t>
      </w:r>
      <w:r>
        <w:rPr>
          <w:rFonts w:hint="cs"/>
          <w:sz w:val="30"/>
          <w:rtl/>
        </w:rPr>
        <w:t>مي‌</w:t>
      </w:r>
      <w:r w:rsidRPr="00613634">
        <w:rPr>
          <w:rFonts w:hint="cs"/>
          <w:sz w:val="30"/>
          <w:rtl/>
        </w:rPr>
        <w:t>فرمايد: كليه كساني كه دربا</w:t>
      </w:r>
      <w:r>
        <w:rPr>
          <w:rFonts w:hint="cs"/>
          <w:sz w:val="30"/>
          <w:rtl/>
        </w:rPr>
        <w:t>ره تاريخ وقوع قيامت سخن گفته</w:t>
      </w:r>
      <w:r>
        <w:rPr>
          <w:rFonts w:hint="eastAsia"/>
          <w:sz w:val="30"/>
          <w:rtl/>
        </w:rPr>
        <w:t>‌</w:t>
      </w:r>
      <w:r w:rsidRPr="00613634">
        <w:rPr>
          <w:rFonts w:hint="cs"/>
          <w:sz w:val="30"/>
          <w:rtl/>
        </w:rPr>
        <w:t>اند</w:t>
      </w:r>
      <w:r>
        <w:rPr>
          <w:rFonts w:hint="cs"/>
          <w:sz w:val="30"/>
          <w:rtl/>
        </w:rPr>
        <w:t xml:space="preserve">، </w:t>
      </w:r>
      <w:r w:rsidRPr="00613634">
        <w:rPr>
          <w:rFonts w:hint="cs"/>
          <w:sz w:val="30"/>
          <w:rtl/>
        </w:rPr>
        <w:t xml:space="preserve">مانند كسي كه كتابي بنام «الدرالمنظم في معرفة الاعظم» نگاشته است و با </w:t>
      </w:r>
      <w:r>
        <w:rPr>
          <w:rFonts w:hint="cs"/>
          <w:sz w:val="30"/>
          <w:rtl/>
        </w:rPr>
        <w:t>بيان ده دليل به تاريخ دقيق برپاي</w:t>
      </w:r>
      <w:r w:rsidRPr="00613634">
        <w:rPr>
          <w:rFonts w:hint="cs"/>
          <w:sz w:val="30"/>
          <w:rtl/>
        </w:rPr>
        <w:t>ي قيامت اشاره نموده است يا كساني كه بر اساس حروف مقطعات و حساب ابجد</w:t>
      </w:r>
      <w:r>
        <w:rPr>
          <w:rFonts w:hint="cs"/>
          <w:sz w:val="30"/>
          <w:rtl/>
        </w:rPr>
        <w:t>، سخن گفته</w:t>
      </w:r>
      <w:r>
        <w:rPr>
          <w:rFonts w:hint="eastAsia"/>
          <w:sz w:val="30"/>
          <w:rtl/>
        </w:rPr>
        <w:t>‌</w:t>
      </w:r>
      <w:r w:rsidRPr="00613634">
        <w:rPr>
          <w:rFonts w:hint="cs"/>
          <w:sz w:val="30"/>
          <w:rtl/>
        </w:rPr>
        <w:t>اند يا كسي كه درباره «عنقاء مغرب»</w:t>
      </w:r>
      <w:r w:rsidRPr="00613634">
        <w:rPr>
          <w:rStyle w:val="a4"/>
          <w:sz w:val="30"/>
          <w:rtl/>
        </w:rPr>
        <w:footnoteReference w:id="146"/>
      </w:r>
      <w:r w:rsidRPr="00613634">
        <w:rPr>
          <w:rFonts w:hint="cs"/>
          <w:sz w:val="30"/>
          <w:rtl/>
        </w:rPr>
        <w:t xml:space="preserve"> سخن بر لب آورده است</w:t>
      </w:r>
      <w:r>
        <w:rPr>
          <w:rFonts w:hint="cs"/>
          <w:sz w:val="30"/>
          <w:rtl/>
        </w:rPr>
        <w:t xml:space="preserve">، </w:t>
      </w:r>
      <w:r w:rsidR="007C53B8">
        <w:rPr>
          <w:rFonts w:hint="cs"/>
          <w:sz w:val="30"/>
          <w:rtl/>
        </w:rPr>
        <w:t>همه اينها و امثالشان هر</w:t>
      </w:r>
      <w:r w:rsidRPr="00613634">
        <w:rPr>
          <w:rFonts w:hint="cs"/>
          <w:sz w:val="30"/>
          <w:rtl/>
        </w:rPr>
        <w:t>چند كه نزد پيروان شان ارزش و اعتباري دارند</w:t>
      </w:r>
      <w:r>
        <w:rPr>
          <w:rFonts w:hint="cs"/>
          <w:sz w:val="30"/>
          <w:rtl/>
        </w:rPr>
        <w:t xml:space="preserve">، </w:t>
      </w:r>
      <w:r w:rsidRPr="00613634">
        <w:rPr>
          <w:rFonts w:hint="cs"/>
          <w:sz w:val="30"/>
          <w:rtl/>
        </w:rPr>
        <w:t>اما اغلب</w:t>
      </w:r>
      <w:r w:rsidRPr="00613634">
        <w:rPr>
          <w:rStyle w:val="a4"/>
          <w:sz w:val="30"/>
          <w:rtl/>
        </w:rPr>
        <w:footnoteReference w:id="147"/>
      </w:r>
      <w:r w:rsidRPr="00613634">
        <w:rPr>
          <w:rFonts w:hint="cs"/>
          <w:sz w:val="30"/>
          <w:rtl/>
        </w:rPr>
        <w:t xml:space="preserve"> آنها كاذب</w:t>
      </w:r>
      <w:r>
        <w:rPr>
          <w:rFonts w:hint="cs"/>
          <w:sz w:val="30"/>
          <w:rtl/>
        </w:rPr>
        <w:t xml:space="preserve"> و بدور از صداقت هستند و به دلاي</w:t>
      </w:r>
      <w:r w:rsidRPr="00613634">
        <w:rPr>
          <w:rFonts w:hint="cs"/>
          <w:sz w:val="30"/>
          <w:rtl/>
        </w:rPr>
        <w:t xml:space="preserve">ل متعددي براي آنها ثابت شده است كه آنها بدون علم سخن گفته و </w:t>
      </w:r>
      <w:r>
        <w:rPr>
          <w:rFonts w:hint="cs"/>
          <w:sz w:val="30"/>
          <w:rtl/>
        </w:rPr>
        <w:t>می‌</w:t>
      </w:r>
      <w:r w:rsidRPr="00613634">
        <w:rPr>
          <w:rFonts w:hint="cs"/>
          <w:sz w:val="30"/>
          <w:rtl/>
        </w:rPr>
        <w:t>گویند</w:t>
      </w:r>
      <w:r>
        <w:rPr>
          <w:rFonts w:hint="cs"/>
          <w:sz w:val="30"/>
          <w:rtl/>
        </w:rPr>
        <w:t xml:space="preserve">، </w:t>
      </w:r>
      <w:r w:rsidR="007C53B8">
        <w:rPr>
          <w:rFonts w:hint="cs"/>
          <w:sz w:val="30"/>
          <w:rtl/>
        </w:rPr>
        <w:t>هرچند مدعي كشف و شناخت اسرار و رموز بوده</w:t>
      </w:r>
      <w:r w:rsidR="007C53B8">
        <w:rPr>
          <w:rFonts w:cs="CTraditional Arabic" w:hint="cs"/>
          <w:sz w:val="30"/>
          <w:cs/>
        </w:rPr>
        <w:t>‎</w:t>
      </w:r>
      <w:r w:rsidRPr="00613634">
        <w:rPr>
          <w:rFonts w:hint="cs"/>
          <w:sz w:val="30"/>
          <w:rtl/>
        </w:rPr>
        <w:t xml:space="preserve">اند. خداوند </w:t>
      </w:r>
      <w:r>
        <w:rPr>
          <w:rFonts w:hint="cs"/>
          <w:sz w:val="30"/>
          <w:rtl/>
        </w:rPr>
        <w:t>مي‌</w:t>
      </w:r>
      <w:r w:rsidRPr="00613634">
        <w:rPr>
          <w:rFonts w:hint="cs"/>
          <w:sz w:val="30"/>
          <w:rtl/>
        </w:rPr>
        <w:t>فرمايد:</w:t>
      </w:r>
    </w:p>
    <w:p w:rsidR="00495492" w:rsidRDefault="00495492" w:rsidP="00A31791">
      <w:pPr>
        <w:ind w:firstLine="224"/>
        <w:rPr>
          <w:rFonts w:ascii="Zar" w:hAnsi="Zar" w:cs="Zar" w:hint="cs"/>
          <w:sz w:val="30"/>
          <w:rtl/>
        </w:rPr>
      </w:pP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154" w:hAnsi="QCF_P154" w:cs="QCF_P154"/>
          <w:color w:val="000000"/>
          <w:sz w:val="32"/>
          <w:szCs w:val="32"/>
          <w:rtl/>
        </w:rPr>
        <w:t>ﮀ</w:t>
      </w:r>
      <w:r>
        <w:rPr>
          <w:rFonts w:ascii="QCF_P154" w:hAnsi="QCF_P154" w:cs="QCF_P154"/>
          <w:color w:val="000000"/>
          <w:sz w:val="2"/>
          <w:szCs w:val="2"/>
          <w:rtl/>
        </w:rPr>
        <w:t xml:space="preserve"> </w:t>
      </w:r>
      <w:r>
        <w:rPr>
          <w:rFonts w:ascii="QCF_P154" w:hAnsi="QCF_P154" w:cs="QCF_P154"/>
          <w:color w:val="000000"/>
          <w:sz w:val="32"/>
          <w:szCs w:val="32"/>
          <w:rtl/>
        </w:rPr>
        <w:t>ﮁ</w:t>
      </w:r>
      <w:r>
        <w:rPr>
          <w:rFonts w:ascii="QCF_P154" w:hAnsi="QCF_P154" w:cs="QCF_P154"/>
          <w:color w:val="000000"/>
          <w:sz w:val="2"/>
          <w:szCs w:val="2"/>
          <w:rtl/>
        </w:rPr>
        <w:t xml:space="preserve"> </w:t>
      </w:r>
      <w:r>
        <w:rPr>
          <w:rFonts w:ascii="QCF_P154" w:hAnsi="QCF_P154" w:cs="QCF_P154"/>
          <w:color w:val="000000"/>
          <w:sz w:val="32"/>
          <w:szCs w:val="32"/>
          <w:rtl/>
        </w:rPr>
        <w:t>ﮂ</w:t>
      </w:r>
      <w:r>
        <w:rPr>
          <w:rFonts w:ascii="QCF_P154" w:hAnsi="QCF_P154" w:cs="QCF_P154"/>
          <w:color w:val="000000"/>
          <w:sz w:val="2"/>
          <w:szCs w:val="2"/>
          <w:rtl/>
        </w:rPr>
        <w:t xml:space="preserve"> </w:t>
      </w:r>
      <w:r>
        <w:rPr>
          <w:rFonts w:ascii="QCF_P154" w:hAnsi="QCF_P154" w:cs="QCF_P154"/>
          <w:color w:val="000000"/>
          <w:sz w:val="32"/>
          <w:szCs w:val="32"/>
          <w:rtl/>
        </w:rPr>
        <w:t>ﮃ</w:t>
      </w:r>
      <w:r>
        <w:rPr>
          <w:rFonts w:ascii="QCF_P154" w:hAnsi="QCF_P154" w:cs="QCF_P154"/>
          <w:color w:val="000000"/>
          <w:sz w:val="2"/>
          <w:szCs w:val="2"/>
          <w:rtl/>
        </w:rPr>
        <w:t xml:space="preserve"> </w:t>
      </w:r>
      <w:r>
        <w:rPr>
          <w:rFonts w:ascii="QCF_P154" w:hAnsi="QCF_P154" w:cs="QCF_P154"/>
          <w:color w:val="000000"/>
          <w:sz w:val="32"/>
          <w:szCs w:val="32"/>
          <w:rtl/>
        </w:rPr>
        <w:t>ﮄ</w:t>
      </w:r>
      <w:r>
        <w:rPr>
          <w:rFonts w:ascii="QCF_P154" w:hAnsi="QCF_P154" w:cs="QCF_P154"/>
          <w:color w:val="000000"/>
          <w:sz w:val="2"/>
          <w:szCs w:val="2"/>
          <w:rtl/>
        </w:rPr>
        <w:t xml:space="preserve"> </w:t>
      </w:r>
      <w:r>
        <w:rPr>
          <w:rFonts w:ascii="QCF_P154" w:hAnsi="QCF_P154" w:cs="QCF_P154"/>
          <w:color w:val="000000"/>
          <w:sz w:val="32"/>
          <w:szCs w:val="32"/>
          <w:rtl/>
        </w:rPr>
        <w:t>ﮅ</w:t>
      </w:r>
      <w:r>
        <w:rPr>
          <w:rFonts w:ascii="QCF_P154" w:hAnsi="QCF_P154" w:cs="QCF_P154"/>
          <w:color w:val="000000"/>
          <w:sz w:val="2"/>
          <w:szCs w:val="2"/>
          <w:rtl/>
        </w:rPr>
        <w:t xml:space="preserve"> </w:t>
      </w:r>
      <w:r>
        <w:rPr>
          <w:rFonts w:ascii="QCF_P154" w:hAnsi="QCF_P154" w:cs="QCF_P154"/>
          <w:color w:val="000000"/>
          <w:sz w:val="32"/>
          <w:szCs w:val="32"/>
          <w:rtl/>
        </w:rPr>
        <w:t>ﮆ</w:t>
      </w:r>
      <w:r>
        <w:rPr>
          <w:rFonts w:ascii="QCF_P154" w:hAnsi="QCF_P154" w:cs="QCF_P154"/>
          <w:color w:val="000000"/>
          <w:sz w:val="2"/>
          <w:szCs w:val="2"/>
          <w:rtl/>
        </w:rPr>
        <w:t xml:space="preserve"> </w:t>
      </w:r>
      <w:r>
        <w:rPr>
          <w:rFonts w:ascii="QCF_P154" w:hAnsi="QCF_P154" w:cs="QCF_P154"/>
          <w:color w:val="000000"/>
          <w:sz w:val="32"/>
          <w:szCs w:val="32"/>
          <w:rtl/>
        </w:rPr>
        <w:t>ﮇ</w:t>
      </w:r>
      <w:r>
        <w:rPr>
          <w:rFonts w:ascii="QCF_P154" w:hAnsi="QCF_P154" w:cs="QCF_P154"/>
          <w:color w:val="000000"/>
          <w:sz w:val="2"/>
          <w:szCs w:val="2"/>
          <w:rtl/>
        </w:rPr>
        <w:t xml:space="preserve"> </w:t>
      </w:r>
      <w:r>
        <w:rPr>
          <w:rFonts w:ascii="QCF_P154" w:hAnsi="QCF_P154" w:cs="QCF_P154"/>
          <w:color w:val="000000"/>
          <w:sz w:val="32"/>
          <w:szCs w:val="32"/>
          <w:rtl/>
        </w:rPr>
        <w:t>ﮈ</w:t>
      </w:r>
      <w:r>
        <w:rPr>
          <w:rFonts w:ascii="QCF_P154" w:hAnsi="QCF_P154" w:cs="QCF_P154"/>
          <w:color w:val="000000"/>
          <w:sz w:val="2"/>
          <w:szCs w:val="2"/>
          <w:rtl/>
        </w:rPr>
        <w:t xml:space="preserve"> </w:t>
      </w:r>
      <w:r>
        <w:rPr>
          <w:rFonts w:ascii="QCF_P154" w:hAnsi="QCF_P154" w:cs="QCF_P154"/>
          <w:color w:val="000000"/>
          <w:sz w:val="32"/>
          <w:szCs w:val="32"/>
          <w:rtl/>
        </w:rPr>
        <w:t>ﮉ</w:t>
      </w:r>
      <w:r>
        <w:rPr>
          <w:rFonts w:ascii="QCF_P154" w:hAnsi="QCF_P154" w:cs="QCF_P154"/>
          <w:color w:val="000000"/>
          <w:sz w:val="2"/>
          <w:szCs w:val="2"/>
          <w:rtl/>
        </w:rPr>
        <w:t xml:space="preserve"> </w:t>
      </w:r>
      <w:r>
        <w:rPr>
          <w:rFonts w:ascii="QCF_P154" w:hAnsi="QCF_P154" w:cs="QCF_P154"/>
          <w:color w:val="000000"/>
          <w:sz w:val="32"/>
          <w:szCs w:val="32"/>
          <w:rtl/>
        </w:rPr>
        <w:t>ﮊ</w:t>
      </w:r>
      <w:r>
        <w:rPr>
          <w:rFonts w:ascii="QCF_P154" w:hAnsi="QCF_P154" w:cs="QCF_P154"/>
          <w:color w:val="000000"/>
          <w:sz w:val="2"/>
          <w:szCs w:val="2"/>
          <w:rtl/>
        </w:rPr>
        <w:t xml:space="preserve"> </w:t>
      </w:r>
      <w:r>
        <w:rPr>
          <w:rFonts w:ascii="QCF_P154" w:hAnsi="QCF_P154" w:cs="QCF_P154"/>
          <w:color w:val="000000"/>
          <w:sz w:val="32"/>
          <w:szCs w:val="32"/>
          <w:rtl/>
        </w:rPr>
        <w:t>ﮋ</w:t>
      </w:r>
      <w:r>
        <w:rPr>
          <w:rFonts w:ascii="QCF_P154" w:hAnsi="QCF_P154" w:cs="QCF_P154"/>
          <w:color w:val="000000"/>
          <w:sz w:val="2"/>
          <w:szCs w:val="2"/>
          <w:rtl/>
        </w:rPr>
        <w:t xml:space="preserve"> </w:t>
      </w:r>
      <w:r>
        <w:rPr>
          <w:rFonts w:ascii="QCF_P154" w:hAnsi="QCF_P154" w:cs="QCF_P154"/>
          <w:color w:val="000000"/>
          <w:sz w:val="32"/>
          <w:szCs w:val="32"/>
          <w:rtl/>
        </w:rPr>
        <w:t>ﮌ</w:t>
      </w:r>
      <w:r>
        <w:rPr>
          <w:rFonts w:ascii="QCF_P154" w:hAnsi="QCF_P154" w:cs="QCF_P154"/>
          <w:color w:val="000000"/>
          <w:sz w:val="2"/>
          <w:szCs w:val="2"/>
          <w:rtl/>
        </w:rPr>
        <w:t xml:space="preserve">   </w:t>
      </w:r>
      <w:r>
        <w:rPr>
          <w:rFonts w:ascii="QCF_P154" w:hAnsi="QCF_P154" w:cs="QCF_P154"/>
          <w:color w:val="000000"/>
          <w:sz w:val="32"/>
          <w:szCs w:val="32"/>
          <w:rtl/>
        </w:rPr>
        <w:t>ﮍ</w:t>
      </w:r>
      <w:r>
        <w:rPr>
          <w:rFonts w:ascii="QCF_P154" w:hAnsi="QCF_P154" w:cs="QCF_P154"/>
          <w:color w:val="000000"/>
          <w:sz w:val="2"/>
          <w:szCs w:val="2"/>
          <w:rtl/>
        </w:rPr>
        <w:t xml:space="preserve"> </w:t>
      </w:r>
      <w:r>
        <w:rPr>
          <w:rFonts w:ascii="QCF_P154" w:hAnsi="QCF_P154" w:cs="QCF_P154"/>
          <w:color w:val="000000"/>
          <w:sz w:val="32"/>
          <w:szCs w:val="32"/>
          <w:rtl/>
        </w:rPr>
        <w:t>ﮎ</w:t>
      </w:r>
      <w:r>
        <w:rPr>
          <w:rFonts w:ascii="QCF_P154" w:hAnsi="QCF_P154" w:cs="QCF_P154"/>
          <w:color w:val="000000"/>
          <w:sz w:val="2"/>
          <w:szCs w:val="2"/>
          <w:rtl/>
        </w:rPr>
        <w:t xml:space="preserve"> </w:t>
      </w:r>
      <w:r>
        <w:rPr>
          <w:rFonts w:ascii="QCF_P154" w:hAnsi="QCF_P154" w:cs="QCF_P154"/>
          <w:color w:val="000000"/>
          <w:sz w:val="32"/>
          <w:szCs w:val="32"/>
          <w:rtl/>
        </w:rPr>
        <w:t>ﮏ</w:t>
      </w:r>
      <w:r>
        <w:rPr>
          <w:rFonts w:ascii="QCF_P154" w:hAnsi="QCF_P154" w:cs="QCF_P154"/>
          <w:color w:val="000000"/>
          <w:sz w:val="2"/>
          <w:szCs w:val="2"/>
          <w:rtl/>
        </w:rPr>
        <w:t xml:space="preserve"> </w:t>
      </w:r>
      <w:r>
        <w:rPr>
          <w:rFonts w:ascii="QCF_P154" w:hAnsi="QCF_P154" w:cs="QCF_P154"/>
          <w:color w:val="000000"/>
          <w:sz w:val="32"/>
          <w:szCs w:val="32"/>
          <w:rtl/>
        </w:rPr>
        <w:t>ﮐ</w:t>
      </w:r>
      <w:r>
        <w:rPr>
          <w:rFonts w:ascii="QCF_P154" w:hAnsi="QCF_P154" w:cs="QCF_P154"/>
          <w:color w:val="000000"/>
          <w:sz w:val="2"/>
          <w:szCs w:val="2"/>
          <w:rtl/>
        </w:rPr>
        <w:t xml:space="preserve"> </w:t>
      </w:r>
      <w:r>
        <w:rPr>
          <w:rFonts w:ascii="QCF_P154" w:hAnsi="QCF_P154" w:cs="QCF_P154"/>
          <w:color w:val="000000"/>
          <w:sz w:val="32"/>
          <w:szCs w:val="32"/>
          <w:rtl/>
        </w:rPr>
        <w:t>ﮑ</w:t>
      </w:r>
      <w:r>
        <w:rPr>
          <w:rFonts w:ascii="QCF_P154" w:hAnsi="QCF_P154" w:cs="QCF_P154"/>
          <w:color w:val="000000"/>
          <w:sz w:val="2"/>
          <w:szCs w:val="2"/>
          <w:rtl/>
        </w:rPr>
        <w:t xml:space="preserve"> </w:t>
      </w:r>
      <w:r>
        <w:rPr>
          <w:rFonts w:ascii="QCF_P154" w:hAnsi="QCF_P154" w:cs="QCF_P154"/>
          <w:color w:val="000000"/>
          <w:sz w:val="32"/>
          <w:szCs w:val="32"/>
          <w:rtl/>
        </w:rPr>
        <w:t>ﮒ</w:t>
      </w:r>
      <w:r>
        <w:rPr>
          <w:rFonts w:ascii="QCF_P154" w:hAnsi="QCF_P154" w:cs="QCF_P154"/>
          <w:color w:val="000000"/>
          <w:sz w:val="2"/>
          <w:szCs w:val="2"/>
          <w:rtl/>
        </w:rPr>
        <w:t xml:space="preserve"> </w:t>
      </w:r>
      <w:r>
        <w:rPr>
          <w:rFonts w:ascii="QCF_P154" w:hAnsi="QCF_P154" w:cs="QCF_P154"/>
          <w:color w:val="000000"/>
          <w:sz w:val="32"/>
          <w:szCs w:val="32"/>
          <w:rtl/>
        </w:rPr>
        <w:t>ﮓ</w:t>
      </w:r>
      <w:r>
        <w:rPr>
          <w:rFonts w:ascii="QCF_P154" w:hAnsi="QCF_P154" w:cs="QCF_P154"/>
          <w:color w:val="000000"/>
          <w:sz w:val="2"/>
          <w:szCs w:val="2"/>
          <w:rtl/>
        </w:rPr>
        <w:t xml:space="preserve"> </w:t>
      </w:r>
      <w:r>
        <w:rPr>
          <w:rFonts w:ascii="QCF_P154" w:hAnsi="QCF_P154" w:cs="QCF_P154"/>
          <w:color w:val="000000"/>
          <w:sz w:val="32"/>
          <w:szCs w:val="32"/>
          <w:rtl/>
        </w:rPr>
        <w:t>ﮔ</w:t>
      </w:r>
      <w:r>
        <w:rPr>
          <w:rFonts w:ascii="QCF_P154" w:hAnsi="QCF_P154" w:cs="QCF_P154"/>
          <w:color w:val="000000"/>
          <w:sz w:val="2"/>
          <w:szCs w:val="2"/>
          <w:rtl/>
        </w:rPr>
        <w:t xml:space="preserve">   </w:t>
      </w:r>
      <w:r>
        <w:rPr>
          <w:rFonts w:ascii="QCF_P154" w:hAnsi="QCF_P154" w:cs="QCF_P154"/>
          <w:color w:val="000000"/>
          <w:sz w:val="32"/>
          <w:szCs w:val="32"/>
          <w:rtl/>
        </w:rPr>
        <w:t>ﮕ</w:t>
      </w:r>
      <w:r>
        <w:rPr>
          <w:rFonts w:ascii="QCF_P154" w:hAnsi="QCF_P154" w:cs="QCF_P154"/>
          <w:color w:val="000000"/>
          <w:sz w:val="2"/>
          <w:szCs w:val="2"/>
          <w:rtl/>
        </w:rPr>
        <w:t xml:space="preserve"> </w:t>
      </w:r>
      <w:r>
        <w:rPr>
          <w:rFonts w:ascii="QCF_P154" w:hAnsi="QCF_P154" w:cs="QCF_P154"/>
          <w:color w:val="000000"/>
          <w:sz w:val="32"/>
          <w:szCs w:val="32"/>
          <w:rtl/>
        </w:rPr>
        <w:t>ﮖ</w:t>
      </w:r>
      <w:r>
        <w:rPr>
          <w:rFonts w:ascii="QCF_P154" w:hAnsi="QCF_P154" w:cs="QCF_P154"/>
          <w:color w:val="000000"/>
          <w:sz w:val="2"/>
          <w:szCs w:val="2"/>
          <w:rtl/>
        </w:rPr>
        <w:t xml:space="preserve"> </w:t>
      </w:r>
      <w:r>
        <w:rPr>
          <w:rFonts w:ascii="QCF_P154" w:hAnsi="QCF_P154" w:cs="QCF_P154"/>
          <w:color w:val="000000"/>
          <w:sz w:val="32"/>
          <w:szCs w:val="32"/>
          <w:rtl/>
        </w:rPr>
        <w:t>ﮗ</w:t>
      </w:r>
      <w:r>
        <w:rPr>
          <w:rFonts w:ascii="QCF_P154" w:hAnsi="QCF_P154" w:cs="QCF_P154"/>
          <w:color w:val="000000"/>
          <w:sz w:val="2"/>
          <w:szCs w:val="2"/>
          <w:rtl/>
        </w:rPr>
        <w:t xml:space="preserve"> </w:t>
      </w:r>
      <w:r>
        <w:rPr>
          <w:rFonts w:ascii="QCF_P154" w:hAnsi="QCF_P154" w:cs="QCF_P154"/>
          <w:color w:val="000000"/>
          <w:sz w:val="32"/>
          <w:szCs w:val="32"/>
          <w:rtl/>
        </w:rPr>
        <w:t>ﮘ</w:t>
      </w:r>
      <w:r>
        <w:rPr>
          <w:rFonts w:ascii="QCF_P154" w:hAnsi="QCF_P154" w:cs="QCF_P154"/>
          <w:color w:val="000000"/>
          <w:sz w:val="2"/>
          <w:szCs w:val="2"/>
          <w:rtl/>
        </w:rPr>
        <w:t xml:space="preserve"> </w:t>
      </w:r>
      <w:r>
        <w:rPr>
          <w:rFonts w:ascii="QCF_P154" w:hAnsi="QCF_P154" w:cs="QCF_P154"/>
          <w:color w:val="000000"/>
          <w:sz w:val="32"/>
          <w:szCs w:val="32"/>
          <w:rtl/>
        </w:rPr>
        <w:t>ﮙ</w:t>
      </w:r>
      <w:r>
        <w:rPr>
          <w:rFonts w:ascii="QCF_P154" w:hAnsi="QCF_P154" w:cs="QCF_P154"/>
          <w:color w:val="000000"/>
          <w:sz w:val="2"/>
          <w:szCs w:val="2"/>
          <w:rtl/>
        </w:rPr>
        <w:t xml:space="preserve"> </w:t>
      </w:r>
      <w:r>
        <w:rPr>
          <w:rFonts w:ascii="QCF_P154" w:hAnsi="QCF_P154" w:cs="QCF_P154"/>
          <w:color w:val="000000"/>
          <w:sz w:val="32"/>
          <w:szCs w:val="32"/>
          <w:rtl/>
        </w:rPr>
        <w:t>ﮚ</w:t>
      </w:r>
      <w:r>
        <w:rPr>
          <w:rFonts w:ascii="QCF_P154" w:hAnsi="QCF_P154" w:cs="QCF_P154"/>
          <w:color w:val="000000"/>
          <w:sz w:val="2"/>
          <w:szCs w:val="2"/>
          <w:rtl/>
        </w:rPr>
        <w:t xml:space="preserve"> </w:t>
      </w:r>
      <w:r>
        <w:rPr>
          <w:rFonts w:ascii="QCF_P154" w:hAnsi="QCF_P154" w:cs="QCF_P154"/>
          <w:color w:val="000000"/>
          <w:sz w:val="32"/>
          <w:szCs w:val="32"/>
          <w:rtl/>
        </w:rPr>
        <w:t>ﮛ</w:t>
      </w:r>
      <w:r>
        <w:rPr>
          <w:rFonts w:ascii="QCF_P154" w:hAnsi="QCF_P154" w:cs="QCF_P154"/>
          <w:color w:val="000000"/>
          <w:sz w:val="2"/>
          <w:szCs w:val="2"/>
          <w:rtl/>
        </w:rPr>
        <w:t xml:space="preserve">  </w:t>
      </w:r>
      <w:r>
        <w:rPr>
          <w:rFonts w:ascii="QCF_P154" w:hAnsi="QCF_P154" w:cs="QCF_P154"/>
          <w:color w:val="000000"/>
          <w:sz w:val="32"/>
          <w:szCs w:val="32"/>
          <w:rtl/>
        </w:rPr>
        <w:t>ﮜ</w:t>
      </w:r>
      <w:r>
        <w:rPr>
          <w:rFonts w:ascii="QCF_P154" w:hAnsi="QCF_P154" w:cs="QCF_P154"/>
          <w:color w:val="000000"/>
          <w:sz w:val="2"/>
          <w:szCs w:val="2"/>
          <w:rtl/>
        </w:rPr>
        <w:t xml:space="preserve"> </w:t>
      </w:r>
      <w:r>
        <w:rPr>
          <w:rFonts w:ascii="QCF_P154" w:hAnsi="QCF_P154" w:cs="QCF_P154"/>
          <w:color w:val="000000"/>
          <w:sz w:val="32"/>
          <w:szCs w:val="32"/>
          <w:rtl/>
        </w:rPr>
        <w:t>ﮝ</w:t>
      </w:r>
      <w:r>
        <w:rPr>
          <w:rFonts w:ascii="Arial" w:hAnsi="Arial" w:cs="Arial"/>
          <w:color w:val="000000"/>
          <w:sz w:val="2"/>
          <w:szCs w:val="2"/>
          <w:rtl/>
        </w:rPr>
        <w:t xml:space="preserve"> </w:t>
      </w:r>
      <w:r>
        <w:rPr>
          <w:rFonts w:ascii="QCF_BSML" w:hAnsi="QCF_BSML" w:cs="QCF_BSML"/>
          <w:color w:val="000000"/>
          <w:sz w:val="32"/>
          <w:szCs w:val="32"/>
          <w:rtl/>
        </w:rPr>
        <w:t xml:space="preserve">ﭼ </w:t>
      </w:r>
      <w:r w:rsidRPr="00A64AF2">
        <w:rPr>
          <w:rFonts w:ascii="Traditional Arabic" w:hAnsi="Traditional Arabic" w:cs="Traditional Arabic"/>
          <w:color w:val="000000"/>
          <w:sz w:val="27"/>
          <w:szCs w:val="27"/>
          <w:rtl/>
        </w:rPr>
        <w:t>الأعراف: ٣٣</w:t>
      </w:r>
    </w:p>
    <w:p w:rsidR="00495492" w:rsidRPr="00A52220" w:rsidRDefault="00495492" w:rsidP="003A5FD9">
      <w:pPr>
        <w:ind w:firstLine="224"/>
        <w:jc w:val="lowKashida"/>
        <w:rPr>
          <w:rFonts w:ascii="Zar" w:hAnsi="Zar" w:hint="cs"/>
          <w:sz w:val="30"/>
          <w:rtl/>
        </w:rPr>
      </w:pPr>
      <w:r>
        <w:rPr>
          <w:rFonts w:ascii="Zar" w:hAnsi="Zar" w:hint="cs"/>
          <w:sz w:val="30"/>
          <w:rtl/>
        </w:rPr>
        <w:t xml:space="preserve"> (</w:t>
      </w:r>
      <w:r w:rsidRPr="008C762A">
        <w:rPr>
          <w:rFonts w:ascii="Zar" w:hAnsi="Zar"/>
          <w:sz w:val="30"/>
          <w:rtl/>
        </w:rPr>
        <w:t>بگو</w:t>
      </w:r>
      <w:r>
        <w:rPr>
          <w:rFonts w:ascii="Zar" w:hAnsi="Zar"/>
          <w:sz w:val="30"/>
          <w:rtl/>
        </w:rPr>
        <w:t xml:space="preserve">: </w:t>
      </w:r>
      <w:r w:rsidRPr="008C762A">
        <w:rPr>
          <w:rFonts w:ascii="Zar" w:hAnsi="Zar"/>
          <w:sz w:val="30"/>
          <w:rtl/>
        </w:rPr>
        <w:t>خداوند حرام كرده است كارهاي نابهنجار</w:t>
      </w:r>
      <w:r>
        <w:rPr>
          <w:rFonts w:ascii="Zar" w:hAnsi="Zar"/>
          <w:sz w:val="30"/>
          <w:rtl/>
        </w:rPr>
        <w:t xml:space="preserve"> (</w:t>
      </w:r>
      <w:r w:rsidRPr="008C762A">
        <w:rPr>
          <w:rFonts w:ascii="Zar" w:hAnsi="Zar"/>
          <w:sz w:val="30"/>
          <w:rtl/>
        </w:rPr>
        <w:t>چون زنا</w:t>
      </w:r>
      <w:r>
        <w:rPr>
          <w:rFonts w:ascii="Zar" w:hAnsi="Zar"/>
          <w:sz w:val="30"/>
          <w:rtl/>
        </w:rPr>
        <w:t xml:space="preserve">) </w:t>
      </w:r>
      <w:r w:rsidRPr="008C762A">
        <w:rPr>
          <w:rFonts w:ascii="Zar" w:hAnsi="Zar"/>
          <w:sz w:val="30"/>
          <w:rtl/>
        </w:rPr>
        <w:t>را</w:t>
      </w:r>
      <w:r>
        <w:rPr>
          <w:rFonts w:ascii="Zar" w:hAnsi="Zar"/>
          <w:sz w:val="30"/>
          <w:rtl/>
        </w:rPr>
        <w:t xml:space="preserve">، </w:t>
      </w:r>
      <w:r w:rsidRPr="008C762A">
        <w:rPr>
          <w:rFonts w:ascii="Zar" w:hAnsi="Zar"/>
          <w:sz w:val="30"/>
          <w:rtl/>
        </w:rPr>
        <w:t>خواه آن چيزي كه آشكارا انجام پذيرد و ظاهر گردد</w:t>
      </w:r>
      <w:r>
        <w:rPr>
          <w:rFonts w:ascii="Zar" w:hAnsi="Zar"/>
          <w:sz w:val="30"/>
          <w:rtl/>
        </w:rPr>
        <w:t xml:space="preserve">، </w:t>
      </w:r>
      <w:r w:rsidRPr="008C762A">
        <w:rPr>
          <w:rFonts w:ascii="Zar" w:hAnsi="Zar"/>
          <w:sz w:val="30"/>
          <w:rtl/>
        </w:rPr>
        <w:t>و خواه آن چيزي كه پوشيده انجام گيرد و پنهان ماند</w:t>
      </w:r>
      <w:r>
        <w:rPr>
          <w:rFonts w:ascii="Zar" w:hAnsi="Zar"/>
          <w:sz w:val="30"/>
          <w:rtl/>
        </w:rPr>
        <w:t>،</w:t>
      </w:r>
      <w:r w:rsidRPr="008C762A">
        <w:rPr>
          <w:rFonts w:ascii="Zar" w:hAnsi="Zar"/>
          <w:sz w:val="30"/>
          <w:rtl/>
        </w:rPr>
        <w:t xml:space="preserve"> و</w:t>
      </w:r>
      <w:r>
        <w:rPr>
          <w:rFonts w:ascii="Zar" w:hAnsi="Zar"/>
          <w:sz w:val="30"/>
          <w:rtl/>
        </w:rPr>
        <w:t xml:space="preserve"> (</w:t>
      </w:r>
      <w:r w:rsidRPr="008C762A">
        <w:rPr>
          <w:rFonts w:ascii="Zar" w:hAnsi="Zar"/>
          <w:sz w:val="30"/>
          <w:rtl/>
        </w:rPr>
        <w:t>هر نوع</w:t>
      </w:r>
      <w:r>
        <w:rPr>
          <w:rFonts w:ascii="Zar" w:hAnsi="Zar"/>
          <w:sz w:val="30"/>
          <w:rtl/>
        </w:rPr>
        <w:t xml:space="preserve">) </w:t>
      </w:r>
      <w:r w:rsidRPr="008C762A">
        <w:rPr>
          <w:rFonts w:ascii="Zar" w:hAnsi="Zar"/>
          <w:sz w:val="30"/>
          <w:rtl/>
        </w:rPr>
        <w:t>بزهكاري را و ستمگري</w:t>
      </w:r>
      <w:r>
        <w:rPr>
          <w:rFonts w:ascii="Zar" w:hAnsi="Zar"/>
          <w:sz w:val="30"/>
          <w:rtl/>
        </w:rPr>
        <w:t xml:space="preserve"> (</w:t>
      </w:r>
      <w:r w:rsidRPr="008C762A">
        <w:rPr>
          <w:rFonts w:ascii="Zar" w:hAnsi="Zar"/>
          <w:sz w:val="30"/>
          <w:rtl/>
        </w:rPr>
        <w:t>بر مردم</w:t>
      </w:r>
      <w:r>
        <w:rPr>
          <w:rFonts w:ascii="Zar" w:hAnsi="Zar"/>
          <w:sz w:val="30"/>
          <w:rtl/>
        </w:rPr>
        <w:t xml:space="preserve">) </w:t>
      </w:r>
      <w:r w:rsidRPr="008C762A">
        <w:rPr>
          <w:rFonts w:ascii="Zar" w:hAnsi="Zar"/>
          <w:sz w:val="30"/>
          <w:rtl/>
        </w:rPr>
        <w:t>را كه به هيچ وجه درست نيست</w:t>
      </w:r>
      <w:r>
        <w:rPr>
          <w:rFonts w:ascii="Zar" w:hAnsi="Zar"/>
          <w:sz w:val="30"/>
          <w:rtl/>
        </w:rPr>
        <w:t>،</w:t>
      </w:r>
      <w:r w:rsidRPr="008C762A">
        <w:rPr>
          <w:rFonts w:ascii="Zar" w:hAnsi="Zar"/>
          <w:sz w:val="30"/>
          <w:rtl/>
        </w:rPr>
        <w:t xml:space="preserve"> و اين كه چيزي را شريك خدا كنيد بدون دليل و برهاني كه از سوي خدا مبني بر حقّانيّت آن خبر در دست باشد</w:t>
      </w:r>
      <w:r>
        <w:rPr>
          <w:rFonts w:ascii="Zar" w:hAnsi="Zar"/>
          <w:sz w:val="30"/>
          <w:rtl/>
        </w:rPr>
        <w:t>،</w:t>
      </w:r>
      <w:r w:rsidRPr="008C762A">
        <w:rPr>
          <w:rFonts w:ascii="Zar" w:hAnsi="Zar"/>
          <w:sz w:val="30"/>
          <w:rtl/>
        </w:rPr>
        <w:t xml:space="preserve"> و اين كه به دروغ از زبان خدا چيزي را</w:t>
      </w:r>
      <w:r>
        <w:rPr>
          <w:rFonts w:ascii="Zar" w:hAnsi="Zar"/>
          <w:sz w:val="30"/>
          <w:rtl/>
        </w:rPr>
        <w:t xml:space="preserve"> (</w:t>
      </w:r>
      <w:r w:rsidRPr="008C762A">
        <w:rPr>
          <w:rFonts w:ascii="Zar" w:hAnsi="Zar"/>
          <w:sz w:val="30"/>
          <w:rtl/>
        </w:rPr>
        <w:t>درباره تحليل و تحريم و غيره</w:t>
      </w:r>
      <w:r>
        <w:rPr>
          <w:rFonts w:ascii="Zar" w:hAnsi="Zar"/>
          <w:sz w:val="30"/>
          <w:rtl/>
        </w:rPr>
        <w:t xml:space="preserve">) </w:t>
      </w:r>
      <w:r w:rsidRPr="008C762A">
        <w:rPr>
          <w:rFonts w:ascii="Zar" w:hAnsi="Zar"/>
          <w:sz w:val="30"/>
          <w:rtl/>
        </w:rPr>
        <w:t>بيان داريد كه</w:t>
      </w:r>
      <w:r>
        <w:rPr>
          <w:rFonts w:ascii="Zar" w:hAnsi="Zar"/>
          <w:sz w:val="30"/>
          <w:rtl/>
        </w:rPr>
        <w:t xml:space="preserve"> (</w:t>
      </w:r>
      <w:r w:rsidRPr="008C762A">
        <w:rPr>
          <w:rFonts w:ascii="Zar" w:hAnsi="Zar"/>
          <w:sz w:val="30"/>
          <w:rtl/>
        </w:rPr>
        <w:t>صحّت و سقم آن را</w:t>
      </w:r>
      <w:r>
        <w:rPr>
          <w:rFonts w:ascii="Zar" w:hAnsi="Zar"/>
          <w:sz w:val="30"/>
          <w:rtl/>
        </w:rPr>
        <w:t xml:space="preserve">) </w:t>
      </w:r>
      <w:r w:rsidRPr="008C762A">
        <w:rPr>
          <w:rFonts w:ascii="Zar" w:hAnsi="Zar"/>
          <w:sz w:val="30"/>
          <w:rtl/>
        </w:rPr>
        <w:t>نمي‌دانيد</w:t>
      </w:r>
      <w:r>
        <w:rPr>
          <w:rFonts w:ascii="Zar" w:hAnsi="Zar"/>
          <w:sz w:val="30"/>
          <w:rtl/>
        </w:rPr>
        <w:t xml:space="preserve">. </w:t>
      </w:r>
      <w:r w:rsidRPr="008C762A">
        <w:rPr>
          <w:rFonts w:ascii="Zar" w:hAnsi="Zar"/>
          <w:sz w:val="30"/>
          <w:rtl/>
        </w:rPr>
        <w:t>‏</w:t>
      </w:r>
      <w:r>
        <w:rPr>
          <w:rFonts w:ascii="Zar" w:hAnsi="Zar" w:hint="cs"/>
          <w:sz w:val="30"/>
          <w:rtl/>
        </w:rPr>
        <w:t xml:space="preserve">) </w:t>
      </w:r>
    </w:p>
    <w:p w:rsidR="00495492" w:rsidRDefault="00495492" w:rsidP="003A5FD9">
      <w:pPr>
        <w:ind w:firstLine="224"/>
        <w:jc w:val="lowKashida"/>
        <w:rPr>
          <w:sz w:val="30"/>
          <w:rtl/>
        </w:rPr>
      </w:pPr>
      <w:r w:rsidRPr="00A52220">
        <w:rPr>
          <w:rFonts w:hint="cs"/>
          <w:sz w:val="30"/>
          <w:rtl/>
        </w:rPr>
        <w:t>قطعاً ادعاي شناخت تاريخ وقوع قيامت ادعاي بدون علم است.</w:t>
      </w:r>
      <w:r w:rsidRPr="00A52220">
        <w:rPr>
          <w:rStyle w:val="a4"/>
          <w:sz w:val="30"/>
          <w:rtl/>
        </w:rPr>
        <w:footnoteReference w:id="148"/>
      </w:r>
    </w:p>
    <w:p w:rsidR="00495492" w:rsidRDefault="00495492" w:rsidP="00A31791">
      <w:pPr>
        <w:pStyle w:val="2"/>
        <w:rPr>
          <w:rFonts w:hint="cs"/>
          <w:rtl/>
        </w:rPr>
      </w:pPr>
      <w:r>
        <w:rPr>
          <w:sz w:val="30"/>
          <w:rtl/>
        </w:rPr>
        <w:br w:type="page"/>
      </w:r>
      <w:bookmarkStart w:id="274" w:name="_Toc71133093"/>
      <w:bookmarkStart w:id="275" w:name="_Toc225793827"/>
      <w:bookmarkStart w:id="276" w:name="_Toc231131273"/>
      <w:r>
        <w:rPr>
          <w:rFonts w:hint="cs"/>
          <w:rtl/>
        </w:rPr>
        <w:t>مبحث ششم</w:t>
      </w:r>
      <w:bookmarkEnd w:id="274"/>
      <w:r>
        <w:rPr>
          <w:rFonts w:hint="cs"/>
          <w:rtl/>
        </w:rPr>
        <w:t>:</w:t>
      </w:r>
      <w:bookmarkStart w:id="277" w:name="_Toc71133094"/>
      <w:r w:rsidRPr="008850AC">
        <w:rPr>
          <w:rFonts w:hint="cs"/>
          <w:rtl/>
        </w:rPr>
        <w:t xml:space="preserve"> </w:t>
      </w:r>
      <w:r>
        <w:rPr>
          <w:rFonts w:hint="cs"/>
          <w:rtl/>
        </w:rPr>
        <w:t>اشكالاتي پيرامون تعيين تاريخ وقوع قيامت</w:t>
      </w:r>
      <w:bookmarkEnd w:id="275"/>
      <w:bookmarkEnd w:id="276"/>
      <w:bookmarkEnd w:id="277"/>
    </w:p>
    <w:p w:rsidR="00495492" w:rsidRPr="00B154FE" w:rsidRDefault="00495492" w:rsidP="00A31791">
      <w:pPr>
        <w:jc w:val="lowKashida"/>
        <w:rPr>
          <w:rFonts w:hint="cs"/>
          <w:sz w:val="30"/>
          <w:rtl/>
        </w:rPr>
      </w:pPr>
      <w:r w:rsidRPr="00B154FE">
        <w:rPr>
          <w:rFonts w:hint="cs"/>
          <w:sz w:val="30"/>
          <w:rtl/>
        </w:rPr>
        <w:t xml:space="preserve">در مباحث گذشته </w:t>
      </w:r>
      <w:r>
        <w:rPr>
          <w:rFonts w:hint="cs"/>
          <w:sz w:val="30"/>
          <w:rtl/>
        </w:rPr>
        <w:t>به وضوح ثابت كرديم كه زمان برپاي</w:t>
      </w:r>
      <w:r w:rsidRPr="00B154FE">
        <w:rPr>
          <w:rFonts w:hint="cs"/>
          <w:sz w:val="30"/>
          <w:rtl/>
        </w:rPr>
        <w:t>ي قيامت پنهان است و غير</w:t>
      </w:r>
      <w:r w:rsidR="007C53B8">
        <w:rPr>
          <w:rFonts w:hint="cs"/>
          <w:sz w:val="30"/>
          <w:rtl/>
        </w:rPr>
        <w:t xml:space="preserve"> از</w:t>
      </w:r>
      <w:r w:rsidRPr="00B154FE">
        <w:rPr>
          <w:rFonts w:hint="cs"/>
          <w:sz w:val="30"/>
          <w:rtl/>
        </w:rPr>
        <w:t xml:space="preserve"> خداوند كسي ديگر آن را ن</w:t>
      </w:r>
      <w:r>
        <w:rPr>
          <w:rFonts w:hint="cs"/>
          <w:sz w:val="30"/>
          <w:rtl/>
        </w:rPr>
        <w:t>مي‌</w:t>
      </w:r>
      <w:r w:rsidRPr="00B154FE">
        <w:rPr>
          <w:rFonts w:hint="cs"/>
          <w:sz w:val="30"/>
          <w:rtl/>
        </w:rPr>
        <w:t>داند</w:t>
      </w:r>
      <w:r>
        <w:rPr>
          <w:rFonts w:hint="cs"/>
          <w:sz w:val="30"/>
          <w:rtl/>
        </w:rPr>
        <w:t xml:space="preserve">، </w:t>
      </w:r>
      <w:r w:rsidRPr="00B154FE">
        <w:rPr>
          <w:rFonts w:hint="cs"/>
          <w:sz w:val="30"/>
          <w:rtl/>
        </w:rPr>
        <w:t>اما وجود روايا</w:t>
      </w:r>
      <w:r>
        <w:rPr>
          <w:rFonts w:hint="cs"/>
          <w:sz w:val="30"/>
          <w:rtl/>
        </w:rPr>
        <w:t>تي در متون دینی كه به گمان بعضي</w:t>
      </w:r>
      <w:r>
        <w:rPr>
          <w:rFonts w:hint="eastAsia"/>
          <w:sz w:val="30"/>
          <w:rtl/>
        </w:rPr>
        <w:t>‌</w:t>
      </w:r>
      <w:r w:rsidRPr="00B154FE">
        <w:rPr>
          <w:rFonts w:hint="cs"/>
          <w:sz w:val="30"/>
          <w:rtl/>
        </w:rPr>
        <w:t xml:space="preserve">ها تاريخ وقوع قيامت را بیان </w:t>
      </w:r>
      <w:r>
        <w:rPr>
          <w:rFonts w:hint="cs"/>
          <w:sz w:val="30"/>
          <w:rtl/>
        </w:rPr>
        <w:t>می‌</w:t>
      </w:r>
      <w:r w:rsidRPr="00B154FE">
        <w:rPr>
          <w:rFonts w:hint="cs"/>
          <w:sz w:val="30"/>
          <w:rtl/>
        </w:rPr>
        <w:t>کنند</w:t>
      </w:r>
      <w:r>
        <w:rPr>
          <w:rFonts w:hint="cs"/>
          <w:sz w:val="30"/>
          <w:rtl/>
        </w:rPr>
        <w:t xml:space="preserve">، </w:t>
      </w:r>
      <w:r w:rsidRPr="00B154FE">
        <w:rPr>
          <w:rFonts w:hint="cs"/>
          <w:sz w:val="30"/>
          <w:rtl/>
        </w:rPr>
        <w:t>مسأله را با اشكالاتي مواجه ساخته است. بعضي از اين احاديث به دليل صحيح نبودن شايان توجه نیستند و توان مقابله با نصوص صریح و صحیح را ندارند و برخی دیگر از روایات هر چند صحیح هستند</w:t>
      </w:r>
      <w:r>
        <w:rPr>
          <w:rFonts w:hint="cs"/>
          <w:sz w:val="30"/>
          <w:rtl/>
        </w:rPr>
        <w:t xml:space="preserve">، </w:t>
      </w:r>
      <w:r w:rsidRPr="00B154FE">
        <w:rPr>
          <w:rFonts w:hint="cs"/>
          <w:sz w:val="30"/>
          <w:rtl/>
        </w:rPr>
        <w:t xml:space="preserve">ولی در اثبات زمان وقوع </w:t>
      </w:r>
      <w:r>
        <w:rPr>
          <w:rFonts w:hint="cs"/>
          <w:sz w:val="30"/>
          <w:rtl/>
        </w:rPr>
        <w:t xml:space="preserve">قیامت </w:t>
      </w:r>
      <w:r w:rsidRPr="00B154FE">
        <w:rPr>
          <w:rFonts w:hint="cs"/>
          <w:sz w:val="30"/>
          <w:rtl/>
        </w:rPr>
        <w:t xml:space="preserve">صریح و روشن نیستند تا به معارضه با نصوص صریح بر آیند. </w:t>
      </w:r>
    </w:p>
    <w:p w:rsidR="00495492" w:rsidRPr="00B154FE" w:rsidRDefault="00495492" w:rsidP="003A5FD9">
      <w:pPr>
        <w:ind w:firstLine="224"/>
        <w:jc w:val="lowKashida"/>
        <w:rPr>
          <w:rFonts w:hint="cs"/>
          <w:sz w:val="30"/>
          <w:rtl/>
        </w:rPr>
      </w:pPr>
      <w:r w:rsidRPr="00B154FE">
        <w:rPr>
          <w:rFonts w:hint="cs"/>
          <w:sz w:val="30"/>
          <w:rtl/>
        </w:rPr>
        <w:t>از جمله احاديث باطل</w:t>
      </w:r>
      <w:r>
        <w:rPr>
          <w:rFonts w:hint="cs"/>
          <w:sz w:val="30"/>
          <w:rtl/>
        </w:rPr>
        <w:t xml:space="preserve">، </w:t>
      </w:r>
      <w:r w:rsidRPr="00B154FE">
        <w:rPr>
          <w:rFonts w:hint="cs"/>
          <w:sz w:val="30"/>
          <w:rtl/>
        </w:rPr>
        <w:t>دروغ و مخالف با نص صريح قرآن</w:t>
      </w:r>
      <w:r>
        <w:rPr>
          <w:rFonts w:hint="cs"/>
          <w:sz w:val="30"/>
          <w:rtl/>
        </w:rPr>
        <w:t xml:space="preserve">، </w:t>
      </w:r>
      <w:r w:rsidRPr="00B154FE">
        <w:rPr>
          <w:rFonts w:hint="cs"/>
          <w:sz w:val="30"/>
          <w:rtl/>
        </w:rPr>
        <w:t xml:space="preserve">بنابر گفته علامه ابن قيم حديثي است كه در آن چنين آمده است: مقدار عمر دنيا هفت هزار سال است و ما در هزاره هفتم </w:t>
      </w:r>
      <w:r>
        <w:rPr>
          <w:rFonts w:hint="cs"/>
          <w:sz w:val="30"/>
          <w:rtl/>
        </w:rPr>
        <w:t xml:space="preserve">آن </w:t>
      </w:r>
      <w:r w:rsidRPr="00B154FE">
        <w:rPr>
          <w:rFonts w:hint="cs"/>
          <w:sz w:val="30"/>
          <w:rtl/>
        </w:rPr>
        <w:t>قرار داريم.</w:t>
      </w:r>
    </w:p>
    <w:p w:rsidR="00495492" w:rsidRDefault="00495492" w:rsidP="003A5FD9">
      <w:pPr>
        <w:ind w:firstLine="224"/>
        <w:jc w:val="lowKashida"/>
        <w:rPr>
          <w:rFonts w:hint="cs"/>
          <w:sz w:val="30"/>
          <w:rtl/>
        </w:rPr>
      </w:pPr>
      <w:r w:rsidRPr="00B60DEF">
        <w:rPr>
          <w:rFonts w:hint="cs"/>
          <w:sz w:val="30"/>
          <w:rtl/>
        </w:rPr>
        <w:t xml:space="preserve">شيخ ابن قيم </w:t>
      </w:r>
      <w:r>
        <w:rPr>
          <w:rFonts w:hint="cs"/>
          <w:sz w:val="30"/>
          <w:rtl/>
        </w:rPr>
        <w:t>مي‌</w:t>
      </w:r>
      <w:r w:rsidRPr="00B60DEF">
        <w:rPr>
          <w:rFonts w:hint="cs"/>
          <w:sz w:val="30"/>
          <w:rtl/>
        </w:rPr>
        <w:t>فرمايد: این روایت دروغی است آشکار</w:t>
      </w:r>
      <w:r>
        <w:rPr>
          <w:rFonts w:hint="cs"/>
          <w:sz w:val="30"/>
          <w:rtl/>
        </w:rPr>
        <w:t xml:space="preserve">، </w:t>
      </w:r>
      <w:r w:rsidRPr="00B60DEF">
        <w:rPr>
          <w:rFonts w:hint="cs"/>
          <w:sz w:val="30"/>
          <w:rtl/>
        </w:rPr>
        <w:t xml:space="preserve">چون بنا به این روایت از عمر زمین تا این لحظه ـ دوران حیات امام </w:t>
      </w:r>
      <w:r>
        <w:rPr>
          <w:rFonts w:hint="cs"/>
          <w:sz w:val="30"/>
          <w:rtl/>
        </w:rPr>
        <w:t>ابن قیم</w:t>
      </w:r>
      <w:r w:rsidRPr="00B60DEF">
        <w:rPr>
          <w:rFonts w:hint="cs"/>
          <w:sz w:val="30"/>
          <w:rtl/>
        </w:rPr>
        <w:t xml:space="preserve"> ـ صد و پناه و یک سال باقی مانده است</w:t>
      </w:r>
      <w:r>
        <w:rPr>
          <w:rFonts w:hint="cs"/>
          <w:sz w:val="30"/>
          <w:rtl/>
        </w:rPr>
        <w:t>، ولی قرآن می</w:t>
      </w:r>
      <w:r>
        <w:rPr>
          <w:rFonts w:hint="eastAsia"/>
          <w:sz w:val="30"/>
          <w:rtl/>
        </w:rPr>
        <w:t>‌</w:t>
      </w:r>
      <w:r w:rsidRPr="00B60DEF">
        <w:rPr>
          <w:rFonts w:hint="cs"/>
          <w:sz w:val="30"/>
          <w:rtl/>
        </w:rPr>
        <w:t>فرماید:</w:t>
      </w:r>
      <w:r>
        <w:rPr>
          <w:rStyle w:val="a4"/>
          <w:sz w:val="30"/>
          <w:rtl/>
        </w:rPr>
        <w:footnoteReference w:id="149"/>
      </w:r>
    </w:p>
    <w:p w:rsidR="00495492" w:rsidRDefault="00495492" w:rsidP="00A31791">
      <w:pPr>
        <w:ind w:firstLine="224"/>
        <w:rPr>
          <w:rFonts w:hint="cs"/>
          <w:sz w:val="30"/>
          <w:rtl/>
        </w:rPr>
      </w:pP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174" w:hAnsi="QCF_P174" w:cs="QCF_P174"/>
          <w:color w:val="000000"/>
          <w:sz w:val="32"/>
          <w:szCs w:val="32"/>
          <w:rtl/>
        </w:rPr>
        <w:t>ﯯ</w:t>
      </w:r>
      <w:r>
        <w:rPr>
          <w:rFonts w:ascii="QCF_P174" w:hAnsi="QCF_P174" w:cs="QCF_P174"/>
          <w:color w:val="000000"/>
          <w:sz w:val="2"/>
          <w:szCs w:val="2"/>
          <w:rtl/>
        </w:rPr>
        <w:t xml:space="preserve"> </w:t>
      </w:r>
      <w:r>
        <w:rPr>
          <w:rFonts w:ascii="QCF_P174" w:hAnsi="QCF_P174" w:cs="QCF_P174"/>
          <w:color w:val="000000"/>
          <w:sz w:val="32"/>
          <w:szCs w:val="32"/>
          <w:rtl/>
        </w:rPr>
        <w:t>ﯰ</w:t>
      </w:r>
      <w:r>
        <w:rPr>
          <w:rFonts w:ascii="QCF_P174" w:hAnsi="QCF_P174" w:cs="QCF_P174"/>
          <w:color w:val="000000"/>
          <w:sz w:val="2"/>
          <w:szCs w:val="2"/>
          <w:rtl/>
        </w:rPr>
        <w:t xml:space="preserve"> </w:t>
      </w:r>
      <w:r>
        <w:rPr>
          <w:rFonts w:ascii="QCF_P174" w:hAnsi="QCF_P174" w:cs="QCF_P174"/>
          <w:color w:val="000000"/>
          <w:sz w:val="32"/>
          <w:szCs w:val="32"/>
          <w:rtl/>
        </w:rPr>
        <w:t>ﯱ</w:t>
      </w:r>
      <w:r>
        <w:rPr>
          <w:rFonts w:ascii="QCF_P174" w:hAnsi="QCF_P174" w:cs="QCF_P174"/>
          <w:color w:val="000000"/>
          <w:sz w:val="2"/>
          <w:szCs w:val="2"/>
          <w:rtl/>
        </w:rPr>
        <w:t xml:space="preserve"> </w:t>
      </w:r>
      <w:r>
        <w:rPr>
          <w:rFonts w:ascii="QCF_P174" w:hAnsi="QCF_P174" w:cs="QCF_P174"/>
          <w:color w:val="000000"/>
          <w:sz w:val="32"/>
          <w:szCs w:val="32"/>
          <w:rtl/>
        </w:rPr>
        <w:t>ﯲ</w:t>
      </w:r>
      <w:r>
        <w:rPr>
          <w:rFonts w:ascii="QCF_P174" w:hAnsi="QCF_P174" w:cs="QCF_P174"/>
          <w:color w:val="000000"/>
          <w:sz w:val="2"/>
          <w:szCs w:val="2"/>
          <w:rtl/>
        </w:rPr>
        <w:t xml:space="preserve"> </w:t>
      </w:r>
      <w:r>
        <w:rPr>
          <w:rFonts w:ascii="QCF_P174" w:hAnsi="QCF_P174" w:cs="QCF_P174"/>
          <w:color w:val="000000"/>
          <w:sz w:val="32"/>
          <w:szCs w:val="32"/>
          <w:rtl/>
        </w:rPr>
        <w:t>ﯳ</w:t>
      </w:r>
      <w:r>
        <w:rPr>
          <w:rFonts w:ascii="QCF_P174" w:hAnsi="QCF_P174" w:cs="QCF_P174"/>
          <w:color w:val="0000A5"/>
          <w:sz w:val="32"/>
          <w:szCs w:val="32"/>
          <w:rtl/>
        </w:rPr>
        <w:t>ﯴ</w:t>
      </w:r>
      <w:r>
        <w:rPr>
          <w:rFonts w:ascii="QCF_P174" w:hAnsi="QCF_P174" w:cs="QCF_P174"/>
          <w:color w:val="000000"/>
          <w:sz w:val="2"/>
          <w:szCs w:val="2"/>
          <w:rtl/>
        </w:rPr>
        <w:t xml:space="preserve"> </w:t>
      </w:r>
      <w:r>
        <w:rPr>
          <w:rFonts w:ascii="QCF_P174" w:hAnsi="QCF_P174" w:cs="QCF_P174"/>
          <w:color w:val="000000"/>
          <w:sz w:val="32"/>
          <w:szCs w:val="32"/>
          <w:rtl/>
        </w:rPr>
        <w:t>ﯵ</w:t>
      </w:r>
      <w:r>
        <w:rPr>
          <w:rFonts w:ascii="QCF_P174" w:hAnsi="QCF_P174" w:cs="QCF_P174"/>
          <w:color w:val="000000"/>
          <w:sz w:val="2"/>
          <w:szCs w:val="2"/>
          <w:rtl/>
        </w:rPr>
        <w:t xml:space="preserve"> </w:t>
      </w:r>
      <w:r>
        <w:rPr>
          <w:rFonts w:ascii="QCF_P174" w:hAnsi="QCF_P174" w:cs="QCF_P174"/>
          <w:color w:val="000000"/>
          <w:sz w:val="32"/>
          <w:szCs w:val="32"/>
          <w:rtl/>
        </w:rPr>
        <w:t>ﯶ</w:t>
      </w:r>
      <w:r>
        <w:rPr>
          <w:rFonts w:ascii="QCF_P174" w:hAnsi="QCF_P174" w:cs="QCF_P174"/>
          <w:color w:val="000000"/>
          <w:sz w:val="2"/>
          <w:szCs w:val="2"/>
          <w:rtl/>
        </w:rPr>
        <w:t xml:space="preserve"> </w:t>
      </w:r>
      <w:r>
        <w:rPr>
          <w:rFonts w:ascii="QCF_P174" w:hAnsi="QCF_P174" w:cs="QCF_P174"/>
          <w:color w:val="000000"/>
          <w:sz w:val="32"/>
          <w:szCs w:val="32"/>
          <w:rtl/>
        </w:rPr>
        <w:t>ﯷ</w:t>
      </w:r>
      <w:r>
        <w:rPr>
          <w:rFonts w:ascii="QCF_P174" w:hAnsi="QCF_P174" w:cs="QCF_P174"/>
          <w:color w:val="000000"/>
          <w:sz w:val="2"/>
          <w:szCs w:val="2"/>
          <w:rtl/>
        </w:rPr>
        <w:t xml:space="preserve"> </w:t>
      </w:r>
      <w:r>
        <w:rPr>
          <w:rFonts w:ascii="QCF_P174" w:hAnsi="QCF_P174" w:cs="QCF_P174"/>
          <w:color w:val="000000"/>
          <w:sz w:val="32"/>
          <w:szCs w:val="32"/>
          <w:rtl/>
        </w:rPr>
        <w:t>ﯸ</w:t>
      </w:r>
      <w:r>
        <w:rPr>
          <w:rFonts w:ascii="QCF_P174" w:hAnsi="QCF_P174" w:cs="QCF_P174"/>
          <w:color w:val="000000"/>
          <w:sz w:val="2"/>
          <w:szCs w:val="2"/>
          <w:rtl/>
        </w:rPr>
        <w:t xml:space="preserve"> </w:t>
      </w:r>
      <w:r>
        <w:rPr>
          <w:rFonts w:ascii="QCF_P174" w:hAnsi="QCF_P174" w:cs="QCF_P174"/>
          <w:color w:val="000000"/>
          <w:sz w:val="32"/>
          <w:szCs w:val="32"/>
          <w:rtl/>
        </w:rPr>
        <w:t>ﯹ</w:t>
      </w:r>
      <w:r>
        <w:rPr>
          <w:rFonts w:ascii="QCF_P174" w:hAnsi="QCF_P174" w:cs="QCF_P174"/>
          <w:color w:val="0000A5"/>
          <w:sz w:val="32"/>
          <w:szCs w:val="32"/>
          <w:rtl/>
        </w:rPr>
        <w:t>ﯺ</w:t>
      </w:r>
      <w:r>
        <w:rPr>
          <w:rFonts w:ascii="QCF_P174" w:hAnsi="QCF_P174" w:cs="QCF_P174"/>
          <w:color w:val="000000"/>
          <w:sz w:val="2"/>
          <w:szCs w:val="2"/>
          <w:rtl/>
        </w:rPr>
        <w:t xml:space="preserve"> </w:t>
      </w:r>
      <w:r>
        <w:rPr>
          <w:rFonts w:ascii="QCF_P174" w:hAnsi="QCF_P174" w:cs="QCF_P174"/>
          <w:color w:val="000000"/>
          <w:sz w:val="32"/>
          <w:szCs w:val="32"/>
          <w:rtl/>
        </w:rPr>
        <w:t>ﯻ</w:t>
      </w:r>
      <w:r>
        <w:rPr>
          <w:rFonts w:ascii="QCF_P174" w:hAnsi="QCF_P174" w:cs="QCF_P174"/>
          <w:color w:val="000000"/>
          <w:sz w:val="2"/>
          <w:szCs w:val="2"/>
          <w:rtl/>
        </w:rPr>
        <w:t xml:space="preserve"> </w:t>
      </w:r>
      <w:r>
        <w:rPr>
          <w:rFonts w:ascii="QCF_P174" w:hAnsi="QCF_P174" w:cs="QCF_P174"/>
          <w:color w:val="000000"/>
          <w:sz w:val="32"/>
          <w:szCs w:val="32"/>
          <w:rtl/>
        </w:rPr>
        <w:t>ﯼ</w:t>
      </w:r>
      <w:r>
        <w:rPr>
          <w:rFonts w:ascii="QCF_P174" w:hAnsi="QCF_P174" w:cs="QCF_P174"/>
          <w:color w:val="000000"/>
          <w:sz w:val="2"/>
          <w:szCs w:val="2"/>
          <w:rtl/>
        </w:rPr>
        <w:t xml:space="preserve"> </w:t>
      </w:r>
      <w:r>
        <w:rPr>
          <w:rFonts w:ascii="QCF_P174" w:hAnsi="QCF_P174" w:cs="QCF_P174"/>
          <w:color w:val="000000"/>
          <w:sz w:val="32"/>
          <w:szCs w:val="32"/>
          <w:rtl/>
        </w:rPr>
        <w:t>ﯽ</w:t>
      </w:r>
      <w:r>
        <w:rPr>
          <w:rFonts w:ascii="QCF_P174" w:hAnsi="QCF_P174" w:cs="QCF_P174"/>
          <w:color w:val="000000"/>
          <w:sz w:val="2"/>
          <w:szCs w:val="2"/>
          <w:rtl/>
        </w:rPr>
        <w:t xml:space="preserve"> </w:t>
      </w:r>
      <w:r>
        <w:rPr>
          <w:rFonts w:ascii="QCF_P174" w:hAnsi="QCF_P174" w:cs="QCF_P174"/>
          <w:color w:val="000000"/>
          <w:sz w:val="32"/>
          <w:szCs w:val="32"/>
          <w:rtl/>
        </w:rPr>
        <w:t>ﯾ</w:t>
      </w:r>
      <w:r>
        <w:rPr>
          <w:rFonts w:ascii="QCF_P174" w:hAnsi="QCF_P174" w:cs="QCF_P174"/>
          <w:color w:val="000000"/>
          <w:sz w:val="2"/>
          <w:szCs w:val="2"/>
          <w:rtl/>
        </w:rPr>
        <w:t xml:space="preserve">  </w:t>
      </w:r>
      <w:r>
        <w:rPr>
          <w:rFonts w:ascii="QCF_P174" w:hAnsi="QCF_P174" w:cs="QCF_P174"/>
          <w:color w:val="000000"/>
          <w:sz w:val="32"/>
          <w:szCs w:val="32"/>
          <w:rtl/>
        </w:rPr>
        <w:t>ﯿ</w:t>
      </w:r>
      <w:r>
        <w:rPr>
          <w:rFonts w:ascii="QCF_P174" w:hAnsi="QCF_P174" w:cs="QCF_P174"/>
          <w:color w:val="0000A5"/>
          <w:sz w:val="32"/>
          <w:szCs w:val="32"/>
          <w:rtl/>
        </w:rPr>
        <w:t>ﰀ</w:t>
      </w:r>
      <w:r>
        <w:rPr>
          <w:rFonts w:ascii="QCF_P174" w:hAnsi="QCF_P174" w:cs="QCF_P174"/>
          <w:color w:val="000000"/>
          <w:sz w:val="2"/>
          <w:szCs w:val="2"/>
          <w:rtl/>
        </w:rPr>
        <w:t xml:space="preserve"> </w:t>
      </w:r>
      <w:r>
        <w:rPr>
          <w:rFonts w:ascii="QCF_P174" w:hAnsi="QCF_P174" w:cs="QCF_P174"/>
          <w:color w:val="000000"/>
          <w:sz w:val="32"/>
          <w:szCs w:val="32"/>
          <w:rtl/>
        </w:rPr>
        <w:t>ﰁ</w:t>
      </w:r>
      <w:r>
        <w:rPr>
          <w:rFonts w:ascii="QCF_P174" w:hAnsi="QCF_P174" w:cs="QCF_P174"/>
          <w:color w:val="000000"/>
          <w:sz w:val="2"/>
          <w:szCs w:val="2"/>
          <w:rtl/>
        </w:rPr>
        <w:t xml:space="preserve"> </w:t>
      </w:r>
      <w:r>
        <w:rPr>
          <w:rFonts w:ascii="QCF_P174" w:hAnsi="QCF_P174" w:cs="QCF_P174"/>
          <w:color w:val="000000"/>
          <w:sz w:val="32"/>
          <w:szCs w:val="32"/>
          <w:rtl/>
        </w:rPr>
        <w:t>ﰂ</w:t>
      </w:r>
      <w:r>
        <w:rPr>
          <w:rFonts w:ascii="QCF_P174" w:hAnsi="QCF_P174" w:cs="QCF_P174"/>
          <w:color w:val="000000"/>
          <w:sz w:val="2"/>
          <w:szCs w:val="2"/>
          <w:rtl/>
        </w:rPr>
        <w:t xml:space="preserve"> </w:t>
      </w:r>
      <w:r>
        <w:rPr>
          <w:rFonts w:ascii="QCF_P174" w:hAnsi="QCF_P174" w:cs="QCF_P174"/>
          <w:color w:val="000000"/>
          <w:sz w:val="32"/>
          <w:szCs w:val="32"/>
          <w:rtl/>
        </w:rPr>
        <w:t>ﰃ</w:t>
      </w:r>
      <w:r>
        <w:rPr>
          <w:rFonts w:ascii="QCF_P174" w:hAnsi="QCF_P174" w:cs="QCF_P174"/>
          <w:color w:val="000000"/>
          <w:sz w:val="2"/>
          <w:szCs w:val="2"/>
          <w:rtl/>
        </w:rPr>
        <w:t xml:space="preserve"> </w:t>
      </w:r>
      <w:r>
        <w:rPr>
          <w:rFonts w:ascii="QCF_P174" w:hAnsi="QCF_P174" w:cs="QCF_P174"/>
          <w:color w:val="000000"/>
          <w:sz w:val="32"/>
          <w:szCs w:val="32"/>
          <w:rtl/>
        </w:rPr>
        <w:t>ﰄ</w:t>
      </w:r>
      <w:r>
        <w:rPr>
          <w:rFonts w:ascii="QCF_P174" w:hAnsi="QCF_P174" w:cs="QCF_P174"/>
          <w:color w:val="0000A5"/>
          <w:sz w:val="32"/>
          <w:szCs w:val="32"/>
          <w:rtl/>
        </w:rPr>
        <w:t>ﰅ</w:t>
      </w:r>
      <w:r>
        <w:rPr>
          <w:rFonts w:ascii="QCF_P174" w:hAnsi="QCF_P174" w:cs="QCF_P174"/>
          <w:color w:val="000000"/>
          <w:sz w:val="2"/>
          <w:szCs w:val="2"/>
          <w:rtl/>
        </w:rPr>
        <w:t xml:space="preserve"> </w:t>
      </w:r>
      <w:r>
        <w:rPr>
          <w:rFonts w:ascii="QCF_P174" w:hAnsi="QCF_P174" w:cs="QCF_P174"/>
          <w:color w:val="000000"/>
          <w:sz w:val="32"/>
          <w:szCs w:val="32"/>
          <w:rtl/>
        </w:rPr>
        <w:t>ﰆ</w:t>
      </w:r>
      <w:r>
        <w:rPr>
          <w:rFonts w:ascii="QCF_P174" w:hAnsi="QCF_P174" w:cs="QCF_P174"/>
          <w:color w:val="000000"/>
          <w:sz w:val="2"/>
          <w:szCs w:val="2"/>
          <w:rtl/>
        </w:rPr>
        <w:t xml:space="preserve"> </w:t>
      </w:r>
      <w:r>
        <w:rPr>
          <w:rFonts w:ascii="QCF_P174" w:hAnsi="QCF_P174" w:cs="QCF_P174"/>
          <w:color w:val="000000"/>
          <w:sz w:val="32"/>
          <w:szCs w:val="32"/>
          <w:rtl/>
        </w:rPr>
        <w:t>ﰇ</w:t>
      </w:r>
      <w:r>
        <w:rPr>
          <w:rFonts w:ascii="QCF_P174" w:hAnsi="QCF_P174" w:cs="QCF_P174"/>
          <w:color w:val="000000"/>
          <w:sz w:val="2"/>
          <w:szCs w:val="2"/>
          <w:rtl/>
        </w:rPr>
        <w:t xml:space="preserve"> </w:t>
      </w:r>
      <w:r>
        <w:rPr>
          <w:rFonts w:ascii="QCF_P174" w:hAnsi="QCF_P174" w:cs="QCF_P174"/>
          <w:color w:val="000000"/>
          <w:sz w:val="32"/>
          <w:szCs w:val="32"/>
          <w:rtl/>
        </w:rPr>
        <w:t>ﰈ</w:t>
      </w:r>
      <w:r>
        <w:rPr>
          <w:rFonts w:ascii="QCF_P174" w:hAnsi="QCF_P174" w:cs="QCF_P174"/>
          <w:color w:val="000000"/>
          <w:sz w:val="2"/>
          <w:szCs w:val="2"/>
          <w:rtl/>
        </w:rPr>
        <w:t xml:space="preserve"> </w:t>
      </w:r>
      <w:r>
        <w:rPr>
          <w:rFonts w:ascii="QCF_P174" w:hAnsi="QCF_P174" w:cs="QCF_P174"/>
          <w:color w:val="000000"/>
          <w:sz w:val="32"/>
          <w:szCs w:val="32"/>
          <w:rtl/>
        </w:rPr>
        <w:t>ﰉ</w:t>
      </w:r>
      <w:r>
        <w:rPr>
          <w:rFonts w:ascii="QCF_P174" w:hAnsi="QCF_P174" w:cs="QCF_P174"/>
          <w:color w:val="0000A5"/>
          <w:sz w:val="32"/>
          <w:szCs w:val="32"/>
          <w:rtl/>
        </w:rPr>
        <w:t>ﰊ</w:t>
      </w:r>
      <w:r>
        <w:rPr>
          <w:rFonts w:ascii="QCF_P174" w:hAnsi="QCF_P174" w:cs="QCF_P174"/>
          <w:color w:val="000000"/>
          <w:sz w:val="2"/>
          <w:szCs w:val="2"/>
          <w:rtl/>
        </w:rPr>
        <w:t xml:space="preserve"> </w:t>
      </w:r>
      <w:r>
        <w:rPr>
          <w:rFonts w:ascii="QCF_P174" w:hAnsi="QCF_P174" w:cs="QCF_P174"/>
          <w:color w:val="000000"/>
          <w:sz w:val="32"/>
          <w:szCs w:val="32"/>
          <w:rtl/>
        </w:rPr>
        <w:t>ﰋ</w:t>
      </w:r>
      <w:r>
        <w:rPr>
          <w:rFonts w:ascii="QCF_P174" w:hAnsi="QCF_P174" w:cs="QCF_P174"/>
          <w:color w:val="000000"/>
          <w:sz w:val="2"/>
          <w:szCs w:val="2"/>
          <w:rtl/>
        </w:rPr>
        <w:t xml:space="preserve"> </w:t>
      </w:r>
      <w:r>
        <w:rPr>
          <w:rFonts w:ascii="QCF_P174" w:hAnsi="QCF_P174" w:cs="QCF_P174"/>
          <w:color w:val="000000"/>
          <w:sz w:val="32"/>
          <w:szCs w:val="32"/>
          <w:rtl/>
        </w:rPr>
        <w:t>ﰌ</w:t>
      </w:r>
      <w:r>
        <w:rPr>
          <w:rFonts w:ascii="QCF_P174" w:hAnsi="QCF_P174" w:cs="QCF_P174"/>
          <w:color w:val="000000"/>
          <w:sz w:val="2"/>
          <w:szCs w:val="2"/>
          <w:rtl/>
        </w:rPr>
        <w:t xml:space="preserve">   </w:t>
      </w:r>
      <w:r>
        <w:rPr>
          <w:rFonts w:ascii="QCF_P174" w:hAnsi="QCF_P174" w:cs="QCF_P174"/>
          <w:color w:val="000000"/>
          <w:sz w:val="32"/>
          <w:szCs w:val="32"/>
          <w:rtl/>
        </w:rPr>
        <w:t>ﰍ</w:t>
      </w:r>
      <w:r>
        <w:rPr>
          <w:rFonts w:ascii="QCF_P174" w:hAnsi="QCF_P174" w:cs="QCF_P174"/>
          <w:color w:val="000000"/>
          <w:sz w:val="2"/>
          <w:szCs w:val="2"/>
          <w:rtl/>
        </w:rPr>
        <w:t xml:space="preserve"> </w:t>
      </w:r>
      <w:r>
        <w:rPr>
          <w:rFonts w:ascii="QCF_P174" w:hAnsi="QCF_P174" w:cs="QCF_P174"/>
          <w:color w:val="000000"/>
          <w:sz w:val="32"/>
          <w:szCs w:val="32"/>
          <w:rtl/>
        </w:rPr>
        <w:t>ﰎ</w:t>
      </w:r>
      <w:r>
        <w:rPr>
          <w:rFonts w:ascii="QCF_P174" w:hAnsi="QCF_P174" w:cs="QCF_P174"/>
          <w:color w:val="0000A5"/>
          <w:sz w:val="32"/>
          <w:szCs w:val="32"/>
          <w:rtl/>
        </w:rPr>
        <w:t>ﰏ</w:t>
      </w:r>
      <w:r>
        <w:rPr>
          <w:rFonts w:ascii="QCF_P174" w:hAnsi="QCF_P174" w:cs="QCF_P174"/>
          <w:color w:val="000000"/>
          <w:sz w:val="2"/>
          <w:szCs w:val="2"/>
          <w:rtl/>
        </w:rPr>
        <w:t xml:space="preserve"> </w:t>
      </w:r>
      <w:r>
        <w:rPr>
          <w:rFonts w:ascii="QCF_P174" w:hAnsi="QCF_P174" w:cs="QCF_P174"/>
          <w:color w:val="000000"/>
          <w:sz w:val="32"/>
          <w:szCs w:val="32"/>
          <w:rtl/>
        </w:rPr>
        <w:t>ﰐ</w:t>
      </w:r>
      <w:r>
        <w:rPr>
          <w:rFonts w:ascii="QCF_P174" w:hAnsi="QCF_P174" w:cs="QCF_P174"/>
          <w:color w:val="000000"/>
          <w:sz w:val="2"/>
          <w:szCs w:val="2"/>
          <w:rtl/>
        </w:rPr>
        <w:t xml:space="preserve"> </w:t>
      </w:r>
      <w:r>
        <w:rPr>
          <w:rFonts w:ascii="QCF_P174" w:hAnsi="QCF_P174" w:cs="QCF_P174"/>
          <w:color w:val="000000"/>
          <w:sz w:val="32"/>
          <w:szCs w:val="32"/>
          <w:rtl/>
        </w:rPr>
        <w:t>ﰑ</w:t>
      </w:r>
      <w:r>
        <w:rPr>
          <w:rFonts w:ascii="QCF_P174" w:hAnsi="QCF_P174" w:cs="QCF_P174"/>
          <w:color w:val="000000"/>
          <w:sz w:val="2"/>
          <w:szCs w:val="2"/>
          <w:rtl/>
        </w:rPr>
        <w:t xml:space="preserve"> </w:t>
      </w:r>
      <w:r>
        <w:rPr>
          <w:rFonts w:ascii="QCF_P174" w:hAnsi="QCF_P174" w:cs="QCF_P174"/>
          <w:color w:val="000000"/>
          <w:sz w:val="32"/>
          <w:szCs w:val="32"/>
          <w:rtl/>
        </w:rPr>
        <w:t>ﰒ</w:t>
      </w:r>
      <w:r>
        <w:rPr>
          <w:rFonts w:ascii="QCF_P174" w:hAnsi="QCF_P174" w:cs="QCF_P174"/>
          <w:color w:val="000000"/>
          <w:sz w:val="2"/>
          <w:szCs w:val="2"/>
          <w:rtl/>
        </w:rPr>
        <w:t xml:space="preserve"> </w:t>
      </w:r>
      <w:r>
        <w:rPr>
          <w:rFonts w:ascii="QCF_P174" w:hAnsi="QCF_P174" w:cs="QCF_P174"/>
          <w:color w:val="000000"/>
          <w:sz w:val="32"/>
          <w:szCs w:val="32"/>
          <w:rtl/>
        </w:rPr>
        <w:t>ﰓ</w:t>
      </w:r>
      <w:r>
        <w:rPr>
          <w:rFonts w:ascii="QCF_P174" w:hAnsi="QCF_P174" w:cs="QCF_P174"/>
          <w:color w:val="000000"/>
          <w:sz w:val="2"/>
          <w:szCs w:val="2"/>
          <w:rtl/>
        </w:rPr>
        <w:t xml:space="preserve"> </w:t>
      </w:r>
      <w:r>
        <w:rPr>
          <w:rFonts w:ascii="QCF_P174" w:hAnsi="QCF_P174" w:cs="QCF_P174"/>
          <w:color w:val="000000"/>
          <w:sz w:val="32"/>
          <w:szCs w:val="32"/>
          <w:rtl/>
        </w:rPr>
        <w:t>ﰔ</w:t>
      </w:r>
      <w:r>
        <w:rPr>
          <w:rFonts w:ascii="QCF_P174" w:hAnsi="QCF_P174" w:cs="QCF_P174"/>
          <w:color w:val="000000"/>
          <w:sz w:val="2"/>
          <w:szCs w:val="2"/>
          <w:rtl/>
        </w:rPr>
        <w:t xml:space="preserve"> </w:t>
      </w:r>
      <w:r>
        <w:rPr>
          <w:rFonts w:ascii="QCF_P174" w:hAnsi="QCF_P174" w:cs="QCF_P174"/>
          <w:color w:val="000000"/>
          <w:sz w:val="32"/>
          <w:szCs w:val="32"/>
          <w:rtl/>
        </w:rPr>
        <w:t>ﰕ</w:t>
      </w:r>
      <w:r>
        <w:rPr>
          <w:rFonts w:ascii="QCF_P174" w:hAnsi="QCF_P174" w:cs="QCF_P174"/>
          <w:color w:val="000000"/>
          <w:sz w:val="2"/>
          <w:szCs w:val="2"/>
          <w:rtl/>
        </w:rPr>
        <w:t xml:space="preserve"> </w:t>
      </w:r>
      <w:r>
        <w:rPr>
          <w:rFonts w:ascii="QCF_P174" w:hAnsi="QCF_P174" w:cs="QCF_P174"/>
          <w:color w:val="000000"/>
          <w:sz w:val="32"/>
          <w:szCs w:val="32"/>
          <w:rtl/>
        </w:rPr>
        <w:t>ﰖ</w:t>
      </w:r>
      <w:r>
        <w:rPr>
          <w:rFonts w:ascii="QCF_P174" w:hAnsi="QCF_P174" w:cs="QCF_P174"/>
          <w:color w:val="000000"/>
          <w:sz w:val="2"/>
          <w:szCs w:val="2"/>
          <w:rtl/>
        </w:rPr>
        <w:t xml:space="preserve">  </w:t>
      </w:r>
      <w:r>
        <w:rPr>
          <w:rFonts w:ascii="QCF_P174" w:hAnsi="QCF_P174" w:cs="QCF_P174"/>
          <w:color w:val="000000"/>
          <w:sz w:val="32"/>
          <w:szCs w:val="32"/>
          <w:rtl/>
        </w:rPr>
        <w:t>ﰗ</w:t>
      </w:r>
      <w:r>
        <w:rPr>
          <w:rFonts w:ascii="QCF_P174" w:hAnsi="QCF_P174" w:cs="QCF_P174"/>
          <w:color w:val="000000"/>
          <w:sz w:val="2"/>
          <w:szCs w:val="2"/>
          <w:rtl/>
        </w:rPr>
        <w:t xml:space="preserve"> </w:t>
      </w:r>
      <w:r>
        <w:rPr>
          <w:rFonts w:ascii="QCF_P174" w:hAnsi="QCF_P174" w:cs="QCF_P174"/>
          <w:color w:val="000000"/>
          <w:sz w:val="32"/>
          <w:szCs w:val="32"/>
          <w:rtl/>
        </w:rPr>
        <w:t>ﰘ</w:t>
      </w:r>
      <w:r>
        <w:rPr>
          <w:rFonts w:ascii="QCF_P174" w:hAnsi="QCF_P174" w:cs="QCF_P174"/>
          <w:color w:val="000000"/>
          <w:sz w:val="2"/>
          <w:szCs w:val="2"/>
          <w:rtl/>
        </w:rPr>
        <w:t xml:space="preserve"> </w:t>
      </w:r>
      <w:r>
        <w:rPr>
          <w:rFonts w:ascii="QCF_P174" w:hAnsi="QCF_P174" w:cs="QCF_P174"/>
          <w:color w:val="000000"/>
          <w:sz w:val="32"/>
          <w:szCs w:val="32"/>
          <w:rtl/>
        </w:rPr>
        <w:t>ﰙ</w:t>
      </w:r>
      <w:r>
        <w:rPr>
          <w:rFonts w:ascii="QCF_P174" w:hAnsi="QCF_P174" w:cs="QCF_P174"/>
          <w:color w:val="000000"/>
          <w:sz w:val="2"/>
          <w:szCs w:val="2"/>
          <w:rtl/>
        </w:rPr>
        <w:t xml:space="preserve"> </w:t>
      </w:r>
      <w:r>
        <w:rPr>
          <w:rFonts w:ascii="QCF_P174" w:hAnsi="QCF_P174" w:cs="QCF_P174"/>
          <w:color w:val="000000"/>
          <w:sz w:val="32"/>
          <w:szCs w:val="32"/>
          <w:rtl/>
        </w:rPr>
        <w:t>ﰚ</w:t>
      </w:r>
      <w:r>
        <w:rPr>
          <w:rFonts w:ascii="QCF_P174" w:hAnsi="QCF_P174" w:cs="QCF_P174"/>
          <w:color w:val="000000"/>
          <w:sz w:val="2"/>
          <w:szCs w:val="2"/>
          <w:rtl/>
        </w:rPr>
        <w:t xml:space="preserve"> </w:t>
      </w:r>
      <w:r>
        <w:rPr>
          <w:rFonts w:ascii="QCF_BSML" w:hAnsi="QCF_BSML" w:cs="QCF_BSML"/>
          <w:color w:val="000000"/>
          <w:sz w:val="32"/>
          <w:szCs w:val="32"/>
          <w:rtl/>
        </w:rPr>
        <w:t>ﭼ</w:t>
      </w:r>
      <w:r>
        <w:rPr>
          <w:rFonts w:ascii="Arial" w:hAnsi="Arial" w:cs="Arial"/>
          <w:color w:val="000000"/>
          <w:sz w:val="18"/>
          <w:szCs w:val="18"/>
          <w:rtl/>
        </w:rPr>
        <w:t xml:space="preserve"> </w:t>
      </w:r>
      <w:r w:rsidRPr="008D0C65">
        <w:rPr>
          <w:rFonts w:ascii="Traditional Arabic" w:hAnsi="Traditional Arabic" w:cs="Traditional Arabic"/>
          <w:color w:val="000000"/>
          <w:sz w:val="27"/>
          <w:szCs w:val="27"/>
          <w:rtl/>
        </w:rPr>
        <w:t>الأعراف: ١٨٧</w:t>
      </w:r>
    </w:p>
    <w:p w:rsidR="00495492" w:rsidRDefault="00495492" w:rsidP="003A5FD9">
      <w:pPr>
        <w:ind w:firstLine="224"/>
        <w:jc w:val="lowKashida"/>
        <w:rPr>
          <w:rFonts w:hint="cs"/>
          <w:sz w:val="30"/>
          <w:rtl/>
        </w:rPr>
      </w:pPr>
      <w:r>
        <w:rPr>
          <w:rFonts w:hint="cs"/>
          <w:sz w:val="30"/>
          <w:rtl/>
        </w:rPr>
        <w:t xml:space="preserve"> (</w:t>
      </w:r>
      <w:r w:rsidRPr="003F72B2">
        <w:rPr>
          <w:sz w:val="30"/>
          <w:rtl/>
        </w:rPr>
        <w:t>راجع به قيامت از تو مي‌پرسند و مي‌گويند</w:t>
      </w:r>
      <w:r>
        <w:rPr>
          <w:sz w:val="30"/>
          <w:rtl/>
        </w:rPr>
        <w:t xml:space="preserve">: </w:t>
      </w:r>
      <w:r w:rsidRPr="003F72B2">
        <w:rPr>
          <w:sz w:val="30"/>
          <w:rtl/>
        </w:rPr>
        <w:t>در چه زماني</w:t>
      </w:r>
      <w:r>
        <w:rPr>
          <w:sz w:val="30"/>
          <w:rtl/>
        </w:rPr>
        <w:t xml:space="preserve"> (</w:t>
      </w:r>
      <w:r w:rsidRPr="003F72B2">
        <w:rPr>
          <w:sz w:val="30"/>
          <w:rtl/>
        </w:rPr>
        <w:t>دنيا به پايان مي‌رسد و</w:t>
      </w:r>
      <w:r>
        <w:rPr>
          <w:sz w:val="30"/>
          <w:rtl/>
        </w:rPr>
        <w:t xml:space="preserve">) </w:t>
      </w:r>
      <w:r w:rsidRPr="003F72B2">
        <w:rPr>
          <w:sz w:val="30"/>
          <w:rtl/>
        </w:rPr>
        <w:t>قيامت رخ مي‌دهد</w:t>
      </w:r>
      <w:r>
        <w:rPr>
          <w:sz w:val="30"/>
          <w:rtl/>
        </w:rPr>
        <w:t xml:space="preserve">؟ </w:t>
      </w:r>
      <w:r w:rsidRPr="003F72B2">
        <w:rPr>
          <w:sz w:val="30"/>
          <w:rtl/>
        </w:rPr>
        <w:t>بگو</w:t>
      </w:r>
      <w:r>
        <w:rPr>
          <w:sz w:val="30"/>
          <w:rtl/>
        </w:rPr>
        <w:t xml:space="preserve">: </w:t>
      </w:r>
      <w:r w:rsidRPr="003F72B2">
        <w:rPr>
          <w:sz w:val="30"/>
          <w:rtl/>
        </w:rPr>
        <w:t>تنها پروردگارم از آن آگاه است</w:t>
      </w:r>
      <w:r>
        <w:rPr>
          <w:sz w:val="30"/>
          <w:rtl/>
        </w:rPr>
        <w:t>،</w:t>
      </w:r>
      <w:r w:rsidRPr="003F72B2">
        <w:rPr>
          <w:sz w:val="30"/>
          <w:rtl/>
        </w:rPr>
        <w:t xml:space="preserve"> و كسي جز او نمي‌تواند در وقت خود آن را پديدار سازد</w:t>
      </w:r>
      <w:r>
        <w:rPr>
          <w:sz w:val="30"/>
          <w:rtl/>
        </w:rPr>
        <w:t xml:space="preserve"> (</w:t>
      </w:r>
      <w:r w:rsidRPr="003F72B2">
        <w:rPr>
          <w:sz w:val="30"/>
          <w:rtl/>
        </w:rPr>
        <w:t>و از پايان اين جهان و سرآغاز آن جهان مردمان را بياگاهاند</w:t>
      </w:r>
      <w:r>
        <w:rPr>
          <w:sz w:val="30"/>
          <w:rtl/>
        </w:rPr>
        <w:t xml:space="preserve">. </w:t>
      </w:r>
      <w:r w:rsidRPr="003F72B2">
        <w:rPr>
          <w:sz w:val="30"/>
          <w:rtl/>
        </w:rPr>
        <w:t>اطّلاع از هنگامه قيامت</w:t>
      </w:r>
      <w:r>
        <w:rPr>
          <w:sz w:val="30"/>
          <w:rtl/>
        </w:rPr>
        <w:t xml:space="preserve">) </w:t>
      </w:r>
      <w:r w:rsidRPr="003F72B2">
        <w:rPr>
          <w:sz w:val="30"/>
          <w:rtl/>
        </w:rPr>
        <w:t>براي</w:t>
      </w:r>
      <w:r>
        <w:rPr>
          <w:sz w:val="30"/>
          <w:rtl/>
        </w:rPr>
        <w:t xml:space="preserve"> (</w:t>
      </w:r>
      <w:r w:rsidRPr="003F72B2">
        <w:rPr>
          <w:sz w:val="30"/>
          <w:rtl/>
        </w:rPr>
        <w:t>ساكنان</w:t>
      </w:r>
      <w:r>
        <w:rPr>
          <w:sz w:val="30"/>
          <w:rtl/>
        </w:rPr>
        <w:t xml:space="preserve">) </w:t>
      </w:r>
      <w:r w:rsidRPr="003F72B2">
        <w:rPr>
          <w:sz w:val="30"/>
          <w:rtl/>
        </w:rPr>
        <w:t>آسمانها و زمين سنگين و دشوار است</w:t>
      </w:r>
      <w:r>
        <w:rPr>
          <w:sz w:val="30"/>
          <w:rtl/>
        </w:rPr>
        <w:t xml:space="preserve"> (</w:t>
      </w:r>
      <w:r w:rsidRPr="003F72B2">
        <w:rPr>
          <w:sz w:val="30"/>
          <w:rtl/>
        </w:rPr>
        <w:t>و هرگز دانش ايشان بدان نمي‌رسد</w:t>
      </w:r>
      <w:r>
        <w:rPr>
          <w:sz w:val="30"/>
          <w:rtl/>
        </w:rPr>
        <w:t xml:space="preserve">). </w:t>
      </w:r>
      <w:r w:rsidRPr="003F72B2">
        <w:rPr>
          <w:sz w:val="30"/>
          <w:rtl/>
        </w:rPr>
        <w:t>قيامت ناگهاني به وقوع مي‌پيوندد و بر سرتان مي‌تازد</w:t>
      </w:r>
      <w:r>
        <w:rPr>
          <w:sz w:val="30"/>
          <w:rtl/>
        </w:rPr>
        <w:t xml:space="preserve">. </w:t>
      </w:r>
      <w:r w:rsidRPr="003F72B2">
        <w:rPr>
          <w:sz w:val="30"/>
          <w:rtl/>
        </w:rPr>
        <w:t>از تو مي‌پرسند</w:t>
      </w:r>
      <w:r>
        <w:rPr>
          <w:sz w:val="30"/>
          <w:rtl/>
        </w:rPr>
        <w:t xml:space="preserve">: </w:t>
      </w:r>
      <w:r w:rsidRPr="003F72B2">
        <w:rPr>
          <w:sz w:val="30"/>
          <w:rtl/>
        </w:rPr>
        <w:t>انگار تو از</w:t>
      </w:r>
      <w:r>
        <w:rPr>
          <w:sz w:val="30"/>
          <w:rtl/>
        </w:rPr>
        <w:t xml:space="preserve"> (</w:t>
      </w:r>
      <w:r w:rsidRPr="003F72B2">
        <w:rPr>
          <w:sz w:val="30"/>
          <w:rtl/>
        </w:rPr>
        <w:t>شروع</w:t>
      </w:r>
      <w:r>
        <w:rPr>
          <w:sz w:val="30"/>
          <w:rtl/>
        </w:rPr>
        <w:t xml:space="preserve">) </w:t>
      </w:r>
      <w:r w:rsidRPr="003F72B2">
        <w:rPr>
          <w:sz w:val="30"/>
          <w:rtl/>
        </w:rPr>
        <w:t>قيامت باخبري‌</w:t>
      </w:r>
      <w:r>
        <w:rPr>
          <w:sz w:val="30"/>
          <w:rtl/>
        </w:rPr>
        <w:t xml:space="preserve">؟ </w:t>
      </w:r>
      <w:r w:rsidRPr="003F72B2">
        <w:rPr>
          <w:sz w:val="30"/>
          <w:rtl/>
        </w:rPr>
        <w:t>بگو</w:t>
      </w:r>
      <w:r>
        <w:rPr>
          <w:sz w:val="30"/>
          <w:rtl/>
        </w:rPr>
        <w:t xml:space="preserve">: </w:t>
      </w:r>
      <w:r w:rsidRPr="003F72B2">
        <w:rPr>
          <w:sz w:val="30"/>
          <w:rtl/>
        </w:rPr>
        <w:t>اطّلاع از آن</w:t>
      </w:r>
      <w:r>
        <w:rPr>
          <w:sz w:val="30"/>
          <w:rtl/>
        </w:rPr>
        <w:t>،</w:t>
      </w:r>
      <w:r w:rsidRPr="003F72B2">
        <w:rPr>
          <w:sz w:val="30"/>
          <w:rtl/>
        </w:rPr>
        <w:t xml:space="preserve"> خاصّ يزدان است</w:t>
      </w:r>
      <w:r>
        <w:rPr>
          <w:sz w:val="30"/>
          <w:rtl/>
        </w:rPr>
        <w:t xml:space="preserve">، </w:t>
      </w:r>
      <w:r w:rsidRPr="003F72B2">
        <w:rPr>
          <w:sz w:val="30"/>
          <w:rtl/>
        </w:rPr>
        <w:t>وليكن بيشتر مردمان</w:t>
      </w:r>
      <w:r>
        <w:rPr>
          <w:sz w:val="30"/>
          <w:rtl/>
        </w:rPr>
        <w:t xml:space="preserve"> (</w:t>
      </w:r>
      <w:r w:rsidRPr="003F72B2">
        <w:rPr>
          <w:sz w:val="30"/>
          <w:rtl/>
        </w:rPr>
        <w:t>اين مسأله و فلسفه آن را چنان كه بايد</w:t>
      </w:r>
      <w:r>
        <w:rPr>
          <w:sz w:val="30"/>
          <w:rtl/>
        </w:rPr>
        <w:t xml:space="preserve">) </w:t>
      </w:r>
      <w:r w:rsidRPr="003F72B2">
        <w:rPr>
          <w:sz w:val="30"/>
          <w:rtl/>
        </w:rPr>
        <w:t>نمي‌دانند</w:t>
      </w:r>
      <w:r>
        <w:rPr>
          <w:sz w:val="30"/>
          <w:rtl/>
        </w:rPr>
        <w:t xml:space="preserve">. </w:t>
      </w:r>
      <w:r w:rsidRPr="003F72B2">
        <w:rPr>
          <w:sz w:val="30"/>
          <w:rtl/>
        </w:rPr>
        <w:t>‏</w:t>
      </w:r>
      <w:r>
        <w:rPr>
          <w:rFonts w:hint="cs"/>
          <w:sz w:val="30"/>
          <w:rtl/>
        </w:rPr>
        <w:t xml:space="preserve">) </w:t>
      </w:r>
    </w:p>
    <w:p w:rsidR="00495492" w:rsidRPr="00B211CF" w:rsidRDefault="00495492" w:rsidP="003A5FD9">
      <w:pPr>
        <w:ind w:firstLine="224"/>
        <w:jc w:val="lowKashida"/>
        <w:rPr>
          <w:rFonts w:hint="cs"/>
          <w:sz w:val="30"/>
          <w:rtl/>
        </w:rPr>
      </w:pPr>
      <w:r w:rsidRPr="00B211CF">
        <w:rPr>
          <w:rFonts w:hint="cs"/>
          <w:sz w:val="30"/>
          <w:rtl/>
        </w:rPr>
        <w:t xml:space="preserve">از جمله شواهدي كه </w:t>
      </w:r>
      <w:r>
        <w:rPr>
          <w:rFonts w:hint="cs"/>
          <w:sz w:val="30"/>
          <w:rtl/>
        </w:rPr>
        <w:t xml:space="preserve">دال </w:t>
      </w:r>
      <w:r w:rsidRPr="00B211CF">
        <w:rPr>
          <w:rFonts w:hint="cs"/>
          <w:sz w:val="30"/>
          <w:rtl/>
        </w:rPr>
        <w:t xml:space="preserve">بر دروغ بودن اين حديث </w:t>
      </w:r>
      <w:r>
        <w:rPr>
          <w:rFonts w:hint="cs"/>
          <w:sz w:val="30"/>
          <w:rtl/>
        </w:rPr>
        <w:t xml:space="preserve">می‌باشد، </w:t>
      </w:r>
      <w:r w:rsidRPr="00B211CF">
        <w:rPr>
          <w:rFonts w:hint="cs"/>
          <w:sz w:val="30"/>
          <w:rtl/>
        </w:rPr>
        <w:t>اين است كه هزاره هفتم مدت چهارصد سال است سپري شده است</w:t>
      </w:r>
      <w:r>
        <w:rPr>
          <w:rFonts w:hint="cs"/>
          <w:sz w:val="30"/>
          <w:rtl/>
        </w:rPr>
        <w:t xml:space="preserve">، </w:t>
      </w:r>
      <w:r w:rsidRPr="00B211CF">
        <w:rPr>
          <w:rFonts w:hint="cs"/>
          <w:sz w:val="30"/>
          <w:rtl/>
        </w:rPr>
        <w:t>و</w:t>
      </w:r>
      <w:r>
        <w:rPr>
          <w:rFonts w:hint="cs"/>
          <w:sz w:val="30"/>
          <w:rtl/>
        </w:rPr>
        <w:t>لی</w:t>
      </w:r>
      <w:r w:rsidRPr="00B211CF">
        <w:rPr>
          <w:rFonts w:hint="cs"/>
          <w:sz w:val="30"/>
          <w:rtl/>
        </w:rPr>
        <w:t xml:space="preserve"> هنوز بسياري از علامات قيامت تحقق نيافته است.</w:t>
      </w:r>
    </w:p>
    <w:p w:rsidR="00495492" w:rsidRDefault="00495492" w:rsidP="003A5FD9">
      <w:pPr>
        <w:ind w:firstLine="224"/>
        <w:jc w:val="lowKashida"/>
        <w:rPr>
          <w:rFonts w:hint="cs"/>
          <w:sz w:val="30"/>
          <w:rtl/>
        </w:rPr>
      </w:pPr>
      <w:r w:rsidRPr="009F0729">
        <w:rPr>
          <w:rFonts w:hint="cs"/>
          <w:sz w:val="30"/>
          <w:rtl/>
        </w:rPr>
        <w:t>از جمله احاديث صحيحی كه بر تعیین تأریخ قیامت دلالت ن</w:t>
      </w:r>
      <w:r>
        <w:rPr>
          <w:rFonts w:hint="cs"/>
          <w:sz w:val="30"/>
          <w:rtl/>
        </w:rPr>
        <w:t>می‌</w:t>
      </w:r>
      <w:r w:rsidRPr="009F0729">
        <w:rPr>
          <w:rFonts w:hint="cs"/>
          <w:sz w:val="30"/>
          <w:rtl/>
        </w:rPr>
        <w:t>کند</w:t>
      </w:r>
      <w:r>
        <w:rPr>
          <w:rFonts w:hint="cs"/>
          <w:sz w:val="30"/>
          <w:rtl/>
        </w:rPr>
        <w:t xml:space="preserve">، </w:t>
      </w:r>
      <w:r w:rsidRPr="009F0729">
        <w:rPr>
          <w:rFonts w:hint="cs"/>
          <w:sz w:val="30"/>
          <w:rtl/>
        </w:rPr>
        <w:t>ولی از آن سوء استفاده شده</w:t>
      </w:r>
      <w:r>
        <w:rPr>
          <w:rFonts w:hint="cs"/>
          <w:sz w:val="30"/>
          <w:rtl/>
        </w:rPr>
        <w:t xml:space="preserve">، </w:t>
      </w:r>
      <w:r w:rsidRPr="009F0729">
        <w:rPr>
          <w:rFonts w:hint="cs"/>
          <w:sz w:val="30"/>
          <w:rtl/>
        </w:rPr>
        <w:t>حديثي است كه اما</w:t>
      </w:r>
      <w:r w:rsidR="007C53B8">
        <w:rPr>
          <w:rFonts w:hint="cs"/>
          <w:sz w:val="30"/>
          <w:rtl/>
        </w:rPr>
        <w:t>م</w:t>
      </w:r>
      <w:r w:rsidRPr="009F0729">
        <w:rPr>
          <w:rFonts w:hint="cs"/>
          <w:sz w:val="30"/>
          <w:rtl/>
        </w:rPr>
        <w:t xml:space="preserve"> مسلم آن را از حضرت جابر بن عبدالله نقل كرده است. جابر بن عبدالله</w:t>
      </w:r>
      <w:r w:rsidRPr="009F0729">
        <w:rPr>
          <w:sz w:val="30"/>
        </w:rPr>
        <w:sym w:font="AGA Arabesque" w:char="F074"/>
      </w:r>
      <w:r>
        <w:rPr>
          <w:rFonts w:hint="cs"/>
          <w:sz w:val="30"/>
          <w:rtl/>
        </w:rPr>
        <w:t xml:space="preserve"> مي</w:t>
      </w:r>
      <w:r>
        <w:rPr>
          <w:rFonts w:hint="eastAsia"/>
          <w:sz w:val="30"/>
          <w:rtl/>
        </w:rPr>
        <w:t>‌</w:t>
      </w:r>
      <w:r w:rsidRPr="009F0729">
        <w:rPr>
          <w:rFonts w:hint="cs"/>
          <w:sz w:val="30"/>
          <w:rtl/>
        </w:rPr>
        <w:t xml:space="preserve">گويد: يك ماه پيش از رحلت </w:t>
      </w:r>
      <w:r>
        <w:rPr>
          <w:rFonts w:eastAsia="MS Mincho" w:hint="cs"/>
          <w:sz w:val="26"/>
          <w:szCs w:val="26"/>
          <w:rtl/>
        </w:rPr>
        <w:t>رسول</w:t>
      </w:r>
      <w:r>
        <w:rPr>
          <w:rFonts w:eastAsia="MS Mincho" w:hint="cs"/>
          <w:sz w:val="26"/>
          <w:szCs w:val="26"/>
          <w:cs/>
        </w:rPr>
        <w:t>‎</w:t>
      </w:r>
      <w:r>
        <w:rPr>
          <w:rFonts w:eastAsia="MS Mincho" w:hint="cs"/>
          <w:sz w:val="26"/>
          <w:szCs w:val="26"/>
          <w:rtl/>
        </w:rPr>
        <w:t>الله</w:t>
      </w:r>
      <w:r w:rsidRPr="008D0C65">
        <w:rPr>
          <w:rFonts w:eastAsia="MS Mincho" w:cs="CTraditional Arabic"/>
          <w:sz w:val="26"/>
          <w:szCs w:val="26"/>
          <w:rtl/>
        </w:rPr>
        <w:t>ص</w:t>
      </w:r>
      <w:r w:rsidRPr="009F0729">
        <w:rPr>
          <w:rFonts w:eastAsia="MS Mincho" w:hint="cs"/>
          <w:sz w:val="26"/>
          <w:szCs w:val="26"/>
          <w:rtl/>
        </w:rPr>
        <w:t xml:space="preserve"> </w:t>
      </w:r>
      <w:r w:rsidRPr="009F0729">
        <w:rPr>
          <w:rFonts w:hint="cs"/>
          <w:sz w:val="30"/>
          <w:rtl/>
        </w:rPr>
        <w:t xml:space="preserve">از وي شنيدم که فرمود: </w:t>
      </w:r>
    </w:p>
    <w:p w:rsidR="00495492" w:rsidRPr="008D0C65" w:rsidRDefault="00495492" w:rsidP="003A5FD9">
      <w:pPr>
        <w:ind w:firstLine="224"/>
        <w:jc w:val="lowKashida"/>
        <w:rPr>
          <w:rFonts w:ascii="Traditional Arabic" w:hAnsi="Traditional Arabic" w:cs="Traditional Arabic"/>
          <w:sz w:val="32"/>
          <w:szCs w:val="32"/>
          <w:rtl/>
        </w:rPr>
      </w:pPr>
      <w:r w:rsidRPr="008D0C65">
        <w:rPr>
          <w:rFonts w:ascii="Traditional Arabic" w:hAnsi="Traditional Arabic" w:cs="Traditional Arabic"/>
          <w:sz w:val="32"/>
          <w:szCs w:val="32"/>
          <w:rtl/>
        </w:rPr>
        <w:t>(</w:t>
      </w:r>
      <w:r w:rsidRPr="008D0C65">
        <w:rPr>
          <w:rFonts w:ascii="Traditional Arabic" w:hAnsi="Traditional Arabic" w:cs="Traditional Arabic"/>
          <w:b/>
          <w:bCs/>
          <w:sz w:val="30"/>
          <w:szCs w:val="30"/>
          <w:rtl/>
        </w:rPr>
        <w:t>تَسْأَلُونِي عَنْ السَّاعَةِ وَإِنَّمَا عِلْمُهَا عِنْدَ اللَّهِ وَأُقْسِمُ بِاللَّهِ مَا عَلَى الْأَرْضِ مِنْ نَفْسٍ مَنْفُوسَةٍ تَأْتِي عَلَيْهَا مِائَةُ سَنَةٍ</w:t>
      </w:r>
      <w:r w:rsidRPr="008D0C65">
        <w:rPr>
          <w:rFonts w:ascii="Traditional Arabic" w:hAnsi="Traditional Arabic" w:cs="Traditional Arabic"/>
          <w:sz w:val="32"/>
          <w:szCs w:val="32"/>
          <w:rtl/>
        </w:rPr>
        <w:t xml:space="preserve">) </w:t>
      </w:r>
      <w:r w:rsidRPr="008D0C65">
        <w:rPr>
          <w:rStyle w:val="a4"/>
          <w:rFonts w:ascii="Lotus Linotype" w:hAnsi="Lotus Linotype"/>
          <w:rtl/>
        </w:rPr>
        <w:footnoteReference w:id="150"/>
      </w:r>
    </w:p>
    <w:p w:rsidR="00495492" w:rsidRPr="001A7CD5" w:rsidRDefault="00495492" w:rsidP="003A5FD9">
      <w:pPr>
        <w:ind w:firstLine="224"/>
        <w:jc w:val="lowKashida"/>
        <w:rPr>
          <w:rFonts w:hint="cs"/>
          <w:sz w:val="30"/>
          <w:rtl/>
        </w:rPr>
      </w:pPr>
      <w:r w:rsidRPr="001A7CD5">
        <w:rPr>
          <w:rFonts w:hint="cs"/>
          <w:sz w:val="30"/>
          <w:rtl/>
        </w:rPr>
        <w:t xml:space="preserve">(درباره قيامت سوال </w:t>
      </w:r>
      <w:r>
        <w:rPr>
          <w:rFonts w:hint="cs"/>
          <w:sz w:val="30"/>
          <w:rtl/>
        </w:rPr>
        <w:t>می‌</w:t>
      </w:r>
      <w:r w:rsidRPr="001A7CD5">
        <w:rPr>
          <w:rFonts w:hint="cs"/>
          <w:sz w:val="30"/>
          <w:rtl/>
        </w:rPr>
        <w:t>کنید</w:t>
      </w:r>
      <w:r>
        <w:rPr>
          <w:rFonts w:hint="cs"/>
          <w:sz w:val="30"/>
          <w:rtl/>
        </w:rPr>
        <w:t>، بي</w:t>
      </w:r>
      <w:r>
        <w:rPr>
          <w:rFonts w:hint="eastAsia"/>
          <w:sz w:val="30"/>
          <w:rtl/>
        </w:rPr>
        <w:t>‌</w:t>
      </w:r>
      <w:r w:rsidRPr="001A7CD5">
        <w:rPr>
          <w:rFonts w:hint="cs"/>
          <w:sz w:val="30"/>
          <w:rtl/>
        </w:rPr>
        <w:t>گمان تأریخ دقیق آن نزد خداوند است</w:t>
      </w:r>
      <w:r>
        <w:rPr>
          <w:rFonts w:hint="cs"/>
          <w:sz w:val="30"/>
          <w:rtl/>
        </w:rPr>
        <w:t xml:space="preserve">، </w:t>
      </w:r>
      <w:r w:rsidRPr="001A7CD5">
        <w:rPr>
          <w:rFonts w:hint="cs"/>
          <w:sz w:val="30"/>
          <w:rtl/>
        </w:rPr>
        <w:t xml:space="preserve">سوگند یاد </w:t>
      </w:r>
      <w:r>
        <w:rPr>
          <w:rFonts w:hint="cs"/>
          <w:sz w:val="30"/>
          <w:rtl/>
        </w:rPr>
        <w:t>می‌</w:t>
      </w:r>
      <w:r w:rsidRPr="001A7CD5">
        <w:rPr>
          <w:rFonts w:hint="cs"/>
          <w:sz w:val="30"/>
          <w:rtl/>
        </w:rPr>
        <w:t>کنم که هيچ انسان متولد شده و زنده امروز تا صد سال دیگر باقی ن</w:t>
      </w:r>
      <w:r>
        <w:rPr>
          <w:rFonts w:hint="cs"/>
          <w:sz w:val="30"/>
          <w:rtl/>
        </w:rPr>
        <w:t>می‌</w:t>
      </w:r>
      <w:r w:rsidRPr="001A7CD5">
        <w:rPr>
          <w:rFonts w:hint="cs"/>
          <w:sz w:val="30"/>
          <w:rtl/>
        </w:rPr>
        <w:t>ماند.</w:t>
      </w:r>
      <w:r>
        <w:rPr>
          <w:rFonts w:hint="cs"/>
          <w:sz w:val="30"/>
          <w:rtl/>
        </w:rPr>
        <w:t xml:space="preserve">) </w:t>
      </w:r>
    </w:p>
    <w:p w:rsidR="00495492" w:rsidRDefault="00495492" w:rsidP="003A5FD9">
      <w:pPr>
        <w:ind w:firstLine="224"/>
        <w:jc w:val="lowKashida"/>
        <w:rPr>
          <w:rFonts w:hint="cs"/>
          <w:sz w:val="30"/>
          <w:rtl/>
        </w:rPr>
      </w:pPr>
      <w:r w:rsidRPr="00DC4BFD">
        <w:rPr>
          <w:rFonts w:hint="cs"/>
          <w:sz w:val="30"/>
          <w:rtl/>
        </w:rPr>
        <w:t>در صحيحين از حضرت عبد الله بن عمر</w:t>
      </w:r>
      <w:r w:rsidRPr="00DC4BFD">
        <w:rPr>
          <w:sz w:val="30"/>
        </w:rPr>
        <w:sym w:font="AGA Arabesque" w:char="F074"/>
      </w:r>
      <w:r w:rsidRPr="00DC4BFD">
        <w:rPr>
          <w:rFonts w:hint="cs"/>
          <w:sz w:val="30"/>
          <w:rtl/>
        </w:rPr>
        <w:t xml:space="preserve"> روایت شده که </w:t>
      </w:r>
      <w:r>
        <w:rPr>
          <w:rFonts w:eastAsia="MS Mincho" w:hint="cs"/>
          <w:sz w:val="26"/>
          <w:szCs w:val="26"/>
          <w:rtl/>
        </w:rPr>
        <w:t>رسول</w:t>
      </w:r>
      <w:r>
        <w:rPr>
          <w:rFonts w:eastAsia="MS Mincho" w:hint="cs"/>
          <w:sz w:val="26"/>
          <w:szCs w:val="26"/>
          <w:cs/>
        </w:rPr>
        <w:t>‎</w:t>
      </w:r>
      <w:r>
        <w:rPr>
          <w:rFonts w:eastAsia="MS Mincho" w:hint="cs"/>
          <w:sz w:val="26"/>
          <w:szCs w:val="26"/>
          <w:rtl/>
        </w:rPr>
        <w:t>الله</w:t>
      </w:r>
      <w:r w:rsidRPr="008D0C65">
        <w:rPr>
          <w:rFonts w:eastAsia="MS Mincho" w:cs="CTraditional Arabic"/>
          <w:sz w:val="26"/>
          <w:szCs w:val="26"/>
          <w:rtl/>
        </w:rPr>
        <w:t>ص</w:t>
      </w:r>
      <w:r w:rsidRPr="00DC4BFD">
        <w:rPr>
          <w:rFonts w:eastAsia="MS Mincho" w:hint="cs"/>
          <w:sz w:val="26"/>
          <w:szCs w:val="26"/>
          <w:rtl/>
        </w:rPr>
        <w:t xml:space="preserve"> </w:t>
      </w:r>
      <w:r>
        <w:rPr>
          <w:rFonts w:hint="cs"/>
          <w:sz w:val="30"/>
          <w:rtl/>
        </w:rPr>
        <w:t>در روزهاي پاياني زندگي</w:t>
      </w:r>
      <w:r>
        <w:rPr>
          <w:rFonts w:hint="eastAsia"/>
          <w:sz w:val="30"/>
          <w:rtl/>
        </w:rPr>
        <w:t>‌</w:t>
      </w:r>
      <w:r w:rsidRPr="00DC4BFD">
        <w:rPr>
          <w:rFonts w:hint="cs"/>
          <w:sz w:val="30"/>
          <w:rtl/>
        </w:rPr>
        <w:t xml:space="preserve">اش روزي براي ما </w:t>
      </w:r>
      <w:r>
        <w:rPr>
          <w:rFonts w:hint="cs"/>
          <w:sz w:val="30"/>
          <w:rtl/>
        </w:rPr>
        <w:t xml:space="preserve">امامت كرد، </w:t>
      </w:r>
      <w:r w:rsidRPr="00DC4BFD">
        <w:rPr>
          <w:rFonts w:hint="cs"/>
          <w:sz w:val="30"/>
          <w:rtl/>
        </w:rPr>
        <w:t>بعد از اقامة نماز و سلام دادن فرمود:</w:t>
      </w:r>
    </w:p>
    <w:p w:rsidR="00495492" w:rsidRPr="008D0C65" w:rsidRDefault="00495492" w:rsidP="003A5FD9">
      <w:pPr>
        <w:ind w:firstLine="224"/>
        <w:jc w:val="lowKashida"/>
        <w:rPr>
          <w:rFonts w:ascii="Traditional Arabic" w:hAnsi="Traditional Arabic" w:cs="Traditional Arabic"/>
          <w:sz w:val="32"/>
          <w:szCs w:val="32"/>
          <w:rtl/>
        </w:rPr>
      </w:pPr>
      <w:r w:rsidRPr="008D0C65">
        <w:rPr>
          <w:rFonts w:ascii="Traditional Arabic" w:hAnsi="Traditional Arabic" w:cs="Traditional Arabic"/>
          <w:sz w:val="32"/>
          <w:szCs w:val="32"/>
          <w:rtl/>
        </w:rPr>
        <w:t>(</w:t>
      </w:r>
      <w:r w:rsidRPr="008D0C65">
        <w:rPr>
          <w:rFonts w:ascii="Traditional Arabic" w:hAnsi="Traditional Arabic" w:cs="Traditional Arabic"/>
          <w:b/>
          <w:bCs/>
          <w:sz w:val="30"/>
          <w:szCs w:val="30"/>
          <w:rtl/>
        </w:rPr>
        <w:t>أَرَأَيْتَكُمْ لَيْلَتَكُمْ هَذِهِ فَإِنَّ عَلَى رَأْسِ مِائَةِ سَنَةٍ مِنْهَا لَا يَبْقَى مِمَّنْ هُوَ عَلَى ظَهْرِ الْأَرْضِ أَحَدٌ</w:t>
      </w:r>
      <w:r w:rsidRPr="008D0C65">
        <w:rPr>
          <w:rFonts w:ascii="Traditional Arabic" w:hAnsi="Traditional Arabic" w:cs="Traditional Arabic"/>
          <w:sz w:val="32"/>
          <w:szCs w:val="32"/>
          <w:rtl/>
        </w:rPr>
        <w:t>)</w:t>
      </w:r>
      <w:r w:rsidRPr="008D0C65">
        <w:rPr>
          <w:rStyle w:val="a4"/>
          <w:rFonts w:ascii="Lotus Linotype" w:hAnsi="Lotus Linotype"/>
          <w:rtl/>
        </w:rPr>
        <w:footnoteReference w:id="151"/>
      </w:r>
    </w:p>
    <w:p w:rsidR="00495492" w:rsidRPr="005C0E3E" w:rsidRDefault="00495492" w:rsidP="003A5FD9">
      <w:pPr>
        <w:ind w:firstLine="224"/>
        <w:jc w:val="lowKashida"/>
        <w:rPr>
          <w:rFonts w:hint="cs"/>
          <w:sz w:val="30"/>
          <w:rtl/>
        </w:rPr>
      </w:pPr>
      <w:r w:rsidRPr="005C0E3E">
        <w:rPr>
          <w:rFonts w:hint="cs"/>
          <w:sz w:val="30"/>
          <w:rtl/>
        </w:rPr>
        <w:t xml:space="preserve"> (آيا به شما خبر ندهم</w:t>
      </w:r>
      <w:r>
        <w:rPr>
          <w:rFonts w:hint="cs"/>
          <w:sz w:val="30"/>
          <w:rtl/>
        </w:rPr>
        <w:t xml:space="preserve">، </w:t>
      </w:r>
      <w:r w:rsidRPr="005C0E3E">
        <w:rPr>
          <w:rFonts w:hint="cs"/>
          <w:sz w:val="30"/>
          <w:rtl/>
        </w:rPr>
        <w:t>كساني كه امروز روي زمين زنده هستند</w:t>
      </w:r>
      <w:r>
        <w:rPr>
          <w:rFonts w:hint="cs"/>
          <w:sz w:val="30"/>
          <w:rtl/>
        </w:rPr>
        <w:t xml:space="preserve">، </w:t>
      </w:r>
      <w:r w:rsidRPr="005C0E3E">
        <w:rPr>
          <w:rFonts w:hint="cs"/>
          <w:sz w:val="30"/>
          <w:rtl/>
        </w:rPr>
        <w:t>تا صد سال دیگر هیچ کدام زنده نخواهند ماند.</w:t>
      </w:r>
      <w:r>
        <w:rPr>
          <w:rFonts w:hint="cs"/>
          <w:sz w:val="30"/>
          <w:rtl/>
        </w:rPr>
        <w:t xml:space="preserve">) </w:t>
      </w:r>
    </w:p>
    <w:p w:rsidR="00495492" w:rsidRPr="00846380" w:rsidRDefault="00495492" w:rsidP="003A5FD9">
      <w:pPr>
        <w:ind w:firstLine="224"/>
        <w:jc w:val="lowKashida"/>
        <w:rPr>
          <w:rFonts w:hint="cs"/>
          <w:sz w:val="30"/>
          <w:rtl/>
        </w:rPr>
      </w:pPr>
      <w:r w:rsidRPr="00846380">
        <w:rPr>
          <w:rFonts w:hint="cs"/>
          <w:sz w:val="30"/>
          <w:rtl/>
        </w:rPr>
        <w:t xml:space="preserve">با تأمل و تفکر در این دو حدیث متوجه </w:t>
      </w:r>
      <w:r>
        <w:rPr>
          <w:rFonts w:hint="cs"/>
          <w:sz w:val="30"/>
          <w:rtl/>
        </w:rPr>
        <w:t>می‌</w:t>
      </w:r>
      <w:r w:rsidRPr="00846380">
        <w:rPr>
          <w:rFonts w:hint="cs"/>
          <w:sz w:val="30"/>
          <w:rtl/>
        </w:rPr>
        <w:t xml:space="preserve">شویم كه هدف </w:t>
      </w:r>
      <w:r>
        <w:rPr>
          <w:rFonts w:eastAsia="MS Mincho" w:hint="cs"/>
          <w:sz w:val="26"/>
          <w:szCs w:val="26"/>
          <w:rtl/>
        </w:rPr>
        <w:t>رسول</w:t>
      </w:r>
      <w:r>
        <w:rPr>
          <w:rFonts w:eastAsia="MS Mincho" w:hint="cs"/>
          <w:sz w:val="26"/>
          <w:szCs w:val="26"/>
          <w:cs/>
        </w:rPr>
        <w:t>‎</w:t>
      </w:r>
      <w:r>
        <w:rPr>
          <w:rFonts w:eastAsia="MS Mincho" w:hint="cs"/>
          <w:sz w:val="26"/>
          <w:szCs w:val="26"/>
          <w:rtl/>
        </w:rPr>
        <w:t>الله</w:t>
      </w:r>
      <w:r w:rsidRPr="008D0C65">
        <w:rPr>
          <w:rFonts w:eastAsia="MS Mincho" w:cs="CTraditional Arabic"/>
          <w:sz w:val="26"/>
          <w:szCs w:val="26"/>
          <w:rtl/>
        </w:rPr>
        <w:t>ص</w:t>
      </w:r>
      <w:r w:rsidRPr="00846380">
        <w:rPr>
          <w:rFonts w:hint="cs"/>
          <w:sz w:val="30"/>
          <w:rtl/>
        </w:rPr>
        <w:t xml:space="preserve"> از اين كلمات خبر دادن درباره وقوع قيامت نبوده است</w:t>
      </w:r>
      <w:r>
        <w:rPr>
          <w:rFonts w:hint="cs"/>
          <w:sz w:val="30"/>
          <w:rtl/>
        </w:rPr>
        <w:t xml:space="preserve">، </w:t>
      </w:r>
      <w:r w:rsidRPr="00846380">
        <w:rPr>
          <w:rFonts w:hint="cs"/>
          <w:sz w:val="30"/>
          <w:rtl/>
        </w:rPr>
        <w:t>بلكه منظور</w:t>
      </w:r>
      <w:r>
        <w:rPr>
          <w:rFonts w:hint="cs"/>
          <w:sz w:val="30"/>
          <w:rtl/>
        </w:rPr>
        <w:t xml:space="preserve"> ایشان</w:t>
      </w:r>
      <w:r w:rsidRPr="00846380">
        <w:rPr>
          <w:rFonts w:hint="cs"/>
          <w:sz w:val="30"/>
          <w:rtl/>
        </w:rPr>
        <w:t xml:space="preserve"> رسيدن به اتمام قرن مذکور بوده است</w:t>
      </w:r>
      <w:r>
        <w:rPr>
          <w:rFonts w:hint="cs"/>
          <w:sz w:val="30"/>
          <w:rtl/>
        </w:rPr>
        <w:t xml:space="preserve">، </w:t>
      </w:r>
      <w:r w:rsidR="00D95415">
        <w:rPr>
          <w:rFonts w:hint="cs"/>
          <w:sz w:val="30"/>
          <w:rtl/>
        </w:rPr>
        <w:t>يعني هركس در زمان ادای</w:t>
      </w:r>
      <w:r w:rsidRPr="00846380">
        <w:rPr>
          <w:rFonts w:hint="cs"/>
          <w:sz w:val="30"/>
          <w:rtl/>
        </w:rPr>
        <w:t xml:space="preserve"> کلام زنده باشد</w:t>
      </w:r>
      <w:r>
        <w:rPr>
          <w:rFonts w:hint="cs"/>
          <w:sz w:val="30"/>
          <w:rtl/>
        </w:rPr>
        <w:t xml:space="preserve">، </w:t>
      </w:r>
      <w:r w:rsidRPr="00846380">
        <w:rPr>
          <w:rFonts w:hint="cs"/>
          <w:sz w:val="30"/>
          <w:rtl/>
        </w:rPr>
        <w:t xml:space="preserve">تا صد سال </w:t>
      </w:r>
      <w:r>
        <w:rPr>
          <w:rFonts w:hint="cs"/>
          <w:sz w:val="30"/>
          <w:rtl/>
        </w:rPr>
        <w:t>دیگر زنده نخواهد ماند. بي</w:t>
      </w:r>
      <w:r>
        <w:rPr>
          <w:rFonts w:hint="eastAsia"/>
          <w:sz w:val="30"/>
          <w:rtl/>
        </w:rPr>
        <w:t>‌</w:t>
      </w:r>
      <w:r w:rsidRPr="00846380">
        <w:rPr>
          <w:rFonts w:hint="cs"/>
          <w:sz w:val="30"/>
          <w:rtl/>
        </w:rPr>
        <w:t>گمان حضرت ابن عمر</w:t>
      </w:r>
      <w:r w:rsidRPr="00846380">
        <w:rPr>
          <w:sz w:val="30"/>
        </w:rPr>
        <w:sym w:font="AGA Arabesque" w:char="F074"/>
      </w:r>
      <w:r w:rsidRPr="00846380">
        <w:rPr>
          <w:rFonts w:hint="cs"/>
          <w:sz w:val="30"/>
          <w:rtl/>
        </w:rPr>
        <w:t xml:space="preserve"> مفهوم صحيح اين حديث را خوب درك كرده بود و زماني</w:t>
      </w:r>
      <w:r>
        <w:rPr>
          <w:rFonts w:hint="cs"/>
          <w:sz w:val="30"/>
          <w:rtl/>
        </w:rPr>
        <w:t xml:space="preserve"> كه مردم درباره اين حديث ديدگاه</w:t>
      </w:r>
      <w:r>
        <w:rPr>
          <w:rFonts w:hint="eastAsia"/>
          <w:sz w:val="30"/>
          <w:rtl/>
        </w:rPr>
        <w:t>‌</w:t>
      </w:r>
      <w:r w:rsidRPr="00846380">
        <w:rPr>
          <w:rFonts w:hint="cs"/>
          <w:sz w:val="30"/>
          <w:rtl/>
        </w:rPr>
        <w:t>هاي مختلفي داشتند</w:t>
      </w:r>
      <w:r>
        <w:rPr>
          <w:rFonts w:hint="cs"/>
          <w:sz w:val="30"/>
          <w:rtl/>
        </w:rPr>
        <w:t xml:space="preserve">، </w:t>
      </w:r>
      <w:r w:rsidRPr="00846380">
        <w:rPr>
          <w:rFonts w:hint="cs"/>
          <w:sz w:val="30"/>
          <w:rtl/>
        </w:rPr>
        <w:t>‌آنان را نيز به مع</w:t>
      </w:r>
      <w:r>
        <w:rPr>
          <w:rFonts w:hint="cs"/>
          <w:sz w:val="30"/>
          <w:rtl/>
        </w:rPr>
        <w:t>ني و مفهوم صحيح اين حديث راهنماي</w:t>
      </w:r>
      <w:r w:rsidRPr="00846380">
        <w:rPr>
          <w:rFonts w:hint="cs"/>
          <w:sz w:val="30"/>
          <w:rtl/>
        </w:rPr>
        <w:t>ي نموده است. در سنن ترمذي و سنن ابي داود آمده است: وقتي مردم درباره حديث مذكور دچار اشتباه و غلط شد</w:t>
      </w:r>
      <w:r>
        <w:rPr>
          <w:rFonts w:hint="cs"/>
          <w:sz w:val="30"/>
          <w:rtl/>
        </w:rPr>
        <w:t xml:space="preserve">ند </w:t>
      </w:r>
      <w:r w:rsidRPr="00846380">
        <w:rPr>
          <w:rFonts w:hint="cs"/>
          <w:sz w:val="30"/>
          <w:rtl/>
        </w:rPr>
        <w:t xml:space="preserve">و از آن چنين استنباط كردند كه از عمر زمین </w:t>
      </w:r>
      <w:r>
        <w:rPr>
          <w:rFonts w:hint="cs"/>
          <w:sz w:val="30"/>
          <w:rtl/>
        </w:rPr>
        <w:t xml:space="preserve">تنها </w:t>
      </w:r>
      <w:r w:rsidRPr="00846380">
        <w:rPr>
          <w:rFonts w:hint="cs"/>
          <w:sz w:val="30"/>
          <w:rtl/>
        </w:rPr>
        <w:t>صد سال باقی مانده است</w:t>
      </w:r>
      <w:r>
        <w:rPr>
          <w:rFonts w:hint="cs"/>
          <w:sz w:val="30"/>
          <w:rtl/>
        </w:rPr>
        <w:t xml:space="preserve">، </w:t>
      </w:r>
      <w:r w:rsidRPr="00846380">
        <w:rPr>
          <w:rFonts w:hint="cs"/>
          <w:sz w:val="30"/>
          <w:rtl/>
        </w:rPr>
        <w:t xml:space="preserve">فرمود: منظور </w:t>
      </w:r>
      <w:r>
        <w:rPr>
          <w:rFonts w:eastAsia="MS Mincho" w:hint="cs"/>
          <w:sz w:val="26"/>
          <w:szCs w:val="26"/>
          <w:rtl/>
        </w:rPr>
        <w:t>رسول</w:t>
      </w:r>
      <w:r>
        <w:rPr>
          <w:rFonts w:eastAsia="MS Mincho" w:hint="cs"/>
          <w:sz w:val="26"/>
          <w:szCs w:val="26"/>
          <w:cs/>
        </w:rPr>
        <w:t>‎</w:t>
      </w:r>
      <w:r>
        <w:rPr>
          <w:rFonts w:eastAsia="MS Mincho" w:hint="cs"/>
          <w:sz w:val="26"/>
          <w:szCs w:val="26"/>
          <w:rtl/>
        </w:rPr>
        <w:t>الله</w:t>
      </w:r>
      <w:r w:rsidRPr="008D0C65">
        <w:rPr>
          <w:rFonts w:eastAsia="MS Mincho" w:cs="CTraditional Arabic"/>
          <w:sz w:val="26"/>
          <w:szCs w:val="26"/>
          <w:rtl/>
        </w:rPr>
        <w:t>ص</w:t>
      </w:r>
      <w:r w:rsidRPr="00846380">
        <w:rPr>
          <w:rFonts w:hint="cs"/>
          <w:sz w:val="30"/>
          <w:rtl/>
        </w:rPr>
        <w:t xml:space="preserve"> اين بوده که مردم اين قرن تا صد سال دیگر همه نابود </w:t>
      </w:r>
      <w:r>
        <w:rPr>
          <w:rFonts w:hint="cs"/>
          <w:sz w:val="30"/>
          <w:rtl/>
        </w:rPr>
        <w:t>می‌</w:t>
      </w:r>
      <w:r w:rsidRPr="00846380">
        <w:rPr>
          <w:rFonts w:hint="cs"/>
          <w:sz w:val="30"/>
          <w:rtl/>
        </w:rPr>
        <w:t>شوند.</w:t>
      </w:r>
      <w:r w:rsidRPr="00846380">
        <w:rPr>
          <w:rStyle w:val="a4"/>
          <w:sz w:val="30"/>
          <w:rtl/>
        </w:rPr>
        <w:footnoteReference w:id="152"/>
      </w:r>
    </w:p>
    <w:p w:rsidR="00495492" w:rsidRPr="00667B1C" w:rsidRDefault="00495492" w:rsidP="003A5FD9">
      <w:pPr>
        <w:ind w:firstLine="224"/>
        <w:jc w:val="lowKashida"/>
        <w:rPr>
          <w:rFonts w:hint="cs"/>
          <w:sz w:val="30"/>
          <w:rtl/>
        </w:rPr>
      </w:pPr>
      <w:r w:rsidRPr="00667B1C">
        <w:rPr>
          <w:rFonts w:hint="cs"/>
          <w:sz w:val="30"/>
          <w:rtl/>
        </w:rPr>
        <w:t>در صحيح بخاري و مسلم از حضرت عايشه</w:t>
      </w:r>
      <w:r>
        <w:rPr>
          <w:rFonts w:ascii="Times New Roman" w:hAnsi="Times New Roman" w:cs="CTraditional Arabic" w:hint="cs"/>
          <w:sz w:val="30"/>
          <w:rtl/>
        </w:rPr>
        <w:t>ك</w:t>
      </w:r>
      <w:r>
        <w:rPr>
          <w:rFonts w:ascii="Times New Roman" w:hAnsi="Times New Roman" w:cs="Times New Roman" w:hint="cs"/>
          <w:sz w:val="30"/>
          <w:rtl/>
        </w:rPr>
        <w:t xml:space="preserve"> </w:t>
      </w:r>
      <w:r w:rsidRPr="00667B1C">
        <w:rPr>
          <w:rFonts w:hint="cs"/>
          <w:sz w:val="30"/>
          <w:rtl/>
        </w:rPr>
        <w:t xml:space="preserve">روایت شده که چند عرب باديه نشين نزد </w:t>
      </w:r>
      <w:r>
        <w:rPr>
          <w:rFonts w:eastAsia="MS Mincho" w:hint="cs"/>
          <w:sz w:val="26"/>
          <w:szCs w:val="26"/>
          <w:rtl/>
        </w:rPr>
        <w:t>رسول</w:t>
      </w:r>
      <w:r>
        <w:rPr>
          <w:rFonts w:eastAsia="MS Mincho" w:hint="cs"/>
          <w:sz w:val="26"/>
          <w:szCs w:val="26"/>
          <w:cs/>
        </w:rPr>
        <w:t>‎</w:t>
      </w:r>
      <w:r>
        <w:rPr>
          <w:rFonts w:eastAsia="MS Mincho" w:hint="cs"/>
          <w:sz w:val="26"/>
          <w:szCs w:val="26"/>
          <w:rtl/>
        </w:rPr>
        <w:t>الله</w:t>
      </w:r>
      <w:r w:rsidRPr="008D0C65">
        <w:rPr>
          <w:rFonts w:eastAsia="MS Mincho" w:cs="CTraditional Arabic"/>
          <w:sz w:val="26"/>
          <w:szCs w:val="26"/>
          <w:rtl/>
        </w:rPr>
        <w:t>ص</w:t>
      </w:r>
      <w:r w:rsidRPr="00667B1C">
        <w:rPr>
          <w:rFonts w:eastAsia="MS Mincho" w:hint="cs"/>
          <w:sz w:val="26"/>
          <w:szCs w:val="26"/>
          <w:rtl/>
        </w:rPr>
        <w:t xml:space="preserve"> </w:t>
      </w:r>
      <w:r w:rsidRPr="00667B1C">
        <w:rPr>
          <w:rFonts w:hint="cs"/>
          <w:sz w:val="30"/>
          <w:rtl/>
        </w:rPr>
        <w:t xml:space="preserve">آمدند و درباره وقوع قيامت سوال </w:t>
      </w:r>
      <w:r>
        <w:rPr>
          <w:rFonts w:hint="cs"/>
          <w:sz w:val="30"/>
          <w:rtl/>
        </w:rPr>
        <w:t>مي‌</w:t>
      </w:r>
      <w:r w:rsidRPr="00667B1C">
        <w:rPr>
          <w:rFonts w:hint="cs"/>
          <w:sz w:val="30"/>
          <w:rtl/>
        </w:rPr>
        <w:t xml:space="preserve">كردند و </w:t>
      </w:r>
      <w:r>
        <w:rPr>
          <w:rFonts w:hint="cs"/>
          <w:sz w:val="30"/>
          <w:rtl/>
        </w:rPr>
        <w:t>مي‌</w:t>
      </w:r>
      <w:r w:rsidR="00D95415">
        <w:rPr>
          <w:rFonts w:hint="cs"/>
          <w:sz w:val="30"/>
          <w:rtl/>
        </w:rPr>
        <w:t>گفتند: قيامت كي بر</w:t>
      </w:r>
      <w:r w:rsidRPr="00667B1C">
        <w:rPr>
          <w:rFonts w:hint="cs"/>
          <w:sz w:val="30"/>
          <w:rtl/>
        </w:rPr>
        <w:t xml:space="preserve">پا </w:t>
      </w:r>
      <w:r>
        <w:rPr>
          <w:rFonts w:hint="cs"/>
          <w:sz w:val="30"/>
          <w:rtl/>
        </w:rPr>
        <w:t>مي‌</w:t>
      </w:r>
      <w:r w:rsidRPr="00667B1C">
        <w:rPr>
          <w:rFonts w:hint="cs"/>
          <w:sz w:val="30"/>
          <w:rtl/>
        </w:rPr>
        <w:t>شود</w:t>
      </w:r>
      <w:r>
        <w:rPr>
          <w:rFonts w:hint="cs"/>
          <w:sz w:val="30"/>
          <w:rtl/>
        </w:rPr>
        <w:t xml:space="preserve">؟ </w:t>
      </w:r>
      <w:r>
        <w:rPr>
          <w:rFonts w:eastAsia="MS Mincho" w:hint="cs"/>
          <w:sz w:val="26"/>
          <w:szCs w:val="26"/>
          <w:rtl/>
        </w:rPr>
        <w:t>رسول</w:t>
      </w:r>
      <w:r>
        <w:rPr>
          <w:rFonts w:eastAsia="MS Mincho" w:hint="cs"/>
          <w:sz w:val="26"/>
          <w:szCs w:val="26"/>
          <w:cs/>
        </w:rPr>
        <w:t>‎</w:t>
      </w:r>
      <w:r>
        <w:rPr>
          <w:rFonts w:eastAsia="MS Mincho" w:hint="cs"/>
          <w:sz w:val="26"/>
          <w:szCs w:val="26"/>
          <w:rtl/>
        </w:rPr>
        <w:t>الله</w:t>
      </w:r>
      <w:r w:rsidRPr="008D0C65">
        <w:rPr>
          <w:rFonts w:eastAsia="MS Mincho" w:cs="CTraditional Arabic"/>
          <w:sz w:val="26"/>
          <w:szCs w:val="26"/>
          <w:rtl/>
        </w:rPr>
        <w:t>ص</w:t>
      </w:r>
      <w:r w:rsidRPr="00667B1C">
        <w:rPr>
          <w:rFonts w:eastAsia="MS Mincho" w:hint="cs"/>
          <w:sz w:val="26"/>
          <w:szCs w:val="26"/>
          <w:rtl/>
        </w:rPr>
        <w:t xml:space="preserve"> </w:t>
      </w:r>
      <w:r>
        <w:rPr>
          <w:rFonts w:hint="cs"/>
          <w:sz w:val="30"/>
          <w:rtl/>
        </w:rPr>
        <w:t>مدتی سکوت اختیار کرد و به جوان</w:t>
      </w:r>
      <w:r>
        <w:rPr>
          <w:rFonts w:hint="eastAsia"/>
          <w:sz w:val="30"/>
          <w:rtl/>
        </w:rPr>
        <w:t>‌</w:t>
      </w:r>
      <w:r w:rsidRPr="00667B1C">
        <w:rPr>
          <w:rFonts w:hint="cs"/>
          <w:sz w:val="30"/>
          <w:rtl/>
        </w:rPr>
        <w:t>ترين فرد آن گروه نگاه كرد و فرمود:</w:t>
      </w:r>
    </w:p>
    <w:p w:rsidR="00495492" w:rsidRPr="008D0C65" w:rsidRDefault="00495492" w:rsidP="003A5FD9">
      <w:pPr>
        <w:ind w:firstLine="224"/>
        <w:jc w:val="lowKashida"/>
        <w:rPr>
          <w:rFonts w:ascii="Traditional Arabic" w:hAnsi="Traditional Arabic" w:cs="Traditional Arabic"/>
          <w:sz w:val="32"/>
          <w:szCs w:val="32"/>
          <w:rtl/>
        </w:rPr>
      </w:pPr>
      <w:r w:rsidRPr="008D0C65">
        <w:rPr>
          <w:rFonts w:ascii="Traditional Arabic" w:hAnsi="Traditional Arabic" w:cs="Traditional Arabic"/>
          <w:sz w:val="32"/>
          <w:szCs w:val="32"/>
          <w:rtl/>
        </w:rPr>
        <w:t>(</w:t>
      </w:r>
      <w:r w:rsidRPr="008D0C65">
        <w:rPr>
          <w:rFonts w:ascii="Traditional Arabic" w:hAnsi="Traditional Arabic" w:cs="Traditional Arabic"/>
          <w:b/>
          <w:bCs/>
          <w:sz w:val="30"/>
          <w:szCs w:val="30"/>
          <w:rtl/>
        </w:rPr>
        <w:t>إِنْ يَعِشْ هَذَا الْغُلَامُ فَعَسَى أَنْ لَا يُدْرِكَهُ الْهَرَمُ حَتَّى تَقُومَ السَّاعَةُ</w:t>
      </w:r>
      <w:r w:rsidRPr="008D0C65">
        <w:rPr>
          <w:rFonts w:ascii="Traditional Arabic" w:hAnsi="Traditional Arabic" w:cs="Traditional Arabic"/>
          <w:sz w:val="32"/>
          <w:szCs w:val="32"/>
          <w:rtl/>
        </w:rPr>
        <w:t>)</w:t>
      </w:r>
      <w:r w:rsidRPr="008D0C65">
        <w:rPr>
          <w:rStyle w:val="a4"/>
          <w:rFonts w:ascii="Lotus Linotype" w:hAnsi="Lotus Linotype"/>
          <w:rtl/>
        </w:rPr>
        <w:footnoteReference w:id="153"/>
      </w:r>
    </w:p>
    <w:p w:rsidR="00495492" w:rsidRPr="00523762" w:rsidRDefault="00495492" w:rsidP="003A5FD9">
      <w:pPr>
        <w:ind w:firstLine="224"/>
        <w:jc w:val="lowKashida"/>
        <w:rPr>
          <w:rFonts w:ascii="Lotus Linotype" w:hAnsi="Lotus Linotype"/>
          <w:sz w:val="30"/>
          <w:rtl/>
        </w:rPr>
      </w:pPr>
      <w:r w:rsidRPr="00523762">
        <w:rPr>
          <w:rFonts w:hint="cs"/>
          <w:sz w:val="30"/>
          <w:rtl/>
        </w:rPr>
        <w:t xml:space="preserve"> (</w:t>
      </w:r>
      <w:r w:rsidRPr="00523762">
        <w:rPr>
          <w:rFonts w:ascii="Lotus Linotype" w:hAnsi="Lotus Linotype"/>
          <w:sz w:val="30"/>
          <w:rtl/>
        </w:rPr>
        <w:t>اگر اين جوان زنده بماند</w:t>
      </w:r>
      <w:r>
        <w:rPr>
          <w:rFonts w:ascii="Lotus Linotype" w:hAnsi="Lotus Linotype"/>
          <w:sz w:val="30"/>
          <w:rtl/>
        </w:rPr>
        <w:t xml:space="preserve">، </w:t>
      </w:r>
      <w:r w:rsidRPr="00523762">
        <w:rPr>
          <w:rFonts w:ascii="Lotus Linotype" w:hAnsi="Lotus Linotype"/>
          <w:sz w:val="30"/>
          <w:rtl/>
        </w:rPr>
        <w:t>قبل از</w:t>
      </w:r>
      <w:r w:rsidR="00D95415">
        <w:rPr>
          <w:rFonts w:ascii="Lotus Linotype" w:hAnsi="Lotus Linotype"/>
          <w:sz w:val="30"/>
          <w:rtl/>
        </w:rPr>
        <w:t xml:space="preserve"> رسیدن به سن پیری قیامت بر</w:t>
      </w:r>
      <w:r w:rsidRPr="00523762">
        <w:rPr>
          <w:rFonts w:ascii="Lotus Linotype" w:hAnsi="Lotus Linotype"/>
          <w:sz w:val="30"/>
          <w:rtl/>
        </w:rPr>
        <w:t xml:space="preserve">پا </w:t>
      </w:r>
      <w:r>
        <w:rPr>
          <w:rFonts w:ascii="Lotus Linotype" w:hAnsi="Lotus Linotype"/>
          <w:sz w:val="30"/>
          <w:rtl/>
        </w:rPr>
        <w:t>می‌</w:t>
      </w:r>
      <w:r w:rsidRPr="00523762">
        <w:rPr>
          <w:rFonts w:ascii="Lotus Linotype" w:hAnsi="Lotus Linotype"/>
          <w:sz w:val="30"/>
          <w:rtl/>
        </w:rPr>
        <w:t>شود</w:t>
      </w:r>
      <w:r>
        <w:rPr>
          <w:rFonts w:ascii="Lotus Linotype" w:hAnsi="Lotus Linotype"/>
          <w:sz w:val="30"/>
          <w:rtl/>
        </w:rPr>
        <w:t xml:space="preserve">) </w:t>
      </w:r>
    </w:p>
    <w:p w:rsidR="00495492" w:rsidRDefault="00495492" w:rsidP="003A5FD9">
      <w:pPr>
        <w:ind w:firstLine="224"/>
        <w:jc w:val="lowKashida"/>
        <w:rPr>
          <w:rFonts w:hint="cs"/>
          <w:sz w:val="30"/>
          <w:rtl/>
        </w:rPr>
      </w:pPr>
      <w:r w:rsidRPr="00667B1C">
        <w:rPr>
          <w:rFonts w:hint="cs"/>
          <w:sz w:val="30"/>
          <w:rtl/>
        </w:rPr>
        <w:t>در صحيح مسلم از حضرت انس</w:t>
      </w:r>
      <w:r w:rsidRPr="00667B1C">
        <w:rPr>
          <w:sz w:val="30"/>
        </w:rPr>
        <w:sym w:font="AGA Arabesque" w:char="F074"/>
      </w:r>
      <w:r w:rsidRPr="00667B1C">
        <w:rPr>
          <w:rFonts w:hint="cs"/>
          <w:sz w:val="30"/>
          <w:rtl/>
        </w:rPr>
        <w:t xml:space="preserve"> روایت شده که شخصي از </w:t>
      </w:r>
      <w:r>
        <w:rPr>
          <w:rFonts w:eastAsia="MS Mincho" w:hint="cs"/>
          <w:sz w:val="26"/>
          <w:szCs w:val="26"/>
          <w:rtl/>
        </w:rPr>
        <w:t>رسول</w:t>
      </w:r>
      <w:r>
        <w:rPr>
          <w:rFonts w:eastAsia="MS Mincho" w:hint="cs"/>
          <w:sz w:val="26"/>
          <w:szCs w:val="26"/>
          <w:cs/>
        </w:rPr>
        <w:t>‎</w:t>
      </w:r>
      <w:r>
        <w:rPr>
          <w:rFonts w:eastAsia="MS Mincho" w:hint="cs"/>
          <w:sz w:val="26"/>
          <w:szCs w:val="26"/>
          <w:rtl/>
        </w:rPr>
        <w:t>الله</w:t>
      </w:r>
      <w:r w:rsidRPr="008D0C65">
        <w:rPr>
          <w:rFonts w:eastAsia="MS Mincho" w:cs="CTraditional Arabic"/>
          <w:sz w:val="26"/>
          <w:szCs w:val="26"/>
          <w:rtl/>
        </w:rPr>
        <w:t>ص</w:t>
      </w:r>
      <w:r w:rsidRPr="00667B1C">
        <w:rPr>
          <w:rFonts w:eastAsia="MS Mincho" w:hint="cs"/>
          <w:sz w:val="26"/>
          <w:szCs w:val="26"/>
          <w:rtl/>
        </w:rPr>
        <w:t xml:space="preserve"> </w:t>
      </w:r>
      <w:r w:rsidR="00D95415">
        <w:rPr>
          <w:rFonts w:hint="cs"/>
          <w:sz w:val="30"/>
          <w:rtl/>
        </w:rPr>
        <w:t>سوال كرد: قيامت كي بر</w:t>
      </w:r>
      <w:r w:rsidRPr="00667B1C">
        <w:rPr>
          <w:rFonts w:hint="cs"/>
          <w:sz w:val="30"/>
          <w:rtl/>
        </w:rPr>
        <w:t xml:space="preserve">پا </w:t>
      </w:r>
      <w:r>
        <w:rPr>
          <w:rFonts w:hint="cs"/>
          <w:sz w:val="30"/>
          <w:rtl/>
        </w:rPr>
        <w:t>مي‌</w:t>
      </w:r>
      <w:r w:rsidRPr="00667B1C">
        <w:rPr>
          <w:rFonts w:hint="cs"/>
          <w:sz w:val="30"/>
          <w:rtl/>
        </w:rPr>
        <w:t>شود</w:t>
      </w:r>
      <w:r>
        <w:rPr>
          <w:rFonts w:hint="cs"/>
          <w:sz w:val="30"/>
          <w:rtl/>
        </w:rPr>
        <w:t>؟</w:t>
      </w:r>
      <w:r w:rsidRPr="00667B1C">
        <w:rPr>
          <w:rFonts w:hint="cs"/>
          <w:sz w:val="30"/>
          <w:rtl/>
        </w:rPr>
        <w:t xml:space="preserve"> </w:t>
      </w:r>
      <w:r>
        <w:rPr>
          <w:rFonts w:eastAsia="MS Mincho" w:hint="cs"/>
          <w:sz w:val="26"/>
          <w:szCs w:val="26"/>
          <w:rtl/>
        </w:rPr>
        <w:t>رسول</w:t>
      </w:r>
      <w:r>
        <w:rPr>
          <w:rFonts w:eastAsia="MS Mincho" w:hint="cs"/>
          <w:sz w:val="26"/>
          <w:szCs w:val="26"/>
          <w:cs/>
        </w:rPr>
        <w:t>‎</w:t>
      </w:r>
      <w:r>
        <w:rPr>
          <w:rFonts w:eastAsia="MS Mincho" w:hint="cs"/>
          <w:sz w:val="26"/>
          <w:szCs w:val="26"/>
          <w:rtl/>
        </w:rPr>
        <w:t>الله</w:t>
      </w:r>
      <w:r w:rsidRPr="008D0C65">
        <w:rPr>
          <w:rFonts w:eastAsia="MS Mincho" w:cs="CTraditional Arabic"/>
          <w:sz w:val="26"/>
          <w:szCs w:val="26"/>
          <w:rtl/>
        </w:rPr>
        <w:t>ص</w:t>
      </w:r>
      <w:r w:rsidRPr="00667B1C">
        <w:rPr>
          <w:rFonts w:hint="cs"/>
          <w:sz w:val="30"/>
          <w:rtl/>
        </w:rPr>
        <w:t xml:space="preserve"> اندكي سكوت كرد</w:t>
      </w:r>
      <w:r>
        <w:rPr>
          <w:rFonts w:hint="cs"/>
          <w:sz w:val="30"/>
          <w:rtl/>
        </w:rPr>
        <w:t xml:space="preserve">، </w:t>
      </w:r>
      <w:r w:rsidRPr="00667B1C">
        <w:rPr>
          <w:rFonts w:hint="cs"/>
          <w:sz w:val="30"/>
          <w:rtl/>
        </w:rPr>
        <w:t xml:space="preserve">سپس به سوي پسري از قبيله </w:t>
      </w:r>
      <w:r w:rsidRPr="00B47058">
        <w:rPr>
          <w:rFonts w:ascii="Lotus Linotype" w:hAnsi="Lotus Linotype" w:cs="Lotus Linotype"/>
          <w:sz w:val="30"/>
          <w:rtl/>
        </w:rPr>
        <w:t>«ازدشنوأة»</w:t>
      </w:r>
      <w:r w:rsidRPr="00667B1C">
        <w:rPr>
          <w:rFonts w:hint="cs"/>
          <w:sz w:val="30"/>
          <w:rtl/>
        </w:rPr>
        <w:t xml:space="preserve"> كه در محضر </w:t>
      </w:r>
      <w:r>
        <w:rPr>
          <w:rFonts w:eastAsia="MS Mincho" w:hint="cs"/>
          <w:sz w:val="26"/>
          <w:szCs w:val="26"/>
          <w:rtl/>
        </w:rPr>
        <w:t>رسول</w:t>
      </w:r>
      <w:r>
        <w:rPr>
          <w:rFonts w:eastAsia="MS Mincho" w:hint="cs"/>
          <w:sz w:val="26"/>
          <w:szCs w:val="26"/>
          <w:cs/>
        </w:rPr>
        <w:t>‎</w:t>
      </w:r>
      <w:r>
        <w:rPr>
          <w:rFonts w:eastAsia="MS Mincho" w:hint="cs"/>
          <w:sz w:val="26"/>
          <w:szCs w:val="26"/>
          <w:rtl/>
        </w:rPr>
        <w:t>الله</w:t>
      </w:r>
      <w:r w:rsidRPr="008D0C65">
        <w:rPr>
          <w:rFonts w:eastAsia="MS Mincho" w:cs="CTraditional Arabic"/>
          <w:sz w:val="26"/>
          <w:szCs w:val="26"/>
          <w:rtl/>
        </w:rPr>
        <w:t>ص</w:t>
      </w:r>
      <w:r w:rsidRPr="00667B1C">
        <w:rPr>
          <w:rFonts w:eastAsia="MS Mincho" w:hint="cs"/>
          <w:sz w:val="26"/>
          <w:szCs w:val="26"/>
          <w:rtl/>
        </w:rPr>
        <w:t xml:space="preserve"> </w:t>
      </w:r>
      <w:r w:rsidRPr="00667B1C">
        <w:rPr>
          <w:rFonts w:hint="cs"/>
          <w:sz w:val="30"/>
          <w:rtl/>
        </w:rPr>
        <w:t>بود</w:t>
      </w:r>
      <w:r>
        <w:rPr>
          <w:rFonts w:hint="cs"/>
          <w:sz w:val="30"/>
          <w:rtl/>
        </w:rPr>
        <w:t xml:space="preserve">، </w:t>
      </w:r>
      <w:r w:rsidRPr="00667B1C">
        <w:rPr>
          <w:rFonts w:hint="cs"/>
          <w:sz w:val="30"/>
          <w:rtl/>
        </w:rPr>
        <w:t xml:space="preserve">نگاه كرد و فرمود: </w:t>
      </w:r>
    </w:p>
    <w:p w:rsidR="00495492" w:rsidRPr="008D0C65" w:rsidRDefault="00495492" w:rsidP="003A5FD9">
      <w:pPr>
        <w:autoSpaceDE w:val="0"/>
        <w:autoSpaceDN w:val="0"/>
        <w:adjustRightInd w:val="0"/>
        <w:ind w:firstLine="224"/>
        <w:jc w:val="lowKashida"/>
        <w:rPr>
          <w:rFonts w:ascii="Traditional Arabic" w:hAnsi="Traditional Arabic" w:cs="Traditional Arabic"/>
          <w:b/>
          <w:bCs/>
          <w:sz w:val="30"/>
          <w:szCs w:val="30"/>
          <w:rtl/>
        </w:rPr>
      </w:pPr>
      <w:r w:rsidRPr="008D0C65">
        <w:rPr>
          <w:rFonts w:ascii="Traditional Arabic" w:hAnsi="Traditional Arabic" w:cs="Traditional Arabic"/>
          <w:sz w:val="32"/>
          <w:szCs w:val="32"/>
          <w:rtl/>
        </w:rPr>
        <w:t>(</w:t>
      </w:r>
      <w:r w:rsidRPr="008D0C65">
        <w:rPr>
          <w:rFonts w:ascii="Traditional Arabic" w:hAnsi="Traditional Arabic" w:cs="Traditional Arabic"/>
          <w:b/>
          <w:bCs/>
          <w:sz w:val="30"/>
          <w:szCs w:val="30"/>
          <w:rtl/>
        </w:rPr>
        <w:t xml:space="preserve">إِنْ عُمِّرَ هَذَا لَمْ يُدْرِكْهُ الْهَرَمُ حَتَّى تَقُومَ السَّاعَةُ قَالَ قَالَ أَنَسٌ ذَاكَ الْغُلَامُ مِنْ أَتْرَابِي يَوْمَئِذٍ) </w:t>
      </w:r>
    </w:p>
    <w:p w:rsidR="00495492" w:rsidRPr="00667B1C" w:rsidRDefault="00495492" w:rsidP="003A5FD9">
      <w:pPr>
        <w:ind w:firstLine="224"/>
        <w:jc w:val="lowKashida"/>
        <w:rPr>
          <w:rFonts w:hint="cs"/>
          <w:sz w:val="30"/>
          <w:rtl/>
        </w:rPr>
      </w:pPr>
      <w:r>
        <w:rPr>
          <w:rFonts w:hint="cs"/>
          <w:sz w:val="30"/>
          <w:rtl/>
        </w:rPr>
        <w:t>(</w:t>
      </w:r>
      <w:r w:rsidRPr="00667B1C">
        <w:rPr>
          <w:rFonts w:hint="cs"/>
          <w:sz w:val="30"/>
          <w:rtl/>
        </w:rPr>
        <w:t>اگر این جوان زنده بماند</w:t>
      </w:r>
      <w:r>
        <w:rPr>
          <w:rFonts w:hint="cs"/>
          <w:sz w:val="30"/>
          <w:rtl/>
        </w:rPr>
        <w:t xml:space="preserve">، </w:t>
      </w:r>
      <w:r w:rsidRPr="00667B1C">
        <w:rPr>
          <w:rFonts w:hint="cs"/>
          <w:sz w:val="30"/>
          <w:rtl/>
        </w:rPr>
        <w:t xml:space="preserve">قبل از رسیدن به سن پیری قيامت برپا </w:t>
      </w:r>
      <w:r>
        <w:rPr>
          <w:rFonts w:hint="cs"/>
          <w:sz w:val="30"/>
          <w:rtl/>
        </w:rPr>
        <w:t>مي‌</w:t>
      </w:r>
      <w:r w:rsidRPr="00667B1C">
        <w:rPr>
          <w:rFonts w:hint="cs"/>
          <w:sz w:val="30"/>
          <w:rtl/>
        </w:rPr>
        <w:t xml:space="preserve">شود. حضرت انس </w:t>
      </w:r>
      <w:r>
        <w:rPr>
          <w:rFonts w:hint="cs"/>
          <w:sz w:val="30"/>
          <w:rtl/>
        </w:rPr>
        <w:t>مي</w:t>
      </w:r>
      <w:r>
        <w:rPr>
          <w:rFonts w:hint="eastAsia"/>
          <w:sz w:val="30"/>
          <w:rtl/>
        </w:rPr>
        <w:t>‌</w:t>
      </w:r>
      <w:r w:rsidRPr="00667B1C">
        <w:rPr>
          <w:rFonts w:hint="cs"/>
          <w:sz w:val="30"/>
          <w:rtl/>
        </w:rPr>
        <w:t>گويد: آن پسر با من هم سن و سال بود.</w:t>
      </w:r>
      <w:r>
        <w:rPr>
          <w:rFonts w:hint="cs"/>
          <w:sz w:val="30"/>
          <w:rtl/>
        </w:rPr>
        <w:t xml:space="preserve">) </w:t>
      </w:r>
    </w:p>
    <w:p w:rsidR="00495492" w:rsidRDefault="00495492" w:rsidP="003A5FD9">
      <w:pPr>
        <w:ind w:firstLine="224"/>
        <w:jc w:val="lowKashida"/>
        <w:rPr>
          <w:rtl/>
        </w:rPr>
      </w:pPr>
      <w:r w:rsidRPr="00667B1C">
        <w:rPr>
          <w:rFonts w:hint="cs"/>
          <w:rtl/>
        </w:rPr>
        <w:t xml:space="preserve"> منظور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667B1C">
        <w:rPr>
          <w:rFonts w:eastAsia="MS Mincho" w:hint="cs"/>
          <w:rtl/>
        </w:rPr>
        <w:t xml:space="preserve"> </w:t>
      </w:r>
      <w:r w:rsidRPr="00667B1C">
        <w:rPr>
          <w:rFonts w:hint="cs"/>
          <w:rtl/>
        </w:rPr>
        <w:t>از این دو حديث مذكور</w:t>
      </w:r>
      <w:r>
        <w:rPr>
          <w:rFonts w:hint="cs"/>
          <w:rtl/>
        </w:rPr>
        <w:t>، قيامت مخاطبا</w:t>
      </w:r>
      <w:r w:rsidRPr="00667B1C">
        <w:rPr>
          <w:rFonts w:hint="cs"/>
          <w:rtl/>
        </w:rPr>
        <w:t xml:space="preserve">ن است نه قیامت کلی که همه جهان را فرا </w:t>
      </w:r>
      <w:r>
        <w:rPr>
          <w:rFonts w:hint="cs"/>
          <w:rtl/>
        </w:rPr>
        <w:t>می‌</w:t>
      </w:r>
      <w:r w:rsidRPr="00667B1C">
        <w:rPr>
          <w:rFonts w:hint="cs"/>
          <w:rtl/>
        </w:rPr>
        <w:t>گیرد</w:t>
      </w:r>
      <w:r>
        <w:rPr>
          <w:rFonts w:hint="cs"/>
          <w:rtl/>
        </w:rPr>
        <w:t xml:space="preserve">، </w:t>
      </w:r>
      <w:r w:rsidRPr="00667B1C">
        <w:rPr>
          <w:rFonts w:hint="cs"/>
          <w:rtl/>
        </w:rPr>
        <w:t xml:space="preserve">همانطور كه هشام راوي حديث </w:t>
      </w:r>
      <w:r>
        <w:rPr>
          <w:rFonts w:hint="cs"/>
          <w:rtl/>
        </w:rPr>
        <w:t>اول</w:t>
      </w:r>
      <w:r w:rsidRPr="00667B1C">
        <w:rPr>
          <w:rFonts w:hint="cs"/>
          <w:rtl/>
        </w:rPr>
        <w:t xml:space="preserve"> آن را تفسير کرده و هدف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667B1C">
        <w:rPr>
          <w:rFonts w:eastAsia="MS Mincho" w:hint="cs"/>
          <w:rtl/>
        </w:rPr>
        <w:t xml:space="preserve"> را </w:t>
      </w:r>
      <w:r w:rsidRPr="00667B1C">
        <w:rPr>
          <w:rFonts w:hint="cs"/>
          <w:rtl/>
        </w:rPr>
        <w:t>مرگ مخاطبين تلقی نموده است</w:t>
      </w:r>
      <w:r>
        <w:rPr>
          <w:rFonts w:hint="cs"/>
          <w:rtl/>
        </w:rPr>
        <w:t xml:space="preserve">، </w:t>
      </w:r>
      <w:r w:rsidRPr="00667B1C">
        <w:rPr>
          <w:rFonts w:hint="cs"/>
          <w:rtl/>
        </w:rPr>
        <w:t xml:space="preserve">چون قيامت هر انسان با مرگ او آغاز </w:t>
      </w:r>
      <w:r>
        <w:rPr>
          <w:rFonts w:hint="cs"/>
          <w:rtl/>
        </w:rPr>
        <w:t>می‌</w:t>
      </w:r>
      <w:r w:rsidRPr="00667B1C">
        <w:rPr>
          <w:rFonts w:hint="cs"/>
          <w:rtl/>
        </w:rPr>
        <w:t xml:space="preserve">شود. اينگونه پاسخ دادن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667B1C">
        <w:rPr>
          <w:rFonts w:eastAsia="MS Mincho" w:hint="cs"/>
          <w:rtl/>
        </w:rPr>
        <w:t xml:space="preserve"> </w:t>
      </w:r>
      <w:r w:rsidRPr="00667B1C">
        <w:rPr>
          <w:rFonts w:hint="cs"/>
          <w:rtl/>
        </w:rPr>
        <w:t>پاسخ توأم با حكمت است</w:t>
      </w:r>
      <w:r>
        <w:rPr>
          <w:rFonts w:hint="cs"/>
          <w:rtl/>
        </w:rPr>
        <w:t xml:space="preserve">، </w:t>
      </w:r>
      <w:r w:rsidRPr="00667B1C">
        <w:rPr>
          <w:rFonts w:hint="cs"/>
          <w:rtl/>
        </w:rPr>
        <w:t xml:space="preserve">چون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667B1C">
        <w:rPr>
          <w:rFonts w:eastAsia="MS Mincho" w:hint="cs"/>
          <w:rtl/>
        </w:rPr>
        <w:t xml:space="preserve"> </w:t>
      </w:r>
      <w:r>
        <w:rPr>
          <w:rFonts w:hint="cs"/>
          <w:rtl/>
        </w:rPr>
        <w:t>در این مواقع مخاطبا</w:t>
      </w:r>
      <w:r w:rsidRPr="00667B1C">
        <w:rPr>
          <w:rFonts w:hint="cs"/>
          <w:rtl/>
        </w:rPr>
        <w:t>ن را</w:t>
      </w:r>
      <w:r w:rsidR="00D95415">
        <w:rPr>
          <w:rFonts w:hint="cs"/>
          <w:rtl/>
        </w:rPr>
        <w:t xml:space="preserve"> به آماده</w:t>
      </w:r>
      <w:r>
        <w:rPr>
          <w:rFonts w:hint="cs"/>
          <w:rtl/>
        </w:rPr>
        <w:t xml:space="preserve"> شدن برای قیامت راهنماي</w:t>
      </w:r>
      <w:r w:rsidRPr="00667B1C">
        <w:rPr>
          <w:rFonts w:hint="cs"/>
          <w:rtl/>
        </w:rPr>
        <w:t xml:space="preserve">ی </w:t>
      </w:r>
      <w:r>
        <w:rPr>
          <w:rFonts w:hint="cs"/>
          <w:rtl/>
        </w:rPr>
        <w:t>می‌</w:t>
      </w:r>
      <w:r w:rsidRPr="00667B1C">
        <w:rPr>
          <w:rFonts w:hint="cs"/>
          <w:rtl/>
        </w:rPr>
        <w:t xml:space="preserve">کرد و هشدار </w:t>
      </w:r>
      <w:r>
        <w:rPr>
          <w:rFonts w:hint="cs"/>
          <w:rtl/>
        </w:rPr>
        <w:t>می‌</w:t>
      </w:r>
      <w:r w:rsidRPr="00667B1C">
        <w:rPr>
          <w:rFonts w:hint="cs"/>
          <w:rtl/>
        </w:rPr>
        <w:t>داد که قیامت نزدیک است.</w:t>
      </w:r>
    </w:p>
    <w:p w:rsidR="00495492" w:rsidRDefault="00495492" w:rsidP="00A31791">
      <w:pPr>
        <w:pStyle w:val="2"/>
        <w:rPr>
          <w:rFonts w:hint="cs"/>
          <w:rtl/>
        </w:rPr>
      </w:pPr>
      <w:r>
        <w:rPr>
          <w:rtl/>
        </w:rPr>
        <w:br w:type="page"/>
      </w:r>
      <w:bookmarkStart w:id="278" w:name="_Toc71133095"/>
      <w:bookmarkStart w:id="279" w:name="_Toc225793828"/>
      <w:bookmarkStart w:id="280" w:name="_Toc231131274"/>
      <w:r>
        <w:rPr>
          <w:rFonts w:hint="cs"/>
          <w:rtl/>
        </w:rPr>
        <w:t>مبحث هفتم</w:t>
      </w:r>
      <w:bookmarkEnd w:id="278"/>
      <w:r>
        <w:rPr>
          <w:rFonts w:hint="cs"/>
          <w:rtl/>
        </w:rPr>
        <w:t>:</w:t>
      </w:r>
      <w:bookmarkStart w:id="281" w:name="_Toc71133096"/>
      <w:r w:rsidRPr="008850AC">
        <w:rPr>
          <w:rFonts w:hint="cs"/>
          <w:rtl/>
        </w:rPr>
        <w:t xml:space="preserve"> </w:t>
      </w:r>
      <w:r>
        <w:rPr>
          <w:rFonts w:hint="cs"/>
          <w:rtl/>
        </w:rPr>
        <w:t>تعريف اشراط و علامات</w:t>
      </w:r>
      <w:bookmarkEnd w:id="281"/>
      <w:r>
        <w:rPr>
          <w:rFonts w:hint="cs"/>
          <w:rtl/>
        </w:rPr>
        <w:t xml:space="preserve"> قیامت</w:t>
      </w:r>
      <w:bookmarkEnd w:id="279"/>
      <w:bookmarkEnd w:id="280"/>
    </w:p>
    <w:p w:rsidR="00495492" w:rsidRPr="006B735E" w:rsidRDefault="00495492" w:rsidP="00A31791">
      <w:pPr>
        <w:jc w:val="lowKashida"/>
        <w:rPr>
          <w:rFonts w:hint="cs"/>
          <w:sz w:val="30"/>
          <w:rtl/>
        </w:rPr>
      </w:pPr>
      <w:r w:rsidRPr="006B735E">
        <w:rPr>
          <w:rFonts w:hint="cs"/>
          <w:sz w:val="30"/>
          <w:rtl/>
        </w:rPr>
        <w:t>و</w:t>
      </w:r>
      <w:r>
        <w:rPr>
          <w:rFonts w:hint="cs"/>
          <w:sz w:val="30"/>
          <w:rtl/>
        </w:rPr>
        <w:t>قتي خداوند تاريخ وقوع قيامت را از</w:t>
      </w:r>
      <w:r w:rsidRPr="006B735E">
        <w:rPr>
          <w:rFonts w:hint="cs"/>
          <w:sz w:val="30"/>
          <w:rtl/>
        </w:rPr>
        <w:t xml:space="preserve"> بندگانش پنهان كرده است</w:t>
      </w:r>
      <w:r>
        <w:rPr>
          <w:rFonts w:hint="cs"/>
          <w:sz w:val="30"/>
          <w:rtl/>
        </w:rPr>
        <w:t>، توسط علايم و نشانه‌</w:t>
      </w:r>
      <w:r w:rsidRPr="006B735E">
        <w:rPr>
          <w:rFonts w:hint="cs"/>
          <w:sz w:val="30"/>
          <w:rtl/>
        </w:rPr>
        <w:t xml:space="preserve">هائي كه دال بر </w:t>
      </w:r>
      <w:r>
        <w:rPr>
          <w:rFonts w:hint="cs"/>
          <w:sz w:val="30"/>
          <w:rtl/>
        </w:rPr>
        <w:t>نزديكي</w:t>
      </w:r>
      <w:r w:rsidRPr="006B735E">
        <w:rPr>
          <w:rFonts w:hint="cs"/>
          <w:sz w:val="30"/>
          <w:rtl/>
        </w:rPr>
        <w:t xml:space="preserve"> قيامت هستند</w:t>
      </w:r>
      <w:r>
        <w:rPr>
          <w:rFonts w:hint="cs"/>
          <w:sz w:val="30"/>
          <w:rtl/>
        </w:rPr>
        <w:t xml:space="preserve">، </w:t>
      </w:r>
      <w:r w:rsidRPr="006B735E">
        <w:rPr>
          <w:rFonts w:hint="cs"/>
          <w:sz w:val="30"/>
          <w:rtl/>
        </w:rPr>
        <w:t xml:space="preserve">به بندگان هشدار </w:t>
      </w:r>
      <w:r>
        <w:rPr>
          <w:rFonts w:hint="cs"/>
          <w:sz w:val="30"/>
          <w:rtl/>
        </w:rPr>
        <w:t>می‌دهد</w:t>
      </w:r>
      <w:r w:rsidRPr="006B735E">
        <w:rPr>
          <w:rFonts w:hint="cs"/>
          <w:sz w:val="30"/>
          <w:rtl/>
        </w:rPr>
        <w:t>.</w:t>
      </w:r>
    </w:p>
    <w:p w:rsidR="00495492" w:rsidRDefault="00495492" w:rsidP="003A5FD9">
      <w:pPr>
        <w:ind w:firstLine="224"/>
        <w:jc w:val="lowKashida"/>
        <w:rPr>
          <w:rFonts w:hint="cs"/>
          <w:sz w:val="30"/>
          <w:rtl/>
        </w:rPr>
      </w:pPr>
      <w:r w:rsidRPr="00013847">
        <w:rPr>
          <w:rFonts w:hint="cs"/>
          <w:sz w:val="30"/>
          <w:rtl/>
        </w:rPr>
        <w:t xml:space="preserve"> قرآن از علامات به عنوان </w:t>
      </w:r>
      <w:r w:rsidRPr="00F35A80">
        <w:rPr>
          <w:rFonts w:ascii="Lotus Linotype" w:hAnsi="Lotus Linotype" w:cs="Lotus Linotype"/>
          <w:sz w:val="30"/>
          <w:rtl/>
        </w:rPr>
        <w:t>«اشراط الساعة»</w:t>
      </w:r>
      <w:r w:rsidRPr="00013847">
        <w:rPr>
          <w:rFonts w:hint="cs"/>
          <w:sz w:val="30"/>
          <w:rtl/>
        </w:rPr>
        <w:t xml:space="preserve"> یاد </w:t>
      </w:r>
      <w:r>
        <w:rPr>
          <w:rFonts w:hint="cs"/>
          <w:sz w:val="30"/>
          <w:rtl/>
        </w:rPr>
        <w:t>می‌</w:t>
      </w:r>
      <w:r w:rsidRPr="00013847">
        <w:rPr>
          <w:rFonts w:hint="cs"/>
          <w:sz w:val="30"/>
          <w:rtl/>
        </w:rPr>
        <w:t>کند:</w:t>
      </w:r>
    </w:p>
    <w:p w:rsidR="00495492" w:rsidRDefault="00495492" w:rsidP="00A31791">
      <w:pPr>
        <w:ind w:firstLine="224"/>
        <w:rPr>
          <w:rFonts w:hint="cs"/>
          <w:sz w:val="30"/>
          <w:rtl/>
        </w:rPr>
      </w:pP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508" w:hAnsi="QCF_P508" w:cs="QCF_P508"/>
          <w:color w:val="000000"/>
          <w:sz w:val="32"/>
          <w:szCs w:val="32"/>
          <w:rtl/>
        </w:rPr>
        <w:t>ﯸ</w:t>
      </w:r>
      <w:r>
        <w:rPr>
          <w:rFonts w:ascii="QCF_P508" w:hAnsi="QCF_P508" w:cs="QCF_P508"/>
          <w:color w:val="000000"/>
          <w:sz w:val="2"/>
          <w:szCs w:val="2"/>
          <w:rtl/>
        </w:rPr>
        <w:t xml:space="preserve"> </w:t>
      </w:r>
      <w:r>
        <w:rPr>
          <w:rFonts w:ascii="QCF_P508" w:hAnsi="QCF_P508" w:cs="QCF_P508"/>
          <w:color w:val="000000"/>
          <w:sz w:val="32"/>
          <w:szCs w:val="32"/>
          <w:rtl/>
        </w:rPr>
        <w:t>ﯹ</w:t>
      </w:r>
      <w:r>
        <w:rPr>
          <w:rFonts w:ascii="QCF_P508" w:hAnsi="QCF_P508" w:cs="QCF_P508"/>
          <w:color w:val="000000"/>
          <w:sz w:val="2"/>
          <w:szCs w:val="2"/>
          <w:rtl/>
        </w:rPr>
        <w:t xml:space="preserve"> </w:t>
      </w:r>
      <w:r>
        <w:rPr>
          <w:rFonts w:ascii="QCF_P508" w:hAnsi="QCF_P508" w:cs="QCF_P508"/>
          <w:color w:val="000000"/>
          <w:sz w:val="32"/>
          <w:szCs w:val="32"/>
          <w:rtl/>
        </w:rPr>
        <w:t>ﯺ</w:t>
      </w:r>
      <w:r>
        <w:rPr>
          <w:rFonts w:ascii="QCF_P508" w:hAnsi="QCF_P508" w:cs="QCF_P508"/>
          <w:color w:val="000000"/>
          <w:sz w:val="2"/>
          <w:szCs w:val="2"/>
          <w:rtl/>
        </w:rPr>
        <w:t xml:space="preserve">  </w:t>
      </w:r>
      <w:r>
        <w:rPr>
          <w:rFonts w:ascii="QCF_P508" w:hAnsi="QCF_P508" w:cs="QCF_P508"/>
          <w:color w:val="000000"/>
          <w:sz w:val="32"/>
          <w:szCs w:val="32"/>
          <w:rtl/>
        </w:rPr>
        <w:t>ﯻ</w:t>
      </w:r>
      <w:r>
        <w:rPr>
          <w:rFonts w:ascii="QCF_P508" w:hAnsi="QCF_P508" w:cs="QCF_P508"/>
          <w:color w:val="000000"/>
          <w:sz w:val="2"/>
          <w:szCs w:val="2"/>
          <w:rtl/>
        </w:rPr>
        <w:t xml:space="preserve"> </w:t>
      </w:r>
      <w:r>
        <w:rPr>
          <w:rFonts w:ascii="QCF_P508" w:hAnsi="QCF_P508" w:cs="QCF_P508"/>
          <w:color w:val="000000"/>
          <w:sz w:val="32"/>
          <w:szCs w:val="32"/>
          <w:rtl/>
        </w:rPr>
        <w:t>ﯼ</w:t>
      </w:r>
      <w:r>
        <w:rPr>
          <w:rFonts w:ascii="QCF_P508" w:hAnsi="QCF_P508" w:cs="QCF_P508"/>
          <w:color w:val="000000"/>
          <w:sz w:val="2"/>
          <w:szCs w:val="2"/>
          <w:rtl/>
        </w:rPr>
        <w:t xml:space="preserve"> </w:t>
      </w:r>
      <w:r>
        <w:rPr>
          <w:rFonts w:ascii="QCF_P508" w:hAnsi="QCF_P508" w:cs="QCF_P508"/>
          <w:color w:val="000000"/>
          <w:sz w:val="32"/>
          <w:szCs w:val="32"/>
          <w:rtl/>
        </w:rPr>
        <w:t>ﯽ</w:t>
      </w:r>
      <w:r>
        <w:rPr>
          <w:rFonts w:ascii="QCF_P508" w:hAnsi="QCF_P508" w:cs="QCF_P508"/>
          <w:color w:val="000000"/>
          <w:sz w:val="2"/>
          <w:szCs w:val="2"/>
          <w:rtl/>
        </w:rPr>
        <w:t xml:space="preserve"> </w:t>
      </w:r>
      <w:r>
        <w:rPr>
          <w:rFonts w:ascii="QCF_P508" w:hAnsi="QCF_P508" w:cs="QCF_P508"/>
          <w:color w:val="000000"/>
          <w:sz w:val="32"/>
          <w:szCs w:val="32"/>
          <w:rtl/>
        </w:rPr>
        <w:t>ﯾ</w:t>
      </w:r>
      <w:r>
        <w:rPr>
          <w:rFonts w:ascii="QCF_P508" w:hAnsi="QCF_P508" w:cs="QCF_P508"/>
          <w:color w:val="0000A5"/>
          <w:sz w:val="32"/>
          <w:szCs w:val="32"/>
          <w:rtl/>
        </w:rPr>
        <w:t>ﯿ</w:t>
      </w:r>
      <w:r>
        <w:rPr>
          <w:rFonts w:ascii="QCF_P508" w:hAnsi="QCF_P508" w:cs="QCF_P508"/>
          <w:color w:val="000000"/>
          <w:sz w:val="2"/>
          <w:szCs w:val="2"/>
          <w:rtl/>
        </w:rPr>
        <w:t xml:space="preserve"> </w:t>
      </w:r>
      <w:r>
        <w:rPr>
          <w:rFonts w:ascii="QCF_P508" w:hAnsi="QCF_P508" w:cs="QCF_P508"/>
          <w:color w:val="000000"/>
          <w:sz w:val="32"/>
          <w:szCs w:val="32"/>
          <w:rtl/>
        </w:rPr>
        <w:t>ﰀ</w:t>
      </w:r>
      <w:r>
        <w:rPr>
          <w:rFonts w:ascii="QCF_P508" w:hAnsi="QCF_P508" w:cs="QCF_P508"/>
          <w:color w:val="000000"/>
          <w:sz w:val="2"/>
          <w:szCs w:val="2"/>
          <w:rtl/>
        </w:rPr>
        <w:t xml:space="preserve"> </w:t>
      </w:r>
      <w:r>
        <w:rPr>
          <w:rFonts w:ascii="QCF_P508" w:hAnsi="QCF_P508" w:cs="QCF_P508"/>
          <w:color w:val="000000"/>
          <w:sz w:val="32"/>
          <w:szCs w:val="32"/>
          <w:rtl/>
        </w:rPr>
        <w:t>ﰁ</w:t>
      </w:r>
      <w:r>
        <w:rPr>
          <w:rFonts w:ascii="QCF_P508" w:hAnsi="QCF_P508" w:cs="QCF_P508"/>
          <w:color w:val="000000"/>
          <w:sz w:val="2"/>
          <w:szCs w:val="2"/>
          <w:rtl/>
        </w:rPr>
        <w:t xml:space="preserve"> </w:t>
      </w:r>
      <w:r>
        <w:rPr>
          <w:rFonts w:ascii="QCF_P508" w:hAnsi="QCF_P508" w:cs="QCF_P508"/>
          <w:color w:val="000000"/>
          <w:sz w:val="32"/>
          <w:szCs w:val="32"/>
          <w:rtl/>
        </w:rPr>
        <w:t>ﰂ</w:t>
      </w:r>
      <w:r>
        <w:rPr>
          <w:rFonts w:ascii="QCF_P508" w:hAnsi="QCF_P508" w:cs="QCF_P508"/>
          <w:color w:val="0000A5"/>
          <w:sz w:val="32"/>
          <w:szCs w:val="32"/>
          <w:rtl/>
        </w:rPr>
        <w:t>ﰃ</w:t>
      </w:r>
      <w:r>
        <w:rPr>
          <w:rFonts w:ascii="QCF_P508" w:hAnsi="QCF_P508" w:cs="QCF_P508"/>
          <w:color w:val="000000"/>
          <w:sz w:val="2"/>
          <w:szCs w:val="2"/>
          <w:rtl/>
        </w:rPr>
        <w:t xml:space="preserve"> </w:t>
      </w:r>
      <w:r>
        <w:rPr>
          <w:rFonts w:ascii="QCF_P508" w:hAnsi="QCF_P508" w:cs="QCF_P508"/>
          <w:color w:val="000000"/>
          <w:sz w:val="32"/>
          <w:szCs w:val="32"/>
          <w:rtl/>
        </w:rPr>
        <w:t>ﰄ</w:t>
      </w:r>
      <w:r>
        <w:rPr>
          <w:rFonts w:ascii="QCF_P508" w:hAnsi="QCF_P508" w:cs="QCF_P508"/>
          <w:color w:val="000000"/>
          <w:sz w:val="2"/>
          <w:szCs w:val="2"/>
          <w:rtl/>
        </w:rPr>
        <w:t xml:space="preserve"> </w:t>
      </w:r>
      <w:r>
        <w:rPr>
          <w:rFonts w:ascii="QCF_P508" w:hAnsi="QCF_P508" w:cs="QCF_P508"/>
          <w:color w:val="000000"/>
          <w:sz w:val="32"/>
          <w:szCs w:val="32"/>
          <w:rtl/>
        </w:rPr>
        <w:t>ﰅ</w:t>
      </w:r>
      <w:r>
        <w:rPr>
          <w:rFonts w:ascii="QCF_P508" w:hAnsi="QCF_P508" w:cs="QCF_P508"/>
          <w:color w:val="000000"/>
          <w:sz w:val="2"/>
          <w:szCs w:val="2"/>
          <w:rtl/>
        </w:rPr>
        <w:t xml:space="preserve"> </w:t>
      </w:r>
      <w:r>
        <w:rPr>
          <w:rFonts w:ascii="QCF_P508" w:hAnsi="QCF_P508" w:cs="QCF_P508"/>
          <w:color w:val="000000"/>
          <w:sz w:val="32"/>
          <w:szCs w:val="32"/>
          <w:rtl/>
        </w:rPr>
        <w:t>ﰆ</w:t>
      </w:r>
      <w:r>
        <w:rPr>
          <w:rFonts w:ascii="QCF_P508" w:hAnsi="QCF_P508" w:cs="QCF_P508"/>
          <w:color w:val="000000"/>
          <w:sz w:val="2"/>
          <w:szCs w:val="2"/>
          <w:rtl/>
        </w:rPr>
        <w:t xml:space="preserve"> </w:t>
      </w:r>
      <w:r>
        <w:rPr>
          <w:rFonts w:ascii="QCF_P508" w:hAnsi="QCF_P508" w:cs="QCF_P508"/>
          <w:color w:val="000000"/>
          <w:sz w:val="32"/>
          <w:szCs w:val="32"/>
          <w:rtl/>
        </w:rPr>
        <w:t>ﰇ</w:t>
      </w:r>
      <w:r>
        <w:rPr>
          <w:rFonts w:ascii="QCF_P508" w:hAnsi="QCF_P508" w:cs="QCF_P508"/>
          <w:color w:val="000000"/>
          <w:sz w:val="2"/>
          <w:szCs w:val="2"/>
          <w:rtl/>
        </w:rPr>
        <w:t xml:space="preserve"> </w:t>
      </w:r>
      <w:r>
        <w:rPr>
          <w:rFonts w:ascii="QCF_P508" w:hAnsi="QCF_P508" w:cs="QCF_P508"/>
          <w:color w:val="000000"/>
          <w:sz w:val="32"/>
          <w:szCs w:val="32"/>
          <w:rtl/>
        </w:rPr>
        <w:t>ﰈ</w:t>
      </w:r>
      <w:r>
        <w:rPr>
          <w:rFonts w:ascii="QCF_P508" w:hAnsi="QCF_P508" w:cs="QCF_P508"/>
          <w:color w:val="000000"/>
          <w:sz w:val="2"/>
          <w:szCs w:val="2"/>
          <w:rtl/>
        </w:rPr>
        <w:t xml:space="preserve"> </w:t>
      </w:r>
      <w:r>
        <w:rPr>
          <w:rFonts w:ascii="QCF_P508" w:hAnsi="QCF_P508" w:cs="QCF_P508"/>
          <w:color w:val="000000"/>
          <w:sz w:val="32"/>
          <w:szCs w:val="32"/>
          <w:rtl/>
        </w:rPr>
        <w:t>ﰉ</w:t>
      </w:r>
      <w:r>
        <w:rPr>
          <w:rFonts w:ascii="Arial" w:hAnsi="Arial" w:cs="Arial"/>
          <w:color w:val="000000"/>
          <w:sz w:val="2"/>
          <w:szCs w:val="2"/>
          <w:rtl/>
        </w:rPr>
        <w:t xml:space="preserve"> </w:t>
      </w:r>
      <w:r>
        <w:rPr>
          <w:rFonts w:ascii="QCF_BSML" w:hAnsi="QCF_BSML" w:cs="QCF_BSML"/>
          <w:color w:val="000000"/>
          <w:sz w:val="32"/>
          <w:szCs w:val="32"/>
          <w:rtl/>
        </w:rPr>
        <w:t>ﭼ</w:t>
      </w:r>
      <w:r>
        <w:rPr>
          <w:rFonts w:ascii="QCF_BSML" w:hAnsi="QCF_BSML" w:cs="QCF_BSML" w:hint="cs"/>
          <w:color w:val="000000"/>
          <w:sz w:val="32"/>
          <w:szCs w:val="32"/>
          <w:rtl/>
        </w:rPr>
        <w:t xml:space="preserve">              </w:t>
      </w:r>
      <w:r>
        <w:rPr>
          <w:rFonts w:ascii="QCF_BSML" w:hAnsi="QCF_BSML" w:cs="QCF_BSML"/>
          <w:color w:val="000000"/>
          <w:sz w:val="32"/>
          <w:szCs w:val="32"/>
          <w:rtl/>
        </w:rPr>
        <w:t xml:space="preserve"> </w:t>
      </w:r>
      <w:r w:rsidRPr="00A64AF2">
        <w:rPr>
          <w:rFonts w:ascii="Traditional Arabic" w:hAnsi="Traditional Arabic" w:cs="Traditional Arabic"/>
          <w:color w:val="000000"/>
          <w:sz w:val="27"/>
          <w:szCs w:val="27"/>
          <w:rtl/>
        </w:rPr>
        <w:t>محمد: ١٨</w:t>
      </w:r>
    </w:p>
    <w:p w:rsidR="00495492" w:rsidRPr="00013847" w:rsidRDefault="00495492" w:rsidP="00A31791">
      <w:pPr>
        <w:ind w:firstLine="224"/>
        <w:jc w:val="lowKashida"/>
        <w:rPr>
          <w:rFonts w:hint="cs"/>
          <w:sz w:val="30"/>
          <w:rtl/>
        </w:rPr>
      </w:pPr>
      <w:r>
        <w:rPr>
          <w:rFonts w:hint="cs"/>
          <w:sz w:val="30"/>
          <w:rtl/>
        </w:rPr>
        <w:t xml:space="preserve"> (</w:t>
      </w:r>
      <w:r w:rsidRPr="009F7510">
        <w:rPr>
          <w:sz w:val="30"/>
          <w:rtl/>
        </w:rPr>
        <w:t>انگار</w:t>
      </w:r>
      <w:r>
        <w:rPr>
          <w:sz w:val="30"/>
          <w:rtl/>
        </w:rPr>
        <w:t xml:space="preserve"> (</w:t>
      </w:r>
      <w:r w:rsidRPr="009F7510">
        <w:rPr>
          <w:sz w:val="30"/>
          <w:rtl/>
        </w:rPr>
        <w:t>كافران و منافقان تا قيامت فرا نرسد ايمان نمي‌آورند</w:t>
      </w:r>
      <w:r>
        <w:rPr>
          <w:sz w:val="30"/>
          <w:rtl/>
        </w:rPr>
        <w:t xml:space="preserve">، </w:t>
      </w:r>
      <w:r w:rsidRPr="009F7510">
        <w:rPr>
          <w:sz w:val="30"/>
          <w:rtl/>
        </w:rPr>
        <w:t>و براي ايمان آوردن خود</w:t>
      </w:r>
      <w:r>
        <w:rPr>
          <w:sz w:val="30"/>
          <w:rtl/>
        </w:rPr>
        <w:t xml:space="preserve">) </w:t>
      </w:r>
      <w:r w:rsidRPr="009F7510">
        <w:rPr>
          <w:sz w:val="30"/>
          <w:rtl/>
        </w:rPr>
        <w:t>قيامت را چشم مي‌دارند كه ناگهان برپا مي‌شود</w:t>
      </w:r>
      <w:r>
        <w:rPr>
          <w:sz w:val="30"/>
          <w:rtl/>
        </w:rPr>
        <w:t xml:space="preserve">؟! </w:t>
      </w:r>
      <w:r w:rsidRPr="009F7510">
        <w:rPr>
          <w:sz w:val="30"/>
          <w:rtl/>
        </w:rPr>
        <w:t>هم‌اكنون علائم و نشانه‌هاي آن ظاهر شده است</w:t>
      </w:r>
      <w:r>
        <w:rPr>
          <w:sz w:val="30"/>
          <w:rtl/>
        </w:rPr>
        <w:t xml:space="preserve"> (</w:t>
      </w:r>
      <w:r w:rsidRPr="009F7510">
        <w:rPr>
          <w:sz w:val="30"/>
          <w:rtl/>
        </w:rPr>
        <w:t>كه از جمله آنها بعثت خاتم‌الانبياء است</w:t>
      </w:r>
      <w:r>
        <w:rPr>
          <w:sz w:val="30"/>
          <w:rtl/>
        </w:rPr>
        <w:t xml:space="preserve">). </w:t>
      </w:r>
      <w:r w:rsidRPr="009F7510">
        <w:rPr>
          <w:sz w:val="30"/>
          <w:rtl/>
        </w:rPr>
        <w:t>اما وقتي كه قيامت فرا رسيد</w:t>
      </w:r>
      <w:r>
        <w:rPr>
          <w:sz w:val="30"/>
          <w:rtl/>
        </w:rPr>
        <w:t xml:space="preserve">، </w:t>
      </w:r>
      <w:r w:rsidRPr="009F7510">
        <w:rPr>
          <w:sz w:val="30"/>
          <w:rtl/>
        </w:rPr>
        <w:t>ديگر باور داشتن و اندرز گرفتن چه سودي به حالشان دارد</w:t>
      </w:r>
      <w:r>
        <w:rPr>
          <w:sz w:val="30"/>
          <w:rtl/>
        </w:rPr>
        <w:t>؟!</w:t>
      </w:r>
      <w:r w:rsidRPr="009F7510">
        <w:rPr>
          <w:sz w:val="30"/>
          <w:rtl/>
        </w:rPr>
        <w:t>‏</w:t>
      </w:r>
      <w:r>
        <w:rPr>
          <w:rFonts w:hint="cs"/>
          <w:sz w:val="30"/>
          <w:rtl/>
        </w:rPr>
        <w:t xml:space="preserve">) </w:t>
      </w:r>
    </w:p>
    <w:p w:rsidR="00495492" w:rsidRPr="00013847" w:rsidRDefault="005179FF" w:rsidP="003A5FD9">
      <w:pPr>
        <w:ind w:firstLine="224"/>
        <w:jc w:val="lowKashida"/>
        <w:rPr>
          <w:rFonts w:hint="cs"/>
          <w:sz w:val="30"/>
          <w:rtl/>
        </w:rPr>
      </w:pPr>
      <w:r>
        <w:rPr>
          <w:rFonts w:hint="cs"/>
          <w:sz w:val="30"/>
          <w:rtl/>
        </w:rPr>
        <w:t>شرط به فتحه شين</w:t>
      </w:r>
      <w:r w:rsidR="00495492" w:rsidRPr="00013847">
        <w:rPr>
          <w:rFonts w:hint="cs"/>
          <w:sz w:val="30"/>
          <w:rtl/>
        </w:rPr>
        <w:t xml:space="preserve"> به معن</w:t>
      </w:r>
      <w:r w:rsidR="00495492">
        <w:rPr>
          <w:rFonts w:hint="cs"/>
          <w:sz w:val="30"/>
          <w:rtl/>
        </w:rPr>
        <w:t>ي علامات و اشراط قيامت يعني علاي</w:t>
      </w:r>
      <w:r w:rsidR="00495492" w:rsidRPr="00013847">
        <w:rPr>
          <w:rFonts w:hint="cs"/>
          <w:sz w:val="30"/>
          <w:rtl/>
        </w:rPr>
        <w:t>م قيامت است. ابن حجر در فتح الباری</w:t>
      </w:r>
      <w:r w:rsidR="00495492">
        <w:rPr>
          <w:rFonts w:hint="cs"/>
          <w:sz w:val="30"/>
          <w:rtl/>
        </w:rPr>
        <w:t xml:space="preserve"> می‌فرماید: منظور از اشراط نشانه</w:t>
      </w:r>
      <w:r w:rsidR="00495492">
        <w:rPr>
          <w:rFonts w:hint="eastAsia"/>
          <w:sz w:val="30"/>
          <w:rtl/>
        </w:rPr>
        <w:t>‌</w:t>
      </w:r>
      <w:r w:rsidR="00495492" w:rsidRPr="00013847">
        <w:rPr>
          <w:rFonts w:hint="cs"/>
          <w:sz w:val="30"/>
          <w:rtl/>
        </w:rPr>
        <w:t>هايي هستند كه وقوع قيامت را به دنبال دارند.</w:t>
      </w:r>
    </w:p>
    <w:p w:rsidR="00495492" w:rsidRPr="00013847" w:rsidRDefault="005179FF" w:rsidP="003A5FD9">
      <w:pPr>
        <w:ind w:firstLine="224"/>
        <w:jc w:val="lowKashida"/>
        <w:rPr>
          <w:rFonts w:hint="cs"/>
          <w:sz w:val="30"/>
          <w:rtl/>
        </w:rPr>
      </w:pPr>
      <w:r>
        <w:rPr>
          <w:rFonts w:hint="cs"/>
          <w:sz w:val="30"/>
          <w:rtl/>
        </w:rPr>
        <w:t>بعضي از علما</w:t>
      </w:r>
      <w:r w:rsidR="00495492">
        <w:rPr>
          <w:rFonts w:hint="cs"/>
          <w:sz w:val="30"/>
          <w:rtl/>
        </w:rPr>
        <w:t xml:space="preserve"> «اشراط» را به </w:t>
      </w:r>
      <w:r w:rsidR="00495492">
        <w:rPr>
          <w:rFonts w:hint="cs"/>
          <w:sz w:val="30"/>
          <w:rtl/>
          <w:lang w:bidi="fa-IR"/>
        </w:rPr>
        <w:t>آ</w:t>
      </w:r>
      <w:r>
        <w:rPr>
          <w:rFonts w:hint="cs"/>
          <w:sz w:val="30"/>
          <w:rtl/>
        </w:rPr>
        <w:t>يات تعبير كرده</w:t>
      </w:r>
      <w:r>
        <w:rPr>
          <w:rFonts w:cs="CTraditional Arabic" w:hint="cs"/>
          <w:sz w:val="30"/>
          <w:cs/>
        </w:rPr>
        <w:t>‎</w:t>
      </w:r>
      <w:r>
        <w:rPr>
          <w:rFonts w:hint="cs"/>
          <w:sz w:val="30"/>
          <w:rtl/>
        </w:rPr>
        <w:t>اند</w:t>
      </w:r>
      <w:r w:rsidR="00495492" w:rsidRPr="00013847">
        <w:rPr>
          <w:rFonts w:hint="cs"/>
          <w:sz w:val="30"/>
          <w:rtl/>
        </w:rPr>
        <w:t xml:space="preserve"> و «آيات» به معني نشانه</w:t>
      </w:r>
      <w:r w:rsidR="00495492">
        <w:rPr>
          <w:rFonts w:hint="eastAsia"/>
          <w:sz w:val="30"/>
          <w:rtl/>
        </w:rPr>
        <w:t>‌</w:t>
      </w:r>
      <w:r w:rsidR="00495492" w:rsidRPr="00013847">
        <w:rPr>
          <w:rFonts w:hint="cs"/>
          <w:sz w:val="30"/>
          <w:rtl/>
        </w:rPr>
        <w:t>هايي كه بر چيزي د</w:t>
      </w:r>
      <w:r w:rsidR="00495492">
        <w:rPr>
          <w:rFonts w:hint="cs"/>
          <w:sz w:val="30"/>
          <w:rtl/>
        </w:rPr>
        <w:t>لالت داشته باشند. مانند تابلوهايي كه در ساحل دریا‌</w:t>
      </w:r>
      <w:r w:rsidR="00495492" w:rsidRPr="00013847">
        <w:rPr>
          <w:rFonts w:hint="cs"/>
          <w:sz w:val="30"/>
          <w:rtl/>
        </w:rPr>
        <w:t xml:space="preserve">ها نصب </w:t>
      </w:r>
      <w:r w:rsidR="00495492">
        <w:rPr>
          <w:rFonts w:hint="cs"/>
          <w:sz w:val="30"/>
          <w:rtl/>
        </w:rPr>
        <w:t>می‌شوند تا کشتی</w:t>
      </w:r>
      <w:r w:rsidR="00495492">
        <w:rPr>
          <w:rFonts w:hint="eastAsia"/>
          <w:sz w:val="30"/>
          <w:rtl/>
        </w:rPr>
        <w:t>‌</w:t>
      </w:r>
      <w:r w:rsidR="00495492" w:rsidRPr="00013847">
        <w:rPr>
          <w:rFonts w:hint="cs"/>
          <w:sz w:val="30"/>
          <w:rtl/>
        </w:rPr>
        <w:t xml:space="preserve">های داخل در امواج را </w:t>
      </w:r>
      <w:r w:rsidR="00495492">
        <w:rPr>
          <w:rFonts w:hint="cs"/>
          <w:sz w:val="30"/>
          <w:rtl/>
        </w:rPr>
        <w:t>هدایت دهند، یا تابلو</w:t>
      </w:r>
      <w:r w:rsidR="00495492">
        <w:rPr>
          <w:rFonts w:hint="eastAsia"/>
          <w:sz w:val="30"/>
          <w:rtl/>
        </w:rPr>
        <w:t>‌</w:t>
      </w:r>
      <w:r w:rsidR="00495492" w:rsidRPr="00013847">
        <w:rPr>
          <w:rFonts w:hint="cs"/>
          <w:sz w:val="30"/>
          <w:rtl/>
        </w:rPr>
        <w:t xml:space="preserve">های نصب شده بر روی جاده نزدیک آبادی و شهر تا مسافرین </w:t>
      </w:r>
      <w:r w:rsidR="00495492">
        <w:rPr>
          <w:rFonts w:hint="cs"/>
          <w:sz w:val="30"/>
          <w:rtl/>
        </w:rPr>
        <w:t>را به وجود آبادی و مساکن راهنماي</w:t>
      </w:r>
      <w:r w:rsidR="00495492" w:rsidRPr="00013847">
        <w:rPr>
          <w:rFonts w:hint="cs"/>
          <w:sz w:val="30"/>
          <w:rtl/>
        </w:rPr>
        <w:t>ی نمایند.</w:t>
      </w:r>
    </w:p>
    <w:p w:rsidR="00495492" w:rsidRDefault="00495492" w:rsidP="003A5FD9">
      <w:pPr>
        <w:ind w:firstLine="224"/>
        <w:jc w:val="lowKashida"/>
        <w:rPr>
          <w:sz w:val="30"/>
          <w:rtl/>
        </w:rPr>
      </w:pPr>
      <w:r w:rsidRPr="00E10DAD">
        <w:rPr>
          <w:rFonts w:hint="cs"/>
          <w:sz w:val="30"/>
          <w:rtl/>
        </w:rPr>
        <w:t xml:space="preserve">طيبي </w:t>
      </w:r>
      <w:r>
        <w:rPr>
          <w:rFonts w:hint="cs"/>
          <w:sz w:val="30"/>
          <w:rtl/>
        </w:rPr>
        <w:t>مي‌</w:t>
      </w:r>
      <w:r w:rsidRPr="00E10DAD">
        <w:rPr>
          <w:rFonts w:hint="cs"/>
          <w:sz w:val="30"/>
          <w:rtl/>
        </w:rPr>
        <w:t>گويد: آيات</w:t>
      </w:r>
      <w:r>
        <w:rPr>
          <w:rFonts w:hint="cs"/>
          <w:sz w:val="30"/>
          <w:rtl/>
        </w:rPr>
        <w:t>، نشانه</w:t>
      </w:r>
      <w:r>
        <w:rPr>
          <w:rFonts w:hint="eastAsia"/>
          <w:sz w:val="30"/>
          <w:rtl/>
        </w:rPr>
        <w:t>‌</w:t>
      </w:r>
      <w:r w:rsidRPr="00E10DAD">
        <w:rPr>
          <w:rFonts w:hint="cs"/>
          <w:sz w:val="30"/>
          <w:rtl/>
        </w:rPr>
        <w:t>هاي دال بر نزديك شدن یا وقوع قيامت هستند</w:t>
      </w:r>
      <w:r>
        <w:rPr>
          <w:rFonts w:hint="cs"/>
          <w:sz w:val="30"/>
          <w:rtl/>
        </w:rPr>
        <w:t xml:space="preserve">، </w:t>
      </w:r>
      <w:r w:rsidRPr="00E10DAD">
        <w:rPr>
          <w:rFonts w:hint="cs"/>
          <w:sz w:val="30"/>
          <w:rtl/>
        </w:rPr>
        <w:t>نوع اول مانند: دجال</w:t>
      </w:r>
      <w:r>
        <w:rPr>
          <w:rFonts w:hint="cs"/>
          <w:sz w:val="30"/>
          <w:rtl/>
        </w:rPr>
        <w:t xml:space="preserve">، </w:t>
      </w:r>
      <w:r w:rsidRPr="00E10DAD">
        <w:rPr>
          <w:rFonts w:hint="cs"/>
          <w:sz w:val="30"/>
          <w:rtl/>
        </w:rPr>
        <w:t xml:space="preserve">نزول حضرت </w:t>
      </w:r>
      <w:r>
        <w:rPr>
          <w:rFonts w:hint="cs"/>
          <w:sz w:val="30"/>
          <w:rtl/>
        </w:rPr>
        <w:t>ع</w:t>
      </w:r>
      <w:r w:rsidR="005179FF">
        <w:rPr>
          <w:rFonts w:hint="cs"/>
          <w:sz w:val="30"/>
          <w:rtl/>
        </w:rPr>
        <w:t>يسي و يأجوج و مأ</w:t>
      </w:r>
      <w:r w:rsidRPr="00E10DAD">
        <w:rPr>
          <w:rFonts w:hint="cs"/>
          <w:sz w:val="30"/>
          <w:rtl/>
        </w:rPr>
        <w:t>جوج و نوع دوم: مانند: دخان</w:t>
      </w:r>
      <w:r>
        <w:rPr>
          <w:rFonts w:hint="cs"/>
          <w:sz w:val="30"/>
          <w:rtl/>
        </w:rPr>
        <w:t xml:space="preserve">، </w:t>
      </w:r>
      <w:r w:rsidRPr="00E10DAD">
        <w:rPr>
          <w:rFonts w:hint="cs"/>
          <w:sz w:val="30"/>
          <w:rtl/>
        </w:rPr>
        <w:t>طلوع خورشید از مغرب زمین</w:t>
      </w:r>
      <w:r>
        <w:rPr>
          <w:rFonts w:hint="cs"/>
          <w:sz w:val="30"/>
          <w:rtl/>
        </w:rPr>
        <w:t xml:space="preserve">، </w:t>
      </w:r>
      <w:r w:rsidRPr="00E10DAD">
        <w:rPr>
          <w:rFonts w:hint="cs"/>
          <w:sz w:val="30"/>
          <w:rtl/>
        </w:rPr>
        <w:t xml:space="preserve">بيرون آمدن يا ظاهر شدن </w:t>
      </w:r>
      <w:r w:rsidRPr="005179FF">
        <w:rPr>
          <w:rFonts w:cs="B Badr" w:hint="cs"/>
          <w:sz w:val="30"/>
          <w:rtl/>
        </w:rPr>
        <w:t>دابة الارض</w:t>
      </w:r>
      <w:r w:rsidRPr="00E10DAD">
        <w:rPr>
          <w:rFonts w:hint="cs"/>
          <w:sz w:val="30"/>
          <w:rtl/>
        </w:rPr>
        <w:t xml:space="preserve"> و آتش كه مردم را در يك جا جمع </w:t>
      </w:r>
      <w:r>
        <w:rPr>
          <w:rFonts w:hint="cs"/>
          <w:sz w:val="30"/>
          <w:rtl/>
        </w:rPr>
        <w:t>مي‌</w:t>
      </w:r>
      <w:r w:rsidRPr="00E10DAD">
        <w:rPr>
          <w:rFonts w:hint="cs"/>
          <w:sz w:val="30"/>
          <w:rtl/>
        </w:rPr>
        <w:t>كند.</w:t>
      </w:r>
      <w:r w:rsidRPr="00E10DAD">
        <w:rPr>
          <w:rStyle w:val="a4"/>
          <w:sz w:val="30"/>
          <w:rtl/>
        </w:rPr>
        <w:footnoteReference w:id="154"/>
      </w:r>
    </w:p>
    <w:p w:rsidR="00495492" w:rsidRDefault="00495492" w:rsidP="00A31791">
      <w:pPr>
        <w:pStyle w:val="2"/>
        <w:rPr>
          <w:rFonts w:hint="cs"/>
          <w:rtl/>
        </w:rPr>
      </w:pPr>
      <w:r>
        <w:rPr>
          <w:sz w:val="30"/>
          <w:rtl/>
        </w:rPr>
        <w:br w:type="page"/>
      </w:r>
      <w:bookmarkStart w:id="282" w:name="_Toc71133097"/>
      <w:bookmarkStart w:id="283" w:name="_Toc225793829"/>
      <w:bookmarkStart w:id="284" w:name="_Toc231131275"/>
      <w:r>
        <w:rPr>
          <w:rFonts w:hint="cs"/>
          <w:rtl/>
        </w:rPr>
        <w:t>مبحث هشتم</w:t>
      </w:r>
      <w:bookmarkEnd w:id="282"/>
      <w:r>
        <w:rPr>
          <w:rFonts w:hint="cs"/>
          <w:rtl/>
        </w:rPr>
        <w:t>:</w:t>
      </w:r>
      <w:bookmarkStart w:id="285" w:name="_Toc71133098"/>
      <w:r w:rsidRPr="008850AC">
        <w:rPr>
          <w:rFonts w:hint="cs"/>
          <w:rtl/>
        </w:rPr>
        <w:t xml:space="preserve"> </w:t>
      </w:r>
      <w:r>
        <w:rPr>
          <w:rFonts w:hint="cs"/>
          <w:rtl/>
        </w:rPr>
        <w:t>فايده گفتگو درباره اشراط و امورغیبی مربوط به آينده</w:t>
      </w:r>
      <w:bookmarkEnd w:id="283"/>
      <w:bookmarkEnd w:id="284"/>
      <w:bookmarkEnd w:id="285"/>
    </w:p>
    <w:p w:rsidR="00495492" w:rsidRPr="00945FBF" w:rsidRDefault="00495492" w:rsidP="00A31791">
      <w:pPr>
        <w:jc w:val="lowKashida"/>
        <w:rPr>
          <w:rFonts w:hint="cs"/>
          <w:rtl/>
        </w:rPr>
      </w:pPr>
      <w:r w:rsidRPr="00945FBF">
        <w:rPr>
          <w:rFonts w:hint="cs"/>
          <w:rtl/>
        </w:rPr>
        <w:t>شايد به ذهن بعضي</w:t>
      </w:r>
      <w:r>
        <w:rPr>
          <w:rFonts w:hint="eastAsia"/>
          <w:rtl/>
        </w:rPr>
        <w:t>‌</w:t>
      </w:r>
      <w:r w:rsidRPr="00945FBF">
        <w:rPr>
          <w:rFonts w:hint="cs"/>
          <w:rtl/>
        </w:rPr>
        <w:t>ها خطور كند كه بحث و گفتگو در اين زمينه (اشراط و مغيبات آينده</w:t>
      </w:r>
      <w:r>
        <w:rPr>
          <w:rFonts w:hint="cs"/>
          <w:rtl/>
        </w:rPr>
        <w:t xml:space="preserve">) </w:t>
      </w:r>
      <w:r w:rsidRPr="00945FBF">
        <w:rPr>
          <w:rFonts w:hint="cs"/>
          <w:rtl/>
        </w:rPr>
        <w:t>نفع چنداني ندارد</w:t>
      </w:r>
      <w:r>
        <w:rPr>
          <w:rFonts w:hint="cs"/>
          <w:rtl/>
        </w:rPr>
        <w:t xml:space="preserve">، </w:t>
      </w:r>
      <w:r w:rsidRPr="00945FBF">
        <w:rPr>
          <w:rFonts w:hint="cs"/>
          <w:rtl/>
        </w:rPr>
        <w:t>بهتر اين ا</w:t>
      </w:r>
      <w:r>
        <w:rPr>
          <w:rFonts w:hint="cs"/>
          <w:rtl/>
        </w:rPr>
        <w:t>ست كه به جاي پرداختن به اين مساي</w:t>
      </w:r>
      <w:r w:rsidRPr="00945FBF">
        <w:rPr>
          <w:rFonts w:hint="cs"/>
          <w:rtl/>
        </w:rPr>
        <w:t>ل نظري كه در آينده بروز خواهند كرد</w:t>
      </w:r>
      <w:r>
        <w:rPr>
          <w:rFonts w:hint="cs"/>
          <w:rtl/>
        </w:rPr>
        <w:t>، به حل مشكلات و مساي</w:t>
      </w:r>
      <w:r w:rsidRPr="00945FBF">
        <w:rPr>
          <w:rFonts w:hint="cs"/>
          <w:rtl/>
        </w:rPr>
        <w:t>ل مبه</w:t>
      </w:r>
      <w:r>
        <w:rPr>
          <w:rFonts w:hint="cs"/>
          <w:rtl/>
        </w:rPr>
        <w:t>مي‌</w:t>
      </w:r>
      <w:r w:rsidRPr="00945FBF">
        <w:rPr>
          <w:rFonts w:hint="cs"/>
          <w:rtl/>
        </w:rPr>
        <w:t>كه مسلمانان در حال حاضر با آن مواجه هست</w:t>
      </w:r>
      <w:r w:rsidR="005179FF">
        <w:rPr>
          <w:rFonts w:hint="cs"/>
          <w:rtl/>
        </w:rPr>
        <w:t>ن</w:t>
      </w:r>
      <w:r w:rsidRPr="00945FBF">
        <w:rPr>
          <w:rFonts w:hint="cs"/>
          <w:rtl/>
        </w:rPr>
        <w:t>د</w:t>
      </w:r>
      <w:r>
        <w:rPr>
          <w:rFonts w:hint="cs"/>
          <w:rtl/>
        </w:rPr>
        <w:t xml:space="preserve">، </w:t>
      </w:r>
      <w:r w:rsidRPr="00945FBF">
        <w:rPr>
          <w:rFonts w:hint="cs"/>
          <w:rtl/>
        </w:rPr>
        <w:t>پرداخته شود. ممكن است صاحبان اين ا</w:t>
      </w:r>
      <w:r>
        <w:rPr>
          <w:rFonts w:hint="cs"/>
          <w:rtl/>
        </w:rPr>
        <w:t>نديشه چنين بگوي</w:t>
      </w:r>
      <w:r w:rsidR="005179FF">
        <w:rPr>
          <w:rFonts w:hint="cs"/>
          <w:rtl/>
        </w:rPr>
        <w:t>ن</w:t>
      </w:r>
      <w:r>
        <w:rPr>
          <w:rFonts w:hint="cs"/>
          <w:rtl/>
        </w:rPr>
        <w:t>د: شما از واقعيت</w:t>
      </w:r>
      <w:r>
        <w:rPr>
          <w:rFonts w:hint="eastAsia"/>
          <w:rtl/>
        </w:rPr>
        <w:t>‌</w:t>
      </w:r>
      <w:r w:rsidRPr="00945FBF">
        <w:rPr>
          <w:rFonts w:hint="cs"/>
          <w:rtl/>
        </w:rPr>
        <w:t xml:space="preserve">هايي كه در آن زندگي </w:t>
      </w:r>
      <w:r>
        <w:rPr>
          <w:rFonts w:hint="cs"/>
          <w:rtl/>
        </w:rPr>
        <w:t>مي‌</w:t>
      </w:r>
      <w:r w:rsidRPr="00945FBF">
        <w:rPr>
          <w:rFonts w:hint="cs"/>
          <w:rtl/>
        </w:rPr>
        <w:t>كنيد</w:t>
      </w:r>
      <w:r>
        <w:rPr>
          <w:rFonts w:hint="cs"/>
          <w:rtl/>
        </w:rPr>
        <w:t xml:space="preserve">، </w:t>
      </w:r>
      <w:r w:rsidRPr="00945FBF">
        <w:rPr>
          <w:rFonts w:hint="cs"/>
          <w:rtl/>
        </w:rPr>
        <w:t xml:space="preserve">بسوي جهاني ديگر كه احتمال زيستن در آن را در سر </w:t>
      </w:r>
      <w:r>
        <w:rPr>
          <w:rFonts w:hint="cs"/>
          <w:rtl/>
        </w:rPr>
        <w:t>مي‌</w:t>
      </w:r>
      <w:r w:rsidRPr="00945FBF">
        <w:rPr>
          <w:rFonts w:hint="cs"/>
          <w:rtl/>
        </w:rPr>
        <w:t>پرورانيد</w:t>
      </w:r>
      <w:r>
        <w:rPr>
          <w:rFonts w:hint="cs"/>
          <w:rtl/>
        </w:rPr>
        <w:t xml:space="preserve">، </w:t>
      </w:r>
      <w:r w:rsidRPr="00945FBF">
        <w:rPr>
          <w:rFonts w:hint="cs"/>
          <w:rtl/>
        </w:rPr>
        <w:t xml:space="preserve">فرار </w:t>
      </w:r>
      <w:r>
        <w:rPr>
          <w:rFonts w:hint="cs"/>
          <w:rtl/>
        </w:rPr>
        <w:t>مي‌</w:t>
      </w:r>
      <w:r w:rsidRPr="00945FBF">
        <w:rPr>
          <w:rFonts w:hint="cs"/>
          <w:rtl/>
        </w:rPr>
        <w:t>كنيد و اين در واقع گريز</w:t>
      </w:r>
      <w:r>
        <w:rPr>
          <w:rFonts w:hint="cs"/>
          <w:rtl/>
        </w:rPr>
        <w:t xml:space="preserve"> از مواجه شدن با حقايق و واقعیت</w:t>
      </w:r>
      <w:r>
        <w:rPr>
          <w:rFonts w:hint="eastAsia"/>
          <w:rtl/>
        </w:rPr>
        <w:t>‌</w:t>
      </w:r>
      <w:r w:rsidRPr="00945FBF">
        <w:rPr>
          <w:rFonts w:hint="cs"/>
          <w:rtl/>
        </w:rPr>
        <w:t xml:space="preserve">ها است. ما هم در جواب به آنها </w:t>
      </w:r>
      <w:r>
        <w:rPr>
          <w:rFonts w:hint="cs"/>
          <w:rtl/>
        </w:rPr>
        <w:t>مي‌گويي</w:t>
      </w:r>
      <w:r w:rsidRPr="00945FBF">
        <w:rPr>
          <w:rFonts w:hint="cs"/>
          <w:rtl/>
        </w:rPr>
        <w:t>م: ما در صحبت كردن و نكردن پيرامون مغيبات آينده مختار نيستيم.</w:t>
      </w:r>
      <w:r>
        <w:rPr>
          <w:rFonts w:hint="cs"/>
          <w:rtl/>
        </w:rPr>
        <w:t xml:space="preserve"> اطلاع پيدا كردن درباره اين غیب</w:t>
      </w:r>
      <w:r>
        <w:rPr>
          <w:rFonts w:hint="eastAsia"/>
          <w:rtl/>
        </w:rPr>
        <w:t>‌</w:t>
      </w:r>
      <w:r w:rsidR="005179FF">
        <w:rPr>
          <w:rFonts w:hint="cs"/>
          <w:rtl/>
        </w:rPr>
        <w:t>ها و باور كردن بدا</w:t>
      </w:r>
      <w:r>
        <w:rPr>
          <w:rFonts w:hint="cs"/>
          <w:rtl/>
        </w:rPr>
        <w:t>نها از جمله پايه</w:t>
      </w:r>
      <w:r>
        <w:rPr>
          <w:rFonts w:hint="eastAsia"/>
          <w:rtl/>
        </w:rPr>
        <w:t>‌</w:t>
      </w:r>
      <w:r w:rsidRPr="00945FBF">
        <w:rPr>
          <w:rFonts w:hint="cs"/>
          <w:rtl/>
        </w:rPr>
        <w:t xml:space="preserve">هاي ديني و اعتقادی ما هستند كه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945FBF">
        <w:rPr>
          <w:rFonts w:eastAsia="MS Mincho" w:hint="cs"/>
          <w:rtl/>
        </w:rPr>
        <w:t xml:space="preserve"> </w:t>
      </w:r>
      <w:r w:rsidRPr="00945FBF">
        <w:rPr>
          <w:rFonts w:hint="cs"/>
          <w:rtl/>
        </w:rPr>
        <w:t xml:space="preserve">آن را براي امت آورده است و قرآن هم به برخی از آنها ناطق است و صحابه </w:t>
      </w:r>
      <w:r>
        <w:rPr>
          <w:rFonts w:hint="cs"/>
          <w:rtl/>
        </w:rPr>
        <w:t>همه</w:t>
      </w:r>
      <w:r w:rsidRPr="00945FBF">
        <w:rPr>
          <w:rFonts w:hint="cs"/>
          <w:rtl/>
        </w:rPr>
        <w:t xml:space="preserve"> آنها را فرا گرف</w:t>
      </w:r>
      <w:r>
        <w:rPr>
          <w:rFonts w:hint="cs"/>
          <w:rtl/>
        </w:rPr>
        <w:t>ته و خود را به آنها مشغول ساخته</w:t>
      </w:r>
      <w:r>
        <w:rPr>
          <w:rFonts w:hint="eastAsia"/>
          <w:rtl/>
        </w:rPr>
        <w:t>‌</w:t>
      </w:r>
      <w:r>
        <w:rPr>
          <w:rFonts w:hint="cs"/>
          <w:rtl/>
        </w:rPr>
        <w:t>اند و به آنها توجه نموده</w:t>
      </w:r>
      <w:r>
        <w:rPr>
          <w:rFonts w:hint="eastAsia"/>
          <w:rtl/>
        </w:rPr>
        <w:t>‌</w:t>
      </w:r>
      <w:r>
        <w:rPr>
          <w:rFonts w:hint="cs"/>
          <w:rtl/>
        </w:rPr>
        <w:t>اند و ايمان آوردن به ناديدني</w:t>
      </w:r>
      <w:r>
        <w:rPr>
          <w:rFonts w:hint="eastAsia"/>
          <w:rtl/>
        </w:rPr>
        <w:t>‌</w:t>
      </w:r>
      <w:r w:rsidRPr="00945FBF">
        <w:rPr>
          <w:rFonts w:hint="cs"/>
          <w:rtl/>
        </w:rPr>
        <w:t>ها نخستين ويژگي و خصلتي است كه خداوند متقين و راه يافتگان را بدان ستوده است</w:t>
      </w:r>
      <w:r w:rsidR="005179FF">
        <w:rPr>
          <w:rFonts w:hint="cs"/>
          <w:rtl/>
        </w:rPr>
        <w:t xml:space="preserve"> و</w:t>
      </w:r>
      <w:r>
        <w:rPr>
          <w:rFonts w:hint="cs"/>
          <w:rtl/>
        </w:rPr>
        <w:t xml:space="preserve"> مي‌</w:t>
      </w:r>
      <w:r w:rsidRPr="00945FBF">
        <w:rPr>
          <w:rFonts w:hint="cs"/>
          <w:rtl/>
        </w:rPr>
        <w:t>فرمايد:</w:t>
      </w:r>
    </w:p>
    <w:p w:rsidR="00495492" w:rsidRPr="00A31791" w:rsidRDefault="00495492" w:rsidP="00D0199C">
      <w:pPr>
        <w:ind w:firstLine="224"/>
        <w:rPr>
          <w:rFonts w:ascii="Zar" w:hAnsi="Zar" w:cs="Zar" w:hint="cs"/>
          <w:sz w:val="32"/>
          <w:szCs w:val="32"/>
          <w:rtl/>
        </w:rPr>
      </w:pPr>
      <w:r w:rsidRPr="00A31791">
        <w:rPr>
          <w:rFonts w:ascii="QCF_BSML" w:hAnsi="QCF_BSML" w:cs="QCF_BSML"/>
          <w:color w:val="000000"/>
          <w:sz w:val="32"/>
          <w:szCs w:val="32"/>
          <w:rtl/>
        </w:rPr>
        <w:t xml:space="preserve">ﭽ </w:t>
      </w:r>
      <w:r w:rsidRPr="00D0199C">
        <w:rPr>
          <w:rFonts w:ascii="QCF_P002" w:hAnsi="QCF_P002" w:cs="QCF_P002"/>
          <w:color w:val="000000"/>
          <w:sz w:val="32"/>
          <w:szCs w:val="32"/>
          <w:rtl/>
        </w:rPr>
        <w:t>ﭑ ﭒ ﭓ ﭔ ﭕ ﭖ</w:t>
      </w:r>
      <w:r w:rsidRPr="00D0199C">
        <w:rPr>
          <w:rFonts w:ascii="QCF_P002" w:hAnsi="QCF_P002" w:cs="QCF_P002"/>
          <w:color w:val="0000A5"/>
          <w:sz w:val="32"/>
          <w:szCs w:val="32"/>
          <w:rtl/>
        </w:rPr>
        <w:t>ﭗ</w:t>
      </w:r>
      <w:r w:rsidRPr="00D0199C">
        <w:rPr>
          <w:rFonts w:ascii="QCF_P002" w:hAnsi="QCF_P002" w:cs="QCF_P002"/>
          <w:color w:val="000000"/>
          <w:sz w:val="32"/>
          <w:szCs w:val="32"/>
          <w:rtl/>
        </w:rPr>
        <w:t xml:space="preserve"> ﭘ</w:t>
      </w:r>
      <w:r w:rsidRPr="00D0199C">
        <w:rPr>
          <w:rFonts w:ascii="QCF_P002" w:hAnsi="QCF_P002" w:cs="QCF_P002"/>
          <w:color w:val="0000A5"/>
          <w:sz w:val="32"/>
          <w:szCs w:val="32"/>
          <w:rtl/>
        </w:rPr>
        <w:t>ﭙ</w:t>
      </w:r>
      <w:r w:rsidRPr="00D0199C">
        <w:rPr>
          <w:rFonts w:ascii="QCF_P002" w:hAnsi="QCF_P002" w:cs="QCF_P002"/>
          <w:color w:val="000000"/>
          <w:sz w:val="32"/>
          <w:szCs w:val="32"/>
          <w:rtl/>
        </w:rPr>
        <w:t xml:space="preserve"> ﭚ ﭛ ﭜ ﭝ ﭞ ﭟ ﭠ ﭡ ﭢ ﭣ ﭤ ﭥ</w:t>
      </w:r>
      <w:r w:rsidRPr="00A31791">
        <w:rPr>
          <w:rFonts w:ascii="QCF_BSML" w:hAnsi="QCF_BSML" w:cs="QCF_BSML"/>
          <w:color w:val="000000"/>
          <w:sz w:val="32"/>
          <w:szCs w:val="32"/>
          <w:rtl/>
        </w:rPr>
        <w:t>ﭼ</w:t>
      </w:r>
      <w:r>
        <w:rPr>
          <w:rFonts w:ascii="QCF_BSML" w:hAnsi="QCF_BSML" w:cs="QCF_BSML"/>
          <w:color w:val="000000"/>
          <w:sz w:val="32"/>
          <w:szCs w:val="32"/>
        </w:rPr>
        <w:t xml:space="preserve">    </w:t>
      </w:r>
      <w:r w:rsidRPr="00A31791">
        <w:rPr>
          <w:rFonts w:ascii="QCF_BSML" w:hAnsi="QCF_BSML" w:cs="QCF_BSML"/>
          <w:color w:val="000000"/>
          <w:sz w:val="32"/>
          <w:szCs w:val="32"/>
          <w:rtl/>
        </w:rPr>
        <w:t xml:space="preserve"> </w:t>
      </w:r>
      <w:r w:rsidRPr="00A31791">
        <w:rPr>
          <w:rFonts w:ascii="Traditional Arabic" w:hAnsi="Traditional Arabic" w:cs="Traditional Arabic"/>
          <w:color w:val="000000"/>
          <w:sz w:val="32"/>
          <w:szCs w:val="32"/>
          <w:rtl/>
        </w:rPr>
        <w:t xml:space="preserve">البقرة: ١ </w:t>
      </w:r>
      <w:r w:rsidRPr="00A31791">
        <w:rPr>
          <w:rFonts w:hint="cs"/>
          <w:color w:val="000000"/>
          <w:sz w:val="32"/>
          <w:szCs w:val="32"/>
          <w:rtl/>
        </w:rPr>
        <w:t>–</w:t>
      </w:r>
      <w:r w:rsidRPr="00A31791">
        <w:rPr>
          <w:rFonts w:ascii="Traditional Arabic" w:hAnsi="Traditional Arabic" w:cs="Traditional Arabic"/>
          <w:color w:val="000000"/>
          <w:sz w:val="32"/>
          <w:szCs w:val="32"/>
          <w:rtl/>
        </w:rPr>
        <w:t xml:space="preserve"> ٣</w:t>
      </w:r>
    </w:p>
    <w:p w:rsidR="00495492" w:rsidRPr="00A65442" w:rsidRDefault="00495492" w:rsidP="00D0199C">
      <w:pPr>
        <w:ind w:firstLine="224"/>
        <w:jc w:val="lowKashida"/>
        <w:rPr>
          <w:rFonts w:ascii="Zar" w:hAnsi="Zar" w:hint="cs"/>
          <w:sz w:val="30"/>
          <w:rtl/>
        </w:rPr>
      </w:pPr>
      <w:r>
        <w:rPr>
          <w:rFonts w:ascii="Zar" w:hAnsi="Zar" w:hint="cs"/>
          <w:sz w:val="30"/>
          <w:rtl/>
        </w:rPr>
        <w:t xml:space="preserve"> (</w:t>
      </w:r>
      <w:r w:rsidRPr="001F124D">
        <w:rPr>
          <w:rFonts w:ascii="Zar" w:hAnsi="Zar"/>
          <w:sz w:val="30"/>
          <w:rtl/>
        </w:rPr>
        <w:t>الف</w:t>
      </w:r>
      <w:r>
        <w:rPr>
          <w:rFonts w:ascii="Zar" w:hAnsi="Zar"/>
          <w:sz w:val="30"/>
          <w:rtl/>
        </w:rPr>
        <w:t xml:space="preserve">. </w:t>
      </w:r>
      <w:r w:rsidRPr="001F124D">
        <w:rPr>
          <w:rFonts w:ascii="Zar" w:hAnsi="Zar"/>
          <w:sz w:val="30"/>
          <w:rtl/>
        </w:rPr>
        <w:t>لام</w:t>
      </w:r>
      <w:r>
        <w:rPr>
          <w:rFonts w:ascii="Zar" w:hAnsi="Zar"/>
          <w:sz w:val="30"/>
          <w:rtl/>
        </w:rPr>
        <w:t xml:space="preserve">. </w:t>
      </w:r>
      <w:r w:rsidRPr="001F124D">
        <w:rPr>
          <w:rFonts w:ascii="Zar" w:hAnsi="Zar"/>
          <w:sz w:val="30"/>
          <w:rtl/>
        </w:rPr>
        <w:t>ميم</w:t>
      </w:r>
      <w:r>
        <w:rPr>
          <w:rFonts w:ascii="Zar" w:hAnsi="Zar"/>
          <w:sz w:val="30"/>
          <w:rtl/>
        </w:rPr>
        <w:t xml:space="preserve">. </w:t>
      </w:r>
      <w:r w:rsidRPr="001F124D">
        <w:rPr>
          <w:rFonts w:ascii="Zar" w:hAnsi="Zar"/>
          <w:sz w:val="30"/>
          <w:rtl/>
        </w:rPr>
        <w:t>اين كتاب هيچ گماني در آن نيست و راهنماي پرهيزگاران است</w:t>
      </w:r>
      <w:r>
        <w:rPr>
          <w:rFonts w:ascii="Zar" w:hAnsi="Zar"/>
          <w:sz w:val="30"/>
          <w:rtl/>
        </w:rPr>
        <w:t xml:space="preserve">. </w:t>
      </w:r>
      <w:r w:rsidRPr="001F124D">
        <w:rPr>
          <w:rFonts w:ascii="Zar" w:hAnsi="Zar"/>
          <w:sz w:val="30"/>
          <w:rtl/>
        </w:rPr>
        <w:t>‏ آن كساني كه به دنياي ناديده باور مي‌دارند</w:t>
      </w:r>
      <w:r>
        <w:rPr>
          <w:rFonts w:ascii="Zar" w:hAnsi="Zar"/>
          <w:sz w:val="30"/>
          <w:rtl/>
        </w:rPr>
        <w:t xml:space="preserve">، </w:t>
      </w:r>
      <w:r w:rsidRPr="001F124D">
        <w:rPr>
          <w:rFonts w:ascii="Zar" w:hAnsi="Zar"/>
          <w:sz w:val="30"/>
          <w:rtl/>
        </w:rPr>
        <w:t>و نماز را به گونه شايسته مي‌خوانند</w:t>
      </w:r>
      <w:r>
        <w:rPr>
          <w:rFonts w:ascii="Zar" w:hAnsi="Zar"/>
          <w:sz w:val="30"/>
          <w:rtl/>
        </w:rPr>
        <w:t xml:space="preserve">، </w:t>
      </w:r>
      <w:r w:rsidRPr="001F124D">
        <w:rPr>
          <w:rFonts w:ascii="Zar" w:hAnsi="Zar"/>
          <w:sz w:val="30"/>
          <w:rtl/>
        </w:rPr>
        <w:t>و از آنچه بهره آنان ساخته‌ايم مي‌بخشند</w:t>
      </w:r>
      <w:r>
        <w:rPr>
          <w:rFonts w:ascii="Zar" w:hAnsi="Zar"/>
          <w:sz w:val="30"/>
          <w:rtl/>
        </w:rPr>
        <w:t xml:space="preserve">. </w:t>
      </w:r>
      <w:r w:rsidRPr="001F124D">
        <w:rPr>
          <w:rFonts w:ascii="Zar" w:hAnsi="Zar"/>
          <w:sz w:val="30"/>
          <w:rtl/>
        </w:rPr>
        <w:t>‏</w:t>
      </w:r>
      <w:r>
        <w:rPr>
          <w:rFonts w:ascii="Zar" w:hAnsi="Zar" w:hint="cs"/>
          <w:sz w:val="30"/>
          <w:rtl/>
        </w:rPr>
        <w:t xml:space="preserve">) </w:t>
      </w:r>
    </w:p>
    <w:p w:rsidR="00495492" w:rsidRPr="00A65442" w:rsidRDefault="00495492" w:rsidP="003A5FD9">
      <w:pPr>
        <w:ind w:firstLine="224"/>
        <w:jc w:val="lowKashida"/>
        <w:rPr>
          <w:rFonts w:hint="cs"/>
          <w:sz w:val="30"/>
          <w:rtl/>
        </w:rPr>
      </w:pPr>
      <w:r w:rsidRPr="00A65442">
        <w:rPr>
          <w:rFonts w:hint="cs"/>
          <w:sz w:val="30"/>
          <w:rtl/>
        </w:rPr>
        <w:t>قبول داریم كه بسياري از مسلمانان خود را به آن دسته از اخبار غيب كه هيچگونه اساسي از قرآن و سنت ندارند</w:t>
      </w:r>
      <w:r>
        <w:rPr>
          <w:rFonts w:hint="cs"/>
          <w:sz w:val="30"/>
          <w:rtl/>
        </w:rPr>
        <w:t xml:space="preserve">، </w:t>
      </w:r>
      <w:r w:rsidR="005179FF">
        <w:rPr>
          <w:rFonts w:hint="cs"/>
          <w:sz w:val="30"/>
          <w:rtl/>
        </w:rPr>
        <w:t>مشغول كرده</w:t>
      </w:r>
      <w:r w:rsidR="005179FF">
        <w:rPr>
          <w:rFonts w:cs="CTraditional Arabic" w:hint="cs"/>
          <w:sz w:val="30"/>
          <w:cs/>
        </w:rPr>
        <w:t>‎</w:t>
      </w:r>
      <w:r w:rsidRPr="00A65442">
        <w:rPr>
          <w:rFonts w:hint="cs"/>
          <w:sz w:val="30"/>
          <w:rtl/>
        </w:rPr>
        <w:t xml:space="preserve">اند و حتي بعضي منسوبين به علم </w:t>
      </w:r>
      <w:r>
        <w:rPr>
          <w:rFonts w:hint="cs"/>
          <w:sz w:val="30"/>
          <w:rtl/>
        </w:rPr>
        <w:t>در اين باره مرتكب اغراق نيز شده</w:t>
      </w:r>
      <w:r>
        <w:rPr>
          <w:rFonts w:hint="eastAsia"/>
          <w:sz w:val="30"/>
          <w:rtl/>
        </w:rPr>
        <w:t>‌</w:t>
      </w:r>
      <w:r w:rsidRPr="00A65442">
        <w:rPr>
          <w:rFonts w:hint="cs"/>
          <w:sz w:val="30"/>
          <w:rtl/>
        </w:rPr>
        <w:t>اند</w:t>
      </w:r>
      <w:r>
        <w:rPr>
          <w:rFonts w:hint="cs"/>
          <w:sz w:val="30"/>
          <w:rtl/>
        </w:rPr>
        <w:t xml:space="preserve">، </w:t>
      </w:r>
      <w:r w:rsidRPr="00A65442">
        <w:rPr>
          <w:rFonts w:hint="cs"/>
          <w:sz w:val="30"/>
          <w:rtl/>
        </w:rPr>
        <w:t>لكن پرداختن به نصوص صحيح از جمله ارکان و اصول دين است كه خدا</w:t>
      </w:r>
      <w:r w:rsidR="005179FF">
        <w:rPr>
          <w:rFonts w:hint="cs"/>
          <w:sz w:val="30"/>
          <w:rtl/>
        </w:rPr>
        <w:t>وند</w:t>
      </w:r>
      <w:r w:rsidRPr="00A65442">
        <w:rPr>
          <w:rFonts w:hint="cs"/>
          <w:sz w:val="30"/>
          <w:rtl/>
        </w:rPr>
        <w:t xml:space="preserve"> دانا و آگاه آن را نازل فرموده است.</w:t>
      </w:r>
    </w:p>
    <w:p w:rsidR="00495492" w:rsidRPr="000922CF" w:rsidRDefault="00495492" w:rsidP="003A5FD9">
      <w:pPr>
        <w:ind w:firstLine="224"/>
        <w:jc w:val="lowKashida"/>
        <w:rPr>
          <w:rFonts w:hint="cs"/>
          <w:rtl/>
        </w:rPr>
      </w:pPr>
      <w:r w:rsidRPr="000922CF">
        <w:rPr>
          <w:rFonts w:hint="cs"/>
          <w:rtl/>
        </w:rPr>
        <w:t xml:space="preserve">شايسته است که آن گروه از مسلمانان به بهانه انتظار حوادثي كه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0922CF">
        <w:rPr>
          <w:rFonts w:hint="cs"/>
          <w:rtl/>
        </w:rPr>
        <w:t xml:space="preserve"> درباره ظهور آن خبر داده است</w:t>
      </w:r>
      <w:r>
        <w:rPr>
          <w:rFonts w:hint="cs"/>
          <w:rtl/>
        </w:rPr>
        <w:t>، نشسته و دست از عمل كشيده</w:t>
      </w:r>
      <w:r>
        <w:rPr>
          <w:rFonts w:hint="eastAsia"/>
          <w:rtl/>
        </w:rPr>
        <w:t>‌</w:t>
      </w:r>
      <w:r w:rsidRPr="000922CF">
        <w:rPr>
          <w:rFonts w:hint="cs"/>
          <w:rtl/>
        </w:rPr>
        <w:t>اند</w:t>
      </w:r>
      <w:r>
        <w:rPr>
          <w:rFonts w:hint="cs"/>
          <w:rtl/>
        </w:rPr>
        <w:t xml:space="preserve">، </w:t>
      </w:r>
      <w:r w:rsidRPr="000922CF">
        <w:rPr>
          <w:rFonts w:hint="cs"/>
          <w:rtl/>
        </w:rPr>
        <w:t xml:space="preserve">مورد ملامت قرار گيرند؛ مانند كساني كه </w:t>
      </w:r>
      <w:r w:rsidR="005179FF">
        <w:rPr>
          <w:rFonts w:hint="cs"/>
          <w:rtl/>
        </w:rPr>
        <w:t>در انتظار مهدي جهاد را ترك گفته</w:t>
      </w:r>
      <w:r w:rsidR="005179FF">
        <w:rPr>
          <w:rFonts w:cs="CTraditional Arabic" w:hint="cs"/>
          <w:cs/>
        </w:rPr>
        <w:t>‎</w:t>
      </w:r>
      <w:r w:rsidRPr="000922CF">
        <w:rPr>
          <w:rFonts w:hint="cs"/>
          <w:rtl/>
        </w:rPr>
        <w:t>اند</w:t>
      </w:r>
      <w:r>
        <w:rPr>
          <w:rFonts w:hint="cs"/>
          <w:rtl/>
        </w:rPr>
        <w:t xml:space="preserve">، </w:t>
      </w:r>
      <w:r w:rsidRPr="000922CF">
        <w:rPr>
          <w:rFonts w:hint="cs"/>
          <w:rtl/>
        </w:rPr>
        <w:t xml:space="preserve">اما اين </w:t>
      </w:r>
      <w:r>
        <w:rPr>
          <w:rFonts w:hint="cs"/>
          <w:rtl/>
        </w:rPr>
        <w:t xml:space="preserve">کار </w:t>
      </w:r>
      <w:r w:rsidRPr="000922CF">
        <w:rPr>
          <w:rFonts w:hint="cs"/>
          <w:rtl/>
        </w:rPr>
        <w:t>اشتباه است و</w:t>
      </w:r>
      <w:r>
        <w:rPr>
          <w:rFonts w:hint="cs"/>
          <w:rtl/>
        </w:rPr>
        <w:t xml:space="preserve"> نيازمند اصلاح است، </w:t>
      </w:r>
      <w:r w:rsidR="005179FF">
        <w:rPr>
          <w:rFonts w:hint="cs"/>
          <w:rtl/>
        </w:rPr>
        <w:t>راه چاره و خلاصه</w:t>
      </w:r>
      <w:r w:rsidRPr="000922CF">
        <w:rPr>
          <w:rFonts w:hint="cs"/>
          <w:rtl/>
        </w:rPr>
        <w:t xml:space="preserve"> ترک و رها کردن نصوص صحیح نیست</w:t>
      </w:r>
      <w:r>
        <w:rPr>
          <w:rFonts w:hint="cs"/>
          <w:rtl/>
        </w:rPr>
        <w:t xml:space="preserve">، </w:t>
      </w:r>
      <w:r w:rsidRPr="000922CF">
        <w:rPr>
          <w:rFonts w:hint="cs"/>
          <w:rtl/>
        </w:rPr>
        <w:t>چون اسلاف و نياكان م</w:t>
      </w:r>
      <w:r>
        <w:rPr>
          <w:rFonts w:hint="cs"/>
          <w:rtl/>
        </w:rPr>
        <w:t>ا با وجود ايمان به</w:t>
      </w:r>
      <w:r w:rsidRPr="000922CF">
        <w:rPr>
          <w:rFonts w:hint="cs"/>
          <w:rtl/>
        </w:rPr>
        <w:t xml:space="preserve"> مغيبات راستين از جهاد د</w:t>
      </w:r>
      <w:r>
        <w:rPr>
          <w:rFonts w:hint="cs"/>
          <w:rtl/>
        </w:rPr>
        <w:t>ست بر نداشته و عمل را ترك نكرده</w:t>
      </w:r>
      <w:r>
        <w:rPr>
          <w:rFonts w:hint="eastAsia"/>
          <w:rtl/>
        </w:rPr>
        <w:t>‌</w:t>
      </w:r>
      <w:r w:rsidRPr="000922CF">
        <w:rPr>
          <w:rFonts w:hint="cs"/>
          <w:rtl/>
        </w:rPr>
        <w:t>اند.</w:t>
      </w:r>
    </w:p>
    <w:p w:rsidR="00495492" w:rsidRPr="000922CF" w:rsidRDefault="00495492" w:rsidP="003A5FD9">
      <w:pPr>
        <w:ind w:firstLine="224"/>
        <w:jc w:val="lowKashida"/>
        <w:rPr>
          <w:rFonts w:hint="cs"/>
          <w:rtl/>
        </w:rPr>
      </w:pPr>
      <w:r>
        <w:rPr>
          <w:rFonts w:hint="cs"/>
          <w:rtl/>
        </w:rPr>
        <w:t>می‌</w:t>
      </w:r>
      <w:r w:rsidRPr="000922CF">
        <w:rPr>
          <w:rFonts w:hint="cs"/>
          <w:rtl/>
        </w:rPr>
        <w:t xml:space="preserve">توان افرادی را که نصوص صحیح </w:t>
      </w:r>
      <w:r>
        <w:rPr>
          <w:rFonts w:hint="cs"/>
          <w:rtl/>
        </w:rPr>
        <w:t>پیامبر</w:t>
      </w:r>
      <w:r w:rsidRPr="008D0C65">
        <w:rPr>
          <w:rFonts w:cs="CTraditional Arabic" w:hint="cs"/>
          <w:rtl/>
        </w:rPr>
        <w:t>ص</w:t>
      </w:r>
      <w:r w:rsidRPr="000922CF">
        <w:rPr>
          <w:rFonts w:hint="cs"/>
          <w:rtl/>
        </w:rPr>
        <w:t xml:space="preserve"> در مورد قیامت و غ</w:t>
      </w:r>
      <w:r>
        <w:rPr>
          <w:rFonts w:hint="cs"/>
          <w:rtl/>
        </w:rPr>
        <w:t>یب</w:t>
      </w:r>
      <w:r>
        <w:rPr>
          <w:rFonts w:hint="eastAsia"/>
          <w:rtl/>
        </w:rPr>
        <w:t>‌</w:t>
      </w:r>
      <w:r>
        <w:rPr>
          <w:rFonts w:hint="cs"/>
          <w:rtl/>
        </w:rPr>
        <w:t>ها را از مفهوم اصلی منحرف کر</w:t>
      </w:r>
      <w:r w:rsidRPr="000922CF">
        <w:rPr>
          <w:rFonts w:hint="cs"/>
          <w:rtl/>
        </w:rPr>
        <w:t>د</w:t>
      </w:r>
      <w:r>
        <w:rPr>
          <w:rFonts w:hint="cs"/>
          <w:rtl/>
        </w:rPr>
        <w:t xml:space="preserve">ه‌اند، </w:t>
      </w:r>
      <w:r w:rsidRPr="000922CF">
        <w:rPr>
          <w:rFonts w:hint="cs"/>
          <w:rtl/>
        </w:rPr>
        <w:t>مورد ملامت قرار داد</w:t>
      </w:r>
      <w:r>
        <w:rPr>
          <w:rFonts w:hint="cs"/>
          <w:rtl/>
        </w:rPr>
        <w:t xml:space="preserve">، </w:t>
      </w:r>
      <w:r w:rsidRPr="000922CF">
        <w:rPr>
          <w:rFonts w:hint="cs"/>
          <w:rtl/>
        </w:rPr>
        <w:t>چون آنها نصوص را بر معان</w:t>
      </w:r>
      <w:r>
        <w:rPr>
          <w:rFonts w:hint="cs"/>
          <w:rtl/>
        </w:rPr>
        <w:t>ي</w:t>
      </w:r>
      <w:r w:rsidRPr="000922CF">
        <w:rPr>
          <w:rFonts w:hint="cs"/>
          <w:rtl/>
        </w:rPr>
        <w:t xml:space="preserve">ي حمل </w:t>
      </w:r>
      <w:r>
        <w:rPr>
          <w:rFonts w:hint="cs"/>
          <w:rtl/>
        </w:rPr>
        <w:t>مي‌كنند كه جاي</w:t>
      </w:r>
      <w:r w:rsidRPr="000922CF">
        <w:rPr>
          <w:rFonts w:hint="cs"/>
          <w:rtl/>
        </w:rPr>
        <w:t xml:space="preserve">ز نیست و سخناني </w:t>
      </w:r>
      <w:r>
        <w:rPr>
          <w:rFonts w:hint="cs"/>
          <w:rtl/>
        </w:rPr>
        <w:t>مي‌</w:t>
      </w:r>
      <w:r w:rsidRPr="000922CF">
        <w:rPr>
          <w:rFonts w:hint="cs"/>
          <w:rtl/>
        </w:rPr>
        <w:t xml:space="preserve">گويند كه بندگان را به گمراهي </w:t>
      </w:r>
      <w:r>
        <w:rPr>
          <w:rFonts w:hint="cs"/>
          <w:rtl/>
        </w:rPr>
        <w:t>مي‌</w:t>
      </w:r>
      <w:r w:rsidRPr="000922CF">
        <w:rPr>
          <w:rFonts w:hint="cs"/>
          <w:rtl/>
        </w:rPr>
        <w:t xml:space="preserve">كشانند. مانند كساني </w:t>
      </w:r>
      <w:r w:rsidR="005179FF">
        <w:rPr>
          <w:rFonts w:hint="cs"/>
          <w:rtl/>
        </w:rPr>
        <w:t>که در طول</w:t>
      </w:r>
      <w:r w:rsidRPr="000922CF">
        <w:rPr>
          <w:rFonts w:hint="cs"/>
          <w:rtl/>
        </w:rPr>
        <w:t xml:space="preserve"> تاريخ </w:t>
      </w:r>
      <w:r w:rsidR="005179FF">
        <w:rPr>
          <w:rFonts w:hint="cs"/>
          <w:rtl/>
        </w:rPr>
        <w:t>ادعاي مهدو</w:t>
      </w:r>
      <w:r>
        <w:rPr>
          <w:rFonts w:hint="cs"/>
          <w:rtl/>
        </w:rPr>
        <w:t>يت را در سر پرورانده</w:t>
      </w:r>
      <w:r>
        <w:rPr>
          <w:rFonts w:hint="eastAsia"/>
          <w:rtl/>
        </w:rPr>
        <w:t>‌</w:t>
      </w:r>
      <w:r w:rsidRPr="000922CF">
        <w:rPr>
          <w:rFonts w:hint="cs"/>
          <w:rtl/>
        </w:rPr>
        <w:t>اند</w:t>
      </w:r>
      <w:r>
        <w:rPr>
          <w:rFonts w:hint="cs"/>
          <w:rtl/>
        </w:rPr>
        <w:t xml:space="preserve">، </w:t>
      </w:r>
      <w:r w:rsidRPr="000922CF">
        <w:rPr>
          <w:rFonts w:hint="cs"/>
          <w:rtl/>
        </w:rPr>
        <w:t>کسی منکر این اشتباهات نیست</w:t>
      </w:r>
      <w:r>
        <w:rPr>
          <w:rFonts w:hint="cs"/>
          <w:rtl/>
        </w:rPr>
        <w:t xml:space="preserve">، </w:t>
      </w:r>
      <w:r w:rsidRPr="000922CF">
        <w:rPr>
          <w:rFonts w:hint="cs"/>
          <w:rtl/>
        </w:rPr>
        <w:t>اما راه چاره اصلاح اشتباهات است نه ترک و رها نمودن نصوص صحیح</w:t>
      </w:r>
      <w:r>
        <w:rPr>
          <w:rFonts w:hint="cs"/>
          <w:rtl/>
        </w:rPr>
        <w:t xml:space="preserve">، </w:t>
      </w:r>
      <w:r w:rsidRPr="000922CF">
        <w:rPr>
          <w:rFonts w:hint="cs"/>
          <w:rtl/>
        </w:rPr>
        <w:t xml:space="preserve">حقیقت بر حقانیت خودش باقی </w:t>
      </w:r>
      <w:r>
        <w:rPr>
          <w:rFonts w:hint="cs"/>
          <w:rtl/>
        </w:rPr>
        <w:t>می‌</w:t>
      </w:r>
      <w:r w:rsidRPr="000922CF">
        <w:rPr>
          <w:rFonts w:hint="cs"/>
          <w:rtl/>
        </w:rPr>
        <w:t>ماند و باطل هم تا قیام قیامت در لباس خود ماندگار خواهد بود.</w:t>
      </w:r>
    </w:p>
    <w:p w:rsidR="00495492" w:rsidRPr="000922CF" w:rsidRDefault="00495492" w:rsidP="005179FF">
      <w:pPr>
        <w:ind w:firstLine="224"/>
        <w:jc w:val="lowKashida"/>
        <w:rPr>
          <w:rFonts w:hint="cs"/>
          <w:rtl/>
        </w:rPr>
      </w:pPr>
      <w:r w:rsidRPr="000922CF">
        <w:rPr>
          <w:rFonts w:hint="cs"/>
          <w:rtl/>
        </w:rPr>
        <w:t xml:space="preserve">ما نبايد باطل را به </w:t>
      </w:r>
      <w:r>
        <w:rPr>
          <w:rFonts w:hint="cs"/>
          <w:rtl/>
        </w:rPr>
        <w:t>قيمت</w:t>
      </w:r>
      <w:r w:rsidRPr="000922CF">
        <w:rPr>
          <w:rFonts w:hint="cs"/>
          <w:rtl/>
        </w:rPr>
        <w:t xml:space="preserve"> انكار حق نفي كنيم و كساني </w:t>
      </w:r>
      <w:r>
        <w:rPr>
          <w:rFonts w:hint="cs"/>
          <w:rtl/>
        </w:rPr>
        <w:t>كه به خاطر پرداختن به نصوص صحيح</w:t>
      </w:r>
      <w:r w:rsidRPr="000922CF">
        <w:rPr>
          <w:rFonts w:hint="cs"/>
          <w:rtl/>
        </w:rPr>
        <w:t xml:space="preserve"> ما را مورد انتقاد قرار </w:t>
      </w:r>
      <w:r>
        <w:rPr>
          <w:rFonts w:hint="cs"/>
          <w:rtl/>
        </w:rPr>
        <w:t>مي‌</w:t>
      </w:r>
      <w:r w:rsidRPr="000922CF">
        <w:rPr>
          <w:rFonts w:hint="cs"/>
          <w:rtl/>
        </w:rPr>
        <w:t>دهند</w:t>
      </w:r>
      <w:r>
        <w:rPr>
          <w:rFonts w:hint="cs"/>
          <w:rtl/>
        </w:rPr>
        <w:t xml:space="preserve">، </w:t>
      </w:r>
      <w:r w:rsidRPr="000922CF">
        <w:rPr>
          <w:rFonts w:hint="cs"/>
          <w:rtl/>
        </w:rPr>
        <w:t>ت</w:t>
      </w:r>
      <w:r>
        <w:rPr>
          <w:rFonts w:hint="cs"/>
          <w:rtl/>
        </w:rPr>
        <w:t>وجه آنان را به زحمات و فعال</w:t>
      </w:r>
      <w:r w:rsidR="005179FF">
        <w:rPr>
          <w:rFonts w:hint="cs"/>
          <w:rtl/>
        </w:rPr>
        <w:t>ی</w:t>
      </w:r>
      <w:r>
        <w:rPr>
          <w:rFonts w:hint="cs"/>
          <w:rtl/>
        </w:rPr>
        <w:t>ت</w:t>
      </w:r>
      <w:r>
        <w:rPr>
          <w:rFonts w:hint="eastAsia"/>
          <w:rtl/>
        </w:rPr>
        <w:t>‌</w:t>
      </w:r>
      <w:r>
        <w:rPr>
          <w:rFonts w:hint="cs"/>
          <w:rtl/>
        </w:rPr>
        <w:t>هاي برجسته</w:t>
      </w:r>
      <w:r>
        <w:rPr>
          <w:rFonts w:hint="eastAsia"/>
          <w:rtl/>
        </w:rPr>
        <w:t>‌</w:t>
      </w:r>
      <w:r>
        <w:rPr>
          <w:rFonts w:hint="cs"/>
          <w:rtl/>
        </w:rPr>
        <w:t>اي كه علما</w:t>
      </w:r>
      <w:r w:rsidRPr="000922CF">
        <w:rPr>
          <w:rFonts w:hint="cs"/>
          <w:rtl/>
        </w:rPr>
        <w:t xml:space="preserve"> و دانشمندان معاصر به منظور كشف از مغيبات مجهول در گذشته دور</w:t>
      </w:r>
      <w:r>
        <w:rPr>
          <w:rFonts w:hint="cs"/>
          <w:rtl/>
        </w:rPr>
        <w:t xml:space="preserve">، </w:t>
      </w:r>
      <w:r w:rsidRPr="000922CF">
        <w:rPr>
          <w:rFonts w:hint="cs"/>
          <w:rtl/>
        </w:rPr>
        <w:t>مغيبات مجهول در حوادث آينده و مغيبات مجهول در فضاي حاضر</w:t>
      </w:r>
      <w:r>
        <w:rPr>
          <w:rFonts w:hint="cs"/>
          <w:rtl/>
        </w:rPr>
        <w:t xml:space="preserve">، انجام داده و می‌دهند، </w:t>
      </w:r>
      <w:r w:rsidRPr="000922CF">
        <w:rPr>
          <w:rFonts w:hint="cs"/>
          <w:rtl/>
        </w:rPr>
        <w:t xml:space="preserve">جلب </w:t>
      </w:r>
      <w:r w:rsidR="005179FF">
        <w:rPr>
          <w:rFonts w:hint="cs"/>
          <w:rtl/>
        </w:rPr>
        <w:t>می‌ک</w:t>
      </w:r>
      <w:r>
        <w:rPr>
          <w:rFonts w:hint="cs"/>
          <w:rtl/>
        </w:rPr>
        <w:t>ن</w:t>
      </w:r>
      <w:r w:rsidR="005179FF">
        <w:rPr>
          <w:rFonts w:hint="cs"/>
          <w:rtl/>
        </w:rPr>
        <w:t>ی</w:t>
      </w:r>
      <w:r>
        <w:rPr>
          <w:rFonts w:hint="cs"/>
          <w:rtl/>
        </w:rPr>
        <w:t>م</w:t>
      </w:r>
      <w:r w:rsidR="005179FF">
        <w:rPr>
          <w:rFonts w:hint="cs"/>
          <w:rtl/>
        </w:rPr>
        <w:t>. اينجا</w:t>
      </w:r>
      <w:r w:rsidRPr="000922CF">
        <w:rPr>
          <w:rFonts w:hint="cs"/>
          <w:rtl/>
        </w:rPr>
        <w:t xml:space="preserve">ست كه </w:t>
      </w:r>
      <w:r>
        <w:rPr>
          <w:rFonts w:hint="cs"/>
          <w:rtl/>
        </w:rPr>
        <w:t>مي‌</w:t>
      </w:r>
      <w:r w:rsidRPr="000922CF">
        <w:rPr>
          <w:rFonts w:hint="cs"/>
          <w:rtl/>
        </w:rPr>
        <w:t>بينيم آنان در</w:t>
      </w:r>
      <w:r w:rsidR="005179FF">
        <w:rPr>
          <w:rFonts w:hint="cs"/>
          <w:rtl/>
        </w:rPr>
        <w:t xml:space="preserve"> </w:t>
      </w:r>
      <w:r w:rsidRPr="000922CF">
        <w:rPr>
          <w:rFonts w:hint="cs"/>
          <w:rtl/>
        </w:rPr>
        <w:t>باره آثار گذشتگان</w:t>
      </w:r>
      <w:r>
        <w:rPr>
          <w:rFonts w:hint="cs"/>
          <w:rtl/>
        </w:rPr>
        <w:t xml:space="preserve">، </w:t>
      </w:r>
      <w:r w:rsidRPr="000922CF">
        <w:rPr>
          <w:rFonts w:hint="cs"/>
          <w:rtl/>
        </w:rPr>
        <w:t xml:space="preserve">كتب و صنايع آنان به تحقيق </w:t>
      </w:r>
      <w:r>
        <w:rPr>
          <w:rFonts w:hint="cs"/>
          <w:rtl/>
        </w:rPr>
        <w:t>مي‌</w:t>
      </w:r>
      <w:r w:rsidRPr="000922CF">
        <w:rPr>
          <w:rFonts w:hint="cs"/>
          <w:rtl/>
        </w:rPr>
        <w:t>پردازند و آنچه را كه مدعيان دروغين نبوت</w:t>
      </w:r>
      <w:r>
        <w:rPr>
          <w:rFonts w:hint="cs"/>
          <w:rtl/>
        </w:rPr>
        <w:t xml:space="preserve">، </w:t>
      </w:r>
      <w:r w:rsidR="005179FF">
        <w:rPr>
          <w:rFonts w:hint="cs"/>
          <w:rtl/>
        </w:rPr>
        <w:t>كاهنان و عرافان</w:t>
      </w:r>
      <w:r w:rsidRPr="000922CF">
        <w:rPr>
          <w:rFonts w:hint="cs"/>
          <w:rtl/>
        </w:rPr>
        <w:t xml:space="preserve"> مورد توجه قرار </w:t>
      </w:r>
      <w:r>
        <w:rPr>
          <w:rFonts w:hint="cs"/>
          <w:rtl/>
        </w:rPr>
        <w:t>مي‌</w:t>
      </w:r>
      <w:r w:rsidRPr="000922CF">
        <w:rPr>
          <w:rFonts w:hint="cs"/>
          <w:rtl/>
        </w:rPr>
        <w:t>دهند</w:t>
      </w:r>
      <w:r>
        <w:rPr>
          <w:rFonts w:hint="cs"/>
          <w:rtl/>
        </w:rPr>
        <w:t>، در حالی که همه گفته</w:t>
      </w:r>
      <w:r>
        <w:rPr>
          <w:rFonts w:hint="eastAsia"/>
          <w:rtl/>
        </w:rPr>
        <w:t>‌</w:t>
      </w:r>
      <w:r w:rsidRPr="000922CF">
        <w:rPr>
          <w:rFonts w:hint="cs"/>
          <w:rtl/>
        </w:rPr>
        <w:t>هاي اينها دروغ است و اندك واقعيت</w:t>
      </w:r>
      <w:r w:rsidR="005179FF">
        <w:rPr>
          <w:rFonts w:hint="cs"/>
          <w:rtl/>
        </w:rPr>
        <w:t>ی</w:t>
      </w:r>
      <w:r w:rsidRPr="000922CF">
        <w:rPr>
          <w:rFonts w:hint="cs"/>
          <w:rtl/>
        </w:rPr>
        <w:t xml:space="preserve"> در آنها ديده ن</w:t>
      </w:r>
      <w:r>
        <w:rPr>
          <w:rFonts w:hint="cs"/>
          <w:rtl/>
        </w:rPr>
        <w:t>مي‌</w:t>
      </w:r>
      <w:r w:rsidRPr="000922CF">
        <w:rPr>
          <w:rFonts w:hint="cs"/>
          <w:rtl/>
        </w:rPr>
        <w:t>شود. حتي براي دانستن آنچه كه ن</w:t>
      </w:r>
      <w:r>
        <w:rPr>
          <w:rFonts w:hint="cs"/>
          <w:rtl/>
        </w:rPr>
        <w:t>مي‌</w:t>
      </w:r>
      <w:r w:rsidRPr="000922CF">
        <w:rPr>
          <w:rFonts w:hint="cs"/>
          <w:rtl/>
        </w:rPr>
        <w:t>دانند</w:t>
      </w:r>
      <w:r>
        <w:rPr>
          <w:rFonts w:hint="cs"/>
          <w:rtl/>
        </w:rPr>
        <w:t>، رصد</w:t>
      </w:r>
      <w:r>
        <w:rPr>
          <w:rFonts w:hint="eastAsia"/>
          <w:rtl/>
        </w:rPr>
        <w:t>‌</w:t>
      </w:r>
      <w:r>
        <w:rPr>
          <w:rFonts w:hint="cs"/>
          <w:rtl/>
        </w:rPr>
        <w:t>خانه</w:t>
      </w:r>
      <w:r>
        <w:rPr>
          <w:rFonts w:hint="eastAsia"/>
          <w:rtl/>
        </w:rPr>
        <w:t>‌</w:t>
      </w:r>
      <w:r>
        <w:rPr>
          <w:rFonts w:hint="cs"/>
          <w:rtl/>
        </w:rPr>
        <w:t>های بزرگ و ماهواره</w:t>
      </w:r>
      <w:r>
        <w:rPr>
          <w:rFonts w:hint="eastAsia"/>
          <w:rtl/>
        </w:rPr>
        <w:t>‌</w:t>
      </w:r>
      <w:r w:rsidRPr="000922CF">
        <w:rPr>
          <w:rFonts w:hint="cs"/>
          <w:rtl/>
        </w:rPr>
        <w:t xml:space="preserve">هاي مصنوعي </w:t>
      </w:r>
      <w:r>
        <w:rPr>
          <w:rFonts w:hint="cs"/>
          <w:rtl/>
        </w:rPr>
        <w:t>مي‌</w:t>
      </w:r>
      <w:r w:rsidRPr="000922CF">
        <w:rPr>
          <w:rFonts w:hint="cs"/>
          <w:rtl/>
        </w:rPr>
        <w:t xml:space="preserve">سازند و از اين طريق </w:t>
      </w:r>
      <w:r>
        <w:rPr>
          <w:rFonts w:hint="cs"/>
          <w:rtl/>
        </w:rPr>
        <w:t>مي‌</w:t>
      </w:r>
      <w:r w:rsidRPr="000922CF">
        <w:rPr>
          <w:rFonts w:hint="cs"/>
          <w:rtl/>
        </w:rPr>
        <w:t xml:space="preserve">خواهند فضا را تسخير كنند. وقتي </w:t>
      </w:r>
      <w:r>
        <w:rPr>
          <w:rFonts w:hint="cs"/>
          <w:rtl/>
        </w:rPr>
        <w:t>مي‌</w:t>
      </w:r>
      <w:r w:rsidRPr="000922CF">
        <w:rPr>
          <w:rFonts w:hint="cs"/>
          <w:rtl/>
        </w:rPr>
        <w:t>بينيم كه بشر امروزي چنين حالتي دارد</w:t>
      </w:r>
      <w:r>
        <w:rPr>
          <w:rFonts w:hint="cs"/>
          <w:rtl/>
        </w:rPr>
        <w:t xml:space="preserve"> </w:t>
      </w:r>
      <w:r w:rsidRPr="000922CF">
        <w:rPr>
          <w:rFonts w:hint="cs"/>
          <w:rtl/>
        </w:rPr>
        <w:t>همواره براي شناختن آنچه كه ن</w:t>
      </w:r>
      <w:r>
        <w:rPr>
          <w:rFonts w:hint="cs"/>
          <w:rtl/>
        </w:rPr>
        <w:t>مي‌</w:t>
      </w:r>
      <w:r w:rsidRPr="000922CF">
        <w:rPr>
          <w:rFonts w:hint="cs"/>
          <w:rtl/>
        </w:rPr>
        <w:t>شناسند</w:t>
      </w:r>
      <w:r>
        <w:rPr>
          <w:rFonts w:hint="cs"/>
          <w:rtl/>
        </w:rPr>
        <w:t>، گرايش و علاقه نشان مي</w:t>
      </w:r>
      <w:r>
        <w:rPr>
          <w:rFonts w:hint="eastAsia"/>
          <w:rtl/>
        </w:rPr>
        <w:t>‌</w:t>
      </w:r>
      <w:r>
        <w:rPr>
          <w:rFonts w:hint="cs"/>
          <w:rtl/>
        </w:rPr>
        <w:t>دهند و در صدد شناساي</w:t>
      </w:r>
      <w:r w:rsidR="005179FF">
        <w:rPr>
          <w:rFonts w:hint="cs"/>
          <w:rtl/>
        </w:rPr>
        <w:t>ي گذشته و آينده بر آمده اند</w:t>
      </w:r>
      <w:r>
        <w:rPr>
          <w:rFonts w:hint="cs"/>
          <w:rtl/>
        </w:rPr>
        <w:t xml:space="preserve">، </w:t>
      </w:r>
      <w:r w:rsidRPr="000922CF">
        <w:rPr>
          <w:rFonts w:hint="cs"/>
          <w:rtl/>
        </w:rPr>
        <w:t>آيا اطلاع پيدا كردن از واقعيات و حقايقي كه امکان کذب بودن آنها وجود ندارد</w:t>
      </w:r>
      <w:r>
        <w:rPr>
          <w:rFonts w:hint="cs"/>
          <w:rtl/>
        </w:rPr>
        <w:t>، بهتر و شايسته</w:t>
      </w:r>
      <w:r>
        <w:rPr>
          <w:rFonts w:hint="eastAsia"/>
          <w:rtl/>
        </w:rPr>
        <w:t>‌</w:t>
      </w:r>
      <w:r w:rsidRPr="000922CF">
        <w:rPr>
          <w:rFonts w:hint="cs"/>
          <w:rtl/>
        </w:rPr>
        <w:t>تر نيست</w:t>
      </w:r>
      <w:r>
        <w:rPr>
          <w:rFonts w:hint="cs"/>
          <w:rtl/>
        </w:rPr>
        <w:t>؟! ! بي</w:t>
      </w:r>
      <w:r>
        <w:rPr>
          <w:rFonts w:hint="eastAsia"/>
          <w:rtl/>
        </w:rPr>
        <w:t>‌</w:t>
      </w:r>
      <w:r w:rsidRPr="000922CF">
        <w:rPr>
          <w:rFonts w:hint="cs"/>
          <w:rtl/>
        </w:rPr>
        <w:t xml:space="preserve">ترديد معلوماتي كه در اين خصوص از نصوص مستفاد </w:t>
      </w:r>
      <w:r>
        <w:rPr>
          <w:rFonts w:hint="cs"/>
          <w:rtl/>
        </w:rPr>
        <w:t>مي‌</w:t>
      </w:r>
      <w:r w:rsidRPr="000922CF">
        <w:rPr>
          <w:rFonts w:hint="cs"/>
          <w:rtl/>
        </w:rPr>
        <w:t>شود</w:t>
      </w:r>
      <w:r>
        <w:rPr>
          <w:rFonts w:hint="cs"/>
          <w:rtl/>
        </w:rPr>
        <w:t>، معلومات ارزنده</w:t>
      </w:r>
      <w:r>
        <w:rPr>
          <w:rFonts w:hint="eastAsia"/>
          <w:rtl/>
        </w:rPr>
        <w:t>‌</w:t>
      </w:r>
      <w:r>
        <w:rPr>
          <w:rFonts w:hint="cs"/>
          <w:rtl/>
        </w:rPr>
        <w:t>اي هستند كه در مقياس قيمت</w:t>
      </w:r>
      <w:r>
        <w:rPr>
          <w:rFonts w:hint="eastAsia"/>
          <w:rtl/>
        </w:rPr>
        <w:t>‌</w:t>
      </w:r>
      <w:r w:rsidRPr="000922CF">
        <w:rPr>
          <w:rFonts w:hint="cs"/>
          <w:rtl/>
        </w:rPr>
        <w:t>ها ن</w:t>
      </w:r>
      <w:r>
        <w:rPr>
          <w:rFonts w:hint="cs"/>
          <w:rtl/>
        </w:rPr>
        <w:t>مي‌</w:t>
      </w:r>
      <w:r w:rsidRPr="000922CF">
        <w:rPr>
          <w:rFonts w:hint="cs"/>
          <w:rtl/>
        </w:rPr>
        <w:t>گنجند. آري</w:t>
      </w:r>
      <w:r>
        <w:rPr>
          <w:rFonts w:hint="cs"/>
          <w:rtl/>
        </w:rPr>
        <w:t xml:space="preserve">، </w:t>
      </w:r>
      <w:r w:rsidRPr="000922CF">
        <w:rPr>
          <w:rFonts w:hint="cs"/>
          <w:rtl/>
        </w:rPr>
        <w:t>بشريت وقتي اخبار صحيح وحي را ن</w:t>
      </w:r>
      <w:r>
        <w:rPr>
          <w:rFonts w:hint="cs"/>
          <w:rtl/>
        </w:rPr>
        <w:t>مي‌</w:t>
      </w:r>
      <w:r w:rsidRPr="000922CF">
        <w:rPr>
          <w:rFonts w:hint="cs"/>
          <w:rtl/>
        </w:rPr>
        <w:t>پذيرند</w:t>
      </w:r>
      <w:r>
        <w:rPr>
          <w:rFonts w:hint="cs"/>
          <w:rtl/>
        </w:rPr>
        <w:t xml:space="preserve">، </w:t>
      </w:r>
      <w:r w:rsidRPr="000922CF">
        <w:rPr>
          <w:rFonts w:hint="cs"/>
          <w:rtl/>
        </w:rPr>
        <w:t xml:space="preserve">دچار </w:t>
      </w:r>
      <w:r w:rsidR="005179FF" w:rsidRPr="000922CF">
        <w:rPr>
          <w:rFonts w:hint="cs"/>
          <w:rtl/>
        </w:rPr>
        <w:t xml:space="preserve">خود </w:t>
      </w:r>
      <w:r w:rsidRPr="000922CF">
        <w:rPr>
          <w:rFonts w:hint="cs"/>
          <w:rtl/>
        </w:rPr>
        <w:t xml:space="preserve">بزرگ بيني </w:t>
      </w:r>
      <w:r>
        <w:rPr>
          <w:rFonts w:hint="cs"/>
          <w:rtl/>
        </w:rPr>
        <w:t>مي‌</w:t>
      </w:r>
      <w:r w:rsidRPr="000922CF">
        <w:rPr>
          <w:rFonts w:hint="cs"/>
          <w:rtl/>
        </w:rPr>
        <w:t>شود و هرگاه از</w:t>
      </w:r>
      <w:r>
        <w:rPr>
          <w:rFonts w:hint="cs"/>
          <w:rtl/>
        </w:rPr>
        <w:t xml:space="preserve"> اين علوم پاكيزه رو بر مي‌گردان</w:t>
      </w:r>
      <w:r w:rsidRPr="000922CF">
        <w:rPr>
          <w:rFonts w:hint="cs"/>
          <w:rtl/>
        </w:rPr>
        <w:t>د</w:t>
      </w:r>
      <w:r>
        <w:rPr>
          <w:rFonts w:hint="cs"/>
          <w:rtl/>
        </w:rPr>
        <w:t xml:space="preserve">، </w:t>
      </w:r>
      <w:r w:rsidR="005179FF">
        <w:rPr>
          <w:rFonts w:hint="cs"/>
          <w:rtl/>
        </w:rPr>
        <w:t>با خسار</w:t>
      </w:r>
      <w:r w:rsidRPr="000922CF">
        <w:rPr>
          <w:rFonts w:hint="cs"/>
          <w:rtl/>
        </w:rPr>
        <w:t>ت</w:t>
      </w:r>
      <w:r w:rsidR="005179FF">
        <w:rPr>
          <w:rFonts w:hint="cs"/>
          <w:rtl/>
        </w:rPr>
        <w:t>های</w:t>
      </w:r>
      <w:r w:rsidRPr="000922CF">
        <w:rPr>
          <w:rFonts w:hint="cs"/>
          <w:rtl/>
        </w:rPr>
        <w:t xml:space="preserve"> جبران ناپذير</w:t>
      </w:r>
      <w:r w:rsidR="005179FF">
        <w:rPr>
          <w:rFonts w:hint="cs"/>
          <w:rtl/>
        </w:rPr>
        <w:t>ی</w:t>
      </w:r>
      <w:r w:rsidRPr="000922CF">
        <w:rPr>
          <w:rFonts w:hint="cs"/>
          <w:rtl/>
        </w:rPr>
        <w:t xml:space="preserve"> مواجه </w:t>
      </w:r>
      <w:r>
        <w:rPr>
          <w:rFonts w:hint="cs"/>
          <w:rtl/>
        </w:rPr>
        <w:t>مي‌</w:t>
      </w:r>
      <w:r w:rsidRPr="000922CF">
        <w:rPr>
          <w:rFonts w:hint="cs"/>
          <w:rtl/>
        </w:rPr>
        <w:t>شود. آري</w:t>
      </w:r>
      <w:r>
        <w:rPr>
          <w:rFonts w:hint="cs"/>
          <w:rtl/>
        </w:rPr>
        <w:t xml:space="preserve"> بعضي</w:t>
      </w:r>
      <w:r>
        <w:rPr>
          <w:rFonts w:hint="eastAsia"/>
          <w:rtl/>
        </w:rPr>
        <w:t>‌</w:t>
      </w:r>
      <w:r w:rsidRPr="000922CF">
        <w:rPr>
          <w:rFonts w:hint="cs"/>
          <w:rtl/>
        </w:rPr>
        <w:t xml:space="preserve">ها </w:t>
      </w:r>
      <w:r>
        <w:rPr>
          <w:rFonts w:hint="cs"/>
          <w:rtl/>
        </w:rPr>
        <w:t>مي‌</w:t>
      </w:r>
      <w:r w:rsidRPr="000922CF">
        <w:rPr>
          <w:rFonts w:hint="cs"/>
          <w:rtl/>
        </w:rPr>
        <w:t xml:space="preserve">خواهند كه </w:t>
      </w:r>
      <w:r w:rsidR="005179FF">
        <w:rPr>
          <w:rFonts w:hint="cs"/>
          <w:rtl/>
        </w:rPr>
        <w:t>ما از پرداختن به اين موضوع در پر</w:t>
      </w:r>
      <w:r w:rsidRPr="000922CF">
        <w:rPr>
          <w:rFonts w:hint="cs"/>
          <w:rtl/>
        </w:rPr>
        <w:t>تو نصوص وحي دست برداريم و حال آنكه خود آنان به شدت فريفته و دل باخته اخبار و مطالبي هستند كه دانشمندا</w:t>
      </w:r>
      <w:r>
        <w:rPr>
          <w:rFonts w:hint="cs"/>
          <w:rtl/>
        </w:rPr>
        <w:t>ن غربي در اين زمينه فراهم نموده</w:t>
      </w:r>
      <w:r>
        <w:rPr>
          <w:rFonts w:hint="eastAsia"/>
          <w:rtl/>
        </w:rPr>
        <w:t>‌</w:t>
      </w:r>
      <w:r w:rsidR="005179FF">
        <w:rPr>
          <w:rFonts w:hint="cs"/>
          <w:rtl/>
        </w:rPr>
        <w:t>اند. هر</w:t>
      </w:r>
      <w:r w:rsidRPr="000922CF">
        <w:rPr>
          <w:rFonts w:hint="cs"/>
          <w:rtl/>
        </w:rPr>
        <w:t xml:space="preserve">چند كه اين </w:t>
      </w:r>
      <w:r>
        <w:rPr>
          <w:rFonts w:hint="cs"/>
          <w:rtl/>
        </w:rPr>
        <w:t>اخبار آميخته با دروغ و سخنان بي</w:t>
      </w:r>
      <w:r>
        <w:rPr>
          <w:rFonts w:hint="eastAsia"/>
          <w:rtl/>
        </w:rPr>
        <w:t>‌</w:t>
      </w:r>
      <w:r w:rsidRPr="000922CF">
        <w:rPr>
          <w:rFonts w:hint="cs"/>
          <w:rtl/>
        </w:rPr>
        <w:t>اساس هم باشند.</w:t>
      </w:r>
    </w:p>
    <w:p w:rsidR="00495492" w:rsidRPr="007E59FB" w:rsidRDefault="00495492" w:rsidP="003A5FD9">
      <w:pPr>
        <w:ind w:firstLine="224"/>
        <w:jc w:val="lowKashida"/>
        <w:rPr>
          <w:rFonts w:hint="cs"/>
          <w:rtl/>
        </w:rPr>
      </w:pPr>
      <w:r>
        <w:rPr>
          <w:rFonts w:hint="cs"/>
          <w:sz w:val="30"/>
          <w:rtl/>
        </w:rPr>
        <w:t>فوايد</w:t>
      </w:r>
      <w:r w:rsidRPr="007E59FB">
        <w:rPr>
          <w:rFonts w:hint="cs"/>
          <w:sz w:val="30"/>
          <w:rtl/>
        </w:rPr>
        <w:t xml:space="preserve">ي كه از پرداختن اخبار مربوط به قيامت و مغيبات آينده به دست </w:t>
      </w:r>
      <w:r>
        <w:rPr>
          <w:rFonts w:hint="cs"/>
          <w:sz w:val="30"/>
          <w:rtl/>
        </w:rPr>
        <w:t>مي‌</w:t>
      </w:r>
      <w:r w:rsidRPr="007E59FB">
        <w:rPr>
          <w:rFonts w:hint="cs"/>
          <w:sz w:val="30"/>
          <w:rtl/>
        </w:rPr>
        <w:t>آيند</w:t>
      </w:r>
      <w:r>
        <w:rPr>
          <w:rFonts w:hint="cs"/>
          <w:sz w:val="30"/>
          <w:rtl/>
        </w:rPr>
        <w:t xml:space="preserve">، </w:t>
      </w:r>
      <w:r w:rsidRPr="007E59FB">
        <w:rPr>
          <w:rFonts w:hint="cs"/>
          <w:sz w:val="30"/>
          <w:rtl/>
        </w:rPr>
        <w:t>بطور اختصار مي</w:t>
      </w:r>
      <w:r>
        <w:rPr>
          <w:rFonts w:hint="eastAsia"/>
          <w:sz w:val="30"/>
          <w:rtl/>
        </w:rPr>
        <w:t>‌</w:t>
      </w:r>
      <w:r w:rsidRPr="007E59FB">
        <w:rPr>
          <w:rFonts w:hint="cs"/>
          <w:rtl/>
        </w:rPr>
        <w:t>توان به شرح زير جمع بندي نمود:</w:t>
      </w:r>
    </w:p>
    <w:p w:rsidR="00495492" w:rsidRDefault="00495492" w:rsidP="003A5FD9">
      <w:pPr>
        <w:ind w:firstLine="224"/>
        <w:jc w:val="lowKashida"/>
        <w:rPr>
          <w:rFonts w:ascii="QCF_BSML" w:hAnsi="QCF_BSML" w:cs="QCF_BSML" w:hint="cs"/>
          <w:color w:val="000000"/>
          <w:sz w:val="32"/>
          <w:szCs w:val="32"/>
          <w:rtl/>
        </w:rPr>
      </w:pPr>
      <w:r w:rsidRPr="007E59FB">
        <w:rPr>
          <w:rFonts w:hint="cs"/>
          <w:rtl/>
        </w:rPr>
        <w:t>1- ايمان آوردن به اين اخبار ـ اگر صحت آنها براي ما ثابت شودـ در واقع ايمان آوردن به خداوند متعال و پيامبر</w:t>
      </w:r>
      <w:r w:rsidRPr="008D0C65">
        <w:rPr>
          <w:rFonts w:cs="CTraditional Arabic" w:hint="cs"/>
          <w:rtl/>
        </w:rPr>
        <w:t>ص</w:t>
      </w:r>
      <w:r w:rsidRPr="007E59FB">
        <w:rPr>
          <w:rFonts w:hint="cs"/>
          <w:rtl/>
        </w:rPr>
        <w:t xml:space="preserve"> است</w:t>
      </w:r>
      <w:r>
        <w:rPr>
          <w:rFonts w:hint="cs"/>
          <w:rtl/>
        </w:rPr>
        <w:t xml:space="preserve">، </w:t>
      </w:r>
      <w:r w:rsidRPr="007E59FB">
        <w:rPr>
          <w:rFonts w:hint="cs"/>
          <w:rtl/>
        </w:rPr>
        <w:t>چون ممكن است ما به خداوند و رسولش ايمان بياوريم ولی اخبار آنان را باور نكنيم.</w:t>
      </w:r>
    </w:p>
    <w:p w:rsidR="00495492" w:rsidRDefault="00495492" w:rsidP="003A5FD9">
      <w:pPr>
        <w:ind w:firstLine="224"/>
        <w:jc w:val="lowKashida"/>
        <w:rPr>
          <w:rFonts w:hint="cs"/>
          <w:rtl/>
        </w:rPr>
      </w:pPr>
      <w:r w:rsidRPr="007E59FB">
        <w:rPr>
          <w:rFonts w:ascii="QCF_BSML" w:hAnsi="QCF_BSML" w:cs="QCF_BSML"/>
          <w:color w:val="000000"/>
          <w:sz w:val="32"/>
          <w:szCs w:val="32"/>
          <w:rtl/>
        </w:rPr>
        <w:t xml:space="preserve"> </w:t>
      </w: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002" w:hAnsi="QCF_P002" w:cs="QCF_P002"/>
          <w:color w:val="000000"/>
          <w:sz w:val="32"/>
          <w:szCs w:val="32"/>
          <w:rtl/>
        </w:rPr>
        <w:t>ﭓ</w:t>
      </w:r>
      <w:r>
        <w:rPr>
          <w:rFonts w:ascii="QCF_P002" w:hAnsi="QCF_P002" w:cs="QCF_P002"/>
          <w:color w:val="000000"/>
          <w:sz w:val="2"/>
          <w:szCs w:val="2"/>
          <w:rtl/>
        </w:rPr>
        <w:t xml:space="preserve"> </w:t>
      </w:r>
      <w:r>
        <w:rPr>
          <w:rFonts w:ascii="QCF_P002" w:hAnsi="QCF_P002" w:cs="QCF_P002"/>
          <w:color w:val="000000"/>
          <w:sz w:val="32"/>
          <w:szCs w:val="32"/>
          <w:rtl/>
        </w:rPr>
        <w:t>ﭔ</w:t>
      </w:r>
      <w:r>
        <w:rPr>
          <w:rFonts w:ascii="QCF_P002" w:hAnsi="QCF_P002" w:cs="QCF_P002"/>
          <w:color w:val="000000"/>
          <w:sz w:val="2"/>
          <w:szCs w:val="2"/>
          <w:rtl/>
        </w:rPr>
        <w:t xml:space="preserve"> </w:t>
      </w:r>
      <w:r>
        <w:rPr>
          <w:rFonts w:ascii="QCF_P002" w:hAnsi="QCF_P002" w:cs="QCF_P002"/>
          <w:color w:val="000000"/>
          <w:sz w:val="32"/>
          <w:szCs w:val="32"/>
          <w:rtl/>
        </w:rPr>
        <w:t>ﭕ</w:t>
      </w:r>
      <w:r>
        <w:rPr>
          <w:rFonts w:ascii="QCF_P002" w:hAnsi="QCF_P002" w:cs="QCF_P002"/>
          <w:color w:val="000000"/>
          <w:sz w:val="2"/>
          <w:szCs w:val="2"/>
          <w:rtl/>
        </w:rPr>
        <w:t xml:space="preserve"> </w:t>
      </w:r>
      <w:r>
        <w:rPr>
          <w:rFonts w:ascii="QCF_P002" w:hAnsi="QCF_P002" w:cs="QCF_P002"/>
          <w:color w:val="000000"/>
          <w:sz w:val="32"/>
          <w:szCs w:val="32"/>
          <w:rtl/>
        </w:rPr>
        <w:t>ﭖ</w:t>
      </w:r>
      <w:r>
        <w:rPr>
          <w:rFonts w:ascii="QCF_P002" w:hAnsi="QCF_P002" w:cs="QCF_P002"/>
          <w:color w:val="0000A5"/>
          <w:sz w:val="32"/>
          <w:szCs w:val="32"/>
          <w:rtl/>
        </w:rPr>
        <w:t>ﭗ</w:t>
      </w:r>
      <w:r>
        <w:rPr>
          <w:rFonts w:ascii="QCF_P002" w:hAnsi="QCF_P002" w:cs="QCF_P002"/>
          <w:color w:val="000000"/>
          <w:sz w:val="2"/>
          <w:szCs w:val="2"/>
          <w:rtl/>
        </w:rPr>
        <w:t xml:space="preserve"> </w:t>
      </w:r>
      <w:r>
        <w:rPr>
          <w:rFonts w:ascii="QCF_P002" w:hAnsi="QCF_P002" w:cs="QCF_P002"/>
          <w:color w:val="000000"/>
          <w:sz w:val="32"/>
          <w:szCs w:val="32"/>
          <w:rtl/>
        </w:rPr>
        <w:t>ﭘ</w:t>
      </w:r>
      <w:r>
        <w:rPr>
          <w:rFonts w:ascii="QCF_P002" w:hAnsi="QCF_P002" w:cs="QCF_P002"/>
          <w:color w:val="0000A5"/>
          <w:sz w:val="32"/>
          <w:szCs w:val="32"/>
          <w:rtl/>
        </w:rPr>
        <w:t>ﭙ</w:t>
      </w:r>
      <w:r>
        <w:rPr>
          <w:rFonts w:ascii="QCF_P002" w:hAnsi="QCF_P002" w:cs="QCF_P002"/>
          <w:color w:val="000000"/>
          <w:sz w:val="2"/>
          <w:szCs w:val="2"/>
          <w:rtl/>
        </w:rPr>
        <w:t xml:space="preserve"> </w:t>
      </w:r>
      <w:r>
        <w:rPr>
          <w:rFonts w:ascii="QCF_P002" w:hAnsi="QCF_P002" w:cs="QCF_P002"/>
          <w:color w:val="000000"/>
          <w:sz w:val="32"/>
          <w:szCs w:val="32"/>
          <w:rtl/>
        </w:rPr>
        <w:t>ﭚ</w:t>
      </w:r>
      <w:r>
        <w:rPr>
          <w:rFonts w:ascii="QCF_P002" w:hAnsi="QCF_P002" w:cs="QCF_P002"/>
          <w:color w:val="000000"/>
          <w:sz w:val="2"/>
          <w:szCs w:val="2"/>
          <w:rtl/>
        </w:rPr>
        <w:t xml:space="preserve"> </w:t>
      </w:r>
      <w:r>
        <w:rPr>
          <w:rFonts w:ascii="QCF_P002" w:hAnsi="QCF_P002" w:cs="QCF_P002"/>
          <w:color w:val="000000"/>
          <w:sz w:val="32"/>
          <w:szCs w:val="32"/>
          <w:rtl/>
        </w:rPr>
        <w:t>ﭛ</w:t>
      </w:r>
      <w:r>
        <w:rPr>
          <w:rFonts w:ascii="QCF_P002" w:hAnsi="QCF_P002" w:cs="QCF_P002"/>
          <w:color w:val="000000"/>
          <w:sz w:val="2"/>
          <w:szCs w:val="2"/>
          <w:rtl/>
        </w:rPr>
        <w:t xml:space="preserve"> </w:t>
      </w:r>
      <w:r>
        <w:rPr>
          <w:rFonts w:ascii="QCF_P002" w:hAnsi="QCF_P002" w:cs="QCF_P002"/>
          <w:color w:val="000000"/>
          <w:sz w:val="32"/>
          <w:szCs w:val="32"/>
          <w:rtl/>
        </w:rPr>
        <w:t>ﭜ</w:t>
      </w:r>
      <w:r>
        <w:rPr>
          <w:rFonts w:ascii="QCF_P002" w:hAnsi="QCF_P002" w:cs="QCF_P002"/>
          <w:color w:val="000000"/>
          <w:sz w:val="2"/>
          <w:szCs w:val="2"/>
          <w:rtl/>
        </w:rPr>
        <w:t xml:space="preserve"> </w:t>
      </w:r>
      <w:r>
        <w:rPr>
          <w:rFonts w:ascii="QCF_P002" w:hAnsi="QCF_P002" w:cs="QCF_P002"/>
          <w:color w:val="000000"/>
          <w:sz w:val="32"/>
          <w:szCs w:val="32"/>
          <w:rtl/>
        </w:rPr>
        <w:t>ﭝ</w:t>
      </w:r>
      <w:r>
        <w:rPr>
          <w:rFonts w:ascii="QCF_P002" w:hAnsi="QCF_P002" w:cs="QCF_P002"/>
          <w:color w:val="000000"/>
          <w:sz w:val="2"/>
          <w:szCs w:val="2"/>
          <w:rtl/>
        </w:rPr>
        <w:t xml:space="preserve"> </w:t>
      </w:r>
      <w:r>
        <w:rPr>
          <w:rFonts w:ascii="QCF_P002" w:hAnsi="QCF_P002" w:cs="QCF_P002"/>
          <w:color w:val="000000"/>
          <w:sz w:val="32"/>
          <w:szCs w:val="32"/>
          <w:rtl/>
        </w:rPr>
        <w:t>ﭞ</w:t>
      </w:r>
      <w:r>
        <w:rPr>
          <w:rFonts w:ascii="QCF_P002" w:hAnsi="QCF_P002" w:cs="QCF_P002"/>
          <w:color w:val="000000"/>
          <w:sz w:val="2"/>
          <w:szCs w:val="2"/>
          <w:rtl/>
        </w:rPr>
        <w:t xml:space="preserve"> </w:t>
      </w:r>
      <w:r>
        <w:rPr>
          <w:rFonts w:ascii="QCF_P002" w:hAnsi="QCF_P002" w:cs="QCF_P002"/>
          <w:color w:val="000000"/>
          <w:sz w:val="32"/>
          <w:szCs w:val="32"/>
          <w:rtl/>
        </w:rPr>
        <w:t>ﭟ</w:t>
      </w:r>
      <w:r>
        <w:rPr>
          <w:rFonts w:ascii="QCF_P002" w:hAnsi="QCF_P002" w:cs="QCF_P002"/>
          <w:color w:val="000000"/>
          <w:sz w:val="2"/>
          <w:szCs w:val="2"/>
          <w:rtl/>
        </w:rPr>
        <w:t xml:space="preserve"> </w:t>
      </w:r>
      <w:r>
        <w:rPr>
          <w:rFonts w:ascii="QCF_P002" w:hAnsi="QCF_P002" w:cs="QCF_P002"/>
          <w:color w:val="000000"/>
          <w:sz w:val="32"/>
          <w:szCs w:val="32"/>
          <w:rtl/>
        </w:rPr>
        <w:t>ﭥ</w:t>
      </w:r>
      <w:r>
        <w:rPr>
          <w:rFonts w:ascii="Arial" w:hAnsi="Arial" w:cs="Arial"/>
          <w:color w:val="000000"/>
          <w:sz w:val="2"/>
          <w:szCs w:val="2"/>
          <w:rtl/>
        </w:rPr>
        <w:t xml:space="preserve"> </w:t>
      </w:r>
      <w:r>
        <w:rPr>
          <w:rFonts w:ascii="QCF_BSML" w:hAnsi="QCF_BSML" w:cs="QCF_BSML"/>
          <w:color w:val="000000"/>
          <w:sz w:val="32"/>
          <w:szCs w:val="32"/>
          <w:rtl/>
        </w:rPr>
        <w:t xml:space="preserve">ﭼ </w:t>
      </w:r>
      <w:r w:rsidRPr="00A64AF2">
        <w:rPr>
          <w:rFonts w:ascii="Traditional Arabic" w:hAnsi="Traditional Arabic" w:cs="Traditional Arabic"/>
          <w:color w:val="000000"/>
          <w:sz w:val="27"/>
          <w:szCs w:val="27"/>
          <w:rtl/>
        </w:rPr>
        <w:t xml:space="preserve">البقرة: ٢ </w:t>
      </w:r>
      <w:r>
        <w:rPr>
          <w:rFonts w:hint="cs"/>
          <w:color w:val="000000"/>
          <w:sz w:val="27"/>
          <w:szCs w:val="27"/>
          <w:rtl/>
        </w:rPr>
        <w:t>–</w:t>
      </w:r>
      <w:r w:rsidRPr="00A64AF2">
        <w:rPr>
          <w:rFonts w:ascii="Traditional Arabic" w:hAnsi="Traditional Arabic" w:cs="Traditional Arabic"/>
          <w:color w:val="000000"/>
          <w:sz w:val="27"/>
          <w:szCs w:val="27"/>
          <w:rtl/>
        </w:rPr>
        <w:t xml:space="preserve"> ٣</w:t>
      </w:r>
    </w:p>
    <w:p w:rsidR="00495492" w:rsidRDefault="00495492" w:rsidP="003A5FD9">
      <w:pPr>
        <w:ind w:firstLine="224"/>
        <w:jc w:val="lowKashida"/>
        <w:rPr>
          <w:rFonts w:ascii="Zar" w:hAnsi="Zar" w:hint="cs"/>
          <w:sz w:val="30"/>
          <w:rtl/>
        </w:rPr>
      </w:pPr>
      <w:r>
        <w:rPr>
          <w:rFonts w:hint="cs"/>
          <w:rtl/>
        </w:rPr>
        <w:t>(</w:t>
      </w:r>
      <w:r w:rsidRPr="001F124D">
        <w:rPr>
          <w:rFonts w:ascii="Zar" w:hAnsi="Zar"/>
          <w:sz w:val="30"/>
          <w:rtl/>
        </w:rPr>
        <w:t>اين كتاب هيچ گماني در آن نيست و راهنماي پرهيزگاران است</w:t>
      </w:r>
      <w:r>
        <w:rPr>
          <w:rFonts w:ascii="Zar" w:hAnsi="Zar"/>
          <w:sz w:val="30"/>
          <w:rtl/>
        </w:rPr>
        <w:t xml:space="preserve">. </w:t>
      </w:r>
      <w:r w:rsidRPr="001F124D">
        <w:rPr>
          <w:rFonts w:ascii="Zar" w:hAnsi="Zar"/>
          <w:sz w:val="30"/>
          <w:rtl/>
        </w:rPr>
        <w:t>‏ آن كساني كه به دنياي ناديده باور مي‌دارند</w:t>
      </w:r>
      <w:r>
        <w:rPr>
          <w:rFonts w:ascii="Zar" w:hAnsi="Zar"/>
          <w:sz w:val="30"/>
          <w:rtl/>
        </w:rPr>
        <w:t xml:space="preserve">، </w:t>
      </w:r>
      <w:r w:rsidRPr="001F124D">
        <w:rPr>
          <w:rFonts w:ascii="Zar" w:hAnsi="Zar"/>
          <w:sz w:val="30"/>
          <w:rtl/>
        </w:rPr>
        <w:t>و نماز را به گونه شايسته مي‌خوانند</w:t>
      </w:r>
      <w:r>
        <w:rPr>
          <w:rFonts w:ascii="Zar" w:hAnsi="Zar"/>
          <w:sz w:val="30"/>
          <w:rtl/>
        </w:rPr>
        <w:t xml:space="preserve">، </w:t>
      </w:r>
      <w:r w:rsidRPr="001F124D">
        <w:rPr>
          <w:rFonts w:ascii="Zar" w:hAnsi="Zar"/>
          <w:sz w:val="30"/>
          <w:rtl/>
        </w:rPr>
        <w:t>و از آنچه بهره آنان ساخته‌ايم مي‌بخشند</w:t>
      </w:r>
      <w:r>
        <w:rPr>
          <w:rFonts w:ascii="Zar" w:hAnsi="Zar"/>
          <w:sz w:val="30"/>
          <w:rtl/>
        </w:rPr>
        <w:t>.</w:t>
      </w:r>
      <w:r>
        <w:rPr>
          <w:rFonts w:ascii="Zar" w:hAnsi="Zar" w:hint="cs"/>
          <w:sz w:val="30"/>
          <w:rtl/>
        </w:rPr>
        <w:t>)</w:t>
      </w:r>
    </w:p>
    <w:p w:rsidR="00495492" w:rsidRPr="00A20038" w:rsidRDefault="00495492" w:rsidP="003A5FD9">
      <w:pPr>
        <w:ind w:firstLine="224"/>
        <w:jc w:val="lowKashida"/>
        <w:rPr>
          <w:rFonts w:hint="cs"/>
          <w:rtl/>
        </w:rPr>
      </w:pPr>
      <w:r>
        <w:rPr>
          <w:rFonts w:ascii="Zar" w:hAnsi="Zar" w:hint="cs"/>
          <w:sz w:val="30"/>
          <w:rtl/>
        </w:rPr>
        <w:t xml:space="preserve"> </w:t>
      </w:r>
      <w:r w:rsidRPr="00A20038">
        <w:rPr>
          <w:rFonts w:hint="cs"/>
          <w:rtl/>
        </w:rPr>
        <w:t>تحقق اين سخنان غيبي به نحوي كه در حديث آمده است</w:t>
      </w:r>
      <w:r>
        <w:rPr>
          <w:rFonts w:hint="cs"/>
          <w:rtl/>
        </w:rPr>
        <w:t>، موجب تثبيت و تقويت ايمان مي</w:t>
      </w:r>
      <w:r>
        <w:rPr>
          <w:rFonts w:hint="eastAsia"/>
          <w:rtl/>
        </w:rPr>
        <w:t>‌</w:t>
      </w:r>
      <w:r w:rsidRPr="00A20038">
        <w:rPr>
          <w:rFonts w:hint="cs"/>
          <w:rtl/>
        </w:rPr>
        <w:t>گردد. مسلمانان در هر عصر و زمان شاهد</w:t>
      </w:r>
      <w:r>
        <w:rPr>
          <w:rFonts w:hint="cs"/>
          <w:rtl/>
        </w:rPr>
        <w:t xml:space="preserve"> </w:t>
      </w:r>
      <w:r w:rsidRPr="00A20038">
        <w:rPr>
          <w:rFonts w:hint="cs"/>
          <w:rtl/>
        </w:rPr>
        <w:t>وقوع حوادثي هستند كه با نصوص صحیح مطابقت دارد</w:t>
      </w:r>
      <w:r>
        <w:rPr>
          <w:rFonts w:hint="cs"/>
          <w:rtl/>
        </w:rPr>
        <w:t xml:space="preserve">، </w:t>
      </w:r>
      <w:r w:rsidRPr="00A20038">
        <w:rPr>
          <w:rFonts w:hint="cs"/>
          <w:rtl/>
        </w:rPr>
        <w:t>مثلاً صحابه شاه</w:t>
      </w:r>
      <w:r>
        <w:rPr>
          <w:rFonts w:hint="cs"/>
          <w:rtl/>
        </w:rPr>
        <w:t>د پيروزي رومیان در برابر ايراني</w:t>
      </w:r>
      <w:r>
        <w:rPr>
          <w:rFonts w:hint="eastAsia"/>
          <w:rtl/>
        </w:rPr>
        <w:t>‌</w:t>
      </w:r>
      <w:r w:rsidRPr="00A20038">
        <w:rPr>
          <w:rFonts w:hint="cs"/>
          <w:rtl/>
        </w:rPr>
        <w:t>ها بودند و بعد مسلمانان در برابر رو</w:t>
      </w:r>
      <w:r>
        <w:rPr>
          <w:rFonts w:hint="cs"/>
          <w:rtl/>
        </w:rPr>
        <w:t>مي‌ها و ايراني</w:t>
      </w:r>
      <w:r>
        <w:rPr>
          <w:rFonts w:hint="eastAsia"/>
          <w:rtl/>
        </w:rPr>
        <w:t>‌</w:t>
      </w:r>
      <w:r w:rsidRPr="00A20038">
        <w:rPr>
          <w:rFonts w:hint="cs"/>
          <w:rtl/>
        </w:rPr>
        <w:t>ها غلبه پيدا كردند. در نتيجه دين اسلام بر تمام اديان غ</w:t>
      </w:r>
      <w:r>
        <w:rPr>
          <w:rFonts w:hint="cs"/>
          <w:rtl/>
        </w:rPr>
        <w:t>لبه پيدا كرد. همچنين صحابه شاهد</w:t>
      </w:r>
      <w:r w:rsidRPr="00A20038">
        <w:rPr>
          <w:rFonts w:hint="cs"/>
          <w:rtl/>
        </w:rPr>
        <w:t xml:space="preserve"> اختلاف امت اسلا</w:t>
      </w:r>
      <w:r>
        <w:rPr>
          <w:rFonts w:hint="cs"/>
          <w:rtl/>
        </w:rPr>
        <w:t>می‌</w:t>
      </w:r>
      <w:r w:rsidRPr="00A20038">
        <w:rPr>
          <w:rFonts w:hint="cs"/>
          <w:rtl/>
        </w:rPr>
        <w:t>در تأریخ تعین شده پیامبر</w:t>
      </w:r>
      <w:r w:rsidRPr="008D0C65">
        <w:rPr>
          <w:rFonts w:cs="CTraditional Arabic" w:hint="cs"/>
          <w:rtl/>
        </w:rPr>
        <w:t>ص</w:t>
      </w:r>
      <w:r w:rsidRPr="00A20038">
        <w:rPr>
          <w:rFonts w:hint="cs"/>
          <w:rtl/>
        </w:rPr>
        <w:t xml:space="preserve"> بودند</w:t>
      </w:r>
      <w:r>
        <w:rPr>
          <w:rFonts w:hint="cs"/>
          <w:rtl/>
        </w:rPr>
        <w:t xml:space="preserve">، </w:t>
      </w:r>
      <w:r w:rsidRPr="00A20038">
        <w:rPr>
          <w:rFonts w:hint="cs"/>
          <w:rtl/>
        </w:rPr>
        <w:t>علاوه بر اين مسلمانان شاهد بسياري از حوادثی كه در نصوص آمده است بوده و خواهند ب</w:t>
      </w:r>
      <w:r>
        <w:rPr>
          <w:rFonts w:hint="cs"/>
          <w:rtl/>
        </w:rPr>
        <w:t>ود. در هر عصر و زمانی این جریان</w:t>
      </w:r>
      <w:r>
        <w:rPr>
          <w:rFonts w:hint="eastAsia"/>
          <w:rtl/>
        </w:rPr>
        <w:t>‌</w:t>
      </w:r>
      <w:r>
        <w:rPr>
          <w:rFonts w:hint="cs"/>
          <w:rtl/>
        </w:rPr>
        <w:t xml:space="preserve">ها </w:t>
      </w:r>
      <w:r w:rsidRPr="00A20038">
        <w:rPr>
          <w:rFonts w:hint="cs"/>
          <w:rtl/>
        </w:rPr>
        <w:t xml:space="preserve">به وقوع </w:t>
      </w:r>
      <w:r>
        <w:rPr>
          <w:rFonts w:hint="cs"/>
          <w:rtl/>
        </w:rPr>
        <w:t>می‌</w:t>
      </w:r>
      <w:r w:rsidRPr="00A20038">
        <w:rPr>
          <w:rFonts w:hint="cs"/>
          <w:rtl/>
        </w:rPr>
        <w:t>پیوندد</w:t>
      </w:r>
      <w:r>
        <w:rPr>
          <w:rFonts w:hint="cs"/>
          <w:rtl/>
        </w:rPr>
        <w:t xml:space="preserve">، </w:t>
      </w:r>
      <w:r w:rsidRPr="00A20038">
        <w:rPr>
          <w:rFonts w:hint="cs"/>
          <w:rtl/>
        </w:rPr>
        <w:t xml:space="preserve">يعني مسلمانان شاهد اخبار و حوادثي </w:t>
      </w:r>
      <w:r>
        <w:rPr>
          <w:rFonts w:hint="cs"/>
          <w:rtl/>
        </w:rPr>
        <w:t>مي‌</w:t>
      </w:r>
      <w:r w:rsidRPr="00A20038">
        <w:rPr>
          <w:rFonts w:hint="cs"/>
          <w:rtl/>
        </w:rPr>
        <w:t>شوند كه در احاديث و اخبار نسبت به وقوع آنها پيش بيني شده است. بدون ترديد اين گونه حوادث در تثبيت و تقويت ايمان مومن نقش بسيار م</w:t>
      </w:r>
      <w:r w:rsidR="007C15A8">
        <w:rPr>
          <w:rFonts w:hint="cs"/>
          <w:rtl/>
        </w:rPr>
        <w:t>ؤ</w:t>
      </w:r>
      <w:r w:rsidRPr="00A20038">
        <w:rPr>
          <w:rFonts w:hint="cs"/>
          <w:rtl/>
        </w:rPr>
        <w:t>ث</w:t>
      </w:r>
      <w:r>
        <w:rPr>
          <w:rFonts w:hint="cs"/>
          <w:rtl/>
        </w:rPr>
        <w:t>ري دارند و گاهي اين حوادث بهانه</w:t>
      </w:r>
      <w:r>
        <w:rPr>
          <w:rFonts w:hint="eastAsia"/>
          <w:rtl/>
        </w:rPr>
        <w:t>‌</w:t>
      </w:r>
      <w:r w:rsidRPr="00A20038">
        <w:rPr>
          <w:rFonts w:hint="cs"/>
          <w:rtl/>
        </w:rPr>
        <w:t xml:space="preserve">اي براي دعوت ديگران به دين مبين اسلام </w:t>
      </w:r>
      <w:r>
        <w:rPr>
          <w:rFonts w:hint="cs"/>
          <w:rtl/>
        </w:rPr>
        <w:t>مي‌</w:t>
      </w:r>
      <w:r w:rsidRPr="00A20038">
        <w:rPr>
          <w:rFonts w:hint="cs"/>
          <w:rtl/>
        </w:rPr>
        <w:t>گردد.</w:t>
      </w:r>
    </w:p>
    <w:p w:rsidR="00495492" w:rsidRPr="00A20038" w:rsidRDefault="00495492" w:rsidP="003A5FD9">
      <w:pPr>
        <w:ind w:firstLine="224"/>
        <w:jc w:val="lowKashida"/>
        <w:rPr>
          <w:rFonts w:hint="cs"/>
          <w:rtl/>
        </w:rPr>
      </w:pPr>
      <w:r w:rsidRPr="00A20038">
        <w:rPr>
          <w:rFonts w:hint="cs"/>
          <w:rtl/>
        </w:rPr>
        <w:t>3- تثبيت ايمان درباره روز قيامت</w:t>
      </w:r>
      <w:r>
        <w:rPr>
          <w:rFonts w:hint="cs"/>
          <w:rtl/>
        </w:rPr>
        <w:t xml:space="preserve">، </w:t>
      </w:r>
      <w:r w:rsidRPr="00A20038">
        <w:rPr>
          <w:rFonts w:hint="cs"/>
          <w:rtl/>
        </w:rPr>
        <w:t>قيامت و احوال تكان دهنده آن از جمله اخبار غيبي</w:t>
      </w:r>
      <w:r w:rsidR="007C15A8">
        <w:rPr>
          <w:rFonts w:hint="cs"/>
          <w:rtl/>
        </w:rPr>
        <w:t>ی</w:t>
      </w:r>
      <w:r w:rsidRPr="00A20038">
        <w:rPr>
          <w:rFonts w:hint="cs"/>
          <w:rtl/>
        </w:rPr>
        <w:t xml:space="preserve"> هستند كه خداوند و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A20038">
        <w:rPr>
          <w:rFonts w:eastAsia="MS Mincho" w:hint="cs"/>
          <w:rtl/>
        </w:rPr>
        <w:t xml:space="preserve"> </w:t>
      </w:r>
      <w:r w:rsidR="007C15A8">
        <w:rPr>
          <w:rFonts w:hint="cs"/>
          <w:rtl/>
        </w:rPr>
        <w:t>درباره آنها خبر داده</w:t>
      </w:r>
      <w:r w:rsidR="007C15A8">
        <w:rPr>
          <w:rFonts w:cs="CTraditional Arabic" w:hint="cs"/>
          <w:cs/>
        </w:rPr>
        <w:t>‎</w:t>
      </w:r>
      <w:r w:rsidRPr="00A20038">
        <w:rPr>
          <w:rFonts w:hint="cs"/>
          <w:rtl/>
        </w:rPr>
        <w:t xml:space="preserve">اند و از طرف دیگر ايمان آوردن به قيامت يكي از اركان ايمان به شمار </w:t>
      </w:r>
      <w:r>
        <w:rPr>
          <w:rFonts w:hint="cs"/>
          <w:rtl/>
        </w:rPr>
        <w:t>می‌</w:t>
      </w:r>
      <w:r w:rsidRPr="00A20038">
        <w:rPr>
          <w:rFonts w:hint="cs"/>
          <w:rtl/>
        </w:rPr>
        <w:t>آی</w:t>
      </w:r>
      <w:r>
        <w:rPr>
          <w:rFonts w:hint="cs"/>
          <w:rtl/>
        </w:rPr>
        <w:t>د. وقوع حوادث در دنيا طبق پيشگوي</w:t>
      </w:r>
      <w:r w:rsidRPr="00A20038">
        <w:rPr>
          <w:rFonts w:hint="cs"/>
          <w:rtl/>
        </w:rPr>
        <w:t>ي حديث دليل روشني بر صحت و صداقت تمام اخبار غيب است و از جمله اخبار غيب</w:t>
      </w:r>
      <w:r>
        <w:rPr>
          <w:rFonts w:hint="cs"/>
          <w:rtl/>
        </w:rPr>
        <w:t xml:space="preserve">، </w:t>
      </w:r>
      <w:r w:rsidRPr="00A20038">
        <w:rPr>
          <w:rFonts w:hint="cs"/>
          <w:rtl/>
        </w:rPr>
        <w:t xml:space="preserve">اخبار مربوط به قيامت هستند. </w:t>
      </w:r>
      <w:r>
        <w:rPr>
          <w:rFonts w:hint="cs"/>
          <w:rtl/>
        </w:rPr>
        <w:t>بنا بر این</w:t>
      </w:r>
      <w:r w:rsidRPr="00A20038">
        <w:rPr>
          <w:rFonts w:hint="cs"/>
          <w:rtl/>
        </w:rPr>
        <w:t xml:space="preserve"> تمام اخبار غي</w:t>
      </w:r>
      <w:r>
        <w:rPr>
          <w:rFonts w:hint="cs"/>
          <w:rtl/>
        </w:rPr>
        <w:t>ب از جانب خداوند متعال نازل شده</w:t>
      </w:r>
      <w:r>
        <w:rPr>
          <w:rFonts w:hint="eastAsia"/>
          <w:rtl/>
        </w:rPr>
        <w:t>‌</w:t>
      </w:r>
      <w:r w:rsidRPr="00A20038">
        <w:rPr>
          <w:rFonts w:hint="cs"/>
          <w:rtl/>
        </w:rPr>
        <w:t>اند.</w:t>
      </w:r>
    </w:p>
    <w:p w:rsidR="00495492" w:rsidRPr="00C54A3E" w:rsidRDefault="00495492" w:rsidP="003A5FD9">
      <w:pPr>
        <w:ind w:firstLine="224"/>
        <w:jc w:val="lowKashida"/>
        <w:rPr>
          <w:rFonts w:hint="cs"/>
          <w:sz w:val="30"/>
          <w:rtl/>
        </w:rPr>
      </w:pPr>
      <w:r w:rsidRPr="00C54A3E">
        <w:rPr>
          <w:rFonts w:hint="cs"/>
          <w:sz w:val="30"/>
          <w:rtl/>
        </w:rPr>
        <w:t xml:space="preserve">4- خداوند پيامبرش را فرستاده تا مردم را </w:t>
      </w:r>
      <w:r w:rsidR="007C15A8">
        <w:rPr>
          <w:rFonts w:hint="cs"/>
          <w:sz w:val="30"/>
          <w:rtl/>
        </w:rPr>
        <w:t>به كارهاي نیک دعوت كند و از بديها بر</w:t>
      </w:r>
      <w:r w:rsidRPr="00C54A3E">
        <w:rPr>
          <w:rFonts w:hint="cs"/>
          <w:sz w:val="30"/>
          <w:rtl/>
        </w:rPr>
        <w:t xml:space="preserve">حذر دارد. </w:t>
      </w:r>
      <w:r>
        <w:rPr>
          <w:rFonts w:eastAsia="MS Mincho" w:hint="cs"/>
          <w:sz w:val="26"/>
          <w:szCs w:val="26"/>
          <w:rtl/>
        </w:rPr>
        <w:t>رسول</w:t>
      </w:r>
      <w:r>
        <w:rPr>
          <w:rFonts w:eastAsia="MS Mincho" w:hint="cs"/>
          <w:sz w:val="26"/>
          <w:szCs w:val="26"/>
          <w:cs/>
        </w:rPr>
        <w:t>‎</w:t>
      </w:r>
      <w:r>
        <w:rPr>
          <w:rFonts w:eastAsia="MS Mincho" w:hint="cs"/>
          <w:sz w:val="26"/>
          <w:szCs w:val="26"/>
          <w:rtl/>
        </w:rPr>
        <w:t>الله</w:t>
      </w:r>
      <w:r w:rsidRPr="008D0C65">
        <w:rPr>
          <w:rFonts w:eastAsia="MS Mincho" w:cs="CTraditional Arabic"/>
          <w:sz w:val="26"/>
          <w:szCs w:val="26"/>
          <w:rtl/>
        </w:rPr>
        <w:t>ص</w:t>
      </w:r>
      <w:r w:rsidRPr="00C54A3E">
        <w:rPr>
          <w:rFonts w:eastAsia="MS Mincho" w:hint="cs"/>
          <w:sz w:val="26"/>
          <w:szCs w:val="26"/>
          <w:rtl/>
        </w:rPr>
        <w:t xml:space="preserve"> </w:t>
      </w:r>
      <w:r w:rsidRPr="00C54A3E">
        <w:rPr>
          <w:rFonts w:hint="cs"/>
          <w:sz w:val="30"/>
          <w:rtl/>
        </w:rPr>
        <w:t>و يارانش به بهترين وجه درباره حوادث و وقايعي كه در زمان او به</w:t>
      </w:r>
      <w:r w:rsidR="007C15A8">
        <w:rPr>
          <w:rFonts w:hint="cs"/>
          <w:sz w:val="30"/>
          <w:rtl/>
        </w:rPr>
        <w:t xml:space="preserve"> وقوع پيوسته</w:t>
      </w:r>
      <w:r w:rsidR="007C15A8">
        <w:rPr>
          <w:rFonts w:cs="CTraditional Arabic" w:hint="cs"/>
          <w:sz w:val="30"/>
          <w:cs/>
        </w:rPr>
        <w:t>‎</w:t>
      </w:r>
      <w:r>
        <w:rPr>
          <w:rFonts w:hint="cs"/>
          <w:sz w:val="30"/>
          <w:rtl/>
        </w:rPr>
        <w:t>اند مردم را راهنماي</w:t>
      </w:r>
      <w:r w:rsidRPr="00C54A3E">
        <w:rPr>
          <w:rFonts w:hint="cs"/>
          <w:sz w:val="30"/>
          <w:rtl/>
        </w:rPr>
        <w:t xml:space="preserve">ي كردند و خبر دادن پيرامون مغيبات آينده در واقع توجيه آن </w:t>
      </w:r>
      <w:r>
        <w:rPr>
          <w:rFonts w:hint="cs"/>
          <w:sz w:val="30"/>
          <w:rtl/>
        </w:rPr>
        <w:t>عده از افراد امت است كه در زمان</w:t>
      </w:r>
      <w:r>
        <w:rPr>
          <w:rFonts w:hint="eastAsia"/>
          <w:sz w:val="30"/>
          <w:rtl/>
        </w:rPr>
        <w:t>‌</w:t>
      </w:r>
      <w:r w:rsidRPr="00C54A3E">
        <w:rPr>
          <w:rFonts w:hint="cs"/>
          <w:sz w:val="30"/>
          <w:rtl/>
        </w:rPr>
        <w:t xml:space="preserve">هاي بعدي </w:t>
      </w:r>
      <w:r>
        <w:rPr>
          <w:rFonts w:hint="cs"/>
          <w:sz w:val="30"/>
          <w:rtl/>
        </w:rPr>
        <w:t>مي‌</w:t>
      </w:r>
      <w:r w:rsidRPr="00C54A3E">
        <w:rPr>
          <w:rFonts w:hint="cs"/>
          <w:sz w:val="30"/>
          <w:rtl/>
        </w:rPr>
        <w:t xml:space="preserve">آيند مبني بر اينكه آنها متوجه </w:t>
      </w:r>
      <w:r>
        <w:rPr>
          <w:rFonts w:hint="cs"/>
          <w:sz w:val="30"/>
          <w:rtl/>
        </w:rPr>
        <w:t>مي‌</w:t>
      </w:r>
      <w:r w:rsidRPr="00C54A3E">
        <w:rPr>
          <w:rFonts w:hint="cs"/>
          <w:sz w:val="30"/>
          <w:rtl/>
        </w:rPr>
        <w:t>شوند كه در برابر حوادثي كه در حق آنها نهفته است چه كار كنند و چگونه عمل ن</w:t>
      </w:r>
      <w:r w:rsidR="007C15A8">
        <w:rPr>
          <w:rFonts w:hint="cs"/>
          <w:sz w:val="30"/>
          <w:rtl/>
        </w:rPr>
        <w:t>مایند. از حضرت عبدالله بن عمرو بن</w:t>
      </w:r>
      <w:r w:rsidRPr="00C54A3E">
        <w:rPr>
          <w:rFonts w:hint="cs"/>
          <w:sz w:val="30"/>
          <w:rtl/>
        </w:rPr>
        <w:t xml:space="preserve"> عاص روایت شده که </w:t>
      </w:r>
      <w:r>
        <w:rPr>
          <w:rFonts w:hint="cs"/>
          <w:sz w:val="30"/>
          <w:rtl/>
        </w:rPr>
        <w:t>مي‌</w:t>
      </w:r>
      <w:r w:rsidRPr="00C54A3E">
        <w:rPr>
          <w:rFonts w:hint="cs"/>
          <w:sz w:val="30"/>
          <w:rtl/>
        </w:rPr>
        <w:t xml:space="preserve">گويد: در سفري همراه </w:t>
      </w:r>
      <w:r>
        <w:rPr>
          <w:rFonts w:eastAsia="MS Mincho" w:hint="cs"/>
          <w:sz w:val="26"/>
          <w:szCs w:val="26"/>
          <w:rtl/>
        </w:rPr>
        <w:t>رسول</w:t>
      </w:r>
      <w:r>
        <w:rPr>
          <w:rFonts w:eastAsia="MS Mincho" w:hint="cs"/>
          <w:sz w:val="26"/>
          <w:szCs w:val="26"/>
          <w:cs/>
        </w:rPr>
        <w:t>‎</w:t>
      </w:r>
      <w:r>
        <w:rPr>
          <w:rFonts w:eastAsia="MS Mincho" w:hint="cs"/>
          <w:sz w:val="26"/>
          <w:szCs w:val="26"/>
          <w:rtl/>
        </w:rPr>
        <w:t>الله</w:t>
      </w:r>
      <w:r w:rsidRPr="008D0C65">
        <w:rPr>
          <w:rFonts w:eastAsia="MS Mincho" w:cs="CTraditional Arabic"/>
          <w:sz w:val="26"/>
          <w:szCs w:val="26"/>
          <w:rtl/>
        </w:rPr>
        <w:t>ص</w:t>
      </w:r>
      <w:r w:rsidRPr="00C54A3E">
        <w:rPr>
          <w:rFonts w:hint="cs"/>
          <w:sz w:val="30"/>
          <w:rtl/>
        </w:rPr>
        <w:t xml:space="preserve"> بوديم</w:t>
      </w:r>
      <w:r>
        <w:rPr>
          <w:rFonts w:hint="cs"/>
          <w:sz w:val="30"/>
          <w:rtl/>
        </w:rPr>
        <w:t xml:space="preserve">، </w:t>
      </w:r>
      <w:r w:rsidRPr="00C54A3E">
        <w:rPr>
          <w:rFonts w:hint="cs"/>
          <w:sz w:val="30"/>
          <w:rtl/>
        </w:rPr>
        <w:t>در محلی توقف نموديم</w:t>
      </w:r>
      <w:r>
        <w:rPr>
          <w:rFonts w:hint="cs"/>
          <w:sz w:val="30"/>
          <w:rtl/>
        </w:rPr>
        <w:t xml:space="preserve">، </w:t>
      </w:r>
      <w:r w:rsidRPr="00C54A3E">
        <w:rPr>
          <w:rFonts w:hint="cs"/>
          <w:sz w:val="30"/>
          <w:rtl/>
        </w:rPr>
        <w:t xml:space="preserve">بعضي مشغول درست كردن </w:t>
      </w:r>
      <w:r>
        <w:rPr>
          <w:rFonts w:hint="cs"/>
          <w:sz w:val="30"/>
          <w:rtl/>
        </w:rPr>
        <w:t>خيمه</w:t>
      </w:r>
      <w:r>
        <w:rPr>
          <w:rFonts w:hint="eastAsia"/>
          <w:sz w:val="30"/>
          <w:rtl/>
        </w:rPr>
        <w:t>‌</w:t>
      </w:r>
      <w:r w:rsidRPr="00C54A3E">
        <w:rPr>
          <w:rFonts w:hint="cs"/>
          <w:sz w:val="30"/>
          <w:rtl/>
        </w:rPr>
        <w:t>هاي خود شدند</w:t>
      </w:r>
      <w:r>
        <w:rPr>
          <w:rFonts w:hint="cs"/>
          <w:sz w:val="30"/>
          <w:rtl/>
        </w:rPr>
        <w:t xml:space="preserve">، </w:t>
      </w:r>
      <w:r w:rsidR="007C15A8">
        <w:rPr>
          <w:rFonts w:hint="cs"/>
          <w:sz w:val="30"/>
          <w:rtl/>
        </w:rPr>
        <w:t>بعضي هم مشغول تير</w:t>
      </w:r>
      <w:r w:rsidRPr="00C54A3E">
        <w:rPr>
          <w:rFonts w:hint="cs"/>
          <w:sz w:val="30"/>
          <w:rtl/>
        </w:rPr>
        <w:t>اندازي</w:t>
      </w:r>
      <w:r>
        <w:rPr>
          <w:rFonts w:hint="cs"/>
          <w:sz w:val="30"/>
          <w:rtl/>
        </w:rPr>
        <w:t xml:space="preserve">، </w:t>
      </w:r>
      <w:r w:rsidRPr="00C54A3E">
        <w:rPr>
          <w:rFonts w:hint="cs"/>
          <w:sz w:val="30"/>
          <w:rtl/>
        </w:rPr>
        <w:t xml:space="preserve">آواز آمد كه نزد </w:t>
      </w:r>
      <w:r>
        <w:rPr>
          <w:rFonts w:eastAsia="MS Mincho" w:hint="cs"/>
          <w:sz w:val="26"/>
          <w:szCs w:val="26"/>
          <w:rtl/>
        </w:rPr>
        <w:t>رسول</w:t>
      </w:r>
      <w:r>
        <w:rPr>
          <w:rFonts w:eastAsia="MS Mincho" w:hint="cs"/>
          <w:sz w:val="26"/>
          <w:szCs w:val="26"/>
          <w:cs/>
        </w:rPr>
        <w:t>‎</w:t>
      </w:r>
      <w:r>
        <w:rPr>
          <w:rFonts w:eastAsia="MS Mincho" w:hint="cs"/>
          <w:sz w:val="26"/>
          <w:szCs w:val="26"/>
          <w:rtl/>
        </w:rPr>
        <w:t>الله</w:t>
      </w:r>
      <w:r w:rsidRPr="008D0C65">
        <w:rPr>
          <w:rFonts w:eastAsia="MS Mincho" w:cs="CTraditional Arabic"/>
          <w:sz w:val="26"/>
          <w:szCs w:val="26"/>
          <w:rtl/>
        </w:rPr>
        <w:t>ص</w:t>
      </w:r>
      <w:r w:rsidRPr="00C54A3E">
        <w:rPr>
          <w:rFonts w:hint="cs"/>
          <w:sz w:val="30"/>
          <w:rtl/>
        </w:rPr>
        <w:t xml:space="preserve"> جمع شويم</w:t>
      </w:r>
      <w:r>
        <w:rPr>
          <w:rFonts w:hint="cs"/>
          <w:sz w:val="30"/>
          <w:rtl/>
        </w:rPr>
        <w:t xml:space="preserve">، </w:t>
      </w:r>
      <w:r w:rsidRPr="00C54A3E">
        <w:rPr>
          <w:rFonts w:hint="cs"/>
          <w:sz w:val="30"/>
          <w:rtl/>
        </w:rPr>
        <w:t>ما هم امر را امتثال کردیم و گرد هم آمديم</w:t>
      </w:r>
      <w:r>
        <w:rPr>
          <w:rFonts w:hint="cs"/>
          <w:sz w:val="30"/>
          <w:rtl/>
        </w:rPr>
        <w:t xml:space="preserve">، </w:t>
      </w:r>
      <w:r w:rsidRPr="00C54A3E">
        <w:rPr>
          <w:rFonts w:hint="cs"/>
          <w:sz w:val="30"/>
          <w:rtl/>
        </w:rPr>
        <w:t>پیامبر</w:t>
      </w:r>
      <w:r w:rsidRPr="008D0C65">
        <w:rPr>
          <w:rFonts w:cs="CTraditional Arabic" w:hint="cs"/>
          <w:sz w:val="30"/>
          <w:rtl/>
        </w:rPr>
        <w:t>ص</w:t>
      </w:r>
      <w:r w:rsidRPr="00C54A3E">
        <w:rPr>
          <w:rFonts w:hint="cs"/>
          <w:sz w:val="30"/>
          <w:rtl/>
        </w:rPr>
        <w:t xml:space="preserve"> فرمودند:</w:t>
      </w:r>
    </w:p>
    <w:p w:rsidR="00495492" w:rsidRPr="008D0C65" w:rsidRDefault="00495492" w:rsidP="003A5FD9">
      <w:pPr>
        <w:ind w:firstLine="224"/>
        <w:jc w:val="lowKashida"/>
        <w:rPr>
          <w:rFonts w:ascii="Traditional Arabic" w:hAnsi="Traditional Arabic" w:cs="Traditional Arabic"/>
          <w:sz w:val="32"/>
          <w:szCs w:val="32"/>
          <w:rtl/>
        </w:rPr>
      </w:pPr>
      <w:r w:rsidRPr="008D0C65">
        <w:rPr>
          <w:rFonts w:ascii="Traditional Arabic" w:hAnsi="Traditional Arabic" w:cs="Traditional Arabic"/>
          <w:sz w:val="32"/>
          <w:szCs w:val="32"/>
          <w:rtl/>
        </w:rPr>
        <w:t>(</w:t>
      </w:r>
      <w:r w:rsidRPr="008D0C65">
        <w:rPr>
          <w:rFonts w:ascii="Traditional Arabic" w:hAnsi="Traditional Arabic" w:cs="Traditional Arabic"/>
          <w:b/>
          <w:bCs/>
          <w:sz w:val="30"/>
          <w:szCs w:val="30"/>
          <w:rtl/>
        </w:rPr>
        <w:t>إِنَّهُ لَمْ يَكُنْ نَبِيٌّ قَبْلِي إِلَّا كَانَ حَقًّا عَلَيْهِ أَنْ يَدُلَّ أُمَّتَهُ عَلَى مَا يَعْلَمُهُ خَيْرًا لَهُمْ وَيُنْذِرَهُمْ مَا يَعْلَمُهُ شَرًّا لَهُمْ وَإِنَّ أُمَّتَكُمْ هَذِهِ جُعِلَتْ عَافِيَتُهَا فِي أَوَّلِهَا وَإِنَّ آخِرَهُمْ يُصِيبُهُمْ بَلَاءٌ وَأُمُورٌ يُنْكِرُونَهَا ثُمَّ تَجِيءُ فِتَنٌ يُرَقِّقُ بَعْضُهَا بَعْضًا فَيَقُولُ الْمُؤْمِنُ هَذِهِ مُهْلِكَتِي ثُمَّ تَنْكَشِفُ ثُمَّ تَجِيءُ فِتْنَةٌ فَيَقُولُ الْمُؤْمِنُ هَذِهِ مُهْلِكَتِي ثُمَّ تَنْكَشِفُ فَمَنْ سَرَّهُ أَنْ يُزَحْزَحَ عَنْ النَّارِ وَيُدْخَلَ الْجَنَّةَ فَلْتُدْرِكْهُ مَوْتَتُهُ وَهُوَ يُؤْمِنُ بِاللَّهِ وَالْيَوْمِ الْآخِرِ وَلْيَأْتِ إِلَى النَّاسِ الَّذِي يُحِبُّ أَنْ يَأْتُوا إِلَيْهِ وَمَنْ بَايَعَ إِمَامًا فَأَعْطَاهُ صَفْقَةَ يَمِينِهِ وَثَمَرَةَ قَلْبِهِ فَلْيُطِعْهُ مَا اسْتَطَاعَ فَإِنْ جَاءَ آخَرُ يُنَازِعُهُ فَاضْرِبُوا عُنُقَ الْآخَرِ</w:t>
      </w:r>
      <w:r w:rsidRPr="008D0C65">
        <w:rPr>
          <w:rFonts w:ascii="Traditional Arabic" w:hAnsi="Traditional Arabic" w:cs="Traditional Arabic"/>
          <w:sz w:val="32"/>
          <w:szCs w:val="32"/>
          <w:rtl/>
        </w:rPr>
        <w:t xml:space="preserve">) </w:t>
      </w:r>
      <w:r w:rsidRPr="008D0C65">
        <w:rPr>
          <w:rStyle w:val="a4"/>
          <w:rFonts w:ascii="Lotus Linotype" w:hAnsi="Lotus Linotype"/>
          <w:rtl/>
        </w:rPr>
        <w:footnoteReference w:id="155"/>
      </w:r>
    </w:p>
    <w:p w:rsidR="00495492" w:rsidRPr="00BE7B55" w:rsidRDefault="00495492" w:rsidP="003A5FD9">
      <w:pPr>
        <w:ind w:firstLine="224"/>
        <w:jc w:val="lowKashida"/>
        <w:rPr>
          <w:rFonts w:ascii="Lotus Linotype" w:hAnsi="Lotus Linotype"/>
          <w:sz w:val="30"/>
          <w:rtl/>
        </w:rPr>
      </w:pPr>
      <w:r>
        <w:rPr>
          <w:rFonts w:ascii="Lotus Linotype" w:hAnsi="Lotus Linotype" w:hint="cs"/>
          <w:sz w:val="30"/>
          <w:rtl/>
        </w:rPr>
        <w:t xml:space="preserve"> (</w:t>
      </w:r>
      <w:r w:rsidRPr="00BE7B55">
        <w:rPr>
          <w:rFonts w:ascii="Lotus Linotype" w:hAnsi="Lotus Linotype"/>
          <w:sz w:val="30"/>
          <w:rtl/>
        </w:rPr>
        <w:t>بر هر پيامبري از پيامبران گذشته لازم بوده كه امتش را بسوي آنچه كه براي آنان خير و نفع بوده است</w:t>
      </w:r>
      <w:r>
        <w:rPr>
          <w:rFonts w:ascii="Lotus Linotype" w:hAnsi="Lotus Linotype"/>
          <w:sz w:val="30"/>
          <w:rtl/>
        </w:rPr>
        <w:t>، راهنما</w:t>
      </w:r>
      <w:r>
        <w:rPr>
          <w:rFonts w:ascii="Lotus Linotype" w:hAnsi="Lotus Linotype" w:hint="cs"/>
          <w:sz w:val="30"/>
          <w:rtl/>
        </w:rPr>
        <w:t>ي</w:t>
      </w:r>
      <w:r w:rsidRPr="00BE7B55">
        <w:rPr>
          <w:rFonts w:ascii="Lotus Linotype" w:hAnsi="Lotus Linotype"/>
          <w:sz w:val="30"/>
          <w:rtl/>
        </w:rPr>
        <w:t>ي كند و از آنچه كه به ضرر آنها تشخيص داده است</w:t>
      </w:r>
      <w:r>
        <w:rPr>
          <w:rFonts w:ascii="Lotus Linotype" w:hAnsi="Lotus Linotype"/>
          <w:sz w:val="30"/>
          <w:rtl/>
        </w:rPr>
        <w:t xml:space="preserve">، </w:t>
      </w:r>
      <w:r w:rsidRPr="00BE7B55">
        <w:rPr>
          <w:rFonts w:ascii="Lotus Linotype" w:hAnsi="Lotus Linotype"/>
          <w:sz w:val="30"/>
          <w:rtl/>
        </w:rPr>
        <w:t>بر حذر دارد. همانا عافيت اين ام</w:t>
      </w:r>
      <w:r>
        <w:rPr>
          <w:rFonts w:ascii="Lotus Linotype" w:hAnsi="Lotus Linotype"/>
          <w:sz w:val="30"/>
          <w:rtl/>
        </w:rPr>
        <w:t>ت در اول آن است و آخر آن با مصا</w:t>
      </w:r>
      <w:r>
        <w:rPr>
          <w:rFonts w:ascii="Lotus Linotype" w:hAnsi="Lotus Linotype" w:hint="cs"/>
          <w:sz w:val="30"/>
          <w:rtl/>
        </w:rPr>
        <w:t>ي</w:t>
      </w:r>
      <w:r w:rsidRPr="00BE7B55">
        <w:rPr>
          <w:rFonts w:ascii="Lotus Linotype" w:hAnsi="Lotus Linotype"/>
          <w:sz w:val="30"/>
          <w:rtl/>
        </w:rPr>
        <w:t>ب و اموري كه مورد پسند شما نيستند</w:t>
      </w:r>
      <w:r>
        <w:rPr>
          <w:rFonts w:ascii="Lotus Linotype" w:hAnsi="Lotus Linotype"/>
          <w:sz w:val="30"/>
          <w:rtl/>
        </w:rPr>
        <w:t>، گرفتار مي</w:t>
      </w:r>
      <w:r>
        <w:rPr>
          <w:rFonts w:ascii="Lotus Linotype" w:hAnsi="Lotus Linotype" w:hint="cs"/>
          <w:sz w:val="30"/>
          <w:rtl/>
        </w:rPr>
        <w:t>‌</w:t>
      </w:r>
      <w:r>
        <w:rPr>
          <w:rFonts w:ascii="Lotus Linotype" w:hAnsi="Lotus Linotype"/>
          <w:sz w:val="30"/>
          <w:rtl/>
        </w:rPr>
        <w:t>شود. فتنه</w:t>
      </w:r>
      <w:r>
        <w:rPr>
          <w:rFonts w:ascii="Lotus Linotype" w:hAnsi="Lotus Linotype" w:hint="cs"/>
          <w:sz w:val="30"/>
          <w:rtl/>
        </w:rPr>
        <w:t>‌</w:t>
      </w:r>
      <w:r w:rsidRPr="00BE7B55">
        <w:rPr>
          <w:rFonts w:ascii="Lotus Linotype" w:hAnsi="Lotus Linotype"/>
          <w:sz w:val="30"/>
          <w:rtl/>
        </w:rPr>
        <w:t xml:space="preserve">هايي خواهد آمد كه شما بر همديگر ترحم </w:t>
      </w:r>
      <w:r>
        <w:rPr>
          <w:rFonts w:ascii="Lotus Linotype" w:hAnsi="Lotus Linotype"/>
          <w:sz w:val="30"/>
          <w:rtl/>
        </w:rPr>
        <w:t>مي‌</w:t>
      </w:r>
      <w:r w:rsidRPr="00BE7B55">
        <w:rPr>
          <w:rFonts w:ascii="Lotus Linotype" w:hAnsi="Lotus Linotype"/>
          <w:sz w:val="30"/>
          <w:rtl/>
        </w:rPr>
        <w:t xml:space="preserve">كنيد. فتنه هايي </w:t>
      </w:r>
      <w:r>
        <w:rPr>
          <w:rFonts w:ascii="Lotus Linotype" w:hAnsi="Lotus Linotype"/>
          <w:sz w:val="30"/>
          <w:rtl/>
        </w:rPr>
        <w:t>مي‌</w:t>
      </w:r>
      <w:r w:rsidRPr="00BE7B55">
        <w:rPr>
          <w:rFonts w:ascii="Lotus Linotype" w:hAnsi="Lotus Linotype"/>
          <w:sz w:val="30"/>
          <w:rtl/>
        </w:rPr>
        <w:t xml:space="preserve">آيند كه مومن آنها را موجب هلاكت خود </w:t>
      </w:r>
      <w:r>
        <w:rPr>
          <w:rFonts w:ascii="Lotus Linotype" w:hAnsi="Lotus Linotype"/>
          <w:sz w:val="30"/>
          <w:rtl/>
        </w:rPr>
        <w:t>مي‌</w:t>
      </w:r>
      <w:r w:rsidRPr="00BE7B55">
        <w:rPr>
          <w:rFonts w:ascii="Lotus Linotype" w:hAnsi="Lotus Linotype"/>
          <w:sz w:val="30"/>
          <w:rtl/>
        </w:rPr>
        <w:t xml:space="preserve">داند و سپس زدوده </w:t>
      </w:r>
      <w:r>
        <w:rPr>
          <w:rFonts w:ascii="Lotus Linotype" w:hAnsi="Lotus Linotype"/>
          <w:sz w:val="30"/>
          <w:rtl/>
        </w:rPr>
        <w:t>مي‌</w:t>
      </w:r>
      <w:r w:rsidR="007C15A8">
        <w:rPr>
          <w:rFonts w:ascii="Lotus Linotype" w:hAnsi="Lotus Linotype"/>
          <w:sz w:val="30"/>
          <w:rtl/>
        </w:rPr>
        <w:t>شوند. هر</w:t>
      </w:r>
      <w:r w:rsidRPr="00BE7B55">
        <w:rPr>
          <w:rFonts w:ascii="Lotus Linotype" w:hAnsi="Lotus Linotype"/>
          <w:sz w:val="30"/>
          <w:rtl/>
        </w:rPr>
        <w:t>كس دوست دارد كه از دوزخ دور نگاه داشته شود و به بهشت برود</w:t>
      </w:r>
      <w:r>
        <w:rPr>
          <w:rFonts w:ascii="Lotus Linotype" w:hAnsi="Lotus Linotype"/>
          <w:sz w:val="30"/>
          <w:rtl/>
        </w:rPr>
        <w:t xml:space="preserve">، </w:t>
      </w:r>
      <w:r w:rsidRPr="00BE7B55">
        <w:rPr>
          <w:rFonts w:ascii="Lotus Linotype" w:hAnsi="Lotus Linotype"/>
          <w:sz w:val="30"/>
          <w:rtl/>
        </w:rPr>
        <w:t>در حالت ايمان بايد از دنيا برود و با مردم چنان رفتار كند ك</w:t>
      </w:r>
      <w:r w:rsidR="007C15A8">
        <w:rPr>
          <w:rFonts w:ascii="Lotus Linotype" w:hAnsi="Lotus Linotype"/>
          <w:sz w:val="30"/>
          <w:rtl/>
        </w:rPr>
        <w:t>ه دوست دارد با وي رفتار شود. هر</w:t>
      </w:r>
      <w:r w:rsidRPr="00BE7B55">
        <w:rPr>
          <w:rFonts w:ascii="Lotus Linotype" w:hAnsi="Lotus Linotype"/>
          <w:sz w:val="30"/>
          <w:rtl/>
        </w:rPr>
        <w:t>كس با امام و رهبري بيعت كند و دست در دست او نهد و ميوه دلش را به او بسپارد</w:t>
      </w:r>
      <w:r>
        <w:rPr>
          <w:rFonts w:ascii="Lotus Linotype" w:hAnsi="Lotus Linotype"/>
          <w:sz w:val="30"/>
          <w:rtl/>
        </w:rPr>
        <w:t xml:space="preserve">، </w:t>
      </w:r>
      <w:r w:rsidRPr="00BE7B55">
        <w:rPr>
          <w:rFonts w:ascii="Lotus Linotype" w:hAnsi="Lotus Linotype"/>
          <w:sz w:val="30"/>
          <w:rtl/>
        </w:rPr>
        <w:t>باید در توان از او اطاعت کند</w:t>
      </w:r>
      <w:r>
        <w:rPr>
          <w:rFonts w:ascii="Lotus Linotype" w:hAnsi="Lotus Linotype"/>
          <w:sz w:val="30"/>
          <w:rtl/>
        </w:rPr>
        <w:t xml:space="preserve">، </w:t>
      </w:r>
      <w:r w:rsidRPr="00BE7B55">
        <w:rPr>
          <w:rFonts w:ascii="Lotus Linotype" w:hAnsi="Lotus Linotype"/>
          <w:sz w:val="30"/>
          <w:rtl/>
        </w:rPr>
        <w:t>اگر امام يا رهبري د</w:t>
      </w:r>
      <w:r w:rsidR="007C15A8">
        <w:rPr>
          <w:rFonts w:ascii="Lotus Linotype" w:hAnsi="Lotus Linotype"/>
          <w:sz w:val="30"/>
          <w:rtl/>
        </w:rPr>
        <w:t xml:space="preserve">يگر آمد و خواست با رهبر اول به </w:t>
      </w:r>
      <w:r w:rsidR="007C15A8">
        <w:rPr>
          <w:rFonts w:ascii="Lotus Linotype" w:hAnsi="Lotus Linotype" w:hint="cs"/>
          <w:sz w:val="30"/>
          <w:rtl/>
        </w:rPr>
        <w:t>ج</w:t>
      </w:r>
      <w:r w:rsidRPr="00BE7B55">
        <w:rPr>
          <w:rFonts w:ascii="Lotus Linotype" w:hAnsi="Lotus Linotype"/>
          <w:sz w:val="30"/>
          <w:rtl/>
        </w:rPr>
        <w:t>نگ و نزاع بپردازد</w:t>
      </w:r>
      <w:r>
        <w:rPr>
          <w:rFonts w:ascii="Lotus Linotype" w:hAnsi="Lotus Linotype"/>
          <w:sz w:val="30"/>
          <w:rtl/>
        </w:rPr>
        <w:t xml:space="preserve">، </w:t>
      </w:r>
      <w:r w:rsidR="007C15A8">
        <w:rPr>
          <w:rFonts w:ascii="Lotus Linotype" w:hAnsi="Lotus Linotype"/>
          <w:sz w:val="30"/>
          <w:rtl/>
        </w:rPr>
        <w:t>گردن ا</w:t>
      </w:r>
      <w:r w:rsidR="007C15A8">
        <w:rPr>
          <w:rFonts w:ascii="Lotus Linotype" w:hAnsi="Lotus Linotype" w:hint="cs"/>
          <w:sz w:val="30"/>
          <w:rtl/>
        </w:rPr>
        <w:t>و</w:t>
      </w:r>
      <w:r w:rsidRPr="00BE7B55">
        <w:rPr>
          <w:rFonts w:ascii="Lotus Linotype" w:hAnsi="Lotus Linotype"/>
          <w:sz w:val="30"/>
          <w:rtl/>
        </w:rPr>
        <w:t xml:space="preserve"> را بزنيد</w:t>
      </w:r>
      <w:r>
        <w:rPr>
          <w:rFonts w:ascii="Lotus Linotype" w:hAnsi="Lotus Linotype"/>
          <w:sz w:val="30"/>
          <w:rtl/>
        </w:rPr>
        <w:t>)</w:t>
      </w:r>
      <w:r w:rsidRPr="00BE7B55">
        <w:rPr>
          <w:rFonts w:ascii="Lotus Linotype" w:hAnsi="Lotus Linotype"/>
          <w:sz w:val="30"/>
          <w:rtl/>
        </w:rPr>
        <w:t>.</w:t>
      </w:r>
      <w:r>
        <w:rPr>
          <w:rFonts w:ascii="Lotus Linotype" w:hAnsi="Lotus Linotype"/>
          <w:sz w:val="30"/>
          <w:rtl/>
        </w:rPr>
        <w:t xml:space="preserve"> </w:t>
      </w:r>
    </w:p>
    <w:p w:rsidR="00495492" w:rsidRDefault="00495492" w:rsidP="003A5FD9">
      <w:pPr>
        <w:ind w:firstLine="224"/>
        <w:jc w:val="lowKashida"/>
        <w:rPr>
          <w:rFonts w:ascii="Arial" w:hAnsi="Arial" w:hint="cs"/>
          <w:rtl/>
        </w:rPr>
      </w:pPr>
      <w:r>
        <w:rPr>
          <w:rFonts w:ascii="Arial" w:hAnsi="Arial"/>
          <w:rtl/>
        </w:rPr>
        <w:t>از جمله توجيهاتي كه در راهنما</w:t>
      </w:r>
      <w:r>
        <w:rPr>
          <w:rFonts w:ascii="Arial" w:hAnsi="Arial" w:hint="cs"/>
          <w:rtl/>
        </w:rPr>
        <w:t>ي</w:t>
      </w:r>
      <w:r w:rsidRPr="00B821F3">
        <w:rPr>
          <w:rFonts w:ascii="Arial" w:hAnsi="Arial"/>
          <w:rtl/>
        </w:rPr>
        <w:t>ي مسلمانان به طرف حق نقش موثر داشته</w:t>
      </w:r>
      <w:r>
        <w:rPr>
          <w:rFonts w:ascii="Arial" w:hAnsi="Arial"/>
          <w:rtl/>
        </w:rPr>
        <w:t xml:space="preserve">، </w:t>
      </w:r>
      <w:r w:rsidRPr="00B821F3">
        <w:rPr>
          <w:rFonts w:ascii="Arial" w:hAnsi="Arial"/>
          <w:rtl/>
        </w:rPr>
        <w:t>بشارت دادن به حضرت عثمان</w:t>
      </w:r>
      <w:r w:rsidR="007C15A8">
        <w:rPr>
          <w:rFonts w:ascii="Arial" w:hAnsi="Arial" w:cs="CTraditional Arabic" w:hint="cs"/>
          <w:rtl/>
        </w:rPr>
        <w:t>س</w:t>
      </w:r>
      <w:r w:rsidRPr="00B821F3">
        <w:rPr>
          <w:rFonts w:ascii="Arial" w:hAnsi="Arial"/>
          <w:rtl/>
        </w:rPr>
        <w:t xml:space="preserve"> </w:t>
      </w:r>
      <w:r>
        <w:rPr>
          <w:rFonts w:ascii="Arial" w:hAnsi="Arial" w:hint="cs"/>
          <w:rtl/>
        </w:rPr>
        <w:t>مبنی</w:t>
      </w:r>
      <w:r w:rsidRPr="00B821F3">
        <w:rPr>
          <w:rFonts w:ascii="Arial" w:hAnsi="Arial"/>
          <w:rtl/>
        </w:rPr>
        <w:t xml:space="preserve"> بر اينكه او در برابر مصيبتي كه بر وي وارد </w:t>
      </w:r>
      <w:r>
        <w:rPr>
          <w:rFonts w:ascii="Arial" w:hAnsi="Arial"/>
          <w:rtl/>
        </w:rPr>
        <w:t>مي‌</w:t>
      </w:r>
      <w:r w:rsidRPr="00B821F3">
        <w:rPr>
          <w:rFonts w:ascii="Arial" w:hAnsi="Arial"/>
          <w:rtl/>
        </w:rPr>
        <w:t>شود</w:t>
      </w:r>
      <w:r>
        <w:rPr>
          <w:rFonts w:ascii="Arial" w:hAnsi="Arial"/>
          <w:rtl/>
        </w:rPr>
        <w:t xml:space="preserve">، </w:t>
      </w:r>
      <w:r w:rsidRPr="00B821F3">
        <w:rPr>
          <w:rFonts w:ascii="Arial" w:hAnsi="Arial"/>
          <w:rtl/>
        </w:rPr>
        <w:t xml:space="preserve">به بهشت </w:t>
      </w:r>
      <w:r>
        <w:rPr>
          <w:rFonts w:ascii="Arial" w:hAnsi="Arial"/>
          <w:rtl/>
        </w:rPr>
        <w:t>مي‌</w:t>
      </w:r>
      <w:r w:rsidRPr="00B821F3">
        <w:rPr>
          <w:rFonts w:ascii="Arial" w:hAnsi="Arial"/>
          <w:rtl/>
        </w:rPr>
        <w:t>رود</w:t>
      </w:r>
      <w:r>
        <w:rPr>
          <w:rFonts w:ascii="Arial" w:hAnsi="Arial"/>
          <w:rtl/>
        </w:rPr>
        <w:t xml:space="preserve">، </w:t>
      </w:r>
      <w:r w:rsidRPr="00B821F3">
        <w:rPr>
          <w:rFonts w:ascii="Arial" w:hAnsi="Arial"/>
          <w:rtl/>
        </w:rPr>
        <w:t>بود</w:t>
      </w:r>
      <w:r>
        <w:rPr>
          <w:rFonts w:ascii="Arial" w:hAnsi="Arial" w:hint="cs"/>
          <w:rtl/>
        </w:rPr>
        <w:t>.</w:t>
      </w:r>
      <w:r w:rsidRPr="00B821F3">
        <w:rPr>
          <w:rFonts w:ascii="Arial" w:hAnsi="Arial"/>
          <w:rtl/>
        </w:rPr>
        <w:t xml:space="preserve"> یا اطلاع دادن به حضرت عمار</w:t>
      </w:r>
      <w:r w:rsidRPr="00B821F3">
        <w:rPr>
          <w:rFonts w:ascii="Arial" w:hAnsi="Arial"/>
        </w:rPr>
        <w:sym w:font="AGA Arabesque" w:char="F074"/>
      </w:r>
      <w:r>
        <w:rPr>
          <w:rFonts w:ascii="Arial" w:hAnsi="Arial"/>
          <w:rtl/>
        </w:rPr>
        <w:t xml:space="preserve"> مبني بر اينكه او بوسيله گروه </w:t>
      </w:r>
      <w:r>
        <w:rPr>
          <w:rFonts w:ascii="Arial" w:hAnsi="Arial" w:hint="cs"/>
          <w:rtl/>
        </w:rPr>
        <w:t>ب</w:t>
      </w:r>
      <w:r w:rsidRPr="00B821F3">
        <w:rPr>
          <w:rFonts w:ascii="Arial" w:hAnsi="Arial"/>
          <w:rtl/>
        </w:rPr>
        <w:t xml:space="preserve">اغي به قتل </w:t>
      </w:r>
      <w:r>
        <w:rPr>
          <w:rFonts w:ascii="Arial" w:hAnsi="Arial"/>
          <w:rtl/>
        </w:rPr>
        <w:t>مي‌رسد و دستور كناره گيري از فتنه</w:t>
      </w:r>
      <w:r>
        <w:rPr>
          <w:rFonts w:ascii="Arial" w:hAnsi="Arial" w:hint="cs"/>
          <w:rtl/>
        </w:rPr>
        <w:t>‌</w:t>
      </w:r>
      <w:r w:rsidRPr="00B821F3">
        <w:rPr>
          <w:rFonts w:ascii="Arial" w:hAnsi="Arial"/>
          <w:rtl/>
        </w:rPr>
        <w:t>ها به حضرت ابوذر و اينكه قتال نكند ولو اينكه كشته شود</w:t>
      </w:r>
      <w:r>
        <w:rPr>
          <w:rFonts w:ascii="Arial" w:hAnsi="Arial"/>
          <w:rtl/>
        </w:rPr>
        <w:t xml:space="preserve">، </w:t>
      </w:r>
      <w:r w:rsidRPr="00B821F3">
        <w:rPr>
          <w:rFonts w:ascii="Arial" w:hAnsi="Arial"/>
          <w:rtl/>
        </w:rPr>
        <w:t>از همين قبيل بو</w:t>
      </w:r>
      <w:r>
        <w:rPr>
          <w:rFonts w:ascii="Arial" w:hAnsi="Arial" w:hint="cs"/>
          <w:rtl/>
        </w:rPr>
        <w:t>دن</w:t>
      </w:r>
      <w:r w:rsidRPr="00B821F3">
        <w:rPr>
          <w:rFonts w:ascii="Arial" w:hAnsi="Arial"/>
          <w:rtl/>
        </w:rPr>
        <w:t>د.</w:t>
      </w:r>
    </w:p>
    <w:p w:rsidR="00495492" w:rsidRPr="002D6BDE" w:rsidRDefault="00495492" w:rsidP="003A5FD9">
      <w:pPr>
        <w:ind w:firstLine="224"/>
        <w:jc w:val="lowKashida"/>
        <w:rPr>
          <w:rFonts w:ascii="Arial" w:hAnsi="Arial" w:hint="cs"/>
          <w:rtl/>
        </w:rPr>
      </w:pPr>
      <w:r>
        <w:rPr>
          <w:rFonts w:ascii="Arial" w:hAnsi="Arial" w:hint="cs"/>
          <w:rtl/>
        </w:rPr>
        <w:t>می‌توان این مفاهیم را از حدیث ابی حذیفه استخراج کرد که ایشان در مورد شر و خطر</w:t>
      </w:r>
      <w:r>
        <w:rPr>
          <w:rFonts w:ascii="Arial" w:hAnsi="Arial" w:hint="eastAsia"/>
          <w:rtl/>
        </w:rPr>
        <w:t>‌</w:t>
      </w:r>
      <w:r>
        <w:rPr>
          <w:rFonts w:ascii="Arial" w:hAnsi="Arial" w:hint="cs"/>
          <w:rtl/>
        </w:rPr>
        <w:t>ها از پیامبر</w:t>
      </w:r>
      <w:r>
        <w:rPr>
          <w:rFonts w:ascii="Arial" w:hAnsi="Arial" w:cs="CTraditional Arabic" w:hint="cs"/>
          <w:rtl/>
        </w:rPr>
        <w:t>ص</w:t>
      </w:r>
      <w:r>
        <w:rPr>
          <w:rFonts w:ascii="Arial" w:hAnsi="Arial" w:hint="cs"/>
          <w:rtl/>
        </w:rPr>
        <w:t xml:space="preserve"> سؤا</w:t>
      </w:r>
      <w:r w:rsidR="007C15A8">
        <w:rPr>
          <w:rFonts w:ascii="Arial" w:hAnsi="Arial" w:hint="cs"/>
          <w:rtl/>
        </w:rPr>
        <w:t>ل می‌کرد تا از آنها بپرهیزد، ابو</w:t>
      </w:r>
      <w:r>
        <w:rPr>
          <w:rFonts w:ascii="Arial" w:hAnsi="Arial" w:hint="cs"/>
          <w:rtl/>
        </w:rPr>
        <w:t>حذیفه می‌گوید: یاران پیامبر</w:t>
      </w:r>
      <w:r w:rsidRPr="008D0C65">
        <w:rPr>
          <w:rFonts w:ascii="Arial" w:hAnsi="Arial" w:cs="CTraditional Arabic" w:hint="cs"/>
          <w:rtl/>
        </w:rPr>
        <w:t>ص</w:t>
      </w:r>
      <w:r>
        <w:rPr>
          <w:rFonts w:ascii="Arial" w:hAnsi="Arial" w:hint="cs"/>
          <w:rtl/>
        </w:rPr>
        <w:t xml:space="preserve"> در مورد خیر و نیکی از ایشان پرسش به عمل می‌آوردند، ولی من به خاطر ترس </w:t>
      </w:r>
      <w:r w:rsidR="007C15A8">
        <w:rPr>
          <w:rFonts w:ascii="Arial" w:hAnsi="Arial" w:hint="cs"/>
          <w:rtl/>
        </w:rPr>
        <w:t>و هراس از شر، همیشه در مورد بدی</w:t>
      </w:r>
      <w:r>
        <w:rPr>
          <w:rFonts w:ascii="Arial" w:hAnsi="Arial" w:hint="cs"/>
          <w:rtl/>
        </w:rPr>
        <w:t>ها سؤال می‌کردم.</w:t>
      </w:r>
      <w:r w:rsidR="007C15A8">
        <w:rPr>
          <w:rFonts w:ascii="Arial" w:hAnsi="Arial" w:hint="cs"/>
          <w:rtl/>
        </w:rPr>
        <w:t xml:space="preserve"> یکی از این شرها که در حدیث ابو</w:t>
      </w:r>
      <w:r>
        <w:rPr>
          <w:rFonts w:ascii="Arial" w:hAnsi="Arial" w:hint="cs"/>
          <w:rtl/>
        </w:rPr>
        <w:t>حذیفه بدان اشاره شده است و مسلمانان را از آن نهی فرموده، کوه طلا است که در رود فرات ظاهر می‌شود، همچنین حقیقت دجال، شبهاتی که دامن گیر این امت می‌شود و حوادث دیگری که رسول</w:t>
      </w:r>
      <w:r w:rsidR="007C15A8">
        <w:rPr>
          <w:rFonts w:ascii="Arial" w:hAnsi="Arial" w:cs="CTraditional Arabic" w:hint="cs"/>
          <w:cs/>
        </w:rPr>
        <w:t>‎</w:t>
      </w:r>
      <w:r w:rsidR="007C15A8">
        <w:rPr>
          <w:rFonts w:ascii="Arial" w:hAnsi="Arial" w:hint="cs"/>
          <w:rtl/>
        </w:rPr>
        <w:t>الله</w:t>
      </w:r>
      <w:r w:rsidRPr="008D0C65">
        <w:rPr>
          <w:rFonts w:ascii="Arial" w:hAnsi="Arial" w:cs="CTraditional Arabic" w:hint="cs"/>
          <w:rtl/>
        </w:rPr>
        <w:t>ص</w:t>
      </w:r>
      <w:r>
        <w:rPr>
          <w:rFonts w:ascii="Arial" w:hAnsi="Arial" w:hint="cs"/>
          <w:rtl/>
        </w:rPr>
        <w:t xml:space="preserve"> با آن درک عمیق بدان پی برده بود از این مقوله</w:t>
      </w:r>
      <w:r>
        <w:rPr>
          <w:rFonts w:ascii="Arial" w:hAnsi="Arial" w:hint="eastAsia"/>
          <w:rtl/>
        </w:rPr>
        <w:t>‌</w:t>
      </w:r>
      <w:r w:rsidRPr="002D6BDE">
        <w:rPr>
          <w:rFonts w:ascii="Arial" w:hAnsi="Arial" w:hint="cs"/>
          <w:rtl/>
        </w:rPr>
        <w:t xml:space="preserve">ها هستند. </w:t>
      </w:r>
    </w:p>
    <w:p w:rsidR="00495492" w:rsidRPr="002D6BDE" w:rsidRDefault="00495492" w:rsidP="003A5FD9">
      <w:pPr>
        <w:ind w:firstLine="224"/>
        <w:jc w:val="lowKashida"/>
        <w:rPr>
          <w:rFonts w:hint="cs"/>
          <w:rtl/>
        </w:rPr>
      </w:pPr>
      <w:r w:rsidRPr="002D6BDE">
        <w:rPr>
          <w:rFonts w:hint="cs"/>
          <w:rtl/>
        </w:rPr>
        <w:t>5- گاهي در زمان آينده حوادثي براي مسلمانان ب</w:t>
      </w:r>
      <w:r w:rsidR="007C15A8">
        <w:rPr>
          <w:rFonts w:hint="cs"/>
          <w:rtl/>
        </w:rPr>
        <w:t xml:space="preserve">ه </w:t>
      </w:r>
      <w:r w:rsidRPr="002D6BDE">
        <w:rPr>
          <w:rFonts w:hint="cs"/>
          <w:rtl/>
        </w:rPr>
        <w:t xml:space="preserve">وجود </w:t>
      </w:r>
      <w:r>
        <w:rPr>
          <w:rFonts w:hint="cs"/>
          <w:rtl/>
        </w:rPr>
        <w:t>مي‌</w:t>
      </w:r>
      <w:r w:rsidRPr="002D6BDE">
        <w:rPr>
          <w:rFonts w:hint="cs"/>
          <w:rtl/>
        </w:rPr>
        <w:t>آي</w:t>
      </w:r>
      <w:r>
        <w:rPr>
          <w:rFonts w:hint="cs"/>
          <w:rtl/>
        </w:rPr>
        <w:t>ن</w:t>
      </w:r>
      <w:r w:rsidRPr="002D6BDE">
        <w:rPr>
          <w:rFonts w:hint="cs"/>
          <w:rtl/>
        </w:rPr>
        <w:t>د كه نياز</w:t>
      </w:r>
      <w:r>
        <w:rPr>
          <w:rFonts w:hint="cs"/>
          <w:rtl/>
        </w:rPr>
        <w:t>مند</w:t>
      </w:r>
      <w:r w:rsidRPr="002D6BDE">
        <w:rPr>
          <w:rFonts w:hint="cs"/>
          <w:rtl/>
        </w:rPr>
        <w:t xml:space="preserve"> حكم شرعي </w:t>
      </w:r>
      <w:r>
        <w:rPr>
          <w:rFonts w:hint="cs"/>
          <w:rtl/>
        </w:rPr>
        <w:t xml:space="preserve">هستند، </w:t>
      </w:r>
      <w:r w:rsidRPr="002D6BDE">
        <w:rPr>
          <w:rFonts w:hint="cs"/>
          <w:rtl/>
        </w:rPr>
        <w:t>اگر معامله به اجتهاد مسلمانان سپر</w:t>
      </w:r>
      <w:r w:rsidR="007C15A8">
        <w:rPr>
          <w:rFonts w:hint="cs"/>
          <w:rtl/>
        </w:rPr>
        <w:t>د</w:t>
      </w:r>
      <w:r w:rsidRPr="002D6BDE">
        <w:rPr>
          <w:rFonts w:hint="cs"/>
          <w:rtl/>
        </w:rPr>
        <w:t>ه شود</w:t>
      </w:r>
      <w:r>
        <w:rPr>
          <w:rFonts w:hint="cs"/>
          <w:rtl/>
        </w:rPr>
        <w:t xml:space="preserve">، </w:t>
      </w:r>
      <w:r w:rsidRPr="002D6BDE">
        <w:rPr>
          <w:rFonts w:hint="cs"/>
          <w:rtl/>
        </w:rPr>
        <w:t xml:space="preserve">آنان گاهي اختلاف پیدا </w:t>
      </w:r>
      <w:r>
        <w:rPr>
          <w:rFonts w:hint="cs"/>
          <w:rtl/>
        </w:rPr>
        <w:t>مي‌</w:t>
      </w:r>
      <w:r w:rsidRPr="002D6BDE">
        <w:rPr>
          <w:rFonts w:hint="cs"/>
          <w:rtl/>
        </w:rPr>
        <w:t xml:space="preserve">كنند و به </w:t>
      </w:r>
      <w:r>
        <w:rPr>
          <w:rFonts w:hint="cs"/>
          <w:rtl/>
        </w:rPr>
        <w:t>حقیقت دست پیدا نمی</w:t>
      </w:r>
      <w:r>
        <w:rPr>
          <w:rFonts w:hint="eastAsia"/>
          <w:rtl/>
        </w:rPr>
        <w:t>‌</w:t>
      </w:r>
      <w:r>
        <w:rPr>
          <w:rFonts w:hint="cs"/>
          <w:rtl/>
        </w:rPr>
        <w:t xml:space="preserve">کنند </w:t>
      </w:r>
      <w:r w:rsidRPr="002D6BDE">
        <w:rPr>
          <w:rFonts w:hint="cs"/>
          <w:rtl/>
        </w:rPr>
        <w:t xml:space="preserve">و حال آنكه صدور حكم شرعي براي اين گونه حوادث </w:t>
      </w:r>
      <w:r>
        <w:rPr>
          <w:rFonts w:hint="cs"/>
          <w:rtl/>
        </w:rPr>
        <w:t>لازم و ضروری است</w:t>
      </w:r>
      <w:r w:rsidRPr="002D6BDE">
        <w:rPr>
          <w:rFonts w:hint="cs"/>
          <w:rtl/>
        </w:rPr>
        <w:t xml:space="preserve"> و عدم بيان آن منجر به نقصی </w:t>
      </w:r>
      <w:r>
        <w:rPr>
          <w:rFonts w:hint="cs"/>
          <w:rtl/>
        </w:rPr>
        <w:t>مي‌</w:t>
      </w:r>
      <w:r w:rsidRPr="002D6BDE">
        <w:rPr>
          <w:rFonts w:hint="cs"/>
          <w:rtl/>
        </w:rPr>
        <w:t>گردد كه شريعت از آن ب</w:t>
      </w:r>
      <w:r w:rsidR="007C15A8">
        <w:rPr>
          <w:rFonts w:hint="cs"/>
          <w:rtl/>
        </w:rPr>
        <w:t xml:space="preserve">ه </w:t>
      </w:r>
      <w:r w:rsidRPr="002D6BDE">
        <w:rPr>
          <w:rFonts w:hint="cs"/>
          <w:rtl/>
        </w:rPr>
        <w:t>دور است</w:t>
      </w:r>
      <w:r>
        <w:rPr>
          <w:rFonts w:hint="cs"/>
          <w:rtl/>
        </w:rPr>
        <w:t xml:space="preserve">، </w:t>
      </w:r>
      <w:r w:rsidRPr="002D6BDE">
        <w:rPr>
          <w:rFonts w:hint="cs"/>
          <w:rtl/>
        </w:rPr>
        <w:t xml:space="preserve">یکی از این موارد اجتهادی بحث دجال است که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2D6BDE">
        <w:rPr>
          <w:rFonts w:eastAsia="MS Mincho" w:hint="cs"/>
          <w:rtl/>
        </w:rPr>
        <w:t xml:space="preserve"> </w:t>
      </w:r>
      <w:r w:rsidRPr="002D6BDE">
        <w:rPr>
          <w:rFonts w:hint="cs"/>
          <w:rtl/>
        </w:rPr>
        <w:t xml:space="preserve">درباره او </w:t>
      </w:r>
      <w:r>
        <w:rPr>
          <w:rFonts w:hint="cs"/>
          <w:rtl/>
        </w:rPr>
        <w:t>می‌</w:t>
      </w:r>
      <w:r w:rsidRPr="002D6BDE">
        <w:rPr>
          <w:rFonts w:hint="cs"/>
          <w:rtl/>
        </w:rPr>
        <w:t xml:space="preserve">فرماید: دجال به مدت چهل روز بر روي زمين </w:t>
      </w:r>
      <w:r>
        <w:rPr>
          <w:rFonts w:hint="cs"/>
          <w:rtl/>
        </w:rPr>
        <w:t>مي‌</w:t>
      </w:r>
      <w:r w:rsidRPr="002D6BDE">
        <w:rPr>
          <w:rFonts w:hint="cs"/>
          <w:rtl/>
        </w:rPr>
        <w:t>ماند</w:t>
      </w:r>
      <w:r>
        <w:rPr>
          <w:rFonts w:hint="cs"/>
          <w:rtl/>
        </w:rPr>
        <w:t xml:space="preserve">، </w:t>
      </w:r>
      <w:r w:rsidRPr="002D6BDE">
        <w:rPr>
          <w:rFonts w:hint="cs"/>
          <w:rtl/>
        </w:rPr>
        <w:t xml:space="preserve">يك روز او برابر يك سال است و یک روز دیگر </w:t>
      </w:r>
      <w:r>
        <w:rPr>
          <w:rFonts w:hint="cs"/>
          <w:rtl/>
        </w:rPr>
        <w:t xml:space="preserve">برابر </w:t>
      </w:r>
      <w:r w:rsidRPr="002D6BDE">
        <w:rPr>
          <w:rFonts w:hint="cs"/>
          <w:rtl/>
        </w:rPr>
        <w:t>يك ماه و يك روز دیگر برابر يك هفته است و بقيه روزهايش مانند روزهاي ما هستند</w:t>
      </w:r>
      <w:r>
        <w:rPr>
          <w:rFonts w:hint="cs"/>
          <w:rtl/>
        </w:rPr>
        <w:t xml:space="preserve">، </w:t>
      </w:r>
      <w:r w:rsidRPr="002D6BDE">
        <w:rPr>
          <w:rFonts w:hint="cs"/>
          <w:rtl/>
        </w:rPr>
        <w:t>صحابه</w:t>
      </w:r>
      <w:r w:rsidRPr="002D6BDE">
        <w:sym w:font="AGA Arabesque" w:char="F074"/>
      </w:r>
      <w:r w:rsidRPr="002D6BDE">
        <w:rPr>
          <w:rFonts w:hint="cs"/>
          <w:rtl/>
        </w:rPr>
        <w:t xml:space="preserve"> از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2D6BDE">
        <w:rPr>
          <w:rFonts w:eastAsia="MS Mincho" w:hint="cs"/>
          <w:rtl/>
        </w:rPr>
        <w:t xml:space="preserve"> </w:t>
      </w:r>
      <w:r w:rsidRPr="002D6BDE">
        <w:rPr>
          <w:rFonts w:hint="cs"/>
          <w:rtl/>
        </w:rPr>
        <w:t>درباره اين روزهاي طولاني سوال كردند</w:t>
      </w:r>
      <w:r>
        <w:rPr>
          <w:rFonts w:hint="cs"/>
          <w:rtl/>
        </w:rPr>
        <w:t xml:space="preserve">، </w:t>
      </w:r>
      <w:r w:rsidRPr="002D6BDE">
        <w:rPr>
          <w:rFonts w:hint="cs"/>
          <w:rtl/>
        </w:rPr>
        <w:t xml:space="preserve">مبني بر اينكه آيا نمازهاي يك روز در اين روزهاي طولاني كفايت </w:t>
      </w:r>
      <w:r>
        <w:rPr>
          <w:rFonts w:hint="cs"/>
          <w:rtl/>
        </w:rPr>
        <w:t>مي‌</w:t>
      </w:r>
      <w:r w:rsidRPr="002D6BDE">
        <w:rPr>
          <w:rFonts w:hint="cs"/>
          <w:rtl/>
        </w:rPr>
        <w:t>كند</w:t>
      </w:r>
      <w:r>
        <w:rPr>
          <w:rFonts w:hint="cs"/>
          <w:rtl/>
        </w:rPr>
        <w:t xml:space="preserve">؟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2D6BDE">
        <w:rPr>
          <w:rFonts w:hint="cs"/>
          <w:rtl/>
        </w:rPr>
        <w:t xml:space="preserve"> فرمودند: خير</w:t>
      </w:r>
      <w:r>
        <w:rPr>
          <w:rFonts w:hint="cs"/>
          <w:rtl/>
        </w:rPr>
        <w:t xml:space="preserve">، </w:t>
      </w:r>
      <w:r w:rsidRPr="002D6BDE">
        <w:rPr>
          <w:rFonts w:hint="cs"/>
          <w:rtl/>
        </w:rPr>
        <w:t xml:space="preserve">بلكه اندازه </w:t>
      </w:r>
      <w:r>
        <w:rPr>
          <w:rFonts w:ascii="Times New Roman" w:hAnsi="Times New Roman" w:hint="cs"/>
          <w:rtl/>
          <w:lang w:bidi="fa-IR"/>
        </w:rPr>
        <w:t xml:space="preserve">گیری </w:t>
      </w:r>
      <w:r w:rsidRPr="002D6BDE">
        <w:rPr>
          <w:rFonts w:hint="cs"/>
          <w:rtl/>
        </w:rPr>
        <w:t>كنيد</w:t>
      </w:r>
      <w:r>
        <w:rPr>
          <w:rFonts w:hint="cs"/>
          <w:rtl/>
        </w:rPr>
        <w:t xml:space="preserve"> </w:t>
      </w:r>
      <w:r w:rsidRPr="002D6BDE">
        <w:rPr>
          <w:rFonts w:hint="cs"/>
          <w:rtl/>
        </w:rPr>
        <w:t>و به مقياس هر روز كامل پنج مرتبه نماز بخوانيد</w:t>
      </w:r>
      <w:r>
        <w:rPr>
          <w:rFonts w:hint="cs"/>
          <w:rtl/>
        </w:rPr>
        <w:t>،</w:t>
      </w:r>
      <w:r w:rsidRPr="002D6BDE">
        <w:rPr>
          <w:rFonts w:hint="cs"/>
          <w:rtl/>
        </w:rPr>
        <w:t xml:space="preserve"> اگر این </w:t>
      </w:r>
      <w:r>
        <w:rPr>
          <w:rFonts w:hint="cs"/>
          <w:rtl/>
        </w:rPr>
        <w:t>حکم به اجتهاد مردم سپرده مي‌شد و</w:t>
      </w:r>
      <w:r w:rsidRPr="002D6BDE">
        <w:rPr>
          <w:rFonts w:hint="cs"/>
          <w:rtl/>
        </w:rPr>
        <w:t xml:space="preserve"> طبق اجتهاد خود عمل </w:t>
      </w:r>
      <w:r>
        <w:rPr>
          <w:rFonts w:hint="cs"/>
          <w:rtl/>
        </w:rPr>
        <w:t>مي‌</w:t>
      </w:r>
      <w:r w:rsidRPr="002D6BDE">
        <w:rPr>
          <w:rFonts w:hint="cs"/>
          <w:rtl/>
        </w:rPr>
        <w:t>كردند</w:t>
      </w:r>
      <w:r>
        <w:rPr>
          <w:rFonts w:hint="cs"/>
          <w:rtl/>
        </w:rPr>
        <w:t xml:space="preserve">، </w:t>
      </w:r>
      <w:r w:rsidRPr="002D6BDE">
        <w:rPr>
          <w:rFonts w:hint="cs"/>
          <w:rtl/>
        </w:rPr>
        <w:t>آنان به پنج ن</w:t>
      </w:r>
      <w:r>
        <w:rPr>
          <w:rFonts w:hint="cs"/>
          <w:rtl/>
        </w:rPr>
        <w:t>ماز كه در اوقات معروف خوانده می</w:t>
      </w:r>
      <w:r>
        <w:rPr>
          <w:rFonts w:hint="eastAsia"/>
          <w:rtl/>
        </w:rPr>
        <w:t>‌</w:t>
      </w:r>
      <w:r w:rsidRPr="002D6BDE">
        <w:rPr>
          <w:rFonts w:hint="cs"/>
          <w:rtl/>
        </w:rPr>
        <w:t>شود</w:t>
      </w:r>
      <w:r>
        <w:rPr>
          <w:rFonts w:hint="cs"/>
          <w:rtl/>
        </w:rPr>
        <w:t xml:space="preserve">، </w:t>
      </w:r>
      <w:r w:rsidRPr="002D6BDE">
        <w:rPr>
          <w:rFonts w:hint="cs"/>
          <w:rtl/>
        </w:rPr>
        <w:t xml:space="preserve">اكتفا </w:t>
      </w:r>
      <w:r>
        <w:rPr>
          <w:rFonts w:hint="cs"/>
          <w:rtl/>
        </w:rPr>
        <w:t>مي‌</w:t>
      </w:r>
      <w:r w:rsidRPr="002D6BDE">
        <w:rPr>
          <w:rFonts w:hint="cs"/>
          <w:rtl/>
        </w:rPr>
        <w:t>كردند</w:t>
      </w:r>
      <w:r>
        <w:rPr>
          <w:rFonts w:hint="cs"/>
          <w:rtl/>
        </w:rPr>
        <w:t xml:space="preserve">، </w:t>
      </w:r>
      <w:r w:rsidRPr="002D6BDE">
        <w:rPr>
          <w:rFonts w:hint="cs"/>
          <w:rtl/>
        </w:rPr>
        <w:t xml:space="preserve">چه مشکلی به بار </w:t>
      </w:r>
      <w:r>
        <w:rPr>
          <w:rFonts w:hint="cs"/>
          <w:rtl/>
        </w:rPr>
        <w:t>می‌</w:t>
      </w:r>
      <w:r w:rsidRPr="002D6BDE">
        <w:rPr>
          <w:rFonts w:hint="cs"/>
          <w:rtl/>
        </w:rPr>
        <w:t>آمد.</w:t>
      </w:r>
    </w:p>
    <w:p w:rsidR="00495492" w:rsidRPr="00672E97" w:rsidRDefault="00495492" w:rsidP="003A5FD9">
      <w:pPr>
        <w:ind w:firstLine="224"/>
        <w:jc w:val="lowKashida"/>
        <w:rPr>
          <w:rFonts w:hint="cs"/>
          <w:rtl/>
        </w:rPr>
      </w:pPr>
      <w:r w:rsidRPr="00D57F2C">
        <w:rPr>
          <w:rFonts w:hint="cs"/>
          <w:rtl/>
        </w:rPr>
        <w:t xml:space="preserve">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D57F2C">
        <w:rPr>
          <w:rFonts w:eastAsia="MS Mincho" w:hint="cs"/>
          <w:rtl/>
        </w:rPr>
        <w:t xml:space="preserve"> </w:t>
      </w:r>
      <w:r w:rsidRPr="00D57F2C">
        <w:rPr>
          <w:rFonts w:hint="cs"/>
          <w:rtl/>
        </w:rPr>
        <w:t>خبر داده است كه عيسي</w:t>
      </w:r>
      <w:r w:rsidRPr="00D57F2C">
        <w:sym w:font="AGA Arabesque" w:char="F075"/>
      </w:r>
      <w:r>
        <w:rPr>
          <w:rFonts w:hint="cs"/>
          <w:rtl/>
        </w:rPr>
        <w:t xml:space="preserve"> بعد از پايي</w:t>
      </w:r>
      <w:r w:rsidRPr="00D57F2C">
        <w:rPr>
          <w:rFonts w:hint="cs"/>
          <w:rtl/>
        </w:rPr>
        <w:t>ن آمدن به زمين جزيه را از يهود و نصاري ن</w:t>
      </w:r>
      <w:r>
        <w:rPr>
          <w:rFonts w:hint="cs"/>
          <w:rtl/>
        </w:rPr>
        <w:t>مي‌</w:t>
      </w:r>
      <w:r w:rsidRPr="00D57F2C">
        <w:rPr>
          <w:rFonts w:hint="cs"/>
          <w:rtl/>
        </w:rPr>
        <w:t xml:space="preserve">پذيرد و بجز ایمان چیز دیگری را </w:t>
      </w:r>
      <w:r>
        <w:rPr>
          <w:rFonts w:hint="cs"/>
          <w:rtl/>
        </w:rPr>
        <w:t>قبول نمی‌کند</w:t>
      </w:r>
      <w:r w:rsidRPr="00D57F2C">
        <w:rPr>
          <w:rFonts w:hint="cs"/>
          <w:rtl/>
        </w:rPr>
        <w:t xml:space="preserve">. اين بيان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D57F2C">
        <w:rPr>
          <w:rFonts w:eastAsia="MS Mincho" w:hint="cs"/>
          <w:rtl/>
        </w:rPr>
        <w:t xml:space="preserve"> </w:t>
      </w:r>
      <w:r w:rsidRPr="00D57F2C">
        <w:rPr>
          <w:rFonts w:hint="cs"/>
          <w:rtl/>
        </w:rPr>
        <w:t>براي امت ضروري است</w:t>
      </w:r>
      <w:r>
        <w:rPr>
          <w:rFonts w:hint="cs"/>
          <w:rtl/>
        </w:rPr>
        <w:t xml:space="preserve">، </w:t>
      </w:r>
      <w:r w:rsidRPr="00D57F2C">
        <w:rPr>
          <w:rFonts w:hint="cs"/>
          <w:rtl/>
        </w:rPr>
        <w:t xml:space="preserve">چون حضرت عيسي بعد از نزول بر اساس شريعت اسلام حكومت </w:t>
      </w:r>
      <w:r>
        <w:rPr>
          <w:rFonts w:hint="cs"/>
          <w:rtl/>
        </w:rPr>
        <w:t>مي‌</w:t>
      </w:r>
      <w:r w:rsidRPr="00D57F2C">
        <w:rPr>
          <w:rFonts w:hint="cs"/>
          <w:rtl/>
        </w:rPr>
        <w:t xml:space="preserve">كند و شريعت اسلام تا زمان نزول حضرت عيسي جزيه را </w:t>
      </w:r>
      <w:r>
        <w:rPr>
          <w:rFonts w:hint="cs"/>
          <w:rtl/>
        </w:rPr>
        <w:t>مي‌</w:t>
      </w:r>
      <w:r w:rsidRPr="00D57F2C">
        <w:rPr>
          <w:rFonts w:hint="cs"/>
          <w:rtl/>
        </w:rPr>
        <w:t xml:space="preserve">پذيرد و بعد از نزول حضرت عيسي این حکم نسخ </w:t>
      </w:r>
      <w:r>
        <w:rPr>
          <w:rFonts w:hint="cs"/>
          <w:rtl/>
        </w:rPr>
        <w:t>می‌</w:t>
      </w:r>
      <w:r w:rsidRPr="00D57F2C">
        <w:rPr>
          <w:rFonts w:hint="cs"/>
          <w:rtl/>
        </w:rPr>
        <w:t>گردد. پس حضرت عیسی این حکم را اجرا ن</w:t>
      </w:r>
      <w:r>
        <w:rPr>
          <w:rFonts w:hint="cs"/>
          <w:rtl/>
        </w:rPr>
        <w:t>می‌</w:t>
      </w:r>
      <w:r w:rsidRPr="00D57F2C">
        <w:rPr>
          <w:rFonts w:hint="cs"/>
          <w:rtl/>
        </w:rPr>
        <w:t xml:space="preserve">کند و </w:t>
      </w:r>
      <w:r>
        <w:rPr>
          <w:rFonts w:hint="cs"/>
          <w:rtl/>
        </w:rPr>
        <w:t>كافران</w:t>
      </w:r>
      <w:r w:rsidRPr="00D57F2C">
        <w:rPr>
          <w:rFonts w:hint="cs"/>
          <w:rtl/>
        </w:rPr>
        <w:t xml:space="preserve"> اهل کتاب را به قتل </w:t>
      </w:r>
      <w:r>
        <w:rPr>
          <w:rFonts w:hint="cs"/>
          <w:rtl/>
        </w:rPr>
        <w:t>می‌</w:t>
      </w:r>
      <w:r w:rsidRPr="00D57F2C">
        <w:rPr>
          <w:rFonts w:hint="cs"/>
          <w:rtl/>
        </w:rPr>
        <w:t xml:space="preserve">رساند </w:t>
      </w:r>
      <w:r w:rsidR="001E3FE2">
        <w:rPr>
          <w:rFonts w:hint="cs"/>
          <w:rtl/>
        </w:rPr>
        <w:t>هر</w:t>
      </w:r>
      <w:r w:rsidRPr="00672E97">
        <w:rPr>
          <w:rFonts w:hint="cs"/>
          <w:rtl/>
        </w:rPr>
        <w:t xml:space="preserve">چند به پرداخت جزیه </w:t>
      </w:r>
      <w:r>
        <w:rPr>
          <w:rFonts w:hint="cs"/>
          <w:rtl/>
        </w:rPr>
        <w:t xml:space="preserve">هم </w:t>
      </w:r>
      <w:r w:rsidRPr="00672E97">
        <w:rPr>
          <w:rFonts w:hint="cs"/>
          <w:rtl/>
        </w:rPr>
        <w:t>اقدام کنند.</w:t>
      </w:r>
    </w:p>
    <w:p w:rsidR="00495492" w:rsidRPr="00672E97" w:rsidRDefault="00495492" w:rsidP="003A5FD9">
      <w:pPr>
        <w:ind w:firstLine="224"/>
        <w:jc w:val="lowKashida"/>
        <w:rPr>
          <w:rFonts w:hint="cs"/>
          <w:sz w:val="30"/>
          <w:rtl/>
        </w:rPr>
      </w:pPr>
      <w:r w:rsidRPr="00672E97">
        <w:rPr>
          <w:rFonts w:hint="cs"/>
          <w:sz w:val="30"/>
          <w:rtl/>
        </w:rPr>
        <w:t xml:space="preserve">6- آگاهي </w:t>
      </w:r>
      <w:r w:rsidR="001E3FE2">
        <w:rPr>
          <w:rFonts w:hint="cs"/>
          <w:sz w:val="30"/>
          <w:rtl/>
        </w:rPr>
        <w:t xml:space="preserve">و </w:t>
      </w:r>
      <w:r>
        <w:rPr>
          <w:rFonts w:hint="cs"/>
          <w:sz w:val="30"/>
          <w:rtl/>
        </w:rPr>
        <w:t xml:space="preserve">علم </w:t>
      </w:r>
      <w:r w:rsidRPr="00672E97">
        <w:rPr>
          <w:rFonts w:hint="cs"/>
          <w:sz w:val="30"/>
          <w:rtl/>
        </w:rPr>
        <w:t xml:space="preserve">پيدا كردن از آنچه كه در آينده به وجود </w:t>
      </w:r>
      <w:r>
        <w:rPr>
          <w:rFonts w:hint="cs"/>
          <w:sz w:val="30"/>
          <w:rtl/>
        </w:rPr>
        <w:t>مي‌</w:t>
      </w:r>
      <w:r w:rsidRPr="00672E97">
        <w:rPr>
          <w:rFonts w:hint="cs"/>
          <w:sz w:val="30"/>
          <w:rtl/>
        </w:rPr>
        <w:t>آيد</w:t>
      </w:r>
      <w:r>
        <w:rPr>
          <w:rFonts w:hint="cs"/>
          <w:sz w:val="30"/>
          <w:rtl/>
        </w:rPr>
        <w:t xml:space="preserve">، </w:t>
      </w:r>
      <w:r w:rsidRPr="00672E97">
        <w:rPr>
          <w:rFonts w:hint="cs"/>
          <w:sz w:val="30"/>
          <w:rtl/>
        </w:rPr>
        <w:t>يك امر فطري است. انسان در وجود خود نسبت به آنچه كه در آينده بر اي هم</w:t>
      </w:r>
      <w:r w:rsidR="001E3FE2">
        <w:rPr>
          <w:rFonts w:hint="cs"/>
          <w:sz w:val="30"/>
          <w:rtl/>
        </w:rPr>
        <w:t xml:space="preserve"> </w:t>
      </w:r>
      <w:r w:rsidRPr="00672E97">
        <w:rPr>
          <w:rFonts w:hint="cs"/>
          <w:sz w:val="30"/>
          <w:rtl/>
        </w:rPr>
        <w:t xml:space="preserve">نوعانش </w:t>
      </w:r>
      <w:r>
        <w:rPr>
          <w:rFonts w:hint="cs"/>
          <w:sz w:val="30"/>
          <w:rtl/>
        </w:rPr>
        <w:t xml:space="preserve">رخ می‌دهد، </w:t>
      </w:r>
      <w:r w:rsidRPr="00672E97">
        <w:rPr>
          <w:rFonts w:hint="cs"/>
          <w:sz w:val="30"/>
          <w:rtl/>
        </w:rPr>
        <w:t xml:space="preserve">گرايش شديدي </w:t>
      </w:r>
      <w:r>
        <w:rPr>
          <w:rFonts w:hint="cs"/>
          <w:sz w:val="30"/>
          <w:rtl/>
        </w:rPr>
        <w:t>دارد.</w:t>
      </w:r>
      <w:r w:rsidR="001E3FE2">
        <w:rPr>
          <w:rFonts w:hint="cs"/>
          <w:sz w:val="30"/>
          <w:rtl/>
        </w:rPr>
        <w:t xml:space="preserve"> اينجا</w:t>
      </w:r>
      <w:r w:rsidRPr="00672E97">
        <w:rPr>
          <w:rFonts w:hint="cs"/>
          <w:sz w:val="30"/>
          <w:rtl/>
        </w:rPr>
        <w:t>ست كه رهبران</w:t>
      </w:r>
      <w:r>
        <w:rPr>
          <w:rFonts w:hint="cs"/>
          <w:sz w:val="30"/>
          <w:rtl/>
        </w:rPr>
        <w:t xml:space="preserve">، </w:t>
      </w:r>
      <w:r w:rsidRPr="00672E97">
        <w:rPr>
          <w:rFonts w:hint="cs"/>
          <w:sz w:val="30"/>
          <w:rtl/>
        </w:rPr>
        <w:t>زعيمان و حتي عامه مردم براي آگاهي از حوادث آينده به جادوگران</w:t>
      </w:r>
      <w:r>
        <w:rPr>
          <w:rFonts w:hint="cs"/>
          <w:sz w:val="30"/>
          <w:rtl/>
        </w:rPr>
        <w:t xml:space="preserve">، </w:t>
      </w:r>
      <w:r w:rsidRPr="00672E97">
        <w:rPr>
          <w:rFonts w:hint="cs"/>
          <w:sz w:val="30"/>
          <w:rtl/>
        </w:rPr>
        <w:t xml:space="preserve">كاهنان و ستاره پرستان مراجعه </w:t>
      </w:r>
      <w:r>
        <w:rPr>
          <w:rFonts w:hint="cs"/>
          <w:sz w:val="30"/>
          <w:rtl/>
        </w:rPr>
        <w:t>مي‌</w:t>
      </w:r>
      <w:r w:rsidRPr="00672E97">
        <w:rPr>
          <w:rFonts w:hint="cs"/>
          <w:sz w:val="30"/>
          <w:rtl/>
        </w:rPr>
        <w:t>كنند. خداوند ب</w:t>
      </w:r>
      <w:r w:rsidR="001E3FE2">
        <w:rPr>
          <w:rFonts w:hint="cs"/>
          <w:sz w:val="30"/>
          <w:rtl/>
        </w:rPr>
        <w:t xml:space="preserve">ه </w:t>
      </w:r>
      <w:r w:rsidRPr="00672E97">
        <w:rPr>
          <w:rFonts w:hint="cs"/>
          <w:sz w:val="30"/>
          <w:rtl/>
        </w:rPr>
        <w:t>خاطر اينكه مردم به اين چپاولگران ايمان رو نیاورند</w:t>
      </w:r>
      <w:r>
        <w:rPr>
          <w:rFonts w:hint="cs"/>
          <w:sz w:val="30"/>
          <w:rtl/>
        </w:rPr>
        <w:t xml:space="preserve">، </w:t>
      </w:r>
      <w:r w:rsidRPr="00672E97">
        <w:rPr>
          <w:rFonts w:hint="cs"/>
          <w:sz w:val="30"/>
          <w:rtl/>
        </w:rPr>
        <w:t>دین</w:t>
      </w:r>
      <w:r w:rsidR="001E3FE2">
        <w:rPr>
          <w:rFonts w:hint="cs"/>
          <w:sz w:val="30"/>
          <w:rtl/>
        </w:rPr>
        <w:t xml:space="preserve"> اسلام را نازل کرده که همه نیاز</w:t>
      </w:r>
      <w:r w:rsidRPr="00672E97">
        <w:rPr>
          <w:rFonts w:hint="cs"/>
          <w:sz w:val="30"/>
          <w:rtl/>
        </w:rPr>
        <w:t xml:space="preserve">های مردم را پاسخ </w:t>
      </w:r>
      <w:r>
        <w:rPr>
          <w:rFonts w:hint="cs"/>
          <w:sz w:val="30"/>
          <w:rtl/>
        </w:rPr>
        <w:t>می‌</w:t>
      </w:r>
      <w:r w:rsidRPr="00672E97">
        <w:rPr>
          <w:rFonts w:hint="cs"/>
          <w:sz w:val="30"/>
          <w:rtl/>
        </w:rPr>
        <w:t>گو</w:t>
      </w:r>
      <w:r>
        <w:rPr>
          <w:rFonts w:hint="cs"/>
          <w:sz w:val="30"/>
          <w:rtl/>
        </w:rPr>
        <w:t>ید و هر نیازمندی را در هر زمینه</w:t>
      </w:r>
      <w:r>
        <w:rPr>
          <w:rFonts w:hint="eastAsia"/>
          <w:sz w:val="30"/>
          <w:rtl/>
        </w:rPr>
        <w:t>‌</w:t>
      </w:r>
      <w:r w:rsidRPr="00672E97">
        <w:rPr>
          <w:rFonts w:hint="cs"/>
          <w:sz w:val="30"/>
          <w:rtl/>
        </w:rPr>
        <w:t xml:space="preserve">ای بی نیاز </w:t>
      </w:r>
      <w:r>
        <w:rPr>
          <w:rFonts w:hint="cs"/>
          <w:sz w:val="30"/>
          <w:rtl/>
        </w:rPr>
        <w:t>می‌</w:t>
      </w:r>
      <w:r w:rsidRPr="00672E97">
        <w:rPr>
          <w:rFonts w:hint="cs"/>
          <w:sz w:val="30"/>
          <w:rtl/>
        </w:rPr>
        <w:t xml:space="preserve">سازد. علامه ابن خلدون با اشاره به اين اصل در مقدمه تاريخش چنين </w:t>
      </w:r>
      <w:r>
        <w:rPr>
          <w:rFonts w:hint="cs"/>
          <w:sz w:val="30"/>
          <w:rtl/>
        </w:rPr>
        <w:t>مي‌</w:t>
      </w:r>
      <w:r w:rsidRPr="00672E97">
        <w:rPr>
          <w:rFonts w:hint="cs"/>
          <w:sz w:val="30"/>
          <w:rtl/>
        </w:rPr>
        <w:t xml:space="preserve">فرمايد: </w:t>
      </w:r>
    </w:p>
    <w:p w:rsidR="00495492" w:rsidRPr="00F5255F" w:rsidRDefault="00495492" w:rsidP="003A5FD9">
      <w:pPr>
        <w:ind w:firstLine="224"/>
        <w:jc w:val="lowKashida"/>
        <w:rPr>
          <w:rFonts w:hint="cs"/>
          <w:sz w:val="30"/>
          <w:rtl/>
        </w:rPr>
      </w:pPr>
      <w:r w:rsidRPr="00F5255F">
        <w:rPr>
          <w:rFonts w:hint="cs"/>
          <w:sz w:val="30"/>
          <w:rtl/>
        </w:rPr>
        <w:t>توجه داشت</w:t>
      </w:r>
      <w:r>
        <w:rPr>
          <w:rFonts w:hint="cs"/>
          <w:sz w:val="30"/>
          <w:rtl/>
        </w:rPr>
        <w:t>ه باش كه از جمله ويژگيهاي نفس بش</w:t>
      </w:r>
      <w:r w:rsidRPr="00F5255F">
        <w:rPr>
          <w:rFonts w:hint="cs"/>
          <w:sz w:val="30"/>
          <w:rtl/>
        </w:rPr>
        <w:t xml:space="preserve">ري انتظار </w:t>
      </w:r>
      <w:r>
        <w:rPr>
          <w:rFonts w:hint="cs"/>
          <w:sz w:val="30"/>
          <w:rtl/>
        </w:rPr>
        <w:t>نهايت كار انسان</w:t>
      </w:r>
      <w:r>
        <w:rPr>
          <w:rFonts w:hint="eastAsia"/>
          <w:sz w:val="30"/>
          <w:rtl/>
        </w:rPr>
        <w:t>‌</w:t>
      </w:r>
      <w:r w:rsidRPr="00F5255F">
        <w:rPr>
          <w:rFonts w:hint="cs"/>
          <w:sz w:val="30"/>
          <w:rtl/>
        </w:rPr>
        <w:t>ها و آگاهي از نتايج حوادثي</w:t>
      </w:r>
      <w:r>
        <w:rPr>
          <w:rFonts w:hint="cs"/>
          <w:sz w:val="30"/>
          <w:rtl/>
        </w:rPr>
        <w:t xml:space="preserve">، </w:t>
      </w:r>
      <w:r w:rsidRPr="00F5255F">
        <w:rPr>
          <w:rFonts w:hint="cs"/>
          <w:sz w:val="30"/>
          <w:rtl/>
        </w:rPr>
        <w:t>مانند: زندگي و مرگ</w:t>
      </w:r>
      <w:r>
        <w:rPr>
          <w:rFonts w:hint="cs"/>
          <w:sz w:val="30"/>
          <w:rtl/>
        </w:rPr>
        <w:t xml:space="preserve">، </w:t>
      </w:r>
      <w:r w:rsidRPr="00F5255F">
        <w:rPr>
          <w:rFonts w:hint="cs"/>
          <w:sz w:val="30"/>
          <w:rtl/>
        </w:rPr>
        <w:t xml:space="preserve">خير و شر است كه در </w:t>
      </w:r>
      <w:r>
        <w:rPr>
          <w:rFonts w:hint="cs"/>
          <w:sz w:val="30"/>
          <w:rtl/>
        </w:rPr>
        <w:t>زن</w:t>
      </w:r>
      <w:r>
        <w:rPr>
          <w:rFonts w:ascii="Times New Roman" w:hAnsi="Times New Roman" w:hint="cs"/>
          <w:sz w:val="30"/>
          <w:rtl/>
          <w:lang w:bidi="fa-IR"/>
        </w:rPr>
        <w:t>دگی</w:t>
      </w:r>
      <w:r>
        <w:rPr>
          <w:rFonts w:hint="cs"/>
          <w:sz w:val="30"/>
          <w:rtl/>
        </w:rPr>
        <w:t xml:space="preserve"> انسان</w:t>
      </w:r>
      <w:r>
        <w:rPr>
          <w:rFonts w:hint="eastAsia"/>
          <w:sz w:val="30"/>
          <w:rtl/>
        </w:rPr>
        <w:t>‌</w:t>
      </w:r>
      <w:r w:rsidRPr="00F5255F">
        <w:rPr>
          <w:rFonts w:hint="cs"/>
          <w:sz w:val="30"/>
          <w:rtl/>
        </w:rPr>
        <w:t xml:space="preserve">ها بروز </w:t>
      </w:r>
      <w:r>
        <w:rPr>
          <w:rFonts w:hint="cs"/>
          <w:sz w:val="30"/>
          <w:rtl/>
        </w:rPr>
        <w:t>مي‌</w:t>
      </w:r>
      <w:r w:rsidRPr="00F5255F">
        <w:rPr>
          <w:rFonts w:hint="cs"/>
          <w:sz w:val="30"/>
          <w:rtl/>
        </w:rPr>
        <w:t>كنند. به ويژه حوادث فراگير</w:t>
      </w:r>
      <w:r>
        <w:rPr>
          <w:rFonts w:hint="cs"/>
          <w:sz w:val="30"/>
          <w:rtl/>
        </w:rPr>
        <w:t xml:space="preserve">، </w:t>
      </w:r>
      <w:r w:rsidRPr="00F5255F">
        <w:rPr>
          <w:rFonts w:hint="cs"/>
          <w:sz w:val="30"/>
          <w:rtl/>
        </w:rPr>
        <w:t>مانند: شناختن عمر باقيمان</w:t>
      </w:r>
      <w:r>
        <w:rPr>
          <w:rFonts w:hint="cs"/>
          <w:sz w:val="30"/>
          <w:rtl/>
        </w:rPr>
        <w:t>ده دنيا و شناختن مدت زمان حكومت</w:t>
      </w:r>
      <w:r>
        <w:rPr>
          <w:rFonts w:hint="eastAsia"/>
          <w:sz w:val="30"/>
          <w:rtl/>
        </w:rPr>
        <w:t>‌</w:t>
      </w:r>
      <w:r w:rsidRPr="00F5255F">
        <w:rPr>
          <w:rFonts w:hint="cs"/>
          <w:sz w:val="30"/>
          <w:rtl/>
        </w:rPr>
        <w:t>ها و تفاوت ميان آنها</w:t>
      </w:r>
      <w:r>
        <w:rPr>
          <w:rFonts w:hint="cs"/>
          <w:sz w:val="30"/>
          <w:rtl/>
        </w:rPr>
        <w:t xml:space="preserve">، </w:t>
      </w:r>
      <w:r w:rsidRPr="00F5255F">
        <w:rPr>
          <w:rFonts w:hint="cs"/>
          <w:sz w:val="30"/>
          <w:rtl/>
        </w:rPr>
        <w:t>آگاهی پیدا کردن از این موارد</w:t>
      </w:r>
      <w:r>
        <w:rPr>
          <w:rFonts w:hint="cs"/>
          <w:sz w:val="30"/>
          <w:rtl/>
        </w:rPr>
        <w:t xml:space="preserve">، </w:t>
      </w:r>
      <w:r w:rsidRPr="00F5255F">
        <w:rPr>
          <w:rFonts w:hint="cs"/>
          <w:sz w:val="30"/>
          <w:rtl/>
        </w:rPr>
        <w:t xml:space="preserve">فطرتي </w:t>
      </w:r>
      <w:r>
        <w:rPr>
          <w:rFonts w:hint="cs"/>
          <w:sz w:val="30"/>
          <w:rtl/>
        </w:rPr>
        <w:t xml:space="preserve">است </w:t>
      </w:r>
      <w:r w:rsidRPr="00F5255F">
        <w:rPr>
          <w:rFonts w:hint="cs"/>
          <w:sz w:val="30"/>
          <w:rtl/>
        </w:rPr>
        <w:t xml:space="preserve">كه بشر بر اساس آن خلق شده است. اينجا است كه </w:t>
      </w:r>
      <w:r w:rsidR="001E3FE2">
        <w:rPr>
          <w:rFonts w:hint="cs"/>
          <w:sz w:val="30"/>
          <w:rtl/>
        </w:rPr>
        <w:t>بسياري از مردم در عالم خواب و رؤ</w:t>
      </w:r>
      <w:r w:rsidRPr="00F5255F">
        <w:rPr>
          <w:rFonts w:hint="cs"/>
          <w:sz w:val="30"/>
          <w:rtl/>
        </w:rPr>
        <w:t xml:space="preserve">يا در صدد اطلاع از اين امور بر </w:t>
      </w:r>
      <w:r>
        <w:rPr>
          <w:rFonts w:hint="cs"/>
          <w:sz w:val="30"/>
          <w:rtl/>
        </w:rPr>
        <w:t>مي‌</w:t>
      </w:r>
      <w:r w:rsidRPr="00F5255F">
        <w:rPr>
          <w:rFonts w:hint="cs"/>
          <w:sz w:val="30"/>
          <w:rtl/>
        </w:rPr>
        <w:t xml:space="preserve">آيند و یا به کاهنان دکان دار رو </w:t>
      </w:r>
      <w:r>
        <w:rPr>
          <w:rFonts w:hint="cs"/>
          <w:sz w:val="30"/>
          <w:rtl/>
        </w:rPr>
        <w:t>می‌</w:t>
      </w:r>
      <w:r w:rsidRPr="00F5255F">
        <w:rPr>
          <w:rFonts w:hint="cs"/>
          <w:sz w:val="30"/>
          <w:rtl/>
        </w:rPr>
        <w:t xml:space="preserve">آورند که از این راه با دروغ کسب معیشت </w:t>
      </w:r>
      <w:r>
        <w:rPr>
          <w:rFonts w:hint="cs"/>
          <w:sz w:val="30"/>
          <w:rtl/>
        </w:rPr>
        <w:t>می‌</w:t>
      </w:r>
      <w:r w:rsidRPr="00F5255F">
        <w:rPr>
          <w:rFonts w:hint="cs"/>
          <w:sz w:val="30"/>
          <w:rtl/>
        </w:rPr>
        <w:t xml:space="preserve">کنند و سقف معیشت خود را بر ستون این خرافات بنا </w:t>
      </w:r>
      <w:r>
        <w:rPr>
          <w:rFonts w:hint="cs"/>
          <w:sz w:val="30"/>
          <w:rtl/>
        </w:rPr>
        <w:t>می‌</w:t>
      </w:r>
      <w:r w:rsidRPr="00F5255F">
        <w:rPr>
          <w:rFonts w:hint="cs"/>
          <w:sz w:val="30"/>
          <w:rtl/>
        </w:rPr>
        <w:t>سازند</w:t>
      </w:r>
      <w:r>
        <w:rPr>
          <w:rFonts w:hint="cs"/>
          <w:sz w:val="30"/>
          <w:rtl/>
        </w:rPr>
        <w:t>، از این راه پادشاهان يا آدم</w:t>
      </w:r>
      <w:r>
        <w:rPr>
          <w:rFonts w:hint="eastAsia"/>
          <w:sz w:val="30"/>
          <w:rtl/>
        </w:rPr>
        <w:t>‌</w:t>
      </w:r>
      <w:r w:rsidRPr="00F5255F">
        <w:rPr>
          <w:rFonts w:hint="cs"/>
          <w:sz w:val="30"/>
          <w:rtl/>
        </w:rPr>
        <w:t xml:space="preserve">هاي </w:t>
      </w:r>
      <w:r>
        <w:rPr>
          <w:rFonts w:hint="cs"/>
          <w:sz w:val="30"/>
          <w:rtl/>
        </w:rPr>
        <w:t>كوچه و بازار به درجه شهرت رسيده</w:t>
      </w:r>
      <w:r>
        <w:rPr>
          <w:rFonts w:hint="eastAsia"/>
          <w:sz w:val="30"/>
          <w:rtl/>
        </w:rPr>
        <w:t>‌</w:t>
      </w:r>
      <w:r w:rsidRPr="00F5255F">
        <w:rPr>
          <w:rFonts w:hint="cs"/>
          <w:sz w:val="30"/>
          <w:rtl/>
        </w:rPr>
        <w:t xml:space="preserve">اند. در بسياري از شهرهاي بزرگ كساني ديده </w:t>
      </w:r>
      <w:r>
        <w:rPr>
          <w:rFonts w:hint="cs"/>
          <w:sz w:val="30"/>
          <w:rtl/>
        </w:rPr>
        <w:t>مي‌</w:t>
      </w:r>
      <w:r w:rsidRPr="00F5255F">
        <w:rPr>
          <w:rFonts w:hint="cs"/>
          <w:sz w:val="30"/>
          <w:rtl/>
        </w:rPr>
        <w:t xml:space="preserve">شوند كه صرفاً از همين </w:t>
      </w:r>
      <w:r>
        <w:rPr>
          <w:rFonts w:hint="cs"/>
          <w:sz w:val="30"/>
          <w:rtl/>
        </w:rPr>
        <w:t>راه</w:t>
      </w:r>
      <w:r w:rsidRPr="00F5255F">
        <w:rPr>
          <w:rFonts w:hint="cs"/>
          <w:sz w:val="30"/>
          <w:rtl/>
        </w:rPr>
        <w:t xml:space="preserve"> امرار معاش </w:t>
      </w:r>
      <w:r>
        <w:rPr>
          <w:rFonts w:hint="cs"/>
          <w:sz w:val="30"/>
          <w:rtl/>
        </w:rPr>
        <w:t>مي‌</w:t>
      </w:r>
      <w:r w:rsidRPr="00F5255F">
        <w:rPr>
          <w:rFonts w:hint="cs"/>
          <w:sz w:val="30"/>
          <w:rtl/>
        </w:rPr>
        <w:t>كنند</w:t>
      </w:r>
      <w:r>
        <w:rPr>
          <w:rFonts w:hint="cs"/>
          <w:sz w:val="30"/>
          <w:rtl/>
        </w:rPr>
        <w:t xml:space="preserve">، </w:t>
      </w:r>
      <w:r w:rsidRPr="00F5255F">
        <w:rPr>
          <w:rFonts w:hint="cs"/>
          <w:sz w:val="30"/>
          <w:rtl/>
        </w:rPr>
        <w:t xml:space="preserve">چون </w:t>
      </w:r>
      <w:r>
        <w:rPr>
          <w:rFonts w:hint="cs"/>
          <w:sz w:val="30"/>
          <w:rtl/>
        </w:rPr>
        <w:t>مي‌</w:t>
      </w:r>
      <w:r w:rsidRPr="00F5255F">
        <w:rPr>
          <w:rFonts w:hint="cs"/>
          <w:sz w:val="30"/>
          <w:rtl/>
        </w:rPr>
        <w:t>دانند كه مردم به اين گونه اخبار علاقه شدیدی دارند</w:t>
      </w:r>
      <w:r>
        <w:rPr>
          <w:rFonts w:hint="cs"/>
          <w:sz w:val="30"/>
          <w:rtl/>
        </w:rPr>
        <w:t>، آنان هم در معابر و چهار راه</w:t>
      </w:r>
      <w:r>
        <w:rPr>
          <w:rFonts w:hint="eastAsia"/>
          <w:sz w:val="30"/>
          <w:rtl/>
        </w:rPr>
        <w:t>‌</w:t>
      </w:r>
      <w:r w:rsidRPr="00F5255F">
        <w:rPr>
          <w:rFonts w:hint="cs"/>
          <w:sz w:val="30"/>
          <w:rtl/>
        </w:rPr>
        <w:t xml:space="preserve">ها </w:t>
      </w:r>
      <w:r>
        <w:rPr>
          <w:rFonts w:hint="cs"/>
          <w:sz w:val="30"/>
          <w:rtl/>
        </w:rPr>
        <w:t>مي‌نشينند و انسان</w:t>
      </w:r>
      <w:r>
        <w:rPr>
          <w:rFonts w:hint="eastAsia"/>
          <w:sz w:val="30"/>
          <w:rtl/>
        </w:rPr>
        <w:t>‌</w:t>
      </w:r>
      <w:r w:rsidRPr="00F5255F">
        <w:rPr>
          <w:rFonts w:hint="cs"/>
          <w:sz w:val="30"/>
          <w:rtl/>
        </w:rPr>
        <w:t xml:space="preserve">هاي فلک زده و بدبخت به راحتي به دام آنها </w:t>
      </w:r>
      <w:r>
        <w:rPr>
          <w:rFonts w:hint="cs"/>
          <w:sz w:val="30"/>
          <w:rtl/>
        </w:rPr>
        <w:t>می‌</w:t>
      </w:r>
      <w:r w:rsidRPr="00F5255F">
        <w:rPr>
          <w:rFonts w:hint="cs"/>
          <w:sz w:val="30"/>
          <w:rtl/>
        </w:rPr>
        <w:t>اف</w:t>
      </w:r>
      <w:r>
        <w:rPr>
          <w:rFonts w:hint="cs"/>
          <w:sz w:val="30"/>
          <w:rtl/>
        </w:rPr>
        <w:t>تند و جیب خود را نزدشان خالی می</w:t>
      </w:r>
      <w:r>
        <w:rPr>
          <w:rFonts w:hint="eastAsia"/>
          <w:sz w:val="30"/>
          <w:rtl/>
        </w:rPr>
        <w:t>‌</w:t>
      </w:r>
      <w:r w:rsidRPr="00F5255F">
        <w:rPr>
          <w:rFonts w:hint="cs"/>
          <w:sz w:val="30"/>
          <w:rtl/>
        </w:rPr>
        <w:t>کنند</w:t>
      </w:r>
      <w:r>
        <w:rPr>
          <w:rFonts w:hint="cs"/>
          <w:sz w:val="30"/>
          <w:rtl/>
        </w:rPr>
        <w:t xml:space="preserve">، </w:t>
      </w:r>
      <w:r w:rsidRPr="00F5255F">
        <w:rPr>
          <w:rFonts w:hint="cs"/>
          <w:sz w:val="30"/>
          <w:rtl/>
        </w:rPr>
        <w:t xml:space="preserve">حتي زنان و كودكان نيز صبح و شام نزد آنان رفت و آمد </w:t>
      </w:r>
      <w:r>
        <w:rPr>
          <w:rFonts w:hint="cs"/>
          <w:sz w:val="30"/>
          <w:rtl/>
        </w:rPr>
        <w:t>مي‌</w:t>
      </w:r>
      <w:r w:rsidRPr="00F5255F">
        <w:rPr>
          <w:rFonts w:hint="cs"/>
          <w:sz w:val="30"/>
          <w:rtl/>
        </w:rPr>
        <w:t>كنند و بسياري از انسا</w:t>
      </w:r>
      <w:r>
        <w:rPr>
          <w:rFonts w:hint="cs"/>
          <w:sz w:val="30"/>
          <w:rtl/>
        </w:rPr>
        <w:t>ن‌</w:t>
      </w:r>
      <w:r w:rsidRPr="00F5255F">
        <w:rPr>
          <w:rFonts w:hint="cs"/>
          <w:sz w:val="30"/>
          <w:rtl/>
        </w:rPr>
        <w:t>هاي</w:t>
      </w:r>
      <w:r>
        <w:rPr>
          <w:rFonts w:hint="cs"/>
          <w:sz w:val="30"/>
          <w:rtl/>
        </w:rPr>
        <w:t xml:space="preserve"> </w:t>
      </w:r>
      <w:r w:rsidRPr="00F5255F">
        <w:rPr>
          <w:rFonts w:hint="cs"/>
          <w:sz w:val="30"/>
          <w:rtl/>
        </w:rPr>
        <w:t>ضعیف العقل ني</w:t>
      </w:r>
      <w:r>
        <w:rPr>
          <w:rFonts w:hint="cs"/>
          <w:sz w:val="30"/>
          <w:rtl/>
        </w:rPr>
        <w:t>ز در دام اين شيادان گرفتار آمده</w:t>
      </w:r>
      <w:r>
        <w:rPr>
          <w:rFonts w:hint="eastAsia"/>
          <w:sz w:val="30"/>
          <w:rtl/>
        </w:rPr>
        <w:t>‌</w:t>
      </w:r>
      <w:r w:rsidRPr="00F5255F">
        <w:rPr>
          <w:rFonts w:hint="cs"/>
          <w:sz w:val="30"/>
          <w:rtl/>
        </w:rPr>
        <w:t>اند و همه ثروت و</w:t>
      </w:r>
      <w:r w:rsidR="001E3FE2">
        <w:rPr>
          <w:rFonts w:hint="cs"/>
          <w:sz w:val="30"/>
          <w:rtl/>
        </w:rPr>
        <w:t xml:space="preserve"> سامان خود را تاراج نموده</w:t>
      </w:r>
      <w:r w:rsidR="001E3FE2">
        <w:rPr>
          <w:rFonts w:cs="CTraditional Arabic" w:hint="cs"/>
          <w:sz w:val="30"/>
          <w:cs/>
        </w:rPr>
        <w:t>‎</w:t>
      </w:r>
      <w:r w:rsidRPr="00F5255F">
        <w:rPr>
          <w:rFonts w:hint="cs"/>
          <w:sz w:val="30"/>
          <w:rtl/>
        </w:rPr>
        <w:t>اند</w:t>
      </w:r>
      <w:r>
        <w:rPr>
          <w:rFonts w:hint="cs"/>
          <w:sz w:val="30"/>
          <w:rtl/>
        </w:rPr>
        <w:t xml:space="preserve">، </w:t>
      </w:r>
      <w:r w:rsidRPr="00F5255F">
        <w:rPr>
          <w:rFonts w:hint="cs"/>
          <w:sz w:val="30"/>
          <w:rtl/>
        </w:rPr>
        <w:t xml:space="preserve">تا درباره </w:t>
      </w:r>
      <w:r>
        <w:rPr>
          <w:rFonts w:hint="cs"/>
          <w:sz w:val="30"/>
          <w:rtl/>
        </w:rPr>
        <w:t xml:space="preserve">سر </w:t>
      </w:r>
      <w:r w:rsidRPr="00F5255F">
        <w:rPr>
          <w:rFonts w:hint="cs"/>
          <w:sz w:val="30"/>
          <w:rtl/>
        </w:rPr>
        <w:t>انجام كارها</w:t>
      </w:r>
      <w:r>
        <w:rPr>
          <w:rFonts w:hint="cs"/>
          <w:sz w:val="30"/>
          <w:rtl/>
        </w:rPr>
        <w:t xml:space="preserve">، </w:t>
      </w:r>
      <w:r w:rsidRPr="00F5255F">
        <w:rPr>
          <w:rFonts w:hint="cs"/>
          <w:sz w:val="30"/>
          <w:rtl/>
        </w:rPr>
        <w:t>كسب جاه و مال و معاشرت و عداوت و دشمني</w:t>
      </w:r>
      <w:r>
        <w:rPr>
          <w:rFonts w:hint="cs"/>
          <w:sz w:val="30"/>
          <w:rtl/>
        </w:rPr>
        <w:t>، از اين عده كسب اطلاع و اكتشاف</w:t>
      </w:r>
      <w:r w:rsidRPr="00F5255F">
        <w:rPr>
          <w:rFonts w:hint="cs"/>
          <w:sz w:val="30"/>
          <w:rtl/>
        </w:rPr>
        <w:t xml:space="preserve"> كنند.</w:t>
      </w:r>
    </w:p>
    <w:p w:rsidR="00495492" w:rsidRPr="00F5255F" w:rsidRDefault="00495492" w:rsidP="003A5FD9">
      <w:pPr>
        <w:ind w:firstLine="224"/>
        <w:jc w:val="lowKashida"/>
        <w:rPr>
          <w:rFonts w:hint="cs"/>
          <w:sz w:val="30"/>
          <w:rtl/>
        </w:rPr>
      </w:pPr>
      <w:r w:rsidRPr="00F5255F">
        <w:rPr>
          <w:rFonts w:hint="cs"/>
          <w:sz w:val="30"/>
          <w:rtl/>
        </w:rPr>
        <w:t xml:space="preserve">اغلب كساني كه به اين خرافات روي </w:t>
      </w:r>
      <w:r>
        <w:rPr>
          <w:rFonts w:hint="cs"/>
          <w:sz w:val="30"/>
          <w:rtl/>
        </w:rPr>
        <w:t>مي‌آورند امرا</w:t>
      </w:r>
      <w:r w:rsidRPr="00F5255F">
        <w:rPr>
          <w:rFonts w:hint="cs"/>
          <w:sz w:val="30"/>
          <w:rtl/>
        </w:rPr>
        <w:t xml:space="preserve"> و سلاطين</w:t>
      </w:r>
      <w:r>
        <w:rPr>
          <w:rFonts w:hint="cs"/>
          <w:sz w:val="30"/>
          <w:rtl/>
        </w:rPr>
        <w:t xml:space="preserve"> هستند كه درباره مدت زمان حكومت</w:t>
      </w:r>
      <w:r>
        <w:rPr>
          <w:rFonts w:hint="eastAsia"/>
          <w:sz w:val="30"/>
          <w:rtl/>
        </w:rPr>
        <w:t>‌</w:t>
      </w:r>
      <w:r w:rsidRPr="00F5255F">
        <w:rPr>
          <w:rFonts w:hint="cs"/>
          <w:sz w:val="30"/>
          <w:rtl/>
        </w:rPr>
        <w:t xml:space="preserve">هاي دوران سلطنت خود از كاهنان سوال </w:t>
      </w:r>
      <w:r>
        <w:rPr>
          <w:rFonts w:hint="cs"/>
          <w:sz w:val="30"/>
          <w:rtl/>
        </w:rPr>
        <w:t>مي‌</w:t>
      </w:r>
      <w:r w:rsidRPr="00F5255F">
        <w:rPr>
          <w:rFonts w:hint="cs"/>
          <w:sz w:val="30"/>
          <w:rtl/>
        </w:rPr>
        <w:t>كنند و اين امر مو</w:t>
      </w:r>
      <w:r>
        <w:rPr>
          <w:rFonts w:hint="cs"/>
          <w:sz w:val="30"/>
          <w:rtl/>
        </w:rPr>
        <w:t>جب شده است كه توجه آنان از علما</w:t>
      </w:r>
      <w:r w:rsidRPr="00F5255F">
        <w:rPr>
          <w:rFonts w:hint="cs"/>
          <w:sz w:val="30"/>
          <w:rtl/>
        </w:rPr>
        <w:t xml:space="preserve"> بسوي اين مزخرفات معطوف گردد. هیچ امت و ملتی از این خرافات و بدبختی نجات نیافته است و دامن همه را به صورتی گرفته است.</w:t>
      </w:r>
    </w:p>
    <w:p w:rsidR="00495492" w:rsidRPr="00F5255F" w:rsidRDefault="00495492" w:rsidP="003A5FD9">
      <w:pPr>
        <w:ind w:firstLine="224"/>
        <w:jc w:val="lowKashida"/>
        <w:rPr>
          <w:rFonts w:hint="cs"/>
          <w:sz w:val="30"/>
          <w:rtl/>
        </w:rPr>
      </w:pPr>
      <w:r w:rsidRPr="00F5255F">
        <w:rPr>
          <w:rFonts w:hint="cs"/>
          <w:sz w:val="30"/>
          <w:rtl/>
        </w:rPr>
        <w:t xml:space="preserve">در عرب كاهن و عراف همواره وجود داشته </w:t>
      </w:r>
      <w:r>
        <w:rPr>
          <w:rFonts w:hint="cs"/>
          <w:sz w:val="30"/>
          <w:rtl/>
        </w:rPr>
        <w:t>است و مردم نزد آنها مراجعت كرده</w:t>
      </w:r>
      <w:r>
        <w:rPr>
          <w:rFonts w:hint="eastAsia"/>
          <w:sz w:val="30"/>
          <w:rtl/>
        </w:rPr>
        <w:t>‌</w:t>
      </w:r>
      <w:r w:rsidRPr="00F5255F">
        <w:rPr>
          <w:rFonts w:hint="cs"/>
          <w:sz w:val="30"/>
          <w:rtl/>
        </w:rPr>
        <w:t>اند و آنها نيز پيرامون آنچه كه در آينده احتمال وقوع آن بوده است</w:t>
      </w:r>
      <w:r>
        <w:rPr>
          <w:rFonts w:hint="cs"/>
          <w:sz w:val="30"/>
          <w:rtl/>
        </w:rPr>
        <w:t>، سخن گفته</w:t>
      </w:r>
      <w:r>
        <w:rPr>
          <w:rFonts w:hint="eastAsia"/>
          <w:sz w:val="30"/>
          <w:rtl/>
        </w:rPr>
        <w:t>‌</w:t>
      </w:r>
      <w:r w:rsidRPr="00F5255F">
        <w:rPr>
          <w:rFonts w:hint="cs"/>
          <w:sz w:val="30"/>
          <w:rtl/>
        </w:rPr>
        <w:t xml:space="preserve">اند. آنچه كه براي </w:t>
      </w:r>
      <w:r>
        <w:rPr>
          <w:rFonts w:hint="cs"/>
          <w:sz w:val="30"/>
          <w:rtl/>
          <w:lang w:bidi="fa-IR"/>
        </w:rPr>
        <w:t>«</w:t>
      </w:r>
      <w:r w:rsidRPr="00F5255F">
        <w:rPr>
          <w:rFonts w:hint="cs"/>
          <w:sz w:val="30"/>
          <w:rtl/>
        </w:rPr>
        <w:t>شق و سطيح</w:t>
      </w:r>
      <w:r>
        <w:rPr>
          <w:rFonts w:hint="cs"/>
          <w:sz w:val="30"/>
          <w:rtl/>
          <w:lang w:bidi="fa-IR"/>
        </w:rPr>
        <w:t>»</w:t>
      </w:r>
      <w:r w:rsidRPr="00F5255F">
        <w:rPr>
          <w:rFonts w:hint="cs"/>
          <w:sz w:val="30"/>
          <w:rtl/>
        </w:rPr>
        <w:t xml:space="preserve"> در تعبير و تفسير خواب </w:t>
      </w:r>
      <w:r>
        <w:rPr>
          <w:rFonts w:hint="cs"/>
          <w:sz w:val="30"/>
          <w:rtl/>
          <w:lang w:bidi="fa-IR"/>
        </w:rPr>
        <w:t>«</w:t>
      </w:r>
      <w:r w:rsidRPr="00F5255F">
        <w:rPr>
          <w:rFonts w:hint="cs"/>
          <w:sz w:val="30"/>
          <w:rtl/>
        </w:rPr>
        <w:t>ربيعه بن نصر</w:t>
      </w:r>
      <w:r>
        <w:rPr>
          <w:rFonts w:hint="cs"/>
          <w:sz w:val="30"/>
          <w:rtl/>
          <w:lang w:bidi="fa-IR"/>
        </w:rPr>
        <w:t>»</w:t>
      </w:r>
      <w:r w:rsidRPr="00F5255F">
        <w:rPr>
          <w:rFonts w:hint="cs"/>
          <w:sz w:val="30"/>
          <w:rtl/>
        </w:rPr>
        <w:t xml:space="preserve"> پادشاه يمن مبنی بر اینکه خاک حبشه را به دست </w:t>
      </w:r>
      <w:r>
        <w:rPr>
          <w:rFonts w:hint="cs"/>
          <w:sz w:val="30"/>
          <w:rtl/>
        </w:rPr>
        <w:t>می‌</w:t>
      </w:r>
      <w:r w:rsidRPr="00F5255F">
        <w:rPr>
          <w:rFonts w:hint="cs"/>
          <w:sz w:val="30"/>
          <w:rtl/>
        </w:rPr>
        <w:t xml:space="preserve">گیرند ولی بعد از آنها عرب حمله </w:t>
      </w:r>
      <w:r>
        <w:rPr>
          <w:rFonts w:hint="cs"/>
          <w:sz w:val="30"/>
          <w:rtl/>
        </w:rPr>
        <w:t>می‌</w:t>
      </w:r>
      <w:r w:rsidRPr="00F5255F">
        <w:rPr>
          <w:rFonts w:hint="cs"/>
          <w:sz w:val="30"/>
          <w:rtl/>
        </w:rPr>
        <w:t xml:space="preserve">کنند و حبشه را به تصرف خود در </w:t>
      </w:r>
      <w:r>
        <w:rPr>
          <w:rFonts w:hint="cs"/>
          <w:sz w:val="30"/>
          <w:rtl/>
        </w:rPr>
        <w:t>می‌</w:t>
      </w:r>
      <w:r w:rsidRPr="00F5255F">
        <w:rPr>
          <w:rFonts w:hint="cs"/>
          <w:sz w:val="30"/>
          <w:rtl/>
        </w:rPr>
        <w:t>آورند</w:t>
      </w:r>
      <w:r>
        <w:rPr>
          <w:rFonts w:hint="cs"/>
          <w:sz w:val="30"/>
          <w:rtl/>
        </w:rPr>
        <w:t xml:space="preserve">، </w:t>
      </w:r>
      <w:r w:rsidRPr="00F5255F">
        <w:rPr>
          <w:rFonts w:hint="cs"/>
          <w:sz w:val="30"/>
          <w:rtl/>
        </w:rPr>
        <w:t>پيش آمده بارزترين نمونه اين گونه خرافات هستند.</w:t>
      </w:r>
    </w:p>
    <w:p w:rsidR="00495492" w:rsidRDefault="00495492" w:rsidP="003A5FD9">
      <w:pPr>
        <w:ind w:firstLine="224"/>
        <w:jc w:val="lowKashida"/>
        <w:rPr>
          <w:sz w:val="30"/>
          <w:rtl/>
        </w:rPr>
      </w:pPr>
      <w:r>
        <w:rPr>
          <w:rFonts w:hint="cs"/>
          <w:sz w:val="30"/>
          <w:rtl/>
        </w:rPr>
        <w:t>یا پیش</w:t>
      </w:r>
      <w:r>
        <w:rPr>
          <w:rFonts w:hint="eastAsia"/>
          <w:sz w:val="30"/>
          <w:rtl/>
        </w:rPr>
        <w:t>‌</w:t>
      </w:r>
      <w:r w:rsidRPr="00F5255F">
        <w:rPr>
          <w:rFonts w:hint="cs"/>
          <w:sz w:val="30"/>
          <w:rtl/>
        </w:rPr>
        <w:t>گو</w:t>
      </w:r>
      <w:r w:rsidR="001E3FE2">
        <w:rPr>
          <w:rFonts w:hint="cs"/>
          <w:sz w:val="30"/>
          <w:rtl/>
        </w:rPr>
        <w:t>ی</w:t>
      </w:r>
      <w:r w:rsidRPr="00F5255F">
        <w:rPr>
          <w:rFonts w:hint="cs"/>
          <w:sz w:val="30"/>
          <w:rtl/>
        </w:rPr>
        <w:t xml:space="preserve">ی </w:t>
      </w:r>
      <w:r>
        <w:rPr>
          <w:rFonts w:hint="cs"/>
          <w:sz w:val="30"/>
          <w:rtl/>
          <w:lang w:bidi="fa-IR"/>
        </w:rPr>
        <w:t>«</w:t>
      </w:r>
      <w:r w:rsidRPr="00F5255F">
        <w:rPr>
          <w:rFonts w:hint="cs"/>
          <w:sz w:val="30"/>
          <w:rtl/>
        </w:rPr>
        <w:t>سطیح</w:t>
      </w:r>
      <w:r>
        <w:rPr>
          <w:rFonts w:hint="cs"/>
          <w:sz w:val="30"/>
          <w:rtl/>
          <w:lang w:bidi="fa-IR"/>
        </w:rPr>
        <w:t>»</w:t>
      </w:r>
      <w:r w:rsidRPr="00F5255F">
        <w:rPr>
          <w:rFonts w:hint="cs"/>
          <w:sz w:val="30"/>
          <w:rtl/>
        </w:rPr>
        <w:t xml:space="preserve"> برای </w:t>
      </w:r>
      <w:r>
        <w:rPr>
          <w:rFonts w:hint="cs"/>
          <w:sz w:val="30"/>
          <w:rtl/>
          <w:lang w:bidi="fa-IR"/>
        </w:rPr>
        <w:t>«</w:t>
      </w:r>
      <w:r w:rsidRPr="00F5255F">
        <w:rPr>
          <w:rFonts w:hint="cs"/>
          <w:sz w:val="30"/>
          <w:rtl/>
        </w:rPr>
        <w:t>موبذان</w:t>
      </w:r>
      <w:r>
        <w:rPr>
          <w:rFonts w:hint="cs"/>
          <w:sz w:val="30"/>
          <w:rtl/>
          <w:lang w:bidi="fa-IR"/>
        </w:rPr>
        <w:t>»</w:t>
      </w:r>
      <w:r w:rsidRPr="00F5255F">
        <w:rPr>
          <w:rFonts w:hint="cs"/>
          <w:sz w:val="30"/>
          <w:rtl/>
        </w:rPr>
        <w:t xml:space="preserve"> هنگا</w:t>
      </w:r>
      <w:r>
        <w:rPr>
          <w:rFonts w:hint="cs"/>
          <w:sz w:val="30"/>
          <w:rtl/>
        </w:rPr>
        <w:t>می‌</w:t>
      </w:r>
      <w:r w:rsidRPr="00F5255F">
        <w:rPr>
          <w:rFonts w:hint="cs"/>
          <w:sz w:val="30"/>
          <w:rtl/>
        </w:rPr>
        <w:t xml:space="preserve">که همراه </w:t>
      </w:r>
      <w:r>
        <w:rPr>
          <w:rFonts w:hint="cs"/>
          <w:sz w:val="30"/>
          <w:rtl/>
          <w:lang w:bidi="fa-IR"/>
        </w:rPr>
        <w:t>«</w:t>
      </w:r>
      <w:r w:rsidRPr="00F5255F">
        <w:rPr>
          <w:rFonts w:hint="cs"/>
          <w:sz w:val="30"/>
          <w:rtl/>
        </w:rPr>
        <w:t>عبد المسیح</w:t>
      </w:r>
      <w:r>
        <w:rPr>
          <w:rFonts w:hint="cs"/>
          <w:sz w:val="30"/>
          <w:rtl/>
          <w:lang w:bidi="fa-IR"/>
        </w:rPr>
        <w:t>»</w:t>
      </w:r>
      <w:r w:rsidRPr="00F5255F">
        <w:rPr>
          <w:rFonts w:hint="cs"/>
          <w:sz w:val="30"/>
          <w:rtl/>
        </w:rPr>
        <w:t xml:space="preserve"> از کسری مأمور شده بود</w:t>
      </w:r>
      <w:r>
        <w:rPr>
          <w:rFonts w:hint="cs"/>
          <w:sz w:val="30"/>
          <w:rtl/>
        </w:rPr>
        <w:t xml:space="preserve">، </w:t>
      </w:r>
      <w:r w:rsidRPr="00F5255F">
        <w:rPr>
          <w:rFonts w:hint="cs"/>
          <w:sz w:val="30"/>
          <w:rtl/>
        </w:rPr>
        <w:t xml:space="preserve">سطیح به آنها خبر داد که حکومت عرب در حال ظهور است. همچنین میان قوم </w:t>
      </w:r>
      <w:r>
        <w:rPr>
          <w:rFonts w:hint="cs"/>
          <w:sz w:val="30"/>
          <w:rtl/>
          <w:lang w:bidi="fa-IR"/>
        </w:rPr>
        <w:t>«</w:t>
      </w:r>
      <w:r w:rsidRPr="00F5255F">
        <w:rPr>
          <w:rFonts w:hint="cs"/>
          <w:sz w:val="30"/>
          <w:rtl/>
        </w:rPr>
        <w:t>بربر</w:t>
      </w:r>
      <w:r>
        <w:rPr>
          <w:rFonts w:hint="cs"/>
          <w:sz w:val="30"/>
          <w:rtl/>
          <w:lang w:bidi="fa-IR"/>
        </w:rPr>
        <w:t>»</w:t>
      </w:r>
      <w:r w:rsidR="001E3FE2">
        <w:rPr>
          <w:rFonts w:hint="cs"/>
          <w:sz w:val="30"/>
          <w:rtl/>
        </w:rPr>
        <w:t xml:space="preserve"> کاهنانی وجود داشتند که مشهور</w:t>
      </w:r>
      <w:r w:rsidRPr="00F5255F">
        <w:rPr>
          <w:rFonts w:hint="cs"/>
          <w:sz w:val="30"/>
          <w:rtl/>
        </w:rPr>
        <w:t>ترین</w:t>
      </w:r>
      <w:r>
        <w:rPr>
          <w:rFonts w:hint="eastAsia"/>
          <w:sz w:val="30"/>
          <w:rtl/>
        </w:rPr>
        <w:t>‌</w:t>
      </w:r>
      <w:r w:rsidRPr="00F5255F">
        <w:rPr>
          <w:rFonts w:hint="cs"/>
          <w:sz w:val="30"/>
          <w:rtl/>
        </w:rPr>
        <w:t xml:space="preserve">شان </w:t>
      </w:r>
      <w:r>
        <w:rPr>
          <w:rFonts w:hint="cs"/>
          <w:sz w:val="30"/>
          <w:rtl/>
          <w:lang w:bidi="fa-IR"/>
        </w:rPr>
        <w:t>«</w:t>
      </w:r>
      <w:r w:rsidRPr="00F5255F">
        <w:rPr>
          <w:rFonts w:hint="cs"/>
          <w:sz w:val="30"/>
          <w:rtl/>
        </w:rPr>
        <w:t>موسی بن صالح</w:t>
      </w:r>
      <w:r>
        <w:rPr>
          <w:rFonts w:hint="cs"/>
          <w:sz w:val="30"/>
          <w:rtl/>
          <w:lang w:bidi="fa-IR"/>
        </w:rPr>
        <w:t xml:space="preserve">» </w:t>
      </w:r>
      <w:r w:rsidRPr="00F5255F">
        <w:rPr>
          <w:rFonts w:hint="cs"/>
          <w:sz w:val="30"/>
          <w:rtl/>
        </w:rPr>
        <w:t>از قبیله بنی یفرن بود</w:t>
      </w:r>
      <w:r>
        <w:rPr>
          <w:rFonts w:hint="cs"/>
          <w:sz w:val="30"/>
          <w:rtl/>
        </w:rPr>
        <w:t xml:space="preserve">، </w:t>
      </w:r>
      <w:r w:rsidRPr="00F5255F">
        <w:rPr>
          <w:rFonts w:hint="cs"/>
          <w:sz w:val="30"/>
          <w:rtl/>
        </w:rPr>
        <w:t>این مرد به غمرة شهرت یافته بود</w:t>
      </w:r>
      <w:r>
        <w:rPr>
          <w:rFonts w:hint="cs"/>
          <w:sz w:val="30"/>
          <w:rtl/>
        </w:rPr>
        <w:t>، در قالب شعر جریان</w:t>
      </w:r>
      <w:r>
        <w:rPr>
          <w:rFonts w:hint="eastAsia"/>
          <w:sz w:val="30"/>
          <w:rtl/>
        </w:rPr>
        <w:t>‌</w:t>
      </w:r>
      <w:r w:rsidRPr="00F5255F">
        <w:rPr>
          <w:rFonts w:hint="cs"/>
          <w:sz w:val="30"/>
          <w:rtl/>
        </w:rPr>
        <w:t xml:space="preserve">های مهم را بیان </w:t>
      </w:r>
      <w:r>
        <w:rPr>
          <w:rFonts w:hint="cs"/>
          <w:sz w:val="30"/>
          <w:rtl/>
        </w:rPr>
        <w:t>می‌</w:t>
      </w:r>
      <w:r w:rsidRPr="00F5255F">
        <w:rPr>
          <w:rFonts w:hint="cs"/>
          <w:sz w:val="30"/>
          <w:rtl/>
        </w:rPr>
        <w:t>کرد</w:t>
      </w:r>
      <w:r>
        <w:rPr>
          <w:rFonts w:hint="cs"/>
          <w:sz w:val="30"/>
          <w:rtl/>
        </w:rPr>
        <w:t xml:space="preserve">، </w:t>
      </w:r>
      <w:r w:rsidR="001E3FE2">
        <w:rPr>
          <w:rFonts w:hint="cs"/>
          <w:sz w:val="30"/>
          <w:rtl/>
        </w:rPr>
        <w:t>یکی از بزرگ</w:t>
      </w:r>
      <w:r>
        <w:rPr>
          <w:rFonts w:hint="cs"/>
          <w:sz w:val="30"/>
          <w:rtl/>
        </w:rPr>
        <w:t>ترین جریان</w:t>
      </w:r>
      <w:r>
        <w:rPr>
          <w:rFonts w:hint="eastAsia"/>
          <w:sz w:val="30"/>
          <w:rtl/>
        </w:rPr>
        <w:t>‌</w:t>
      </w:r>
      <w:r w:rsidRPr="00F5255F">
        <w:rPr>
          <w:rFonts w:hint="cs"/>
          <w:sz w:val="30"/>
          <w:rtl/>
        </w:rPr>
        <w:t xml:space="preserve">ها دولت مغرب و </w:t>
      </w:r>
      <w:r>
        <w:rPr>
          <w:rFonts w:hint="cs"/>
          <w:sz w:val="30"/>
          <w:rtl/>
        </w:rPr>
        <w:t>زنان</w:t>
      </w:r>
      <w:r w:rsidRPr="00F5255F">
        <w:rPr>
          <w:rFonts w:hint="cs"/>
          <w:sz w:val="30"/>
          <w:rtl/>
        </w:rPr>
        <w:t xml:space="preserve"> پادشاه بود که میان اقوام آن دوران متداول شده بود</w:t>
      </w:r>
      <w:r>
        <w:rPr>
          <w:rFonts w:hint="cs"/>
          <w:sz w:val="30"/>
          <w:rtl/>
        </w:rPr>
        <w:t xml:space="preserve">، </w:t>
      </w:r>
      <w:r w:rsidRPr="00F5255F">
        <w:rPr>
          <w:rFonts w:hint="cs"/>
          <w:sz w:val="30"/>
          <w:rtl/>
        </w:rPr>
        <w:t xml:space="preserve">مردم آن مرد را پیامبر یا کاهن یا ولی تلقی </w:t>
      </w:r>
      <w:r>
        <w:rPr>
          <w:rFonts w:hint="cs"/>
          <w:sz w:val="30"/>
          <w:rtl/>
        </w:rPr>
        <w:t>می‌</w:t>
      </w:r>
      <w:r w:rsidRPr="00F5255F">
        <w:rPr>
          <w:rFonts w:hint="cs"/>
          <w:sz w:val="30"/>
          <w:rtl/>
        </w:rPr>
        <w:t>کردند.</w:t>
      </w:r>
      <w:r w:rsidRPr="00F5255F">
        <w:rPr>
          <w:rStyle w:val="a4"/>
          <w:sz w:val="30"/>
          <w:rtl/>
        </w:rPr>
        <w:footnoteReference w:id="156"/>
      </w:r>
    </w:p>
    <w:p w:rsidR="00495492" w:rsidRDefault="00495492" w:rsidP="00D0199C">
      <w:pPr>
        <w:pStyle w:val="2"/>
        <w:rPr>
          <w:rFonts w:hint="cs"/>
          <w:rtl/>
        </w:rPr>
      </w:pPr>
      <w:r>
        <w:rPr>
          <w:sz w:val="30"/>
          <w:rtl/>
        </w:rPr>
        <w:br w:type="page"/>
      </w:r>
      <w:bookmarkStart w:id="286" w:name="_Toc71133099"/>
      <w:bookmarkStart w:id="287" w:name="_Toc225793830"/>
      <w:bookmarkStart w:id="288" w:name="_Toc231131276"/>
      <w:r>
        <w:rPr>
          <w:rFonts w:hint="cs"/>
          <w:rtl/>
        </w:rPr>
        <w:t>مبحث نهم</w:t>
      </w:r>
      <w:bookmarkEnd w:id="286"/>
      <w:r>
        <w:rPr>
          <w:rFonts w:hint="cs"/>
          <w:rtl/>
        </w:rPr>
        <w:t>:</w:t>
      </w:r>
      <w:bookmarkStart w:id="289" w:name="_Toc71133100"/>
      <w:r w:rsidRPr="008850AC">
        <w:rPr>
          <w:rFonts w:hint="cs"/>
          <w:rtl/>
        </w:rPr>
        <w:t xml:space="preserve"> </w:t>
      </w:r>
      <w:r>
        <w:rPr>
          <w:rFonts w:hint="cs"/>
          <w:rtl/>
        </w:rPr>
        <w:t>انواع نشانه</w:t>
      </w:r>
      <w:r>
        <w:rPr>
          <w:rFonts w:cs="CTraditional Arabic" w:hint="cs"/>
          <w:cs/>
        </w:rPr>
        <w:t>‎</w:t>
      </w:r>
      <w:r>
        <w:rPr>
          <w:rFonts w:hint="cs"/>
          <w:rtl/>
        </w:rPr>
        <w:t>های قيامت</w:t>
      </w:r>
      <w:bookmarkEnd w:id="287"/>
      <w:bookmarkEnd w:id="288"/>
      <w:bookmarkEnd w:id="289"/>
    </w:p>
    <w:p w:rsidR="00495492" w:rsidRPr="00AB7E08" w:rsidRDefault="00495492" w:rsidP="00D0199C">
      <w:pPr>
        <w:jc w:val="lowKashida"/>
        <w:rPr>
          <w:rFonts w:hint="cs"/>
          <w:rtl/>
        </w:rPr>
      </w:pPr>
      <w:r w:rsidRPr="00AB7E08">
        <w:rPr>
          <w:rFonts w:hint="cs"/>
          <w:rtl/>
        </w:rPr>
        <w:t>در بسياري از احاديث</w:t>
      </w:r>
      <w:r>
        <w:rPr>
          <w:rFonts w:hint="cs"/>
          <w:rtl/>
        </w:rPr>
        <w:t xml:space="preserve">،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AB7E08">
        <w:rPr>
          <w:rFonts w:eastAsia="MS Mincho" w:hint="cs"/>
          <w:rtl/>
        </w:rPr>
        <w:t xml:space="preserve"> </w:t>
      </w:r>
      <w:r w:rsidRPr="00AB7E08">
        <w:rPr>
          <w:rFonts w:hint="cs"/>
          <w:rtl/>
        </w:rPr>
        <w:t>انواع و اقسام علامات قيامت را برشمرده است. بخاري و مسلم از حضرت ابوهرير</w:t>
      </w:r>
      <w:r w:rsidRPr="00AB7E08">
        <w:sym w:font="AGA Arabesque" w:char="F074"/>
      </w:r>
      <w:r w:rsidRPr="00AB7E08">
        <w:rPr>
          <w:rFonts w:hint="cs"/>
          <w:rtl/>
        </w:rPr>
        <w:t xml:space="preserve"> نقل كرده است كه قيامت بر پا ن</w:t>
      </w:r>
      <w:r>
        <w:rPr>
          <w:rFonts w:hint="cs"/>
          <w:rtl/>
        </w:rPr>
        <w:t>مي‌</w:t>
      </w:r>
      <w:r w:rsidRPr="00AB7E08">
        <w:rPr>
          <w:rFonts w:hint="cs"/>
          <w:rtl/>
        </w:rPr>
        <w:t>شود تا اينكه دو گروه بسيار عظيم با هم درگير نشوند و</w:t>
      </w:r>
      <w:r>
        <w:rPr>
          <w:rFonts w:hint="cs"/>
          <w:rtl/>
        </w:rPr>
        <w:t xml:space="preserve"> ميان آنها كشتار بسيار گسترده</w:t>
      </w:r>
      <w:r>
        <w:rPr>
          <w:rFonts w:hint="eastAsia"/>
          <w:rtl/>
        </w:rPr>
        <w:t>‌</w:t>
      </w:r>
      <w:r w:rsidRPr="00AB7E08">
        <w:rPr>
          <w:rFonts w:hint="cs"/>
          <w:rtl/>
        </w:rPr>
        <w:t>اي صورت نگيرد</w:t>
      </w:r>
      <w:r>
        <w:rPr>
          <w:rFonts w:hint="cs"/>
          <w:rtl/>
        </w:rPr>
        <w:t xml:space="preserve">، </w:t>
      </w:r>
      <w:r w:rsidRPr="00AB7E08">
        <w:rPr>
          <w:rFonts w:hint="cs"/>
          <w:rtl/>
        </w:rPr>
        <w:t>ادعاي هر دو گروه يكي است و قيامت بر پا ن</w:t>
      </w:r>
      <w:r>
        <w:rPr>
          <w:rFonts w:hint="cs"/>
          <w:rtl/>
        </w:rPr>
        <w:t>مي‌</w:t>
      </w:r>
      <w:r w:rsidRPr="00AB7E08">
        <w:rPr>
          <w:rFonts w:hint="cs"/>
          <w:rtl/>
        </w:rPr>
        <w:t>شود تا اينكه حدود 30 دجال و دروغگو اظهار وجود نكنند</w:t>
      </w:r>
      <w:r>
        <w:rPr>
          <w:rFonts w:hint="cs"/>
          <w:rtl/>
        </w:rPr>
        <w:t xml:space="preserve">، </w:t>
      </w:r>
      <w:r w:rsidR="001E3FE2">
        <w:rPr>
          <w:rFonts w:hint="cs"/>
          <w:rtl/>
        </w:rPr>
        <w:t>هر</w:t>
      </w:r>
      <w:r w:rsidRPr="00AB7E08">
        <w:rPr>
          <w:rFonts w:hint="cs"/>
          <w:rtl/>
        </w:rPr>
        <w:t xml:space="preserve">كدام خود را پيامبر خدا معرفي </w:t>
      </w:r>
      <w:r>
        <w:rPr>
          <w:rFonts w:hint="cs"/>
          <w:rtl/>
        </w:rPr>
        <w:t>مي‌</w:t>
      </w:r>
      <w:r w:rsidRPr="00AB7E08">
        <w:rPr>
          <w:rFonts w:hint="cs"/>
          <w:rtl/>
        </w:rPr>
        <w:t>كند و قيامت برپا ن</w:t>
      </w:r>
      <w:r>
        <w:rPr>
          <w:rFonts w:hint="cs"/>
          <w:rtl/>
        </w:rPr>
        <w:t>مي‌</w:t>
      </w:r>
      <w:r w:rsidRPr="00AB7E08">
        <w:rPr>
          <w:rFonts w:hint="cs"/>
          <w:rtl/>
        </w:rPr>
        <w:t>شود تا اينكه علم برداشته نشود و تا اينكه زلزله</w:t>
      </w:r>
      <w:r>
        <w:rPr>
          <w:rFonts w:hint="cs"/>
          <w:rtl/>
        </w:rPr>
        <w:t xml:space="preserve"> </w:t>
      </w:r>
      <w:r w:rsidRPr="00AB7E08">
        <w:rPr>
          <w:rFonts w:hint="cs"/>
          <w:rtl/>
        </w:rPr>
        <w:t>زیادی صورت نگیرد و سالها</w:t>
      </w:r>
      <w:r>
        <w:rPr>
          <w:rFonts w:hint="cs"/>
          <w:rtl/>
        </w:rPr>
        <w:t xml:space="preserve">، </w:t>
      </w:r>
      <w:r w:rsidRPr="00AB7E08">
        <w:rPr>
          <w:rFonts w:hint="cs"/>
          <w:rtl/>
        </w:rPr>
        <w:t>روزها</w:t>
      </w:r>
      <w:r>
        <w:rPr>
          <w:rFonts w:hint="cs"/>
          <w:rtl/>
        </w:rPr>
        <w:t>، ماه</w:t>
      </w:r>
      <w:r>
        <w:rPr>
          <w:rFonts w:hint="eastAsia"/>
          <w:rtl/>
        </w:rPr>
        <w:t>‌</w:t>
      </w:r>
      <w:r>
        <w:rPr>
          <w:rFonts w:hint="cs"/>
          <w:rtl/>
        </w:rPr>
        <w:t>ها و هفته</w:t>
      </w:r>
      <w:r>
        <w:rPr>
          <w:rFonts w:hint="eastAsia"/>
          <w:rtl/>
        </w:rPr>
        <w:t>‌</w:t>
      </w:r>
      <w:r w:rsidRPr="00AB7E08">
        <w:rPr>
          <w:rFonts w:hint="cs"/>
          <w:rtl/>
        </w:rPr>
        <w:t>ها كوتاه نشوند. تا اينكه فتنه زياد ایجاد نگردد و تا اينكه هرج يعني كشتار زياد نشود و مال زياد نشود</w:t>
      </w:r>
      <w:r>
        <w:rPr>
          <w:rFonts w:hint="cs"/>
          <w:rtl/>
        </w:rPr>
        <w:t>، به گونه</w:t>
      </w:r>
      <w:r>
        <w:rPr>
          <w:rFonts w:hint="eastAsia"/>
          <w:rtl/>
        </w:rPr>
        <w:t>‌</w:t>
      </w:r>
      <w:r w:rsidR="001E3FE2">
        <w:rPr>
          <w:rFonts w:hint="cs"/>
          <w:rtl/>
        </w:rPr>
        <w:t>ای که ثروت</w:t>
      </w:r>
      <w:r w:rsidRPr="00AB7E08">
        <w:rPr>
          <w:rFonts w:hint="cs"/>
          <w:rtl/>
        </w:rPr>
        <w:t xml:space="preserve">مند در دادن زکات با مشکل روبرو </w:t>
      </w:r>
      <w:r>
        <w:rPr>
          <w:rFonts w:hint="cs"/>
          <w:rtl/>
        </w:rPr>
        <w:t>می‌</w:t>
      </w:r>
      <w:r w:rsidRPr="00AB7E08">
        <w:rPr>
          <w:rFonts w:hint="cs"/>
          <w:rtl/>
        </w:rPr>
        <w:t>گردد</w:t>
      </w:r>
      <w:r>
        <w:rPr>
          <w:rFonts w:hint="cs"/>
          <w:rtl/>
        </w:rPr>
        <w:t xml:space="preserve">، </w:t>
      </w:r>
      <w:r w:rsidR="001E3FE2">
        <w:rPr>
          <w:rFonts w:hint="cs"/>
          <w:rtl/>
        </w:rPr>
        <w:t>به هر</w:t>
      </w:r>
      <w:r w:rsidRPr="00AB7E08">
        <w:rPr>
          <w:rFonts w:hint="cs"/>
          <w:rtl/>
        </w:rPr>
        <w:t xml:space="preserve">کسی رو </w:t>
      </w:r>
      <w:r>
        <w:rPr>
          <w:rFonts w:hint="cs"/>
          <w:rtl/>
        </w:rPr>
        <w:t>می‌</w:t>
      </w:r>
      <w:r w:rsidRPr="00AB7E08">
        <w:rPr>
          <w:rFonts w:hint="cs"/>
          <w:rtl/>
        </w:rPr>
        <w:t>آورد تا زکاتش را پرداخت کند</w:t>
      </w:r>
      <w:r>
        <w:rPr>
          <w:rFonts w:hint="cs"/>
          <w:rtl/>
        </w:rPr>
        <w:t xml:space="preserve">، </w:t>
      </w:r>
      <w:r w:rsidRPr="00AB7E08">
        <w:rPr>
          <w:rFonts w:hint="cs"/>
          <w:rtl/>
        </w:rPr>
        <w:t xml:space="preserve">در جواب او </w:t>
      </w:r>
      <w:r>
        <w:rPr>
          <w:rFonts w:hint="cs"/>
          <w:rtl/>
        </w:rPr>
        <w:t>می‌</w:t>
      </w:r>
      <w:r w:rsidRPr="00AB7E08">
        <w:rPr>
          <w:rFonts w:hint="cs"/>
          <w:rtl/>
        </w:rPr>
        <w:t>گویند: من نیازمند مال نیستم.</w:t>
      </w:r>
    </w:p>
    <w:p w:rsidR="00495492" w:rsidRPr="00AB7E08" w:rsidRDefault="001E3FE2" w:rsidP="003A5FD9">
      <w:pPr>
        <w:ind w:firstLine="224"/>
        <w:jc w:val="lowKashida"/>
        <w:rPr>
          <w:rFonts w:hint="cs"/>
          <w:rtl/>
        </w:rPr>
      </w:pPr>
      <w:r>
        <w:rPr>
          <w:rFonts w:hint="cs"/>
          <w:rtl/>
        </w:rPr>
        <w:t>قيامت بر</w:t>
      </w:r>
      <w:r w:rsidR="00495492" w:rsidRPr="00AB7E08">
        <w:rPr>
          <w:rFonts w:hint="cs"/>
          <w:rtl/>
        </w:rPr>
        <w:t>پا ن</w:t>
      </w:r>
      <w:r w:rsidR="00495492">
        <w:rPr>
          <w:rFonts w:hint="cs"/>
          <w:rtl/>
        </w:rPr>
        <w:t>مي‌</w:t>
      </w:r>
      <w:r w:rsidR="00495492" w:rsidRPr="00AB7E08">
        <w:rPr>
          <w:rFonts w:hint="cs"/>
          <w:rtl/>
        </w:rPr>
        <w:t xml:space="preserve">شود تا </w:t>
      </w:r>
      <w:r w:rsidR="00495492">
        <w:rPr>
          <w:rFonts w:hint="cs"/>
          <w:rtl/>
        </w:rPr>
        <w:t>وقتی که مردم برای ساختن ساختمان</w:t>
      </w:r>
      <w:r w:rsidR="00495492">
        <w:rPr>
          <w:rFonts w:hint="eastAsia"/>
          <w:rtl/>
        </w:rPr>
        <w:t>‌</w:t>
      </w:r>
      <w:r w:rsidR="00495492" w:rsidRPr="00AB7E08">
        <w:rPr>
          <w:rFonts w:hint="cs"/>
          <w:rtl/>
        </w:rPr>
        <w:t>ها</w:t>
      </w:r>
      <w:r>
        <w:rPr>
          <w:rFonts w:hint="cs"/>
          <w:rtl/>
        </w:rPr>
        <w:t>ی</w:t>
      </w:r>
      <w:r w:rsidR="00495492" w:rsidRPr="00AB7E08">
        <w:rPr>
          <w:rFonts w:hint="cs"/>
          <w:rtl/>
        </w:rPr>
        <w:t xml:space="preserve"> بلند به مسابقه و منافسه </w:t>
      </w:r>
      <w:r w:rsidR="00495492">
        <w:rPr>
          <w:rFonts w:hint="cs"/>
          <w:rtl/>
        </w:rPr>
        <w:t>ن</w:t>
      </w:r>
      <w:r w:rsidR="00495492" w:rsidRPr="00AB7E08">
        <w:rPr>
          <w:rFonts w:hint="cs"/>
          <w:rtl/>
        </w:rPr>
        <w:t>بپردازند</w:t>
      </w:r>
      <w:r w:rsidR="00495492">
        <w:rPr>
          <w:rFonts w:hint="cs"/>
          <w:rtl/>
        </w:rPr>
        <w:t>، مشکلات به اندازه</w:t>
      </w:r>
      <w:r w:rsidR="00495492">
        <w:rPr>
          <w:rFonts w:hint="eastAsia"/>
          <w:rtl/>
        </w:rPr>
        <w:t>‌</w:t>
      </w:r>
      <w:r w:rsidR="00495492" w:rsidRPr="00AB7E08">
        <w:rPr>
          <w:rFonts w:hint="cs"/>
          <w:rtl/>
        </w:rPr>
        <w:t xml:space="preserve">ای فراوان </w:t>
      </w:r>
      <w:r w:rsidR="00495492">
        <w:rPr>
          <w:rFonts w:hint="cs"/>
          <w:rtl/>
        </w:rPr>
        <w:t>می‌</w:t>
      </w:r>
      <w:r w:rsidR="00495492" w:rsidRPr="00AB7E08">
        <w:rPr>
          <w:rFonts w:hint="cs"/>
          <w:rtl/>
        </w:rPr>
        <w:t xml:space="preserve">شود که به مردگان حسرت </w:t>
      </w:r>
      <w:r w:rsidR="00495492">
        <w:rPr>
          <w:rFonts w:hint="cs"/>
          <w:rtl/>
        </w:rPr>
        <w:t>می‌</w:t>
      </w:r>
      <w:r w:rsidR="00495492" w:rsidRPr="00AB7E08">
        <w:rPr>
          <w:rFonts w:hint="cs"/>
          <w:rtl/>
        </w:rPr>
        <w:t>ورزند و هنگام عبور کردن بر گورستان آرزو</w:t>
      </w:r>
      <w:r>
        <w:rPr>
          <w:rFonts w:hint="cs"/>
          <w:rtl/>
        </w:rPr>
        <w:t>ی</w:t>
      </w:r>
      <w:r w:rsidR="00495492" w:rsidRPr="00AB7E08">
        <w:rPr>
          <w:rFonts w:hint="cs"/>
          <w:rtl/>
        </w:rPr>
        <w:t xml:space="preserve"> مرگ را در سر </w:t>
      </w:r>
      <w:r w:rsidR="00495492">
        <w:rPr>
          <w:rFonts w:hint="cs"/>
          <w:rtl/>
        </w:rPr>
        <w:t>می‌</w:t>
      </w:r>
      <w:r w:rsidR="00495492" w:rsidRPr="00AB7E08">
        <w:rPr>
          <w:rFonts w:hint="cs"/>
          <w:rtl/>
        </w:rPr>
        <w:t>پرورانند.</w:t>
      </w:r>
    </w:p>
    <w:p w:rsidR="00495492" w:rsidRPr="003B7E2E" w:rsidRDefault="00495492" w:rsidP="003A5FD9">
      <w:pPr>
        <w:ind w:firstLine="224"/>
        <w:jc w:val="lowKashida"/>
        <w:rPr>
          <w:rFonts w:hint="cs"/>
          <w:rtl/>
        </w:rPr>
      </w:pPr>
      <w:r w:rsidRPr="00AB7E08">
        <w:rPr>
          <w:rFonts w:hint="cs"/>
          <w:rtl/>
        </w:rPr>
        <w:t>قیامت فرا ن</w:t>
      </w:r>
      <w:r>
        <w:rPr>
          <w:rFonts w:hint="cs"/>
          <w:rtl/>
        </w:rPr>
        <w:t>می‌</w:t>
      </w:r>
      <w:r w:rsidRPr="00AB7E08">
        <w:rPr>
          <w:rFonts w:hint="cs"/>
          <w:rtl/>
        </w:rPr>
        <w:t>رسد تا اینکه خورشید از مغرب زمین طلوع نکند</w:t>
      </w:r>
      <w:r>
        <w:rPr>
          <w:rFonts w:hint="cs"/>
          <w:rtl/>
        </w:rPr>
        <w:t>، هنگام طلوع همه مردم ایمان می</w:t>
      </w:r>
      <w:r>
        <w:rPr>
          <w:rFonts w:hint="eastAsia"/>
          <w:rtl/>
        </w:rPr>
        <w:t>‌</w:t>
      </w:r>
      <w:r w:rsidRPr="00AB7E08">
        <w:rPr>
          <w:rFonts w:hint="cs"/>
          <w:rtl/>
        </w:rPr>
        <w:t>آورند</w:t>
      </w:r>
      <w:r>
        <w:rPr>
          <w:rFonts w:hint="cs"/>
          <w:rtl/>
        </w:rPr>
        <w:t xml:space="preserve">، </w:t>
      </w:r>
      <w:r w:rsidRPr="00AB7E08">
        <w:rPr>
          <w:rFonts w:hint="cs"/>
          <w:rtl/>
        </w:rPr>
        <w:t>اما اين ايمان سودي ندارد</w:t>
      </w:r>
      <w:r>
        <w:rPr>
          <w:rFonts w:hint="cs"/>
          <w:rtl/>
        </w:rPr>
        <w:t>، مگر اینکه</w:t>
      </w:r>
      <w:r w:rsidRPr="00AB7E08">
        <w:rPr>
          <w:rFonts w:hint="cs"/>
          <w:rtl/>
        </w:rPr>
        <w:t xml:space="preserve"> </w:t>
      </w:r>
      <w:r>
        <w:rPr>
          <w:rFonts w:hint="cs"/>
          <w:rtl/>
        </w:rPr>
        <w:t>قبلاً ایمانی صورت گرفته</w:t>
      </w:r>
      <w:r w:rsidRPr="00AB7E08">
        <w:rPr>
          <w:rFonts w:hint="cs"/>
          <w:rtl/>
        </w:rPr>
        <w:t xml:space="preserve"> يا خيري در ايمان خود </w:t>
      </w:r>
      <w:r w:rsidRPr="003B7E2E">
        <w:rPr>
          <w:rFonts w:hint="cs"/>
          <w:rtl/>
        </w:rPr>
        <w:t>كسب كرده باشد.</w:t>
      </w:r>
      <w:r w:rsidRPr="003B7E2E">
        <w:rPr>
          <w:rStyle w:val="a4"/>
          <w:rtl/>
        </w:rPr>
        <w:footnoteReference w:id="157"/>
      </w:r>
    </w:p>
    <w:p w:rsidR="00495492" w:rsidRPr="003B7E2E" w:rsidRDefault="00495492" w:rsidP="003A5FD9">
      <w:pPr>
        <w:ind w:firstLine="224"/>
        <w:jc w:val="lowKashida"/>
        <w:rPr>
          <w:rFonts w:hint="cs"/>
          <w:sz w:val="30"/>
          <w:rtl/>
        </w:rPr>
      </w:pPr>
      <w:r w:rsidRPr="003B7E2E">
        <w:rPr>
          <w:rFonts w:hint="cs"/>
          <w:sz w:val="30"/>
          <w:rtl/>
        </w:rPr>
        <w:t xml:space="preserve">در صحيح بخاري از عوف بن مالك روایت شده که </w:t>
      </w:r>
      <w:r>
        <w:rPr>
          <w:rFonts w:hint="cs"/>
          <w:sz w:val="30"/>
          <w:rtl/>
        </w:rPr>
        <w:t>مي‌</w:t>
      </w:r>
      <w:r w:rsidRPr="003B7E2E">
        <w:rPr>
          <w:rFonts w:hint="cs"/>
          <w:sz w:val="30"/>
          <w:rtl/>
        </w:rPr>
        <w:t xml:space="preserve">گويد: در غزوه تبوک نزد </w:t>
      </w:r>
      <w:r>
        <w:rPr>
          <w:rFonts w:eastAsia="MS Mincho" w:hint="cs"/>
          <w:sz w:val="26"/>
          <w:szCs w:val="26"/>
          <w:rtl/>
        </w:rPr>
        <w:t>رسول</w:t>
      </w:r>
      <w:r>
        <w:rPr>
          <w:rFonts w:eastAsia="MS Mincho" w:hint="cs"/>
          <w:sz w:val="26"/>
          <w:szCs w:val="26"/>
          <w:cs/>
        </w:rPr>
        <w:t>‎</w:t>
      </w:r>
      <w:r>
        <w:rPr>
          <w:rFonts w:eastAsia="MS Mincho" w:hint="cs"/>
          <w:sz w:val="26"/>
          <w:szCs w:val="26"/>
          <w:rtl/>
        </w:rPr>
        <w:t>الله</w:t>
      </w:r>
      <w:r w:rsidRPr="008D0C65">
        <w:rPr>
          <w:rFonts w:eastAsia="MS Mincho" w:cs="CTraditional Arabic"/>
          <w:sz w:val="26"/>
          <w:szCs w:val="26"/>
          <w:rtl/>
        </w:rPr>
        <w:t>ص</w:t>
      </w:r>
      <w:r w:rsidRPr="003B7E2E">
        <w:rPr>
          <w:rFonts w:eastAsia="MS Mincho" w:hint="cs"/>
          <w:sz w:val="26"/>
          <w:szCs w:val="26"/>
          <w:rtl/>
        </w:rPr>
        <w:t xml:space="preserve"> </w:t>
      </w:r>
      <w:r w:rsidRPr="003B7E2E">
        <w:rPr>
          <w:rFonts w:hint="cs"/>
          <w:sz w:val="30"/>
          <w:rtl/>
        </w:rPr>
        <w:t>آمدم که در چادری نشسته بودند</w:t>
      </w:r>
      <w:r>
        <w:rPr>
          <w:rFonts w:hint="cs"/>
          <w:sz w:val="30"/>
          <w:rtl/>
        </w:rPr>
        <w:t xml:space="preserve">، </w:t>
      </w:r>
      <w:r w:rsidRPr="003B7E2E">
        <w:rPr>
          <w:rFonts w:hint="cs"/>
          <w:sz w:val="30"/>
          <w:rtl/>
        </w:rPr>
        <w:t>فرمود:</w:t>
      </w:r>
    </w:p>
    <w:p w:rsidR="00495492" w:rsidRPr="008D0C65" w:rsidRDefault="00495492" w:rsidP="003A5FD9">
      <w:pPr>
        <w:ind w:firstLine="224"/>
        <w:jc w:val="lowKashida"/>
        <w:rPr>
          <w:rFonts w:ascii="Traditional Arabic" w:hAnsi="Traditional Arabic" w:cs="Traditional Arabic"/>
          <w:sz w:val="32"/>
          <w:szCs w:val="32"/>
          <w:rtl/>
        </w:rPr>
      </w:pPr>
      <w:r w:rsidRPr="008D0C65">
        <w:rPr>
          <w:rFonts w:ascii="Traditional Arabic" w:hAnsi="Traditional Arabic" w:cs="Traditional Arabic"/>
          <w:sz w:val="32"/>
          <w:szCs w:val="32"/>
          <w:rtl/>
        </w:rPr>
        <w:t>(</w:t>
      </w:r>
      <w:r w:rsidRPr="008D0C65">
        <w:rPr>
          <w:rFonts w:ascii="Traditional Arabic" w:hAnsi="Traditional Arabic" w:cs="Traditional Arabic"/>
          <w:b/>
          <w:bCs/>
          <w:sz w:val="30"/>
          <w:szCs w:val="30"/>
          <w:rtl/>
        </w:rPr>
        <w:t>اعْدُدْ سِتًّا بَيْنَ يَدَيْ السَّاعَةِ مَوْتِي ثُمَّ فَتْحُ بَيْتِ الْمَقْدِسِ ثُمَّ مُوْتَانٌ يَأْخُذُ فِيكُمْ كَقُعَاصِ الْغَنَمِ ثُمَّ اسْتِفَاضَةُ الْمَالِ حَتَّى يُعْطَى الرَّجُلُ مِائَةَ دِينَارٍ فَيَظَلُّ سَاخِطًا ثُمَّ فِتْنَةٌ لَا يَبْقَى بَيْتٌ مِنْ الْعَرَبِ إِلَّا دَخَلَتْهُ ثُمَّ هُدْنَةٌ تَكُونُ بَيْنَكُمْ وَبَيْنَ بَنِي الْأَصْفَرِ فَيَغْدِرُونَ فَيَأْتُونَكُمْ تَحْتَ ثَمَانِينَ غَايَةً تَحْتَ كُلِّ غَايَةٍ اثْنَا عَشَرَ أَلْفًا</w:t>
      </w:r>
      <w:r w:rsidRPr="008D0C65">
        <w:rPr>
          <w:rFonts w:ascii="Traditional Arabic" w:hAnsi="Traditional Arabic" w:cs="Traditional Arabic"/>
          <w:sz w:val="32"/>
          <w:szCs w:val="32"/>
          <w:rtl/>
        </w:rPr>
        <w:t xml:space="preserve">) </w:t>
      </w:r>
    </w:p>
    <w:p w:rsidR="00495492" w:rsidRPr="00472D47" w:rsidRDefault="00495492" w:rsidP="003A5FD9">
      <w:pPr>
        <w:ind w:firstLine="224"/>
        <w:jc w:val="lowKashida"/>
        <w:rPr>
          <w:rFonts w:ascii="Lotus Linotype" w:hAnsi="Lotus Linotype"/>
          <w:rtl/>
        </w:rPr>
      </w:pPr>
      <w:r>
        <w:rPr>
          <w:rFonts w:ascii="Lotus Linotype" w:hAnsi="Lotus Linotype"/>
          <w:rtl/>
        </w:rPr>
        <w:t xml:space="preserve"> (</w:t>
      </w:r>
      <w:r w:rsidRPr="00472D47">
        <w:rPr>
          <w:rFonts w:ascii="Lotus Linotype" w:hAnsi="Lotus Linotype"/>
          <w:rtl/>
        </w:rPr>
        <w:t>قبل از وقوع قیامت شش چیز باید صورت بگیرد:</w:t>
      </w:r>
    </w:p>
    <w:p w:rsidR="00495492" w:rsidRDefault="00495492" w:rsidP="003A5FD9">
      <w:pPr>
        <w:ind w:firstLine="224"/>
        <w:jc w:val="lowKashida"/>
        <w:rPr>
          <w:rFonts w:ascii="Lotus Linotype" w:hAnsi="Lotus Linotype" w:hint="cs"/>
          <w:rtl/>
        </w:rPr>
      </w:pPr>
      <w:r w:rsidRPr="00472D47">
        <w:rPr>
          <w:rFonts w:ascii="Lotus Linotype" w:hAnsi="Lotus Linotype"/>
          <w:rtl/>
        </w:rPr>
        <w:t xml:space="preserve">1-مرگ من (پيامبر خدا </w:t>
      </w:r>
      <w:r w:rsidRPr="008D0C65">
        <w:rPr>
          <w:rFonts w:ascii="Lotus Linotype" w:hAnsi="Lotus Linotype" w:cs="CTraditional Arabic"/>
          <w:rtl/>
        </w:rPr>
        <w:t>ص</w:t>
      </w:r>
      <w:r>
        <w:rPr>
          <w:rFonts w:ascii="Lotus Linotype" w:hAnsi="Lotus Linotype"/>
          <w:rtl/>
        </w:rPr>
        <w:t xml:space="preserve">). </w:t>
      </w:r>
      <w:r w:rsidRPr="00472D47">
        <w:rPr>
          <w:rFonts w:ascii="Lotus Linotype" w:hAnsi="Lotus Linotype"/>
          <w:rtl/>
        </w:rPr>
        <w:t>2- فتح بيت المقدس. 3- مردن دامها</w:t>
      </w:r>
      <w:r>
        <w:rPr>
          <w:rFonts w:ascii="Lotus Linotype" w:hAnsi="Lotus Linotype"/>
          <w:rtl/>
        </w:rPr>
        <w:t xml:space="preserve">، </w:t>
      </w:r>
      <w:r w:rsidRPr="00472D47">
        <w:rPr>
          <w:rFonts w:ascii="Lotus Linotype" w:hAnsi="Lotus Linotype"/>
          <w:rtl/>
        </w:rPr>
        <w:t xml:space="preserve">يعني </w:t>
      </w:r>
      <w:r>
        <w:rPr>
          <w:rFonts w:ascii="Lotus Linotype" w:hAnsi="Lotus Linotype" w:hint="cs"/>
          <w:rtl/>
        </w:rPr>
        <w:t>بيماريي</w:t>
      </w:r>
      <w:r w:rsidRPr="00472D47">
        <w:rPr>
          <w:rFonts w:ascii="Lotus Linotype" w:hAnsi="Lotus Linotype"/>
          <w:rtl/>
        </w:rPr>
        <w:t xml:space="preserve"> شایع </w:t>
      </w:r>
      <w:r>
        <w:rPr>
          <w:rFonts w:ascii="Lotus Linotype" w:hAnsi="Lotus Linotype"/>
          <w:rtl/>
        </w:rPr>
        <w:t>می‌</w:t>
      </w:r>
      <w:r w:rsidRPr="00472D47">
        <w:rPr>
          <w:rFonts w:ascii="Lotus Linotype" w:hAnsi="Lotus Linotype"/>
          <w:rtl/>
        </w:rPr>
        <w:t xml:space="preserve">شود كه بدون درنگ آنها را از بين </w:t>
      </w:r>
      <w:r>
        <w:rPr>
          <w:rFonts w:ascii="Lotus Linotype" w:hAnsi="Lotus Linotype"/>
          <w:rtl/>
        </w:rPr>
        <w:t>مي‌</w:t>
      </w:r>
      <w:r w:rsidRPr="00472D47">
        <w:rPr>
          <w:rFonts w:ascii="Lotus Linotype" w:hAnsi="Lotus Linotype"/>
          <w:rtl/>
        </w:rPr>
        <w:t>برد. 4- زياد شدن مال</w:t>
      </w:r>
      <w:r>
        <w:rPr>
          <w:rFonts w:ascii="Lotus Linotype" w:hAnsi="Lotus Linotype"/>
          <w:rtl/>
        </w:rPr>
        <w:t xml:space="preserve">، </w:t>
      </w:r>
      <w:r w:rsidRPr="00472D47">
        <w:rPr>
          <w:rFonts w:ascii="Lotus Linotype" w:hAnsi="Lotus Linotype"/>
          <w:rtl/>
        </w:rPr>
        <w:t xml:space="preserve">مال به حدي زياد </w:t>
      </w:r>
      <w:r>
        <w:rPr>
          <w:rFonts w:ascii="Lotus Linotype" w:hAnsi="Lotus Linotype"/>
          <w:rtl/>
        </w:rPr>
        <w:t>مي‌</w:t>
      </w:r>
      <w:r w:rsidRPr="00472D47">
        <w:rPr>
          <w:rFonts w:ascii="Lotus Linotype" w:hAnsi="Lotus Linotype"/>
          <w:rtl/>
        </w:rPr>
        <w:t>شود كه اگر کسی صد دینار را به دست آورد ن</w:t>
      </w:r>
      <w:r>
        <w:rPr>
          <w:rFonts w:ascii="Lotus Linotype" w:hAnsi="Lotus Linotype"/>
          <w:rtl/>
        </w:rPr>
        <w:t>اراضی و ناسپاس است. 5- فتنه فرا</w:t>
      </w:r>
      <w:r>
        <w:rPr>
          <w:rFonts w:ascii="Lotus Linotype" w:hAnsi="Lotus Linotype" w:hint="cs"/>
          <w:rtl/>
        </w:rPr>
        <w:t>‌</w:t>
      </w:r>
      <w:r w:rsidRPr="00472D47">
        <w:rPr>
          <w:rFonts w:ascii="Lotus Linotype" w:hAnsi="Lotus Linotype"/>
          <w:rtl/>
        </w:rPr>
        <w:t>گير که دامن</w:t>
      </w:r>
      <w:r>
        <w:rPr>
          <w:rFonts w:ascii="Lotus Linotype" w:hAnsi="Lotus Linotype"/>
          <w:rtl/>
        </w:rPr>
        <w:t xml:space="preserve"> هر خانه</w:t>
      </w:r>
      <w:r>
        <w:rPr>
          <w:rFonts w:ascii="Lotus Linotype" w:hAnsi="Lotus Linotype" w:hint="cs"/>
          <w:rtl/>
        </w:rPr>
        <w:t>‌</w:t>
      </w:r>
      <w:r w:rsidRPr="00472D47">
        <w:rPr>
          <w:rFonts w:ascii="Lotus Linotype" w:hAnsi="Lotus Linotype"/>
          <w:rtl/>
        </w:rPr>
        <w:t xml:space="preserve">ی عرب را </w:t>
      </w:r>
      <w:r>
        <w:rPr>
          <w:rFonts w:ascii="Lotus Linotype" w:hAnsi="Lotus Linotype"/>
          <w:rtl/>
        </w:rPr>
        <w:t>می‌</w:t>
      </w:r>
      <w:r w:rsidRPr="00472D47">
        <w:rPr>
          <w:rFonts w:ascii="Lotus Linotype" w:hAnsi="Lotus Linotype"/>
          <w:rtl/>
        </w:rPr>
        <w:t xml:space="preserve">گیرد. 6- </w:t>
      </w:r>
      <w:r>
        <w:rPr>
          <w:rFonts w:ascii="Lotus Linotype" w:hAnsi="Lotus Linotype" w:hint="cs"/>
          <w:rtl/>
        </w:rPr>
        <w:t>میان شما و رومیان آتش بستی درست می‌شود</w:t>
      </w:r>
      <w:r>
        <w:rPr>
          <w:rFonts w:ascii="Lotus Linotype" w:hAnsi="Lotus Linotype"/>
          <w:rtl/>
        </w:rPr>
        <w:t xml:space="preserve">، </w:t>
      </w:r>
      <w:r>
        <w:rPr>
          <w:rFonts w:ascii="Lotus Linotype" w:hAnsi="Lotus Linotype" w:hint="cs"/>
          <w:rtl/>
        </w:rPr>
        <w:t xml:space="preserve">ولی </w:t>
      </w:r>
      <w:r w:rsidRPr="00472D47">
        <w:rPr>
          <w:rFonts w:ascii="Lotus Linotype" w:hAnsi="Lotus Linotype"/>
          <w:rtl/>
        </w:rPr>
        <w:t xml:space="preserve">آنها خیانت </w:t>
      </w:r>
      <w:r>
        <w:rPr>
          <w:rFonts w:ascii="Lotus Linotype" w:hAnsi="Lotus Linotype"/>
          <w:rtl/>
        </w:rPr>
        <w:t>می‌</w:t>
      </w:r>
      <w:r w:rsidRPr="00472D47">
        <w:rPr>
          <w:rFonts w:ascii="Lotus Linotype" w:hAnsi="Lotus Linotype"/>
          <w:rtl/>
        </w:rPr>
        <w:t xml:space="preserve">کنند و با لشکری که هشت پرچم دارد و زیر هر پرچم دوازده هزار سرباز مسلح خدمت </w:t>
      </w:r>
      <w:r>
        <w:rPr>
          <w:rFonts w:ascii="Lotus Linotype" w:hAnsi="Lotus Linotype"/>
          <w:rtl/>
        </w:rPr>
        <w:t>می‌</w:t>
      </w:r>
      <w:r w:rsidRPr="00472D47">
        <w:rPr>
          <w:rFonts w:ascii="Lotus Linotype" w:hAnsi="Lotus Linotype"/>
          <w:rtl/>
        </w:rPr>
        <w:t>کنند</w:t>
      </w:r>
      <w:r>
        <w:rPr>
          <w:rFonts w:ascii="Lotus Linotype" w:hAnsi="Lotus Linotype"/>
          <w:rtl/>
        </w:rPr>
        <w:t xml:space="preserve">، به </w:t>
      </w:r>
      <w:r>
        <w:rPr>
          <w:rFonts w:ascii="Lotus Linotype" w:hAnsi="Lotus Linotype" w:hint="cs"/>
          <w:rtl/>
        </w:rPr>
        <w:t>ج</w:t>
      </w:r>
      <w:r w:rsidRPr="00472D47">
        <w:rPr>
          <w:rFonts w:ascii="Lotus Linotype" w:hAnsi="Lotus Linotype"/>
          <w:rtl/>
        </w:rPr>
        <w:t>نگ شما خواهند آمد</w:t>
      </w:r>
      <w:r>
        <w:rPr>
          <w:rFonts w:ascii="Lotus Linotype" w:hAnsi="Lotus Linotype"/>
          <w:rtl/>
        </w:rPr>
        <w:t>)</w:t>
      </w:r>
      <w:r w:rsidRPr="00472D47">
        <w:rPr>
          <w:rFonts w:ascii="Lotus Linotype" w:hAnsi="Lotus Linotype"/>
          <w:rtl/>
        </w:rPr>
        <w:t>.</w:t>
      </w:r>
      <w:r>
        <w:rPr>
          <w:rFonts w:ascii="Lotus Linotype" w:hAnsi="Lotus Linotype"/>
          <w:rtl/>
        </w:rPr>
        <w:t xml:space="preserve"> </w:t>
      </w:r>
    </w:p>
    <w:p w:rsidR="00495492" w:rsidRPr="00B35B59" w:rsidRDefault="00495492" w:rsidP="003A5FD9">
      <w:pPr>
        <w:ind w:firstLine="224"/>
        <w:jc w:val="lowKashida"/>
        <w:rPr>
          <w:rFonts w:ascii="Lotus Linotype" w:hAnsi="Lotus Linotype" w:hint="cs"/>
          <w:rtl/>
        </w:rPr>
      </w:pPr>
      <w:r w:rsidRPr="00B35B59">
        <w:rPr>
          <w:rFonts w:hint="cs"/>
          <w:rtl/>
        </w:rPr>
        <w:t>از حضرت انس</w:t>
      </w:r>
      <w:r w:rsidRPr="00B35B59">
        <w:sym w:font="AGA Arabesque" w:char="F074"/>
      </w:r>
      <w:r w:rsidRPr="00B35B59">
        <w:rPr>
          <w:rFonts w:hint="cs"/>
          <w:rtl/>
        </w:rPr>
        <w:t xml:space="preserve"> روایت شده که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B35B59">
        <w:rPr>
          <w:rFonts w:hint="cs"/>
          <w:rtl/>
        </w:rPr>
        <w:t xml:space="preserve"> فرمود:</w:t>
      </w:r>
    </w:p>
    <w:p w:rsidR="00495492" w:rsidRPr="008D0C65" w:rsidRDefault="00495492" w:rsidP="003A5FD9">
      <w:pPr>
        <w:ind w:firstLine="224"/>
        <w:jc w:val="lowKashida"/>
        <w:rPr>
          <w:rFonts w:ascii="Traditional Arabic" w:hAnsi="Traditional Arabic" w:cs="Traditional Arabic"/>
          <w:sz w:val="32"/>
          <w:szCs w:val="32"/>
          <w:rtl/>
        </w:rPr>
      </w:pPr>
      <w:r w:rsidRPr="008D0C65">
        <w:rPr>
          <w:rFonts w:ascii="Traditional Arabic" w:hAnsi="Traditional Arabic" w:cs="Traditional Arabic"/>
          <w:sz w:val="32"/>
          <w:szCs w:val="32"/>
          <w:rtl/>
        </w:rPr>
        <w:t>(</w:t>
      </w:r>
      <w:r w:rsidRPr="008D0C65">
        <w:rPr>
          <w:rFonts w:ascii="Traditional Arabic" w:hAnsi="Traditional Arabic" w:cs="Traditional Arabic"/>
          <w:b/>
          <w:bCs/>
          <w:sz w:val="30"/>
          <w:szCs w:val="30"/>
          <w:rtl/>
        </w:rPr>
        <w:t>من أشراط الساعة الفحش والتفحش، وقطيعة الأرحام، وتخوين الأمين، وائتمان الخائن</w:t>
      </w:r>
      <w:r w:rsidRPr="008D0C65">
        <w:rPr>
          <w:rFonts w:ascii="Traditional Arabic" w:hAnsi="Traditional Arabic" w:cs="Traditional Arabic"/>
          <w:sz w:val="32"/>
          <w:szCs w:val="32"/>
          <w:rtl/>
        </w:rPr>
        <w:t xml:space="preserve">) </w:t>
      </w:r>
      <w:r w:rsidRPr="008D0C65">
        <w:rPr>
          <w:rStyle w:val="a4"/>
          <w:rFonts w:ascii="Lotus Linotype" w:hAnsi="Lotus Linotype"/>
          <w:rtl/>
        </w:rPr>
        <w:footnoteReference w:id="158"/>
      </w:r>
    </w:p>
    <w:p w:rsidR="00495492" w:rsidRDefault="00495492" w:rsidP="003A5FD9">
      <w:pPr>
        <w:ind w:firstLine="224"/>
        <w:jc w:val="lowKashida"/>
        <w:rPr>
          <w:rFonts w:cs="Zar" w:hint="cs"/>
          <w:sz w:val="30"/>
          <w:rtl/>
        </w:rPr>
      </w:pPr>
      <w:r>
        <w:rPr>
          <w:rFonts w:cs="Zar" w:hint="cs"/>
          <w:sz w:val="30"/>
          <w:rtl/>
        </w:rPr>
        <w:t xml:space="preserve"> </w:t>
      </w:r>
      <w:r>
        <w:rPr>
          <w:rFonts w:hint="cs"/>
          <w:sz w:val="30"/>
          <w:rtl/>
        </w:rPr>
        <w:t>(عادت بد</w:t>
      </w:r>
      <w:r>
        <w:rPr>
          <w:rFonts w:hint="eastAsia"/>
          <w:sz w:val="30"/>
          <w:rtl/>
        </w:rPr>
        <w:t>‌</w:t>
      </w:r>
      <w:r>
        <w:rPr>
          <w:rFonts w:hint="cs"/>
          <w:sz w:val="30"/>
          <w:rtl/>
        </w:rPr>
        <w:t>گوي</w:t>
      </w:r>
      <w:r w:rsidRPr="009D725B">
        <w:rPr>
          <w:rFonts w:hint="cs"/>
          <w:sz w:val="30"/>
          <w:rtl/>
        </w:rPr>
        <w:t>ي و بد عملي</w:t>
      </w:r>
      <w:r>
        <w:rPr>
          <w:rFonts w:hint="cs"/>
          <w:sz w:val="30"/>
          <w:rtl/>
        </w:rPr>
        <w:t xml:space="preserve">، </w:t>
      </w:r>
      <w:r w:rsidRPr="009D725B">
        <w:rPr>
          <w:rFonts w:hint="cs"/>
          <w:sz w:val="30"/>
          <w:rtl/>
        </w:rPr>
        <w:t xml:space="preserve">به تكلف خود را فحاش </w:t>
      </w:r>
      <w:r>
        <w:rPr>
          <w:rFonts w:hint="cs"/>
          <w:sz w:val="30"/>
          <w:rtl/>
        </w:rPr>
        <w:t xml:space="preserve">خواندن، </w:t>
      </w:r>
      <w:r w:rsidRPr="009D725B">
        <w:rPr>
          <w:rFonts w:hint="cs"/>
          <w:sz w:val="30"/>
          <w:rtl/>
        </w:rPr>
        <w:t>قطع صله رحم</w:t>
      </w:r>
      <w:r w:rsidR="001E3FE2">
        <w:rPr>
          <w:rFonts w:hint="cs"/>
          <w:sz w:val="30"/>
          <w:rtl/>
        </w:rPr>
        <w:t>، خائ</w:t>
      </w:r>
      <w:r w:rsidRPr="009D725B">
        <w:rPr>
          <w:rFonts w:hint="cs"/>
          <w:sz w:val="30"/>
          <w:rtl/>
        </w:rPr>
        <w:t>ن تلقي كردن امي</w:t>
      </w:r>
      <w:r w:rsidR="001E3FE2">
        <w:rPr>
          <w:rFonts w:hint="cs"/>
          <w:sz w:val="30"/>
          <w:rtl/>
        </w:rPr>
        <w:t>ن و امين قرار دادن خائ</w:t>
      </w:r>
      <w:r w:rsidRPr="009D725B">
        <w:rPr>
          <w:rFonts w:hint="cs"/>
          <w:sz w:val="30"/>
          <w:rtl/>
        </w:rPr>
        <w:t>ن</w:t>
      </w:r>
      <w:r>
        <w:rPr>
          <w:rFonts w:hint="cs"/>
          <w:sz w:val="30"/>
          <w:rtl/>
        </w:rPr>
        <w:t xml:space="preserve">، </w:t>
      </w:r>
      <w:r w:rsidRPr="009D725B">
        <w:rPr>
          <w:rFonts w:hint="cs"/>
          <w:sz w:val="30"/>
          <w:rtl/>
        </w:rPr>
        <w:t>از علامات قیامت هستند.</w:t>
      </w:r>
      <w:r>
        <w:rPr>
          <w:rFonts w:hint="cs"/>
          <w:sz w:val="30"/>
          <w:rtl/>
        </w:rPr>
        <w:t xml:space="preserve">) </w:t>
      </w:r>
    </w:p>
    <w:p w:rsidR="00495492" w:rsidRPr="00754D1E" w:rsidRDefault="00495492" w:rsidP="003A5FD9">
      <w:pPr>
        <w:ind w:firstLine="224"/>
        <w:jc w:val="lowKashida"/>
        <w:rPr>
          <w:rFonts w:hint="cs"/>
          <w:sz w:val="30"/>
          <w:rtl/>
        </w:rPr>
      </w:pPr>
      <w:r w:rsidRPr="00754D1E">
        <w:rPr>
          <w:rFonts w:hint="cs"/>
          <w:sz w:val="30"/>
          <w:rtl/>
        </w:rPr>
        <w:t>در حديثي ديگر آمده است: از جمله علامات قيامت اين است که</w:t>
      </w:r>
      <w:r>
        <w:rPr>
          <w:rFonts w:hint="cs"/>
          <w:sz w:val="30"/>
          <w:rtl/>
        </w:rPr>
        <w:t xml:space="preserve"> شخصی جلو مسجد عبور می</w:t>
      </w:r>
      <w:r>
        <w:rPr>
          <w:rFonts w:hint="eastAsia"/>
          <w:sz w:val="30"/>
          <w:rtl/>
        </w:rPr>
        <w:t>‌</w:t>
      </w:r>
      <w:r w:rsidRPr="00754D1E">
        <w:rPr>
          <w:rFonts w:hint="cs"/>
          <w:sz w:val="30"/>
          <w:rtl/>
        </w:rPr>
        <w:t>کند</w:t>
      </w:r>
      <w:r>
        <w:rPr>
          <w:rFonts w:hint="cs"/>
          <w:sz w:val="30"/>
          <w:rtl/>
        </w:rPr>
        <w:t xml:space="preserve">، </w:t>
      </w:r>
      <w:r w:rsidRPr="00754D1E">
        <w:rPr>
          <w:rFonts w:hint="cs"/>
          <w:sz w:val="30"/>
          <w:rtl/>
        </w:rPr>
        <w:t>ولی دو رکعت نماز را به جا ن</w:t>
      </w:r>
      <w:r>
        <w:rPr>
          <w:rFonts w:hint="cs"/>
          <w:sz w:val="30"/>
          <w:rtl/>
        </w:rPr>
        <w:t>می‌</w:t>
      </w:r>
      <w:r w:rsidRPr="00754D1E">
        <w:rPr>
          <w:rFonts w:hint="cs"/>
          <w:sz w:val="30"/>
          <w:rtl/>
        </w:rPr>
        <w:t xml:space="preserve">آورد و زمانی فرا </w:t>
      </w:r>
      <w:r>
        <w:rPr>
          <w:rFonts w:hint="cs"/>
          <w:sz w:val="30"/>
          <w:rtl/>
        </w:rPr>
        <w:t>می‌</w:t>
      </w:r>
      <w:r w:rsidRPr="00754D1E">
        <w:rPr>
          <w:rFonts w:hint="cs"/>
          <w:sz w:val="30"/>
          <w:rtl/>
        </w:rPr>
        <w:t xml:space="preserve">رسد که تنها بر دوستان و آشنایان سلام </w:t>
      </w:r>
      <w:r>
        <w:rPr>
          <w:rFonts w:hint="cs"/>
          <w:sz w:val="30"/>
          <w:rtl/>
        </w:rPr>
        <w:t>می‌</w:t>
      </w:r>
      <w:r w:rsidRPr="00754D1E">
        <w:rPr>
          <w:rFonts w:hint="cs"/>
          <w:sz w:val="30"/>
          <w:rtl/>
        </w:rPr>
        <w:t>کنند.</w:t>
      </w:r>
    </w:p>
    <w:p w:rsidR="00495492" w:rsidRDefault="00495492" w:rsidP="003A5FD9">
      <w:pPr>
        <w:ind w:firstLine="224"/>
        <w:jc w:val="lowKashida"/>
        <w:rPr>
          <w:rFonts w:hint="cs"/>
          <w:rtl/>
        </w:rPr>
      </w:pPr>
      <w:r w:rsidRPr="00754D1E">
        <w:rPr>
          <w:rFonts w:hint="cs"/>
          <w:rtl/>
        </w:rPr>
        <w:t>در حديثي ديگر از حضرت انس</w:t>
      </w:r>
      <w:r w:rsidRPr="00754D1E">
        <w:sym w:font="AGA Arabesque" w:char="F074"/>
      </w:r>
      <w:r w:rsidRPr="00754D1E">
        <w:rPr>
          <w:rFonts w:hint="cs"/>
          <w:rtl/>
        </w:rPr>
        <w:t xml:space="preserve"> روایت شده که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Pr>
          <w:rFonts w:eastAsia="MS Mincho" w:hint="cs"/>
          <w:rtl/>
        </w:rPr>
        <w:t xml:space="preserve"> </w:t>
      </w:r>
      <w:r w:rsidRPr="00754D1E">
        <w:rPr>
          <w:rFonts w:hint="cs"/>
          <w:rtl/>
        </w:rPr>
        <w:t>فرمود:</w:t>
      </w:r>
    </w:p>
    <w:p w:rsidR="00495492" w:rsidRPr="008D0C65" w:rsidRDefault="00495492" w:rsidP="003A5FD9">
      <w:pPr>
        <w:ind w:firstLine="224"/>
        <w:jc w:val="lowKashida"/>
        <w:rPr>
          <w:rFonts w:ascii="Traditional Arabic" w:hAnsi="Traditional Arabic" w:cs="Traditional Arabic"/>
          <w:sz w:val="32"/>
          <w:szCs w:val="32"/>
          <w:rtl/>
        </w:rPr>
      </w:pPr>
      <w:r w:rsidRPr="008D0C65">
        <w:rPr>
          <w:rFonts w:ascii="Traditional Arabic" w:hAnsi="Traditional Arabic" w:cs="Traditional Arabic"/>
          <w:sz w:val="32"/>
          <w:szCs w:val="32"/>
          <w:rtl/>
        </w:rPr>
        <w:t>(</w:t>
      </w:r>
      <w:r w:rsidRPr="008D0C65">
        <w:rPr>
          <w:rFonts w:ascii="Traditional Arabic" w:hAnsi="Traditional Arabic" w:cs="Traditional Arabic"/>
          <w:b/>
          <w:bCs/>
          <w:sz w:val="30"/>
          <w:szCs w:val="30"/>
          <w:rtl/>
        </w:rPr>
        <w:t>مِنْ أَشْرَاطِ السَّاعَةِ أَنْ يَتَبَاهَى النَّاسُ فِي الْمَسَاجِدِ</w:t>
      </w:r>
      <w:r w:rsidRPr="008D0C65">
        <w:rPr>
          <w:rFonts w:ascii="Traditional Arabic" w:hAnsi="Traditional Arabic" w:cs="Traditional Arabic"/>
          <w:sz w:val="32"/>
          <w:szCs w:val="32"/>
          <w:rtl/>
        </w:rPr>
        <w:t xml:space="preserve">) </w:t>
      </w:r>
    </w:p>
    <w:p w:rsidR="00495492" w:rsidRPr="00754D1E" w:rsidRDefault="00495492" w:rsidP="003A5FD9">
      <w:pPr>
        <w:ind w:firstLine="224"/>
        <w:jc w:val="lowKashida"/>
        <w:rPr>
          <w:rFonts w:hint="cs"/>
          <w:rtl/>
        </w:rPr>
      </w:pPr>
      <w:r>
        <w:rPr>
          <w:rFonts w:hint="cs"/>
          <w:rtl/>
        </w:rPr>
        <w:t xml:space="preserve"> (</w:t>
      </w:r>
      <w:r w:rsidRPr="00754D1E">
        <w:rPr>
          <w:rFonts w:hint="cs"/>
          <w:rtl/>
        </w:rPr>
        <w:t xml:space="preserve">از جمله علامات قيامت اين است كه مردم در ساختن مساجد مباهات و فخر فروشی </w:t>
      </w:r>
      <w:r>
        <w:rPr>
          <w:rFonts w:hint="cs"/>
          <w:rtl/>
        </w:rPr>
        <w:t>مي‌</w:t>
      </w:r>
      <w:r w:rsidRPr="00754D1E">
        <w:rPr>
          <w:rFonts w:hint="cs"/>
          <w:rtl/>
        </w:rPr>
        <w:t>كنند</w:t>
      </w:r>
      <w:r>
        <w:rPr>
          <w:rFonts w:hint="cs"/>
          <w:rtl/>
        </w:rPr>
        <w:t>)</w:t>
      </w:r>
      <w:r w:rsidRPr="00754D1E">
        <w:rPr>
          <w:rFonts w:hint="cs"/>
          <w:rtl/>
        </w:rPr>
        <w:t>.</w:t>
      </w:r>
      <w:r>
        <w:rPr>
          <w:rFonts w:hint="cs"/>
          <w:rtl/>
        </w:rPr>
        <w:t xml:space="preserve"> </w:t>
      </w:r>
    </w:p>
    <w:p w:rsidR="00495492" w:rsidRPr="003E289C" w:rsidRDefault="00495492" w:rsidP="003A5FD9">
      <w:pPr>
        <w:ind w:firstLine="224"/>
        <w:jc w:val="lowKashida"/>
        <w:rPr>
          <w:rFonts w:hint="cs"/>
          <w:sz w:val="30"/>
          <w:rtl/>
        </w:rPr>
      </w:pPr>
      <w:r w:rsidRPr="003E289C">
        <w:rPr>
          <w:rFonts w:hint="cs"/>
          <w:sz w:val="30"/>
          <w:rtl/>
        </w:rPr>
        <w:t xml:space="preserve">علاماتی که </w:t>
      </w:r>
      <w:r>
        <w:rPr>
          <w:rFonts w:hint="cs"/>
          <w:sz w:val="30"/>
          <w:rtl/>
        </w:rPr>
        <w:t>پیامبر</w:t>
      </w:r>
      <w:r w:rsidRPr="008D0C65">
        <w:rPr>
          <w:rFonts w:cs="CTraditional Arabic" w:hint="cs"/>
          <w:sz w:val="30"/>
          <w:rtl/>
        </w:rPr>
        <w:t>ص</w:t>
      </w:r>
      <w:r w:rsidRPr="003E289C">
        <w:rPr>
          <w:rFonts w:hint="cs"/>
          <w:sz w:val="30"/>
          <w:rtl/>
        </w:rPr>
        <w:t xml:space="preserve"> آنها را در این حدیث و احادیث دیگر بیان فرموده بی شمار هستند</w:t>
      </w:r>
      <w:r>
        <w:rPr>
          <w:rFonts w:hint="cs"/>
          <w:sz w:val="30"/>
          <w:rtl/>
        </w:rPr>
        <w:t xml:space="preserve">، </w:t>
      </w:r>
      <w:r w:rsidRPr="003E289C">
        <w:rPr>
          <w:rFonts w:hint="cs"/>
          <w:sz w:val="30"/>
          <w:rtl/>
        </w:rPr>
        <w:t>عالمان اسلا</w:t>
      </w:r>
      <w:r>
        <w:rPr>
          <w:rFonts w:hint="cs"/>
          <w:sz w:val="30"/>
          <w:rtl/>
        </w:rPr>
        <w:t>می‌آنها را به دو نوع علامات بزرگ و کوچک تقسیم نموده</w:t>
      </w:r>
      <w:r>
        <w:rPr>
          <w:rFonts w:hint="eastAsia"/>
          <w:sz w:val="30"/>
          <w:rtl/>
        </w:rPr>
        <w:t>‌</w:t>
      </w:r>
      <w:r w:rsidRPr="003E289C">
        <w:rPr>
          <w:rFonts w:hint="cs"/>
          <w:sz w:val="30"/>
          <w:rtl/>
        </w:rPr>
        <w:t>اند:</w:t>
      </w:r>
    </w:p>
    <w:p w:rsidR="00495492" w:rsidRPr="004602C4" w:rsidRDefault="00495492" w:rsidP="003A5FD9">
      <w:pPr>
        <w:ind w:firstLine="224"/>
        <w:jc w:val="lowKashida"/>
        <w:rPr>
          <w:rFonts w:hint="cs"/>
          <w:sz w:val="30"/>
          <w:rtl/>
        </w:rPr>
      </w:pPr>
      <w:r>
        <w:rPr>
          <w:rFonts w:hint="cs"/>
          <w:sz w:val="30"/>
          <w:rtl/>
        </w:rPr>
        <w:t>علاي</w:t>
      </w:r>
      <w:r w:rsidRPr="004602C4">
        <w:rPr>
          <w:rFonts w:hint="cs"/>
          <w:sz w:val="30"/>
          <w:rtl/>
        </w:rPr>
        <w:t xml:space="preserve">م کوچک را </w:t>
      </w:r>
      <w:r>
        <w:rPr>
          <w:rFonts w:hint="cs"/>
          <w:sz w:val="30"/>
          <w:rtl/>
        </w:rPr>
        <w:t>مي‌</w:t>
      </w:r>
      <w:r w:rsidRPr="004602C4">
        <w:rPr>
          <w:rFonts w:hint="cs"/>
          <w:sz w:val="30"/>
          <w:rtl/>
        </w:rPr>
        <w:t>توان به دو دسته تقسيم كرد: دسته اول علائ</w:t>
      </w:r>
      <w:r>
        <w:rPr>
          <w:rFonts w:hint="cs"/>
          <w:sz w:val="30"/>
          <w:rtl/>
        </w:rPr>
        <w:t>مي‌كه به وقوع پيوسته</w:t>
      </w:r>
      <w:r>
        <w:rPr>
          <w:rFonts w:hint="eastAsia"/>
          <w:sz w:val="30"/>
          <w:rtl/>
        </w:rPr>
        <w:t>‌</w:t>
      </w:r>
      <w:r>
        <w:rPr>
          <w:rFonts w:hint="cs"/>
          <w:sz w:val="30"/>
          <w:rtl/>
        </w:rPr>
        <w:t>اند و علايمي‌كه هنوز تحقق نيافته</w:t>
      </w:r>
      <w:r>
        <w:rPr>
          <w:rFonts w:hint="eastAsia"/>
          <w:sz w:val="30"/>
          <w:rtl/>
        </w:rPr>
        <w:t>‌</w:t>
      </w:r>
      <w:r w:rsidRPr="004602C4">
        <w:rPr>
          <w:rFonts w:hint="cs"/>
          <w:sz w:val="30"/>
          <w:rtl/>
        </w:rPr>
        <w:t>اند.</w:t>
      </w:r>
    </w:p>
    <w:p w:rsidR="00495492" w:rsidRPr="004602C4" w:rsidRDefault="00495492" w:rsidP="003A5FD9">
      <w:pPr>
        <w:ind w:firstLine="224"/>
        <w:jc w:val="lowKashida"/>
        <w:rPr>
          <w:rFonts w:hint="cs"/>
          <w:sz w:val="30"/>
          <w:rtl/>
        </w:rPr>
      </w:pPr>
      <w:r>
        <w:rPr>
          <w:rFonts w:hint="cs"/>
          <w:sz w:val="30"/>
          <w:rtl/>
        </w:rPr>
        <w:t>علاي</w:t>
      </w:r>
      <w:r w:rsidRPr="004602C4">
        <w:rPr>
          <w:rFonts w:hint="cs"/>
          <w:sz w:val="30"/>
          <w:rtl/>
        </w:rPr>
        <w:t>م به وقوع پیوسته</w:t>
      </w:r>
      <w:r>
        <w:rPr>
          <w:rFonts w:hint="cs"/>
          <w:sz w:val="30"/>
          <w:rtl/>
        </w:rPr>
        <w:t>، علايمی‌</w:t>
      </w:r>
      <w:r w:rsidR="001E3FE2">
        <w:rPr>
          <w:rFonts w:hint="cs"/>
          <w:sz w:val="30"/>
          <w:rtl/>
        </w:rPr>
        <w:t>هستند که در عالم واقع رخ داده</w:t>
      </w:r>
      <w:r w:rsidR="001E3FE2">
        <w:rPr>
          <w:rFonts w:cs="CTraditional Arabic" w:hint="cs"/>
          <w:sz w:val="30"/>
          <w:cs/>
        </w:rPr>
        <w:t>‎</w:t>
      </w:r>
      <w:r w:rsidRPr="004602C4">
        <w:rPr>
          <w:rFonts w:hint="cs"/>
          <w:sz w:val="30"/>
          <w:rtl/>
        </w:rPr>
        <w:t>اند و یا ظهور آنها یک بار نیست</w:t>
      </w:r>
      <w:r>
        <w:rPr>
          <w:rFonts w:hint="cs"/>
          <w:sz w:val="30"/>
          <w:rtl/>
        </w:rPr>
        <w:t xml:space="preserve">، </w:t>
      </w:r>
      <w:r w:rsidRPr="004602C4">
        <w:rPr>
          <w:rFonts w:hint="cs"/>
          <w:sz w:val="30"/>
          <w:rtl/>
        </w:rPr>
        <w:t xml:space="preserve">بلکه آرام آرام ظاهر </w:t>
      </w:r>
      <w:r>
        <w:rPr>
          <w:rFonts w:hint="cs"/>
          <w:sz w:val="30"/>
          <w:rtl/>
        </w:rPr>
        <w:t>می‌</w:t>
      </w:r>
      <w:r w:rsidRPr="004602C4">
        <w:rPr>
          <w:rFonts w:hint="cs"/>
          <w:sz w:val="30"/>
          <w:rtl/>
        </w:rPr>
        <w:t>شود و شاید چند بار هم تکرار شوند</w:t>
      </w:r>
      <w:r>
        <w:rPr>
          <w:rFonts w:hint="cs"/>
          <w:sz w:val="30"/>
          <w:rtl/>
        </w:rPr>
        <w:t xml:space="preserve">، </w:t>
      </w:r>
      <w:r w:rsidRPr="004602C4">
        <w:rPr>
          <w:rFonts w:hint="cs"/>
          <w:sz w:val="30"/>
          <w:rtl/>
        </w:rPr>
        <w:t>یا وقوع آنها در آینده بیشتر از گذشته باشد.</w:t>
      </w:r>
    </w:p>
    <w:p w:rsidR="00495492" w:rsidRPr="00A1538E" w:rsidRDefault="00495492" w:rsidP="003A5FD9">
      <w:pPr>
        <w:ind w:firstLine="224"/>
        <w:jc w:val="lowKashida"/>
        <w:rPr>
          <w:rFonts w:hint="cs"/>
          <w:sz w:val="30"/>
          <w:rtl/>
        </w:rPr>
      </w:pPr>
      <w:r>
        <w:rPr>
          <w:rFonts w:hint="cs"/>
          <w:sz w:val="30"/>
          <w:rtl/>
        </w:rPr>
        <w:t>بنا بر اين علاي</w:t>
      </w:r>
      <w:r w:rsidRPr="00A1538E">
        <w:rPr>
          <w:rFonts w:hint="cs"/>
          <w:sz w:val="30"/>
          <w:rtl/>
        </w:rPr>
        <w:t xml:space="preserve">م قيامت را به چهار فصل تقسيم </w:t>
      </w:r>
      <w:r>
        <w:rPr>
          <w:rFonts w:hint="cs"/>
          <w:sz w:val="30"/>
          <w:rtl/>
        </w:rPr>
        <w:t>مي‌</w:t>
      </w:r>
      <w:r w:rsidRPr="00A1538E">
        <w:rPr>
          <w:rFonts w:hint="cs"/>
          <w:sz w:val="30"/>
          <w:rtl/>
        </w:rPr>
        <w:t>كنيم:</w:t>
      </w:r>
    </w:p>
    <w:p w:rsidR="00495492" w:rsidRPr="00A1538E" w:rsidRDefault="00495492" w:rsidP="003A5FD9">
      <w:pPr>
        <w:ind w:firstLine="224"/>
        <w:jc w:val="lowKashida"/>
        <w:rPr>
          <w:rFonts w:hint="cs"/>
          <w:sz w:val="30"/>
          <w:rtl/>
        </w:rPr>
      </w:pPr>
      <w:r>
        <w:rPr>
          <w:rFonts w:hint="cs"/>
          <w:sz w:val="30"/>
          <w:rtl/>
        </w:rPr>
        <w:t>فصل اول: علاي</w:t>
      </w:r>
      <w:r w:rsidRPr="00A1538E">
        <w:rPr>
          <w:rFonts w:hint="cs"/>
          <w:sz w:val="30"/>
          <w:rtl/>
        </w:rPr>
        <w:t xml:space="preserve">م كوچكي </w:t>
      </w:r>
      <w:r>
        <w:rPr>
          <w:rFonts w:hint="cs"/>
          <w:sz w:val="30"/>
          <w:rtl/>
        </w:rPr>
        <w:t>كه به وقوع پيوسته و خاتمه یافته</w:t>
      </w:r>
      <w:r>
        <w:rPr>
          <w:rFonts w:hint="eastAsia"/>
          <w:sz w:val="30"/>
          <w:rtl/>
        </w:rPr>
        <w:t>‌</w:t>
      </w:r>
      <w:r w:rsidRPr="00A1538E">
        <w:rPr>
          <w:rFonts w:hint="cs"/>
          <w:sz w:val="30"/>
          <w:rtl/>
        </w:rPr>
        <w:t>اند.</w:t>
      </w:r>
    </w:p>
    <w:p w:rsidR="00495492" w:rsidRPr="00A1538E" w:rsidRDefault="00495492" w:rsidP="003A5FD9">
      <w:pPr>
        <w:ind w:firstLine="224"/>
        <w:jc w:val="lowKashida"/>
        <w:rPr>
          <w:rFonts w:hint="cs"/>
          <w:sz w:val="30"/>
          <w:rtl/>
        </w:rPr>
      </w:pPr>
      <w:r>
        <w:rPr>
          <w:rFonts w:hint="cs"/>
          <w:sz w:val="30"/>
          <w:rtl/>
        </w:rPr>
        <w:t>فصل دوم: علاي</w:t>
      </w:r>
      <w:r w:rsidRPr="00A1538E">
        <w:rPr>
          <w:rFonts w:hint="cs"/>
          <w:sz w:val="30"/>
          <w:rtl/>
        </w:rPr>
        <w:t xml:space="preserve">م كوچكي كه در گذشته و حال به وقوع </w:t>
      </w:r>
      <w:r>
        <w:rPr>
          <w:rFonts w:hint="cs"/>
          <w:sz w:val="30"/>
          <w:rtl/>
        </w:rPr>
        <w:t>می‌</w:t>
      </w:r>
      <w:r w:rsidRPr="00A1538E">
        <w:rPr>
          <w:rFonts w:hint="cs"/>
          <w:sz w:val="30"/>
          <w:rtl/>
        </w:rPr>
        <w:t xml:space="preserve">پیوندند و وقوع آنها تكرار </w:t>
      </w:r>
      <w:r>
        <w:rPr>
          <w:rFonts w:hint="cs"/>
          <w:sz w:val="30"/>
          <w:rtl/>
        </w:rPr>
        <w:t>مي‌</w:t>
      </w:r>
      <w:r w:rsidRPr="00A1538E">
        <w:rPr>
          <w:rFonts w:hint="cs"/>
          <w:sz w:val="30"/>
          <w:rtl/>
        </w:rPr>
        <w:t>شود.</w:t>
      </w:r>
    </w:p>
    <w:p w:rsidR="00495492" w:rsidRPr="00A1538E" w:rsidRDefault="00495492" w:rsidP="003A5FD9">
      <w:pPr>
        <w:ind w:firstLine="224"/>
        <w:jc w:val="lowKashida"/>
        <w:rPr>
          <w:rFonts w:hint="cs"/>
          <w:sz w:val="30"/>
          <w:rtl/>
        </w:rPr>
      </w:pPr>
      <w:r>
        <w:rPr>
          <w:rFonts w:hint="cs"/>
          <w:sz w:val="30"/>
          <w:rtl/>
        </w:rPr>
        <w:t>فصل سوم: علايم كوچكي كه هنوز رخ نداده</w:t>
      </w:r>
      <w:r>
        <w:rPr>
          <w:rFonts w:hint="eastAsia"/>
          <w:sz w:val="30"/>
          <w:rtl/>
        </w:rPr>
        <w:t>‌</w:t>
      </w:r>
      <w:r w:rsidRPr="00A1538E">
        <w:rPr>
          <w:rFonts w:hint="cs"/>
          <w:sz w:val="30"/>
          <w:rtl/>
        </w:rPr>
        <w:t>اند.</w:t>
      </w:r>
    </w:p>
    <w:p w:rsidR="00495492" w:rsidRDefault="00495492" w:rsidP="003A5FD9">
      <w:pPr>
        <w:ind w:firstLine="224"/>
        <w:jc w:val="lowKashida"/>
        <w:rPr>
          <w:rFonts w:hint="cs"/>
          <w:sz w:val="30"/>
          <w:rtl/>
        </w:rPr>
      </w:pPr>
      <w:r>
        <w:rPr>
          <w:rFonts w:hint="cs"/>
          <w:sz w:val="30"/>
          <w:rtl/>
        </w:rPr>
        <w:t>فصل چهارم: علاي</w:t>
      </w:r>
      <w:r w:rsidRPr="00A1538E">
        <w:rPr>
          <w:rFonts w:hint="cs"/>
          <w:sz w:val="30"/>
          <w:rtl/>
        </w:rPr>
        <w:t>م بزرگ.</w:t>
      </w:r>
    </w:p>
    <w:p w:rsidR="006F32D8" w:rsidRDefault="006F32D8" w:rsidP="003A5FD9">
      <w:pPr>
        <w:ind w:firstLine="224"/>
        <w:jc w:val="lowKashida"/>
        <w:rPr>
          <w:sz w:val="30"/>
          <w:rtl/>
        </w:rPr>
        <w:sectPr w:rsidR="006F32D8" w:rsidSect="008D0C65">
          <w:footnotePr>
            <w:numRestart w:val="eachPage"/>
          </w:footnotePr>
          <w:pgSz w:w="11906" w:h="16838" w:code="9"/>
          <w:pgMar w:top="1701" w:right="2552" w:bottom="1985" w:left="2381" w:header="680" w:footer="680" w:gutter="0"/>
          <w:cols w:space="708"/>
          <w:titlePg/>
          <w:bidi/>
          <w:rtlGutter/>
          <w:docGrid w:linePitch="360"/>
        </w:sectPr>
      </w:pPr>
    </w:p>
    <w:p w:rsidR="006F32D8" w:rsidRDefault="006F32D8" w:rsidP="003A5FD9">
      <w:pPr>
        <w:ind w:firstLine="224"/>
        <w:jc w:val="lowKashida"/>
        <w:rPr>
          <w:sz w:val="30"/>
          <w:rtl/>
        </w:rPr>
      </w:pPr>
    </w:p>
    <w:p w:rsidR="00495492" w:rsidRDefault="00495492" w:rsidP="00DF1723">
      <w:pPr>
        <w:pStyle w:val="1"/>
        <w:rPr>
          <w:rtl/>
        </w:rPr>
        <w:sectPr w:rsidR="00495492" w:rsidSect="008D0C65">
          <w:footnotePr>
            <w:numRestart w:val="eachPage"/>
          </w:footnotePr>
          <w:pgSz w:w="11906" w:h="16838" w:code="9"/>
          <w:pgMar w:top="1701" w:right="2552" w:bottom="1985" w:left="2381" w:header="680" w:footer="680" w:gutter="0"/>
          <w:cols w:space="708"/>
          <w:titlePg/>
          <w:bidi/>
          <w:rtlGutter/>
          <w:docGrid w:linePitch="360"/>
        </w:sectPr>
      </w:pPr>
    </w:p>
    <w:p w:rsidR="00495492" w:rsidRDefault="00495492" w:rsidP="006F32D8">
      <w:pPr>
        <w:pStyle w:val="1"/>
        <w:spacing w:after="840"/>
      </w:pPr>
      <w:bookmarkStart w:id="290" w:name="_Toc71133101"/>
      <w:bookmarkStart w:id="291" w:name="_Toc225793831"/>
      <w:bookmarkStart w:id="292" w:name="_Toc231131277"/>
      <w:r>
        <w:rPr>
          <w:rFonts w:hint="cs"/>
          <w:rtl/>
        </w:rPr>
        <w:t xml:space="preserve">فصل </w:t>
      </w:r>
      <w:bookmarkStart w:id="293" w:name="_Toc71133102"/>
      <w:bookmarkEnd w:id="290"/>
      <w:bookmarkEnd w:id="292"/>
      <w:r w:rsidR="006F32D8">
        <w:rPr>
          <w:rFonts w:hint="cs"/>
          <w:rtl/>
        </w:rPr>
        <w:t>دوم</w:t>
      </w:r>
      <w:bookmarkStart w:id="294" w:name="_Toc231131278"/>
      <w:r w:rsidR="006F32D8">
        <w:rPr>
          <w:rtl/>
        </w:rPr>
        <w:br/>
      </w:r>
      <w:r>
        <w:rPr>
          <w:rFonts w:hint="cs"/>
          <w:rtl/>
        </w:rPr>
        <w:t>علايمی‌که واقع شده</w:t>
      </w:r>
      <w:r>
        <w:rPr>
          <w:rFonts w:hint="eastAsia"/>
          <w:rtl/>
        </w:rPr>
        <w:t>‌</w:t>
      </w:r>
      <w:r>
        <w:rPr>
          <w:rFonts w:hint="cs"/>
          <w:rtl/>
        </w:rPr>
        <w:t>اند</w:t>
      </w:r>
      <w:bookmarkEnd w:id="291"/>
      <w:bookmarkEnd w:id="293"/>
      <w:bookmarkEnd w:id="294"/>
    </w:p>
    <w:p w:rsidR="00495492" w:rsidRDefault="00495492" w:rsidP="00DF1723">
      <w:pPr>
        <w:rPr>
          <w:sz w:val="30"/>
        </w:rPr>
      </w:pPr>
      <w:r>
        <w:rPr>
          <w:rFonts w:hint="cs"/>
          <w:sz w:val="30"/>
          <w:rtl/>
        </w:rPr>
        <w:t>منظور از اين علاي</w:t>
      </w:r>
      <w:r w:rsidRPr="00A1538E">
        <w:rPr>
          <w:rFonts w:hint="cs"/>
          <w:sz w:val="30"/>
          <w:rtl/>
        </w:rPr>
        <w:t>م</w:t>
      </w:r>
      <w:r>
        <w:rPr>
          <w:rFonts w:hint="cs"/>
          <w:sz w:val="30"/>
          <w:rtl/>
        </w:rPr>
        <w:t>، علايمي‌هستند كه به وقوع پيوسته</w:t>
      </w:r>
      <w:r>
        <w:rPr>
          <w:rFonts w:hint="eastAsia"/>
          <w:sz w:val="30"/>
          <w:rtl/>
        </w:rPr>
        <w:t>‌</w:t>
      </w:r>
      <w:r>
        <w:rPr>
          <w:rFonts w:hint="cs"/>
          <w:sz w:val="30"/>
          <w:rtl/>
        </w:rPr>
        <w:t>اند و به پايان رسيده</w:t>
      </w:r>
      <w:r>
        <w:rPr>
          <w:rFonts w:hint="eastAsia"/>
          <w:sz w:val="30"/>
          <w:rtl/>
        </w:rPr>
        <w:t>‌</w:t>
      </w:r>
      <w:r w:rsidR="001E3FE2">
        <w:rPr>
          <w:rFonts w:hint="cs"/>
          <w:sz w:val="30"/>
          <w:rtl/>
        </w:rPr>
        <w:t>اند و باری دیگر</w:t>
      </w:r>
      <w:r w:rsidRPr="00A1538E">
        <w:rPr>
          <w:rFonts w:hint="cs"/>
          <w:sz w:val="30"/>
          <w:rtl/>
        </w:rPr>
        <w:t xml:space="preserve"> هم تكرار ن</w:t>
      </w:r>
      <w:r>
        <w:rPr>
          <w:rFonts w:hint="cs"/>
          <w:sz w:val="30"/>
          <w:rtl/>
        </w:rPr>
        <w:t>مي‌</w:t>
      </w:r>
      <w:r w:rsidRPr="00A1538E">
        <w:rPr>
          <w:rFonts w:hint="cs"/>
          <w:sz w:val="30"/>
          <w:rtl/>
        </w:rPr>
        <w:t>شوند</w:t>
      </w:r>
      <w:r>
        <w:rPr>
          <w:rFonts w:hint="cs"/>
          <w:sz w:val="30"/>
          <w:rtl/>
        </w:rPr>
        <w:t>، البته اين گونه علاي</w:t>
      </w:r>
      <w:r w:rsidRPr="00A1538E">
        <w:rPr>
          <w:rFonts w:hint="cs"/>
          <w:sz w:val="30"/>
          <w:rtl/>
        </w:rPr>
        <w:t xml:space="preserve">م </w:t>
      </w:r>
      <w:r>
        <w:rPr>
          <w:rFonts w:hint="cs"/>
          <w:sz w:val="30"/>
          <w:rtl/>
        </w:rPr>
        <w:t>فراوانند، ما در این جستار به برخی از آنها اشاره می‌کنیم.</w:t>
      </w:r>
    </w:p>
    <w:p w:rsidR="00495492" w:rsidRDefault="00495492" w:rsidP="00DF1723">
      <w:pPr>
        <w:pStyle w:val="2"/>
        <w:rPr>
          <w:rFonts w:hint="cs"/>
          <w:rtl/>
        </w:rPr>
      </w:pPr>
      <w:bookmarkStart w:id="295" w:name="_Toc71133103"/>
      <w:bookmarkStart w:id="296" w:name="_Toc225793832"/>
      <w:bookmarkStart w:id="297" w:name="_Toc231131279"/>
      <w:r>
        <w:rPr>
          <w:rFonts w:hint="cs"/>
          <w:rtl/>
        </w:rPr>
        <w:t>مبحث اول</w:t>
      </w:r>
      <w:bookmarkEnd w:id="295"/>
      <w:r>
        <w:rPr>
          <w:rFonts w:hint="cs"/>
          <w:rtl/>
        </w:rPr>
        <w:t>:</w:t>
      </w:r>
      <w:bookmarkStart w:id="298" w:name="_Toc71133104"/>
      <w:r w:rsidRPr="008850AC">
        <w:rPr>
          <w:rFonts w:hint="cs"/>
          <w:rtl/>
        </w:rPr>
        <w:t xml:space="preserve"> </w:t>
      </w:r>
      <w:r>
        <w:rPr>
          <w:rFonts w:hint="cs"/>
          <w:rtl/>
        </w:rPr>
        <w:t>بعثت و وفات رسول</w:t>
      </w:r>
      <w:r>
        <w:rPr>
          <w:rFonts w:cs="CTraditional Arabic" w:hint="cs"/>
          <w:cs/>
        </w:rPr>
        <w:t>‎</w:t>
      </w:r>
      <w:r>
        <w:rPr>
          <w:rFonts w:hint="cs"/>
          <w:rtl/>
        </w:rPr>
        <w:t>الله</w:t>
      </w:r>
      <w:r w:rsidRPr="008D0C65">
        <w:rPr>
          <w:rFonts w:cs="CTraditional Arabic" w:hint="cs"/>
          <w:rtl/>
        </w:rPr>
        <w:t>ص</w:t>
      </w:r>
      <w:bookmarkEnd w:id="296"/>
      <w:bookmarkEnd w:id="297"/>
      <w:bookmarkEnd w:id="298"/>
    </w:p>
    <w:p w:rsidR="00495492" w:rsidRPr="00A1538E" w:rsidRDefault="00495492" w:rsidP="006F32D8">
      <w:pPr>
        <w:spacing w:line="228" w:lineRule="auto"/>
        <w:jc w:val="lowKashida"/>
        <w:rPr>
          <w:rFonts w:hint="cs"/>
          <w:rtl/>
        </w:rPr>
      </w:pPr>
      <w:r>
        <w:rPr>
          <w:rFonts w:hint="cs"/>
          <w:rtl/>
        </w:rPr>
        <w:t>از جمله علاي</w:t>
      </w:r>
      <w:r w:rsidRPr="00A1538E">
        <w:rPr>
          <w:rFonts w:hint="cs"/>
          <w:rtl/>
        </w:rPr>
        <w:t xml:space="preserve">م قيامت بعثت و وفات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A1538E">
        <w:rPr>
          <w:rFonts w:eastAsia="MS Mincho" w:hint="cs"/>
          <w:rtl/>
        </w:rPr>
        <w:t xml:space="preserve"> </w:t>
      </w:r>
      <w:r>
        <w:rPr>
          <w:rFonts w:hint="cs"/>
          <w:rtl/>
        </w:rPr>
        <w:t>می‌</w:t>
      </w:r>
      <w:r w:rsidRPr="00A1538E">
        <w:rPr>
          <w:rFonts w:hint="cs"/>
          <w:rtl/>
        </w:rPr>
        <w:t>باشد. در حديث امام بخاري و امام مسلم از حضرت سهل بن سعد</w:t>
      </w:r>
      <w:r w:rsidRPr="00A1538E">
        <w:sym w:font="AGA Arabesque" w:char="F074"/>
      </w:r>
      <w:r w:rsidRPr="00A1538E">
        <w:rPr>
          <w:rFonts w:hint="cs"/>
          <w:rtl/>
        </w:rPr>
        <w:t xml:space="preserve"> چنين نقل شده است: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A1538E">
        <w:rPr>
          <w:rFonts w:eastAsia="MS Mincho" w:hint="cs"/>
          <w:rtl/>
        </w:rPr>
        <w:t xml:space="preserve"> </w:t>
      </w:r>
      <w:r w:rsidRPr="00A1538E">
        <w:rPr>
          <w:rFonts w:hint="cs"/>
          <w:rtl/>
        </w:rPr>
        <w:t>را ديدم كه با دراز نمودن دو انگشت</w:t>
      </w:r>
      <w:r>
        <w:rPr>
          <w:rFonts w:hint="cs"/>
          <w:rtl/>
        </w:rPr>
        <w:t xml:space="preserve">، </w:t>
      </w:r>
      <w:r w:rsidRPr="00A1538E">
        <w:rPr>
          <w:rFonts w:hint="cs"/>
          <w:rtl/>
        </w:rPr>
        <w:t>وسطي و سبابه</w:t>
      </w:r>
      <w:r>
        <w:rPr>
          <w:rFonts w:hint="cs"/>
          <w:rtl/>
        </w:rPr>
        <w:t xml:space="preserve">، </w:t>
      </w:r>
      <w:r w:rsidRPr="00A1538E">
        <w:rPr>
          <w:rFonts w:hint="cs"/>
          <w:rtl/>
        </w:rPr>
        <w:t>فرمود: من و قيامت</w:t>
      </w:r>
      <w:r>
        <w:rPr>
          <w:rFonts w:hint="cs"/>
          <w:rtl/>
        </w:rPr>
        <w:t xml:space="preserve">، </w:t>
      </w:r>
      <w:r w:rsidRPr="00A1538E">
        <w:rPr>
          <w:rFonts w:hint="cs"/>
          <w:rtl/>
        </w:rPr>
        <w:t>يعني بعثت من و قيامت</w:t>
      </w:r>
      <w:r>
        <w:rPr>
          <w:rFonts w:hint="cs"/>
          <w:rtl/>
        </w:rPr>
        <w:t xml:space="preserve">، </w:t>
      </w:r>
      <w:r w:rsidRPr="00A1538E">
        <w:rPr>
          <w:rFonts w:hint="cs"/>
          <w:rtl/>
        </w:rPr>
        <w:t>مانند اين دو انگشت به هم نزديك هستند.</w:t>
      </w:r>
    </w:p>
    <w:p w:rsidR="00495492" w:rsidRPr="00C54A3E" w:rsidRDefault="00495492" w:rsidP="006F32D8">
      <w:pPr>
        <w:spacing w:line="228" w:lineRule="auto"/>
        <w:ind w:firstLine="224"/>
        <w:jc w:val="lowKashida"/>
        <w:rPr>
          <w:rFonts w:hint="cs"/>
          <w:sz w:val="30"/>
          <w:rtl/>
        </w:rPr>
      </w:pPr>
      <w:r w:rsidRPr="00C54A3E">
        <w:rPr>
          <w:rFonts w:hint="cs"/>
          <w:sz w:val="30"/>
          <w:rtl/>
        </w:rPr>
        <w:t xml:space="preserve"> و در روايت دیگری آمده است:</w:t>
      </w:r>
    </w:p>
    <w:p w:rsidR="00495492" w:rsidRPr="008D0C65" w:rsidRDefault="00495492" w:rsidP="006F32D8">
      <w:pPr>
        <w:spacing w:line="228" w:lineRule="auto"/>
        <w:ind w:firstLine="224"/>
        <w:jc w:val="lowKashida"/>
        <w:rPr>
          <w:rFonts w:ascii="Traditional Arabic" w:hAnsi="Traditional Arabic" w:cs="Traditional Arabic"/>
          <w:sz w:val="32"/>
          <w:szCs w:val="32"/>
          <w:rtl/>
        </w:rPr>
      </w:pPr>
      <w:r w:rsidRPr="008D0C65">
        <w:rPr>
          <w:rFonts w:ascii="Traditional Arabic" w:hAnsi="Traditional Arabic" w:cs="Traditional Arabic"/>
          <w:b/>
          <w:bCs/>
          <w:sz w:val="30"/>
          <w:szCs w:val="30"/>
          <w:rtl/>
        </w:rPr>
        <w:t>(بُعِثْتُ وَالسَّاعَةُ كَهَاتَيْنِ</w:t>
      </w:r>
      <w:r w:rsidRPr="008D0C65">
        <w:rPr>
          <w:rFonts w:ascii="Traditional Arabic" w:hAnsi="Traditional Arabic" w:cs="Traditional Arabic"/>
          <w:sz w:val="32"/>
          <w:szCs w:val="32"/>
          <w:rtl/>
        </w:rPr>
        <w:t>)</w:t>
      </w:r>
      <w:r w:rsidRPr="008D0C65">
        <w:rPr>
          <w:rStyle w:val="a4"/>
          <w:rFonts w:ascii="Lotus Linotype" w:hAnsi="Lotus Linotype"/>
          <w:rtl/>
        </w:rPr>
        <w:footnoteReference w:id="159"/>
      </w:r>
    </w:p>
    <w:p w:rsidR="00495492" w:rsidRPr="00A1538E" w:rsidRDefault="00495492" w:rsidP="006F32D8">
      <w:pPr>
        <w:spacing w:line="228" w:lineRule="auto"/>
        <w:ind w:firstLine="224"/>
        <w:jc w:val="lowKashida"/>
        <w:rPr>
          <w:rFonts w:hint="cs"/>
          <w:sz w:val="30"/>
          <w:rtl/>
        </w:rPr>
      </w:pPr>
      <w:r>
        <w:rPr>
          <w:rFonts w:hint="cs"/>
          <w:sz w:val="30"/>
          <w:rtl/>
        </w:rPr>
        <w:t>(من و قيامت چنين فرستاده شده</w:t>
      </w:r>
      <w:r>
        <w:rPr>
          <w:rFonts w:hint="eastAsia"/>
          <w:sz w:val="30"/>
          <w:rtl/>
        </w:rPr>
        <w:t>‌</w:t>
      </w:r>
      <w:r w:rsidRPr="00A1538E">
        <w:rPr>
          <w:rFonts w:hint="cs"/>
          <w:sz w:val="30"/>
          <w:rtl/>
        </w:rPr>
        <w:t>ايم. آنگاه با دو انگشت مذكور در حالي كه آنها را دراز كرده بود</w:t>
      </w:r>
      <w:r>
        <w:rPr>
          <w:rFonts w:hint="cs"/>
          <w:sz w:val="30"/>
          <w:rtl/>
        </w:rPr>
        <w:t xml:space="preserve">، </w:t>
      </w:r>
      <w:r w:rsidRPr="00A1538E">
        <w:rPr>
          <w:rFonts w:hint="cs"/>
          <w:sz w:val="30"/>
          <w:rtl/>
        </w:rPr>
        <w:t xml:space="preserve">اشاره </w:t>
      </w:r>
      <w:r>
        <w:rPr>
          <w:rFonts w:hint="cs"/>
          <w:sz w:val="30"/>
          <w:rtl/>
        </w:rPr>
        <w:t>مي‌</w:t>
      </w:r>
      <w:r w:rsidRPr="00A1538E">
        <w:rPr>
          <w:rFonts w:hint="cs"/>
          <w:sz w:val="30"/>
          <w:rtl/>
        </w:rPr>
        <w:t>كرد.</w:t>
      </w:r>
      <w:r>
        <w:rPr>
          <w:rFonts w:hint="cs"/>
          <w:sz w:val="30"/>
          <w:rtl/>
        </w:rPr>
        <w:t xml:space="preserve">) </w:t>
      </w:r>
    </w:p>
    <w:p w:rsidR="00495492" w:rsidRPr="00C54A3E" w:rsidRDefault="00495492" w:rsidP="006F32D8">
      <w:pPr>
        <w:spacing w:line="228" w:lineRule="auto"/>
        <w:ind w:firstLine="224"/>
        <w:jc w:val="lowKashida"/>
        <w:rPr>
          <w:rFonts w:hint="cs"/>
          <w:sz w:val="30"/>
          <w:rtl/>
        </w:rPr>
      </w:pPr>
      <w:r w:rsidRPr="00C54A3E">
        <w:rPr>
          <w:rFonts w:hint="cs"/>
          <w:sz w:val="30"/>
          <w:rtl/>
        </w:rPr>
        <w:t>در بخاري و مسلم و سنن ترمذي از حضرت انس بن مالك چنين نقل شده است:</w:t>
      </w:r>
    </w:p>
    <w:p w:rsidR="00495492" w:rsidRPr="008D0C65" w:rsidRDefault="00495492" w:rsidP="006F32D8">
      <w:pPr>
        <w:spacing w:line="228" w:lineRule="auto"/>
        <w:ind w:firstLine="224"/>
        <w:jc w:val="lowKashida"/>
        <w:rPr>
          <w:rFonts w:ascii="Traditional Arabic" w:hAnsi="Traditional Arabic" w:cs="Traditional Arabic"/>
          <w:sz w:val="32"/>
          <w:szCs w:val="32"/>
          <w:rtl/>
        </w:rPr>
      </w:pPr>
      <w:r w:rsidRPr="008D0C65">
        <w:rPr>
          <w:rFonts w:ascii="Traditional Arabic" w:hAnsi="Traditional Arabic" w:cs="Traditional Arabic"/>
          <w:sz w:val="32"/>
          <w:szCs w:val="32"/>
          <w:rtl/>
        </w:rPr>
        <w:t>(</w:t>
      </w:r>
      <w:r w:rsidRPr="008D0C65">
        <w:rPr>
          <w:rFonts w:ascii="Traditional Arabic" w:hAnsi="Traditional Arabic" w:cs="Traditional Arabic"/>
          <w:b/>
          <w:bCs/>
          <w:sz w:val="30"/>
          <w:szCs w:val="30"/>
          <w:rtl/>
        </w:rPr>
        <w:t>بُعِثْتُ أنا والساعة كهاتين، کفَضل إحداهما على الأخرى و ضم بالسبابة والوسطى</w:t>
      </w:r>
      <w:r w:rsidRPr="008D0C65">
        <w:rPr>
          <w:rFonts w:ascii="Traditional Arabic" w:hAnsi="Traditional Arabic" w:cs="Traditional Arabic"/>
          <w:sz w:val="32"/>
          <w:szCs w:val="32"/>
          <w:rtl/>
        </w:rPr>
        <w:t>)</w:t>
      </w:r>
      <w:r w:rsidRPr="008D0C65">
        <w:rPr>
          <w:rStyle w:val="a4"/>
          <w:rFonts w:ascii="Lotus Linotype" w:hAnsi="Lotus Linotype"/>
          <w:rtl/>
        </w:rPr>
        <w:footnoteReference w:id="160"/>
      </w:r>
    </w:p>
    <w:p w:rsidR="00495492" w:rsidRPr="00C57BFD" w:rsidRDefault="00495492" w:rsidP="006F32D8">
      <w:pPr>
        <w:spacing w:line="228" w:lineRule="auto"/>
        <w:ind w:firstLine="224"/>
        <w:jc w:val="lowKashida"/>
        <w:rPr>
          <w:rFonts w:hint="cs"/>
          <w:sz w:val="30"/>
          <w:rtl/>
        </w:rPr>
      </w:pPr>
      <w:r w:rsidRPr="00C57BFD">
        <w:rPr>
          <w:rFonts w:hint="cs"/>
          <w:sz w:val="30"/>
          <w:rtl/>
        </w:rPr>
        <w:t>(فاصله زمانی قیامت و آمدن م</w:t>
      </w:r>
      <w:r w:rsidR="001F76CB">
        <w:rPr>
          <w:rFonts w:hint="cs"/>
          <w:sz w:val="30"/>
          <w:rtl/>
        </w:rPr>
        <w:t>ن مانند فاصله و بزرگی این دو ان</w:t>
      </w:r>
      <w:r w:rsidRPr="00C57BFD">
        <w:rPr>
          <w:rFonts w:hint="cs"/>
          <w:sz w:val="30"/>
          <w:rtl/>
        </w:rPr>
        <w:t>گ</w:t>
      </w:r>
      <w:r w:rsidR="001F76CB">
        <w:rPr>
          <w:rFonts w:hint="cs"/>
          <w:sz w:val="30"/>
          <w:rtl/>
        </w:rPr>
        <w:t>ش</w:t>
      </w:r>
      <w:r w:rsidRPr="00C57BFD">
        <w:rPr>
          <w:rFonts w:hint="cs"/>
          <w:sz w:val="30"/>
          <w:rtl/>
        </w:rPr>
        <w:t>ت نسبت به هم است</w:t>
      </w:r>
      <w:r>
        <w:rPr>
          <w:rFonts w:hint="cs"/>
          <w:sz w:val="30"/>
          <w:rtl/>
        </w:rPr>
        <w:t xml:space="preserve">، </w:t>
      </w:r>
      <w:r w:rsidRPr="00C57BFD">
        <w:rPr>
          <w:rFonts w:hint="cs"/>
          <w:sz w:val="30"/>
          <w:rtl/>
        </w:rPr>
        <w:t xml:space="preserve">آنگاه انگشت سبابه و وسطي را با هم </w:t>
      </w:r>
      <w:r>
        <w:rPr>
          <w:rFonts w:hint="cs"/>
          <w:sz w:val="30"/>
          <w:rtl/>
        </w:rPr>
        <w:t>مي‌</w:t>
      </w:r>
      <w:r w:rsidR="001F76CB">
        <w:rPr>
          <w:rFonts w:hint="cs"/>
          <w:sz w:val="30"/>
          <w:rtl/>
        </w:rPr>
        <w:t>چسپ</w:t>
      </w:r>
      <w:r w:rsidRPr="00C57BFD">
        <w:rPr>
          <w:rFonts w:hint="cs"/>
          <w:sz w:val="30"/>
          <w:rtl/>
        </w:rPr>
        <w:t>انيد.</w:t>
      </w:r>
      <w:r>
        <w:rPr>
          <w:rFonts w:hint="cs"/>
          <w:sz w:val="30"/>
          <w:rtl/>
        </w:rPr>
        <w:t xml:space="preserve">) </w:t>
      </w:r>
    </w:p>
    <w:p w:rsidR="00495492" w:rsidRDefault="00495492" w:rsidP="006F32D8">
      <w:pPr>
        <w:spacing w:line="228" w:lineRule="auto"/>
        <w:ind w:firstLine="224"/>
        <w:jc w:val="lowKashida"/>
        <w:rPr>
          <w:rtl/>
        </w:rPr>
      </w:pPr>
      <w:r w:rsidRPr="00C57BFD">
        <w:rPr>
          <w:rFonts w:hint="cs"/>
          <w:rtl/>
        </w:rPr>
        <w:t xml:space="preserve">در كتب سيره آمده است كه يهود درباره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C57BFD">
        <w:rPr>
          <w:rFonts w:eastAsia="MS Mincho" w:hint="cs"/>
          <w:rtl/>
        </w:rPr>
        <w:t xml:space="preserve"> </w:t>
      </w:r>
      <w:r>
        <w:rPr>
          <w:rFonts w:hint="cs"/>
          <w:rtl/>
        </w:rPr>
        <w:t>مي‌</w:t>
      </w:r>
      <w:r w:rsidRPr="00C57BFD">
        <w:rPr>
          <w:rFonts w:hint="cs"/>
          <w:rtl/>
        </w:rPr>
        <w:t xml:space="preserve">گفتند: </w:t>
      </w:r>
      <w:r>
        <w:rPr>
          <w:rFonts w:hint="cs"/>
          <w:rtl/>
        </w:rPr>
        <w:t>بعثت محمد و وقوع قیامت با هم هستند.</w:t>
      </w:r>
      <w:r w:rsidRPr="00C57BFD">
        <w:rPr>
          <w:rFonts w:hint="cs"/>
          <w:rtl/>
        </w:rPr>
        <w:t xml:space="preserve"> </w:t>
      </w:r>
    </w:p>
    <w:p w:rsidR="00495492" w:rsidRDefault="00495492" w:rsidP="00DF1723">
      <w:pPr>
        <w:pStyle w:val="2"/>
        <w:rPr>
          <w:rFonts w:hint="cs"/>
          <w:rtl/>
        </w:rPr>
      </w:pPr>
      <w:r>
        <w:rPr>
          <w:rtl/>
        </w:rPr>
        <w:br w:type="page"/>
      </w:r>
      <w:bookmarkStart w:id="299" w:name="_Toc71133105"/>
      <w:bookmarkStart w:id="300" w:name="_Toc225793833"/>
      <w:bookmarkStart w:id="301" w:name="_Toc231131280"/>
      <w:r>
        <w:rPr>
          <w:rFonts w:hint="cs"/>
          <w:rtl/>
        </w:rPr>
        <w:t>مبحث دوم</w:t>
      </w:r>
      <w:bookmarkEnd w:id="299"/>
      <w:r>
        <w:rPr>
          <w:rFonts w:hint="cs"/>
          <w:rtl/>
        </w:rPr>
        <w:t>:</w:t>
      </w:r>
      <w:bookmarkStart w:id="302" w:name="_Toc71133106"/>
      <w:r w:rsidRPr="00945CA0">
        <w:rPr>
          <w:rFonts w:hint="cs"/>
          <w:rtl/>
        </w:rPr>
        <w:t xml:space="preserve"> </w:t>
      </w:r>
      <w:r w:rsidR="001F76CB">
        <w:rPr>
          <w:rFonts w:hint="cs"/>
          <w:rtl/>
        </w:rPr>
        <w:t>شکاف بر</w:t>
      </w:r>
      <w:r>
        <w:rPr>
          <w:rFonts w:hint="cs"/>
          <w:rtl/>
        </w:rPr>
        <w:t>داشتن ماه</w:t>
      </w:r>
      <w:bookmarkEnd w:id="300"/>
      <w:bookmarkEnd w:id="301"/>
      <w:bookmarkEnd w:id="302"/>
    </w:p>
    <w:p w:rsidR="00495492" w:rsidRPr="006D7E86" w:rsidRDefault="00495492" w:rsidP="00DF1723">
      <w:pPr>
        <w:jc w:val="lowKashida"/>
        <w:rPr>
          <w:rFonts w:hint="cs"/>
          <w:sz w:val="30"/>
          <w:rtl/>
        </w:rPr>
      </w:pPr>
      <w:r>
        <w:rPr>
          <w:rFonts w:hint="cs"/>
          <w:sz w:val="30"/>
          <w:rtl/>
        </w:rPr>
        <w:t>همه علما</w:t>
      </w:r>
      <w:r w:rsidRPr="006D7E86">
        <w:rPr>
          <w:rFonts w:hint="cs"/>
          <w:sz w:val="30"/>
          <w:rtl/>
        </w:rPr>
        <w:t xml:space="preserve"> اتفاق دارند كه ماه در زمان </w:t>
      </w:r>
      <w:r>
        <w:rPr>
          <w:rFonts w:eastAsia="MS Mincho" w:hint="cs"/>
          <w:sz w:val="26"/>
          <w:szCs w:val="26"/>
          <w:rtl/>
        </w:rPr>
        <w:t>رسول</w:t>
      </w:r>
      <w:r>
        <w:rPr>
          <w:rFonts w:eastAsia="MS Mincho" w:hint="cs"/>
          <w:sz w:val="26"/>
          <w:szCs w:val="26"/>
          <w:cs/>
        </w:rPr>
        <w:t>‎</w:t>
      </w:r>
      <w:r>
        <w:rPr>
          <w:rFonts w:eastAsia="MS Mincho" w:hint="cs"/>
          <w:sz w:val="26"/>
          <w:szCs w:val="26"/>
          <w:rtl/>
        </w:rPr>
        <w:t>الله</w:t>
      </w:r>
      <w:r w:rsidRPr="008D0C65">
        <w:rPr>
          <w:rFonts w:eastAsia="MS Mincho" w:cs="CTraditional Arabic"/>
          <w:sz w:val="26"/>
          <w:szCs w:val="26"/>
          <w:rtl/>
        </w:rPr>
        <w:t>ص</w:t>
      </w:r>
      <w:r w:rsidRPr="006D7E86">
        <w:rPr>
          <w:rFonts w:eastAsia="MS Mincho" w:hint="cs"/>
          <w:sz w:val="26"/>
          <w:szCs w:val="26"/>
          <w:rtl/>
        </w:rPr>
        <w:t xml:space="preserve"> </w:t>
      </w:r>
      <w:r w:rsidRPr="006D7E86">
        <w:rPr>
          <w:rFonts w:hint="cs"/>
          <w:sz w:val="30"/>
          <w:rtl/>
        </w:rPr>
        <w:t>به دو تكه تقسيم شده است</w:t>
      </w:r>
      <w:r w:rsidR="001F76CB">
        <w:rPr>
          <w:rFonts w:hint="cs"/>
          <w:sz w:val="30"/>
          <w:rtl/>
        </w:rPr>
        <w:t xml:space="preserve"> و انشقاق ماه يكي از جمله معجزه</w:t>
      </w:r>
      <w:r w:rsidR="001F76CB">
        <w:rPr>
          <w:rFonts w:cs="CTraditional Arabic" w:hint="cs"/>
          <w:sz w:val="30"/>
          <w:cs/>
        </w:rPr>
        <w:t>‎</w:t>
      </w:r>
      <w:r w:rsidRPr="006D7E86">
        <w:rPr>
          <w:rFonts w:hint="cs"/>
          <w:sz w:val="30"/>
          <w:rtl/>
        </w:rPr>
        <w:t xml:space="preserve">هاي </w:t>
      </w:r>
      <w:r>
        <w:rPr>
          <w:rFonts w:hint="cs"/>
          <w:sz w:val="30"/>
          <w:rtl/>
        </w:rPr>
        <w:t>بزرگ و با شکوه پیامبر</w:t>
      </w:r>
      <w:r w:rsidRPr="008D0C65">
        <w:rPr>
          <w:rFonts w:cs="CTraditional Arabic" w:hint="cs"/>
          <w:sz w:val="30"/>
          <w:rtl/>
        </w:rPr>
        <w:t>ص</w:t>
      </w:r>
      <w:r w:rsidRPr="006D7E86">
        <w:rPr>
          <w:rFonts w:hint="cs"/>
          <w:sz w:val="30"/>
          <w:rtl/>
        </w:rPr>
        <w:t xml:space="preserve"> است.</w:t>
      </w:r>
      <w:r w:rsidRPr="006D7E86">
        <w:rPr>
          <w:rStyle w:val="a4"/>
          <w:sz w:val="30"/>
          <w:rtl/>
        </w:rPr>
        <w:footnoteReference w:id="161"/>
      </w:r>
    </w:p>
    <w:p w:rsidR="00495492" w:rsidRDefault="00495492" w:rsidP="003A5FD9">
      <w:pPr>
        <w:ind w:firstLine="224"/>
        <w:jc w:val="lowKashida"/>
        <w:rPr>
          <w:rFonts w:hint="cs"/>
          <w:sz w:val="30"/>
          <w:rtl/>
        </w:rPr>
      </w:pPr>
      <w:r w:rsidRPr="006D7E86">
        <w:rPr>
          <w:rFonts w:hint="cs"/>
          <w:sz w:val="30"/>
          <w:rtl/>
        </w:rPr>
        <w:t xml:space="preserve">قرآن در اين باره به صراحت </w:t>
      </w:r>
      <w:r>
        <w:rPr>
          <w:rFonts w:hint="cs"/>
          <w:sz w:val="30"/>
          <w:rtl/>
        </w:rPr>
        <w:t>می‌</w:t>
      </w:r>
      <w:r w:rsidRPr="006D7E86">
        <w:rPr>
          <w:rFonts w:hint="cs"/>
          <w:sz w:val="30"/>
          <w:rtl/>
        </w:rPr>
        <w:t>فرماید:</w:t>
      </w:r>
    </w:p>
    <w:p w:rsidR="00495492" w:rsidRPr="00DF1723" w:rsidRDefault="00495492" w:rsidP="00421661">
      <w:pPr>
        <w:ind w:firstLine="224"/>
        <w:rPr>
          <w:rFonts w:ascii="Traditional Arabic" w:hAnsi="Traditional Arabic" w:cs="Traditional Arabic"/>
          <w:rtl/>
        </w:rPr>
      </w:pP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528" w:hAnsi="QCF_P528" w:cs="QCF_P528"/>
          <w:color w:val="000000"/>
          <w:sz w:val="32"/>
          <w:szCs w:val="32"/>
          <w:rtl/>
        </w:rPr>
        <w:t>ﮬ</w:t>
      </w:r>
      <w:r>
        <w:rPr>
          <w:rFonts w:ascii="QCF_P528" w:hAnsi="QCF_P528" w:cs="QCF_P528"/>
          <w:color w:val="000000"/>
          <w:sz w:val="2"/>
          <w:szCs w:val="2"/>
          <w:rtl/>
        </w:rPr>
        <w:t xml:space="preserve"> </w:t>
      </w:r>
      <w:r>
        <w:rPr>
          <w:rFonts w:ascii="QCF_P528" w:hAnsi="QCF_P528" w:cs="QCF_P528"/>
          <w:color w:val="000000"/>
          <w:sz w:val="32"/>
          <w:szCs w:val="32"/>
          <w:rtl/>
        </w:rPr>
        <w:t>ﮭ</w:t>
      </w:r>
      <w:r>
        <w:rPr>
          <w:rFonts w:ascii="QCF_P528" w:hAnsi="QCF_P528" w:cs="QCF_P528"/>
          <w:color w:val="000000"/>
          <w:sz w:val="2"/>
          <w:szCs w:val="2"/>
          <w:rtl/>
        </w:rPr>
        <w:t xml:space="preserve"> </w:t>
      </w:r>
      <w:r>
        <w:rPr>
          <w:rFonts w:ascii="QCF_P528" w:hAnsi="QCF_P528" w:cs="QCF_P528"/>
          <w:color w:val="000000"/>
          <w:sz w:val="32"/>
          <w:szCs w:val="32"/>
          <w:rtl/>
        </w:rPr>
        <w:t>ﮮ</w:t>
      </w:r>
      <w:r>
        <w:rPr>
          <w:rFonts w:ascii="QCF_P528" w:hAnsi="QCF_P528" w:cs="QCF_P528"/>
          <w:color w:val="000000"/>
          <w:sz w:val="2"/>
          <w:szCs w:val="2"/>
          <w:rtl/>
        </w:rPr>
        <w:t xml:space="preserve"> </w:t>
      </w:r>
      <w:r>
        <w:rPr>
          <w:rFonts w:ascii="QCF_P528" w:hAnsi="QCF_P528" w:cs="QCF_P528"/>
          <w:color w:val="000000"/>
          <w:sz w:val="32"/>
          <w:szCs w:val="32"/>
          <w:rtl/>
        </w:rPr>
        <w:t>ﮯ</w:t>
      </w:r>
      <w:r>
        <w:rPr>
          <w:rFonts w:ascii="QCF_P528" w:hAnsi="QCF_P528" w:cs="QCF_P528"/>
          <w:color w:val="000000"/>
          <w:sz w:val="2"/>
          <w:szCs w:val="2"/>
          <w:rtl/>
        </w:rPr>
        <w:t xml:space="preserve"> </w:t>
      </w:r>
      <w:r>
        <w:rPr>
          <w:rFonts w:ascii="QCF_P528" w:hAnsi="QCF_P528" w:cs="QCF_P528"/>
          <w:color w:val="000000"/>
          <w:sz w:val="32"/>
          <w:szCs w:val="32"/>
          <w:rtl/>
        </w:rPr>
        <w:t>ﮰ</w:t>
      </w:r>
      <w:r>
        <w:rPr>
          <w:rFonts w:ascii="QCF_P528" w:hAnsi="QCF_P528" w:cs="QCF_P528"/>
          <w:color w:val="000000"/>
          <w:sz w:val="2"/>
          <w:szCs w:val="2"/>
          <w:rtl/>
        </w:rPr>
        <w:t xml:space="preserve"> </w:t>
      </w:r>
      <w:r>
        <w:rPr>
          <w:rFonts w:ascii="QCF_P528" w:hAnsi="QCF_P528" w:cs="QCF_P528"/>
          <w:color w:val="000000"/>
          <w:sz w:val="32"/>
          <w:szCs w:val="32"/>
          <w:rtl/>
        </w:rPr>
        <w:t>ﮱ</w:t>
      </w:r>
      <w:r>
        <w:rPr>
          <w:rFonts w:ascii="QCF_P528" w:hAnsi="QCF_P528" w:cs="QCF_P528"/>
          <w:color w:val="000000"/>
          <w:sz w:val="2"/>
          <w:szCs w:val="2"/>
          <w:rtl/>
        </w:rPr>
        <w:t xml:space="preserve"> </w:t>
      </w:r>
      <w:r>
        <w:rPr>
          <w:rFonts w:ascii="QCF_P528" w:hAnsi="QCF_P528" w:cs="QCF_P528"/>
          <w:color w:val="000000"/>
          <w:sz w:val="32"/>
          <w:szCs w:val="32"/>
          <w:rtl/>
        </w:rPr>
        <w:t>ﯓ</w:t>
      </w:r>
      <w:r>
        <w:rPr>
          <w:rFonts w:ascii="QCF_P528" w:hAnsi="QCF_P528" w:cs="QCF_P528"/>
          <w:color w:val="000000"/>
          <w:sz w:val="2"/>
          <w:szCs w:val="2"/>
          <w:rtl/>
        </w:rPr>
        <w:t xml:space="preserve"> </w:t>
      </w:r>
      <w:r>
        <w:rPr>
          <w:rFonts w:ascii="QCF_P528" w:hAnsi="QCF_P528" w:cs="QCF_P528"/>
          <w:color w:val="000000"/>
          <w:sz w:val="32"/>
          <w:szCs w:val="32"/>
          <w:rtl/>
        </w:rPr>
        <w:t>ﯔ</w:t>
      </w:r>
      <w:r>
        <w:rPr>
          <w:rFonts w:ascii="QCF_P528" w:hAnsi="QCF_P528" w:cs="QCF_P528"/>
          <w:color w:val="000000"/>
          <w:sz w:val="2"/>
          <w:szCs w:val="2"/>
          <w:rtl/>
        </w:rPr>
        <w:t xml:space="preserve"> </w:t>
      </w:r>
      <w:r>
        <w:rPr>
          <w:rFonts w:ascii="QCF_P528" w:hAnsi="QCF_P528" w:cs="QCF_P528"/>
          <w:color w:val="000000"/>
          <w:sz w:val="32"/>
          <w:szCs w:val="32"/>
          <w:rtl/>
        </w:rPr>
        <w:t>ﯕ</w:t>
      </w:r>
      <w:r>
        <w:rPr>
          <w:rFonts w:ascii="QCF_P528" w:hAnsi="QCF_P528" w:cs="QCF_P528"/>
          <w:color w:val="000000"/>
          <w:sz w:val="2"/>
          <w:szCs w:val="2"/>
          <w:rtl/>
        </w:rPr>
        <w:t xml:space="preserve">  </w:t>
      </w:r>
      <w:r>
        <w:rPr>
          <w:rFonts w:ascii="QCF_P528" w:hAnsi="QCF_P528" w:cs="QCF_P528"/>
          <w:color w:val="000000"/>
          <w:sz w:val="32"/>
          <w:szCs w:val="32"/>
          <w:rtl/>
        </w:rPr>
        <w:t>ﯖ</w:t>
      </w:r>
      <w:r>
        <w:rPr>
          <w:rFonts w:ascii="QCF_P528" w:hAnsi="QCF_P528" w:cs="QCF_P528"/>
          <w:color w:val="000000"/>
          <w:sz w:val="2"/>
          <w:szCs w:val="2"/>
          <w:rtl/>
        </w:rPr>
        <w:t xml:space="preserve"> </w:t>
      </w:r>
      <w:r>
        <w:rPr>
          <w:rFonts w:ascii="QCF_P528" w:hAnsi="QCF_P528" w:cs="QCF_P528"/>
          <w:color w:val="000000"/>
          <w:sz w:val="32"/>
          <w:szCs w:val="32"/>
          <w:rtl/>
        </w:rPr>
        <w:t>ﯗ</w:t>
      </w:r>
      <w:r>
        <w:rPr>
          <w:rFonts w:ascii="QCF_P528" w:hAnsi="QCF_P528" w:cs="QCF_P528"/>
          <w:color w:val="000000"/>
          <w:sz w:val="2"/>
          <w:szCs w:val="2"/>
          <w:rtl/>
        </w:rPr>
        <w:t xml:space="preserve"> </w:t>
      </w:r>
      <w:r>
        <w:rPr>
          <w:rFonts w:ascii="QCF_P528" w:hAnsi="QCF_P528" w:cs="QCF_P528"/>
          <w:color w:val="000000"/>
          <w:sz w:val="32"/>
          <w:szCs w:val="32"/>
          <w:rtl/>
        </w:rPr>
        <w:t>ﯘ</w:t>
      </w:r>
      <w:r>
        <w:rPr>
          <w:rFonts w:ascii="QCF_P528" w:hAnsi="QCF_P528" w:cs="QCF_P528"/>
          <w:color w:val="000000"/>
          <w:sz w:val="2"/>
          <w:szCs w:val="2"/>
          <w:rtl/>
        </w:rPr>
        <w:t xml:space="preserve"> </w:t>
      </w:r>
      <w:r>
        <w:rPr>
          <w:rFonts w:ascii="QCF_P528" w:hAnsi="QCF_P528" w:cs="QCF_P528"/>
          <w:color w:val="000000"/>
          <w:sz w:val="32"/>
          <w:szCs w:val="32"/>
          <w:rtl/>
        </w:rPr>
        <w:t>ﯙ</w:t>
      </w:r>
      <w:r>
        <w:rPr>
          <w:rFonts w:ascii="Arial" w:hAnsi="Arial" w:cs="Arial"/>
          <w:color w:val="000000"/>
          <w:sz w:val="2"/>
          <w:szCs w:val="2"/>
          <w:rtl/>
        </w:rPr>
        <w:t xml:space="preserve"> </w:t>
      </w:r>
      <w:r>
        <w:rPr>
          <w:rFonts w:ascii="QCF_BSML" w:hAnsi="QCF_BSML" w:cs="QCF_BSML"/>
          <w:color w:val="000000"/>
          <w:sz w:val="32"/>
          <w:szCs w:val="32"/>
          <w:rtl/>
        </w:rPr>
        <w:t>ﭼ</w:t>
      </w:r>
      <w:r>
        <w:rPr>
          <w:rFonts w:ascii="QCF_BSML" w:hAnsi="QCF_BSML" w:cs="QCF_BSML" w:hint="cs"/>
          <w:color w:val="000000"/>
          <w:sz w:val="32"/>
          <w:szCs w:val="32"/>
          <w:rtl/>
        </w:rPr>
        <w:tab/>
        <w:t xml:space="preserve">      </w:t>
      </w:r>
      <w:r w:rsidRPr="00DF1723">
        <w:rPr>
          <w:rFonts w:ascii="Traditional Arabic" w:hAnsi="Traditional Arabic" w:cs="Traditional Arabic"/>
          <w:color w:val="000000"/>
          <w:sz w:val="32"/>
          <w:szCs w:val="32"/>
          <w:rtl/>
        </w:rPr>
        <w:t xml:space="preserve"> </w:t>
      </w:r>
      <w:r w:rsidRPr="00DF1723">
        <w:rPr>
          <w:rFonts w:ascii="Traditional Arabic" w:hAnsi="Traditional Arabic" w:cs="Traditional Arabic"/>
          <w:color w:val="000000"/>
          <w:rtl/>
        </w:rPr>
        <w:t xml:space="preserve">القمر: 1 - ٢ </w:t>
      </w:r>
    </w:p>
    <w:p w:rsidR="00495492" w:rsidRPr="00DC7CDB" w:rsidRDefault="00495492" w:rsidP="003A5FD9">
      <w:pPr>
        <w:ind w:firstLine="224"/>
        <w:jc w:val="lowKashida"/>
        <w:rPr>
          <w:rFonts w:hint="cs"/>
          <w:rtl/>
        </w:rPr>
      </w:pPr>
      <w:r>
        <w:rPr>
          <w:rFonts w:hint="cs"/>
          <w:rtl/>
        </w:rPr>
        <w:t xml:space="preserve"> (</w:t>
      </w:r>
      <w:r w:rsidRPr="00315344">
        <w:rPr>
          <w:rtl/>
        </w:rPr>
        <w:t>قيامت هر چه زودتر فرا مي‌رسد</w:t>
      </w:r>
      <w:r>
        <w:rPr>
          <w:rtl/>
        </w:rPr>
        <w:t xml:space="preserve">، </w:t>
      </w:r>
      <w:r w:rsidRPr="00315344">
        <w:rPr>
          <w:rtl/>
        </w:rPr>
        <w:t>و</w:t>
      </w:r>
      <w:r>
        <w:rPr>
          <w:rtl/>
        </w:rPr>
        <w:t xml:space="preserve"> (</w:t>
      </w:r>
      <w:r w:rsidRPr="00315344">
        <w:rPr>
          <w:rtl/>
        </w:rPr>
        <w:t>در آن</w:t>
      </w:r>
      <w:r>
        <w:rPr>
          <w:rtl/>
        </w:rPr>
        <w:t xml:space="preserve">) </w:t>
      </w:r>
      <w:r w:rsidRPr="00315344">
        <w:rPr>
          <w:rtl/>
        </w:rPr>
        <w:t>ماه به دو نيم مي‌گردد</w:t>
      </w:r>
      <w:r>
        <w:rPr>
          <w:rtl/>
        </w:rPr>
        <w:t xml:space="preserve">. </w:t>
      </w:r>
      <w:r w:rsidRPr="00315344">
        <w:rPr>
          <w:rtl/>
        </w:rPr>
        <w:t>‏ و اگر مشركان معجزه بزرگي را ببينند از آن روي‌گردان مي‌گردند</w:t>
      </w:r>
      <w:r>
        <w:rPr>
          <w:rtl/>
        </w:rPr>
        <w:t xml:space="preserve"> (</w:t>
      </w:r>
      <w:r w:rsidRPr="00315344">
        <w:rPr>
          <w:rtl/>
        </w:rPr>
        <w:t>و بدان ايمان نمي‌آورند</w:t>
      </w:r>
      <w:r>
        <w:rPr>
          <w:rtl/>
        </w:rPr>
        <w:t xml:space="preserve">) </w:t>
      </w:r>
      <w:r w:rsidRPr="00315344">
        <w:rPr>
          <w:rtl/>
        </w:rPr>
        <w:t>و مي‌گويند</w:t>
      </w:r>
      <w:r>
        <w:rPr>
          <w:rtl/>
        </w:rPr>
        <w:t xml:space="preserve">: </w:t>
      </w:r>
      <w:r w:rsidRPr="00315344">
        <w:rPr>
          <w:rtl/>
        </w:rPr>
        <w:t>جادوي گذرا و ناپايداري است</w:t>
      </w:r>
      <w:r>
        <w:rPr>
          <w:rtl/>
        </w:rPr>
        <w:t xml:space="preserve">. </w:t>
      </w:r>
      <w:r w:rsidRPr="00315344">
        <w:rPr>
          <w:rtl/>
        </w:rPr>
        <w:t>‏</w:t>
      </w:r>
      <w:r>
        <w:rPr>
          <w:rFonts w:hint="cs"/>
          <w:rtl/>
        </w:rPr>
        <w:t xml:space="preserve">) </w:t>
      </w:r>
    </w:p>
    <w:p w:rsidR="00495492" w:rsidRPr="00E05B9B" w:rsidRDefault="00495492" w:rsidP="003A5FD9">
      <w:pPr>
        <w:ind w:firstLine="224"/>
        <w:jc w:val="lowKashida"/>
        <w:rPr>
          <w:rFonts w:hint="cs"/>
          <w:rtl/>
        </w:rPr>
      </w:pPr>
      <w:r w:rsidRPr="00E05B9B">
        <w:rPr>
          <w:rFonts w:hint="cs"/>
          <w:rtl/>
        </w:rPr>
        <w:t xml:space="preserve">امام نووي به نقل از قاضي </w:t>
      </w:r>
      <w:r>
        <w:rPr>
          <w:rFonts w:hint="cs"/>
          <w:rtl/>
        </w:rPr>
        <w:t>عیاض مي‌</w:t>
      </w:r>
      <w:r w:rsidRPr="00E05B9B">
        <w:rPr>
          <w:rFonts w:hint="cs"/>
          <w:rtl/>
        </w:rPr>
        <w:t>فرمايد:</w:t>
      </w:r>
      <w:r w:rsidRPr="00E05B9B">
        <w:rPr>
          <w:rFonts w:ascii="QCF_BSML" w:hAnsi="QCF_BSML"/>
          <w:color w:val="000000"/>
          <w:rtl/>
        </w:rPr>
        <w:t xml:space="preserve"> </w:t>
      </w:r>
      <w:r>
        <w:rPr>
          <w:rFonts w:hint="cs"/>
          <w:rtl/>
        </w:rPr>
        <w:t>دو تكه شدن ماه یکی از معجزه</w:t>
      </w:r>
      <w:r>
        <w:rPr>
          <w:rFonts w:hint="eastAsia"/>
          <w:rtl/>
        </w:rPr>
        <w:t>‌</w:t>
      </w:r>
      <w:r w:rsidRPr="00E05B9B">
        <w:rPr>
          <w:rFonts w:hint="cs"/>
          <w:rtl/>
        </w:rPr>
        <w:t xml:space="preserve">هاي مهم و اساسي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E05B9B">
        <w:rPr>
          <w:rFonts w:eastAsia="MS Mincho" w:hint="cs"/>
          <w:rtl/>
        </w:rPr>
        <w:t xml:space="preserve"> </w:t>
      </w:r>
      <w:r w:rsidRPr="00E05B9B">
        <w:rPr>
          <w:rFonts w:hint="cs"/>
          <w:rtl/>
        </w:rPr>
        <w:t>است</w:t>
      </w:r>
      <w:r>
        <w:rPr>
          <w:rFonts w:hint="cs"/>
          <w:rtl/>
        </w:rPr>
        <w:t xml:space="preserve">، </w:t>
      </w:r>
      <w:r w:rsidRPr="00E05B9B">
        <w:rPr>
          <w:rFonts w:hint="cs"/>
          <w:rtl/>
        </w:rPr>
        <w:t>جمع فراوانی از</w:t>
      </w:r>
      <w:r>
        <w:rPr>
          <w:rFonts w:hint="cs"/>
          <w:rtl/>
        </w:rPr>
        <w:t xml:space="preserve"> اصحاب انشقاق ماه را روایت کرده</w:t>
      </w:r>
      <w:r>
        <w:rPr>
          <w:rFonts w:hint="eastAsia"/>
          <w:rtl/>
        </w:rPr>
        <w:t>‌</w:t>
      </w:r>
      <w:r w:rsidRPr="00E05B9B">
        <w:rPr>
          <w:rFonts w:hint="cs"/>
          <w:rtl/>
        </w:rPr>
        <w:t>اند</w:t>
      </w:r>
      <w:r>
        <w:rPr>
          <w:rFonts w:hint="cs"/>
          <w:rtl/>
        </w:rPr>
        <w:t xml:space="preserve">، </w:t>
      </w:r>
      <w:r w:rsidRPr="00E05B9B">
        <w:rPr>
          <w:rFonts w:hint="cs"/>
          <w:rtl/>
        </w:rPr>
        <w:t xml:space="preserve">علاوه بر آن آيه و سياقش در اين خصوص بسيار روشن و واضح هستند. زجاج </w:t>
      </w:r>
      <w:r>
        <w:rPr>
          <w:rFonts w:hint="cs"/>
          <w:rtl/>
        </w:rPr>
        <w:t>مي‌</w:t>
      </w:r>
      <w:r w:rsidR="001F76CB">
        <w:rPr>
          <w:rFonts w:hint="cs"/>
          <w:rtl/>
        </w:rPr>
        <w:t>گوي</w:t>
      </w:r>
      <w:r w:rsidRPr="00E05B9B">
        <w:rPr>
          <w:rFonts w:hint="cs"/>
          <w:rtl/>
        </w:rPr>
        <w:t>د: بعضي از مبتدعین و مخالفين امت اسلا</w:t>
      </w:r>
      <w:r>
        <w:rPr>
          <w:rFonts w:hint="cs"/>
          <w:rtl/>
        </w:rPr>
        <w:t>می‌</w:t>
      </w:r>
      <w:r w:rsidRPr="00E05B9B">
        <w:rPr>
          <w:rFonts w:hint="cs"/>
          <w:rtl/>
        </w:rPr>
        <w:t>به خاطر کوری و ظلمت قلب منكر آن هستند</w:t>
      </w:r>
      <w:r>
        <w:rPr>
          <w:rFonts w:hint="cs"/>
          <w:rtl/>
        </w:rPr>
        <w:t xml:space="preserve">، </w:t>
      </w:r>
      <w:r w:rsidRPr="00E05B9B">
        <w:rPr>
          <w:rFonts w:hint="cs"/>
          <w:rtl/>
        </w:rPr>
        <w:t>البته عقل در اين باره حق سخن گفتن و اظهار نظر ندارد</w:t>
      </w:r>
      <w:r>
        <w:rPr>
          <w:rFonts w:hint="cs"/>
          <w:rtl/>
        </w:rPr>
        <w:t xml:space="preserve">، </w:t>
      </w:r>
      <w:r w:rsidRPr="00E05B9B">
        <w:rPr>
          <w:rFonts w:hint="cs"/>
          <w:rtl/>
        </w:rPr>
        <w:t>چون ماه مخلوق و آفريده خداوند است و خدا بنا به</w:t>
      </w:r>
      <w:r>
        <w:rPr>
          <w:rFonts w:hint="cs"/>
          <w:rtl/>
        </w:rPr>
        <w:t xml:space="preserve"> اراده و مشیت خود در آن تصرف می</w:t>
      </w:r>
      <w:r>
        <w:rPr>
          <w:rFonts w:hint="eastAsia"/>
          <w:rtl/>
        </w:rPr>
        <w:t>‌</w:t>
      </w:r>
      <w:r w:rsidRPr="00E05B9B">
        <w:rPr>
          <w:rFonts w:hint="cs"/>
          <w:rtl/>
        </w:rPr>
        <w:t>کند</w:t>
      </w:r>
      <w:r>
        <w:rPr>
          <w:rFonts w:hint="cs"/>
          <w:rtl/>
        </w:rPr>
        <w:t xml:space="preserve">، </w:t>
      </w:r>
      <w:r w:rsidRPr="00E05B9B">
        <w:rPr>
          <w:rFonts w:hint="cs"/>
          <w:rtl/>
        </w:rPr>
        <w:t xml:space="preserve">همانطور که در قیامت دو حالت فنا و تکویر را بر این مخلوق مأمور جاری </w:t>
      </w:r>
      <w:r>
        <w:rPr>
          <w:rFonts w:hint="cs"/>
          <w:rtl/>
        </w:rPr>
        <w:t>می‌</w:t>
      </w:r>
      <w:r w:rsidRPr="00E05B9B">
        <w:rPr>
          <w:rFonts w:hint="cs"/>
          <w:rtl/>
        </w:rPr>
        <w:t>سازد.</w:t>
      </w:r>
      <w:r w:rsidRPr="00E05B9B">
        <w:rPr>
          <w:rStyle w:val="a4"/>
          <w:rtl/>
        </w:rPr>
        <w:footnoteReference w:id="162"/>
      </w:r>
    </w:p>
    <w:p w:rsidR="00495492" w:rsidRPr="00FF15B3" w:rsidRDefault="00495492" w:rsidP="003A5FD9">
      <w:pPr>
        <w:ind w:firstLine="224"/>
        <w:jc w:val="lowKashida"/>
        <w:rPr>
          <w:rFonts w:hint="cs"/>
          <w:rtl/>
        </w:rPr>
      </w:pPr>
      <w:r w:rsidRPr="00FF15B3">
        <w:rPr>
          <w:rFonts w:hint="cs"/>
          <w:rtl/>
        </w:rPr>
        <w:t xml:space="preserve">علامه ابن كثير احاديث مربوط به انشقاق قمر را در تفسير سوره قمر نقل کرده و </w:t>
      </w:r>
      <w:r>
        <w:rPr>
          <w:rFonts w:hint="cs"/>
          <w:rtl/>
        </w:rPr>
        <w:t>می‌</w:t>
      </w:r>
      <w:r w:rsidRPr="00FF15B3">
        <w:rPr>
          <w:rFonts w:hint="cs"/>
          <w:rtl/>
        </w:rPr>
        <w:t>گوید: احادیث انشقاق فراوان و صحیح هستند. امام مسلم هم در صحیحش آنها</w:t>
      </w:r>
      <w:r w:rsidR="001F76CB">
        <w:rPr>
          <w:rFonts w:hint="cs"/>
          <w:rtl/>
        </w:rPr>
        <w:t xml:space="preserve"> را</w:t>
      </w:r>
      <w:r w:rsidRPr="00FF15B3">
        <w:rPr>
          <w:rFonts w:hint="cs"/>
          <w:rtl/>
        </w:rPr>
        <w:t xml:space="preserve"> ذکر کرده است</w:t>
      </w:r>
      <w:r>
        <w:rPr>
          <w:rFonts w:hint="cs"/>
          <w:rtl/>
        </w:rPr>
        <w:t xml:space="preserve">، </w:t>
      </w:r>
      <w:r w:rsidRPr="00FF15B3">
        <w:rPr>
          <w:rFonts w:hint="cs"/>
          <w:rtl/>
        </w:rPr>
        <w:t xml:space="preserve">یکی از آنها حدیث انس است که </w:t>
      </w:r>
      <w:r>
        <w:rPr>
          <w:rFonts w:hint="cs"/>
          <w:rtl/>
        </w:rPr>
        <w:t>می‌</w:t>
      </w:r>
      <w:r w:rsidRPr="00FF15B3">
        <w:rPr>
          <w:rFonts w:hint="cs"/>
          <w:rtl/>
        </w:rPr>
        <w:t xml:space="preserve">گوید: اهل مكه از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Pr>
          <w:rFonts w:hint="cs"/>
          <w:rtl/>
        </w:rPr>
        <w:t xml:space="preserve"> خواستند تا معجزه</w:t>
      </w:r>
      <w:r>
        <w:rPr>
          <w:rFonts w:hint="eastAsia"/>
          <w:rtl/>
        </w:rPr>
        <w:t>‌</w:t>
      </w:r>
      <w:r w:rsidRPr="00FF15B3">
        <w:rPr>
          <w:rFonts w:hint="cs"/>
          <w:rtl/>
        </w:rPr>
        <w:t>اي را به آنان نشان دهد</w:t>
      </w:r>
      <w:r>
        <w:rPr>
          <w:rFonts w:hint="cs"/>
          <w:rtl/>
        </w:rPr>
        <w:t xml:space="preserve">،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FF15B3">
        <w:rPr>
          <w:rFonts w:eastAsia="MS Mincho" w:hint="cs"/>
          <w:rtl/>
        </w:rPr>
        <w:t xml:space="preserve"> </w:t>
      </w:r>
      <w:r w:rsidRPr="00FF15B3">
        <w:rPr>
          <w:rFonts w:hint="cs"/>
          <w:rtl/>
        </w:rPr>
        <w:t>دو بار انشقاق ماه را به آنها نشان داد.</w:t>
      </w:r>
      <w:r w:rsidRPr="00FF15B3">
        <w:rPr>
          <w:rStyle w:val="a4"/>
          <w:rtl/>
        </w:rPr>
        <w:footnoteReference w:id="163"/>
      </w:r>
    </w:p>
    <w:p w:rsidR="00495492" w:rsidRDefault="00495492" w:rsidP="003A5FD9">
      <w:pPr>
        <w:ind w:firstLine="224"/>
        <w:jc w:val="lowKashida"/>
        <w:rPr>
          <w:rFonts w:hint="cs"/>
          <w:rtl/>
        </w:rPr>
      </w:pPr>
      <w:r w:rsidRPr="00FF15B3">
        <w:rPr>
          <w:rFonts w:hint="cs"/>
          <w:rtl/>
        </w:rPr>
        <w:t>از جمله اين احاديث</w:t>
      </w:r>
      <w:r>
        <w:rPr>
          <w:rFonts w:hint="cs"/>
          <w:rtl/>
        </w:rPr>
        <w:t xml:space="preserve">، </w:t>
      </w:r>
      <w:r w:rsidRPr="00FF15B3">
        <w:rPr>
          <w:rFonts w:hint="cs"/>
          <w:rtl/>
        </w:rPr>
        <w:t>حديث عبدالله بن مسعود</w:t>
      </w:r>
      <w:r w:rsidRPr="00FF15B3">
        <w:sym w:font="AGA Arabesque" w:char="F074"/>
      </w:r>
      <w:r w:rsidRPr="00FF15B3">
        <w:rPr>
          <w:rFonts w:hint="cs"/>
          <w:rtl/>
        </w:rPr>
        <w:t xml:space="preserve"> است که </w:t>
      </w:r>
      <w:r>
        <w:rPr>
          <w:rFonts w:hint="cs"/>
          <w:rtl/>
        </w:rPr>
        <w:t>مي‌</w:t>
      </w:r>
      <w:r w:rsidRPr="00FF15B3">
        <w:rPr>
          <w:rFonts w:hint="cs"/>
          <w:rtl/>
        </w:rPr>
        <w:t xml:space="preserve">فرمايد: ماه در زمان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FF15B3">
        <w:rPr>
          <w:rFonts w:hint="cs"/>
          <w:rtl/>
        </w:rPr>
        <w:t xml:space="preserve"> به دو </w:t>
      </w:r>
      <w:r>
        <w:rPr>
          <w:rFonts w:hint="cs"/>
          <w:rtl/>
        </w:rPr>
        <w:t>بخش</w:t>
      </w:r>
      <w:r w:rsidRPr="00FF15B3">
        <w:rPr>
          <w:rFonts w:hint="cs"/>
          <w:rtl/>
        </w:rPr>
        <w:t xml:space="preserve"> تقسيم شد. در روایت دیگر </w:t>
      </w:r>
      <w:r>
        <w:rPr>
          <w:rFonts w:hint="cs"/>
          <w:rtl/>
        </w:rPr>
        <w:t xml:space="preserve">از ابن مسعود </w:t>
      </w:r>
      <w:r w:rsidRPr="00FF15B3">
        <w:rPr>
          <w:rFonts w:hint="cs"/>
          <w:rtl/>
        </w:rPr>
        <w:t>نقل شده</w:t>
      </w:r>
      <w:r>
        <w:rPr>
          <w:rFonts w:hint="cs"/>
          <w:rtl/>
        </w:rPr>
        <w:t>:</w:t>
      </w:r>
    </w:p>
    <w:p w:rsidR="00495492" w:rsidRPr="008D0C65" w:rsidRDefault="00495492" w:rsidP="003A5FD9">
      <w:pPr>
        <w:ind w:firstLine="224"/>
        <w:jc w:val="lowKashida"/>
        <w:rPr>
          <w:rFonts w:ascii="Traditional Arabic" w:hAnsi="Traditional Arabic" w:cs="Traditional Arabic"/>
          <w:sz w:val="32"/>
          <w:szCs w:val="32"/>
          <w:rtl/>
          <w:lang w:bidi="fa-IR"/>
        </w:rPr>
      </w:pPr>
      <w:r w:rsidRPr="008D0C65">
        <w:rPr>
          <w:rFonts w:ascii="Traditional Arabic" w:hAnsi="Traditional Arabic" w:cs="Traditional Arabic"/>
          <w:sz w:val="32"/>
          <w:szCs w:val="32"/>
          <w:rtl/>
        </w:rPr>
        <w:t>(</w:t>
      </w:r>
      <w:r w:rsidRPr="008D0C65">
        <w:rPr>
          <w:rFonts w:ascii="Traditional Arabic" w:hAnsi="Traditional Arabic" w:cs="Traditional Arabic"/>
          <w:b/>
          <w:bCs/>
          <w:sz w:val="30"/>
          <w:szCs w:val="30"/>
          <w:rtl/>
          <w:lang w:bidi="fa-IR"/>
        </w:rPr>
        <w:t>بَيْنَمَا نَحْنُ مَعَ رسول</w:t>
      </w:r>
      <w:r w:rsidRPr="008D0C65">
        <w:rPr>
          <w:rFonts w:ascii="Traditional Arabic" w:hAnsi="Traditional Arabic" w:cs="Traditional Arabic"/>
          <w:b/>
          <w:bCs/>
          <w:sz w:val="30"/>
          <w:szCs w:val="30"/>
          <w:cs/>
          <w:lang w:bidi="fa-IR"/>
        </w:rPr>
        <w:t>‎</w:t>
      </w:r>
      <w:r w:rsidRPr="008D0C65">
        <w:rPr>
          <w:rFonts w:ascii="Traditional Arabic" w:hAnsi="Traditional Arabic" w:cs="Traditional Arabic"/>
          <w:b/>
          <w:bCs/>
          <w:sz w:val="30"/>
          <w:szCs w:val="30"/>
          <w:rtl/>
          <w:lang w:bidi="fa-IR"/>
        </w:rPr>
        <w:t>الله صَلَّى اللَّهُ عَلَيْهِ وَسَلَّمَ بِمِنًى إِذَا انْفَلَقَ الْقَمَرُ فِلْقَتَيْنِ فَكَانَتْ فِلْقَةٌ وَرَاءَ الْجَبَلِ وَفِلْقَةٌ دُونَهُ فَقَالَ لَنَا رسول</w:t>
      </w:r>
      <w:r w:rsidRPr="008D0C65">
        <w:rPr>
          <w:rFonts w:ascii="Traditional Arabic" w:hAnsi="Traditional Arabic" w:cs="Traditional Arabic"/>
          <w:b/>
          <w:bCs/>
          <w:sz w:val="30"/>
          <w:szCs w:val="30"/>
          <w:cs/>
          <w:lang w:bidi="fa-IR"/>
        </w:rPr>
        <w:t>‎</w:t>
      </w:r>
      <w:r w:rsidRPr="008D0C65">
        <w:rPr>
          <w:rFonts w:ascii="Traditional Arabic" w:hAnsi="Traditional Arabic" w:cs="Traditional Arabic"/>
          <w:b/>
          <w:bCs/>
          <w:sz w:val="30"/>
          <w:szCs w:val="30"/>
          <w:rtl/>
          <w:lang w:bidi="fa-IR"/>
        </w:rPr>
        <w:t>الله صَلَّى اللَّهُ عَلَيْهِ وَسَلَّمَ اشْهَدُوا</w:t>
      </w:r>
      <w:r w:rsidRPr="008D0C65">
        <w:rPr>
          <w:rFonts w:ascii="Traditional Arabic" w:hAnsi="Traditional Arabic" w:cs="Traditional Arabic"/>
          <w:sz w:val="32"/>
          <w:szCs w:val="32"/>
          <w:rtl/>
          <w:lang w:bidi="fa-IR"/>
        </w:rPr>
        <w:t xml:space="preserve">) </w:t>
      </w:r>
      <w:r>
        <w:rPr>
          <w:rStyle w:val="a4"/>
          <w:rtl/>
        </w:rPr>
        <w:footnoteReference w:id="164"/>
      </w:r>
    </w:p>
    <w:p w:rsidR="00495492" w:rsidRDefault="00495492" w:rsidP="003A5FD9">
      <w:pPr>
        <w:ind w:firstLine="224"/>
        <w:jc w:val="lowKashida"/>
        <w:rPr>
          <w:rtl/>
        </w:rPr>
      </w:pPr>
      <w:r>
        <w:rPr>
          <w:rFonts w:hint="cs"/>
          <w:rtl/>
        </w:rPr>
        <w:t>( ما همراه رسول</w:t>
      </w:r>
      <w:r>
        <w:rPr>
          <w:rFonts w:hint="cs"/>
          <w:cs/>
        </w:rPr>
        <w:t>‎</w:t>
      </w:r>
      <w:r>
        <w:rPr>
          <w:rFonts w:hint="cs"/>
          <w:rtl/>
        </w:rPr>
        <w:t>الله</w:t>
      </w:r>
      <w:r w:rsidRPr="008D0C65">
        <w:rPr>
          <w:rFonts w:cs="CTraditional Arabic" w:hint="cs"/>
          <w:rtl/>
        </w:rPr>
        <w:t>ص</w:t>
      </w:r>
      <w:r>
        <w:rPr>
          <w:rFonts w:hint="cs"/>
          <w:rtl/>
        </w:rPr>
        <w:t xml:space="preserve"> در منا بودیم، ماه بر اثر معجزه رسول</w:t>
      </w:r>
      <w:r w:rsidR="001F76CB">
        <w:rPr>
          <w:rFonts w:cs="CTraditional Arabic" w:hint="cs"/>
          <w:cs/>
        </w:rPr>
        <w:t>‎</w:t>
      </w:r>
      <w:r w:rsidR="001F76CB">
        <w:rPr>
          <w:rFonts w:hint="cs"/>
          <w:rtl/>
        </w:rPr>
        <w:t>الله</w:t>
      </w:r>
      <w:r w:rsidRPr="008D0C65">
        <w:rPr>
          <w:rFonts w:cs="CTraditional Arabic" w:hint="cs"/>
          <w:rtl/>
        </w:rPr>
        <w:t>ص</w:t>
      </w:r>
      <w:r>
        <w:rPr>
          <w:rFonts w:hint="cs"/>
          <w:rtl/>
        </w:rPr>
        <w:t xml:space="preserve"> به دو بخش تقسیم شد، قسمتی از آن در پشت کوه و قسمت دیگر در منطقه</w:t>
      </w:r>
      <w:r>
        <w:rPr>
          <w:rFonts w:hint="eastAsia"/>
          <w:rtl/>
        </w:rPr>
        <w:t>‌</w:t>
      </w:r>
      <w:r>
        <w:rPr>
          <w:rFonts w:hint="cs"/>
          <w:rtl/>
        </w:rPr>
        <w:t>ای پایین تر قرار گرفت، پیامبر</w:t>
      </w:r>
      <w:r w:rsidRPr="008D0C65">
        <w:rPr>
          <w:rFonts w:cs="CTraditional Arabic" w:hint="cs"/>
          <w:rtl/>
        </w:rPr>
        <w:t>ص</w:t>
      </w:r>
      <w:r>
        <w:rPr>
          <w:rFonts w:hint="cs"/>
          <w:rtl/>
        </w:rPr>
        <w:t xml:space="preserve"> خطاب به ما فرمود: شاهد و گواه باشید). </w:t>
      </w:r>
    </w:p>
    <w:p w:rsidR="00495492" w:rsidRDefault="00495492" w:rsidP="00DF1723">
      <w:pPr>
        <w:pStyle w:val="2"/>
        <w:rPr>
          <w:rFonts w:hint="cs"/>
          <w:rtl/>
        </w:rPr>
      </w:pPr>
      <w:r>
        <w:rPr>
          <w:rtl/>
        </w:rPr>
        <w:br w:type="page"/>
      </w:r>
      <w:bookmarkStart w:id="303" w:name="_Toc71133107"/>
      <w:bookmarkStart w:id="304" w:name="_Toc225793834"/>
      <w:bookmarkStart w:id="305" w:name="_Toc231131281"/>
      <w:r>
        <w:rPr>
          <w:rFonts w:hint="cs"/>
          <w:rtl/>
        </w:rPr>
        <w:t>مبحث سوم</w:t>
      </w:r>
      <w:bookmarkEnd w:id="303"/>
      <w:r>
        <w:rPr>
          <w:rFonts w:hint="cs"/>
          <w:rtl/>
        </w:rPr>
        <w:t>:</w:t>
      </w:r>
      <w:bookmarkStart w:id="306" w:name="_Toc71133108"/>
      <w:r w:rsidRPr="00945CA0">
        <w:rPr>
          <w:rFonts w:hint="cs"/>
          <w:rtl/>
        </w:rPr>
        <w:t xml:space="preserve"> </w:t>
      </w:r>
      <w:r>
        <w:rPr>
          <w:rFonts w:hint="cs"/>
          <w:rtl/>
        </w:rPr>
        <w:t xml:space="preserve">آتش حجاز که گردن شترهای بصره را روشن </w:t>
      </w:r>
      <w:bookmarkEnd w:id="306"/>
      <w:r>
        <w:rPr>
          <w:rFonts w:hint="cs"/>
          <w:rtl/>
        </w:rPr>
        <w:t>کرد</w:t>
      </w:r>
      <w:bookmarkEnd w:id="304"/>
      <w:bookmarkEnd w:id="305"/>
    </w:p>
    <w:p w:rsidR="00495492" w:rsidRPr="000C33DD" w:rsidRDefault="001F76CB" w:rsidP="00DF1723">
      <w:pPr>
        <w:jc w:val="lowKashida"/>
        <w:rPr>
          <w:rFonts w:hint="cs"/>
          <w:rtl/>
        </w:rPr>
      </w:pPr>
      <w:r>
        <w:rPr>
          <w:rFonts w:hint="cs"/>
          <w:rtl/>
        </w:rPr>
        <w:t>از حضرت ابو</w:t>
      </w:r>
      <w:r w:rsidR="00495492" w:rsidRPr="000C33DD">
        <w:rPr>
          <w:rFonts w:hint="cs"/>
          <w:rtl/>
        </w:rPr>
        <w:t>هريره</w:t>
      </w:r>
      <w:r w:rsidR="00495492" w:rsidRPr="000C33DD">
        <w:sym w:font="AGA Arabesque" w:char="F074"/>
      </w:r>
      <w:r w:rsidR="00495492" w:rsidRPr="000C33DD">
        <w:rPr>
          <w:rFonts w:hint="cs"/>
          <w:rtl/>
        </w:rPr>
        <w:t xml:space="preserve"> روایت شده كه </w:t>
      </w:r>
      <w:r w:rsidR="00495492">
        <w:rPr>
          <w:rFonts w:eastAsia="MS Mincho" w:hint="cs"/>
          <w:rtl/>
        </w:rPr>
        <w:t>رسول</w:t>
      </w:r>
      <w:r w:rsidR="00495492">
        <w:rPr>
          <w:rFonts w:eastAsia="MS Mincho" w:hint="cs"/>
          <w:cs/>
        </w:rPr>
        <w:t>‎</w:t>
      </w:r>
      <w:r w:rsidR="00495492">
        <w:rPr>
          <w:rFonts w:eastAsia="MS Mincho" w:hint="cs"/>
          <w:rtl/>
        </w:rPr>
        <w:t>الله</w:t>
      </w:r>
      <w:r w:rsidR="00495492" w:rsidRPr="008D0C65">
        <w:rPr>
          <w:rFonts w:eastAsia="MS Mincho" w:cs="CTraditional Arabic"/>
          <w:rtl/>
        </w:rPr>
        <w:t>ص</w:t>
      </w:r>
      <w:r w:rsidR="00495492">
        <w:rPr>
          <w:rFonts w:eastAsia="MS Mincho" w:hint="cs"/>
          <w:rtl/>
        </w:rPr>
        <w:t xml:space="preserve"> </w:t>
      </w:r>
      <w:r w:rsidR="00495492" w:rsidRPr="000C33DD">
        <w:rPr>
          <w:rFonts w:hint="cs"/>
          <w:rtl/>
        </w:rPr>
        <w:t>فرمود:</w:t>
      </w:r>
    </w:p>
    <w:p w:rsidR="00495492" w:rsidRPr="008D0C65" w:rsidRDefault="00495492" w:rsidP="003A5FD9">
      <w:pPr>
        <w:ind w:firstLine="224"/>
        <w:jc w:val="lowKashida"/>
        <w:rPr>
          <w:rFonts w:ascii="Traditional Arabic" w:hAnsi="Traditional Arabic" w:cs="Traditional Arabic"/>
          <w:sz w:val="32"/>
          <w:szCs w:val="32"/>
          <w:rtl/>
        </w:rPr>
      </w:pPr>
      <w:r w:rsidRPr="008D0C65">
        <w:rPr>
          <w:rFonts w:ascii="Traditional Arabic" w:hAnsi="Traditional Arabic" w:cs="Traditional Arabic"/>
          <w:sz w:val="32"/>
          <w:szCs w:val="32"/>
          <w:rtl/>
        </w:rPr>
        <w:t>(</w:t>
      </w:r>
      <w:r w:rsidRPr="008D0C65">
        <w:rPr>
          <w:rFonts w:ascii="Traditional Arabic" w:hAnsi="Traditional Arabic" w:cs="Traditional Arabic"/>
          <w:b/>
          <w:bCs/>
          <w:sz w:val="30"/>
          <w:szCs w:val="30"/>
          <w:rtl/>
        </w:rPr>
        <w:t>لَا تَقُومُ السَّاعَةُ حَتَّى تَخْرُجَ نَارٌ مِنْ أَرْضِ الْحِجَازِ تُضِيءُ أَعْنَاقَ الْإِبِلِ بِبُصْرَى</w:t>
      </w:r>
      <w:r w:rsidRPr="008D0C65">
        <w:rPr>
          <w:rFonts w:ascii="Traditional Arabic" w:hAnsi="Traditional Arabic" w:cs="Traditional Arabic"/>
          <w:sz w:val="32"/>
          <w:szCs w:val="32"/>
          <w:rtl/>
        </w:rPr>
        <w:t xml:space="preserve">) </w:t>
      </w:r>
      <w:r w:rsidRPr="008D0C65">
        <w:rPr>
          <w:rStyle w:val="a4"/>
          <w:rFonts w:ascii="Lotus Linotype" w:hAnsi="Lotus Linotype"/>
          <w:rtl/>
        </w:rPr>
        <w:footnoteReference w:id="165"/>
      </w:r>
    </w:p>
    <w:p w:rsidR="00495492" w:rsidRPr="007F78A7" w:rsidRDefault="00495492" w:rsidP="003A5FD9">
      <w:pPr>
        <w:ind w:firstLine="224"/>
        <w:jc w:val="lowKashida"/>
        <w:rPr>
          <w:rFonts w:hint="cs"/>
          <w:sz w:val="30"/>
          <w:rtl/>
        </w:rPr>
      </w:pPr>
      <w:r w:rsidRPr="007F78A7">
        <w:rPr>
          <w:rFonts w:hint="cs"/>
          <w:sz w:val="30"/>
          <w:rtl/>
        </w:rPr>
        <w:t>(قيامت برپا ن</w:t>
      </w:r>
      <w:r>
        <w:rPr>
          <w:rFonts w:hint="cs"/>
          <w:sz w:val="30"/>
          <w:rtl/>
        </w:rPr>
        <w:t>مي‌</w:t>
      </w:r>
      <w:r w:rsidRPr="007F78A7">
        <w:rPr>
          <w:rFonts w:hint="cs"/>
          <w:sz w:val="30"/>
          <w:rtl/>
        </w:rPr>
        <w:t>شود تا آنكه آتشي از سرزمين حجاز كه گ</w:t>
      </w:r>
      <w:r w:rsidR="001F76CB">
        <w:rPr>
          <w:rFonts w:hint="cs"/>
          <w:sz w:val="30"/>
          <w:rtl/>
        </w:rPr>
        <w:t>ردن شترها در بصره</w:t>
      </w:r>
      <w:r>
        <w:rPr>
          <w:rFonts w:hint="cs"/>
          <w:sz w:val="30"/>
          <w:rtl/>
        </w:rPr>
        <w:t xml:space="preserve"> از آن روشن مي</w:t>
      </w:r>
      <w:r>
        <w:rPr>
          <w:rFonts w:hint="eastAsia"/>
          <w:sz w:val="30"/>
          <w:rtl/>
        </w:rPr>
        <w:t>‌</w:t>
      </w:r>
      <w:r w:rsidRPr="007F78A7">
        <w:rPr>
          <w:rFonts w:hint="cs"/>
          <w:sz w:val="30"/>
          <w:rtl/>
        </w:rPr>
        <w:t>شوند</w:t>
      </w:r>
      <w:r w:rsidR="001F76CB">
        <w:rPr>
          <w:rFonts w:hint="cs"/>
          <w:sz w:val="30"/>
          <w:rtl/>
        </w:rPr>
        <w:t>، شعله</w:t>
      </w:r>
      <w:r w:rsidR="001F76CB">
        <w:rPr>
          <w:rFonts w:cs="CTraditional Arabic" w:hint="cs"/>
          <w:sz w:val="30"/>
          <w:cs/>
        </w:rPr>
        <w:t>‎</w:t>
      </w:r>
      <w:r>
        <w:rPr>
          <w:rFonts w:hint="cs"/>
          <w:sz w:val="30"/>
          <w:rtl/>
        </w:rPr>
        <w:t>ور نشود.</w:t>
      </w:r>
      <w:r w:rsidRPr="007F78A7">
        <w:rPr>
          <w:rFonts w:hint="cs"/>
          <w:sz w:val="30"/>
          <w:rtl/>
        </w:rPr>
        <w:t>.</w:t>
      </w:r>
      <w:r>
        <w:rPr>
          <w:rFonts w:hint="cs"/>
          <w:sz w:val="30"/>
          <w:rtl/>
        </w:rPr>
        <w:t xml:space="preserve">) </w:t>
      </w:r>
    </w:p>
    <w:p w:rsidR="00495492" w:rsidRPr="00254F77" w:rsidRDefault="00495492" w:rsidP="003A5FD9">
      <w:pPr>
        <w:ind w:firstLine="224"/>
        <w:jc w:val="lowKashida"/>
        <w:rPr>
          <w:rFonts w:hint="cs"/>
          <w:rtl/>
        </w:rPr>
      </w:pPr>
      <w:r w:rsidRPr="00254F77">
        <w:rPr>
          <w:rFonts w:hint="cs"/>
          <w:rtl/>
        </w:rPr>
        <w:t xml:space="preserve">اين علامت بسيار بزرگ كه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254F77">
        <w:rPr>
          <w:rFonts w:eastAsia="MS Mincho" w:hint="cs"/>
          <w:rtl/>
        </w:rPr>
        <w:t xml:space="preserve"> </w:t>
      </w:r>
      <w:r w:rsidRPr="00254F77">
        <w:rPr>
          <w:rFonts w:hint="cs"/>
          <w:rtl/>
        </w:rPr>
        <w:t>درباره آن سخن گفته است و خبر داده که در آی</w:t>
      </w:r>
      <w:r>
        <w:rPr>
          <w:rFonts w:hint="cs"/>
          <w:rtl/>
        </w:rPr>
        <w:t>نده رخ می</w:t>
      </w:r>
      <w:r>
        <w:rPr>
          <w:rFonts w:hint="eastAsia"/>
          <w:rtl/>
        </w:rPr>
        <w:t>‌</w:t>
      </w:r>
      <w:r w:rsidRPr="00254F77">
        <w:rPr>
          <w:rFonts w:hint="cs"/>
          <w:rtl/>
        </w:rPr>
        <w:t>دهد</w:t>
      </w:r>
      <w:r>
        <w:rPr>
          <w:rFonts w:hint="cs"/>
          <w:rtl/>
        </w:rPr>
        <w:t xml:space="preserve">، </w:t>
      </w:r>
      <w:r w:rsidRPr="00254F77">
        <w:rPr>
          <w:rFonts w:hint="cs"/>
          <w:rtl/>
        </w:rPr>
        <w:t>در سال 654 هجري قمري با همان صورت مذکور در حدیث به وقوع پیوست.</w:t>
      </w:r>
    </w:p>
    <w:p w:rsidR="00495492" w:rsidRPr="001C6C9F" w:rsidRDefault="00495492" w:rsidP="003A5FD9">
      <w:pPr>
        <w:ind w:firstLine="224"/>
        <w:jc w:val="lowKashida"/>
        <w:rPr>
          <w:rFonts w:hint="cs"/>
          <w:sz w:val="30"/>
          <w:rtl/>
        </w:rPr>
      </w:pPr>
      <w:r w:rsidRPr="001C6C9F">
        <w:rPr>
          <w:rFonts w:hint="cs"/>
          <w:sz w:val="30"/>
          <w:rtl/>
        </w:rPr>
        <w:t xml:space="preserve">علامه ابن كثير از اين آتش سخن به ميان آورده و </w:t>
      </w:r>
      <w:r>
        <w:rPr>
          <w:rFonts w:hint="cs"/>
          <w:sz w:val="30"/>
          <w:rtl/>
        </w:rPr>
        <w:t>مي‌</w:t>
      </w:r>
      <w:r w:rsidRPr="001C6C9F">
        <w:rPr>
          <w:rFonts w:hint="cs"/>
          <w:sz w:val="30"/>
          <w:rtl/>
        </w:rPr>
        <w:t>فرمايد: در همين سال آتشي از حجاز ظاهر شد كه گردن شترها</w:t>
      </w:r>
      <w:r w:rsidR="001F76CB">
        <w:rPr>
          <w:rFonts w:hint="cs"/>
          <w:sz w:val="30"/>
          <w:rtl/>
        </w:rPr>
        <w:t>ی</w:t>
      </w:r>
      <w:r w:rsidRPr="001C6C9F">
        <w:rPr>
          <w:rFonts w:hint="cs"/>
          <w:sz w:val="30"/>
          <w:rtl/>
        </w:rPr>
        <w:t xml:space="preserve"> بصره را روشن ساخت. همانطور كه در حديث متفق عليه </w:t>
      </w:r>
      <w:r>
        <w:rPr>
          <w:rFonts w:hint="cs"/>
          <w:sz w:val="30"/>
          <w:rtl/>
        </w:rPr>
        <w:t>خبر آن بر زبان پیامبر</w:t>
      </w:r>
      <w:r w:rsidRPr="008D0C65">
        <w:rPr>
          <w:rFonts w:cs="CTraditional Arabic" w:hint="cs"/>
          <w:sz w:val="30"/>
          <w:rtl/>
        </w:rPr>
        <w:t>ص</w:t>
      </w:r>
      <w:r>
        <w:rPr>
          <w:rFonts w:hint="cs"/>
          <w:sz w:val="30"/>
          <w:rtl/>
        </w:rPr>
        <w:t xml:space="preserve"> راست</w:t>
      </w:r>
      <w:r>
        <w:rPr>
          <w:rFonts w:hint="eastAsia"/>
          <w:sz w:val="30"/>
          <w:rtl/>
        </w:rPr>
        <w:t>‌</w:t>
      </w:r>
      <w:r>
        <w:rPr>
          <w:rFonts w:hint="cs"/>
          <w:sz w:val="30"/>
          <w:rtl/>
        </w:rPr>
        <w:t>گو بیان شده بود</w:t>
      </w:r>
      <w:r w:rsidRPr="001C6C9F">
        <w:rPr>
          <w:rFonts w:hint="cs"/>
          <w:sz w:val="30"/>
          <w:rtl/>
        </w:rPr>
        <w:t>.</w:t>
      </w:r>
    </w:p>
    <w:p w:rsidR="00495492" w:rsidRPr="006E1D79" w:rsidRDefault="00495492" w:rsidP="003A5FD9">
      <w:pPr>
        <w:ind w:firstLine="224"/>
        <w:jc w:val="lowKashida"/>
        <w:rPr>
          <w:rFonts w:hint="cs"/>
          <w:rtl/>
        </w:rPr>
      </w:pPr>
      <w:r w:rsidRPr="006E1D79">
        <w:rPr>
          <w:rFonts w:hint="cs"/>
          <w:rtl/>
        </w:rPr>
        <w:t xml:space="preserve"> علامه شيخ حافظ شهاب الدين ابو شامه مقدسي در كتابش « الذیل و شرحه» به تفصيل در اين باره سخن گفته است و از كتب متعدد در مورد وقوع آتش و خروج آن از زبان شاهدان عینی نقل کرده است</w:t>
      </w:r>
      <w:r>
        <w:rPr>
          <w:rFonts w:hint="cs"/>
          <w:rtl/>
        </w:rPr>
        <w:t>. ما هم در این جستار خلاصه</w:t>
      </w:r>
      <w:r>
        <w:rPr>
          <w:rFonts w:hint="eastAsia"/>
          <w:rtl/>
        </w:rPr>
        <w:t>‌</w:t>
      </w:r>
      <w:r w:rsidRPr="006E1D79">
        <w:rPr>
          <w:rFonts w:hint="cs"/>
          <w:rtl/>
        </w:rPr>
        <w:t>ای از کلام ابو شامه مقدسی را به سم</w:t>
      </w:r>
      <w:r>
        <w:rPr>
          <w:rFonts w:hint="cs"/>
          <w:rtl/>
        </w:rPr>
        <w:t>ع و نظر خوانندگان می</w:t>
      </w:r>
      <w:r>
        <w:rPr>
          <w:rFonts w:hint="eastAsia"/>
          <w:rtl/>
        </w:rPr>
        <w:t>‌</w:t>
      </w:r>
      <w:r>
        <w:rPr>
          <w:rFonts w:hint="cs"/>
          <w:rtl/>
        </w:rPr>
        <w:t>رسانیم: نامه</w:t>
      </w:r>
      <w:r>
        <w:rPr>
          <w:rFonts w:hint="eastAsia"/>
          <w:rtl/>
        </w:rPr>
        <w:t>‌</w:t>
      </w:r>
      <w:r w:rsidRPr="006E1D79">
        <w:rPr>
          <w:rFonts w:hint="cs"/>
          <w:rtl/>
        </w:rPr>
        <w:t>هاي متعددي از مدينه منوره مبنی بر ظاهر شدن آتشي در پنجم جمادي الآخر سال 654 به دمشق رسيده است و در مورخه پنجم رجب در حالي كه آتش به حالت اولي خود بوده است</w:t>
      </w:r>
      <w:r>
        <w:rPr>
          <w:rFonts w:hint="cs"/>
          <w:rtl/>
        </w:rPr>
        <w:t xml:space="preserve">، </w:t>
      </w:r>
      <w:r w:rsidRPr="006E1D79">
        <w:rPr>
          <w:rFonts w:hint="cs"/>
          <w:rtl/>
        </w:rPr>
        <w:t>كتا</w:t>
      </w:r>
      <w:r>
        <w:rPr>
          <w:rFonts w:hint="cs"/>
          <w:rtl/>
        </w:rPr>
        <w:t>ب</w:t>
      </w:r>
      <w:r>
        <w:rPr>
          <w:rFonts w:hint="eastAsia"/>
          <w:rtl/>
        </w:rPr>
        <w:t>‌</w:t>
      </w:r>
      <w:r>
        <w:rPr>
          <w:rFonts w:hint="cs"/>
          <w:rtl/>
        </w:rPr>
        <w:t>هايي درباره آن مطالب نوشته شده</w:t>
      </w:r>
      <w:r>
        <w:rPr>
          <w:rFonts w:hint="eastAsia"/>
          <w:rtl/>
        </w:rPr>
        <w:t>‌</w:t>
      </w:r>
      <w:r w:rsidRPr="006E1D79">
        <w:rPr>
          <w:rFonts w:hint="cs"/>
          <w:rtl/>
        </w:rPr>
        <w:t xml:space="preserve">اند و در مورخه دهم شعبان اين كتب به دست ما رسیده است. سپس در ادامه </w:t>
      </w:r>
      <w:r>
        <w:rPr>
          <w:rFonts w:hint="cs"/>
          <w:rtl/>
        </w:rPr>
        <w:t>می‌</w:t>
      </w:r>
      <w:r w:rsidRPr="006E1D79">
        <w:rPr>
          <w:rFonts w:hint="cs"/>
          <w:rtl/>
        </w:rPr>
        <w:t>فرماید:</w:t>
      </w:r>
    </w:p>
    <w:p w:rsidR="00495492" w:rsidRPr="006E1D79" w:rsidRDefault="00495492" w:rsidP="003A5FD9">
      <w:pPr>
        <w:ind w:firstLine="224"/>
        <w:jc w:val="lowKashida"/>
        <w:rPr>
          <w:rFonts w:hint="cs"/>
          <w:rtl/>
        </w:rPr>
      </w:pPr>
      <w:r w:rsidRPr="006E1D79">
        <w:rPr>
          <w:rFonts w:hint="cs"/>
          <w:rtl/>
        </w:rPr>
        <w:t xml:space="preserve">بسم الله الرحمن الرحيم. در اوائل شعبان سال 654 هجري قمري نامه هايي از مدينه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6E1D79">
        <w:rPr>
          <w:rFonts w:hint="cs"/>
          <w:rtl/>
        </w:rPr>
        <w:t xml:space="preserve"> به دشمق رسيده است</w:t>
      </w:r>
      <w:r>
        <w:rPr>
          <w:rFonts w:hint="cs"/>
          <w:rtl/>
        </w:rPr>
        <w:t xml:space="preserve">، </w:t>
      </w:r>
      <w:r w:rsidRPr="006E1D79">
        <w:rPr>
          <w:rFonts w:hint="cs"/>
          <w:rtl/>
        </w:rPr>
        <w:t xml:space="preserve">در اين نامه ها درباره يك علامت بسيار عظيم و رويداد بسيار مهم سخن گفته شده است و تاييد آن در حديث صحيحين از ابوهريره نيز به صحت رسیده.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6E1D79">
        <w:rPr>
          <w:rFonts w:eastAsia="MS Mincho" w:hint="cs"/>
          <w:rtl/>
        </w:rPr>
        <w:t xml:space="preserve"> </w:t>
      </w:r>
      <w:r w:rsidRPr="006E1D79">
        <w:rPr>
          <w:rFonts w:hint="cs"/>
          <w:rtl/>
        </w:rPr>
        <w:t>فرمود: قيامت برپا ن</w:t>
      </w:r>
      <w:r>
        <w:rPr>
          <w:rFonts w:hint="cs"/>
          <w:rtl/>
        </w:rPr>
        <w:t>مي‌</w:t>
      </w:r>
      <w:r w:rsidRPr="006E1D79">
        <w:rPr>
          <w:rFonts w:hint="cs"/>
          <w:rtl/>
        </w:rPr>
        <w:t>شود تا اينكه آتشي از سرزمين حجاز كه گردن شترها</w:t>
      </w:r>
      <w:r w:rsidR="001F76CB">
        <w:rPr>
          <w:rFonts w:hint="cs"/>
          <w:rtl/>
        </w:rPr>
        <w:t>ی</w:t>
      </w:r>
      <w:r w:rsidRPr="006E1D79">
        <w:rPr>
          <w:rFonts w:hint="cs"/>
          <w:rtl/>
        </w:rPr>
        <w:t xml:space="preserve"> بصره را روشن </w:t>
      </w:r>
      <w:r>
        <w:rPr>
          <w:rFonts w:hint="cs"/>
          <w:rtl/>
        </w:rPr>
        <w:t>می‌</w:t>
      </w:r>
      <w:r w:rsidRPr="006E1D79">
        <w:rPr>
          <w:rFonts w:hint="cs"/>
          <w:rtl/>
        </w:rPr>
        <w:t>سازد</w:t>
      </w:r>
      <w:r>
        <w:rPr>
          <w:rFonts w:hint="cs"/>
          <w:rtl/>
        </w:rPr>
        <w:t xml:space="preserve">، </w:t>
      </w:r>
      <w:r w:rsidRPr="006E1D79">
        <w:rPr>
          <w:rFonts w:hint="cs"/>
          <w:rtl/>
        </w:rPr>
        <w:t xml:space="preserve">ظهور نكند. </w:t>
      </w:r>
    </w:p>
    <w:p w:rsidR="00495492" w:rsidRPr="006E1D79" w:rsidRDefault="00495492" w:rsidP="003A5FD9">
      <w:pPr>
        <w:ind w:firstLine="224"/>
        <w:jc w:val="lowKashida"/>
        <w:rPr>
          <w:rFonts w:hint="cs"/>
          <w:rtl/>
        </w:rPr>
      </w:pPr>
      <w:r w:rsidRPr="006E1D79">
        <w:rPr>
          <w:rFonts w:hint="cs"/>
          <w:rtl/>
        </w:rPr>
        <w:t xml:space="preserve">ابو شامه در ادامه بحث </w:t>
      </w:r>
      <w:r>
        <w:rPr>
          <w:rFonts w:hint="cs"/>
          <w:rtl/>
        </w:rPr>
        <w:t>مي‌</w:t>
      </w:r>
      <w:r w:rsidRPr="006E1D79">
        <w:rPr>
          <w:rFonts w:hint="cs"/>
          <w:rtl/>
        </w:rPr>
        <w:t>گويد: افراد قابل اعتمادی اين جريان را با چش</w:t>
      </w:r>
      <w:r w:rsidR="001F76CB">
        <w:rPr>
          <w:rFonts w:hint="cs"/>
          <w:rtl/>
        </w:rPr>
        <w:t>م هاي خود دیده و به من خبر داده</w:t>
      </w:r>
      <w:r w:rsidR="001F76CB">
        <w:rPr>
          <w:rFonts w:cs="CTraditional Arabic" w:hint="cs"/>
          <w:cs/>
        </w:rPr>
        <w:t>‎</w:t>
      </w:r>
      <w:r w:rsidRPr="006E1D79">
        <w:rPr>
          <w:rFonts w:hint="cs"/>
          <w:rtl/>
        </w:rPr>
        <w:t>اند</w:t>
      </w:r>
      <w:r>
        <w:rPr>
          <w:rFonts w:hint="cs"/>
          <w:rtl/>
        </w:rPr>
        <w:t xml:space="preserve">، </w:t>
      </w:r>
      <w:r w:rsidRPr="006E1D79">
        <w:rPr>
          <w:rFonts w:hint="cs"/>
          <w:rtl/>
        </w:rPr>
        <w:t xml:space="preserve">اين افراد </w:t>
      </w:r>
      <w:r>
        <w:rPr>
          <w:rFonts w:hint="cs"/>
          <w:rtl/>
        </w:rPr>
        <w:t>مي‌گويند: ما شبانه در منطقه</w:t>
      </w:r>
      <w:r>
        <w:rPr>
          <w:rFonts w:hint="eastAsia"/>
          <w:rtl/>
        </w:rPr>
        <w:t>‌</w:t>
      </w:r>
      <w:r>
        <w:rPr>
          <w:rFonts w:hint="cs"/>
          <w:rtl/>
        </w:rPr>
        <w:t>ی تیماء توسط آن نور و روشناي</w:t>
      </w:r>
      <w:r w:rsidR="001F76CB">
        <w:rPr>
          <w:rFonts w:hint="cs"/>
          <w:rtl/>
        </w:rPr>
        <w:t>ی کتاب نوشته</w:t>
      </w:r>
      <w:r w:rsidR="001F76CB">
        <w:rPr>
          <w:rFonts w:cs="CTraditional Arabic" w:hint="cs"/>
          <w:cs/>
        </w:rPr>
        <w:t>‎</w:t>
      </w:r>
      <w:r w:rsidRPr="006E1D79">
        <w:rPr>
          <w:rFonts w:hint="cs"/>
          <w:rtl/>
        </w:rPr>
        <w:t xml:space="preserve">ایم. يكي از شاهدان عيني اين جريان چنين </w:t>
      </w:r>
      <w:r>
        <w:rPr>
          <w:rFonts w:hint="cs"/>
          <w:rtl/>
        </w:rPr>
        <w:t>مي‌گويد: در آن شب ما در خانه</w:t>
      </w:r>
      <w:r>
        <w:rPr>
          <w:rFonts w:hint="eastAsia"/>
          <w:rtl/>
        </w:rPr>
        <w:t>‌</w:t>
      </w:r>
      <w:r w:rsidRPr="006E1D79">
        <w:rPr>
          <w:rFonts w:hint="cs"/>
          <w:rtl/>
        </w:rPr>
        <w:t>هاي خود بوديم</w:t>
      </w:r>
      <w:r>
        <w:rPr>
          <w:rFonts w:hint="cs"/>
          <w:rtl/>
        </w:rPr>
        <w:t>، ناگهان فضا چنان نوراني شد كه گوي</w:t>
      </w:r>
      <w:r w:rsidR="001F76CB">
        <w:rPr>
          <w:rFonts w:hint="cs"/>
          <w:rtl/>
        </w:rPr>
        <w:t>ي در خانه هر</w:t>
      </w:r>
      <w:r w:rsidRPr="006E1D79">
        <w:rPr>
          <w:rFonts w:hint="cs"/>
          <w:rtl/>
        </w:rPr>
        <w:t>كدام چراغ بزرگی روشن شده و هیچ گونه گر</w:t>
      </w:r>
      <w:r>
        <w:rPr>
          <w:rFonts w:hint="cs"/>
          <w:rtl/>
        </w:rPr>
        <w:t>می</w:t>
      </w:r>
      <w:r w:rsidR="001F76CB">
        <w:rPr>
          <w:rFonts w:hint="cs"/>
          <w:rtl/>
        </w:rPr>
        <w:t xml:space="preserve"> </w:t>
      </w:r>
      <w:r>
        <w:rPr>
          <w:rFonts w:hint="cs"/>
          <w:rtl/>
        </w:rPr>
        <w:t>‌</w:t>
      </w:r>
      <w:r w:rsidRPr="006E1D79">
        <w:rPr>
          <w:rFonts w:hint="cs"/>
          <w:rtl/>
        </w:rPr>
        <w:t>و شعله</w:t>
      </w:r>
      <w:r w:rsidR="001F76CB">
        <w:rPr>
          <w:rFonts w:cs="CTraditional Arabic" w:hint="cs"/>
          <w:cs/>
        </w:rPr>
        <w:t>‎</w:t>
      </w:r>
      <w:r w:rsidR="001F76CB">
        <w:rPr>
          <w:rFonts w:hint="cs"/>
          <w:rtl/>
        </w:rPr>
        <w:t>ای</w:t>
      </w:r>
      <w:r w:rsidRPr="006E1D79">
        <w:rPr>
          <w:rFonts w:hint="cs"/>
          <w:rtl/>
        </w:rPr>
        <w:t xml:space="preserve"> هم نداشت</w:t>
      </w:r>
      <w:r>
        <w:rPr>
          <w:rFonts w:hint="cs"/>
          <w:rtl/>
        </w:rPr>
        <w:t>، بي</w:t>
      </w:r>
      <w:r>
        <w:rPr>
          <w:rFonts w:hint="eastAsia"/>
          <w:rtl/>
        </w:rPr>
        <w:t>‌</w:t>
      </w:r>
      <w:r>
        <w:rPr>
          <w:rFonts w:hint="cs"/>
          <w:rtl/>
        </w:rPr>
        <w:t>گمان اين نور نشاني از نشانه</w:t>
      </w:r>
      <w:r>
        <w:rPr>
          <w:rFonts w:hint="eastAsia"/>
          <w:rtl/>
        </w:rPr>
        <w:t>‌</w:t>
      </w:r>
      <w:r w:rsidRPr="006E1D79">
        <w:rPr>
          <w:rFonts w:hint="cs"/>
          <w:rtl/>
        </w:rPr>
        <w:t>هاي قدرت الهي است.</w:t>
      </w:r>
    </w:p>
    <w:p w:rsidR="00495492" w:rsidRPr="006E1D79" w:rsidRDefault="00495492" w:rsidP="003A5FD9">
      <w:pPr>
        <w:ind w:firstLine="224"/>
        <w:jc w:val="lowKashida"/>
        <w:rPr>
          <w:rFonts w:hint="cs"/>
          <w:sz w:val="30"/>
          <w:rtl/>
        </w:rPr>
      </w:pPr>
      <w:r w:rsidRPr="006E1D79">
        <w:rPr>
          <w:rFonts w:hint="cs"/>
          <w:sz w:val="30"/>
          <w:rtl/>
        </w:rPr>
        <w:t xml:space="preserve">ابو شامه </w:t>
      </w:r>
      <w:r>
        <w:rPr>
          <w:rFonts w:hint="cs"/>
          <w:sz w:val="30"/>
          <w:rtl/>
        </w:rPr>
        <w:t>مي‌</w:t>
      </w:r>
      <w:r w:rsidRPr="006E1D79">
        <w:rPr>
          <w:rFonts w:hint="cs"/>
          <w:sz w:val="30"/>
          <w:rtl/>
        </w:rPr>
        <w:t>گو</w:t>
      </w:r>
      <w:r>
        <w:rPr>
          <w:rFonts w:hint="cs"/>
          <w:sz w:val="30"/>
          <w:rtl/>
        </w:rPr>
        <w:t>يد: اینک داستان را از زبان کتاب</w:t>
      </w:r>
      <w:r>
        <w:rPr>
          <w:rFonts w:hint="eastAsia"/>
          <w:sz w:val="30"/>
          <w:rtl/>
        </w:rPr>
        <w:t>‌</w:t>
      </w:r>
      <w:r w:rsidRPr="006E1D79">
        <w:rPr>
          <w:rFonts w:hint="cs"/>
          <w:sz w:val="30"/>
          <w:rtl/>
        </w:rPr>
        <w:t xml:space="preserve">های </w:t>
      </w:r>
      <w:r>
        <w:rPr>
          <w:rFonts w:hint="cs"/>
          <w:sz w:val="30"/>
          <w:rtl/>
        </w:rPr>
        <w:t>وارد شده</w:t>
      </w:r>
      <w:r w:rsidRPr="006E1D79">
        <w:rPr>
          <w:rFonts w:hint="cs"/>
          <w:sz w:val="30"/>
          <w:rtl/>
        </w:rPr>
        <w:t xml:space="preserve"> بیان </w:t>
      </w:r>
      <w:r>
        <w:rPr>
          <w:rFonts w:hint="cs"/>
          <w:sz w:val="30"/>
          <w:rtl/>
        </w:rPr>
        <w:t>می‌</w:t>
      </w:r>
      <w:r w:rsidRPr="006E1D79">
        <w:rPr>
          <w:rFonts w:hint="cs"/>
          <w:sz w:val="30"/>
          <w:rtl/>
        </w:rPr>
        <w:t>کنم:</w:t>
      </w:r>
    </w:p>
    <w:p w:rsidR="00495492" w:rsidRPr="001558BE" w:rsidRDefault="00495492" w:rsidP="003A5FD9">
      <w:pPr>
        <w:ind w:firstLine="224"/>
        <w:jc w:val="lowKashida"/>
        <w:rPr>
          <w:rFonts w:hint="cs"/>
          <w:sz w:val="30"/>
          <w:rtl/>
        </w:rPr>
      </w:pPr>
      <w:r w:rsidRPr="001558BE">
        <w:rPr>
          <w:rFonts w:hint="cs"/>
          <w:sz w:val="30"/>
          <w:rtl/>
        </w:rPr>
        <w:t>در شب چهارشنبه سوم جمادي الآخر سال 654 هجر</w:t>
      </w:r>
      <w:r w:rsidR="001F76CB">
        <w:rPr>
          <w:rFonts w:hint="cs"/>
          <w:sz w:val="30"/>
          <w:rtl/>
        </w:rPr>
        <w:t>ي قمري در مدينه منوره صدای وحشت</w:t>
      </w:r>
      <w:r w:rsidRPr="001558BE">
        <w:rPr>
          <w:rFonts w:hint="cs"/>
          <w:sz w:val="30"/>
          <w:rtl/>
        </w:rPr>
        <w:t>ناکی به گوش رسید</w:t>
      </w:r>
      <w:r>
        <w:rPr>
          <w:rFonts w:hint="cs"/>
          <w:sz w:val="30"/>
          <w:rtl/>
        </w:rPr>
        <w:t>، به دنبال صدا زلزله</w:t>
      </w:r>
      <w:r>
        <w:rPr>
          <w:rFonts w:hint="eastAsia"/>
          <w:sz w:val="30"/>
          <w:rtl/>
        </w:rPr>
        <w:t>‌</w:t>
      </w:r>
      <w:r w:rsidRPr="001558BE">
        <w:rPr>
          <w:rFonts w:hint="cs"/>
          <w:sz w:val="30"/>
          <w:rtl/>
        </w:rPr>
        <w:t>اي كه زمين</w:t>
      </w:r>
      <w:r>
        <w:rPr>
          <w:rFonts w:hint="cs"/>
          <w:sz w:val="30"/>
          <w:rtl/>
        </w:rPr>
        <w:t xml:space="preserve">، </w:t>
      </w:r>
      <w:r w:rsidRPr="001558BE">
        <w:rPr>
          <w:rFonts w:hint="cs"/>
          <w:sz w:val="30"/>
          <w:rtl/>
        </w:rPr>
        <w:t>ديوارها</w:t>
      </w:r>
      <w:r>
        <w:rPr>
          <w:rFonts w:hint="cs"/>
          <w:sz w:val="30"/>
          <w:rtl/>
        </w:rPr>
        <w:t>، سقف</w:t>
      </w:r>
      <w:r>
        <w:rPr>
          <w:rFonts w:hint="eastAsia"/>
          <w:sz w:val="30"/>
          <w:rtl/>
        </w:rPr>
        <w:t>‌</w:t>
      </w:r>
      <w:r w:rsidRPr="001558BE">
        <w:rPr>
          <w:rFonts w:hint="cs"/>
          <w:sz w:val="30"/>
          <w:rtl/>
        </w:rPr>
        <w:t>ها</w:t>
      </w:r>
      <w:r>
        <w:rPr>
          <w:rFonts w:hint="cs"/>
          <w:sz w:val="30"/>
          <w:rtl/>
        </w:rPr>
        <w:t>، چوب</w:t>
      </w:r>
      <w:r>
        <w:rPr>
          <w:rFonts w:hint="eastAsia"/>
          <w:sz w:val="30"/>
          <w:rtl/>
        </w:rPr>
        <w:t>‌</w:t>
      </w:r>
      <w:r>
        <w:rPr>
          <w:rFonts w:hint="cs"/>
          <w:sz w:val="30"/>
          <w:rtl/>
        </w:rPr>
        <w:t>ها و دروازه</w:t>
      </w:r>
      <w:r>
        <w:rPr>
          <w:rFonts w:hint="eastAsia"/>
          <w:sz w:val="30"/>
          <w:rtl/>
        </w:rPr>
        <w:t>‌</w:t>
      </w:r>
      <w:r w:rsidRPr="001558BE">
        <w:rPr>
          <w:rFonts w:hint="cs"/>
          <w:sz w:val="30"/>
          <w:rtl/>
        </w:rPr>
        <w:t>ها را به لرزه در آورد</w:t>
      </w:r>
      <w:r>
        <w:rPr>
          <w:rFonts w:hint="cs"/>
          <w:sz w:val="30"/>
          <w:rtl/>
        </w:rPr>
        <w:t xml:space="preserve">، </w:t>
      </w:r>
      <w:r w:rsidRPr="001558BE">
        <w:rPr>
          <w:rFonts w:hint="cs"/>
          <w:sz w:val="30"/>
          <w:rtl/>
        </w:rPr>
        <w:t>رخ داد و اين زمين لرزه ت</w:t>
      </w:r>
      <w:r>
        <w:rPr>
          <w:rFonts w:hint="cs"/>
          <w:sz w:val="30"/>
          <w:rtl/>
        </w:rPr>
        <w:t>ا روز جمعه پنج ماه جاري با وقفه</w:t>
      </w:r>
      <w:r>
        <w:rPr>
          <w:rFonts w:hint="eastAsia"/>
          <w:sz w:val="30"/>
          <w:rtl/>
        </w:rPr>
        <w:t>‌</w:t>
      </w:r>
      <w:r w:rsidRPr="001558BE">
        <w:rPr>
          <w:rFonts w:hint="cs"/>
          <w:sz w:val="30"/>
          <w:rtl/>
        </w:rPr>
        <w:t>هاي كوتاهي ادامه داشت. سپس از طرف شهر حره نزديكي قريظه آتش</w:t>
      </w:r>
      <w:r>
        <w:rPr>
          <w:rFonts w:hint="cs"/>
          <w:sz w:val="30"/>
          <w:rtl/>
        </w:rPr>
        <w:t xml:space="preserve"> بزرگي ظاهر شد. ما از داخل خانه</w:t>
      </w:r>
      <w:r>
        <w:rPr>
          <w:rFonts w:hint="eastAsia"/>
          <w:sz w:val="30"/>
          <w:rtl/>
        </w:rPr>
        <w:t>‌</w:t>
      </w:r>
      <w:r w:rsidRPr="001558BE">
        <w:rPr>
          <w:rFonts w:hint="cs"/>
          <w:sz w:val="30"/>
          <w:rtl/>
        </w:rPr>
        <w:t xml:space="preserve">ها آن را ديديم و چنان به نظر </w:t>
      </w:r>
      <w:r>
        <w:rPr>
          <w:rFonts w:hint="cs"/>
          <w:sz w:val="30"/>
          <w:rtl/>
        </w:rPr>
        <w:t>مي‌</w:t>
      </w:r>
      <w:r w:rsidRPr="001558BE">
        <w:rPr>
          <w:rFonts w:hint="cs"/>
          <w:sz w:val="30"/>
          <w:rtl/>
        </w:rPr>
        <w:t>رسيد كه آتش در جوار ما است. اي</w:t>
      </w:r>
      <w:r>
        <w:rPr>
          <w:rFonts w:hint="cs"/>
          <w:sz w:val="30"/>
          <w:rtl/>
        </w:rPr>
        <w:t>ن آتش بسيار بزرگ</w:t>
      </w:r>
      <w:r w:rsidRPr="001558BE">
        <w:rPr>
          <w:rFonts w:hint="cs"/>
          <w:sz w:val="30"/>
          <w:rtl/>
        </w:rPr>
        <w:t xml:space="preserve"> بود</w:t>
      </w:r>
      <w:r>
        <w:rPr>
          <w:rFonts w:hint="cs"/>
          <w:sz w:val="30"/>
          <w:rtl/>
        </w:rPr>
        <w:t>، شعله</w:t>
      </w:r>
      <w:r>
        <w:rPr>
          <w:rFonts w:hint="eastAsia"/>
          <w:sz w:val="30"/>
          <w:rtl/>
        </w:rPr>
        <w:t>‌</w:t>
      </w:r>
      <w:r w:rsidRPr="001558BE">
        <w:rPr>
          <w:rFonts w:hint="cs"/>
          <w:sz w:val="30"/>
          <w:rtl/>
        </w:rPr>
        <w:t>هاي آن به</w:t>
      </w:r>
      <w:r>
        <w:rPr>
          <w:rFonts w:hint="cs"/>
          <w:sz w:val="30"/>
          <w:rtl/>
        </w:rPr>
        <w:t xml:space="preserve"> اندازه سه مناره بلند شدند. سیل</w:t>
      </w:r>
      <w:r>
        <w:rPr>
          <w:rFonts w:hint="eastAsia"/>
          <w:sz w:val="30"/>
          <w:rtl/>
        </w:rPr>
        <w:t>‌</w:t>
      </w:r>
      <w:r w:rsidRPr="001558BE">
        <w:rPr>
          <w:rFonts w:hint="cs"/>
          <w:sz w:val="30"/>
          <w:rtl/>
        </w:rPr>
        <w:t>ها</w:t>
      </w:r>
      <w:r w:rsidR="001F76CB">
        <w:rPr>
          <w:rFonts w:hint="cs"/>
          <w:sz w:val="30"/>
          <w:rtl/>
        </w:rPr>
        <w:t>ی</w:t>
      </w:r>
      <w:r w:rsidRPr="001558BE">
        <w:rPr>
          <w:rFonts w:hint="cs"/>
          <w:sz w:val="30"/>
          <w:rtl/>
        </w:rPr>
        <w:t>ی از آتش به جريان افتاد</w:t>
      </w:r>
      <w:r>
        <w:rPr>
          <w:rFonts w:hint="cs"/>
          <w:sz w:val="30"/>
          <w:rtl/>
        </w:rPr>
        <w:t xml:space="preserve">، </w:t>
      </w:r>
      <w:r w:rsidRPr="001558BE">
        <w:rPr>
          <w:rFonts w:hint="cs"/>
          <w:sz w:val="30"/>
          <w:rtl/>
        </w:rPr>
        <w:t>مسيل شطا مسدود شد</w:t>
      </w:r>
      <w:r>
        <w:rPr>
          <w:rFonts w:hint="cs"/>
          <w:sz w:val="30"/>
          <w:rtl/>
        </w:rPr>
        <w:t xml:space="preserve">، </w:t>
      </w:r>
      <w:r w:rsidRPr="001558BE">
        <w:rPr>
          <w:rFonts w:hint="cs"/>
          <w:sz w:val="30"/>
          <w:rtl/>
        </w:rPr>
        <w:t>هنوز هم مسدود است و کسی آنرا باز نکرده است. به خدا سوگند</w:t>
      </w:r>
      <w:r>
        <w:rPr>
          <w:rFonts w:hint="cs"/>
          <w:sz w:val="30"/>
          <w:rtl/>
        </w:rPr>
        <w:t xml:space="preserve">، </w:t>
      </w:r>
      <w:r w:rsidRPr="001558BE">
        <w:rPr>
          <w:rFonts w:hint="cs"/>
          <w:sz w:val="30"/>
          <w:rtl/>
        </w:rPr>
        <w:t xml:space="preserve">گروهي از ما </w:t>
      </w:r>
      <w:r>
        <w:rPr>
          <w:rFonts w:hint="cs"/>
          <w:sz w:val="30"/>
          <w:rtl/>
        </w:rPr>
        <w:t xml:space="preserve">که </w:t>
      </w:r>
      <w:r w:rsidRPr="001558BE">
        <w:rPr>
          <w:rFonts w:hint="cs"/>
          <w:sz w:val="30"/>
          <w:rtl/>
        </w:rPr>
        <w:t xml:space="preserve">به سوی آتش نگاه </w:t>
      </w:r>
      <w:r>
        <w:rPr>
          <w:rFonts w:hint="cs"/>
          <w:sz w:val="30"/>
          <w:rtl/>
        </w:rPr>
        <w:t>می‌</w:t>
      </w:r>
      <w:r w:rsidRPr="001558BE">
        <w:rPr>
          <w:rFonts w:hint="cs"/>
          <w:sz w:val="30"/>
          <w:rtl/>
        </w:rPr>
        <w:t>كردند</w:t>
      </w:r>
      <w:r>
        <w:rPr>
          <w:rFonts w:hint="cs"/>
          <w:sz w:val="30"/>
          <w:rtl/>
        </w:rPr>
        <w:t>، متوجه شدند كه آتش از كوه</w:t>
      </w:r>
      <w:r>
        <w:rPr>
          <w:rFonts w:hint="eastAsia"/>
          <w:sz w:val="30"/>
          <w:rtl/>
        </w:rPr>
        <w:t>‌</w:t>
      </w:r>
      <w:r w:rsidRPr="001558BE">
        <w:rPr>
          <w:rFonts w:hint="cs"/>
          <w:sz w:val="30"/>
          <w:rtl/>
        </w:rPr>
        <w:t xml:space="preserve">ها سرازير </w:t>
      </w:r>
      <w:r>
        <w:rPr>
          <w:rFonts w:hint="cs"/>
          <w:sz w:val="30"/>
          <w:rtl/>
        </w:rPr>
        <w:t>می‌</w:t>
      </w:r>
      <w:r w:rsidRPr="001558BE">
        <w:rPr>
          <w:rFonts w:hint="cs"/>
          <w:sz w:val="30"/>
          <w:rtl/>
        </w:rPr>
        <w:t>شود</w:t>
      </w:r>
      <w:r>
        <w:rPr>
          <w:rFonts w:hint="cs"/>
          <w:sz w:val="30"/>
          <w:rtl/>
        </w:rPr>
        <w:t>. حره كه مسير زاي</w:t>
      </w:r>
      <w:r w:rsidRPr="001558BE">
        <w:rPr>
          <w:rFonts w:hint="cs"/>
          <w:sz w:val="30"/>
          <w:rtl/>
        </w:rPr>
        <w:t>رين عراق بود</w:t>
      </w:r>
      <w:r>
        <w:rPr>
          <w:rFonts w:hint="cs"/>
          <w:sz w:val="30"/>
          <w:rtl/>
        </w:rPr>
        <w:t xml:space="preserve">، </w:t>
      </w:r>
      <w:r w:rsidRPr="001558BE">
        <w:rPr>
          <w:rFonts w:hint="cs"/>
          <w:sz w:val="30"/>
          <w:rtl/>
        </w:rPr>
        <w:t>مسدود</w:t>
      </w:r>
      <w:r>
        <w:rPr>
          <w:rFonts w:hint="cs"/>
          <w:sz w:val="30"/>
          <w:rtl/>
        </w:rPr>
        <w:t xml:space="preserve"> </w:t>
      </w:r>
      <w:r w:rsidRPr="001558BE">
        <w:rPr>
          <w:rFonts w:hint="cs"/>
          <w:sz w:val="30"/>
          <w:rtl/>
        </w:rPr>
        <w:t>شده بود و آتش تا حره رسيد. اين گروه از ترس اينكه آتش به طرف آنها بیاید</w:t>
      </w:r>
      <w:r>
        <w:rPr>
          <w:rFonts w:hint="cs"/>
          <w:sz w:val="30"/>
          <w:rtl/>
        </w:rPr>
        <w:t xml:space="preserve">، </w:t>
      </w:r>
      <w:r w:rsidRPr="001558BE">
        <w:rPr>
          <w:rFonts w:hint="cs"/>
          <w:sz w:val="30"/>
          <w:rtl/>
        </w:rPr>
        <w:t xml:space="preserve">توقف كردند و به طرف مشرق برگشتند و از وسط </w:t>
      </w:r>
      <w:r>
        <w:rPr>
          <w:rFonts w:hint="cs"/>
          <w:sz w:val="30"/>
          <w:rtl/>
        </w:rPr>
        <w:t>دره شعله</w:t>
      </w:r>
      <w:r>
        <w:rPr>
          <w:rFonts w:hint="eastAsia"/>
          <w:sz w:val="30"/>
          <w:rtl/>
        </w:rPr>
        <w:t>‌</w:t>
      </w:r>
      <w:r>
        <w:rPr>
          <w:rFonts w:hint="cs"/>
          <w:sz w:val="30"/>
          <w:rtl/>
        </w:rPr>
        <w:t>ها و كوه</w:t>
      </w:r>
      <w:r>
        <w:rPr>
          <w:rFonts w:hint="eastAsia"/>
          <w:sz w:val="30"/>
          <w:rtl/>
        </w:rPr>
        <w:t>‌</w:t>
      </w:r>
      <w:r>
        <w:rPr>
          <w:rFonts w:hint="cs"/>
          <w:sz w:val="30"/>
          <w:rtl/>
        </w:rPr>
        <w:t>هاي آتشين كه سنگ</w:t>
      </w:r>
      <w:r>
        <w:rPr>
          <w:rFonts w:hint="eastAsia"/>
          <w:sz w:val="30"/>
          <w:rtl/>
        </w:rPr>
        <w:t>‌</w:t>
      </w:r>
      <w:r w:rsidRPr="001558BE">
        <w:rPr>
          <w:rFonts w:hint="cs"/>
          <w:sz w:val="30"/>
          <w:rtl/>
        </w:rPr>
        <w:t xml:space="preserve">ها را </w:t>
      </w:r>
      <w:r>
        <w:rPr>
          <w:rFonts w:hint="cs"/>
          <w:sz w:val="30"/>
          <w:rtl/>
        </w:rPr>
        <w:t>مي‌</w:t>
      </w:r>
      <w:r w:rsidRPr="001558BE">
        <w:rPr>
          <w:rFonts w:hint="cs"/>
          <w:sz w:val="30"/>
          <w:rtl/>
        </w:rPr>
        <w:t xml:space="preserve">خورد بيرون </w:t>
      </w:r>
      <w:r>
        <w:rPr>
          <w:rFonts w:hint="cs"/>
          <w:sz w:val="30"/>
          <w:rtl/>
        </w:rPr>
        <w:t>مي‌</w:t>
      </w:r>
      <w:r w:rsidRPr="001558BE">
        <w:rPr>
          <w:rFonts w:hint="cs"/>
          <w:sz w:val="30"/>
          <w:rtl/>
        </w:rPr>
        <w:t>آمد. آري</w:t>
      </w:r>
      <w:r>
        <w:rPr>
          <w:rFonts w:hint="cs"/>
          <w:sz w:val="30"/>
          <w:rtl/>
        </w:rPr>
        <w:t>، در اين آتش نمونه</w:t>
      </w:r>
      <w:r>
        <w:rPr>
          <w:rFonts w:hint="eastAsia"/>
          <w:sz w:val="30"/>
          <w:rtl/>
        </w:rPr>
        <w:t>‌</w:t>
      </w:r>
      <w:r w:rsidRPr="001558BE">
        <w:rPr>
          <w:rFonts w:hint="cs"/>
          <w:sz w:val="30"/>
          <w:rtl/>
        </w:rPr>
        <w:t>هايي از آنچه كه خداوند در كتاب خود خبر داده است</w:t>
      </w:r>
      <w:r>
        <w:rPr>
          <w:rFonts w:hint="cs"/>
          <w:sz w:val="30"/>
          <w:rtl/>
        </w:rPr>
        <w:t xml:space="preserve">، </w:t>
      </w:r>
      <w:r w:rsidRPr="001558BE">
        <w:rPr>
          <w:rFonts w:hint="cs"/>
          <w:sz w:val="30"/>
          <w:rtl/>
        </w:rPr>
        <w:t xml:space="preserve">به چشم </w:t>
      </w:r>
      <w:r>
        <w:rPr>
          <w:rFonts w:hint="cs"/>
          <w:sz w:val="30"/>
          <w:rtl/>
        </w:rPr>
        <w:t>می‌</w:t>
      </w:r>
      <w:r w:rsidRPr="001558BE">
        <w:rPr>
          <w:rFonts w:hint="cs"/>
          <w:sz w:val="30"/>
          <w:rtl/>
        </w:rPr>
        <w:t>خورد:</w:t>
      </w:r>
    </w:p>
    <w:p w:rsidR="00495492" w:rsidRPr="00D61AE1" w:rsidRDefault="00495492" w:rsidP="003A5FD9">
      <w:pPr>
        <w:ind w:firstLine="224"/>
        <w:jc w:val="lowKashida"/>
        <w:rPr>
          <w:rFonts w:ascii="Zar" w:hAnsi="Zar" w:cs="Zar" w:hint="cs"/>
          <w:sz w:val="30"/>
          <w:rtl/>
        </w:rPr>
      </w:pP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581" w:hAnsi="QCF_P581" w:cs="QCF_P581"/>
          <w:color w:val="000000"/>
          <w:sz w:val="32"/>
          <w:szCs w:val="32"/>
          <w:rtl/>
        </w:rPr>
        <w:t>ﮑ</w:t>
      </w:r>
      <w:r>
        <w:rPr>
          <w:rFonts w:ascii="QCF_P581" w:hAnsi="QCF_P581" w:cs="QCF_P581"/>
          <w:color w:val="000000"/>
          <w:sz w:val="2"/>
          <w:szCs w:val="2"/>
          <w:rtl/>
        </w:rPr>
        <w:t xml:space="preserve"> </w:t>
      </w:r>
      <w:r>
        <w:rPr>
          <w:rFonts w:ascii="QCF_P581" w:hAnsi="QCF_P581" w:cs="QCF_P581"/>
          <w:color w:val="000000"/>
          <w:sz w:val="32"/>
          <w:szCs w:val="32"/>
          <w:rtl/>
        </w:rPr>
        <w:t>ﮒ</w:t>
      </w:r>
      <w:r>
        <w:rPr>
          <w:rFonts w:ascii="QCF_P581" w:hAnsi="QCF_P581" w:cs="QCF_P581"/>
          <w:color w:val="000000"/>
          <w:sz w:val="2"/>
          <w:szCs w:val="2"/>
          <w:rtl/>
        </w:rPr>
        <w:t xml:space="preserve"> </w:t>
      </w:r>
      <w:r>
        <w:rPr>
          <w:rFonts w:ascii="QCF_P581" w:hAnsi="QCF_P581" w:cs="QCF_P581"/>
          <w:color w:val="000000"/>
          <w:sz w:val="32"/>
          <w:szCs w:val="32"/>
          <w:rtl/>
        </w:rPr>
        <w:t>ﮓ</w:t>
      </w:r>
      <w:r>
        <w:rPr>
          <w:rFonts w:ascii="QCF_P581" w:hAnsi="QCF_P581" w:cs="QCF_P581"/>
          <w:color w:val="000000"/>
          <w:sz w:val="2"/>
          <w:szCs w:val="2"/>
          <w:rtl/>
        </w:rPr>
        <w:t xml:space="preserve">  </w:t>
      </w:r>
      <w:r>
        <w:rPr>
          <w:rFonts w:ascii="QCF_P581" w:hAnsi="QCF_P581" w:cs="QCF_P581"/>
          <w:color w:val="000000"/>
          <w:sz w:val="32"/>
          <w:szCs w:val="32"/>
          <w:rtl/>
        </w:rPr>
        <w:t>ﮔ</w:t>
      </w:r>
      <w:r>
        <w:rPr>
          <w:rFonts w:ascii="QCF_P581" w:hAnsi="QCF_P581" w:cs="QCF_P581"/>
          <w:color w:val="000000"/>
          <w:sz w:val="2"/>
          <w:szCs w:val="2"/>
          <w:rtl/>
        </w:rPr>
        <w:t xml:space="preserve">     </w:t>
      </w:r>
      <w:r>
        <w:rPr>
          <w:rFonts w:ascii="QCF_P581" w:hAnsi="QCF_P581" w:cs="QCF_P581"/>
          <w:color w:val="000000"/>
          <w:sz w:val="32"/>
          <w:szCs w:val="32"/>
          <w:rtl/>
        </w:rPr>
        <w:t>ﮕ</w:t>
      </w:r>
      <w:r>
        <w:rPr>
          <w:rFonts w:ascii="QCF_P581" w:hAnsi="QCF_P581" w:cs="QCF_P581"/>
          <w:color w:val="000000"/>
          <w:sz w:val="2"/>
          <w:szCs w:val="2"/>
          <w:rtl/>
        </w:rPr>
        <w:t xml:space="preserve"> </w:t>
      </w:r>
      <w:r>
        <w:rPr>
          <w:rFonts w:ascii="QCF_P581" w:hAnsi="QCF_P581" w:cs="QCF_P581"/>
          <w:color w:val="000000"/>
          <w:sz w:val="32"/>
          <w:szCs w:val="32"/>
          <w:rtl/>
        </w:rPr>
        <w:t>ﮖ</w:t>
      </w:r>
      <w:r>
        <w:rPr>
          <w:rFonts w:ascii="QCF_P581" w:hAnsi="QCF_P581" w:cs="QCF_P581"/>
          <w:color w:val="000000"/>
          <w:sz w:val="2"/>
          <w:szCs w:val="2"/>
          <w:rtl/>
        </w:rPr>
        <w:t xml:space="preserve">    </w:t>
      </w:r>
      <w:r>
        <w:rPr>
          <w:rFonts w:ascii="QCF_P581" w:hAnsi="QCF_P581" w:cs="QCF_P581"/>
          <w:color w:val="000000"/>
          <w:sz w:val="32"/>
          <w:szCs w:val="32"/>
          <w:rtl/>
        </w:rPr>
        <w:t>ﮗ</w:t>
      </w:r>
      <w:r>
        <w:rPr>
          <w:rFonts w:ascii="QCF_P581" w:hAnsi="QCF_P581" w:cs="QCF_P581"/>
          <w:color w:val="000000"/>
          <w:sz w:val="2"/>
          <w:szCs w:val="2"/>
          <w:rtl/>
        </w:rPr>
        <w:t xml:space="preserve"> </w:t>
      </w:r>
      <w:r>
        <w:rPr>
          <w:rFonts w:ascii="QCF_P581" w:hAnsi="QCF_P581" w:cs="QCF_P581"/>
          <w:color w:val="000000"/>
          <w:sz w:val="32"/>
          <w:szCs w:val="32"/>
          <w:rtl/>
        </w:rPr>
        <w:t>ﮘ</w:t>
      </w:r>
      <w:r>
        <w:rPr>
          <w:rFonts w:ascii="QCF_P581" w:hAnsi="QCF_P581" w:cs="QCF_P581"/>
          <w:color w:val="000000"/>
          <w:sz w:val="2"/>
          <w:szCs w:val="2"/>
          <w:rtl/>
        </w:rPr>
        <w:t xml:space="preserve"> </w:t>
      </w:r>
      <w:r>
        <w:rPr>
          <w:rFonts w:ascii="QCF_P581" w:hAnsi="QCF_P581" w:cs="QCF_P581"/>
          <w:color w:val="000000"/>
          <w:sz w:val="32"/>
          <w:szCs w:val="32"/>
          <w:rtl/>
        </w:rPr>
        <w:t>ﮙ</w:t>
      </w:r>
      <w:r>
        <w:rPr>
          <w:rFonts w:ascii="Arial" w:hAnsi="Arial" w:cs="Arial"/>
          <w:color w:val="000000"/>
          <w:sz w:val="2"/>
          <w:szCs w:val="2"/>
          <w:rtl/>
        </w:rPr>
        <w:t xml:space="preserve"> </w:t>
      </w:r>
      <w:r>
        <w:rPr>
          <w:rFonts w:ascii="QCF_BSML" w:hAnsi="QCF_BSML" w:cs="QCF_BSML"/>
          <w:color w:val="000000"/>
          <w:sz w:val="32"/>
          <w:szCs w:val="32"/>
          <w:rtl/>
        </w:rPr>
        <w:t xml:space="preserve">ﭼ </w:t>
      </w:r>
      <w:r w:rsidRPr="00A64AF2">
        <w:rPr>
          <w:rFonts w:ascii="Traditional Arabic" w:hAnsi="Traditional Arabic" w:cs="Traditional Arabic"/>
          <w:color w:val="000000"/>
          <w:sz w:val="27"/>
          <w:szCs w:val="27"/>
          <w:rtl/>
        </w:rPr>
        <w:t>المرسلات: ٣٢ - ٣٣</w:t>
      </w:r>
    </w:p>
    <w:p w:rsidR="00495492" w:rsidRPr="00D61AE1" w:rsidRDefault="00495492" w:rsidP="003A5FD9">
      <w:pPr>
        <w:ind w:firstLine="224"/>
        <w:jc w:val="lowKashida"/>
        <w:rPr>
          <w:rFonts w:hint="cs"/>
          <w:sz w:val="30"/>
          <w:rtl/>
        </w:rPr>
      </w:pPr>
      <w:r>
        <w:rPr>
          <w:rFonts w:hint="cs"/>
          <w:sz w:val="30"/>
          <w:rtl/>
        </w:rPr>
        <w:t xml:space="preserve"> (</w:t>
      </w:r>
      <w:r w:rsidRPr="00D46E7E">
        <w:rPr>
          <w:sz w:val="30"/>
          <w:rtl/>
        </w:rPr>
        <w:t>آتشي كه</w:t>
      </w:r>
      <w:r>
        <w:rPr>
          <w:sz w:val="30"/>
          <w:rtl/>
        </w:rPr>
        <w:t xml:space="preserve"> (</w:t>
      </w:r>
      <w:r w:rsidRPr="00D46E7E">
        <w:rPr>
          <w:sz w:val="30"/>
          <w:rtl/>
        </w:rPr>
        <w:t>چنين دود مرگباري از آن برمي‌خيزد</w:t>
      </w:r>
      <w:r>
        <w:rPr>
          <w:sz w:val="30"/>
          <w:rtl/>
        </w:rPr>
        <w:t xml:space="preserve">) </w:t>
      </w:r>
      <w:r w:rsidRPr="00D46E7E">
        <w:rPr>
          <w:sz w:val="30"/>
          <w:rtl/>
        </w:rPr>
        <w:t>آتشپاره‌هائي از خود بيرون مي‌دهد كه انگار كوشك</w:t>
      </w:r>
      <w:r>
        <w:rPr>
          <w:sz w:val="30"/>
          <w:rtl/>
        </w:rPr>
        <w:t xml:space="preserve"> (</w:t>
      </w:r>
      <w:r w:rsidRPr="00D46E7E">
        <w:rPr>
          <w:sz w:val="30"/>
          <w:rtl/>
        </w:rPr>
        <w:t>بزرگ و برافراشته‌اي</w:t>
      </w:r>
      <w:r>
        <w:rPr>
          <w:sz w:val="30"/>
          <w:rtl/>
        </w:rPr>
        <w:t xml:space="preserve">) </w:t>
      </w:r>
      <w:r w:rsidRPr="00D46E7E">
        <w:rPr>
          <w:sz w:val="30"/>
          <w:rtl/>
        </w:rPr>
        <w:t>هستند</w:t>
      </w:r>
      <w:r>
        <w:rPr>
          <w:sz w:val="30"/>
          <w:rtl/>
        </w:rPr>
        <w:t>. ‏</w:t>
      </w:r>
      <w:r w:rsidRPr="00D46E7E">
        <w:rPr>
          <w:sz w:val="30"/>
          <w:rtl/>
        </w:rPr>
        <w:t>آتشپاره‌هائي كه انگار</w:t>
      </w:r>
      <w:r>
        <w:rPr>
          <w:sz w:val="30"/>
          <w:rtl/>
        </w:rPr>
        <w:t xml:space="preserve"> (</w:t>
      </w:r>
      <w:r w:rsidRPr="00D46E7E">
        <w:rPr>
          <w:sz w:val="30"/>
          <w:rtl/>
        </w:rPr>
        <w:t>از لحاظ رنگ و حركت و سرعت</w:t>
      </w:r>
      <w:r>
        <w:rPr>
          <w:sz w:val="30"/>
          <w:rtl/>
        </w:rPr>
        <w:t xml:space="preserve">) </w:t>
      </w:r>
      <w:r w:rsidRPr="00D46E7E">
        <w:rPr>
          <w:sz w:val="30"/>
          <w:rtl/>
        </w:rPr>
        <w:t>شتران زردي هستند</w:t>
      </w:r>
      <w:r>
        <w:rPr>
          <w:sz w:val="30"/>
          <w:rtl/>
        </w:rPr>
        <w:t xml:space="preserve">. </w:t>
      </w:r>
      <w:r w:rsidRPr="00D46E7E">
        <w:rPr>
          <w:sz w:val="30"/>
          <w:rtl/>
        </w:rPr>
        <w:t>‏</w:t>
      </w:r>
      <w:r>
        <w:rPr>
          <w:rFonts w:hint="cs"/>
          <w:sz w:val="30"/>
          <w:rtl/>
        </w:rPr>
        <w:t xml:space="preserve">) </w:t>
      </w:r>
    </w:p>
    <w:p w:rsidR="00495492" w:rsidRPr="001558BE" w:rsidRDefault="00495492" w:rsidP="003A5FD9">
      <w:pPr>
        <w:ind w:firstLine="224"/>
        <w:jc w:val="lowKashida"/>
        <w:rPr>
          <w:rFonts w:hint="cs"/>
          <w:sz w:val="30"/>
          <w:rtl/>
        </w:rPr>
      </w:pPr>
      <w:r w:rsidRPr="001558BE">
        <w:rPr>
          <w:rFonts w:hint="cs"/>
          <w:sz w:val="30"/>
          <w:rtl/>
        </w:rPr>
        <w:t xml:space="preserve">آتش زمين را </w:t>
      </w:r>
      <w:r>
        <w:rPr>
          <w:rFonts w:hint="cs"/>
          <w:sz w:val="30"/>
          <w:rtl/>
        </w:rPr>
        <w:t>مي‌</w:t>
      </w:r>
      <w:r w:rsidRPr="001558BE">
        <w:rPr>
          <w:rFonts w:hint="cs"/>
          <w:sz w:val="30"/>
          <w:rtl/>
        </w:rPr>
        <w:t>خورد. اين نامه را در پنجم رجب سال 654 نوشتم</w:t>
      </w:r>
      <w:r>
        <w:rPr>
          <w:rFonts w:hint="cs"/>
          <w:sz w:val="30"/>
          <w:rtl/>
        </w:rPr>
        <w:t xml:space="preserve">، </w:t>
      </w:r>
      <w:r w:rsidRPr="001558BE">
        <w:rPr>
          <w:rFonts w:hint="cs"/>
          <w:sz w:val="30"/>
          <w:rtl/>
        </w:rPr>
        <w:t>در حالي كه از شدت آتش چيزي كاسته نشده است</w:t>
      </w:r>
      <w:r>
        <w:rPr>
          <w:rFonts w:hint="cs"/>
          <w:sz w:val="30"/>
          <w:rtl/>
        </w:rPr>
        <w:t xml:space="preserve">، </w:t>
      </w:r>
      <w:r w:rsidRPr="001558BE">
        <w:rPr>
          <w:rFonts w:hint="cs"/>
          <w:sz w:val="30"/>
          <w:rtl/>
        </w:rPr>
        <w:t>آتش به طرف حره در بني قريظه</w:t>
      </w:r>
      <w:r>
        <w:rPr>
          <w:rFonts w:hint="cs"/>
          <w:sz w:val="30"/>
          <w:rtl/>
        </w:rPr>
        <w:t>، جاي</w:t>
      </w:r>
      <w:r w:rsidRPr="001558BE">
        <w:rPr>
          <w:rFonts w:hint="cs"/>
          <w:sz w:val="30"/>
          <w:rtl/>
        </w:rPr>
        <w:t>ي كه مسير كاروان حجاج عراقي بود</w:t>
      </w:r>
      <w:r>
        <w:rPr>
          <w:rFonts w:hint="cs"/>
          <w:sz w:val="30"/>
          <w:rtl/>
        </w:rPr>
        <w:t>، برگشت. تمام حره به آتش شعله</w:t>
      </w:r>
      <w:r>
        <w:rPr>
          <w:rFonts w:hint="eastAsia"/>
          <w:sz w:val="30"/>
          <w:rtl/>
        </w:rPr>
        <w:t>‌</w:t>
      </w:r>
      <w:r w:rsidRPr="001558BE">
        <w:rPr>
          <w:rFonts w:hint="cs"/>
          <w:sz w:val="30"/>
          <w:rtl/>
        </w:rPr>
        <w:t>ور</w:t>
      </w:r>
      <w:r>
        <w:rPr>
          <w:rFonts w:hint="cs"/>
          <w:sz w:val="30"/>
          <w:rtl/>
        </w:rPr>
        <w:t>ی مبدل شده بود. ما از داخل خانه</w:t>
      </w:r>
      <w:r>
        <w:rPr>
          <w:rFonts w:hint="eastAsia"/>
          <w:sz w:val="30"/>
          <w:rtl/>
        </w:rPr>
        <w:t>‌</w:t>
      </w:r>
      <w:r w:rsidRPr="001558BE">
        <w:rPr>
          <w:rFonts w:hint="cs"/>
          <w:sz w:val="30"/>
          <w:rtl/>
        </w:rPr>
        <w:t xml:space="preserve">هاي خود </w:t>
      </w:r>
      <w:r>
        <w:rPr>
          <w:rFonts w:hint="cs"/>
          <w:sz w:val="30"/>
          <w:rtl/>
        </w:rPr>
        <w:t>در مدينه منوره آن را مانند شعله</w:t>
      </w:r>
      <w:r>
        <w:rPr>
          <w:rFonts w:hint="eastAsia"/>
          <w:sz w:val="30"/>
          <w:rtl/>
        </w:rPr>
        <w:t>‌</w:t>
      </w:r>
      <w:r w:rsidRPr="001558BE">
        <w:rPr>
          <w:rFonts w:hint="cs"/>
          <w:sz w:val="30"/>
          <w:rtl/>
        </w:rPr>
        <w:t xml:space="preserve">هايي كه حجاج روشن </w:t>
      </w:r>
      <w:r>
        <w:rPr>
          <w:rFonts w:hint="cs"/>
          <w:sz w:val="30"/>
          <w:rtl/>
        </w:rPr>
        <w:t>مي‌</w:t>
      </w:r>
      <w:r w:rsidRPr="001558BE">
        <w:rPr>
          <w:rFonts w:hint="cs"/>
          <w:sz w:val="30"/>
          <w:rtl/>
        </w:rPr>
        <w:t>كنند</w:t>
      </w:r>
      <w:r>
        <w:rPr>
          <w:rFonts w:hint="cs"/>
          <w:sz w:val="30"/>
          <w:rtl/>
        </w:rPr>
        <w:t>، ديديم. اما مركز آتش کوه</w:t>
      </w:r>
      <w:r>
        <w:rPr>
          <w:rFonts w:hint="eastAsia"/>
          <w:sz w:val="30"/>
          <w:rtl/>
        </w:rPr>
        <w:t>‌</w:t>
      </w:r>
      <w:r w:rsidRPr="001558BE">
        <w:rPr>
          <w:rFonts w:hint="cs"/>
          <w:sz w:val="30"/>
          <w:rtl/>
        </w:rPr>
        <w:t>ها</w:t>
      </w:r>
      <w:r>
        <w:rPr>
          <w:rFonts w:hint="cs"/>
          <w:sz w:val="30"/>
          <w:rtl/>
        </w:rPr>
        <w:t>ی</w:t>
      </w:r>
      <w:r w:rsidRPr="001558BE">
        <w:rPr>
          <w:rFonts w:hint="cs"/>
          <w:sz w:val="30"/>
          <w:rtl/>
        </w:rPr>
        <w:t xml:space="preserve"> « نیران حمر» بود</w:t>
      </w:r>
      <w:r>
        <w:rPr>
          <w:rFonts w:hint="cs"/>
          <w:sz w:val="30"/>
          <w:rtl/>
        </w:rPr>
        <w:t xml:space="preserve">، </w:t>
      </w:r>
      <w:r w:rsidRPr="001558BE">
        <w:rPr>
          <w:rFonts w:hint="cs"/>
          <w:sz w:val="30"/>
          <w:rtl/>
        </w:rPr>
        <w:t xml:space="preserve">سیل آتش از « قریظه» سرازیر </w:t>
      </w:r>
      <w:r>
        <w:rPr>
          <w:rFonts w:hint="cs"/>
          <w:sz w:val="30"/>
          <w:rtl/>
        </w:rPr>
        <w:t>می‌</w:t>
      </w:r>
      <w:r w:rsidRPr="001558BE">
        <w:rPr>
          <w:rFonts w:hint="cs"/>
          <w:sz w:val="30"/>
          <w:rtl/>
        </w:rPr>
        <w:t>شد</w:t>
      </w:r>
      <w:r>
        <w:rPr>
          <w:rFonts w:hint="cs"/>
          <w:sz w:val="30"/>
          <w:rtl/>
        </w:rPr>
        <w:t xml:space="preserve">، </w:t>
      </w:r>
      <w:r w:rsidRPr="001558BE">
        <w:rPr>
          <w:rFonts w:hint="cs"/>
          <w:sz w:val="30"/>
          <w:rtl/>
        </w:rPr>
        <w:t xml:space="preserve">همواره افزون </w:t>
      </w:r>
      <w:r>
        <w:rPr>
          <w:rFonts w:hint="cs"/>
          <w:sz w:val="30"/>
          <w:rtl/>
        </w:rPr>
        <w:t>مي‌</w:t>
      </w:r>
      <w:r w:rsidRPr="001558BE">
        <w:rPr>
          <w:rFonts w:hint="cs"/>
          <w:sz w:val="30"/>
          <w:rtl/>
        </w:rPr>
        <w:t>گشت و مردم ن</w:t>
      </w:r>
      <w:r>
        <w:rPr>
          <w:rFonts w:hint="cs"/>
          <w:sz w:val="30"/>
          <w:rtl/>
        </w:rPr>
        <w:t>مي‌</w:t>
      </w:r>
      <w:r w:rsidRPr="001558BE">
        <w:rPr>
          <w:rFonts w:hint="cs"/>
          <w:sz w:val="30"/>
          <w:rtl/>
        </w:rPr>
        <w:t>دانستند كه این آتش چه سرانجا</w:t>
      </w:r>
      <w:r>
        <w:rPr>
          <w:rFonts w:hint="cs"/>
          <w:sz w:val="30"/>
          <w:rtl/>
        </w:rPr>
        <w:t>می‌</w:t>
      </w:r>
      <w:r w:rsidRPr="001558BE">
        <w:rPr>
          <w:rFonts w:hint="cs"/>
          <w:sz w:val="30"/>
          <w:rtl/>
        </w:rPr>
        <w:t>دارد</w:t>
      </w:r>
      <w:r>
        <w:rPr>
          <w:rFonts w:hint="cs"/>
          <w:sz w:val="30"/>
          <w:rtl/>
        </w:rPr>
        <w:t xml:space="preserve"> و کارش به کجا ختم می‌شود، اما</w:t>
      </w:r>
      <w:r w:rsidRPr="001558BE">
        <w:rPr>
          <w:rFonts w:hint="cs"/>
          <w:sz w:val="30"/>
          <w:rtl/>
        </w:rPr>
        <w:t xml:space="preserve"> من توان توصيف آن آتش را ندارم</w:t>
      </w:r>
      <w:r>
        <w:rPr>
          <w:rFonts w:hint="cs"/>
          <w:sz w:val="30"/>
          <w:rtl/>
        </w:rPr>
        <w:t xml:space="preserve">، </w:t>
      </w:r>
      <w:r w:rsidRPr="001558BE">
        <w:rPr>
          <w:rFonts w:hint="cs"/>
          <w:sz w:val="30"/>
          <w:rtl/>
        </w:rPr>
        <w:t xml:space="preserve">خداوند عاقبت ها را </w:t>
      </w:r>
      <w:r>
        <w:rPr>
          <w:rFonts w:hint="cs"/>
          <w:sz w:val="30"/>
          <w:rtl/>
        </w:rPr>
        <w:t>نيكو</w:t>
      </w:r>
      <w:r w:rsidRPr="001558BE">
        <w:rPr>
          <w:rFonts w:hint="cs"/>
          <w:sz w:val="30"/>
          <w:rtl/>
        </w:rPr>
        <w:t xml:space="preserve"> گرداند.</w:t>
      </w:r>
    </w:p>
    <w:p w:rsidR="00495492" w:rsidRPr="003A3A34" w:rsidRDefault="00495492" w:rsidP="003A5FD9">
      <w:pPr>
        <w:ind w:firstLine="224"/>
        <w:jc w:val="lowKashida"/>
        <w:rPr>
          <w:rFonts w:hint="cs"/>
          <w:rtl/>
        </w:rPr>
      </w:pPr>
      <w:r w:rsidRPr="003A3A34">
        <w:rPr>
          <w:rFonts w:hint="cs"/>
          <w:rtl/>
        </w:rPr>
        <w:t xml:space="preserve">ابو شامه </w:t>
      </w:r>
      <w:r>
        <w:rPr>
          <w:rFonts w:hint="cs"/>
          <w:rtl/>
        </w:rPr>
        <w:t>مي‌</w:t>
      </w:r>
      <w:r w:rsidR="001F76CB">
        <w:rPr>
          <w:rFonts w:hint="cs"/>
          <w:rtl/>
        </w:rPr>
        <w:t>گويد: در نامه</w:t>
      </w:r>
      <w:r w:rsidR="001F76CB">
        <w:rPr>
          <w:rFonts w:cs="CTraditional Arabic" w:hint="cs"/>
          <w:cs/>
        </w:rPr>
        <w:t>‎</w:t>
      </w:r>
      <w:r w:rsidRPr="003A3A34">
        <w:rPr>
          <w:rFonts w:hint="cs"/>
          <w:rtl/>
        </w:rPr>
        <w:t xml:space="preserve">اي ديگر چنين آمده است: </w:t>
      </w:r>
    </w:p>
    <w:p w:rsidR="00495492" w:rsidRPr="00492D28" w:rsidRDefault="00495492" w:rsidP="003A5FD9">
      <w:pPr>
        <w:ind w:firstLine="224"/>
        <w:jc w:val="lowKashida"/>
        <w:rPr>
          <w:rFonts w:hint="cs"/>
          <w:rtl/>
        </w:rPr>
      </w:pPr>
      <w:r w:rsidRPr="003A3A34">
        <w:rPr>
          <w:rFonts w:hint="cs"/>
          <w:rtl/>
        </w:rPr>
        <w:t>در نخستين جمعه جمادي الآخر سال 654 هجري قمري در جانب شرقي مدينه م</w:t>
      </w:r>
      <w:r>
        <w:rPr>
          <w:rFonts w:hint="cs"/>
          <w:rtl/>
        </w:rPr>
        <w:t>نوره آتش بزرگي در نیمه روز شعله</w:t>
      </w:r>
      <w:r>
        <w:rPr>
          <w:rFonts w:hint="eastAsia"/>
          <w:rtl/>
        </w:rPr>
        <w:t>‌</w:t>
      </w:r>
      <w:r w:rsidRPr="003A3A34">
        <w:rPr>
          <w:rFonts w:hint="cs"/>
          <w:rtl/>
        </w:rPr>
        <w:t>ور شد</w:t>
      </w:r>
      <w:r>
        <w:rPr>
          <w:rFonts w:hint="cs"/>
          <w:rtl/>
        </w:rPr>
        <w:t>، زمين منفجر گشت و از دره</w:t>
      </w:r>
      <w:r>
        <w:rPr>
          <w:rFonts w:hint="eastAsia"/>
          <w:rtl/>
        </w:rPr>
        <w:t>‌</w:t>
      </w:r>
      <w:r w:rsidRPr="003A3A34">
        <w:rPr>
          <w:rFonts w:hint="cs"/>
          <w:rtl/>
        </w:rPr>
        <w:t>ها سیل آ</w:t>
      </w:r>
      <w:r>
        <w:rPr>
          <w:rFonts w:hint="cs"/>
          <w:rtl/>
        </w:rPr>
        <w:t>تش به جريان افتاد تا اينكه شعله</w:t>
      </w:r>
      <w:r>
        <w:rPr>
          <w:rFonts w:hint="eastAsia"/>
          <w:rtl/>
        </w:rPr>
        <w:t>‌</w:t>
      </w:r>
      <w:r w:rsidRPr="003A3A34">
        <w:rPr>
          <w:rFonts w:hint="cs"/>
          <w:rtl/>
        </w:rPr>
        <w:t>های آتش به اندازه کوه احد زبانه کشید</w:t>
      </w:r>
      <w:r>
        <w:rPr>
          <w:rFonts w:hint="cs"/>
          <w:rtl/>
        </w:rPr>
        <w:t xml:space="preserve">ند، </w:t>
      </w:r>
      <w:r w:rsidRPr="003A3A34">
        <w:rPr>
          <w:rFonts w:hint="cs"/>
          <w:rtl/>
        </w:rPr>
        <w:t>سپس فرو خفت. ساعتي بعد به جريان افتاد و ما دستپاچه شده بودیم کاری از ما ساخته نبود</w:t>
      </w:r>
      <w:r>
        <w:rPr>
          <w:rFonts w:hint="cs"/>
          <w:rtl/>
        </w:rPr>
        <w:t xml:space="preserve">، </w:t>
      </w:r>
      <w:r w:rsidRPr="003A3A34">
        <w:rPr>
          <w:rFonts w:hint="cs"/>
          <w:rtl/>
        </w:rPr>
        <w:t>ن</w:t>
      </w:r>
      <w:r>
        <w:rPr>
          <w:rFonts w:hint="cs"/>
          <w:rtl/>
        </w:rPr>
        <w:t>می‌</w:t>
      </w:r>
      <w:r w:rsidRPr="003A3A34">
        <w:rPr>
          <w:rFonts w:hint="cs"/>
          <w:rtl/>
        </w:rPr>
        <w:t>دانسیم چه کاری انجام دهیم</w:t>
      </w:r>
      <w:r>
        <w:rPr>
          <w:rFonts w:hint="cs"/>
          <w:rtl/>
        </w:rPr>
        <w:t xml:space="preserve">، </w:t>
      </w:r>
      <w:r w:rsidRPr="003A3A34">
        <w:rPr>
          <w:rFonts w:hint="cs"/>
          <w:rtl/>
        </w:rPr>
        <w:t>مردم هنگام ظهور آتش استغفار کنان به سوی پیامبرشان</w:t>
      </w:r>
      <w:r>
        <w:rPr>
          <w:rFonts w:ascii="Times New Roman" w:hAnsi="Times New Roman"/>
        </w:rPr>
        <w:t xml:space="preserve"> </w:t>
      </w:r>
      <w:r w:rsidRPr="003A3A34">
        <w:rPr>
          <w:rFonts w:hint="cs"/>
          <w:rtl/>
        </w:rPr>
        <w:t>شتافتند</w:t>
      </w:r>
      <w:r>
        <w:rPr>
          <w:rFonts w:hint="cs"/>
          <w:rtl/>
        </w:rPr>
        <w:t xml:space="preserve"> تا از خدا مدد جویند. بی گمان این آ</w:t>
      </w:r>
      <w:r w:rsidRPr="003A3A34">
        <w:rPr>
          <w:rFonts w:hint="cs"/>
          <w:rtl/>
        </w:rPr>
        <w:t xml:space="preserve">تش علامت قیامت </w:t>
      </w:r>
      <w:r w:rsidRPr="00492D28">
        <w:rPr>
          <w:rFonts w:hint="cs"/>
          <w:rtl/>
        </w:rPr>
        <w:t>است.</w:t>
      </w:r>
    </w:p>
    <w:p w:rsidR="00495492" w:rsidRPr="00492D28" w:rsidRDefault="00495492" w:rsidP="003A5FD9">
      <w:pPr>
        <w:ind w:firstLine="224"/>
        <w:jc w:val="lowKashida"/>
        <w:rPr>
          <w:rFonts w:hint="cs"/>
          <w:rtl/>
        </w:rPr>
      </w:pPr>
      <w:r>
        <w:rPr>
          <w:rFonts w:hint="cs"/>
          <w:rtl/>
        </w:rPr>
        <w:t>ابو شامه مي‌گويد: در نامه</w:t>
      </w:r>
      <w:r>
        <w:rPr>
          <w:rFonts w:hint="eastAsia"/>
          <w:rtl/>
        </w:rPr>
        <w:t>‌</w:t>
      </w:r>
      <w:r w:rsidRPr="00492D28">
        <w:rPr>
          <w:rFonts w:hint="cs"/>
          <w:rtl/>
        </w:rPr>
        <w:t>اي ديگر آمده است: روز دوشنبه اول جمادي الآخر سال 654 هجري قمري در مدينه صدايي مانند صداي رعد شنيده شد و به مدت دو روز ادامه داشت و در شب چ</w:t>
      </w:r>
      <w:r>
        <w:rPr>
          <w:rFonts w:hint="cs"/>
          <w:rtl/>
        </w:rPr>
        <w:t>هارشنبه سوم همان ماه پشت سر صداي</w:t>
      </w:r>
      <w:r w:rsidRPr="00492D28">
        <w:rPr>
          <w:rFonts w:hint="cs"/>
          <w:rtl/>
        </w:rPr>
        <w:t>ي كه شنيده بوديم</w:t>
      </w:r>
      <w:r>
        <w:rPr>
          <w:rFonts w:hint="cs"/>
          <w:rtl/>
        </w:rPr>
        <w:t>، زلزله</w:t>
      </w:r>
      <w:r>
        <w:rPr>
          <w:rFonts w:hint="eastAsia"/>
          <w:rtl/>
        </w:rPr>
        <w:t>‌</w:t>
      </w:r>
      <w:r w:rsidRPr="00492D28">
        <w:rPr>
          <w:rFonts w:hint="cs"/>
          <w:rtl/>
        </w:rPr>
        <w:t>هايي به وقوع پيوست. روز جمعه ‌پنجم ماه مذكور در منطقه حره آتشی به بزرگي مسجد النبي</w:t>
      </w:r>
      <w:r w:rsidRPr="008D0C65">
        <w:rPr>
          <w:rFonts w:cs="CTraditional Arabic"/>
          <w:rtl/>
        </w:rPr>
        <w:t>ص</w:t>
      </w:r>
      <w:r>
        <w:rPr>
          <w:rFonts w:hint="cs"/>
          <w:rtl/>
        </w:rPr>
        <w:t xml:space="preserve"> شعله ور شد. مردم مدينه با چشم</w:t>
      </w:r>
      <w:r>
        <w:rPr>
          <w:rFonts w:hint="eastAsia"/>
          <w:rtl/>
        </w:rPr>
        <w:t>‌</w:t>
      </w:r>
      <w:r w:rsidRPr="00492D28">
        <w:rPr>
          <w:rFonts w:hint="cs"/>
          <w:rtl/>
        </w:rPr>
        <w:t>هاي خود اين آتش را ديدند. ما آن را</w:t>
      </w:r>
      <w:r>
        <w:rPr>
          <w:rFonts w:hint="cs"/>
          <w:rtl/>
        </w:rPr>
        <w:t xml:space="preserve"> مشاهده كرديم. زغال</w:t>
      </w:r>
      <w:r>
        <w:rPr>
          <w:rFonts w:hint="eastAsia"/>
          <w:rtl/>
        </w:rPr>
        <w:t>‌</w:t>
      </w:r>
      <w:r w:rsidRPr="00492D28">
        <w:rPr>
          <w:rFonts w:hint="cs"/>
          <w:rtl/>
        </w:rPr>
        <w:t xml:space="preserve">هاي روشني </w:t>
      </w:r>
      <w:r>
        <w:rPr>
          <w:rFonts w:hint="cs"/>
          <w:rtl/>
        </w:rPr>
        <w:t>به</w:t>
      </w:r>
      <w:r w:rsidRPr="00492D28">
        <w:rPr>
          <w:rFonts w:hint="cs"/>
          <w:rtl/>
        </w:rPr>
        <w:t xml:space="preserve"> بزرگي يك ساختمان از آتش به بيرون پرتاب </w:t>
      </w:r>
      <w:r>
        <w:rPr>
          <w:rFonts w:hint="cs"/>
          <w:rtl/>
        </w:rPr>
        <w:t>مي‌</w:t>
      </w:r>
      <w:r w:rsidRPr="00492D28">
        <w:rPr>
          <w:rFonts w:hint="cs"/>
          <w:rtl/>
        </w:rPr>
        <w:t xml:space="preserve">شد. عيناً آن گونه كه خداوند </w:t>
      </w:r>
      <w:r>
        <w:rPr>
          <w:rFonts w:hint="cs"/>
          <w:rtl/>
        </w:rPr>
        <w:t>مي‌</w:t>
      </w:r>
      <w:r w:rsidRPr="00492D28">
        <w:rPr>
          <w:rFonts w:hint="cs"/>
          <w:rtl/>
        </w:rPr>
        <w:t>فرمايد:</w:t>
      </w:r>
    </w:p>
    <w:p w:rsidR="00495492" w:rsidRPr="00D61AE1" w:rsidRDefault="00495492" w:rsidP="003A5FD9">
      <w:pPr>
        <w:ind w:firstLine="224"/>
        <w:jc w:val="lowKashida"/>
        <w:rPr>
          <w:rFonts w:ascii="Zar" w:hAnsi="Zar" w:cs="Zar" w:hint="cs"/>
          <w:sz w:val="30"/>
          <w:rtl/>
        </w:rPr>
      </w:pP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581" w:hAnsi="QCF_P581" w:cs="QCF_P581"/>
          <w:color w:val="000000"/>
          <w:sz w:val="32"/>
          <w:szCs w:val="32"/>
          <w:rtl/>
        </w:rPr>
        <w:t>ﮑ</w:t>
      </w:r>
      <w:r>
        <w:rPr>
          <w:rFonts w:ascii="QCF_P581" w:hAnsi="QCF_P581" w:cs="QCF_P581"/>
          <w:color w:val="000000"/>
          <w:sz w:val="2"/>
          <w:szCs w:val="2"/>
          <w:rtl/>
        </w:rPr>
        <w:t xml:space="preserve"> </w:t>
      </w:r>
      <w:r>
        <w:rPr>
          <w:rFonts w:ascii="QCF_P581" w:hAnsi="QCF_P581" w:cs="QCF_P581"/>
          <w:color w:val="000000"/>
          <w:sz w:val="32"/>
          <w:szCs w:val="32"/>
          <w:rtl/>
        </w:rPr>
        <w:t>ﮒ</w:t>
      </w:r>
      <w:r>
        <w:rPr>
          <w:rFonts w:ascii="QCF_P581" w:hAnsi="QCF_P581" w:cs="QCF_P581"/>
          <w:color w:val="000000"/>
          <w:sz w:val="2"/>
          <w:szCs w:val="2"/>
          <w:rtl/>
        </w:rPr>
        <w:t xml:space="preserve"> </w:t>
      </w:r>
      <w:r>
        <w:rPr>
          <w:rFonts w:ascii="QCF_P581" w:hAnsi="QCF_P581" w:cs="QCF_P581"/>
          <w:color w:val="000000"/>
          <w:sz w:val="32"/>
          <w:szCs w:val="32"/>
          <w:rtl/>
        </w:rPr>
        <w:t>ﮓ</w:t>
      </w:r>
      <w:r>
        <w:rPr>
          <w:rFonts w:ascii="QCF_P581" w:hAnsi="QCF_P581" w:cs="QCF_P581"/>
          <w:color w:val="000000"/>
          <w:sz w:val="2"/>
          <w:szCs w:val="2"/>
          <w:rtl/>
        </w:rPr>
        <w:t xml:space="preserve">  </w:t>
      </w:r>
      <w:r>
        <w:rPr>
          <w:rFonts w:ascii="QCF_P581" w:hAnsi="QCF_P581" w:cs="QCF_P581"/>
          <w:color w:val="000000"/>
          <w:sz w:val="32"/>
          <w:szCs w:val="32"/>
          <w:rtl/>
        </w:rPr>
        <w:t>ﮔ</w:t>
      </w:r>
      <w:r>
        <w:rPr>
          <w:rFonts w:ascii="QCF_P581" w:hAnsi="QCF_P581" w:cs="QCF_P581"/>
          <w:color w:val="000000"/>
          <w:sz w:val="2"/>
          <w:szCs w:val="2"/>
          <w:rtl/>
        </w:rPr>
        <w:t xml:space="preserve">     </w:t>
      </w:r>
      <w:r>
        <w:rPr>
          <w:rFonts w:ascii="QCF_P581" w:hAnsi="QCF_P581" w:cs="QCF_P581"/>
          <w:color w:val="000000"/>
          <w:sz w:val="32"/>
          <w:szCs w:val="32"/>
          <w:rtl/>
        </w:rPr>
        <w:t>ﮕ</w:t>
      </w:r>
      <w:r>
        <w:rPr>
          <w:rFonts w:ascii="QCF_P581" w:hAnsi="QCF_P581" w:cs="QCF_P581"/>
          <w:color w:val="000000"/>
          <w:sz w:val="2"/>
          <w:szCs w:val="2"/>
          <w:rtl/>
        </w:rPr>
        <w:t xml:space="preserve"> </w:t>
      </w:r>
      <w:r>
        <w:rPr>
          <w:rFonts w:ascii="QCF_BSML" w:hAnsi="QCF_BSML" w:cs="QCF_BSML"/>
          <w:color w:val="000000"/>
          <w:sz w:val="32"/>
          <w:szCs w:val="32"/>
          <w:rtl/>
        </w:rPr>
        <w:t xml:space="preserve">ﭼ </w:t>
      </w:r>
      <w:r w:rsidRPr="00A64AF2">
        <w:rPr>
          <w:rFonts w:ascii="Traditional Arabic" w:hAnsi="Traditional Arabic" w:cs="Traditional Arabic"/>
          <w:color w:val="000000"/>
          <w:sz w:val="27"/>
          <w:szCs w:val="27"/>
          <w:rtl/>
        </w:rPr>
        <w:t xml:space="preserve">المرسلات: ٣٢ </w:t>
      </w:r>
    </w:p>
    <w:p w:rsidR="00495492" w:rsidRDefault="00495492" w:rsidP="003A5FD9">
      <w:pPr>
        <w:ind w:firstLine="224"/>
        <w:jc w:val="lowKashida"/>
        <w:rPr>
          <w:rFonts w:hint="cs"/>
          <w:sz w:val="30"/>
          <w:rtl/>
        </w:rPr>
      </w:pPr>
      <w:r>
        <w:rPr>
          <w:rFonts w:hint="cs"/>
          <w:sz w:val="30"/>
          <w:rtl/>
        </w:rPr>
        <w:t xml:space="preserve"> (</w:t>
      </w:r>
      <w:r w:rsidRPr="00D46E7E">
        <w:rPr>
          <w:sz w:val="30"/>
          <w:rtl/>
        </w:rPr>
        <w:t>آتشي كه</w:t>
      </w:r>
      <w:r>
        <w:rPr>
          <w:sz w:val="30"/>
          <w:rtl/>
        </w:rPr>
        <w:t xml:space="preserve"> (</w:t>
      </w:r>
      <w:r w:rsidRPr="00D46E7E">
        <w:rPr>
          <w:sz w:val="30"/>
          <w:rtl/>
        </w:rPr>
        <w:t>چنين دود مرگباري از آن برمي‌خيزد</w:t>
      </w:r>
      <w:r>
        <w:rPr>
          <w:sz w:val="30"/>
          <w:rtl/>
        </w:rPr>
        <w:t>) آتشپاره‌ها</w:t>
      </w:r>
      <w:r>
        <w:rPr>
          <w:rFonts w:hint="cs"/>
          <w:sz w:val="30"/>
          <w:rtl/>
        </w:rPr>
        <w:t>ي</w:t>
      </w:r>
      <w:r w:rsidRPr="00D46E7E">
        <w:rPr>
          <w:sz w:val="30"/>
          <w:rtl/>
        </w:rPr>
        <w:t>ي از خود بيرون مي‌دهد كه انگار كوشك</w:t>
      </w:r>
      <w:r>
        <w:rPr>
          <w:sz w:val="30"/>
          <w:rtl/>
        </w:rPr>
        <w:t xml:space="preserve"> (</w:t>
      </w:r>
      <w:r w:rsidRPr="00D46E7E">
        <w:rPr>
          <w:sz w:val="30"/>
          <w:rtl/>
        </w:rPr>
        <w:t>بزرگ و برافراشته‌اي</w:t>
      </w:r>
      <w:r>
        <w:rPr>
          <w:sz w:val="30"/>
          <w:rtl/>
        </w:rPr>
        <w:t xml:space="preserve">) </w:t>
      </w:r>
      <w:r w:rsidRPr="00D46E7E">
        <w:rPr>
          <w:sz w:val="30"/>
          <w:rtl/>
        </w:rPr>
        <w:t>هستند</w:t>
      </w:r>
      <w:r>
        <w:rPr>
          <w:sz w:val="30"/>
          <w:rtl/>
        </w:rPr>
        <w:t>. ‏</w:t>
      </w:r>
      <w:r w:rsidRPr="00D46E7E">
        <w:rPr>
          <w:sz w:val="30"/>
          <w:rtl/>
        </w:rPr>
        <w:t>آتشپاره‌هائي كه انگار</w:t>
      </w:r>
      <w:r>
        <w:rPr>
          <w:sz w:val="30"/>
          <w:rtl/>
        </w:rPr>
        <w:t xml:space="preserve"> (</w:t>
      </w:r>
      <w:r w:rsidRPr="00D46E7E">
        <w:rPr>
          <w:sz w:val="30"/>
          <w:rtl/>
        </w:rPr>
        <w:t>از لحاظ رنگ و حركت و سرعت</w:t>
      </w:r>
      <w:r>
        <w:rPr>
          <w:sz w:val="30"/>
          <w:rtl/>
        </w:rPr>
        <w:t xml:space="preserve">) </w:t>
      </w:r>
      <w:r w:rsidRPr="00D46E7E">
        <w:rPr>
          <w:sz w:val="30"/>
          <w:rtl/>
        </w:rPr>
        <w:t>شتران زردي هستند</w:t>
      </w:r>
      <w:r>
        <w:rPr>
          <w:sz w:val="30"/>
          <w:rtl/>
        </w:rPr>
        <w:t xml:space="preserve">. </w:t>
      </w:r>
      <w:r w:rsidRPr="00D46E7E">
        <w:rPr>
          <w:sz w:val="30"/>
          <w:rtl/>
        </w:rPr>
        <w:t>‏</w:t>
      </w:r>
      <w:r>
        <w:rPr>
          <w:rFonts w:hint="cs"/>
          <w:sz w:val="30"/>
          <w:rtl/>
        </w:rPr>
        <w:t xml:space="preserve">) </w:t>
      </w:r>
    </w:p>
    <w:p w:rsidR="00495492" w:rsidRPr="00492D28" w:rsidRDefault="001F76CB" w:rsidP="003A5FD9">
      <w:pPr>
        <w:ind w:firstLine="224"/>
        <w:jc w:val="lowKashida"/>
        <w:rPr>
          <w:rFonts w:hint="cs"/>
          <w:sz w:val="30"/>
          <w:rtl/>
        </w:rPr>
      </w:pPr>
      <w:r>
        <w:rPr>
          <w:rFonts w:hint="cs"/>
          <w:sz w:val="30"/>
          <w:rtl/>
        </w:rPr>
        <w:t>اين آ</w:t>
      </w:r>
      <w:r w:rsidR="00495492" w:rsidRPr="00492D28">
        <w:rPr>
          <w:rFonts w:hint="cs"/>
          <w:sz w:val="30"/>
          <w:rtl/>
        </w:rPr>
        <w:t>تش در مح</w:t>
      </w:r>
      <w:r w:rsidR="00754479">
        <w:rPr>
          <w:rFonts w:hint="cs"/>
          <w:sz w:val="30"/>
          <w:rtl/>
        </w:rPr>
        <w:t>لي بنام اجيلين رخ داد. رود</w:t>
      </w:r>
      <w:r w:rsidR="00495492">
        <w:rPr>
          <w:rFonts w:hint="cs"/>
          <w:sz w:val="30"/>
          <w:rtl/>
        </w:rPr>
        <w:t>خانه</w:t>
      </w:r>
      <w:r w:rsidR="00495492">
        <w:rPr>
          <w:rFonts w:hint="eastAsia"/>
          <w:sz w:val="30"/>
          <w:rtl/>
        </w:rPr>
        <w:t>‌</w:t>
      </w:r>
      <w:r w:rsidR="00495492" w:rsidRPr="00492D28">
        <w:rPr>
          <w:rFonts w:hint="cs"/>
          <w:sz w:val="30"/>
          <w:rtl/>
        </w:rPr>
        <w:t xml:space="preserve">اي از اين آتش بطول چهار فرسخ و به عرض چهار مايل براه افتاد. عمق آتش نصف قد انسان بود. اين رودخانه بر سطح زمين جاري شد. </w:t>
      </w:r>
      <w:r w:rsidR="00495492">
        <w:rPr>
          <w:rFonts w:hint="cs"/>
          <w:sz w:val="30"/>
          <w:rtl/>
        </w:rPr>
        <w:t>لاوه</w:t>
      </w:r>
      <w:r w:rsidR="00495492">
        <w:rPr>
          <w:rFonts w:hint="eastAsia"/>
          <w:sz w:val="30"/>
          <w:rtl/>
        </w:rPr>
        <w:t>‌</w:t>
      </w:r>
      <w:r w:rsidR="00495492">
        <w:rPr>
          <w:rFonts w:hint="cs"/>
          <w:sz w:val="30"/>
          <w:rtl/>
        </w:rPr>
        <w:t>ها و كوه</w:t>
      </w:r>
      <w:r w:rsidR="00495492">
        <w:rPr>
          <w:rFonts w:hint="eastAsia"/>
          <w:sz w:val="30"/>
          <w:rtl/>
        </w:rPr>
        <w:t>‌</w:t>
      </w:r>
      <w:r w:rsidR="00495492" w:rsidRPr="00492D28">
        <w:rPr>
          <w:rFonts w:hint="cs"/>
          <w:sz w:val="30"/>
          <w:rtl/>
        </w:rPr>
        <w:t xml:space="preserve">هاي كوچكي از اين آتش بيرون </w:t>
      </w:r>
      <w:r w:rsidR="00495492">
        <w:rPr>
          <w:rFonts w:hint="cs"/>
          <w:sz w:val="30"/>
          <w:rtl/>
        </w:rPr>
        <w:t>مي‌</w:t>
      </w:r>
      <w:r w:rsidR="00495492" w:rsidRPr="00492D28">
        <w:rPr>
          <w:rFonts w:hint="cs"/>
          <w:sz w:val="30"/>
          <w:rtl/>
        </w:rPr>
        <w:t xml:space="preserve">آمدند و بر سطح زمين روان </w:t>
      </w:r>
      <w:r w:rsidR="00495492">
        <w:rPr>
          <w:rFonts w:hint="cs"/>
          <w:sz w:val="30"/>
          <w:rtl/>
        </w:rPr>
        <w:t>می‌</w:t>
      </w:r>
      <w:r w:rsidR="00495492" w:rsidRPr="00492D28">
        <w:rPr>
          <w:rFonts w:hint="cs"/>
          <w:sz w:val="30"/>
          <w:rtl/>
        </w:rPr>
        <w:t>شد</w:t>
      </w:r>
      <w:r w:rsidR="00495492">
        <w:rPr>
          <w:rFonts w:hint="cs"/>
          <w:sz w:val="30"/>
          <w:rtl/>
        </w:rPr>
        <w:t>ند، مانند صخره</w:t>
      </w:r>
      <w:r w:rsidR="00495492">
        <w:rPr>
          <w:rFonts w:hint="eastAsia"/>
          <w:sz w:val="30"/>
          <w:rtl/>
        </w:rPr>
        <w:t>‌</w:t>
      </w:r>
      <w:r w:rsidR="00495492" w:rsidRPr="00492D28">
        <w:rPr>
          <w:rFonts w:hint="cs"/>
          <w:sz w:val="30"/>
          <w:rtl/>
        </w:rPr>
        <w:t xml:space="preserve">اي بود كه ذوب </w:t>
      </w:r>
      <w:r w:rsidR="00495492">
        <w:rPr>
          <w:rFonts w:hint="cs"/>
          <w:sz w:val="30"/>
          <w:rtl/>
        </w:rPr>
        <w:t>مي‌</w:t>
      </w:r>
      <w:r w:rsidR="00495492" w:rsidRPr="00492D28">
        <w:rPr>
          <w:rFonts w:hint="cs"/>
          <w:sz w:val="30"/>
          <w:rtl/>
        </w:rPr>
        <w:t>شود تا اينكه بصورت سرب گداخته در آمد و وقتي كه منجمد شد</w:t>
      </w:r>
      <w:r w:rsidR="00495492">
        <w:rPr>
          <w:rFonts w:hint="cs"/>
          <w:sz w:val="30"/>
          <w:rtl/>
        </w:rPr>
        <w:t xml:space="preserve">، </w:t>
      </w:r>
      <w:r w:rsidR="00495492" w:rsidRPr="00492D28">
        <w:rPr>
          <w:rFonts w:hint="cs"/>
          <w:sz w:val="30"/>
          <w:rtl/>
        </w:rPr>
        <w:t xml:space="preserve">سياه گشت و پيش از انجماد قرمز بود. اين آتش موجب شد كه </w:t>
      </w:r>
      <w:r w:rsidR="00754479">
        <w:rPr>
          <w:rFonts w:hint="cs"/>
          <w:sz w:val="30"/>
          <w:rtl/>
        </w:rPr>
        <w:t>بسياري از ارتكاب گناه دست بردار</w:t>
      </w:r>
      <w:r w:rsidR="00495492" w:rsidRPr="00492D28">
        <w:rPr>
          <w:rFonts w:hint="cs"/>
          <w:sz w:val="30"/>
          <w:rtl/>
        </w:rPr>
        <w:t xml:space="preserve">ند و با انجام عبادات بسوي خدا </w:t>
      </w:r>
      <w:r w:rsidR="00495492">
        <w:rPr>
          <w:rFonts w:hint="cs"/>
          <w:sz w:val="30"/>
          <w:rtl/>
        </w:rPr>
        <w:t>مي‌شتافتند و حاكم مدينه از ستم</w:t>
      </w:r>
      <w:r w:rsidR="00495492">
        <w:rPr>
          <w:rFonts w:hint="eastAsia"/>
          <w:sz w:val="30"/>
          <w:rtl/>
        </w:rPr>
        <w:t>‌</w:t>
      </w:r>
      <w:r w:rsidR="00495492" w:rsidRPr="00492D28">
        <w:rPr>
          <w:rFonts w:hint="cs"/>
          <w:sz w:val="30"/>
          <w:rtl/>
        </w:rPr>
        <w:t>هاي زيادي كه بر اهل مدينه روا داشت</w:t>
      </w:r>
      <w:r w:rsidR="00495492">
        <w:rPr>
          <w:rFonts w:hint="cs"/>
          <w:sz w:val="30"/>
          <w:rtl/>
        </w:rPr>
        <w:t xml:space="preserve">، </w:t>
      </w:r>
      <w:r w:rsidR="00495492" w:rsidRPr="00492D28">
        <w:rPr>
          <w:rFonts w:hint="cs"/>
          <w:sz w:val="30"/>
          <w:rtl/>
        </w:rPr>
        <w:t>دست برداشت.</w:t>
      </w:r>
    </w:p>
    <w:p w:rsidR="00495492" w:rsidRPr="00492D28" w:rsidRDefault="00754479" w:rsidP="003A5FD9">
      <w:pPr>
        <w:ind w:firstLine="224"/>
        <w:jc w:val="lowKashida"/>
        <w:rPr>
          <w:rFonts w:hint="cs"/>
          <w:sz w:val="30"/>
          <w:rtl/>
        </w:rPr>
      </w:pPr>
      <w:r>
        <w:rPr>
          <w:rFonts w:hint="cs"/>
          <w:sz w:val="30"/>
          <w:rtl/>
        </w:rPr>
        <w:t>شيخ شهاب</w:t>
      </w:r>
      <w:r>
        <w:rPr>
          <w:rFonts w:cs="CTraditional Arabic" w:hint="cs"/>
          <w:sz w:val="30"/>
          <w:cs/>
        </w:rPr>
        <w:t>‎</w:t>
      </w:r>
      <w:r w:rsidR="00495492" w:rsidRPr="00492D28">
        <w:rPr>
          <w:rFonts w:hint="cs"/>
          <w:sz w:val="30"/>
          <w:rtl/>
        </w:rPr>
        <w:t xml:space="preserve">الدين ابو شامه </w:t>
      </w:r>
      <w:r w:rsidR="00495492">
        <w:rPr>
          <w:rFonts w:hint="cs"/>
          <w:sz w:val="30"/>
          <w:rtl/>
        </w:rPr>
        <w:t>مي‌</w:t>
      </w:r>
      <w:r w:rsidR="00495492" w:rsidRPr="00492D28">
        <w:rPr>
          <w:rFonts w:hint="cs"/>
          <w:sz w:val="30"/>
          <w:rtl/>
        </w:rPr>
        <w:t>گويد: قاضي مدينه شمس الدين بن سنان بن عبدالوهاب بن نميله حسيني درباره اين آتش به بعضي اصحابش چنين نوشت:</w:t>
      </w:r>
    </w:p>
    <w:p w:rsidR="00495492" w:rsidRPr="003D62AD" w:rsidRDefault="00495492" w:rsidP="003A5FD9">
      <w:pPr>
        <w:ind w:firstLine="224"/>
        <w:jc w:val="lowKashida"/>
        <w:rPr>
          <w:rFonts w:hint="cs"/>
          <w:rtl/>
        </w:rPr>
      </w:pPr>
      <w:r w:rsidRPr="003D62AD">
        <w:rPr>
          <w:rFonts w:hint="cs"/>
          <w:rtl/>
        </w:rPr>
        <w:t>در شب چهارشنبه سوم جمادي الآخر در ثلث پاياني شب</w:t>
      </w:r>
      <w:r>
        <w:rPr>
          <w:rFonts w:hint="cs"/>
          <w:rtl/>
        </w:rPr>
        <w:t xml:space="preserve">، </w:t>
      </w:r>
      <w:r w:rsidRPr="003D62AD">
        <w:rPr>
          <w:rFonts w:hint="cs"/>
          <w:rtl/>
        </w:rPr>
        <w:t>زلزله بزرگي كه همه ما را وحشت زده كرد</w:t>
      </w:r>
      <w:r>
        <w:rPr>
          <w:rFonts w:hint="cs"/>
          <w:rtl/>
        </w:rPr>
        <w:t>، ب</w:t>
      </w:r>
      <w:r w:rsidR="00754479">
        <w:rPr>
          <w:rFonts w:hint="cs"/>
          <w:rtl/>
        </w:rPr>
        <w:t xml:space="preserve">ه </w:t>
      </w:r>
      <w:r>
        <w:rPr>
          <w:rFonts w:hint="cs"/>
          <w:rtl/>
        </w:rPr>
        <w:t>وقوع پيوست و پس لرزه</w:t>
      </w:r>
      <w:r>
        <w:rPr>
          <w:rFonts w:hint="eastAsia"/>
          <w:rtl/>
        </w:rPr>
        <w:t>‌</w:t>
      </w:r>
      <w:r w:rsidRPr="003D62AD">
        <w:rPr>
          <w:rFonts w:hint="cs"/>
          <w:rtl/>
        </w:rPr>
        <w:t xml:space="preserve">هاي زيادي در هر روز ده نوبه ادامه داشت. به خدا سوگند روزي كه نزد حجره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3D62AD">
        <w:rPr>
          <w:rFonts w:eastAsia="MS Mincho" w:hint="cs"/>
          <w:rtl/>
        </w:rPr>
        <w:t xml:space="preserve"> </w:t>
      </w:r>
      <w:r w:rsidRPr="003D62AD">
        <w:rPr>
          <w:rFonts w:hint="cs"/>
          <w:rtl/>
        </w:rPr>
        <w:t>بوديم</w:t>
      </w:r>
      <w:r>
        <w:rPr>
          <w:rFonts w:hint="cs"/>
          <w:rtl/>
        </w:rPr>
        <w:t>، زلزله</w:t>
      </w:r>
      <w:r>
        <w:rPr>
          <w:rFonts w:hint="eastAsia"/>
          <w:rtl/>
        </w:rPr>
        <w:t>‌</w:t>
      </w:r>
      <w:r w:rsidRPr="003D62AD">
        <w:rPr>
          <w:rFonts w:hint="cs"/>
          <w:rtl/>
        </w:rPr>
        <w:t xml:space="preserve">اي آمد كه منبر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3D62AD">
        <w:rPr>
          <w:rFonts w:eastAsia="MS Mincho" w:hint="cs"/>
          <w:rtl/>
        </w:rPr>
        <w:t xml:space="preserve"> </w:t>
      </w:r>
      <w:r w:rsidR="00754479">
        <w:rPr>
          <w:rFonts w:hint="cs"/>
          <w:rtl/>
        </w:rPr>
        <w:t>تكان خورد. وقتي ما صدا</w:t>
      </w:r>
      <w:r w:rsidRPr="003D62AD">
        <w:rPr>
          <w:rFonts w:hint="cs"/>
          <w:rtl/>
        </w:rPr>
        <w:t xml:space="preserve">ي آهن منبر </w:t>
      </w:r>
      <w:r>
        <w:rPr>
          <w:rFonts w:hint="cs"/>
          <w:rtl/>
        </w:rPr>
        <w:t>رسول</w:t>
      </w:r>
      <w:r>
        <w:rPr>
          <w:rFonts w:hint="cs"/>
          <w:cs/>
        </w:rPr>
        <w:t>‎</w:t>
      </w:r>
      <w:r>
        <w:rPr>
          <w:rFonts w:hint="cs"/>
          <w:rtl/>
        </w:rPr>
        <w:t>الله</w:t>
      </w:r>
      <w:r w:rsidRPr="008D0C65">
        <w:rPr>
          <w:rFonts w:cs="CTraditional Arabic" w:hint="cs"/>
          <w:rtl/>
        </w:rPr>
        <w:t>ص</w:t>
      </w:r>
      <w:r w:rsidRPr="003D62AD">
        <w:rPr>
          <w:rFonts w:hint="cs"/>
          <w:rtl/>
        </w:rPr>
        <w:t xml:space="preserve"> را شنیدیم که توسط زمین لرزه تکان خورد</w:t>
      </w:r>
      <w:r>
        <w:rPr>
          <w:rFonts w:hint="cs"/>
          <w:rtl/>
        </w:rPr>
        <w:t>، خیلی دچار وحشت شديم. چراغ</w:t>
      </w:r>
      <w:r>
        <w:rPr>
          <w:rFonts w:hint="eastAsia"/>
          <w:rtl/>
        </w:rPr>
        <w:t>‌</w:t>
      </w:r>
      <w:r w:rsidRPr="003D62AD">
        <w:rPr>
          <w:rFonts w:hint="cs"/>
          <w:rtl/>
        </w:rPr>
        <w:t>هاي حرم مطهر تكان خوردند</w:t>
      </w:r>
      <w:r>
        <w:rPr>
          <w:rFonts w:hint="cs"/>
          <w:rtl/>
        </w:rPr>
        <w:t xml:space="preserve">، </w:t>
      </w:r>
      <w:r w:rsidRPr="003D62AD">
        <w:rPr>
          <w:rFonts w:hint="cs"/>
          <w:rtl/>
        </w:rPr>
        <w:t>زلزله روز جمعه در پاياني نصف اول تمام شد. اين زلزله صدايي مانند صداي رعد شديد همراه داشت. بعد روز جمعه در مسير حره در محل اجيلين آتش بزرگي</w:t>
      </w:r>
      <w:r>
        <w:rPr>
          <w:rFonts w:hint="cs"/>
          <w:rtl/>
        </w:rPr>
        <w:t xml:space="preserve">، </w:t>
      </w:r>
      <w:r w:rsidRPr="003D62AD">
        <w:rPr>
          <w:rFonts w:hint="cs"/>
          <w:rtl/>
        </w:rPr>
        <w:t>به بزرگي مدينه ظاهر شد. ما از اين آتش فوق العاده دچار ترس و هراس شدیم</w:t>
      </w:r>
      <w:r>
        <w:rPr>
          <w:rFonts w:hint="cs"/>
          <w:rtl/>
        </w:rPr>
        <w:t xml:space="preserve">، </w:t>
      </w:r>
      <w:r w:rsidRPr="003D62AD">
        <w:rPr>
          <w:rFonts w:hint="cs"/>
          <w:rtl/>
        </w:rPr>
        <w:t>من به خانه حاكم مدينه رفتم و با وي صحبت كردم و گفتم: عذاب الهي ما را احاطه كرده است</w:t>
      </w:r>
      <w:r>
        <w:rPr>
          <w:rFonts w:hint="cs"/>
          <w:rtl/>
        </w:rPr>
        <w:t xml:space="preserve">، </w:t>
      </w:r>
      <w:r w:rsidRPr="003D62AD">
        <w:rPr>
          <w:rFonts w:hint="cs"/>
          <w:rtl/>
        </w:rPr>
        <w:t xml:space="preserve">به سوي خدا برگرد. امير تمام غلامان خود را آزاد كرد و اموال گروهي را پس گرداند. وقتي اين كار را انجام داد. خطاب به او گفتم: بيا پائين تا نزد </w:t>
      </w:r>
      <w:r w:rsidRPr="003D62AD">
        <w:rPr>
          <w:rFonts w:eastAsia="MS Mincho" w:hint="cs"/>
          <w:rtl/>
        </w:rPr>
        <w:t xml:space="preserve">حرم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3D62AD">
        <w:rPr>
          <w:rFonts w:eastAsia="MS Mincho" w:hint="cs"/>
          <w:rtl/>
        </w:rPr>
        <w:t xml:space="preserve"> </w:t>
      </w:r>
      <w:r>
        <w:rPr>
          <w:rFonts w:hint="cs"/>
          <w:rtl/>
        </w:rPr>
        <w:t>برويم. پاي</w:t>
      </w:r>
      <w:r w:rsidRPr="003D62AD">
        <w:rPr>
          <w:rFonts w:hint="cs"/>
          <w:rtl/>
        </w:rPr>
        <w:t>ين آمد</w:t>
      </w:r>
      <w:r>
        <w:rPr>
          <w:rFonts w:hint="cs"/>
          <w:rtl/>
        </w:rPr>
        <w:t xml:space="preserve">، </w:t>
      </w:r>
      <w:r w:rsidRPr="003D62AD">
        <w:rPr>
          <w:rFonts w:hint="cs"/>
          <w:rtl/>
        </w:rPr>
        <w:t xml:space="preserve">ما و همه مردم مدينه حتي زنان و كودكان نزد روضه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3D62AD">
        <w:rPr>
          <w:rFonts w:eastAsia="MS Mincho" w:hint="cs"/>
          <w:rtl/>
        </w:rPr>
        <w:t xml:space="preserve"> </w:t>
      </w:r>
      <w:r w:rsidRPr="003D62AD">
        <w:rPr>
          <w:rFonts w:hint="cs"/>
          <w:rtl/>
        </w:rPr>
        <w:t>شب شنبه را سپري كرديم. حتي ي</w:t>
      </w:r>
      <w:r>
        <w:rPr>
          <w:rFonts w:hint="cs"/>
          <w:rtl/>
        </w:rPr>
        <w:t>ك نفر از اهالي مدينه در نخلستان</w:t>
      </w:r>
      <w:r>
        <w:rPr>
          <w:rFonts w:hint="eastAsia"/>
          <w:rtl/>
        </w:rPr>
        <w:t>‌</w:t>
      </w:r>
      <w:r w:rsidRPr="003D62AD">
        <w:rPr>
          <w:rFonts w:hint="cs"/>
          <w:rtl/>
        </w:rPr>
        <w:t>هاي اطراف نبود كه شب شنبه را در مسجد النبي سپري نكند. بعد در اثر آن زلزله نهري از آتش به جريان افتاد و وارد وادي اجيلين شد و راه را مسدود كرد. بعد به بحره الحجاج رسيد</w:t>
      </w:r>
      <w:r>
        <w:rPr>
          <w:rFonts w:hint="cs"/>
          <w:rtl/>
        </w:rPr>
        <w:t xml:space="preserve">، </w:t>
      </w:r>
      <w:r w:rsidRPr="003D62AD">
        <w:rPr>
          <w:rFonts w:hint="cs"/>
          <w:rtl/>
        </w:rPr>
        <w:t>بحره نار درياي آتش است كه جريان دارد</w:t>
      </w:r>
      <w:r>
        <w:rPr>
          <w:rFonts w:hint="cs"/>
          <w:rtl/>
        </w:rPr>
        <w:t>، بالاي آن زغال</w:t>
      </w:r>
      <w:r>
        <w:rPr>
          <w:rFonts w:hint="eastAsia"/>
          <w:rtl/>
        </w:rPr>
        <w:t>‌</w:t>
      </w:r>
      <w:r>
        <w:rPr>
          <w:rFonts w:hint="cs"/>
          <w:rtl/>
        </w:rPr>
        <w:t>ها بود. اين سيل آ</w:t>
      </w:r>
      <w:r w:rsidR="00754479">
        <w:rPr>
          <w:rFonts w:hint="cs"/>
          <w:rtl/>
        </w:rPr>
        <w:t>تش جريان داشت تا اينكه دره</w:t>
      </w:r>
      <w:r w:rsidR="00754479">
        <w:rPr>
          <w:rFonts w:cs="CTraditional Arabic" w:hint="cs"/>
          <w:cs/>
        </w:rPr>
        <w:t>‎</w:t>
      </w:r>
      <w:r w:rsidRPr="003D62AD">
        <w:rPr>
          <w:rFonts w:hint="cs"/>
          <w:rtl/>
        </w:rPr>
        <w:t>ی شطا را پشت سر گذاشته و در آن دره بار ديگر سيلي جاري شد.</w:t>
      </w:r>
    </w:p>
    <w:p w:rsidR="00495492" w:rsidRPr="001A7B59" w:rsidRDefault="00495492" w:rsidP="003A5FD9">
      <w:pPr>
        <w:ind w:firstLine="224"/>
        <w:jc w:val="lowKashida"/>
        <w:rPr>
          <w:rFonts w:hint="cs"/>
          <w:rtl/>
        </w:rPr>
      </w:pPr>
      <w:r w:rsidRPr="001A7B59">
        <w:rPr>
          <w:rFonts w:hint="cs"/>
          <w:rtl/>
        </w:rPr>
        <w:t xml:space="preserve">بخدا سوگند اي برادر! زندگي ما امروز آلوده </w:t>
      </w:r>
      <w:r w:rsidR="00754479">
        <w:rPr>
          <w:rFonts w:hint="cs"/>
          <w:rtl/>
        </w:rPr>
        <w:t>است و تمام مردم مدينه توبه كرده</w:t>
      </w:r>
      <w:r w:rsidR="00754479">
        <w:rPr>
          <w:rFonts w:cs="CTraditional Arabic" w:hint="cs"/>
          <w:cs/>
        </w:rPr>
        <w:t>‎</w:t>
      </w:r>
      <w:r w:rsidRPr="001A7B59">
        <w:rPr>
          <w:rFonts w:hint="cs"/>
          <w:rtl/>
        </w:rPr>
        <w:t>اند</w:t>
      </w:r>
      <w:r>
        <w:rPr>
          <w:rFonts w:hint="cs"/>
          <w:rtl/>
        </w:rPr>
        <w:t xml:space="preserve">، </w:t>
      </w:r>
      <w:r w:rsidRPr="001A7B59">
        <w:rPr>
          <w:rFonts w:hint="cs"/>
          <w:rtl/>
        </w:rPr>
        <w:t>هيچ ساز و سروري در آن شنيده ن</w:t>
      </w:r>
      <w:r>
        <w:rPr>
          <w:rFonts w:hint="cs"/>
          <w:rtl/>
        </w:rPr>
        <w:t>مي‌</w:t>
      </w:r>
      <w:r w:rsidRPr="001A7B59">
        <w:rPr>
          <w:rFonts w:hint="cs"/>
          <w:rtl/>
        </w:rPr>
        <w:t>شود و هيچ شرابي در آن يافت ن</w:t>
      </w:r>
      <w:r>
        <w:rPr>
          <w:rFonts w:hint="cs"/>
          <w:rtl/>
        </w:rPr>
        <w:t>مي‌</w:t>
      </w:r>
      <w:r w:rsidRPr="001A7B59">
        <w:rPr>
          <w:rFonts w:hint="cs"/>
          <w:rtl/>
        </w:rPr>
        <w:t>شود. آتش با</w:t>
      </w:r>
      <w:r>
        <w:rPr>
          <w:rFonts w:hint="cs"/>
          <w:rtl/>
        </w:rPr>
        <w:t xml:space="preserve"> جاري شدن و مسدود كردن بعضي راه</w:t>
      </w:r>
      <w:r>
        <w:rPr>
          <w:rFonts w:hint="eastAsia"/>
          <w:rtl/>
        </w:rPr>
        <w:t>‌</w:t>
      </w:r>
      <w:r w:rsidRPr="001A7B59">
        <w:rPr>
          <w:rFonts w:hint="cs"/>
          <w:rtl/>
        </w:rPr>
        <w:t xml:space="preserve">هاي حاج و بحره تمام شد. وادي آتش به طرف ما جاري شد. ما </w:t>
      </w:r>
      <w:r>
        <w:rPr>
          <w:rFonts w:hint="cs"/>
          <w:rtl/>
        </w:rPr>
        <w:t>مي‌</w:t>
      </w:r>
      <w:r w:rsidRPr="001A7B59">
        <w:rPr>
          <w:rFonts w:hint="cs"/>
          <w:rtl/>
        </w:rPr>
        <w:t>ترسيديم از اينكه آتش نزد ما بيايد. مردم ه</w:t>
      </w:r>
      <w:r>
        <w:rPr>
          <w:rFonts w:hint="cs"/>
          <w:rtl/>
        </w:rPr>
        <w:t>مه جمع شده</w:t>
      </w:r>
      <w:r>
        <w:rPr>
          <w:rFonts w:hint="eastAsia"/>
          <w:rtl/>
        </w:rPr>
        <w:t>‌</w:t>
      </w:r>
      <w:r w:rsidRPr="001A7B59">
        <w:rPr>
          <w:rFonts w:hint="cs"/>
          <w:rtl/>
        </w:rPr>
        <w:t xml:space="preserve">اند و توبه کنان شب جمعه را پیش روضه مبارک </w:t>
      </w:r>
      <w:r>
        <w:rPr>
          <w:rFonts w:hint="cs"/>
          <w:rtl/>
        </w:rPr>
        <w:t>پیامبر</w:t>
      </w:r>
      <w:r w:rsidRPr="008D0C65">
        <w:rPr>
          <w:rFonts w:cs="CTraditional Arabic" w:hint="cs"/>
          <w:rtl/>
        </w:rPr>
        <w:t>ص</w:t>
      </w:r>
      <w:r w:rsidRPr="001A7B59">
        <w:rPr>
          <w:rFonts w:hint="cs"/>
          <w:rtl/>
        </w:rPr>
        <w:t xml:space="preserve"> به صبح رساندند. اندكي از آن آتش كه به ما نزديك بود</w:t>
      </w:r>
      <w:r>
        <w:rPr>
          <w:rFonts w:hint="cs"/>
          <w:rtl/>
        </w:rPr>
        <w:t xml:space="preserve">، </w:t>
      </w:r>
      <w:r w:rsidRPr="001A7B59">
        <w:rPr>
          <w:rFonts w:hint="cs"/>
          <w:rtl/>
        </w:rPr>
        <w:t>به قدرت الهي خاموش شد و به س</w:t>
      </w:r>
      <w:r>
        <w:rPr>
          <w:rFonts w:hint="cs"/>
          <w:rtl/>
        </w:rPr>
        <w:t>وي قيامت منتهي گشت. آتش مثل شتر</w:t>
      </w:r>
      <w:r>
        <w:rPr>
          <w:rFonts w:hint="eastAsia"/>
          <w:rtl/>
        </w:rPr>
        <w:t>‌</w:t>
      </w:r>
      <w:r w:rsidRPr="001A7B59">
        <w:rPr>
          <w:rFonts w:hint="cs"/>
          <w:rtl/>
        </w:rPr>
        <w:t xml:space="preserve">ها حجاره </w:t>
      </w:r>
      <w:r>
        <w:rPr>
          <w:rFonts w:hint="cs"/>
          <w:rtl/>
        </w:rPr>
        <w:t>می‌</w:t>
      </w:r>
      <w:r w:rsidRPr="001A7B59">
        <w:rPr>
          <w:rFonts w:hint="cs"/>
          <w:rtl/>
        </w:rPr>
        <w:t>ماند</w:t>
      </w:r>
      <w:r>
        <w:rPr>
          <w:rFonts w:hint="cs"/>
          <w:rtl/>
        </w:rPr>
        <w:t xml:space="preserve">، </w:t>
      </w:r>
      <w:r w:rsidRPr="001A7B59">
        <w:rPr>
          <w:rFonts w:hint="cs"/>
          <w:rtl/>
        </w:rPr>
        <w:t>چن</w:t>
      </w:r>
      <w:r>
        <w:rPr>
          <w:rFonts w:hint="cs"/>
          <w:rtl/>
        </w:rPr>
        <w:t>ان صدايي داشت كه خواب را از چشم</w:t>
      </w:r>
      <w:r>
        <w:rPr>
          <w:rFonts w:hint="eastAsia"/>
          <w:rtl/>
        </w:rPr>
        <w:t>‌</w:t>
      </w:r>
      <w:r w:rsidRPr="001A7B59">
        <w:rPr>
          <w:rFonts w:hint="cs"/>
          <w:rtl/>
        </w:rPr>
        <w:t xml:space="preserve">هاي ما </w:t>
      </w:r>
      <w:r>
        <w:rPr>
          <w:rFonts w:hint="cs"/>
          <w:rtl/>
        </w:rPr>
        <w:t>مي‌</w:t>
      </w:r>
      <w:r w:rsidRPr="001A7B59">
        <w:rPr>
          <w:rFonts w:hint="cs"/>
          <w:rtl/>
        </w:rPr>
        <w:t xml:space="preserve">گرفت و ما از ترس و بيم نه </w:t>
      </w:r>
      <w:r>
        <w:rPr>
          <w:rFonts w:hint="cs"/>
          <w:rtl/>
        </w:rPr>
        <w:t>مي‌</w:t>
      </w:r>
      <w:r w:rsidRPr="001A7B59">
        <w:rPr>
          <w:rFonts w:hint="cs"/>
          <w:rtl/>
        </w:rPr>
        <w:t xml:space="preserve">خورديم و نه </w:t>
      </w:r>
      <w:r>
        <w:rPr>
          <w:rFonts w:hint="cs"/>
          <w:rtl/>
        </w:rPr>
        <w:t>مي‌</w:t>
      </w:r>
      <w:r w:rsidRPr="001A7B59">
        <w:rPr>
          <w:rFonts w:hint="cs"/>
          <w:rtl/>
        </w:rPr>
        <w:t xml:space="preserve">نوشيديم. من از بيان بزرگي و </w:t>
      </w:r>
      <w:r>
        <w:rPr>
          <w:rFonts w:hint="cs"/>
          <w:rtl/>
        </w:rPr>
        <w:t>هولناکی</w:t>
      </w:r>
      <w:r w:rsidRPr="001A7B59">
        <w:rPr>
          <w:rFonts w:hint="cs"/>
          <w:rtl/>
        </w:rPr>
        <w:t xml:space="preserve"> آن ناتوانم.</w:t>
      </w:r>
    </w:p>
    <w:p w:rsidR="00495492" w:rsidRPr="00CB03FD" w:rsidRDefault="00754479" w:rsidP="003A5FD9">
      <w:pPr>
        <w:ind w:firstLine="224"/>
        <w:jc w:val="lowKashida"/>
        <w:rPr>
          <w:rFonts w:hint="cs"/>
          <w:sz w:val="30"/>
          <w:rtl/>
        </w:rPr>
      </w:pPr>
      <w:r>
        <w:rPr>
          <w:rFonts w:hint="cs"/>
          <w:sz w:val="30"/>
          <w:rtl/>
        </w:rPr>
        <w:t>اهالي ینبع نيز اين آتش را ديده</w:t>
      </w:r>
      <w:r>
        <w:rPr>
          <w:rFonts w:cs="CTraditional Arabic" w:hint="cs"/>
          <w:sz w:val="30"/>
          <w:cs/>
        </w:rPr>
        <w:t>‎</w:t>
      </w:r>
      <w:r w:rsidR="00495492" w:rsidRPr="00CB03FD">
        <w:rPr>
          <w:rFonts w:hint="cs"/>
          <w:sz w:val="30"/>
          <w:rtl/>
        </w:rPr>
        <w:t>اند و قاضي خود</w:t>
      </w:r>
      <w:r w:rsidR="00495492">
        <w:rPr>
          <w:rFonts w:hint="cs"/>
          <w:sz w:val="30"/>
          <w:rtl/>
        </w:rPr>
        <w:t xml:space="preserve">، </w:t>
      </w:r>
      <w:r w:rsidR="00495492" w:rsidRPr="00CB03FD">
        <w:rPr>
          <w:rFonts w:hint="cs"/>
          <w:sz w:val="30"/>
          <w:rtl/>
        </w:rPr>
        <w:t>اب</w:t>
      </w:r>
      <w:r>
        <w:rPr>
          <w:rFonts w:hint="cs"/>
          <w:sz w:val="30"/>
          <w:rtl/>
        </w:rPr>
        <w:t>ن سعد را براي ديدن آن دعوت كرده</w:t>
      </w:r>
      <w:r>
        <w:rPr>
          <w:rFonts w:cs="CTraditional Arabic" w:hint="cs"/>
          <w:sz w:val="30"/>
          <w:cs/>
        </w:rPr>
        <w:t>‎</w:t>
      </w:r>
      <w:r w:rsidR="00495492" w:rsidRPr="00CB03FD">
        <w:rPr>
          <w:rFonts w:hint="cs"/>
          <w:sz w:val="30"/>
          <w:rtl/>
        </w:rPr>
        <w:t>اند</w:t>
      </w:r>
      <w:r w:rsidR="00495492">
        <w:rPr>
          <w:rFonts w:hint="cs"/>
          <w:sz w:val="30"/>
          <w:rtl/>
        </w:rPr>
        <w:t>، قاضی هم آمده و به نزد آتش رفت</w:t>
      </w:r>
      <w:r w:rsidR="00495492" w:rsidRPr="00CB03FD">
        <w:rPr>
          <w:rFonts w:hint="cs"/>
          <w:sz w:val="30"/>
          <w:rtl/>
        </w:rPr>
        <w:t>ند</w:t>
      </w:r>
      <w:r w:rsidR="00495492">
        <w:rPr>
          <w:rFonts w:hint="cs"/>
          <w:sz w:val="30"/>
          <w:rtl/>
        </w:rPr>
        <w:t xml:space="preserve">، </w:t>
      </w:r>
      <w:r w:rsidR="00495492" w:rsidRPr="00CB03FD">
        <w:rPr>
          <w:rFonts w:hint="cs"/>
          <w:sz w:val="30"/>
          <w:rtl/>
        </w:rPr>
        <w:t>کسی ن</w:t>
      </w:r>
      <w:r w:rsidR="00495492">
        <w:rPr>
          <w:rFonts w:hint="cs"/>
          <w:sz w:val="30"/>
          <w:rtl/>
        </w:rPr>
        <w:t>می‌</w:t>
      </w:r>
      <w:r w:rsidR="00495492" w:rsidRPr="00CB03FD">
        <w:rPr>
          <w:rFonts w:hint="cs"/>
          <w:sz w:val="30"/>
          <w:rtl/>
        </w:rPr>
        <w:t>تواند بزرگی آنرا توصیف کند. در روز پ</w:t>
      </w:r>
      <w:r w:rsidR="00495492">
        <w:rPr>
          <w:rFonts w:hint="cs"/>
          <w:sz w:val="30"/>
          <w:rtl/>
        </w:rPr>
        <w:t>نچم رجب مردم آ</w:t>
      </w:r>
      <w:r w:rsidR="00495492" w:rsidRPr="00CB03FD">
        <w:rPr>
          <w:rFonts w:hint="cs"/>
          <w:sz w:val="30"/>
          <w:rtl/>
        </w:rPr>
        <w:t>ن داستان را در حالی که خود هراسا</w:t>
      </w:r>
      <w:r>
        <w:rPr>
          <w:rFonts w:hint="cs"/>
          <w:sz w:val="30"/>
          <w:rtl/>
        </w:rPr>
        <w:t>ن و آتس در حال ف</w:t>
      </w:r>
      <w:r w:rsidR="00495492">
        <w:rPr>
          <w:rFonts w:hint="cs"/>
          <w:sz w:val="30"/>
          <w:rtl/>
        </w:rPr>
        <w:t>وران است نوشته</w:t>
      </w:r>
      <w:r w:rsidR="00495492">
        <w:rPr>
          <w:rFonts w:hint="eastAsia"/>
          <w:sz w:val="30"/>
          <w:rtl/>
        </w:rPr>
        <w:t>‌</w:t>
      </w:r>
      <w:r w:rsidR="00495492" w:rsidRPr="00CB03FD">
        <w:rPr>
          <w:rFonts w:hint="cs"/>
          <w:sz w:val="30"/>
          <w:rtl/>
        </w:rPr>
        <w:t>اند</w:t>
      </w:r>
      <w:r w:rsidR="00495492">
        <w:rPr>
          <w:rFonts w:hint="cs"/>
          <w:sz w:val="30"/>
          <w:rtl/>
        </w:rPr>
        <w:t xml:space="preserve">، </w:t>
      </w:r>
      <w:r w:rsidR="00495492" w:rsidRPr="00CB03FD">
        <w:rPr>
          <w:rFonts w:hint="cs"/>
          <w:sz w:val="30"/>
          <w:rtl/>
        </w:rPr>
        <w:t>ماه و خورشيد از روزي كه طلوع كردند</w:t>
      </w:r>
      <w:r w:rsidR="00495492">
        <w:rPr>
          <w:rFonts w:hint="cs"/>
          <w:sz w:val="30"/>
          <w:rtl/>
        </w:rPr>
        <w:t xml:space="preserve">، </w:t>
      </w:r>
      <w:r w:rsidR="00495492" w:rsidRPr="00CB03FD">
        <w:rPr>
          <w:rFonts w:hint="cs"/>
          <w:sz w:val="30"/>
          <w:rtl/>
        </w:rPr>
        <w:t xml:space="preserve">گه گاهي دچار كسوف و نور گرفتگي </w:t>
      </w:r>
      <w:r w:rsidR="00495492">
        <w:rPr>
          <w:rFonts w:hint="cs"/>
          <w:sz w:val="30"/>
          <w:rtl/>
        </w:rPr>
        <w:t>مي‌</w:t>
      </w:r>
      <w:r w:rsidR="00495492" w:rsidRPr="00CB03FD">
        <w:rPr>
          <w:rFonts w:hint="cs"/>
          <w:sz w:val="30"/>
          <w:rtl/>
        </w:rPr>
        <w:t>شوند</w:t>
      </w:r>
      <w:r w:rsidR="00495492">
        <w:rPr>
          <w:rFonts w:hint="cs"/>
          <w:sz w:val="30"/>
          <w:rtl/>
        </w:rPr>
        <w:t xml:space="preserve">، </w:t>
      </w:r>
      <w:r w:rsidR="00495492" w:rsidRPr="00CB03FD">
        <w:rPr>
          <w:rFonts w:hint="cs"/>
          <w:sz w:val="30"/>
          <w:rtl/>
        </w:rPr>
        <w:t>از خداوند خواهان عافيت هستيم.</w:t>
      </w:r>
    </w:p>
    <w:p w:rsidR="00495492" w:rsidRPr="00CB03FD" w:rsidRDefault="00495492" w:rsidP="003A5FD9">
      <w:pPr>
        <w:ind w:firstLine="224"/>
        <w:jc w:val="lowKashida"/>
        <w:rPr>
          <w:rFonts w:hint="cs"/>
          <w:sz w:val="30"/>
          <w:rtl/>
        </w:rPr>
      </w:pPr>
      <w:r w:rsidRPr="00CB03FD">
        <w:rPr>
          <w:rFonts w:hint="cs"/>
          <w:sz w:val="30"/>
          <w:rtl/>
        </w:rPr>
        <w:t xml:space="preserve">ابو شامه </w:t>
      </w:r>
      <w:r>
        <w:rPr>
          <w:rFonts w:hint="cs"/>
          <w:sz w:val="30"/>
          <w:rtl/>
        </w:rPr>
        <w:t>مي‌</w:t>
      </w:r>
      <w:r w:rsidRPr="00CB03FD">
        <w:rPr>
          <w:rFonts w:hint="cs"/>
          <w:sz w:val="30"/>
          <w:rtl/>
        </w:rPr>
        <w:t>گويد: اثر كسوف و نور گرفتگي در دمشق براي ما واضح بود</w:t>
      </w:r>
      <w:r>
        <w:rPr>
          <w:rFonts w:hint="cs"/>
          <w:sz w:val="30"/>
          <w:rtl/>
        </w:rPr>
        <w:t xml:space="preserve">، </w:t>
      </w:r>
      <w:r w:rsidRPr="00CB03FD">
        <w:rPr>
          <w:rFonts w:hint="cs"/>
          <w:sz w:val="30"/>
          <w:rtl/>
        </w:rPr>
        <w:t>ما از اين پديده</w:t>
      </w:r>
      <w:r>
        <w:rPr>
          <w:rFonts w:hint="cs"/>
          <w:sz w:val="30"/>
          <w:rtl/>
        </w:rPr>
        <w:t xml:space="preserve">، </w:t>
      </w:r>
      <w:r w:rsidRPr="00CB03FD">
        <w:rPr>
          <w:rFonts w:hint="cs"/>
          <w:sz w:val="30"/>
          <w:rtl/>
        </w:rPr>
        <w:t xml:space="preserve">دچار حيرت شده بوديم و با خود </w:t>
      </w:r>
      <w:r>
        <w:rPr>
          <w:rFonts w:hint="cs"/>
          <w:sz w:val="30"/>
          <w:rtl/>
        </w:rPr>
        <w:t>مي‌</w:t>
      </w:r>
      <w:r w:rsidRPr="00CB03FD">
        <w:rPr>
          <w:rFonts w:hint="cs"/>
          <w:sz w:val="30"/>
          <w:rtl/>
        </w:rPr>
        <w:t>انديشيديم كه خدايا چه شده است</w:t>
      </w:r>
      <w:r>
        <w:rPr>
          <w:rFonts w:hint="cs"/>
          <w:sz w:val="30"/>
          <w:rtl/>
        </w:rPr>
        <w:t xml:space="preserve">؟ </w:t>
      </w:r>
      <w:r w:rsidRPr="00CB03FD">
        <w:rPr>
          <w:rFonts w:hint="cs"/>
          <w:sz w:val="30"/>
          <w:rtl/>
        </w:rPr>
        <w:t>تا اينكه خبر اين آتش نزد ما رسيد.</w:t>
      </w:r>
    </w:p>
    <w:p w:rsidR="00495492" w:rsidRPr="00CB03FD" w:rsidRDefault="00495492" w:rsidP="003A5FD9">
      <w:pPr>
        <w:ind w:firstLine="224"/>
        <w:jc w:val="lowKashida"/>
        <w:rPr>
          <w:rFonts w:hint="cs"/>
          <w:sz w:val="30"/>
          <w:rtl/>
        </w:rPr>
      </w:pPr>
      <w:r w:rsidRPr="00CB03FD">
        <w:rPr>
          <w:rFonts w:hint="cs"/>
          <w:sz w:val="30"/>
          <w:rtl/>
        </w:rPr>
        <w:t xml:space="preserve">من </w:t>
      </w:r>
      <w:r>
        <w:rPr>
          <w:rFonts w:hint="cs"/>
          <w:sz w:val="30"/>
          <w:rtl/>
        </w:rPr>
        <w:t>مي‌</w:t>
      </w:r>
      <w:r w:rsidRPr="00CB03FD">
        <w:rPr>
          <w:rFonts w:hint="cs"/>
          <w:sz w:val="30"/>
          <w:rtl/>
        </w:rPr>
        <w:t xml:space="preserve">گويم: ابو شامه پيش از آمدن اين نامه تاريخ اين آتش را مشخص كرده بود و </w:t>
      </w:r>
      <w:r>
        <w:rPr>
          <w:rFonts w:hint="cs"/>
          <w:sz w:val="30"/>
          <w:rtl/>
        </w:rPr>
        <w:t>مي‌</w:t>
      </w:r>
      <w:r w:rsidRPr="00CB03FD">
        <w:rPr>
          <w:rFonts w:hint="cs"/>
          <w:sz w:val="30"/>
          <w:rtl/>
        </w:rPr>
        <w:t>گفت: در شب دوشنبه 16 جمادي الآخر در آغاز شب ماه گرفتگی رخ داد</w:t>
      </w:r>
      <w:r>
        <w:rPr>
          <w:rFonts w:hint="cs"/>
          <w:sz w:val="30"/>
          <w:rtl/>
        </w:rPr>
        <w:t xml:space="preserve">، </w:t>
      </w:r>
      <w:r w:rsidRPr="00CB03FD">
        <w:rPr>
          <w:rFonts w:hint="cs"/>
          <w:sz w:val="30"/>
          <w:rtl/>
        </w:rPr>
        <w:t>بسيار سرخ بود و سپس به حالت اولي برگشت و روز بعد خورشيد گرفتگی رخ داد و موقع طلوع و غروب خورشيد قرمز شد و تا چند روز به همين حالت باقي ماند. خداوند بر هر چيز قادر است.</w:t>
      </w:r>
    </w:p>
    <w:p w:rsidR="00495492" w:rsidRPr="00CB03FD" w:rsidRDefault="00495492" w:rsidP="003A5FD9">
      <w:pPr>
        <w:ind w:firstLine="224"/>
        <w:jc w:val="lowKashida"/>
        <w:rPr>
          <w:rFonts w:hint="cs"/>
          <w:sz w:val="30"/>
          <w:rtl/>
        </w:rPr>
      </w:pPr>
      <w:r w:rsidRPr="00CB03FD">
        <w:rPr>
          <w:rFonts w:hint="cs"/>
          <w:sz w:val="30"/>
          <w:rtl/>
        </w:rPr>
        <w:t xml:space="preserve"> در ادامه </w:t>
      </w:r>
      <w:r>
        <w:rPr>
          <w:rFonts w:hint="cs"/>
          <w:sz w:val="30"/>
          <w:rtl/>
        </w:rPr>
        <w:t>مي‌</w:t>
      </w:r>
      <w:r w:rsidRPr="00CB03FD">
        <w:rPr>
          <w:rFonts w:hint="cs"/>
          <w:sz w:val="30"/>
          <w:rtl/>
        </w:rPr>
        <w:t>گويد: تصویر امام شافعي از جمع شدن خورشيد گرفتگي و عيد از اين جريان روشن شد</w:t>
      </w:r>
      <w:r>
        <w:rPr>
          <w:rFonts w:hint="cs"/>
          <w:sz w:val="30"/>
          <w:rtl/>
        </w:rPr>
        <w:t>، هر چند كه علما</w:t>
      </w:r>
      <w:r w:rsidR="00754479">
        <w:rPr>
          <w:rFonts w:hint="cs"/>
          <w:sz w:val="30"/>
          <w:rtl/>
        </w:rPr>
        <w:t>ی</w:t>
      </w:r>
      <w:r w:rsidRPr="00CB03FD">
        <w:rPr>
          <w:rFonts w:hint="cs"/>
          <w:sz w:val="30"/>
          <w:rtl/>
        </w:rPr>
        <w:t xml:space="preserve"> نجوم و ستاره شناسان منكر آن هستند.</w:t>
      </w:r>
    </w:p>
    <w:p w:rsidR="00495492" w:rsidRPr="00E645F9" w:rsidRDefault="00495492" w:rsidP="003A5FD9">
      <w:pPr>
        <w:ind w:firstLine="224"/>
        <w:jc w:val="lowKashida"/>
        <w:rPr>
          <w:rFonts w:hint="cs"/>
          <w:sz w:val="30"/>
          <w:rtl/>
        </w:rPr>
      </w:pPr>
      <w:r>
        <w:rPr>
          <w:rFonts w:hint="cs"/>
          <w:sz w:val="30"/>
          <w:rtl/>
        </w:rPr>
        <w:t>ابو شامه مي‌گويد: در نامه</w:t>
      </w:r>
      <w:r>
        <w:rPr>
          <w:rFonts w:hint="eastAsia"/>
          <w:sz w:val="30"/>
          <w:rtl/>
        </w:rPr>
        <w:t>‌</w:t>
      </w:r>
      <w:r w:rsidR="00754479">
        <w:rPr>
          <w:rFonts w:cs="CTraditional Arabic" w:hint="cs"/>
          <w:sz w:val="30"/>
          <w:cs/>
        </w:rPr>
        <w:t>‎</w:t>
      </w:r>
      <w:r w:rsidR="00754479">
        <w:rPr>
          <w:rFonts w:hint="cs"/>
          <w:sz w:val="30"/>
          <w:rtl/>
        </w:rPr>
        <w:t>ا</w:t>
      </w:r>
      <w:r w:rsidRPr="00E645F9">
        <w:rPr>
          <w:rFonts w:hint="cs"/>
          <w:sz w:val="30"/>
          <w:rtl/>
        </w:rPr>
        <w:t>ي ديگر از بعضي بني فاشان در مدينه چنين آمده است: د</w:t>
      </w:r>
      <w:r>
        <w:rPr>
          <w:rFonts w:hint="cs"/>
          <w:sz w:val="30"/>
          <w:rtl/>
        </w:rPr>
        <w:t>ر ماه جمادي الآخر عده</w:t>
      </w:r>
      <w:r>
        <w:rPr>
          <w:rFonts w:hint="eastAsia"/>
          <w:sz w:val="30"/>
          <w:rtl/>
        </w:rPr>
        <w:t>‌</w:t>
      </w:r>
      <w:r w:rsidRPr="00E645F9">
        <w:rPr>
          <w:rFonts w:hint="cs"/>
          <w:sz w:val="30"/>
          <w:rtl/>
        </w:rPr>
        <w:t>اي از مردم شريف عراق نزد ما آمدند و درباره بغداد چنين خ</w:t>
      </w:r>
      <w:r w:rsidR="00754479">
        <w:rPr>
          <w:rFonts w:hint="cs"/>
          <w:sz w:val="30"/>
          <w:rtl/>
        </w:rPr>
        <w:t>بر داده</w:t>
      </w:r>
      <w:r w:rsidR="00754479">
        <w:rPr>
          <w:rFonts w:cs="CTraditional Arabic" w:hint="cs"/>
          <w:sz w:val="30"/>
          <w:cs/>
        </w:rPr>
        <w:t>‎</w:t>
      </w:r>
      <w:r w:rsidRPr="00E645F9">
        <w:rPr>
          <w:rFonts w:hint="cs"/>
          <w:sz w:val="30"/>
          <w:rtl/>
        </w:rPr>
        <w:t>اند که بغداد دچار طوفان شديدي شده است</w:t>
      </w:r>
      <w:r>
        <w:rPr>
          <w:rFonts w:hint="cs"/>
          <w:sz w:val="30"/>
          <w:rtl/>
        </w:rPr>
        <w:t xml:space="preserve">، </w:t>
      </w:r>
      <w:r w:rsidR="00754479">
        <w:rPr>
          <w:rFonts w:hint="cs"/>
          <w:sz w:val="30"/>
          <w:rtl/>
        </w:rPr>
        <w:t>حتي آب از بلند</w:t>
      </w:r>
      <w:r w:rsidRPr="00E645F9">
        <w:rPr>
          <w:rFonts w:hint="cs"/>
          <w:sz w:val="30"/>
          <w:rtl/>
        </w:rPr>
        <w:t>ترين ديوارهاي بغداد بالا رف</w:t>
      </w:r>
      <w:r w:rsidR="00754479">
        <w:rPr>
          <w:rFonts w:hint="cs"/>
          <w:sz w:val="30"/>
          <w:rtl/>
        </w:rPr>
        <w:t>ته و بسياري از اهالي آن غرق شده</w:t>
      </w:r>
      <w:r w:rsidR="00754479">
        <w:rPr>
          <w:rFonts w:cs="CTraditional Arabic" w:hint="cs"/>
          <w:sz w:val="30"/>
          <w:cs/>
        </w:rPr>
        <w:t>‎</w:t>
      </w:r>
      <w:r w:rsidRPr="00E645F9">
        <w:rPr>
          <w:rFonts w:hint="cs"/>
          <w:sz w:val="30"/>
          <w:rtl/>
        </w:rPr>
        <w:t>اند. آب در وسط شهر داخل قصر خليفه شده است</w:t>
      </w:r>
      <w:r>
        <w:rPr>
          <w:rFonts w:hint="cs"/>
          <w:sz w:val="30"/>
          <w:rtl/>
        </w:rPr>
        <w:t xml:space="preserve">، </w:t>
      </w:r>
      <w:r w:rsidRPr="00E645F9">
        <w:rPr>
          <w:rFonts w:hint="cs"/>
          <w:sz w:val="30"/>
          <w:rtl/>
        </w:rPr>
        <w:t>همراه خانه وزير سيصد و هشتاد خانه ديگر را از بين برده است و مخزن و انبار اسلحه خليفه را منهدم ساخته و اسلحه زيادي را نابود کرده است. بر اثر داخل شدن کشتی به وسط شهر نزدیک بود افراد فراوانی از بین بروند</w:t>
      </w:r>
      <w:r>
        <w:rPr>
          <w:rFonts w:hint="cs"/>
          <w:sz w:val="30"/>
          <w:rtl/>
        </w:rPr>
        <w:t>، ولی بیشتر کوچه</w:t>
      </w:r>
      <w:r>
        <w:rPr>
          <w:rFonts w:hint="eastAsia"/>
          <w:sz w:val="30"/>
          <w:rtl/>
        </w:rPr>
        <w:t>‌</w:t>
      </w:r>
      <w:r w:rsidRPr="00E645F9">
        <w:rPr>
          <w:rFonts w:hint="cs"/>
          <w:sz w:val="30"/>
          <w:rtl/>
        </w:rPr>
        <w:t xml:space="preserve">ها </w:t>
      </w:r>
      <w:r>
        <w:rPr>
          <w:rFonts w:hint="cs"/>
          <w:sz w:val="30"/>
          <w:rtl/>
        </w:rPr>
        <w:t xml:space="preserve">در اثر این صانحه </w:t>
      </w:r>
      <w:r w:rsidR="00754479">
        <w:rPr>
          <w:rFonts w:hint="cs"/>
          <w:sz w:val="30"/>
          <w:rtl/>
        </w:rPr>
        <w:t>تخریب شده</w:t>
      </w:r>
      <w:r w:rsidR="00754479">
        <w:rPr>
          <w:rFonts w:cs="CTraditional Arabic" w:hint="cs"/>
          <w:sz w:val="30"/>
          <w:cs/>
        </w:rPr>
        <w:t>‎</w:t>
      </w:r>
      <w:r w:rsidRPr="00E645F9">
        <w:rPr>
          <w:rFonts w:hint="cs"/>
          <w:sz w:val="30"/>
          <w:rtl/>
        </w:rPr>
        <w:t>اند.</w:t>
      </w:r>
    </w:p>
    <w:p w:rsidR="00495492" w:rsidRPr="00FF25B2" w:rsidRDefault="00495492" w:rsidP="003A5FD9">
      <w:pPr>
        <w:ind w:firstLine="224"/>
        <w:jc w:val="lowKashida"/>
        <w:rPr>
          <w:rFonts w:hint="cs"/>
          <w:sz w:val="30"/>
          <w:rtl/>
        </w:rPr>
      </w:pPr>
      <w:r w:rsidRPr="00FF25B2">
        <w:rPr>
          <w:rFonts w:hint="cs"/>
          <w:sz w:val="30"/>
          <w:rtl/>
        </w:rPr>
        <w:t xml:space="preserve">ابو شامه </w:t>
      </w:r>
      <w:r>
        <w:rPr>
          <w:rFonts w:hint="cs"/>
          <w:sz w:val="30"/>
          <w:rtl/>
        </w:rPr>
        <w:t>مي‌</w:t>
      </w:r>
      <w:r w:rsidRPr="00FF25B2">
        <w:rPr>
          <w:rFonts w:hint="cs"/>
          <w:sz w:val="30"/>
          <w:rtl/>
        </w:rPr>
        <w:t>گويد: اما نزد ما جريان بزرگي رخ داد: در شب چهارشنبه سوم جمادي الآخر و دو روز پيش از آن</w:t>
      </w:r>
      <w:r>
        <w:rPr>
          <w:rFonts w:hint="cs"/>
          <w:sz w:val="30"/>
          <w:rtl/>
        </w:rPr>
        <w:t xml:space="preserve">، </w:t>
      </w:r>
      <w:r w:rsidRPr="00FF25B2">
        <w:rPr>
          <w:rFonts w:hint="cs"/>
          <w:sz w:val="30"/>
          <w:rtl/>
        </w:rPr>
        <w:t xml:space="preserve">مردم صدايي مانند صداي رعد را </w:t>
      </w:r>
      <w:r>
        <w:rPr>
          <w:rFonts w:hint="cs"/>
          <w:sz w:val="30"/>
          <w:rtl/>
        </w:rPr>
        <w:t>مي‌</w:t>
      </w:r>
      <w:r w:rsidRPr="00FF25B2">
        <w:rPr>
          <w:rFonts w:hint="cs"/>
          <w:sz w:val="30"/>
          <w:rtl/>
        </w:rPr>
        <w:t>شنيدند و تمام مردم از شنيدن آن وحشت زد</w:t>
      </w:r>
      <w:r>
        <w:rPr>
          <w:rFonts w:hint="cs"/>
          <w:sz w:val="30"/>
          <w:rtl/>
        </w:rPr>
        <w:t>ه و از خوابگاه</w:t>
      </w:r>
      <w:r>
        <w:rPr>
          <w:rFonts w:hint="eastAsia"/>
          <w:sz w:val="30"/>
          <w:rtl/>
        </w:rPr>
        <w:t>‌</w:t>
      </w:r>
      <w:r>
        <w:rPr>
          <w:rFonts w:hint="cs"/>
          <w:sz w:val="30"/>
          <w:rtl/>
        </w:rPr>
        <w:t xml:space="preserve">هاي خود بيدار شدند، </w:t>
      </w:r>
      <w:r w:rsidRPr="00FF25B2">
        <w:rPr>
          <w:rFonts w:hint="cs"/>
          <w:sz w:val="30"/>
          <w:rtl/>
        </w:rPr>
        <w:t xml:space="preserve">مردم با آه و گريه استغفار </w:t>
      </w:r>
      <w:r>
        <w:rPr>
          <w:rFonts w:hint="cs"/>
          <w:sz w:val="30"/>
          <w:rtl/>
        </w:rPr>
        <w:t>می‌</w:t>
      </w:r>
      <w:r w:rsidRPr="00FF25B2">
        <w:rPr>
          <w:rFonts w:hint="cs"/>
          <w:sz w:val="30"/>
          <w:rtl/>
        </w:rPr>
        <w:t xml:space="preserve">کردند و به مسجد پناه </w:t>
      </w:r>
      <w:r>
        <w:rPr>
          <w:rFonts w:hint="cs"/>
          <w:sz w:val="30"/>
          <w:rtl/>
        </w:rPr>
        <w:t>می‌</w:t>
      </w:r>
      <w:r w:rsidRPr="00FF25B2">
        <w:rPr>
          <w:rFonts w:hint="cs"/>
          <w:sz w:val="30"/>
          <w:rtl/>
        </w:rPr>
        <w:t xml:space="preserve">بردند و به نماز </w:t>
      </w:r>
      <w:r>
        <w:rPr>
          <w:rFonts w:hint="cs"/>
          <w:sz w:val="30"/>
          <w:rtl/>
        </w:rPr>
        <w:t>می‌پرداختند، لرزه</w:t>
      </w:r>
      <w:r>
        <w:rPr>
          <w:rFonts w:hint="eastAsia"/>
          <w:sz w:val="30"/>
          <w:rtl/>
        </w:rPr>
        <w:t>‌</w:t>
      </w:r>
      <w:r w:rsidRPr="00FF25B2">
        <w:rPr>
          <w:rFonts w:hint="cs"/>
          <w:sz w:val="30"/>
          <w:rtl/>
        </w:rPr>
        <w:t>ها بدون وقفه تا صبح ادامه پيدا كرد. در تمام روز چهارشنبه</w:t>
      </w:r>
      <w:r>
        <w:rPr>
          <w:rFonts w:hint="cs"/>
          <w:sz w:val="30"/>
          <w:rtl/>
        </w:rPr>
        <w:t xml:space="preserve">، </w:t>
      </w:r>
      <w:r w:rsidRPr="00FF25B2">
        <w:rPr>
          <w:rFonts w:hint="cs"/>
          <w:sz w:val="30"/>
          <w:rtl/>
        </w:rPr>
        <w:t>ش</w:t>
      </w:r>
      <w:r w:rsidR="00754479">
        <w:rPr>
          <w:rFonts w:hint="cs"/>
          <w:sz w:val="30"/>
          <w:rtl/>
        </w:rPr>
        <w:t>ب پنج شنبه و صبح جمعه زمین لرزه</w:t>
      </w:r>
      <w:r w:rsidR="00754479">
        <w:rPr>
          <w:rFonts w:cs="CTraditional Arabic" w:hint="cs"/>
          <w:sz w:val="30"/>
          <w:cs/>
        </w:rPr>
        <w:t>‎</w:t>
      </w:r>
      <w:r w:rsidRPr="00FF25B2">
        <w:rPr>
          <w:rFonts w:hint="cs"/>
          <w:sz w:val="30"/>
          <w:rtl/>
        </w:rPr>
        <w:t>ها ادامه داشت حتي گلدسته هاي مسجد نيز تكان خوردند و صداي بلندي از سقف مسجد شنيده شد. مردم خیلی از گناهان خود هراس داشتند</w:t>
      </w:r>
      <w:r>
        <w:rPr>
          <w:rFonts w:hint="cs"/>
          <w:sz w:val="30"/>
          <w:rtl/>
        </w:rPr>
        <w:t xml:space="preserve">، </w:t>
      </w:r>
      <w:r w:rsidRPr="00FF25B2">
        <w:rPr>
          <w:rFonts w:hint="cs"/>
          <w:sz w:val="30"/>
          <w:rtl/>
        </w:rPr>
        <w:t>سپس زمين لرزه بعد از نماز فجر روز جمعه و پيش از ظهر پايان يافت.</w:t>
      </w:r>
    </w:p>
    <w:p w:rsidR="00495492" w:rsidRPr="001C0DAE" w:rsidRDefault="00495492" w:rsidP="003A5FD9">
      <w:pPr>
        <w:ind w:firstLine="224"/>
        <w:jc w:val="lowKashida"/>
        <w:rPr>
          <w:rFonts w:hint="cs"/>
          <w:sz w:val="30"/>
          <w:rtl/>
        </w:rPr>
      </w:pPr>
      <w:r w:rsidRPr="001C0DAE">
        <w:rPr>
          <w:rFonts w:hint="cs"/>
          <w:sz w:val="30"/>
          <w:rtl/>
        </w:rPr>
        <w:t>بعد در منطقه حره</w:t>
      </w:r>
      <w:r>
        <w:rPr>
          <w:rFonts w:hint="cs"/>
          <w:sz w:val="30"/>
          <w:rtl/>
        </w:rPr>
        <w:t xml:space="preserve">، </w:t>
      </w:r>
      <w:r w:rsidRPr="001C0DAE">
        <w:rPr>
          <w:rFonts w:hint="cs"/>
          <w:sz w:val="30"/>
          <w:rtl/>
        </w:rPr>
        <w:t xml:space="preserve">آنسوي بني قريظه بر سر راه «سوارقيه» آتش بزرگي که از زمین بیرون </w:t>
      </w:r>
      <w:r>
        <w:rPr>
          <w:rFonts w:hint="cs"/>
          <w:sz w:val="30"/>
          <w:rtl/>
        </w:rPr>
        <w:t>می‌</w:t>
      </w:r>
      <w:r w:rsidRPr="001C0DAE">
        <w:rPr>
          <w:rFonts w:hint="cs"/>
          <w:sz w:val="30"/>
          <w:rtl/>
        </w:rPr>
        <w:t>آمد از آغاز صبح تا ظهر ظاهر شد. مردم به شدت از اين آتش هراسیدند</w:t>
      </w:r>
      <w:r>
        <w:rPr>
          <w:rFonts w:hint="cs"/>
          <w:sz w:val="30"/>
          <w:rtl/>
        </w:rPr>
        <w:t xml:space="preserve">، </w:t>
      </w:r>
      <w:r w:rsidRPr="001C0DAE">
        <w:rPr>
          <w:rFonts w:hint="cs"/>
          <w:sz w:val="30"/>
          <w:rtl/>
        </w:rPr>
        <w:t>بعد دود غليظي مانند ابر سفیدی از آن آتش بر آسمان سایه گذاشت و تا قبل از غروب آفتاب روز جمعه ادامه یافت. سپس آتش قرمز رنگ</w:t>
      </w:r>
      <w:r>
        <w:rPr>
          <w:rFonts w:hint="cs"/>
          <w:sz w:val="30"/>
          <w:rtl/>
        </w:rPr>
        <w:t>ی به بزرگی قلعه</w:t>
      </w:r>
      <w:r>
        <w:rPr>
          <w:rFonts w:hint="eastAsia"/>
          <w:sz w:val="30"/>
          <w:rtl/>
        </w:rPr>
        <w:t>‌</w:t>
      </w:r>
      <w:r>
        <w:rPr>
          <w:rFonts w:hint="cs"/>
          <w:sz w:val="30"/>
          <w:rtl/>
        </w:rPr>
        <w:t>ای با زبانه</w:t>
      </w:r>
      <w:r>
        <w:rPr>
          <w:rFonts w:hint="eastAsia"/>
          <w:sz w:val="30"/>
          <w:rtl/>
        </w:rPr>
        <w:t>‌</w:t>
      </w:r>
      <w:r w:rsidR="00754479">
        <w:rPr>
          <w:rFonts w:hint="cs"/>
          <w:sz w:val="30"/>
          <w:rtl/>
        </w:rPr>
        <w:t>های به فلک کشیده شعله</w:t>
      </w:r>
      <w:r w:rsidR="00754479">
        <w:rPr>
          <w:rFonts w:cs="CTraditional Arabic" w:hint="cs"/>
          <w:sz w:val="30"/>
          <w:cs/>
        </w:rPr>
        <w:t>‎</w:t>
      </w:r>
      <w:r w:rsidRPr="001C0DAE">
        <w:rPr>
          <w:rFonts w:hint="cs"/>
          <w:sz w:val="30"/>
          <w:rtl/>
        </w:rPr>
        <w:t xml:space="preserve">ور شد. مردم پناه برده و حجره مباركه را احاطه كردند در حالي كه سرهاي خود را لخت كرده و به گناهان خود اعتراف </w:t>
      </w:r>
      <w:r>
        <w:rPr>
          <w:rFonts w:hint="cs"/>
          <w:sz w:val="30"/>
          <w:rtl/>
        </w:rPr>
        <w:t>می‌</w:t>
      </w:r>
      <w:r w:rsidRPr="001C0DAE">
        <w:rPr>
          <w:rFonts w:hint="cs"/>
          <w:sz w:val="30"/>
          <w:rtl/>
        </w:rPr>
        <w:t>کردند</w:t>
      </w:r>
      <w:r>
        <w:rPr>
          <w:rFonts w:hint="cs"/>
          <w:sz w:val="30"/>
          <w:rtl/>
        </w:rPr>
        <w:t xml:space="preserve">، </w:t>
      </w:r>
      <w:r w:rsidRPr="001C0DAE">
        <w:rPr>
          <w:rFonts w:hint="cs"/>
          <w:sz w:val="30"/>
          <w:rtl/>
        </w:rPr>
        <w:t xml:space="preserve">بسوي خداوند شتافته و در جوار حرم مبارک سکنی </w:t>
      </w:r>
      <w:r>
        <w:rPr>
          <w:rFonts w:hint="cs"/>
          <w:sz w:val="30"/>
          <w:rtl/>
        </w:rPr>
        <w:t>می‌</w:t>
      </w:r>
      <w:r w:rsidRPr="001C0DAE">
        <w:rPr>
          <w:rFonts w:hint="cs"/>
          <w:sz w:val="30"/>
          <w:rtl/>
        </w:rPr>
        <w:t>گذیدند</w:t>
      </w:r>
      <w:r>
        <w:rPr>
          <w:rFonts w:hint="cs"/>
          <w:sz w:val="30"/>
          <w:rtl/>
        </w:rPr>
        <w:t>. مردم از هر سو</w:t>
      </w:r>
      <w:r w:rsidRPr="001C0DAE">
        <w:rPr>
          <w:rFonts w:hint="cs"/>
          <w:sz w:val="30"/>
          <w:rtl/>
        </w:rPr>
        <w:t xml:space="preserve"> و از طرف نخل</w:t>
      </w:r>
      <w:r>
        <w:rPr>
          <w:rFonts w:hint="cs"/>
          <w:sz w:val="30"/>
          <w:rtl/>
        </w:rPr>
        <w:t>ستان</w:t>
      </w:r>
      <w:r w:rsidRPr="001C0DAE">
        <w:rPr>
          <w:rFonts w:hint="cs"/>
          <w:sz w:val="30"/>
          <w:rtl/>
        </w:rPr>
        <w:t xml:space="preserve"> به مسجد آمدند</w:t>
      </w:r>
      <w:r>
        <w:rPr>
          <w:rFonts w:hint="cs"/>
          <w:sz w:val="30"/>
          <w:rtl/>
        </w:rPr>
        <w:t>، زنان و كودكان از خانه</w:t>
      </w:r>
      <w:r>
        <w:rPr>
          <w:rFonts w:hint="eastAsia"/>
          <w:sz w:val="30"/>
          <w:rtl/>
        </w:rPr>
        <w:t>‌</w:t>
      </w:r>
      <w:r w:rsidRPr="001C0DAE">
        <w:rPr>
          <w:rFonts w:hint="cs"/>
          <w:sz w:val="30"/>
          <w:rtl/>
        </w:rPr>
        <w:t>ها بيرون رفته و در مسجد تجمع نموده و با اخلاص به خدا رجوع كردند. سرخي آتش تمام آسمان را پوشاند. چنان ب</w:t>
      </w:r>
      <w:r w:rsidR="00754479">
        <w:rPr>
          <w:rFonts w:hint="cs"/>
          <w:sz w:val="30"/>
          <w:rtl/>
        </w:rPr>
        <w:t xml:space="preserve">ه </w:t>
      </w:r>
      <w:r w:rsidRPr="001C0DAE">
        <w:rPr>
          <w:rFonts w:hint="cs"/>
          <w:sz w:val="30"/>
          <w:rtl/>
        </w:rPr>
        <w:t xml:space="preserve">نظر </w:t>
      </w:r>
      <w:r>
        <w:rPr>
          <w:rFonts w:hint="cs"/>
          <w:sz w:val="30"/>
          <w:rtl/>
        </w:rPr>
        <w:t>مي‌</w:t>
      </w:r>
      <w:r w:rsidRPr="001C0DAE">
        <w:rPr>
          <w:rFonts w:hint="cs"/>
          <w:sz w:val="30"/>
          <w:rtl/>
        </w:rPr>
        <w:t>رسيد كه مردم در روشني ماه هستند.</w:t>
      </w:r>
      <w:r>
        <w:rPr>
          <w:rFonts w:hint="cs"/>
          <w:sz w:val="30"/>
          <w:rtl/>
        </w:rPr>
        <w:t xml:space="preserve"> </w:t>
      </w:r>
      <w:r w:rsidRPr="001C0DAE">
        <w:rPr>
          <w:rFonts w:hint="cs"/>
          <w:sz w:val="30"/>
          <w:rtl/>
        </w:rPr>
        <w:t xml:space="preserve">مردم اذعان كردند كه </w:t>
      </w:r>
      <w:r>
        <w:rPr>
          <w:rFonts w:hint="cs"/>
          <w:sz w:val="30"/>
          <w:rtl/>
        </w:rPr>
        <w:t>مي‌</w:t>
      </w:r>
      <w:r w:rsidRPr="001C0DAE">
        <w:rPr>
          <w:rFonts w:hint="cs"/>
          <w:sz w:val="30"/>
          <w:rtl/>
        </w:rPr>
        <w:t xml:space="preserve">ميرند و يا معذب </w:t>
      </w:r>
      <w:r>
        <w:rPr>
          <w:rFonts w:hint="cs"/>
          <w:sz w:val="30"/>
          <w:rtl/>
        </w:rPr>
        <w:t>مي‌</w:t>
      </w:r>
      <w:r w:rsidRPr="001C0DAE">
        <w:rPr>
          <w:rFonts w:hint="cs"/>
          <w:sz w:val="30"/>
          <w:rtl/>
        </w:rPr>
        <w:t>شوند. مردم تمام شب را در حال تلاوت قرآن</w:t>
      </w:r>
      <w:r>
        <w:rPr>
          <w:rFonts w:hint="cs"/>
          <w:sz w:val="30"/>
          <w:rtl/>
        </w:rPr>
        <w:t xml:space="preserve">، </w:t>
      </w:r>
      <w:r w:rsidRPr="001C0DAE">
        <w:rPr>
          <w:rFonts w:hint="cs"/>
          <w:sz w:val="30"/>
          <w:rtl/>
        </w:rPr>
        <w:t>ركوع و سجده سپري كردند و به درگاه الهي دست به دعا بلند نمودند</w:t>
      </w:r>
      <w:r>
        <w:rPr>
          <w:rFonts w:hint="cs"/>
          <w:sz w:val="30"/>
          <w:rtl/>
        </w:rPr>
        <w:t xml:space="preserve">، </w:t>
      </w:r>
      <w:r w:rsidRPr="001C0DAE">
        <w:rPr>
          <w:rFonts w:hint="cs"/>
          <w:sz w:val="30"/>
          <w:rtl/>
        </w:rPr>
        <w:t xml:space="preserve">به استغفار </w:t>
      </w:r>
      <w:r>
        <w:rPr>
          <w:rFonts w:hint="cs"/>
          <w:sz w:val="30"/>
          <w:rtl/>
        </w:rPr>
        <w:t xml:space="preserve">و توبه مشغول </w:t>
      </w:r>
      <w:r w:rsidRPr="001C0DAE">
        <w:rPr>
          <w:rFonts w:hint="cs"/>
          <w:sz w:val="30"/>
          <w:rtl/>
        </w:rPr>
        <w:t>شدند. آتش سر جاي خودش بود</w:t>
      </w:r>
      <w:r>
        <w:rPr>
          <w:rFonts w:hint="cs"/>
          <w:sz w:val="30"/>
          <w:rtl/>
        </w:rPr>
        <w:t>، تا از فزوني و شعله</w:t>
      </w:r>
      <w:r>
        <w:rPr>
          <w:rFonts w:hint="eastAsia"/>
          <w:sz w:val="30"/>
          <w:rtl/>
        </w:rPr>
        <w:t>‌</w:t>
      </w:r>
      <w:r w:rsidRPr="001C0DAE">
        <w:rPr>
          <w:rFonts w:hint="cs"/>
          <w:sz w:val="30"/>
          <w:rtl/>
        </w:rPr>
        <w:t>هاي آن كاسته شد.</w:t>
      </w:r>
    </w:p>
    <w:p w:rsidR="00495492" w:rsidRDefault="00495492" w:rsidP="00754479">
      <w:pPr>
        <w:ind w:firstLine="224"/>
        <w:jc w:val="lowKashida"/>
        <w:rPr>
          <w:rFonts w:hint="cs"/>
          <w:sz w:val="30"/>
          <w:rtl/>
        </w:rPr>
      </w:pPr>
      <w:r w:rsidRPr="00193D38">
        <w:rPr>
          <w:rFonts w:hint="cs"/>
          <w:sz w:val="30"/>
          <w:rtl/>
        </w:rPr>
        <w:t>فقيه و قاضي نزد حاكم رفت و</w:t>
      </w:r>
      <w:r>
        <w:rPr>
          <w:rFonts w:hint="cs"/>
          <w:sz w:val="30"/>
          <w:rtl/>
        </w:rPr>
        <w:t xml:space="preserve"> </w:t>
      </w:r>
      <w:r w:rsidRPr="00193D38">
        <w:rPr>
          <w:rFonts w:hint="cs"/>
          <w:sz w:val="30"/>
          <w:rtl/>
        </w:rPr>
        <w:t>او را نصيحت كردند. حاكم تمام مالكيت و غلامان را آزاد كرد و آنچه كه متعلق به ما بود به ما بر گرداند. آتش به حالت خودش باقي ماند و شعله زد</w:t>
      </w:r>
      <w:r>
        <w:rPr>
          <w:rFonts w:hint="cs"/>
          <w:sz w:val="30"/>
          <w:rtl/>
        </w:rPr>
        <w:t xml:space="preserve">، </w:t>
      </w:r>
      <w:r w:rsidRPr="00193D38">
        <w:rPr>
          <w:rFonts w:hint="cs"/>
          <w:sz w:val="30"/>
          <w:rtl/>
        </w:rPr>
        <w:t>ارتفاع آن به اندازه يك كوه بزرگ بود. به اندا</w:t>
      </w:r>
      <w:r>
        <w:rPr>
          <w:rFonts w:hint="cs"/>
          <w:sz w:val="30"/>
          <w:rtl/>
        </w:rPr>
        <w:t>زه شهر مدینه عرض داشت. سنگ ريزه</w:t>
      </w:r>
      <w:r>
        <w:rPr>
          <w:rFonts w:hint="eastAsia"/>
          <w:sz w:val="30"/>
          <w:rtl/>
        </w:rPr>
        <w:t>‌</w:t>
      </w:r>
      <w:r w:rsidRPr="00193D38">
        <w:rPr>
          <w:rFonts w:hint="cs"/>
          <w:sz w:val="30"/>
          <w:rtl/>
        </w:rPr>
        <w:t xml:space="preserve">هايي از آن بيرون آمده و به سوي آسمان پرتاب </w:t>
      </w:r>
      <w:r>
        <w:rPr>
          <w:rFonts w:hint="cs"/>
          <w:sz w:val="30"/>
          <w:rtl/>
        </w:rPr>
        <w:t>مي‌</w:t>
      </w:r>
      <w:r w:rsidRPr="00193D38">
        <w:rPr>
          <w:rFonts w:hint="cs"/>
          <w:sz w:val="30"/>
          <w:rtl/>
        </w:rPr>
        <w:t xml:space="preserve">شدند و دوباره در وسط آتش </w:t>
      </w:r>
      <w:r>
        <w:rPr>
          <w:rFonts w:hint="cs"/>
          <w:sz w:val="30"/>
          <w:rtl/>
        </w:rPr>
        <w:t>مي‌افتاد و شعله</w:t>
      </w:r>
      <w:r>
        <w:rPr>
          <w:rFonts w:hint="eastAsia"/>
          <w:sz w:val="30"/>
          <w:rtl/>
        </w:rPr>
        <w:t>‌</w:t>
      </w:r>
      <w:r w:rsidRPr="00193D38">
        <w:rPr>
          <w:rFonts w:hint="cs"/>
          <w:sz w:val="30"/>
          <w:rtl/>
        </w:rPr>
        <w:t xml:space="preserve">هايي بسان كوه بزرگ </w:t>
      </w:r>
      <w:r>
        <w:rPr>
          <w:rFonts w:hint="cs"/>
          <w:sz w:val="30"/>
          <w:rtl/>
        </w:rPr>
        <w:t>ب</w:t>
      </w:r>
      <w:r w:rsidRPr="00193D38">
        <w:rPr>
          <w:rFonts w:hint="cs"/>
          <w:sz w:val="30"/>
          <w:rtl/>
        </w:rPr>
        <w:t xml:space="preserve">ا غرش رعد از آن بيرون </w:t>
      </w:r>
      <w:r>
        <w:rPr>
          <w:rFonts w:hint="cs"/>
          <w:sz w:val="30"/>
          <w:rtl/>
        </w:rPr>
        <w:t>می‌</w:t>
      </w:r>
      <w:r w:rsidRPr="00193D38">
        <w:rPr>
          <w:rFonts w:hint="cs"/>
          <w:sz w:val="30"/>
          <w:rtl/>
        </w:rPr>
        <w:t>آمدند. تا چند روز آتش به همين حالت باقي ماند</w:t>
      </w:r>
      <w:r>
        <w:rPr>
          <w:rFonts w:hint="cs"/>
          <w:sz w:val="30"/>
          <w:rtl/>
        </w:rPr>
        <w:t xml:space="preserve">، </w:t>
      </w:r>
      <w:r w:rsidRPr="00193D38">
        <w:rPr>
          <w:rFonts w:hint="cs"/>
          <w:sz w:val="30"/>
          <w:rtl/>
        </w:rPr>
        <w:t>بعد مانند سيل به سوی وادي اجيلين جاری شد</w:t>
      </w:r>
      <w:r>
        <w:rPr>
          <w:rFonts w:hint="cs"/>
          <w:sz w:val="30"/>
          <w:rtl/>
        </w:rPr>
        <w:t>، سيلاب آتش از دو دره</w:t>
      </w:r>
      <w:r>
        <w:rPr>
          <w:rFonts w:hint="eastAsia"/>
          <w:sz w:val="30"/>
          <w:rtl/>
        </w:rPr>
        <w:t>‌</w:t>
      </w:r>
      <w:r w:rsidRPr="00193D38">
        <w:rPr>
          <w:rFonts w:hint="cs"/>
          <w:sz w:val="30"/>
          <w:rtl/>
        </w:rPr>
        <w:t xml:space="preserve">ی اجیلین و شظا </w:t>
      </w:r>
      <w:r w:rsidR="00754479">
        <w:rPr>
          <w:rFonts w:hint="cs"/>
          <w:sz w:val="30"/>
          <w:rtl/>
        </w:rPr>
        <w:t xml:space="preserve">گذشت تا به </w:t>
      </w:r>
      <w:r w:rsidR="00754479" w:rsidRPr="00754479">
        <w:rPr>
          <w:rFonts w:cs="B Badr" w:hint="cs"/>
          <w:sz w:val="30"/>
          <w:rtl/>
        </w:rPr>
        <w:t>بحرة</w:t>
      </w:r>
      <w:r w:rsidRPr="00754479">
        <w:rPr>
          <w:rFonts w:cs="B Badr" w:hint="cs"/>
          <w:sz w:val="30"/>
          <w:rtl/>
        </w:rPr>
        <w:t xml:space="preserve"> الحاج</w:t>
      </w:r>
      <w:r>
        <w:rPr>
          <w:rFonts w:hint="cs"/>
          <w:sz w:val="30"/>
          <w:rtl/>
        </w:rPr>
        <w:t xml:space="preserve"> رسيد. سنگ</w:t>
      </w:r>
      <w:r>
        <w:rPr>
          <w:rFonts w:hint="eastAsia"/>
          <w:sz w:val="30"/>
          <w:rtl/>
        </w:rPr>
        <w:t>‌</w:t>
      </w:r>
      <w:r w:rsidRPr="00193D38">
        <w:rPr>
          <w:rFonts w:hint="cs"/>
          <w:sz w:val="30"/>
          <w:rtl/>
        </w:rPr>
        <w:t>ها هموا</w:t>
      </w:r>
      <w:r w:rsidR="00754479">
        <w:rPr>
          <w:rFonts w:hint="cs"/>
          <w:sz w:val="30"/>
          <w:rtl/>
        </w:rPr>
        <w:t>ر</w:t>
      </w:r>
      <w:r w:rsidRPr="00193D38">
        <w:rPr>
          <w:rFonts w:hint="cs"/>
          <w:sz w:val="30"/>
          <w:rtl/>
        </w:rPr>
        <w:t xml:space="preserve">ه با آتش حركت </w:t>
      </w:r>
      <w:r>
        <w:rPr>
          <w:rFonts w:hint="cs"/>
          <w:sz w:val="30"/>
          <w:rtl/>
        </w:rPr>
        <w:t>مي‌</w:t>
      </w:r>
      <w:r w:rsidRPr="00193D38">
        <w:rPr>
          <w:rFonts w:hint="cs"/>
          <w:sz w:val="30"/>
          <w:rtl/>
        </w:rPr>
        <w:t xml:space="preserve">كردند و </w:t>
      </w:r>
      <w:r>
        <w:rPr>
          <w:rFonts w:hint="cs"/>
          <w:sz w:val="30"/>
          <w:rtl/>
        </w:rPr>
        <w:t>مي‌</w:t>
      </w:r>
      <w:r w:rsidRPr="00193D38">
        <w:rPr>
          <w:rFonts w:hint="cs"/>
          <w:sz w:val="30"/>
          <w:rtl/>
        </w:rPr>
        <w:t>رفتند: نزديك بود</w:t>
      </w:r>
      <w:r>
        <w:rPr>
          <w:rFonts w:hint="cs"/>
          <w:sz w:val="30"/>
          <w:rtl/>
        </w:rPr>
        <w:t xml:space="preserve"> تا به </w:t>
      </w:r>
      <w:r w:rsidRPr="00754479">
        <w:rPr>
          <w:rFonts w:cs="B Badr" w:hint="cs"/>
          <w:sz w:val="30"/>
          <w:rtl/>
        </w:rPr>
        <w:t>حر</w:t>
      </w:r>
      <w:r w:rsidR="00754479" w:rsidRPr="00754479">
        <w:rPr>
          <w:rFonts w:cs="B Badr" w:hint="cs"/>
          <w:sz w:val="30"/>
          <w:rtl/>
        </w:rPr>
        <w:t>ة</w:t>
      </w:r>
      <w:r w:rsidRPr="00754479">
        <w:rPr>
          <w:rFonts w:cs="B Badr" w:hint="cs"/>
          <w:sz w:val="30"/>
          <w:rtl/>
        </w:rPr>
        <w:t xml:space="preserve"> العريض</w:t>
      </w:r>
      <w:r>
        <w:rPr>
          <w:rFonts w:hint="cs"/>
          <w:sz w:val="30"/>
          <w:rtl/>
        </w:rPr>
        <w:t xml:space="preserve"> برسد. سپس آتش</w:t>
      </w:r>
      <w:r>
        <w:rPr>
          <w:rFonts w:hint="eastAsia"/>
          <w:sz w:val="30"/>
          <w:rtl/>
        </w:rPr>
        <w:t>‌</w:t>
      </w:r>
      <w:r w:rsidRPr="00193D38">
        <w:rPr>
          <w:rFonts w:hint="cs"/>
          <w:sz w:val="30"/>
          <w:rtl/>
        </w:rPr>
        <w:t>ها خاموش شد و</w:t>
      </w:r>
      <w:r w:rsidR="00754479">
        <w:rPr>
          <w:rFonts w:hint="cs"/>
          <w:sz w:val="30"/>
          <w:rtl/>
        </w:rPr>
        <w:t xml:space="preserve"> چند روز توقف كرد تا اينكه شعله</w:t>
      </w:r>
      <w:r w:rsidR="00754479">
        <w:rPr>
          <w:rFonts w:cs="CTraditional Arabic" w:hint="cs"/>
          <w:sz w:val="30"/>
          <w:cs/>
        </w:rPr>
        <w:t>‎</w:t>
      </w:r>
      <w:r w:rsidRPr="00193D38">
        <w:rPr>
          <w:rFonts w:hint="cs"/>
          <w:sz w:val="30"/>
          <w:rtl/>
        </w:rPr>
        <w:t xml:space="preserve">ور شد و به جلو و عقب شراره پرتاب </w:t>
      </w:r>
      <w:r>
        <w:rPr>
          <w:rFonts w:hint="cs"/>
          <w:sz w:val="30"/>
          <w:rtl/>
        </w:rPr>
        <w:t>می‌</w:t>
      </w:r>
      <w:r w:rsidRPr="00193D38">
        <w:rPr>
          <w:rFonts w:hint="cs"/>
          <w:sz w:val="30"/>
          <w:rtl/>
        </w:rPr>
        <w:t>كرد</w:t>
      </w:r>
      <w:r>
        <w:rPr>
          <w:rFonts w:hint="cs"/>
          <w:sz w:val="30"/>
          <w:rtl/>
        </w:rPr>
        <w:t xml:space="preserve"> تا اينكه در اثر پرتاب سنگ ريزه</w:t>
      </w:r>
      <w:r>
        <w:rPr>
          <w:rFonts w:hint="eastAsia"/>
          <w:sz w:val="30"/>
          <w:rtl/>
        </w:rPr>
        <w:t>‌</w:t>
      </w:r>
      <w:r w:rsidRPr="00193D38">
        <w:rPr>
          <w:rFonts w:hint="cs"/>
          <w:sz w:val="30"/>
          <w:rtl/>
        </w:rPr>
        <w:t>هايي سرخ دو كوه در قسمت جلو و عقب</w:t>
      </w:r>
      <w:r>
        <w:rPr>
          <w:rFonts w:hint="cs"/>
          <w:sz w:val="30"/>
          <w:rtl/>
        </w:rPr>
        <w:t xml:space="preserve"> </w:t>
      </w:r>
      <w:r w:rsidRPr="00193D38">
        <w:rPr>
          <w:rFonts w:hint="cs"/>
          <w:sz w:val="30"/>
          <w:rtl/>
        </w:rPr>
        <w:t>آن شكل گرفتند و آتشي كه ميان اين دو كوه باقي ماند</w:t>
      </w:r>
      <w:r>
        <w:rPr>
          <w:rFonts w:hint="cs"/>
          <w:sz w:val="30"/>
          <w:rtl/>
        </w:rPr>
        <w:t xml:space="preserve">، </w:t>
      </w:r>
      <w:r w:rsidRPr="00193D38">
        <w:rPr>
          <w:rFonts w:hint="cs"/>
          <w:sz w:val="30"/>
          <w:rtl/>
        </w:rPr>
        <w:t xml:space="preserve">زبانه </w:t>
      </w:r>
      <w:r>
        <w:rPr>
          <w:rFonts w:hint="cs"/>
          <w:sz w:val="30"/>
          <w:rtl/>
        </w:rPr>
        <w:t>مي‌</w:t>
      </w:r>
      <w:r w:rsidRPr="00193D38">
        <w:rPr>
          <w:rFonts w:hint="cs"/>
          <w:sz w:val="30"/>
          <w:rtl/>
        </w:rPr>
        <w:t>کشید. بعد نور و روشنايي آن بزرگ شد تا به حال</w:t>
      </w:r>
      <w:r>
        <w:rPr>
          <w:rFonts w:hint="cs"/>
          <w:sz w:val="30"/>
          <w:rtl/>
        </w:rPr>
        <w:t xml:space="preserve"> (</w:t>
      </w:r>
      <w:r w:rsidRPr="00193D38">
        <w:rPr>
          <w:rFonts w:hint="cs"/>
          <w:sz w:val="30"/>
          <w:rtl/>
        </w:rPr>
        <w:t>زمان نوشتن</w:t>
      </w:r>
      <w:r>
        <w:rPr>
          <w:rFonts w:hint="cs"/>
          <w:sz w:val="30"/>
          <w:rtl/>
        </w:rPr>
        <w:t xml:space="preserve"> نامه) در بزرگترين شكل خود شعله</w:t>
      </w:r>
      <w:r>
        <w:rPr>
          <w:rFonts w:hint="eastAsia"/>
          <w:sz w:val="30"/>
          <w:rtl/>
        </w:rPr>
        <w:t>‌</w:t>
      </w:r>
      <w:r w:rsidRPr="00193D38">
        <w:rPr>
          <w:rFonts w:hint="cs"/>
          <w:sz w:val="30"/>
          <w:rtl/>
        </w:rPr>
        <w:t>ور است. در پايان هر شب تا قبل از ظهر</w:t>
      </w:r>
      <w:r>
        <w:rPr>
          <w:rFonts w:hint="cs"/>
          <w:sz w:val="30"/>
          <w:rtl/>
        </w:rPr>
        <w:t xml:space="preserve">، </w:t>
      </w:r>
      <w:r w:rsidRPr="00193D38">
        <w:rPr>
          <w:rFonts w:hint="cs"/>
          <w:sz w:val="30"/>
          <w:rtl/>
        </w:rPr>
        <w:t>از اين آتش صداي بسيار مه</w:t>
      </w:r>
      <w:r>
        <w:rPr>
          <w:rFonts w:hint="cs"/>
          <w:sz w:val="30"/>
          <w:rtl/>
        </w:rPr>
        <w:t>يبي شنيده مي‌شود. اين آتش شگفتي</w:t>
      </w:r>
      <w:r>
        <w:rPr>
          <w:rFonts w:hint="eastAsia"/>
          <w:sz w:val="30"/>
          <w:rtl/>
        </w:rPr>
        <w:t>‌</w:t>
      </w:r>
      <w:r w:rsidRPr="00193D38">
        <w:rPr>
          <w:rFonts w:hint="cs"/>
          <w:sz w:val="30"/>
          <w:rtl/>
        </w:rPr>
        <w:t xml:space="preserve">هايي دارد كه بنده قادر به توصيف آن به تمام معني نيستم. به همین مقدار کفایت </w:t>
      </w:r>
      <w:r>
        <w:rPr>
          <w:rFonts w:hint="cs"/>
          <w:sz w:val="30"/>
          <w:rtl/>
        </w:rPr>
        <w:t>می‌</w:t>
      </w:r>
      <w:r w:rsidR="00043D01">
        <w:rPr>
          <w:rFonts w:hint="cs"/>
          <w:sz w:val="30"/>
          <w:rtl/>
        </w:rPr>
        <w:t>کنیم. در اثر اين آ</w:t>
      </w:r>
      <w:r w:rsidRPr="00193D38">
        <w:rPr>
          <w:rFonts w:hint="cs"/>
          <w:sz w:val="30"/>
          <w:rtl/>
        </w:rPr>
        <w:t xml:space="preserve">تش چنان به نظر </w:t>
      </w:r>
      <w:r>
        <w:rPr>
          <w:rFonts w:hint="cs"/>
          <w:sz w:val="30"/>
          <w:rtl/>
        </w:rPr>
        <w:t>مي‌</w:t>
      </w:r>
      <w:r w:rsidRPr="00193D38">
        <w:rPr>
          <w:rFonts w:hint="cs"/>
          <w:sz w:val="30"/>
          <w:rtl/>
        </w:rPr>
        <w:t xml:space="preserve">رسد كه ماه و خورشيد هم اكنون </w:t>
      </w:r>
      <w:r w:rsidR="00043D01">
        <w:rPr>
          <w:rFonts w:hint="cs"/>
          <w:sz w:val="30"/>
          <w:rtl/>
        </w:rPr>
        <w:t>دچار کسوف شده</w:t>
      </w:r>
      <w:r w:rsidR="00043D01">
        <w:rPr>
          <w:rFonts w:cs="CTraditional Arabic" w:hint="cs"/>
          <w:sz w:val="30"/>
          <w:cs/>
        </w:rPr>
        <w:t>‎</w:t>
      </w:r>
      <w:r>
        <w:rPr>
          <w:rFonts w:hint="cs"/>
          <w:sz w:val="30"/>
          <w:rtl/>
        </w:rPr>
        <w:t>اند</w:t>
      </w:r>
      <w:r w:rsidRPr="00193D38">
        <w:rPr>
          <w:rFonts w:hint="cs"/>
          <w:sz w:val="30"/>
          <w:rtl/>
        </w:rPr>
        <w:t xml:space="preserve"> و نور گرفتگي دارند. امروز كه اين نامه نوشته </w:t>
      </w:r>
      <w:r>
        <w:rPr>
          <w:rFonts w:hint="cs"/>
          <w:sz w:val="30"/>
          <w:rtl/>
        </w:rPr>
        <w:t>مي‌</w:t>
      </w:r>
      <w:r w:rsidRPr="00193D38">
        <w:rPr>
          <w:rFonts w:hint="cs"/>
          <w:sz w:val="30"/>
          <w:rtl/>
        </w:rPr>
        <w:t>شود</w:t>
      </w:r>
      <w:r>
        <w:rPr>
          <w:rFonts w:hint="cs"/>
          <w:sz w:val="30"/>
          <w:rtl/>
        </w:rPr>
        <w:t xml:space="preserve">، </w:t>
      </w:r>
      <w:r w:rsidRPr="00193D38">
        <w:rPr>
          <w:rFonts w:hint="cs"/>
          <w:sz w:val="30"/>
          <w:rtl/>
        </w:rPr>
        <w:t xml:space="preserve">يك ماه كامل از اين آتش </w:t>
      </w:r>
      <w:r>
        <w:rPr>
          <w:rFonts w:hint="cs"/>
          <w:sz w:val="30"/>
          <w:rtl/>
        </w:rPr>
        <w:t>مي‌</w:t>
      </w:r>
      <w:r w:rsidRPr="00193D38">
        <w:rPr>
          <w:rFonts w:hint="cs"/>
          <w:sz w:val="30"/>
          <w:rtl/>
        </w:rPr>
        <w:t>گذرد و در سر جاي خود قرار دارد</w:t>
      </w:r>
      <w:r>
        <w:rPr>
          <w:rFonts w:hint="cs"/>
          <w:sz w:val="30"/>
          <w:rtl/>
        </w:rPr>
        <w:t xml:space="preserve">، </w:t>
      </w:r>
      <w:r w:rsidRPr="00193D38">
        <w:rPr>
          <w:rFonts w:hint="cs"/>
          <w:sz w:val="30"/>
          <w:rtl/>
        </w:rPr>
        <w:t>اندكي به عقب و جلو حرکت نکرده است.</w:t>
      </w:r>
    </w:p>
    <w:p w:rsidR="00495492" w:rsidRDefault="00495492" w:rsidP="003A5FD9">
      <w:pPr>
        <w:ind w:firstLine="224"/>
        <w:jc w:val="lowKashida"/>
        <w:rPr>
          <w:rFonts w:hint="cs"/>
          <w:sz w:val="30"/>
          <w:rtl/>
        </w:rPr>
      </w:pPr>
      <w:r>
        <w:rPr>
          <w:rFonts w:hint="cs"/>
          <w:sz w:val="30"/>
          <w:rtl/>
        </w:rPr>
        <w:t>برخی در بیان آن حادثه</w:t>
      </w:r>
      <w:r>
        <w:rPr>
          <w:rFonts w:hint="eastAsia"/>
          <w:sz w:val="30"/>
          <w:rtl/>
        </w:rPr>
        <w:t>‌</w:t>
      </w:r>
      <w:r>
        <w:rPr>
          <w:rFonts w:hint="cs"/>
          <w:sz w:val="30"/>
          <w:rtl/>
        </w:rPr>
        <w:t xml:space="preserve"> گفته</w:t>
      </w:r>
      <w:r>
        <w:rPr>
          <w:rFonts w:hint="eastAsia"/>
          <w:sz w:val="30"/>
          <w:rtl/>
        </w:rPr>
        <w:t>‌</w:t>
      </w:r>
      <w:r>
        <w:rPr>
          <w:rFonts w:hint="cs"/>
          <w:sz w:val="30"/>
          <w:rtl/>
        </w:rPr>
        <w:t>اند:</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53"/>
        <w:gridCol w:w="709"/>
        <w:gridCol w:w="3227"/>
      </w:tblGrid>
      <w:tr w:rsidR="00495492" w:rsidRPr="00686B66">
        <w:trPr>
          <w:jc w:val="center"/>
        </w:trPr>
        <w:tc>
          <w:tcPr>
            <w:tcW w:w="3253" w:type="dxa"/>
            <w:tcBorders>
              <w:top w:val="nil"/>
              <w:left w:val="nil"/>
              <w:bottom w:val="nil"/>
              <w:right w:val="nil"/>
            </w:tcBorders>
          </w:tcPr>
          <w:p w:rsidR="00495492" w:rsidRPr="00686B66" w:rsidRDefault="00495492" w:rsidP="00686B66">
            <w:pPr>
              <w:autoSpaceDE w:val="0"/>
              <w:autoSpaceDN w:val="0"/>
              <w:adjustRightInd w:val="0"/>
              <w:jc w:val="lowKashida"/>
              <w:rPr>
                <w:rFonts w:ascii="Traditional Arabic" w:hAnsi="Traditional Arabic" w:cs="Traditional Arabic"/>
                <w:sz w:val="2"/>
                <w:szCs w:val="2"/>
                <w:rtl/>
              </w:rPr>
            </w:pPr>
            <w:r w:rsidRPr="00686B66">
              <w:rPr>
                <w:rFonts w:ascii="Traditional Arabic" w:hAnsi="Traditional Arabic" w:cs="Traditional Arabic"/>
                <w:b/>
                <w:bCs/>
                <w:sz w:val="30"/>
                <w:szCs w:val="30"/>
                <w:rtl/>
              </w:rPr>
              <w:t>يا كاشف الضر صفحاً عن جرائمنا</w:t>
            </w:r>
            <w:r w:rsidRPr="00686B66">
              <w:rPr>
                <w:rFonts w:ascii="Traditional Arabic" w:hAnsi="Traditional Arabic" w:cs="Traditional Arabic" w:hint="cs"/>
                <w:b/>
                <w:bCs/>
                <w:sz w:val="30"/>
                <w:szCs w:val="30"/>
                <w:rtl/>
              </w:rPr>
              <w:br/>
            </w:r>
            <w:r w:rsidRPr="00686B66">
              <w:rPr>
                <w:rFonts w:ascii="Traditional Arabic" w:hAnsi="Traditional Arabic" w:cs="Traditional Arabic"/>
                <w:b/>
                <w:bCs/>
                <w:sz w:val="30"/>
                <w:szCs w:val="30"/>
                <w:rtl/>
              </w:rPr>
              <w:t>نشكو إليك خطوباً لا نطيق لهـــا</w:t>
            </w:r>
            <w:r w:rsidRPr="00686B66">
              <w:rPr>
                <w:rFonts w:ascii="Traditional Arabic" w:hAnsi="Traditional Arabic" w:cs="Traditional Arabic" w:hint="cs"/>
                <w:b/>
                <w:bCs/>
                <w:sz w:val="30"/>
                <w:szCs w:val="30"/>
                <w:rtl/>
              </w:rPr>
              <w:br/>
            </w:r>
            <w:r w:rsidRPr="00686B66">
              <w:rPr>
                <w:rFonts w:ascii="Traditional Arabic" w:hAnsi="Traditional Arabic" w:cs="Traditional Arabic"/>
                <w:b/>
                <w:bCs/>
                <w:sz w:val="30"/>
                <w:szCs w:val="30"/>
                <w:rtl/>
              </w:rPr>
              <w:t>زلازلاً تخشع الشم الصلاب لها</w:t>
            </w:r>
            <w:r w:rsidRPr="00686B66">
              <w:rPr>
                <w:rFonts w:ascii="Traditional Arabic" w:hAnsi="Traditional Arabic" w:cs="Traditional Arabic" w:hint="cs"/>
                <w:b/>
                <w:bCs/>
                <w:sz w:val="30"/>
                <w:szCs w:val="30"/>
                <w:rtl/>
              </w:rPr>
              <w:br/>
            </w:r>
            <w:r w:rsidRPr="00686B66">
              <w:rPr>
                <w:rFonts w:ascii="Traditional Arabic" w:hAnsi="Traditional Arabic" w:cs="Traditional Arabic"/>
                <w:b/>
                <w:bCs/>
                <w:sz w:val="30"/>
                <w:szCs w:val="30"/>
                <w:rtl/>
              </w:rPr>
              <w:t>أقام سبعاً يرج الارض فانصدعت</w:t>
            </w:r>
            <w:r w:rsidRPr="00686B66">
              <w:rPr>
                <w:rFonts w:ascii="Traditional Arabic" w:hAnsi="Traditional Arabic" w:cs="Traditional Arabic" w:hint="cs"/>
                <w:b/>
                <w:bCs/>
                <w:sz w:val="30"/>
                <w:szCs w:val="30"/>
                <w:rtl/>
              </w:rPr>
              <w:br/>
            </w:r>
            <w:r w:rsidRPr="00686B66">
              <w:rPr>
                <w:rFonts w:ascii="Traditional Arabic" w:hAnsi="Traditional Arabic" w:cs="Traditional Arabic"/>
                <w:b/>
                <w:bCs/>
                <w:sz w:val="30"/>
                <w:szCs w:val="30"/>
                <w:rtl/>
              </w:rPr>
              <w:t>ترمى لها شرر كالقصر طائشــة</w:t>
            </w:r>
            <w:r w:rsidRPr="00686B66">
              <w:rPr>
                <w:rFonts w:ascii="Traditional Arabic" w:hAnsi="Traditional Arabic" w:cs="Traditional Arabic" w:hint="cs"/>
                <w:b/>
                <w:bCs/>
                <w:sz w:val="30"/>
                <w:szCs w:val="30"/>
                <w:rtl/>
              </w:rPr>
              <w:br/>
            </w:r>
            <w:r w:rsidRPr="00686B66">
              <w:rPr>
                <w:rFonts w:ascii="Traditional Arabic" w:hAnsi="Traditional Arabic" w:cs="Traditional Arabic"/>
                <w:b/>
                <w:bCs/>
                <w:sz w:val="30"/>
                <w:szCs w:val="30"/>
                <w:rtl/>
              </w:rPr>
              <w:t>تنشق منها قلوب الصخر إن زفرت</w:t>
            </w:r>
            <w:r w:rsidRPr="00686B66">
              <w:rPr>
                <w:rFonts w:ascii="Traditional Arabic" w:hAnsi="Traditional Arabic" w:cs="Traditional Arabic" w:hint="cs"/>
                <w:b/>
                <w:bCs/>
                <w:sz w:val="30"/>
                <w:szCs w:val="30"/>
                <w:rtl/>
              </w:rPr>
              <w:br/>
            </w:r>
            <w:r w:rsidRPr="00686B66">
              <w:rPr>
                <w:rFonts w:ascii="Traditional Arabic" w:hAnsi="Traditional Arabic" w:cs="Traditional Arabic"/>
                <w:b/>
                <w:bCs/>
                <w:sz w:val="30"/>
                <w:szCs w:val="30"/>
                <w:rtl/>
              </w:rPr>
              <w:t>منها تكاثف في الجو دخان إلى</w:t>
            </w:r>
            <w:r w:rsidRPr="00686B66">
              <w:rPr>
                <w:rFonts w:ascii="Traditional Arabic" w:hAnsi="Traditional Arabic" w:cs="Traditional Arabic" w:hint="cs"/>
                <w:b/>
                <w:bCs/>
                <w:sz w:val="30"/>
                <w:szCs w:val="30"/>
                <w:rtl/>
              </w:rPr>
              <w:br/>
            </w:r>
            <w:r w:rsidRPr="00686B66">
              <w:rPr>
                <w:rFonts w:ascii="Traditional Arabic" w:hAnsi="Traditional Arabic" w:cs="Traditional Arabic"/>
                <w:b/>
                <w:bCs/>
                <w:sz w:val="30"/>
                <w:szCs w:val="30"/>
                <w:rtl/>
              </w:rPr>
              <w:t>قد أثرت سعفة في البدر لفتحها</w:t>
            </w:r>
            <w:r w:rsidRPr="00686B66">
              <w:rPr>
                <w:rFonts w:ascii="Traditional Arabic" w:hAnsi="Traditional Arabic" w:cs="Traditional Arabic" w:hint="cs"/>
                <w:b/>
                <w:bCs/>
                <w:sz w:val="30"/>
                <w:szCs w:val="30"/>
                <w:rtl/>
              </w:rPr>
              <w:br/>
            </w:r>
            <w:r w:rsidRPr="00686B66">
              <w:rPr>
                <w:rFonts w:ascii="Traditional Arabic" w:hAnsi="Traditional Arabic" w:cs="Traditional Arabic"/>
                <w:b/>
                <w:bCs/>
                <w:sz w:val="30"/>
                <w:szCs w:val="30"/>
                <w:rtl/>
              </w:rPr>
              <w:t>تحدت النيران السبع ألسنها</w:t>
            </w:r>
            <w:r w:rsidRPr="00686B66">
              <w:rPr>
                <w:rFonts w:ascii="Traditional Arabic" w:hAnsi="Traditional Arabic" w:cs="Traditional Arabic" w:hint="cs"/>
                <w:b/>
                <w:bCs/>
                <w:sz w:val="30"/>
                <w:szCs w:val="30"/>
                <w:rtl/>
              </w:rPr>
              <w:br/>
            </w:r>
            <w:r w:rsidRPr="00686B66">
              <w:rPr>
                <w:rFonts w:ascii="Traditional Arabic" w:hAnsi="Traditional Arabic" w:cs="Traditional Arabic"/>
                <w:b/>
                <w:bCs/>
                <w:sz w:val="30"/>
                <w:szCs w:val="30"/>
                <w:rtl/>
              </w:rPr>
              <w:t>وقد أحاط لظاها بالبروج إلى</w:t>
            </w:r>
            <w:r w:rsidRPr="00686B66">
              <w:rPr>
                <w:rFonts w:ascii="Traditional Arabic" w:hAnsi="Traditional Arabic" w:cs="Traditional Arabic" w:hint="cs"/>
                <w:b/>
                <w:bCs/>
                <w:sz w:val="30"/>
                <w:szCs w:val="30"/>
                <w:rtl/>
              </w:rPr>
              <w:br/>
            </w:r>
            <w:r w:rsidRPr="00686B66">
              <w:rPr>
                <w:rFonts w:ascii="Traditional Arabic" w:hAnsi="Traditional Arabic" w:cs="Traditional Arabic"/>
                <w:b/>
                <w:bCs/>
                <w:sz w:val="30"/>
                <w:szCs w:val="30"/>
                <w:rtl/>
              </w:rPr>
              <w:t>فيالها آية من معجزات رسول</w:t>
            </w:r>
            <w:r w:rsidRPr="00686B66">
              <w:rPr>
                <w:rFonts w:ascii="Traditional Arabic" w:hAnsi="Traditional Arabic" w:cs="Traditional Arabic" w:hint="cs"/>
                <w:b/>
                <w:bCs/>
                <w:sz w:val="30"/>
                <w:szCs w:val="30"/>
                <w:rtl/>
              </w:rPr>
              <w:br/>
            </w:r>
            <w:r w:rsidRPr="00686B66">
              <w:rPr>
                <w:rFonts w:ascii="Traditional Arabic" w:hAnsi="Traditional Arabic" w:cs="Traditional Arabic"/>
                <w:b/>
                <w:bCs/>
                <w:sz w:val="30"/>
                <w:szCs w:val="30"/>
                <w:rtl/>
              </w:rPr>
              <w:t>فباسمك الأعظم المكنون إن عظمت</w:t>
            </w:r>
            <w:r w:rsidRPr="00686B66">
              <w:rPr>
                <w:rFonts w:ascii="Traditional Arabic" w:hAnsi="Traditional Arabic" w:cs="Traditional Arabic" w:hint="cs"/>
                <w:b/>
                <w:bCs/>
                <w:sz w:val="30"/>
                <w:szCs w:val="30"/>
                <w:rtl/>
              </w:rPr>
              <w:br/>
            </w:r>
            <w:r w:rsidRPr="00686B66">
              <w:rPr>
                <w:rFonts w:ascii="Traditional Arabic" w:hAnsi="Traditional Arabic" w:cs="Traditional Arabic"/>
                <w:b/>
                <w:bCs/>
                <w:rtl/>
              </w:rPr>
              <w:t>فاسمح وهب وتفضل وانج واعف وجد</w:t>
            </w:r>
            <w:r w:rsidRPr="00686B66">
              <w:rPr>
                <w:rFonts w:ascii="Traditional Arabic" w:hAnsi="Traditional Arabic" w:cs="Traditional Arabic" w:hint="cs"/>
                <w:b/>
                <w:bCs/>
                <w:sz w:val="30"/>
                <w:szCs w:val="30"/>
                <w:rtl/>
              </w:rPr>
              <w:br/>
            </w:r>
            <w:r w:rsidRPr="00686B66">
              <w:rPr>
                <w:rFonts w:ascii="Traditional Arabic" w:hAnsi="Traditional Arabic" w:cs="Traditional Arabic"/>
                <w:b/>
                <w:bCs/>
                <w:sz w:val="30"/>
                <w:szCs w:val="30"/>
                <w:rtl/>
              </w:rPr>
              <w:t>فقوم يونس لما آمنوا كشف ال</w:t>
            </w:r>
            <w:r w:rsidRPr="00686B66">
              <w:rPr>
                <w:rFonts w:ascii="Traditional Arabic" w:hAnsi="Traditional Arabic" w:cs="Traditional Arabic" w:hint="cs"/>
                <w:b/>
                <w:bCs/>
                <w:sz w:val="30"/>
                <w:szCs w:val="30"/>
                <w:rtl/>
              </w:rPr>
              <w:br/>
            </w:r>
            <w:r w:rsidRPr="00686B66">
              <w:rPr>
                <w:rFonts w:ascii="Traditional Arabic" w:hAnsi="Traditional Arabic" w:cs="Traditional Arabic"/>
                <w:b/>
                <w:bCs/>
                <w:sz w:val="30"/>
                <w:szCs w:val="30"/>
                <w:rtl/>
              </w:rPr>
              <w:t>ونحن أمة هذا المصطفى ولنا</w:t>
            </w:r>
            <w:r w:rsidRPr="00686B66">
              <w:rPr>
                <w:rFonts w:ascii="Traditional Arabic" w:hAnsi="Traditional Arabic" w:cs="Traditional Arabic" w:hint="cs"/>
                <w:b/>
                <w:bCs/>
                <w:sz w:val="30"/>
                <w:szCs w:val="30"/>
                <w:rtl/>
              </w:rPr>
              <w:br/>
            </w:r>
            <w:r w:rsidRPr="00686B66">
              <w:rPr>
                <w:rFonts w:ascii="Traditional Arabic" w:hAnsi="Traditional Arabic" w:cs="Traditional Arabic"/>
                <w:b/>
                <w:bCs/>
                <w:sz w:val="30"/>
                <w:szCs w:val="30"/>
                <w:rtl/>
              </w:rPr>
              <w:t>هذا الرسول الذي لولاه ما سلكت</w:t>
            </w:r>
            <w:r w:rsidRPr="00686B66">
              <w:rPr>
                <w:rFonts w:ascii="Traditional Arabic" w:hAnsi="Traditional Arabic" w:cs="Traditional Arabic" w:hint="cs"/>
                <w:b/>
                <w:bCs/>
                <w:sz w:val="30"/>
                <w:szCs w:val="30"/>
                <w:rtl/>
              </w:rPr>
              <w:br/>
            </w:r>
            <w:r w:rsidRPr="00686B66">
              <w:rPr>
                <w:rFonts w:ascii="Traditional Arabic" w:hAnsi="Traditional Arabic" w:cs="Traditional Arabic"/>
                <w:b/>
                <w:bCs/>
                <w:sz w:val="30"/>
                <w:szCs w:val="30"/>
                <w:rtl/>
              </w:rPr>
              <w:t>فارحم وصل على المختار ما خطبت</w:t>
            </w:r>
            <w:r w:rsidRPr="00686B66">
              <w:rPr>
                <w:rFonts w:ascii="Traditional Arabic" w:hAnsi="Traditional Arabic" w:cs="Traditional Arabic" w:hint="cs"/>
                <w:b/>
                <w:bCs/>
                <w:sz w:val="30"/>
                <w:szCs w:val="30"/>
                <w:rtl/>
              </w:rPr>
              <w:br/>
            </w:r>
          </w:p>
        </w:tc>
        <w:tc>
          <w:tcPr>
            <w:tcW w:w="709" w:type="dxa"/>
            <w:tcBorders>
              <w:top w:val="nil"/>
              <w:left w:val="nil"/>
              <w:bottom w:val="nil"/>
              <w:right w:val="nil"/>
            </w:tcBorders>
          </w:tcPr>
          <w:p w:rsidR="00495492" w:rsidRPr="00686B66" w:rsidRDefault="00495492" w:rsidP="00686B66">
            <w:pPr>
              <w:jc w:val="lowKashida"/>
              <w:rPr>
                <w:rFonts w:ascii="Traditional Arabic" w:hAnsi="Traditional Arabic" w:cs="Traditional Arabic"/>
                <w:sz w:val="30"/>
                <w:szCs w:val="30"/>
                <w:rtl/>
              </w:rPr>
            </w:pPr>
          </w:p>
        </w:tc>
        <w:tc>
          <w:tcPr>
            <w:tcW w:w="3227" w:type="dxa"/>
            <w:tcBorders>
              <w:top w:val="nil"/>
              <w:left w:val="nil"/>
              <w:bottom w:val="nil"/>
              <w:right w:val="nil"/>
            </w:tcBorders>
          </w:tcPr>
          <w:p w:rsidR="00495492" w:rsidRPr="00686B66" w:rsidRDefault="00495492" w:rsidP="00686B66">
            <w:pPr>
              <w:autoSpaceDE w:val="0"/>
              <w:autoSpaceDN w:val="0"/>
              <w:adjustRightInd w:val="0"/>
              <w:jc w:val="lowKashida"/>
              <w:rPr>
                <w:rFonts w:ascii="Traditional Arabic" w:hAnsi="Traditional Arabic" w:cs="Traditional Arabic"/>
                <w:sz w:val="6"/>
                <w:szCs w:val="6"/>
                <w:rtl/>
              </w:rPr>
            </w:pPr>
            <w:r w:rsidRPr="00686B66">
              <w:rPr>
                <w:rFonts w:ascii="Traditional Arabic" w:hAnsi="Traditional Arabic" w:cs="Traditional Arabic"/>
                <w:b/>
                <w:bCs/>
                <w:sz w:val="30"/>
                <w:szCs w:val="30"/>
                <w:rtl/>
              </w:rPr>
              <w:t>لقد أحاطت بنا يا رب بأساء</w:t>
            </w:r>
            <w:r w:rsidRPr="00686B66">
              <w:rPr>
                <w:rFonts w:ascii="Traditional Arabic" w:hAnsi="Traditional Arabic" w:cs="Traditional Arabic" w:hint="cs"/>
                <w:b/>
                <w:bCs/>
                <w:sz w:val="30"/>
                <w:szCs w:val="30"/>
                <w:rtl/>
              </w:rPr>
              <w:br/>
            </w:r>
            <w:r w:rsidRPr="00686B66">
              <w:rPr>
                <w:rFonts w:ascii="Traditional Arabic" w:hAnsi="Traditional Arabic" w:cs="Traditional Arabic"/>
                <w:b/>
                <w:bCs/>
                <w:sz w:val="30"/>
                <w:szCs w:val="30"/>
                <w:rtl/>
              </w:rPr>
              <w:t>حملاً ونحن بها حقاً أحـقاء</w:t>
            </w:r>
            <w:r w:rsidRPr="00686B66">
              <w:rPr>
                <w:rFonts w:ascii="Traditional Arabic" w:hAnsi="Traditional Arabic" w:cs="Traditional Arabic" w:hint="cs"/>
                <w:b/>
                <w:bCs/>
                <w:sz w:val="30"/>
                <w:szCs w:val="30"/>
                <w:rtl/>
              </w:rPr>
              <w:br/>
            </w:r>
            <w:r w:rsidRPr="00686B66">
              <w:rPr>
                <w:rFonts w:ascii="Traditional Arabic" w:hAnsi="Traditional Arabic" w:cs="Traditional Arabic"/>
                <w:b/>
                <w:bCs/>
                <w:sz w:val="30"/>
                <w:szCs w:val="30"/>
                <w:rtl/>
              </w:rPr>
              <w:t>وكيف يقوى على الزلزال شماء</w:t>
            </w:r>
            <w:r w:rsidRPr="00686B66">
              <w:rPr>
                <w:rFonts w:ascii="Traditional Arabic" w:hAnsi="Traditional Arabic" w:cs="Traditional Arabic" w:hint="cs"/>
                <w:b/>
                <w:bCs/>
                <w:sz w:val="30"/>
                <w:szCs w:val="30"/>
                <w:rtl/>
              </w:rPr>
              <w:br/>
            </w:r>
            <w:r w:rsidRPr="00686B66">
              <w:rPr>
                <w:rFonts w:ascii="Traditional Arabic" w:hAnsi="Traditional Arabic" w:cs="Traditional Arabic"/>
                <w:b/>
                <w:bCs/>
                <w:sz w:val="30"/>
                <w:szCs w:val="30"/>
                <w:rtl/>
              </w:rPr>
              <w:t>عن منظر منه عين الشمس عشواء</w:t>
            </w:r>
            <w:r w:rsidRPr="00686B66">
              <w:rPr>
                <w:rFonts w:ascii="Traditional Arabic" w:hAnsi="Traditional Arabic" w:cs="Traditional Arabic" w:hint="cs"/>
                <w:b/>
                <w:bCs/>
                <w:sz w:val="30"/>
                <w:szCs w:val="30"/>
                <w:rtl/>
              </w:rPr>
              <w:br/>
            </w:r>
            <w:r w:rsidRPr="00686B66">
              <w:rPr>
                <w:rFonts w:ascii="Traditional Arabic" w:hAnsi="Traditional Arabic" w:cs="Traditional Arabic"/>
                <w:b/>
                <w:bCs/>
                <w:sz w:val="30"/>
                <w:szCs w:val="30"/>
                <w:rtl/>
              </w:rPr>
              <w:t>كأنها ديمة تنصب هطلاء</w:t>
            </w:r>
            <w:r w:rsidRPr="00686B66">
              <w:rPr>
                <w:rFonts w:ascii="Traditional Arabic" w:hAnsi="Traditional Arabic" w:cs="Traditional Arabic" w:hint="cs"/>
                <w:b/>
                <w:bCs/>
                <w:sz w:val="30"/>
                <w:szCs w:val="30"/>
                <w:rtl/>
              </w:rPr>
              <w:br/>
            </w:r>
            <w:r w:rsidRPr="00686B66">
              <w:rPr>
                <w:rFonts w:ascii="Traditional Arabic" w:hAnsi="Traditional Arabic" w:cs="Traditional Arabic"/>
                <w:b/>
                <w:bCs/>
                <w:sz w:val="30"/>
                <w:szCs w:val="30"/>
                <w:rtl/>
              </w:rPr>
              <w:t>رعباً وترعد مثل السعف أضواء</w:t>
            </w:r>
            <w:r w:rsidRPr="00686B66">
              <w:rPr>
                <w:rFonts w:ascii="Traditional Arabic" w:hAnsi="Traditional Arabic" w:cs="Traditional Arabic" w:hint="cs"/>
                <w:b/>
                <w:bCs/>
                <w:sz w:val="30"/>
                <w:szCs w:val="30"/>
                <w:rtl/>
              </w:rPr>
              <w:br/>
            </w:r>
            <w:r w:rsidRPr="00686B66">
              <w:rPr>
                <w:rFonts w:ascii="Traditional Arabic" w:hAnsi="Traditional Arabic" w:cs="Traditional Arabic"/>
                <w:b/>
                <w:bCs/>
                <w:sz w:val="30"/>
                <w:szCs w:val="30"/>
                <w:rtl/>
              </w:rPr>
              <w:t>إن عادت الشمس منه وهي دهماء</w:t>
            </w:r>
            <w:r w:rsidRPr="00686B66">
              <w:rPr>
                <w:rFonts w:ascii="Traditional Arabic" w:hAnsi="Traditional Arabic" w:cs="Traditional Arabic" w:hint="cs"/>
                <w:b/>
                <w:bCs/>
                <w:sz w:val="30"/>
                <w:szCs w:val="30"/>
                <w:rtl/>
              </w:rPr>
              <w:br/>
            </w:r>
            <w:r w:rsidRPr="00686B66">
              <w:rPr>
                <w:rFonts w:ascii="Traditional Arabic" w:hAnsi="Traditional Arabic" w:cs="Traditional Arabic"/>
                <w:b/>
                <w:bCs/>
                <w:sz w:val="30"/>
                <w:szCs w:val="30"/>
                <w:rtl/>
              </w:rPr>
              <w:t>فليلة التم بعد النور ليلاء</w:t>
            </w:r>
            <w:r w:rsidRPr="00686B66">
              <w:rPr>
                <w:rFonts w:ascii="Traditional Arabic" w:hAnsi="Traditional Arabic" w:cs="Traditional Arabic" w:hint="cs"/>
                <w:b/>
                <w:bCs/>
                <w:sz w:val="30"/>
                <w:szCs w:val="30"/>
                <w:rtl/>
              </w:rPr>
              <w:br/>
            </w:r>
            <w:r w:rsidRPr="00686B66">
              <w:rPr>
                <w:rFonts w:ascii="Traditional Arabic" w:hAnsi="Traditional Arabic" w:cs="Traditional Arabic"/>
                <w:b/>
                <w:bCs/>
                <w:sz w:val="30"/>
                <w:szCs w:val="30"/>
                <w:rtl/>
              </w:rPr>
              <w:t>بما يلاقي بها تحت الثرى الماء</w:t>
            </w:r>
            <w:r w:rsidRPr="00686B66">
              <w:rPr>
                <w:rFonts w:ascii="Traditional Arabic" w:hAnsi="Traditional Arabic" w:cs="Traditional Arabic" w:hint="cs"/>
                <w:b/>
                <w:bCs/>
                <w:sz w:val="30"/>
                <w:szCs w:val="30"/>
                <w:rtl/>
              </w:rPr>
              <w:br/>
            </w:r>
            <w:r w:rsidRPr="00686B66">
              <w:rPr>
                <w:rFonts w:ascii="Traditional Arabic" w:hAnsi="Traditional Arabic" w:cs="Traditional Arabic"/>
                <w:b/>
                <w:bCs/>
                <w:sz w:val="30"/>
                <w:szCs w:val="30"/>
                <w:rtl/>
              </w:rPr>
              <w:t>أن كاد يلحقها بالأرض أهواء</w:t>
            </w:r>
            <w:r w:rsidRPr="00686B66">
              <w:rPr>
                <w:rFonts w:ascii="Traditional Arabic" w:hAnsi="Traditional Arabic" w:cs="Traditional Arabic" w:hint="cs"/>
                <w:b/>
                <w:bCs/>
                <w:sz w:val="30"/>
                <w:szCs w:val="30"/>
                <w:rtl/>
              </w:rPr>
              <w:br/>
            </w:r>
            <w:r w:rsidRPr="00686B66">
              <w:rPr>
                <w:rFonts w:ascii="Traditional Arabic" w:hAnsi="Traditional Arabic" w:cs="Traditional Arabic"/>
                <w:b/>
                <w:bCs/>
                <w:sz w:val="30"/>
                <w:szCs w:val="30"/>
                <w:rtl/>
              </w:rPr>
              <w:t>الله يعقلها القوم الألباء</w:t>
            </w:r>
            <w:r w:rsidRPr="00686B66">
              <w:rPr>
                <w:rFonts w:ascii="Traditional Arabic" w:hAnsi="Traditional Arabic" w:cs="Traditional Arabic" w:hint="cs"/>
                <w:b/>
                <w:bCs/>
                <w:sz w:val="30"/>
                <w:szCs w:val="30"/>
                <w:rtl/>
              </w:rPr>
              <w:br/>
            </w:r>
            <w:r w:rsidRPr="00686B66">
              <w:rPr>
                <w:rFonts w:ascii="Traditional Arabic" w:hAnsi="Traditional Arabic" w:cs="Traditional Arabic"/>
                <w:b/>
                <w:bCs/>
                <w:sz w:val="30"/>
                <w:szCs w:val="30"/>
                <w:rtl/>
              </w:rPr>
              <w:t>منا الذنوب وساء القلب أسواء</w:t>
            </w:r>
            <w:r w:rsidRPr="00686B66">
              <w:rPr>
                <w:rFonts w:ascii="Traditional Arabic" w:hAnsi="Traditional Arabic" w:cs="Traditional Arabic" w:hint="cs"/>
                <w:b/>
                <w:bCs/>
                <w:sz w:val="30"/>
                <w:szCs w:val="30"/>
                <w:rtl/>
              </w:rPr>
              <w:br/>
            </w:r>
            <w:r w:rsidRPr="00686B66">
              <w:rPr>
                <w:rFonts w:ascii="Traditional Arabic" w:hAnsi="Traditional Arabic" w:cs="Traditional Arabic"/>
                <w:b/>
                <w:bCs/>
                <w:sz w:val="30"/>
                <w:szCs w:val="30"/>
                <w:rtl/>
              </w:rPr>
              <w:t>واصفح فكل لفرط الحلم خطاء</w:t>
            </w:r>
            <w:r w:rsidRPr="00686B66">
              <w:rPr>
                <w:rFonts w:ascii="Traditional Arabic" w:hAnsi="Traditional Arabic" w:cs="Traditional Arabic" w:hint="cs"/>
                <w:b/>
                <w:bCs/>
                <w:sz w:val="30"/>
                <w:szCs w:val="30"/>
                <w:rtl/>
              </w:rPr>
              <w:br/>
            </w:r>
            <w:r w:rsidRPr="00686B66">
              <w:rPr>
                <w:rFonts w:ascii="Traditional Arabic" w:hAnsi="Traditional Arabic" w:cs="Traditional Arabic"/>
                <w:b/>
                <w:bCs/>
                <w:sz w:val="30"/>
                <w:szCs w:val="30"/>
                <w:rtl/>
              </w:rPr>
              <w:t>عذاب عنهم وعم القوم نعماء</w:t>
            </w:r>
            <w:r w:rsidRPr="00686B66">
              <w:rPr>
                <w:rFonts w:ascii="Traditional Arabic" w:hAnsi="Traditional Arabic" w:cs="Traditional Arabic" w:hint="cs"/>
                <w:b/>
                <w:bCs/>
                <w:sz w:val="30"/>
                <w:szCs w:val="30"/>
                <w:rtl/>
              </w:rPr>
              <w:br/>
            </w:r>
            <w:r w:rsidRPr="00686B66">
              <w:rPr>
                <w:rFonts w:ascii="Traditional Arabic" w:hAnsi="Traditional Arabic" w:cs="Traditional Arabic"/>
                <w:b/>
                <w:bCs/>
                <w:sz w:val="30"/>
                <w:szCs w:val="30"/>
                <w:rtl/>
              </w:rPr>
              <w:t>منه إلى عفوك المرجو دعاء</w:t>
            </w:r>
            <w:r w:rsidRPr="00686B66">
              <w:rPr>
                <w:rFonts w:ascii="Traditional Arabic" w:hAnsi="Traditional Arabic" w:cs="Traditional Arabic" w:hint="cs"/>
                <w:b/>
                <w:bCs/>
                <w:sz w:val="30"/>
                <w:szCs w:val="30"/>
                <w:rtl/>
              </w:rPr>
              <w:br/>
            </w:r>
            <w:r w:rsidRPr="00686B66">
              <w:rPr>
                <w:rFonts w:ascii="Traditional Arabic" w:hAnsi="Traditional Arabic" w:cs="Traditional Arabic"/>
                <w:b/>
                <w:bCs/>
                <w:sz w:val="30"/>
                <w:szCs w:val="30"/>
                <w:rtl/>
              </w:rPr>
              <w:t>محجة في سبيل الله بيضاء</w:t>
            </w:r>
            <w:r w:rsidRPr="00686B66">
              <w:rPr>
                <w:rFonts w:ascii="Traditional Arabic" w:hAnsi="Traditional Arabic" w:cs="Traditional Arabic" w:hint="cs"/>
                <w:b/>
                <w:bCs/>
                <w:sz w:val="30"/>
                <w:szCs w:val="30"/>
                <w:rtl/>
              </w:rPr>
              <w:br/>
            </w:r>
            <w:r w:rsidRPr="00686B66">
              <w:rPr>
                <w:rFonts w:ascii="Traditional Arabic" w:hAnsi="Traditional Arabic" w:cs="Traditional Arabic"/>
                <w:b/>
                <w:bCs/>
                <w:sz w:val="30"/>
                <w:szCs w:val="30"/>
                <w:rtl/>
              </w:rPr>
              <w:t>على علا منبر اللأوراق ورقاء</w:t>
            </w:r>
            <w:r w:rsidRPr="00686B66">
              <w:rPr>
                <w:rFonts w:ascii="Traditional Arabic" w:hAnsi="Traditional Arabic" w:cs="Traditional Arabic" w:hint="cs"/>
                <w:b/>
                <w:bCs/>
                <w:sz w:val="30"/>
                <w:szCs w:val="30"/>
                <w:rtl/>
              </w:rPr>
              <w:br/>
            </w:r>
          </w:p>
        </w:tc>
      </w:tr>
    </w:tbl>
    <w:p w:rsidR="00495492" w:rsidRDefault="00495492" w:rsidP="003A5FD9">
      <w:pPr>
        <w:ind w:firstLine="224"/>
        <w:jc w:val="lowKashida"/>
        <w:rPr>
          <w:rFonts w:ascii="Lotus Linotype" w:hAnsi="Lotus Linotype" w:hint="cs"/>
          <w:rtl/>
          <w:lang w:bidi="fa-IR"/>
        </w:rPr>
      </w:pPr>
      <w:r>
        <w:rPr>
          <w:rFonts w:ascii="Lotus Linotype" w:hAnsi="Lotus Linotype" w:hint="cs"/>
          <w:rtl/>
        </w:rPr>
        <w:t xml:space="preserve">* اي كسي كه ضررها را بر مي‌داري از جرم و </w:t>
      </w:r>
      <w:r>
        <w:rPr>
          <w:rFonts w:ascii="Lotus Linotype" w:hAnsi="Lotus Linotype" w:hint="cs"/>
          <w:rtl/>
          <w:lang w:bidi="fa-IR"/>
        </w:rPr>
        <w:t>گناهان ما در گذر، ای خ</w:t>
      </w:r>
      <w:r w:rsidR="00043D01">
        <w:rPr>
          <w:rFonts w:ascii="Lotus Linotype" w:hAnsi="Lotus Linotype" w:hint="cs"/>
          <w:rtl/>
          <w:lang w:bidi="fa-IR"/>
        </w:rPr>
        <w:t>داوندا گناهان و معصیت</w:t>
      </w:r>
      <w:r>
        <w:rPr>
          <w:rFonts w:ascii="Lotus Linotype" w:hAnsi="Lotus Linotype" w:hint="cs"/>
          <w:rtl/>
          <w:lang w:bidi="fa-IR"/>
        </w:rPr>
        <w:t>ها ما را احاطه کرده</w:t>
      </w:r>
      <w:r>
        <w:rPr>
          <w:rFonts w:ascii="Lotus Linotype" w:hAnsi="Lotus Linotype" w:hint="eastAsia"/>
          <w:rtl/>
          <w:lang w:bidi="fa-IR"/>
        </w:rPr>
        <w:t>‌</w:t>
      </w:r>
      <w:r>
        <w:rPr>
          <w:rFonts w:ascii="Lotus Linotype" w:hAnsi="Lotus Linotype" w:hint="cs"/>
          <w:rtl/>
          <w:lang w:bidi="fa-IR"/>
        </w:rPr>
        <w:t>اند.</w:t>
      </w:r>
    </w:p>
    <w:p w:rsidR="00495492" w:rsidRDefault="00495492" w:rsidP="003A5FD9">
      <w:pPr>
        <w:ind w:firstLine="224"/>
        <w:jc w:val="lowKashida"/>
        <w:rPr>
          <w:rFonts w:ascii="Lotus Linotype" w:hAnsi="Lotus Linotype" w:hint="cs"/>
          <w:rtl/>
          <w:lang w:bidi="fa-IR"/>
        </w:rPr>
      </w:pPr>
      <w:r>
        <w:rPr>
          <w:rFonts w:ascii="Lotus Linotype" w:hAnsi="Lotus Linotype" w:hint="cs"/>
          <w:rtl/>
          <w:lang w:bidi="fa-IR"/>
        </w:rPr>
        <w:t>* خداوندا از چیزها</w:t>
      </w:r>
      <w:r w:rsidR="00043D01">
        <w:rPr>
          <w:rFonts w:ascii="Lotus Linotype" w:hAnsi="Lotus Linotype" w:hint="cs"/>
          <w:rtl/>
          <w:lang w:bidi="fa-IR"/>
        </w:rPr>
        <w:t>ی</w:t>
      </w:r>
      <w:r>
        <w:rPr>
          <w:rFonts w:ascii="Lotus Linotype" w:hAnsi="Lotus Linotype" w:hint="cs"/>
          <w:rtl/>
          <w:lang w:bidi="fa-IR"/>
        </w:rPr>
        <w:t>ی به تو پناه می‌بریم که توان و تحمل آنها را نداریم، هر چند ما مستحق آن بلا و مصیبت</w:t>
      </w:r>
      <w:r>
        <w:rPr>
          <w:rFonts w:ascii="Lotus Linotype" w:hAnsi="Lotus Linotype" w:hint="eastAsia"/>
          <w:rtl/>
          <w:lang w:bidi="fa-IR"/>
        </w:rPr>
        <w:t>‌</w:t>
      </w:r>
      <w:r>
        <w:rPr>
          <w:rFonts w:ascii="Lotus Linotype" w:hAnsi="Lotus Linotype" w:hint="cs"/>
          <w:rtl/>
          <w:lang w:bidi="fa-IR"/>
        </w:rPr>
        <w:t>ها هستیم.</w:t>
      </w:r>
    </w:p>
    <w:p w:rsidR="00495492" w:rsidRDefault="00495492" w:rsidP="003A5FD9">
      <w:pPr>
        <w:ind w:firstLine="224"/>
        <w:jc w:val="lowKashida"/>
        <w:rPr>
          <w:rFonts w:ascii="Lotus Linotype" w:hAnsi="Lotus Linotype" w:hint="cs"/>
          <w:rtl/>
          <w:lang w:bidi="fa-IR"/>
        </w:rPr>
      </w:pPr>
      <w:r>
        <w:rPr>
          <w:rFonts w:ascii="Lotus Linotype" w:hAnsi="Lotus Linotype" w:hint="cs"/>
          <w:rtl/>
          <w:lang w:bidi="fa-IR"/>
        </w:rPr>
        <w:t>* زلزله</w:t>
      </w:r>
      <w:r>
        <w:rPr>
          <w:rFonts w:ascii="Lotus Linotype" w:hAnsi="Lotus Linotype" w:hint="eastAsia"/>
          <w:rtl/>
          <w:lang w:bidi="fa-IR"/>
        </w:rPr>
        <w:t>‌</w:t>
      </w:r>
      <w:r>
        <w:rPr>
          <w:rFonts w:ascii="Lotus Linotype" w:hAnsi="Lotus Linotype" w:hint="cs"/>
          <w:rtl/>
          <w:lang w:bidi="fa-IR"/>
        </w:rPr>
        <w:t>های</w:t>
      </w:r>
      <w:r w:rsidR="00043D01">
        <w:rPr>
          <w:rFonts w:ascii="Lotus Linotype" w:hAnsi="Lotus Linotype" w:hint="cs"/>
          <w:rtl/>
          <w:lang w:bidi="fa-IR"/>
        </w:rPr>
        <w:t>ی</w:t>
      </w:r>
      <w:r>
        <w:rPr>
          <w:rFonts w:ascii="Lotus Linotype" w:hAnsi="Lotus Linotype" w:hint="cs"/>
          <w:rtl/>
          <w:lang w:bidi="fa-IR"/>
        </w:rPr>
        <w:t xml:space="preserve"> که کوه</w:t>
      </w:r>
      <w:r>
        <w:rPr>
          <w:rFonts w:ascii="Lotus Linotype" w:hAnsi="Lotus Linotype" w:hint="eastAsia"/>
          <w:rtl/>
          <w:lang w:bidi="fa-IR"/>
        </w:rPr>
        <w:t>‌</w:t>
      </w:r>
      <w:r>
        <w:rPr>
          <w:rFonts w:ascii="Lotus Linotype" w:hAnsi="Lotus Linotype" w:hint="cs"/>
          <w:rtl/>
          <w:lang w:bidi="fa-IR"/>
        </w:rPr>
        <w:t xml:space="preserve">های سخت در مقابل آن سر تسلیم فرود می‌آورند، چگونه کوه در مقابل این زلزله تاب و توان دارد؟ </w:t>
      </w:r>
    </w:p>
    <w:p w:rsidR="00495492" w:rsidRDefault="00495492" w:rsidP="003A5FD9">
      <w:pPr>
        <w:ind w:firstLine="224"/>
        <w:jc w:val="lowKashida"/>
        <w:rPr>
          <w:rFonts w:ascii="Lotus Linotype" w:hAnsi="Lotus Linotype" w:hint="cs"/>
          <w:rtl/>
          <w:lang w:bidi="fa-IR"/>
        </w:rPr>
      </w:pPr>
      <w:r>
        <w:rPr>
          <w:rFonts w:ascii="Lotus Linotype" w:hAnsi="Lotus Linotype" w:hint="cs"/>
          <w:rtl/>
          <w:lang w:bidi="fa-IR"/>
        </w:rPr>
        <w:t>* هفت روز است که زمین به لرزه در آمده و شکاف برداشته است، شعله</w:t>
      </w:r>
      <w:r>
        <w:rPr>
          <w:rFonts w:ascii="Lotus Linotype" w:hAnsi="Lotus Linotype" w:hint="eastAsia"/>
          <w:rtl/>
          <w:lang w:bidi="fa-IR"/>
        </w:rPr>
        <w:t>‌</w:t>
      </w:r>
      <w:r>
        <w:rPr>
          <w:rFonts w:ascii="Lotus Linotype" w:hAnsi="Lotus Linotype" w:hint="cs"/>
          <w:rtl/>
          <w:lang w:bidi="fa-IR"/>
        </w:rPr>
        <w:t>ای دارد که خورشید را خاموش کرده است.</w:t>
      </w:r>
    </w:p>
    <w:p w:rsidR="00495492" w:rsidRDefault="00495492" w:rsidP="003A5FD9">
      <w:pPr>
        <w:ind w:firstLine="224"/>
        <w:jc w:val="lowKashida"/>
        <w:rPr>
          <w:rFonts w:ascii="Lotus Linotype" w:hAnsi="Lotus Linotype" w:hint="cs"/>
          <w:rtl/>
          <w:lang w:bidi="fa-IR"/>
        </w:rPr>
      </w:pPr>
      <w:r>
        <w:rPr>
          <w:rFonts w:ascii="Lotus Linotype" w:hAnsi="Lotus Linotype" w:hint="cs"/>
          <w:rtl/>
          <w:lang w:bidi="fa-IR"/>
        </w:rPr>
        <w:t xml:space="preserve">* </w:t>
      </w:r>
      <w:r>
        <w:rPr>
          <w:rFonts w:ascii="Lotus Linotype" w:hAnsi="Lotus Linotype"/>
          <w:rtl/>
          <w:lang w:bidi="fa-IR"/>
        </w:rPr>
        <w:t>آتشپاره‌ها</w:t>
      </w:r>
      <w:r>
        <w:rPr>
          <w:rFonts w:ascii="Lotus Linotype" w:hAnsi="Lotus Linotype" w:hint="cs"/>
          <w:rtl/>
          <w:lang w:bidi="fa-IR"/>
        </w:rPr>
        <w:t>ی</w:t>
      </w:r>
      <w:r w:rsidRPr="007350F2">
        <w:rPr>
          <w:rFonts w:ascii="Lotus Linotype" w:hAnsi="Lotus Linotype"/>
          <w:rtl/>
          <w:lang w:bidi="fa-IR"/>
        </w:rPr>
        <w:t xml:space="preserve">ي </w:t>
      </w:r>
      <w:r>
        <w:rPr>
          <w:rFonts w:ascii="Lotus Linotype" w:hAnsi="Lotus Linotype" w:hint="cs"/>
          <w:rtl/>
          <w:lang w:bidi="fa-IR"/>
        </w:rPr>
        <w:t xml:space="preserve">به زردی کاخ و قصر </w:t>
      </w:r>
      <w:r w:rsidRPr="007350F2">
        <w:rPr>
          <w:rFonts w:ascii="Lotus Linotype" w:hAnsi="Lotus Linotype"/>
          <w:rtl/>
          <w:lang w:bidi="fa-IR"/>
        </w:rPr>
        <w:t>از خود بيرون مي‌</w:t>
      </w:r>
      <w:r>
        <w:rPr>
          <w:rFonts w:ascii="Lotus Linotype" w:hAnsi="Lotus Linotype" w:hint="cs"/>
          <w:rtl/>
          <w:lang w:bidi="fa-IR"/>
        </w:rPr>
        <w:t>آین</w:t>
      </w:r>
      <w:r w:rsidRPr="007350F2">
        <w:rPr>
          <w:rFonts w:ascii="Lotus Linotype" w:hAnsi="Lotus Linotype"/>
          <w:rtl/>
          <w:lang w:bidi="fa-IR"/>
        </w:rPr>
        <w:t>د</w:t>
      </w:r>
      <w:r>
        <w:rPr>
          <w:rFonts w:ascii="Lotus Linotype" w:hAnsi="Lotus Linotype" w:hint="cs"/>
          <w:rtl/>
          <w:lang w:bidi="fa-IR"/>
        </w:rPr>
        <w:t>، مانند بارندگی مداوم است که سیل به راه انداخته است.</w:t>
      </w:r>
    </w:p>
    <w:p w:rsidR="00495492" w:rsidRDefault="00495492" w:rsidP="003A5FD9">
      <w:pPr>
        <w:ind w:firstLine="224"/>
        <w:jc w:val="lowKashida"/>
        <w:rPr>
          <w:rFonts w:ascii="Lotus Linotype" w:hAnsi="Lotus Linotype" w:hint="cs"/>
          <w:rtl/>
          <w:lang w:bidi="fa-IR"/>
        </w:rPr>
      </w:pPr>
      <w:r>
        <w:rPr>
          <w:rFonts w:ascii="Lotus Linotype" w:hAnsi="Lotus Linotype" w:hint="cs"/>
          <w:rtl/>
          <w:lang w:bidi="fa-IR"/>
        </w:rPr>
        <w:t>* اگر ترس آن بر دل ها سخت و گران چیره شود، از شدت آن تکه پاره می‌شود، و مانند نور شکاف بر می‌داشت.</w:t>
      </w:r>
    </w:p>
    <w:p w:rsidR="00495492" w:rsidRDefault="00495492" w:rsidP="003A5FD9">
      <w:pPr>
        <w:ind w:firstLine="224"/>
        <w:jc w:val="lowKashida"/>
        <w:rPr>
          <w:rFonts w:ascii="Lotus Linotype" w:hAnsi="Lotus Linotype" w:hint="cs"/>
          <w:rtl/>
          <w:lang w:bidi="fa-IR"/>
        </w:rPr>
      </w:pPr>
      <w:r>
        <w:rPr>
          <w:rFonts w:ascii="Lotus Linotype" w:hAnsi="Lotus Linotype" w:hint="cs"/>
          <w:rtl/>
          <w:lang w:bidi="fa-IR"/>
        </w:rPr>
        <w:t>* از آن آتش دود فراوانی بر چهره آسمان نشسته است، محال است که از بزرگی دود خورشید دوباره بر گردد.</w:t>
      </w:r>
    </w:p>
    <w:p w:rsidR="00495492" w:rsidRDefault="00495492" w:rsidP="003A5FD9">
      <w:pPr>
        <w:ind w:firstLine="224"/>
        <w:jc w:val="lowKashida"/>
        <w:rPr>
          <w:rFonts w:ascii="Lotus Linotype" w:hAnsi="Lotus Linotype" w:hint="cs"/>
          <w:rtl/>
          <w:lang w:bidi="fa-IR"/>
        </w:rPr>
      </w:pPr>
      <w:r>
        <w:rPr>
          <w:rFonts w:ascii="Lotus Linotype" w:hAnsi="Lotus Linotype" w:hint="cs"/>
          <w:rtl/>
          <w:lang w:bidi="fa-IR"/>
        </w:rPr>
        <w:t>* نور آن آتش در ماه هم تأثیر گذاشته است، چه شبی بعد از آن خواهد آمد.</w:t>
      </w:r>
    </w:p>
    <w:p w:rsidR="00495492" w:rsidRDefault="00495492" w:rsidP="003A5FD9">
      <w:pPr>
        <w:ind w:firstLine="224"/>
        <w:jc w:val="lowKashida"/>
        <w:rPr>
          <w:rFonts w:ascii="Lotus Linotype" w:hAnsi="Lotus Linotype" w:hint="cs"/>
          <w:rtl/>
          <w:lang w:bidi="fa-IR"/>
        </w:rPr>
      </w:pPr>
      <w:r>
        <w:rPr>
          <w:rFonts w:ascii="Lotus Linotype" w:hAnsi="Lotus Linotype" w:hint="cs"/>
          <w:rtl/>
          <w:lang w:bidi="fa-IR"/>
        </w:rPr>
        <w:t>* از شدت این آتش هر آبی که زیر لایه</w:t>
      </w:r>
      <w:r>
        <w:rPr>
          <w:rFonts w:ascii="Lotus Linotype" w:hAnsi="Lotus Linotype" w:hint="eastAsia"/>
          <w:rtl/>
          <w:lang w:bidi="fa-IR"/>
        </w:rPr>
        <w:t>‌</w:t>
      </w:r>
      <w:r>
        <w:rPr>
          <w:rFonts w:ascii="Lotus Linotype" w:hAnsi="Lotus Linotype" w:hint="cs"/>
          <w:rtl/>
          <w:lang w:bidi="fa-IR"/>
        </w:rPr>
        <w:t>های زمین باشد، جوش می‌آید.</w:t>
      </w:r>
    </w:p>
    <w:p w:rsidR="00495492" w:rsidRDefault="00495492" w:rsidP="003A5FD9">
      <w:pPr>
        <w:ind w:firstLine="224"/>
        <w:jc w:val="lowKashida"/>
        <w:rPr>
          <w:rFonts w:ascii="Lotus Linotype" w:hAnsi="Lotus Linotype" w:hint="cs"/>
          <w:rtl/>
          <w:lang w:bidi="fa-IR"/>
        </w:rPr>
      </w:pPr>
      <w:r>
        <w:rPr>
          <w:rFonts w:ascii="Lotus Linotype" w:hAnsi="Lotus Linotype" w:hint="cs"/>
          <w:rtl/>
          <w:lang w:bidi="fa-IR"/>
        </w:rPr>
        <w:t>* زبانه</w:t>
      </w:r>
      <w:r>
        <w:rPr>
          <w:rFonts w:ascii="Lotus Linotype" w:hAnsi="Lotus Linotype" w:hint="eastAsia"/>
          <w:rtl/>
          <w:lang w:bidi="fa-IR"/>
        </w:rPr>
        <w:t>‌</w:t>
      </w:r>
      <w:r>
        <w:rPr>
          <w:rFonts w:ascii="Lotus Linotype" w:hAnsi="Lotus Linotype" w:hint="cs"/>
          <w:rtl/>
          <w:lang w:bidi="fa-IR"/>
        </w:rPr>
        <w:t>های آن آتش بروج را احاطه کرده است، نزدیک است که اهواء از زمین بدان بپیوندد.</w:t>
      </w:r>
    </w:p>
    <w:p w:rsidR="00495492" w:rsidRDefault="00495492" w:rsidP="003A5FD9">
      <w:pPr>
        <w:ind w:firstLine="224"/>
        <w:jc w:val="lowKashida"/>
        <w:rPr>
          <w:rFonts w:ascii="Lotus Linotype" w:hAnsi="Lotus Linotype" w:hint="cs"/>
          <w:rtl/>
          <w:lang w:bidi="fa-IR"/>
        </w:rPr>
      </w:pPr>
      <w:r>
        <w:rPr>
          <w:rFonts w:ascii="Lotus Linotype" w:hAnsi="Lotus Linotype" w:hint="cs"/>
          <w:rtl/>
          <w:lang w:bidi="fa-IR"/>
        </w:rPr>
        <w:t>* ای شگفتا این معجزه بزرگ رسول</w:t>
      </w:r>
      <w:r>
        <w:rPr>
          <w:rFonts w:ascii="Lotus Linotype" w:hAnsi="Lotus Linotype" w:hint="cs"/>
          <w:cs/>
          <w:lang w:bidi="fa-IR"/>
        </w:rPr>
        <w:t>‎</w:t>
      </w:r>
      <w:r>
        <w:rPr>
          <w:rFonts w:ascii="Lotus Linotype" w:hAnsi="Lotus Linotype" w:hint="cs"/>
          <w:rtl/>
          <w:lang w:bidi="fa-IR"/>
        </w:rPr>
        <w:t>الله</w:t>
      </w:r>
      <w:r w:rsidRPr="008D0C65">
        <w:rPr>
          <w:rFonts w:ascii="Lotus Linotype" w:hAnsi="Lotus Linotype" w:cs="CTraditional Arabic" w:hint="cs"/>
          <w:rtl/>
          <w:lang w:bidi="fa-IR"/>
        </w:rPr>
        <w:t>ص</w:t>
      </w:r>
      <w:r>
        <w:rPr>
          <w:rFonts w:ascii="Lotus Linotype" w:hAnsi="Lotus Linotype" w:hint="cs"/>
          <w:rtl/>
          <w:lang w:bidi="fa-IR"/>
        </w:rPr>
        <w:t xml:space="preserve"> است، قوم دانا و زیرک در مورد آن تعقل می‌کنند و به تفکر می‌پردازند.</w:t>
      </w:r>
    </w:p>
    <w:p w:rsidR="00495492" w:rsidRDefault="00495492" w:rsidP="003A5FD9">
      <w:pPr>
        <w:ind w:firstLine="224"/>
        <w:jc w:val="lowKashida"/>
        <w:rPr>
          <w:rFonts w:ascii="Lotus Linotype" w:hAnsi="Lotus Linotype" w:hint="cs"/>
          <w:rtl/>
          <w:lang w:bidi="fa-IR"/>
        </w:rPr>
      </w:pPr>
      <w:r>
        <w:rPr>
          <w:rFonts w:ascii="Lotus Linotype" w:hAnsi="Lotus Linotype" w:hint="cs"/>
          <w:rtl/>
          <w:lang w:bidi="fa-IR"/>
        </w:rPr>
        <w:t>* به نام بزرگ تو ای خداوندا که نامت مکنون است، اگر گناهان ما بزرگ باشد و قلب به نهایت قسوت و ناپاکی هم دچار شده باشد.</w:t>
      </w:r>
    </w:p>
    <w:p w:rsidR="00495492" w:rsidRDefault="00495492" w:rsidP="003A5FD9">
      <w:pPr>
        <w:ind w:firstLine="224"/>
        <w:jc w:val="lowKashida"/>
        <w:rPr>
          <w:rFonts w:ascii="Lotus Linotype" w:hAnsi="Lotus Linotype" w:hint="cs"/>
          <w:rtl/>
          <w:lang w:bidi="fa-IR"/>
        </w:rPr>
      </w:pPr>
      <w:r>
        <w:rPr>
          <w:rFonts w:ascii="Lotus Linotype" w:hAnsi="Lotus Linotype" w:hint="cs"/>
          <w:rtl/>
          <w:lang w:bidi="fa-IR"/>
        </w:rPr>
        <w:t>* از ما گذشت کن و نعمتت را ارزانی بده و ما را رستگار نما، از ما گذشت کن چون همه دارای گناه و معصیت هستیم.</w:t>
      </w:r>
    </w:p>
    <w:p w:rsidR="00495492" w:rsidRDefault="00495492" w:rsidP="003A5FD9">
      <w:pPr>
        <w:ind w:firstLine="224"/>
        <w:jc w:val="lowKashida"/>
        <w:rPr>
          <w:rFonts w:ascii="Lotus Linotype" w:hAnsi="Lotus Linotype" w:hint="cs"/>
          <w:rtl/>
          <w:lang w:bidi="fa-IR"/>
        </w:rPr>
      </w:pPr>
      <w:r>
        <w:rPr>
          <w:rFonts w:ascii="Lotus Linotype" w:hAnsi="Lotus Linotype" w:hint="cs"/>
          <w:rtl/>
          <w:lang w:bidi="fa-IR"/>
        </w:rPr>
        <w:t>* قوم یونس وقتی که ا</w:t>
      </w:r>
      <w:r w:rsidR="00043D01">
        <w:rPr>
          <w:rFonts w:ascii="Lotus Linotype" w:hAnsi="Lotus Linotype" w:hint="cs"/>
          <w:rtl/>
          <w:lang w:bidi="fa-IR"/>
        </w:rPr>
        <w:t>یمان آوردند عذاب آنها برداشته ش</w:t>
      </w:r>
      <w:r>
        <w:rPr>
          <w:rFonts w:ascii="Lotus Linotype" w:hAnsi="Lotus Linotype" w:hint="cs"/>
          <w:rtl/>
          <w:lang w:bidi="fa-IR"/>
        </w:rPr>
        <w:t>د و از آن نجات یافتند و همه در نعمت و آرامش به سر بردند.</w:t>
      </w:r>
    </w:p>
    <w:p w:rsidR="00495492" w:rsidRDefault="00495492" w:rsidP="003A5FD9">
      <w:pPr>
        <w:ind w:firstLine="224"/>
        <w:jc w:val="lowKashida"/>
        <w:rPr>
          <w:rFonts w:ascii="Lotus Linotype" w:hAnsi="Lotus Linotype" w:hint="cs"/>
          <w:rtl/>
          <w:lang w:bidi="fa-IR"/>
        </w:rPr>
      </w:pPr>
      <w:r>
        <w:rPr>
          <w:rFonts w:ascii="Lotus Linotype" w:hAnsi="Lotus Linotype" w:hint="cs"/>
          <w:rtl/>
          <w:lang w:bidi="fa-IR"/>
        </w:rPr>
        <w:t>* ما امت این پیامبر برگذیده خودت هستیم و ما از او می‌خواهیم که برای عفو و بخشش ما، در بارگاهت دعا کند.</w:t>
      </w:r>
    </w:p>
    <w:p w:rsidR="00495492" w:rsidRDefault="00495492" w:rsidP="003A5FD9">
      <w:pPr>
        <w:ind w:firstLine="224"/>
        <w:jc w:val="lowKashida"/>
        <w:rPr>
          <w:rFonts w:ascii="Lotus Linotype" w:hAnsi="Lotus Linotype" w:hint="cs"/>
          <w:rtl/>
          <w:lang w:bidi="fa-IR"/>
        </w:rPr>
      </w:pPr>
      <w:r>
        <w:rPr>
          <w:rFonts w:ascii="Lotus Linotype" w:hAnsi="Lotus Linotype" w:hint="cs"/>
          <w:rtl/>
          <w:lang w:bidi="fa-IR"/>
        </w:rPr>
        <w:t>* اگر رسول</w:t>
      </w:r>
      <w:r>
        <w:rPr>
          <w:rFonts w:ascii="Lotus Linotype" w:hAnsi="Lotus Linotype" w:hint="eastAsia"/>
          <w:rtl/>
          <w:lang w:bidi="fa-IR"/>
        </w:rPr>
        <w:t>‌الله</w:t>
      </w:r>
      <w:r w:rsidRPr="008D0C65">
        <w:rPr>
          <w:rFonts w:ascii="Lotus Linotype" w:hAnsi="Lotus Linotype" w:cs="CTraditional Arabic" w:hint="eastAsia"/>
          <w:rtl/>
          <w:lang w:bidi="fa-IR"/>
        </w:rPr>
        <w:t>ص</w:t>
      </w:r>
      <w:r>
        <w:rPr>
          <w:rFonts w:ascii="Lotus Linotype" w:hAnsi="Lotus Linotype" w:hint="cs"/>
          <w:rtl/>
          <w:lang w:bidi="fa-IR"/>
        </w:rPr>
        <w:t xml:space="preserve"> نمی‌بود هیچ کس نمی‌توانست را</w:t>
      </w:r>
      <w:r w:rsidR="00043D01">
        <w:rPr>
          <w:rFonts w:ascii="Lotus Linotype" w:hAnsi="Lotus Linotype" w:hint="cs"/>
          <w:rtl/>
          <w:lang w:bidi="fa-IR"/>
        </w:rPr>
        <w:t>ه و روش هدایت را پیدا کند و راه</w:t>
      </w:r>
      <w:r>
        <w:rPr>
          <w:rFonts w:ascii="Lotus Linotype" w:hAnsi="Lotus Linotype" w:hint="cs"/>
          <w:rtl/>
          <w:lang w:bidi="fa-IR"/>
        </w:rPr>
        <w:t>رو راه هدایت باشد.</w:t>
      </w:r>
    </w:p>
    <w:p w:rsidR="00495492" w:rsidRPr="00567BA4" w:rsidRDefault="00495492" w:rsidP="003A5FD9">
      <w:pPr>
        <w:ind w:firstLine="224"/>
        <w:jc w:val="lowKashida"/>
        <w:rPr>
          <w:rFonts w:ascii="Lotus Linotype" w:hAnsi="Lotus Linotype" w:hint="cs"/>
          <w:rtl/>
          <w:lang w:bidi="fa-IR"/>
        </w:rPr>
      </w:pPr>
      <w:r>
        <w:rPr>
          <w:rFonts w:ascii="Lotus Linotype" w:hAnsi="Lotus Linotype" w:hint="cs"/>
          <w:rtl/>
          <w:lang w:bidi="fa-IR"/>
        </w:rPr>
        <w:t>* رحم کن و سلام و رحمت خود را تا واعظان بر روی منبر می‌روند و کاتبان قلم بر کاغذ می</w:t>
      </w:r>
      <w:r>
        <w:rPr>
          <w:rFonts w:ascii="Lotus Linotype" w:hAnsi="Lotus Linotype" w:hint="eastAsia"/>
          <w:rtl/>
          <w:lang w:bidi="fa-IR"/>
        </w:rPr>
        <w:t>‌</w:t>
      </w:r>
      <w:r>
        <w:rPr>
          <w:rFonts w:ascii="Lotus Linotype" w:hAnsi="Lotus Linotype" w:hint="cs"/>
          <w:rtl/>
          <w:lang w:bidi="fa-IR"/>
        </w:rPr>
        <w:t>نهند بر آن رسول</w:t>
      </w:r>
      <w:r w:rsidRPr="008D0C65">
        <w:rPr>
          <w:rFonts w:ascii="Lotus Linotype" w:hAnsi="Lotus Linotype" w:cs="CTraditional Arabic" w:hint="cs"/>
          <w:rtl/>
          <w:lang w:bidi="fa-IR"/>
        </w:rPr>
        <w:t>ص</w:t>
      </w:r>
      <w:r>
        <w:rPr>
          <w:rFonts w:ascii="Lotus Linotype" w:hAnsi="Lotus Linotype" w:hint="cs"/>
          <w:rtl/>
          <w:lang w:bidi="fa-IR"/>
        </w:rPr>
        <w:t xml:space="preserve"> بفرست.</w:t>
      </w:r>
    </w:p>
    <w:p w:rsidR="00495492" w:rsidRPr="00567BA4" w:rsidRDefault="00495492" w:rsidP="003A5FD9">
      <w:pPr>
        <w:ind w:firstLine="224"/>
        <w:jc w:val="lowKashida"/>
        <w:rPr>
          <w:rFonts w:hint="cs"/>
          <w:rtl/>
        </w:rPr>
      </w:pPr>
      <w:r w:rsidRPr="00567BA4">
        <w:rPr>
          <w:rFonts w:hint="cs"/>
          <w:rtl/>
        </w:rPr>
        <w:t xml:space="preserve">مولف محترم </w:t>
      </w:r>
      <w:r>
        <w:rPr>
          <w:rFonts w:hint="cs"/>
          <w:rtl/>
        </w:rPr>
        <w:t>مي‌</w:t>
      </w:r>
      <w:r w:rsidRPr="00567BA4">
        <w:rPr>
          <w:rFonts w:hint="cs"/>
          <w:rtl/>
        </w:rPr>
        <w:t>گويد: احاديث مربوط به اين آتش در صحيحين از طريق زهري از سعيد بن مسيّب از ابوهريره</w:t>
      </w:r>
      <w:r w:rsidRPr="00567BA4">
        <w:sym w:font="AGA Arabesque" w:char="F074"/>
      </w:r>
      <w:r w:rsidR="00043D01">
        <w:rPr>
          <w:rFonts w:hint="cs"/>
          <w:rtl/>
        </w:rPr>
        <w:t xml:space="preserve"> بشرح زير تخريج شده</w:t>
      </w:r>
      <w:r w:rsidR="00043D01">
        <w:rPr>
          <w:rFonts w:cs="CTraditional Arabic" w:hint="cs"/>
          <w:cs/>
        </w:rPr>
        <w:t>‎</w:t>
      </w:r>
      <w:r w:rsidRPr="00567BA4">
        <w:rPr>
          <w:rFonts w:hint="cs"/>
          <w:rtl/>
        </w:rPr>
        <w:t xml:space="preserve">اند: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567BA4">
        <w:rPr>
          <w:rFonts w:eastAsia="MS Mincho" w:hint="cs"/>
          <w:rtl/>
        </w:rPr>
        <w:t xml:space="preserve"> </w:t>
      </w:r>
      <w:r w:rsidRPr="00567BA4">
        <w:rPr>
          <w:rFonts w:hint="cs"/>
          <w:rtl/>
        </w:rPr>
        <w:t>فرمودند:</w:t>
      </w:r>
    </w:p>
    <w:p w:rsidR="00495492" w:rsidRPr="008D0C65" w:rsidRDefault="00495492" w:rsidP="003A5FD9">
      <w:pPr>
        <w:ind w:firstLine="224"/>
        <w:jc w:val="lowKashida"/>
        <w:rPr>
          <w:rFonts w:ascii="Traditional Arabic" w:hAnsi="Traditional Arabic" w:cs="Traditional Arabic"/>
          <w:sz w:val="32"/>
          <w:szCs w:val="32"/>
          <w:rtl/>
        </w:rPr>
      </w:pPr>
      <w:r w:rsidRPr="008D0C65">
        <w:rPr>
          <w:rFonts w:ascii="Traditional Arabic" w:hAnsi="Traditional Arabic" w:cs="Traditional Arabic"/>
          <w:sz w:val="32"/>
          <w:szCs w:val="32"/>
          <w:rtl/>
        </w:rPr>
        <w:t>(</w:t>
      </w:r>
      <w:r w:rsidRPr="008D0C65">
        <w:rPr>
          <w:rFonts w:ascii="Traditional Arabic" w:hAnsi="Traditional Arabic" w:cs="Traditional Arabic"/>
          <w:b/>
          <w:bCs/>
          <w:sz w:val="30"/>
          <w:szCs w:val="30"/>
          <w:rtl/>
        </w:rPr>
        <w:t>لَا تَقُومُ السَّاعَةُ حَتَّى تَخْرُجَ نَارٌ مِنْ أَرْضِ الْحِجَازِ تُضِيءُ أَعْنَاقَ الْإِبِلِ بِبُصْرَى</w:t>
      </w:r>
      <w:r w:rsidRPr="008D0C65">
        <w:rPr>
          <w:rFonts w:ascii="Traditional Arabic" w:hAnsi="Traditional Arabic" w:cs="Traditional Arabic"/>
          <w:sz w:val="32"/>
          <w:szCs w:val="32"/>
          <w:rtl/>
        </w:rPr>
        <w:t xml:space="preserve">) </w:t>
      </w:r>
      <w:r w:rsidRPr="008D0C65">
        <w:rPr>
          <w:rStyle w:val="a4"/>
          <w:rFonts w:ascii="Lotus Linotype" w:hAnsi="Lotus Linotype"/>
          <w:rtl/>
        </w:rPr>
        <w:footnoteReference w:id="166"/>
      </w:r>
    </w:p>
    <w:p w:rsidR="00495492" w:rsidRPr="00567BA4" w:rsidRDefault="00495492" w:rsidP="003A5FD9">
      <w:pPr>
        <w:ind w:firstLine="224"/>
        <w:jc w:val="lowKashida"/>
        <w:rPr>
          <w:rFonts w:hint="cs"/>
          <w:sz w:val="30"/>
          <w:rtl/>
        </w:rPr>
      </w:pPr>
      <w:r w:rsidRPr="007F78A7">
        <w:rPr>
          <w:rFonts w:hint="cs"/>
          <w:sz w:val="30"/>
          <w:rtl/>
        </w:rPr>
        <w:t>(قيامت برپا ن</w:t>
      </w:r>
      <w:r>
        <w:rPr>
          <w:rFonts w:hint="cs"/>
          <w:sz w:val="30"/>
          <w:rtl/>
        </w:rPr>
        <w:t>مي‌</w:t>
      </w:r>
      <w:r w:rsidRPr="007F78A7">
        <w:rPr>
          <w:rFonts w:hint="cs"/>
          <w:sz w:val="30"/>
          <w:rtl/>
        </w:rPr>
        <w:t>شود تا آنكه آتشي از سرزمين حجاز كه گ</w:t>
      </w:r>
      <w:r>
        <w:rPr>
          <w:rFonts w:hint="cs"/>
          <w:sz w:val="30"/>
          <w:rtl/>
        </w:rPr>
        <w:t>ردن شترها در ب</w:t>
      </w:r>
      <w:r w:rsidR="00043D01">
        <w:rPr>
          <w:rFonts w:hint="cs"/>
          <w:sz w:val="30"/>
          <w:rtl/>
        </w:rPr>
        <w:t>ُ</w:t>
      </w:r>
      <w:r>
        <w:rPr>
          <w:rFonts w:hint="cs"/>
          <w:sz w:val="30"/>
          <w:rtl/>
        </w:rPr>
        <w:t>صري از آن روشن مي</w:t>
      </w:r>
      <w:r>
        <w:rPr>
          <w:rFonts w:hint="eastAsia"/>
          <w:sz w:val="30"/>
          <w:rtl/>
        </w:rPr>
        <w:t>‌</w:t>
      </w:r>
      <w:r w:rsidRPr="007F78A7">
        <w:rPr>
          <w:rFonts w:hint="cs"/>
          <w:sz w:val="30"/>
          <w:rtl/>
        </w:rPr>
        <w:t>شوند</w:t>
      </w:r>
      <w:r>
        <w:rPr>
          <w:rFonts w:hint="cs"/>
          <w:sz w:val="30"/>
          <w:rtl/>
        </w:rPr>
        <w:t>، شعله</w:t>
      </w:r>
      <w:r>
        <w:rPr>
          <w:rFonts w:hint="eastAsia"/>
          <w:sz w:val="30"/>
          <w:rtl/>
        </w:rPr>
        <w:t>‌</w:t>
      </w:r>
      <w:r>
        <w:rPr>
          <w:rFonts w:hint="cs"/>
          <w:sz w:val="30"/>
          <w:rtl/>
        </w:rPr>
        <w:t>ور نشود.</w:t>
      </w:r>
      <w:r w:rsidRPr="007F78A7">
        <w:rPr>
          <w:rFonts w:hint="cs"/>
          <w:sz w:val="30"/>
          <w:rtl/>
        </w:rPr>
        <w:t>.</w:t>
      </w:r>
      <w:r>
        <w:rPr>
          <w:rFonts w:hint="cs"/>
          <w:sz w:val="30"/>
          <w:rtl/>
        </w:rPr>
        <w:t xml:space="preserve">) </w:t>
      </w:r>
    </w:p>
    <w:p w:rsidR="00495492" w:rsidRPr="0074079D" w:rsidRDefault="00495492" w:rsidP="003A5FD9">
      <w:pPr>
        <w:ind w:firstLine="224"/>
        <w:jc w:val="lowKashida"/>
        <w:rPr>
          <w:rFonts w:hint="cs"/>
          <w:sz w:val="30"/>
          <w:rtl/>
        </w:rPr>
      </w:pPr>
      <w:r w:rsidRPr="0074079D">
        <w:rPr>
          <w:rFonts w:hint="cs"/>
          <w:sz w:val="30"/>
          <w:rtl/>
        </w:rPr>
        <w:t>اين آتش در همين سال</w:t>
      </w:r>
      <w:r>
        <w:rPr>
          <w:rFonts w:hint="cs"/>
          <w:sz w:val="30"/>
          <w:rtl/>
        </w:rPr>
        <w:t xml:space="preserve">، </w:t>
      </w:r>
      <w:r w:rsidRPr="0074079D">
        <w:rPr>
          <w:rFonts w:hint="cs"/>
          <w:sz w:val="30"/>
          <w:rtl/>
        </w:rPr>
        <w:t>یعني در سال 654 هجري قمري ظاهر شده است. همانطور كه ما چند و چون آن را بيان كرديم. علاوه بر اين قاضي صدر الدين علي بن ابي القاسم تمي</w:t>
      </w:r>
      <w:r>
        <w:rPr>
          <w:rFonts w:hint="cs"/>
          <w:sz w:val="30"/>
          <w:rtl/>
        </w:rPr>
        <w:t>مي‌</w:t>
      </w:r>
      <w:r w:rsidRPr="0074079D">
        <w:rPr>
          <w:rFonts w:hint="cs"/>
          <w:sz w:val="30"/>
          <w:rtl/>
        </w:rPr>
        <w:t>حنفي حاكم دمشق</w:t>
      </w:r>
      <w:r>
        <w:rPr>
          <w:rFonts w:hint="cs"/>
          <w:sz w:val="30"/>
          <w:rtl/>
        </w:rPr>
        <w:t xml:space="preserve">، </w:t>
      </w:r>
      <w:r w:rsidRPr="0074079D">
        <w:rPr>
          <w:rFonts w:hint="cs"/>
          <w:sz w:val="30"/>
          <w:rtl/>
        </w:rPr>
        <w:t xml:space="preserve">در برخي مذاكرات درباره اين آتش چنين خبر داده است: در بصره از مرد اعرابی شنيدم که به پدرم خبر </w:t>
      </w:r>
      <w:r>
        <w:rPr>
          <w:rFonts w:hint="cs"/>
          <w:sz w:val="30"/>
          <w:rtl/>
        </w:rPr>
        <w:t>می‌</w:t>
      </w:r>
      <w:r w:rsidRPr="0074079D">
        <w:rPr>
          <w:rFonts w:hint="cs"/>
          <w:sz w:val="30"/>
          <w:rtl/>
        </w:rPr>
        <w:t xml:space="preserve">داد و </w:t>
      </w:r>
      <w:r>
        <w:rPr>
          <w:rFonts w:hint="cs"/>
          <w:sz w:val="30"/>
          <w:rtl/>
        </w:rPr>
        <w:t>می‌</w:t>
      </w:r>
      <w:r w:rsidRPr="0074079D">
        <w:rPr>
          <w:rFonts w:hint="cs"/>
          <w:sz w:val="30"/>
          <w:rtl/>
        </w:rPr>
        <w:t>گفت: آنها گردن روشن شترها را در پرتو نور همين آتش كه در سرزمين حجاز ظاهر شده</w:t>
      </w:r>
      <w:r>
        <w:rPr>
          <w:rFonts w:hint="cs"/>
          <w:sz w:val="30"/>
          <w:rtl/>
        </w:rPr>
        <w:t xml:space="preserve"> بود، ديده</w:t>
      </w:r>
      <w:r>
        <w:rPr>
          <w:rFonts w:hint="eastAsia"/>
          <w:sz w:val="30"/>
          <w:rtl/>
        </w:rPr>
        <w:t>‌</w:t>
      </w:r>
      <w:r w:rsidRPr="0074079D">
        <w:rPr>
          <w:rFonts w:hint="cs"/>
          <w:sz w:val="30"/>
          <w:rtl/>
        </w:rPr>
        <w:t>اند.</w:t>
      </w:r>
    </w:p>
    <w:p w:rsidR="00495492" w:rsidRDefault="00495492" w:rsidP="003A5FD9">
      <w:pPr>
        <w:ind w:firstLine="224"/>
        <w:jc w:val="lowKashida"/>
        <w:rPr>
          <w:rFonts w:hint="cs"/>
          <w:sz w:val="30"/>
          <w:rtl/>
        </w:rPr>
      </w:pPr>
      <w:r w:rsidRPr="0088404C">
        <w:rPr>
          <w:rFonts w:hint="cs"/>
          <w:sz w:val="30"/>
          <w:rtl/>
        </w:rPr>
        <w:t xml:space="preserve">مولف </w:t>
      </w:r>
      <w:r>
        <w:rPr>
          <w:rFonts w:hint="cs"/>
          <w:sz w:val="30"/>
          <w:rtl/>
        </w:rPr>
        <w:t>مي‌</w:t>
      </w:r>
      <w:r w:rsidR="00043D01">
        <w:rPr>
          <w:rFonts w:hint="cs"/>
          <w:sz w:val="30"/>
          <w:rtl/>
        </w:rPr>
        <w:t>گويد: قاضي القضاة</w:t>
      </w:r>
      <w:r w:rsidRPr="0088404C">
        <w:rPr>
          <w:rFonts w:hint="cs"/>
          <w:sz w:val="30"/>
          <w:rtl/>
        </w:rPr>
        <w:t xml:space="preserve"> صدر الدين علي بن ابي القاسم در سال 642 متولد شده و پدرش در بصري مدرس فقه حنفي بوده است</w:t>
      </w:r>
      <w:r>
        <w:rPr>
          <w:rFonts w:hint="cs"/>
          <w:sz w:val="30"/>
          <w:rtl/>
        </w:rPr>
        <w:t xml:space="preserve">، </w:t>
      </w:r>
      <w:r w:rsidRPr="0088404C">
        <w:rPr>
          <w:rFonts w:hint="cs"/>
          <w:sz w:val="30"/>
          <w:rtl/>
        </w:rPr>
        <w:t xml:space="preserve">پدر بزرگش نيز عهده دار همين منصب بود. او در بصري تحصيل كرده و به دمشق منتقل شده است و در صادريه و معدميه </w:t>
      </w:r>
      <w:r>
        <w:rPr>
          <w:rFonts w:hint="cs"/>
          <w:sz w:val="30"/>
          <w:rtl/>
        </w:rPr>
        <w:t>مشغول تدریس بوده و بعد در فقه حنفي به منصب قاضي القضاه ناي</w:t>
      </w:r>
      <w:r w:rsidRPr="0088404C">
        <w:rPr>
          <w:rFonts w:hint="cs"/>
          <w:sz w:val="30"/>
          <w:rtl/>
        </w:rPr>
        <w:t>ل آمد. ایشان در احکام آوازه خوبی داشتند و هنگام آتش سوزی دوازده ساله بود</w:t>
      </w:r>
      <w:r>
        <w:rPr>
          <w:rFonts w:hint="cs"/>
          <w:sz w:val="30"/>
          <w:rtl/>
        </w:rPr>
        <w:t xml:space="preserve">ند، </w:t>
      </w:r>
      <w:r w:rsidRPr="0088404C">
        <w:rPr>
          <w:rFonts w:hint="cs"/>
          <w:sz w:val="30"/>
          <w:rtl/>
        </w:rPr>
        <w:t>معمولاً در چنین سنی</w:t>
      </w:r>
      <w:r>
        <w:rPr>
          <w:rFonts w:hint="cs"/>
          <w:sz w:val="30"/>
          <w:rtl/>
        </w:rPr>
        <w:t>نی</w:t>
      </w:r>
      <w:r w:rsidR="00043D01">
        <w:rPr>
          <w:rFonts w:hint="cs"/>
          <w:sz w:val="30"/>
          <w:rtl/>
        </w:rPr>
        <w:t xml:space="preserve"> خبر</w:t>
      </w:r>
      <w:r w:rsidRPr="0088404C">
        <w:rPr>
          <w:rFonts w:hint="cs"/>
          <w:sz w:val="30"/>
          <w:rtl/>
        </w:rPr>
        <w:t xml:space="preserve">ها و داستان ها خیلی خوب ضبط </w:t>
      </w:r>
      <w:r>
        <w:rPr>
          <w:rFonts w:hint="cs"/>
          <w:sz w:val="30"/>
          <w:rtl/>
        </w:rPr>
        <w:t>می‌</w:t>
      </w:r>
      <w:r w:rsidRPr="0088404C">
        <w:rPr>
          <w:rFonts w:hint="cs"/>
          <w:sz w:val="30"/>
          <w:rtl/>
        </w:rPr>
        <w:t>شوند.</w:t>
      </w:r>
    </w:p>
    <w:p w:rsidR="00495492" w:rsidRDefault="00495492" w:rsidP="003A5FD9">
      <w:pPr>
        <w:ind w:firstLine="224"/>
        <w:jc w:val="lowKashida"/>
        <w:rPr>
          <w:rFonts w:hint="cs"/>
          <w:sz w:val="30"/>
          <w:rtl/>
        </w:rPr>
      </w:pPr>
      <w:r>
        <w:rPr>
          <w:rFonts w:hint="cs"/>
          <w:sz w:val="30"/>
          <w:rtl/>
        </w:rPr>
        <w:t>شعرا در توصیف و تبیین آتش سوزی و طوفان بغداد این دو بیت را سروده</w:t>
      </w:r>
      <w:r>
        <w:rPr>
          <w:rFonts w:hint="eastAsia"/>
          <w:sz w:val="30"/>
          <w:rtl/>
        </w:rPr>
        <w:t>‌</w:t>
      </w:r>
      <w:r>
        <w:rPr>
          <w:rFonts w:hint="cs"/>
          <w:sz w:val="30"/>
          <w:rtl/>
        </w:rPr>
        <w:t>اند:</w:t>
      </w:r>
    </w:p>
    <w:p w:rsidR="00495492" w:rsidRPr="00A64AF2" w:rsidRDefault="00495492" w:rsidP="00385430">
      <w:pPr>
        <w:autoSpaceDE w:val="0"/>
        <w:autoSpaceDN w:val="0"/>
        <w:adjustRightInd w:val="0"/>
        <w:ind w:firstLine="224"/>
        <w:jc w:val="center"/>
        <w:rPr>
          <w:rFonts w:ascii="Traditional Arabic" w:hAnsi="Traditional Arabic" w:cs="Traditional Arabic"/>
          <w:b/>
          <w:bCs/>
          <w:color w:val="000000"/>
          <w:sz w:val="30"/>
          <w:szCs w:val="30"/>
          <w:rtl/>
        </w:rPr>
      </w:pPr>
      <w:r w:rsidRPr="00A64AF2">
        <w:rPr>
          <w:rFonts w:ascii="Traditional Arabic" w:hAnsi="Traditional Arabic" w:cs="Traditional Arabic"/>
          <w:b/>
          <w:bCs/>
          <w:color w:val="000000"/>
          <w:sz w:val="30"/>
          <w:szCs w:val="30"/>
          <w:rtl/>
        </w:rPr>
        <w:t>سبحان من أصبحت مشيئته</w:t>
      </w:r>
      <w:r>
        <w:rPr>
          <w:rFonts w:ascii="Traditional Arabic" w:hAnsi="Traditional Arabic" w:cs="Traditional Arabic" w:hint="cs"/>
          <w:b/>
          <w:bCs/>
          <w:color w:val="000000"/>
          <w:sz w:val="30"/>
          <w:szCs w:val="30"/>
          <w:rtl/>
        </w:rPr>
        <w:tab/>
      </w:r>
      <w:r w:rsidRPr="00A64AF2">
        <w:rPr>
          <w:rFonts w:ascii="Traditional Arabic" w:hAnsi="Traditional Arabic" w:cs="Traditional Arabic"/>
          <w:b/>
          <w:bCs/>
          <w:color w:val="000000"/>
          <w:sz w:val="30"/>
          <w:szCs w:val="30"/>
          <w:rtl/>
        </w:rPr>
        <w:t>ج</w:t>
      </w:r>
      <w:r>
        <w:rPr>
          <w:rFonts w:ascii="Traditional Arabic" w:hAnsi="Traditional Arabic" w:cs="Traditional Arabic" w:hint="cs"/>
          <w:b/>
          <w:bCs/>
          <w:color w:val="000000"/>
          <w:sz w:val="30"/>
          <w:szCs w:val="30"/>
          <w:rtl/>
        </w:rPr>
        <w:t>ـ</w:t>
      </w:r>
      <w:r w:rsidRPr="00A64AF2">
        <w:rPr>
          <w:rFonts w:ascii="Traditional Arabic" w:hAnsi="Traditional Arabic" w:cs="Traditional Arabic"/>
          <w:b/>
          <w:bCs/>
          <w:color w:val="000000"/>
          <w:sz w:val="30"/>
          <w:szCs w:val="30"/>
          <w:rtl/>
        </w:rPr>
        <w:t>ارية في الورى بمقدار</w:t>
      </w:r>
    </w:p>
    <w:p w:rsidR="00495492" w:rsidRPr="008D0C65" w:rsidRDefault="00495492" w:rsidP="00385430">
      <w:pPr>
        <w:ind w:firstLine="224"/>
        <w:jc w:val="center"/>
        <w:rPr>
          <w:rFonts w:ascii="Traditional Arabic" w:hAnsi="Traditional Arabic" w:cs="Traditional Arabic"/>
          <w:sz w:val="32"/>
          <w:szCs w:val="32"/>
          <w:rtl/>
        </w:rPr>
      </w:pPr>
      <w:r w:rsidRPr="00A64AF2">
        <w:rPr>
          <w:rFonts w:ascii="Traditional Arabic" w:hAnsi="Traditional Arabic" w:cs="Traditional Arabic"/>
          <w:b/>
          <w:bCs/>
          <w:color w:val="000000"/>
          <w:sz w:val="30"/>
          <w:szCs w:val="30"/>
          <w:rtl/>
        </w:rPr>
        <w:t>في سنة أغرق العراق وق</w:t>
      </w:r>
      <w:r>
        <w:rPr>
          <w:rFonts w:ascii="Traditional Arabic" w:hAnsi="Traditional Arabic" w:cs="Traditional Arabic" w:hint="cs"/>
          <w:b/>
          <w:bCs/>
          <w:color w:val="000000"/>
          <w:sz w:val="30"/>
          <w:szCs w:val="30"/>
          <w:rtl/>
        </w:rPr>
        <w:t>ـ</w:t>
      </w:r>
      <w:r w:rsidRPr="00A64AF2">
        <w:rPr>
          <w:rFonts w:ascii="Traditional Arabic" w:hAnsi="Traditional Arabic" w:cs="Traditional Arabic"/>
          <w:b/>
          <w:bCs/>
          <w:color w:val="000000"/>
          <w:sz w:val="30"/>
          <w:szCs w:val="30"/>
          <w:rtl/>
        </w:rPr>
        <w:t>د</w:t>
      </w:r>
      <w:r>
        <w:rPr>
          <w:rFonts w:ascii="Traditional Arabic" w:hAnsi="Traditional Arabic" w:cs="Traditional Arabic" w:hint="cs"/>
          <w:b/>
          <w:bCs/>
          <w:color w:val="000000"/>
          <w:sz w:val="30"/>
          <w:szCs w:val="30"/>
          <w:rtl/>
        </w:rPr>
        <w:tab/>
      </w:r>
      <w:r w:rsidRPr="00A64AF2">
        <w:rPr>
          <w:rFonts w:ascii="Traditional Arabic" w:hAnsi="Traditional Arabic" w:cs="Traditional Arabic"/>
          <w:b/>
          <w:bCs/>
          <w:color w:val="000000"/>
          <w:sz w:val="30"/>
          <w:szCs w:val="30"/>
          <w:rtl/>
        </w:rPr>
        <w:t>أحرق أرض الحجاز بالنار</w:t>
      </w:r>
    </w:p>
    <w:p w:rsidR="00495492" w:rsidRDefault="00495492" w:rsidP="003A5FD9">
      <w:pPr>
        <w:ind w:firstLine="224"/>
        <w:jc w:val="lowKashida"/>
        <w:rPr>
          <w:rFonts w:ascii="Lotus Linotype" w:hAnsi="Lotus Linotype" w:hint="cs"/>
          <w:rtl/>
        </w:rPr>
      </w:pPr>
      <w:r>
        <w:rPr>
          <w:rFonts w:ascii="Lotus Linotype" w:hAnsi="Lotus Linotype" w:hint="cs"/>
          <w:rtl/>
        </w:rPr>
        <w:t>* پاک و منزه است خدا</w:t>
      </w:r>
      <w:r w:rsidR="00043D01">
        <w:rPr>
          <w:rFonts w:ascii="Lotus Linotype" w:hAnsi="Lotus Linotype" w:hint="cs"/>
          <w:rtl/>
        </w:rPr>
        <w:t>ی</w:t>
      </w:r>
      <w:r>
        <w:rPr>
          <w:rFonts w:ascii="Lotus Linotype" w:hAnsi="Lotus Linotype" w:hint="cs"/>
          <w:rtl/>
        </w:rPr>
        <w:t>ی که اگر اراده کند، مشیت و قدرت خود را بدون هیچ مزاحی در میان مردم جاری می‌سازد.</w:t>
      </w:r>
    </w:p>
    <w:p w:rsidR="00495492" w:rsidRPr="008A1529" w:rsidRDefault="00495492" w:rsidP="003A5FD9">
      <w:pPr>
        <w:ind w:firstLine="224"/>
        <w:jc w:val="lowKashida"/>
        <w:rPr>
          <w:rFonts w:ascii="Lotus Linotype" w:hAnsi="Lotus Linotype" w:hint="cs"/>
          <w:rtl/>
        </w:rPr>
      </w:pPr>
      <w:r>
        <w:rPr>
          <w:rFonts w:ascii="Lotus Linotype" w:hAnsi="Lotus Linotype" w:hint="cs"/>
          <w:rtl/>
        </w:rPr>
        <w:t>* در سالی که عراق را با آب غرق می‌کند و در همان سال زمین حجاز را با آتش و گرمی‌می</w:t>
      </w:r>
      <w:r>
        <w:rPr>
          <w:rFonts w:ascii="Lotus Linotype" w:hAnsi="Lotus Linotype" w:hint="eastAsia"/>
          <w:rtl/>
        </w:rPr>
        <w:t>‌</w:t>
      </w:r>
      <w:r>
        <w:rPr>
          <w:rFonts w:ascii="Lotus Linotype" w:hAnsi="Lotus Linotype" w:hint="cs"/>
          <w:rtl/>
        </w:rPr>
        <w:t>سوزاند.</w:t>
      </w:r>
    </w:p>
    <w:p w:rsidR="00495492" w:rsidRDefault="00495492" w:rsidP="003A5FD9">
      <w:pPr>
        <w:ind w:firstLine="224"/>
        <w:jc w:val="lowKashida"/>
        <w:rPr>
          <w:rFonts w:ascii="Lotus Linotype" w:hAnsi="Lotus Linotype" w:hint="cs"/>
          <w:rtl/>
        </w:rPr>
      </w:pPr>
      <w:r>
        <w:rPr>
          <w:rFonts w:ascii="Lotus Linotype" w:hAnsi="Lotus Linotype" w:hint="cs"/>
          <w:rtl/>
        </w:rPr>
        <w:t>ابو شامه هم می‌گوید:</w:t>
      </w:r>
    </w:p>
    <w:p w:rsidR="00495492" w:rsidRPr="00385430" w:rsidRDefault="00495492" w:rsidP="003A5FD9">
      <w:pPr>
        <w:ind w:firstLine="224"/>
        <w:jc w:val="center"/>
        <w:rPr>
          <w:rFonts w:ascii="Traditional Arabic" w:hAnsi="Traditional Arabic" w:cs="Traditional Arabic"/>
          <w:b/>
          <w:bCs/>
          <w:sz w:val="30"/>
          <w:szCs w:val="30"/>
          <w:rtl/>
        </w:rPr>
      </w:pPr>
      <w:r w:rsidRPr="00385430">
        <w:rPr>
          <w:rFonts w:ascii="Traditional Arabic" w:hAnsi="Traditional Arabic" w:cs="Traditional Arabic"/>
          <w:b/>
          <w:bCs/>
          <w:sz w:val="30"/>
          <w:szCs w:val="30"/>
          <w:rtl/>
        </w:rPr>
        <w:t>فی سنة اغرق العراق وقد</w:t>
      </w:r>
      <w:r w:rsidRPr="00385430">
        <w:rPr>
          <w:rFonts w:ascii="Traditional Arabic" w:hAnsi="Traditional Arabic" w:cs="Traditional Arabic" w:hint="cs"/>
          <w:b/>
          <w:bCs/>
          <w:sz w:val="30"/>
          <w:szCs w:val="30"/>
          <w:rtl/>
        </w:rPr>
        <w:tab/>
      </w:r>
      <w:r w:rsidRPr="00385430">
        <w:rPr>
          <w:rFonts w:ascii="Traditional Arabic" w:hAnsi="Traditional Arabic" w:cs="Traditional Arabic"/>
          <w:b/>
          <w:bCs/>
          <w:sz w:val="30"/>
          <w:szCs w:val="30"/>
          <w:rtl/>
        </w:rPr>
        <w:t xml:space="preserve">  احرق ارض الحجاز بالنار</w:t>
      </w:r>
    </w:p>
    <w:p w:rsidR="00495492" w:rsidRPr="008A1529" w:rsidRDefault="00495492" w:rsidP="003A5FD9">
      <w:pPr>
        <w:ind w:firstLine="224"/>
        <w:jc w:val="lowKashida"/>
        <w:rPr>
          <w:rFonts w:ascii="Lotus Linotype" w:hAnsi="Lotus Linotype" w:hint="cs"/>
          <w:rtl/>
          <w:lang w:bidi="fa-IR"/>
        </w:rPr>
      </w:pPr>
      <w:r>
        <w:rPr>
          <w:rFonts w:ascii="Lotus Linotype" w:hAnsi="Lotus Linotype" w:hint="cs"/>
          <w:rtl/>
        </w:rPr>
        <w:t xml:space="preserve">* در سالي كه عراق با </w:t>
      </w:r>
      <w:r>
        <w:rPr>
          <w:rFonts w:ascii="Lotus Linotype" w:hAnsi="Lotus Linotype" w:hint="cs"/>
          <w:rtl/>
          <w:lang w:bidi="fa-IR"/>
        </w:rPr>
        <w:t>آب و توسط سیل دچار طوفان می‌شود و غرق می‌گردد و در همان سال حجاز از شدت آتش می‌سوزد.</w:t>
      </w:r>
    </w:p>
    <w:p w:rsidR="00495492" w:rsidRDefault="00495492" w:rsidP="003A5FD9">
      <w:pPr>
        <w:ind w:firstLine="224"/>
        <w:jc w:val="lowKashida"/>
        <w:rPr>
          <w:rFonts w:ascii="Lotus Linotype" w:hAnsi="Lotus Linotype" w:hint="cs"/>
          <w:rtl/>
        </w:rPr>
      </w:pPr>
      <w:r w:rsidRPr="00BD6BE2">
        <w:rPr>
          <w:rFonts w:ascii="Lotus Linotype" w:hAnsi="Lotus Linotype" w:hint="cs"/>
          <w:rtl/>
        </w:rPr>
        <w:t xml:space="preserve">ابن ساعی </w:t>
      </w:r>
      <w:r>
        <w:rPr>
          <w:rFonts w:ascii="Lotus Linotype" w:hAnsi="Lotus Linotype" w:hint="cs"/>
          <w:rtl/>
        </w:rPr>
        <w:t>در تأریخ 654 می‌گوید: در روز جمعه هشتم رجب همان سال نزد وزیر نشسته بودم که نامه</w:t>
      </w:r>
      <w:r>
        <w:rPr>
          <w:rFonts w:ascii="Lotus Linotype" w:hAnsi="Lotus Linotype" w:hint="eastAsia"/>
          <w:rtl/>
        </w:rPr>
        <w:t>‌</w:t>
      </w:r>
      <w:r>
        <w:rPr>
          <w:rFonts w:ascii="Lotus Linotype" w:hAnsi="Lotus Linotype" w:hint="cs"/>
          <w:rtl/>
        </w:rPr>
        <w:t>ای از مدینه پیامبر</w:t>
      </w:r>
      <w:r w:rsidRPr="008D0C65">
        <w:rPr>
          <w:rFonts w:ascii="Lotus Linotype" w:hAnsi="Lotus Linotype" w:cs="CTraditional Arabic" w:hint="cs"/>
          <w:rtl/>
        </w:rPr>
        <w:t>ص</w:t>
      </w:r>
      <w:r>
        <w:rPr>
          <w:rFonts w:ascii="Lotus Linotype" w:hAnsi="Lotus Linotype" w:hint="cs"/>
          <w:rtl/>
        </w:rPr>
        <w:t xml:space="preserve"> به دستش رسید، نامه را گرفت و خواند. در آن نامه بیان شده بود که مدینه در روز سه شنبه جمادی آخر دچار زمین لرزه</w:t>
      </w:r>
      <w:r>
        <w:rPr>
          <w:rFonts w:ascii="Lotus Linotype" w:hAnsi="Lotus Linotype" w:hint="eastAsia"/>
          <w:rtl/>
        </w:rPr>
        <w:t>‌</w:t>
      </w:r>
      <w:r>
        <w:rPr>
          <w:rFonts w:ascii="Lotus Linotype" w:hAnsi="Lotus Linotype" w:hint="cs"/>
          <w:rtl/>
        </w:rPr>
        <w:t>ای شده است و در این سانحه قبر مبارک حضرت محمد</w:t>
      </w:r>
      <w:r w:rsidRPr="008D0C65">
        <w:rPr>
          <w:rFonts w:ascii="Lotus Linotype" w:hAnsi="Lotus Linotype" w:cs="CTraditional Arabic" w:hint="cs"/>
          <w:rtl/>
        </w:rPr>
        <w:t>ص</w:t>
      </w:r>
      <w:r>
        <w:rPr>
          <w:rFonts w:ascii="Lotus Linotype" w:hAnsi="Lotus Linotype" w:hint="cs"/>
          <w:rtl/>
        </w:rPr>
        <w:t xml:space="preserve"> به لرزه در آمده و صدای آهن</w:t>
      </w:r>
      <w:r>
        <w:rPr>
          <w:rFonts w:ascii="Lotus Linotype" w:hAnsi="Lotus Linotype" w:hint="eastAsia"/>
          <w:rtl/>
        </w:rPr>
        <w:t>‌</w:t>
      </w:r>
      <w:r>
        <w:rPr>
          <w:rFonts w:ascii="Lotus Linotype" w:hAnsi="Lotus Linotype" w:hint="cs"/>
          <w:rtl/>
        </w:rPr>
        <w:t xml:space="preserve">های بالای قبر به </w:t>
      </w:r>
      <w:r>
        <w:rPr>
          <w:rFonts w:ascii="Lotus Linotype" w:hAnsi="Lotus Linotype" w:hint="cs"/>
          <w:rtl/>
          <w:lang w:bidi="fa-IR"/>
        </w:rPr>
        <w:t>گ</w:t>
      </w:r>
      <w:r>
        <w:rPr>
          <w:rFonts w:ascii="Lotus Linotype" w:hAnsi="Lotus Linotype" w:hint="cs"/>
          <w:rtl/>
        </w:rPr>
        <w:t>وش حاضرین رسیده است، بعد از زمین لرزه آتشی در چهار فرسخی مدینه شعله</w:t>
      </w:r>
      <w:r>
        <w:rPr>
          <w:rFonts w:ascii="Lotus Linotype" w:hAnsi="Lotus Linotype" w:hint="eastAsia"/>
          <w:rtl/>
        </w:rPr>
        <w:t>‌</w:t>
      </w:r>
      <w:r>
        <w:rPr>
          <w:rFonts w:ascii="Lotus Linotype" w:hAnsi="Lotus Linotype" w:hint="cs"/>
          <w:rtl/>
        </w:rPr>
        <w:t>ور شده و مانند کوه شعله</w:t>
      </w:r>
      <w:r>
        <w:rPr>
          <w:rFonts w:ascii="Lotus Linotype" w:hAnsi="Lotus Linotype" w:hint="eastAsia"/>
          <w:rtl/>
        </w:rPr>
        <w:t>‌</w:t>
      </w:r>
      <w:r>
        <w:rPr>
          <w:rFonts w:ascii="Lotus Linotype" w:hAnsi="Lotus Linotype" w:hint="cs"/>
          <w:rtl/>
        </w:rPr>
        <w:t>های آتش را پرتاب می‌کند، این آتش تا پانزده روز ادامه داشت.</w:t>
      </w:r>
    </w:p>
    <w:p w:rsidR="00495492" w:rsidRDefault="00495492" w:rsidP="003A5FD9">
      <w:pPr>
        <w:ind w:firstLine="224"/>
        <w:jc w:val="lowKashida"/>
        <w:rPr>
          <w:rFonts w:ascii="Lotus Linotype" w:hAnsi="Lotus Linotype" w:hint="cs"/>
          <w:rtl/>
        </w:rPr>
      </w:pPr>
      <w:r>
        <w:rPr>
          <w:rFonts w:ascii="Lotus Linotype" w:hAnsi="Lotus Linotype" w:hint="cs"/>
          <w:rtl/>
        </w:rPr>
        <w:t xml:space="preserve">نامه رسان گفت: من در حالی به خدمت رسیدم که آتش هنوز ادامه داشت. حاکم از قاصد پرسید: شعله هایش به کدام طرف زبانه می‌کشند و در حرکت هستند؟ </w:t>
      </w:r>
    </w:p>
    <w:p w:rsidR="00495492" w:rsidRDefault="00495492" w:rsidP="003A5FD9">
      <w:pPr>
        <w:ind w:firstLine="224"/>
        <w:jc w:val="lowKashida"/>
        <w:rPr>
          <w:rFonts w:ascii="Lotus Linotype" w:hAnsi="Lotus Linotype" w:hint="cs"/>
          <w:rtl/>
        </w:rPr>
      </w:pPr>
      <w:r>
        <w:rPr>
          <w:rFonts w:ascii="Lotus Linotype" w:hAnsi="Lotus Linotype" w:hint="cs"/>
          <w:rtl/>
        </w:rPr>
        <w:t>گفت: به سوی مشرق، در ادامه گفت: هر سنگی را می‌سوزاند و ذوب می‌کند. سپس قاصد سنگ سوخته</w:t>
      </w:r>
      <w:r>
        <w:rPr>
          <w:rFonts w:ascii="Lotus Linotype" w:hAnsi="Lotus Linotype" w:hint="eastAsia"/>
          <w:rtl/>
        </w:rPr>
        <w:t>‌</w:t>
      </w:r>
      <w:r>
        <w:rPr>
          <w:rFonts w:ascii="Lotus Linotype" w:hAnsi="Lotus Linotype" w:hint="cs"/>
          <w:rtl/>
        </w:rPr>
        <w:t>ای را بیرون آورد که مانند ذغال سیاه شده بود.</w:t>
      </w:r>
    </w:p>
    <w:p w:rsidR="00495492" w:rsidRDefault="00495492" w:rsidP="00043D01">
      <w:pPr>
        <w:ind w:firstLine="224"/>
        <w:jc w:val="lowKashida"/>
        <w:rPr>
          <w:rFonts w:ascii="Lotus Linotype" w:hAnsi="Lotus Linotype" w:hint="cs"/>
          <w:rtl/>
        </w:rPr>
      </w:pPr>
      <w:r>
        <w:rPr>
          <w:rFonts w:ascii="Lotus Linotype" w:hAnsi="Lotus Linotype" w:hint="cs"/>
          <w:rtl/>
        </w:rPr>
        <w:t xml:space="preserve">ابن ساعی در ادامه می‌گوید: نامه به خط قاضی مدینه نوشته شده بود و حاکی از آن بود که هنگام زلزله مردم به حرم رفته و سر خود را لخت کرده و مشغول استغفار </w:t>
      </w:r>
      <w:r w:rsidR="00043D01">
        <w:rPr>
          <w:rFonts w:ascii="Lotus Linotype" w:hAnsi="Lotus Linotype" w:hint="cs"/>
          <w:rtl/>
        </w:rPr>
        <w:t>و توبه هستند و حاکم مدینه همه بر</w:t>
      </w:r>
      <w:r>
        <w:rPr>
          <w:rFonts w:ascii="Lotus Linotype" w:hAnsi="Lotus Linotype" w:hint="cs"/>
          <w:rtl/>
        </w:rPr>
        <w:t>ده</w:t>
      </w:r>
      <w:r w:rsidR="00043D01">
        <w:rPr>
          <w:rFonts w:ascii="Lotus Linotype" w:hAnsi="Lotus Linotype" w:cs="CTraditional Arabic" w:hint="cs"/>
          <w:cs/>
        </w:rPr>
        <w:t>‎</w:t>
      </w:r>
      <w:r>
        <w:rPr>
          <w:rFonts w:ascii="Lotus Linotype" w:hAnsi="Lotus Linotype" w:hint="cs"/>
          <w:rtl/>
        </w:rPr>
        <w:t xml:space="preserve">ها را آزاد کرده و از هر ظلمی‌خود را رها ساخته است، مردم مدام در استغفار بودند </w:t>
      </w:r>
      <w:r w:rsidR="00043D01">
        <w:rPr>
          <w:rFonts w:ascii="Lotus Linotype" w:hAnsi="Lotus Linotype" w:hint="cs"/>
          <w:rtl/>
        </w:rPr>
        <w:t>تا زلزله متوقف شد، ولی آتش شعله</w:t>
      </w:r>
      <w:r w:rsidR="00043D01">
        <w:rPr>
          <w:rFonts w:ascii="Lotus Linotype" w:hAnsi="Lotus Linotype" w:cs="CTraditional Arabic" w:hint="cs"/>
          <w:cs/>
        </w:rPr>
        <w:t>‎</w:t>
      </w:r>
      <w:r>
        <w:rPr>
          <w:rFonts w:ascii="Lotus Linotype" w:hAnsi="Lotus Linotype" w:hint="cs"/>
          <w:rtl/>
        </w:rPr>
        <w:t>ور شده هنوز زبانه می‌کشد. پانزده روز قبل از آمدن قاصد شروع شده و تا حالا هم ادامه دارد.</w:t>
      </w:r>
    </w:p>
    <w:p w:rsidR="00495492" w:rsidRDefault="00495492" w:rsidP="003A5FD9">
      <w:pPr>
        <w:ind w:firstLine="224"/>
        <w:jc w:val="lowKashida"/>
        <w:rPr>
          <w:rFonts w:ascii="Lotus Linotype" w:hAnsi="Lotus Linotype" w:hint="cs"/>
          <w:rtl/>
        </w:rPr>
      </w:pPr>
      <w:r>
        <w:rPr>
          <w:rFonts w:ascii="Lotus Linotype" w:hAnsi="Lotus Linotype" w:hint="cs"/>
          <w:rtl/>
        </w:rPr>
        <w:t>ابن ساعی می‌گوید: خط محمود بن یوسف امعانی شیخ مدینه بر صاحبش رحمت باد را خواندم که می‌گفت: این آتش حجاز علامت بزرگ و اشاره</w:t>
      </w:r>
      <w:r>
        <w:rPr>
          <w:rFonts w:ascii="Lotus Linotype" w:hAnsi="Lotus Linotype" w:hint="eastAsia"/>
          <w:rtl/>
        </w:rPr>
        <w:t>‌</w:t>
      </w:r>
      <w:r>
        <w:rPr>
          <w:rFonts w:ascii="Lotus Linotype" w:hAnsi="Lotus Linotype" w:hint="cs"/>
          <w:rtl/>
        </w:rPr>
        <w:t xml:space="preserve">ی صحیح به نزدیک شدن قیامت است، خوش بخت کسی است که قبل از مرگ فرصت را غنیمت شمرده و به اصلاح کار و زندگی خود شتافته است، این آتش در سرزمینی رخ داده که درخت و </w:t>
      </w:r>
      <w:r>
        <w:rPr>
          <w:rFonts w:ascii="Lotus Linotype" w:hAnsi="Lotus Linotype" w:hint="cs"/>
          <w:rtl/>
          <w:lang w:bidi="fa-IR"/>
        </w:rPr>
        <w:t>گ</w:t>
      </w:r>
      <w:r>
        <w:rPr>
          <w:rFonts w:ascii="Lotus Linotype" w:hAnsi="Lotus Linotype" w:hint="cs"/>
          <w:rtl/>
        </w:rPr>
        <w:t>یاه ندارد، به جای آنها سنگ را می‌سوزاند و ذوب می‌کند، تا آنرا به خاک همراه آب مبدل سازد و مانند مواد مذاب داخل کوره ذوب کند، خداوند این آتش را درس و عبرتی برای مسلمانان و رحمتی برای عالمین قرار داده است.</w:t>
      </w:r>
      <w:r>
        <w:rPr>
          <w:rStyle w:val="a4"/>
          <w:rFonts w:ascii="Lotus Linotype" w:hAnsi="Lotus Linotype"/>
          <w:rtl/>
        </w:rPr>
        <w:footnoteReference w:id="167"/>
      </w:r>
    </w:p>
    <w:p w:rsidR="00495492" w:rsidRDefault="00495492" w:rsidP="003A5FD9">
      <w:pPr>
        <w:ind w:firstLine="224"/>
        <w:jc w:val="lowKashida"/>
        <w:rPr>
          <w:rFonts w:ascii="Lotus Linotype" w:hAnsi="Lotus Linotype" w:hint="cs"/>
          <w:rtl/>
        </w:rPr>
      </w:pPr>
      <w:r>
        <w:rPr>
          <w:rFonts w:ascii="Lotus Linotype" w:hAnsi="Lotus Linotype" w:hint="cs"/>
          <w:rtl/>
        </w:rPr>
        <w:t>یکی از بزرگانی که هنگام ظهور آتش در حال حیات بودند، امام نووی است. در شرح مسلم جریان را اینگونه بیان می‌کند: در زمان ما سال 654 آتش بزرگی درست شد، این حادثه در مدینه شرقی پشت حرة اتفاق افتاد، جریان از طرف شام و شهر</w:t>
      </w:r>
      <w:r>
        <w:rPr>
          <w:rFonts w:ascii="Lotus Linotype" w:hAnsi="Lotus Linotype" w:hint="eastAsia"/>
          <w:rtl/>
        </w:rPr>
        <w:t>‌</w:t>
      </w:r>
      <w:r>
        <w:rPr>
          <w:rFonts w:ascii="Lotus Linotype" w:hAnsi="Lotus Linotype" w:hint="cs"/>
          <w:rtl/>
        </w:rPr>
        <w:t>های دیگر به تواتر رسیده است و بزرگانی که در شهر مدینه بودند این جریان را برای من تعریف کرده</w:t>
      </w:r>
      <w:r>
        <w:rPr>
          <w:rFonts w:ascii="Lotus Linotype" w:hAnsi="Lotus Linotype" w:hint="eastAsia"/>
          <w:rtl/>
        </w:rPr>
        <w:t>‌</w:t>
      </w:r>
      <w:r>
        <w:rPr>
          <w:rFonts w:ascii="Lotus Linotype" w:hAnsi="Lotus Linotype" w:hint="cs"/>
          <w:rtl/>
        </w:rPr>
        <w:t>اند.</w:t>
      </w:r>
      <w:r>
        <w:rPr>
          <w:rStyle w:val="a4"/>
          <w:rFonts w:ascii="Lotus Linotype" w:hAnsi="Lotus Linotype"/>
          <w:rtl/>
        </w:rPr>
        <w:footnoteReference w:id="168"/>
      </w:r>
    </w:p>
    <w:p w:rsidR="00495492" w:rsidRDefault="00495492" w:rsidP="003A5FD9">
      <w:pPr>
        <w:ind w:firstLine="224"/>
        <w:jc w:val="lowKashida"/>
        <w:rPr>
          <w:rFonts w:ascii="Lotus Linotype" w:hAnsi="Lotus Linotype"/>
          <w:rtl/>
        </w:rPr>
      </w:pPr>
      <w:r>
        <w:rPr>
          <w:rFonts w:ascii="Lotus Linotype" w:hAnsi="Lotus Linotype" w:hint="cs"/>
          <w:rtl/>
        </w:rPr>
        <w:t>از بیان شاهدان عینی روشن می‌شود که اين آتش آتشفشان بزرگی بوده که زلزله</w:t>
      </w:r>
      <w:r>
        <w:rPr>
          <w:rFonts w:ascii="Lotus Linotype" w:hAnsi="Lotus Linotype" w:hint="eastAsia"/>
          <w:rtl/>
        </w:rPr>
        <w:t>‌اي</w:t>
      </w:r>
      <w:r>
        <w:rPr>
          <w:rFonts w:ascii="Lotus Linotype" w:hAnsi="Lotus Linotype" w:hint="cs"/>
          <w:rtl/>
        </w:rPr>
        <w:t xml:space="preserve"> به همراه داشته است، اما همانگونه که پیامبر راستگو</w:t>
      </w:r>
      <w:r w:rsidRPr="008D0C65">
        <w:rPr>
          <w:rFonts w:ascii="Lotus Linotype" w:hAnsi="Lotus Linotype" w:cs="CTraditional Arabic" w:hint="cs"/>
          <w:rtl/>
        </w:rPr>
        <w:t>ص</w:t>
      </w:r>
      <w:r>
        <w:rPr>
          <w:rFonts w:ascii="Lotus Linotype" w:hAnsi="Lotus Linotype" w:hint="cs"/>
          <w:rtl/>
        </w:rPr>
        <w:t xml:space="preserve"> خبر داده است جریان و حادثه به وقوع پیوسته است.</w:t>
      </w:r>
    </w:p>
    <w:p w:rsidR="00495492" w:rsidRDefault="00495492" w:rsidP="00385430">
      <w:pPr>
        <w:pStyle w:val="2"/>
        <w:rPr>
          <w:rFonts w:hint="cs"/>
          <w:rtl/>
        </w:rPr>
      </w:pPr>
      <w:r>
        <w:rPr>
          <w:rFonts w:ascii="Lotus Linotype" w:hAnsi="Lotus Linotype"/>
          <w:rtl/>
        </w:rPr>
        <w:br w:type="page"/>
      </w:r>
      <w:bookmarkStart w:id="307" w:name="_Toc71133109"/>
      <w:bookmarkStart w:id="308" w:name="_Toc225793835"/>
      <w:bookmarkStart w:id="309" w:name="_Toc231131282"/>
      <w:r>
        <w:rPr>
          <w:rFonts w:hint="cs"/>
          <w:rtl/>
        </w:rPr>
        <w:t>مبحث چهارم</w:t>
      </w:r>
      <w:bookmarkEnd w:id="307"/>
      <w:r>
        <w:rPr>
          <w:rFonts w:hint="cs"/>
          <w:rtl/>
        </w:rPr>
        <w:t>:</w:t>
      </w:r>
      <w:bookmarkStart w:id="310" w:name="_Toc71133110"/>
      <w:r w:rsidRPr="00945CA0">
        <w:rPr>
          <w:rFonts w:hint="cs"/>
          <w:rtl/>
        </w:rPr>
        <w:t xml:space="preserve"> </w:t>
      </w:r>
      <w:r>
        <w:rPr>
          <w:rFonts w:hint="cs"/>
          <w:rtl/>
        </w:rPr>
        <w:t>متوقف شدن جزيه و خراج</w:t>
      </w:r>
      <w:bookmarkEnd w:id="308"/>
      <w:bookmarkEnd w:id="309"/>
      <w:bookmarkEnd w:id="310"/>
    </w:p>
    <w:p w:rsidR="00495492" w:rsidRPr="00136C56" w:rsidRDefault="00495492" w:rsidP="00385430">
      <w:pPr>
        <w:jc w:val="lowKashida"/>
        <w:rPr>
          <w:rFonts w:hint="cs"/>
          <w:rtl/>
        </w:rPr>
      </w:pPr>
      <w:r w:rsidRPr="00136C56">
        <w:rPr>
          <w:rFonts w:hint="cs"/>
          <w:rtl/>
        </w:rPr>
        <w:t>جزيه</w:t>
      </w:r>
      <w:r w:rsidRPr="00136C56">
        <w:rPr>
          <w:rStyle w:val="a4"/>
          <w:rtl/>
        </w:rPr>
        <w:footnoteReference w:id="169"/>
      </w:r>
      <w:r w:rsidRPr="00136C56">
        <w:rPr>
          <w:rFonts w:hint="cs"/>
          <w:rtl/>
        </w:rPr>
        <w:t xml:space="preserve"> و خراج</w:t>
      </w:r>
      <w:r w:rsidRPr="00136C56">
        <w:rPr>
          <w:rStyle w:val="a4"/>
          <w:rtl/>
        </w:rPr>
        <w:footnoteReference w:id="170"/>
      </w:r>
      <w:r>
        <w:rPr>
          <w:rFonts w:hint="cs"/>
          <w:rtl/>
        </w:rPr>
        <w:t xml:space="preserve"> از منابع مهم درآمد بيت المال مسلمانان</w:t>
      </w:r>
      <w:r w:rsidRPr="00136C56">
        <w:rPr>
          <w:rFonts w:hint="cs"/>
          <w:rtl/>
        </w:rPr>
        <w:t xml:space="preserve"> در حكومت اسلا</w:t>
      </w:r>
      <w:r>
        <w:rPr>
          <w:rFonts w:hint="cs"/>
          <w:rtl/>
        </w:rPr>
        <w:t>مي‌</w:t>
      </w:r>
      <w:r w:rsidRPr="00136C56">
        <w:rPr>
          <w:rFonts w:hint="cs"/>
          <w:rtl/>
        </w:rPr>
        <w:t xml:space="preserve">محسوب </w:t>
      </w:r>
      <w:r>
        <w:rPr>
          <w:rFonts w:hint="cs"/>
          <w:rtl/>
        </w:rPr>
        <w:t>مي‌</w:t>
      </w:r>
      <w:r w:rsidRPr="00136C56">
        <w:rPr>
          <w:rFonts w:hint="cs"/>
          <w:rtl/>
        </w:rPr>
        <w:t>شو</w:t>
      </w:r>
      <w:r>
        <w:rPr>
          <w:rFonts w:hint="cs"/>
          <w:rtl/>
        </w:rPr>
        <w:t>ن</w:t>
      </w:r>
      <w:r w:rsidRPr="00136C56">
        <w:rPr>
          <w:rFonts w:hint="cs"/>
          <w:rtl/>
        </w:rPr>
        <w:t xml:space="preserve">د.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136C56">
        <w:rPr>
          <w:rFonts w:eastAsia="MS Mincho" w:hint="cs"/>
          <w:rtl/>
        </w:rPr>
        <w:t xml:space="preserve"> </w:t>
      </w:r>
      <w:r>
        <w:rPr>
          <w:rFonts w:hint="cs"/>
          <w:rtl/>
        </w:rPr>
        <w:t>پيش</w:t>
      </w:r>
      <w:r>
        <w:rPr>
          <w:rFonts w:hint="eastAsia"/>
          <w:rtl/>
        </w:rPr>
        <w:t>‌</w:t>
      </w:r>
      <w:r>
        <w:rPr>
          <w:rFonts w:hint="cs"/>
          <w:rtl/>
        </w:rPr>
        <w:t>گوي</w:t>
      </w:r>
      <w:r w:rsidRPr="00136C56">
        <w:rPr>
          <w:rFonts w:hint="cs"/>
          <w:rtl/>
        </w:rPr>
        <w:t xml:space="preserve">ي كرده كه </w:t>
      </w:r>
      <w:r>
        <w:rPr>
          <w:rFonts w:hint="cs"/>
          <w:rtl/>
        </w:rPr>
        <w:t xml:space="preserve">این </w:t>
      </w:r>
      <w:r w:rsidRPr="00136C56">
        <w:rPr>
          <w:rFonts w:hint="cs"/>
          <w:rtl/>
        </w:rPr>
        <w:t xml:space="preserve">درآمد متوقف </w:t>
      </w:r>
      <w:r>
        <w:rPr>
          <w:rFonts w:hint="cs"/>
          <w:rtl/>
        </w:rPr>
        <w:t>مي‌</w:t>
      </w:r>
      <w:r w:rsidRPr="00136C56">
        <w:rPr>
          <w:rFonts w:hint="cs"/>
          <w:rtl/>
        </w:rPr>
        <w:t>ش</w:t>
      </w:r>
      <w:r>
        <w:rPr>
          <w:rFonts w:hint="cs"/>
          <w:rtl/>
        </w:rPr>
        <w:t>ود و مسلمانان بخاطر متوقف شدن</w:t>
      </w:r>
      <w:r w:rsidRPr="00136C56">
        <w:rPr>
          <w:rFonts w:hint="cs"/>
          <w:rtl/>
        </w:rPr>
        <w:t xml:space="preserve"> جزیه و خراج منبع مالياتي و درآمد مه</w:t>
      </w:r>
      <w:r>
        <w:rPr>
          <w:rFonts w:hint="cs"/>
          <w:rtl/>
        </w:rPr>
        <w:t>مي‌</w:t>
      </w:r>
      <w:r w:rsidRPr="00136C56">
        <w:rPr>
          <w:rFonts w:hint="cs"/>
          <w:rtl/>
        </w:rPr>
        <w:t xml:space="preserve">را از دست خواهند داد. در صحيح مسلم از حضرت ابوهريره روایت شده که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136C56">
        <w:rPr>
          <w:rFonts w:eastAsia="MS Mincho" w:hint="cs"/>
          <w:rtl/>
        </w:rPr>
        <w:t xml:space="preserve"> </w:t>
      </w:r>
      <w:r w:rsidRPr="00136C56">
        <w:rPr>
          <w:rFonts w:hint="cs"/>
          <w:rtl/>
        </w:rPr>
        <w:t>فرمود:</w:t>
      </w:r>
    </w:p>
    <w:p w:rsidR="00495492" w:rsidRPr="008D0C65" w:rsidRDefault="00495492" w:rsidP="003A5FD9">
      <w:pPr>
        <w:ind w:firstLine="224"/>
        <w:jc w:val="lowKashida"/>
        <w:rPr>
          <w:rFonts w:ascii="Traditional Arabic" w:hAnsi="Traditional Arabic" w:cs="Traditional Arabic"/>
          <w:sz w:val="32"/>
          <w:szCs w:val="32"/>
          <w:rtl/>
        </w:rPr>
      </w:pPr>
      <w:r w:rsidRPr="008D0C65">
        <w:rPr>
          <w:rFonts w:ascii="Traditional Arabic" w:hAnsi="Traditional Arabic" w:cs="Traditional Arabic"/>
          <w:sz w:val="32"/>
          <w:szCs w:val="32"/>
          <w:rtl/>
        </w:rPr>
        <w:t>(</w:t>
      </w:r>
      <w:r w:rsidRPr="008D0C65">
        <w:rPr>
          <w:rFonts w:ascii="Traditional Arabic" w:hAnsi="Traditional Arabic" w:cs="Traditional Arabic"/>
          <w:b/>
          <w:bCs/>
          <w:sz w:val="30"/>
          <w:szCs w:val="30"/>
          <w:rtl/>
        </w:rPr>
        <w:t>مَنَعَتْ الْعِرَاقُ دِرْهَمَهَا وَقَفِيزَهَا وَمَنَعَتْ الشَّأْمُ مُدْيَهَا وَدِينَارَهَا وَمَنَعَتْ مِصْرُ إِرْدَبَّهَا وَدِينَارَهَا وَعُدْتُمْ مِنْ حَيْثُ بَدَأْتُمْ وَعُدْتُمْ مِنْ حَيْثُ بَدَأْتُمْ وَعُدْتُمْ مِنْ حَيْثُ بَدَأْتُمْ شَهِدَ عَلَى ذَلِكَ لَحْمُ أَبِي هُرَيْرَةَ وَدَمُهُ</w:t>
      </w:r>
      <w:r w:rsidRPr="008D0C65">
        <w:rPr>
          <w:rFonts w:ascii="Traditional Arabic" w:hAnsi="Traditional Arabic" w:cs="Traditional Arabic"/>
          <w:sz w:val="32"/>
          <w:szCs w:val="32"/>
          <w:rtl/>
        </w:rPr>
        <w:t xml:space="preserve">) </w:t>
      </w:r>
    </w:p>
    <w:p w:rsidR="00495492" w:rsidRPr="00136C56" w:rsidRDefault="00495492" w:rsidP="003A5FD9">
      <w:pPr>
        <w:ind w:firstLine="224"/>
        <w:jc w:val="lowKashida"/>
        <w:rPr>
          <w:rFonts w:hint="cs"/>
          <w:sz w:val="30"/>
          <w:rtl/>
        </w:rPr>
      </w:pPr>
      <w:r w:rsidRPr="00136C56">
        <w:rPr>
          <w:rFonts w:hint="cs"/>
          <w:sz w:val="30"/>
          <w:rtl/>
        </w:rPr>
        <w:t xml:space="preserve">(عراق درهم و قفيزش را منع </w:t>
      </w:r>
      <w:r>
        <w:rPr>
          <w:rFonts w:hint="cs"/>
          <w:sz w:val="30"/>
          <w:rtl/>
        </w:rPr>
        <w:t>مي‌</w:t>
      </w:r>
      <w:r w:rsidRPr="00136C56">
        <w:rPr>
          <w:rFonts w:hint="cs"/>
          <w:sz w:val="30"/>
          <w:rtl/>
        </w:rPr>
        <w:t xml:space="preserve">كند. شام مد و دينارش را منع </w:t>
      </w:r>
      <w:r>
        <w:rPr>
          <w:rFonts w:hint="cs"/>
          <w:sz w:val="30"/>
          <w:rtl/>
        </w:rPr>
        <w:t>مي‌</w:t>
      </w:r>
      <w:r w:rsidRPr="00136C56">
        <w:rPr>
          <w:rFonts w:hint="cs"/>
          <w:sz w:val="30"/>
          <w:rtl/>
        </w:rPr>
        <w:t xml:space="preserve">كند. مصر اردب و دينارش را منع </w:t>
      </w:r>
      <w:r>
        <w:rPr>
          <w:rFonts w:hint="cs"/>
          <w:sz w:val="30"/>
          <w:rtl/>
        </w:rPr>
        <w:t>مي‌</w:t>
      </w:r>
      <w:r w:rsidRPr="00136C56">
        <w:rPr>
          <w:rFonts w:hint="cs"/>
          <w:sz w:val="30"/>
          <w:rtl/>
        </w:rPr>
        <w:t>كند. شما ا</w:t>
      </w:r>
      <w:r>
        <w:rPr>
          <w:rFonts w:hint="cs"/>
          <w:sz w:val="30"/>
          <w:rtl/>
        </w:rPr>
        <w:t>ز جاي</w:t>
      </w:r>
      <w:r w:rsidRPr="00136C56">
        <w:rPr>
          <w:rFonts w:hint="cs"/>
          <w:sz w:val="30"/>
          <w:rtl/>
        </w:rPr>
        <w:t>ي كه شروع كرديد</w:t>
      </w:r>
      <w:r>
        <w:rPr>
          <w:rFonts w:hint="cs"/>
          <w:sz w:val="30"/>
          <w:rtl/>
        </w:rPr>
        <w:t xml:space="preserve">، </w:t>
      </w:r>
      <w:r w:rsidRPr="00136C56">
        <w:rPr>
          <w:rFonts w:hint="cs"/>
          <w:sz w:val="30"/>
          <w:rtl/>
        </w:rPr>
        <w:t>بر</w:t>
      </w:r>
      <w:r>
        <w:rPr>
          <w:rFonts w:hint="cs"/>
          <w:sz w:val="30"/>
          <w:rtl/>
        </w:rPr>
        <w:t>مي‌</w:t>
      </w:r>
      <w:r w:rsidR="00043D01">
        <w:rPr>
          <w:rFonts w:hint="cs"/>
          <w:sz w:val="30"/>
          <w:rtl/>
        </w:rPr>
        <w:t>گرديد. گوشت و خون ابو</w:t>
      </w:r>
      <w:r w:rsidRPr="00136C56">
        <w:rPr>
          <w:rFonts w:hint="cs"/>
          <w:sz w:val="30"/>
          <w:rtl/>
        </w:rPr>
        <w:t xml:space="preserve">هريره بر صحت اين حديث گواهي </w:t>
      </w:r>
      <w:r>
        <w:rPr>
          <w:rFonts w:hint="cs"/>
          <w:sz w:val="30"/>
          <w:rtl/>
        </w:rPr>
        <w:t>مي‌</w:t>
      </w:r>
      <w:r w:rsidRPr="00136C56">
        <w:rPr>
          <w:rFonts w:hint="cs"/>
          <w:sz w:val="30"/>
          <w:rtl/>
        </w:rPr>
        <w:t>دهند.</w:t>
      </w:r>
      <w:r>
        <w:rPr>
          <w:rFonts w:hint="cs"/>
          <w:sz w:val="30"/>
          <w:rtl/>
        </w:rPr>
        <w:t xml:space="preserve">) </w:t>
      </w:r>
    </w:p>
    <w:p w:rsidR="00495492" w:rsidRPr="00136C56" w:rsidRDefault="00495492" w:rsidP="003A5FD9">
      <w:pPr>
        <w:ind w:firstLine="224"/>
        <w:jc w:val="lowKashida"/>
        <w:rPr>
          <w:rFonts w:hint="cs"/>
          <w:sz w:val="30"/>
          <w:rtl/>
        </w:rPr>
      </w:pPr>
      <w:r w:rsidRPr="00136C56">
        <w:rPr>
          <w:rFonts w:hint="cs"/>
          <w:sz w:val="30"/>
          <w:rtl/>
        </w:rPr>
        <w:t>قفيز</w:t>
      </w:r>
      <w:r>
        <w:rPr>
          <w:rFonts w:hint="cs"/>
          <w:sz w:val="30"/>
          <w:rtl/>
        </w:rPr>
        <w:t xml:space="preserve">، </w:t>
      </w:r>
      <w:r w:rsidR="00043D01">
        <w:rPr>
          <w:rFonts w:hint="cs"/>
          <w:sz w:val="30"/>
          <w:rtl/>
        </w:rPr>
        <w:t>مد و اردب واحدها</w:t>
      </w:r>
      <w:r w:rsidRPr="00136C56">
        <w:rPr>
          <w:rFonts w:hint="cs"/>
          <w:sz w:val="30"/>
          <w:rtl/>
        </w:rPr>
        <w:t>ي وزن و كيل م</w:t>
      </w:r>
      <w:r>
        <w:rPr>
          <w:rFonts w:hint="cs"/>
          <w:sz w:val="30"/>
          <w:rtl/>
        </w:rPr>
        <w:t>ردم آن روزگار در آن كشورها بوده</w:t>
      </w:r>
      <w:r>
        <w:rPr>
          <w:rFonts w:hint="eastAsia"/>
          <w:sz w:val="30"/>
          <w:rtl/>
        </w:rPr>
        <w:t>‌</w:t>
      </w:r>
      <w:r>
        <w:rPr>
          <w:rFonts w:hint="cs"/>
          <w:sz w:val="30"/>
          <w:rtl/>
        </w:rPr>
        <w:t>اند. بعضي از اين واحد</w:t>
      </w:r>
      <w:r>
        <w:rPr>
          <w:rFonts w:hint="eastAsia"/>
          <w:sz w:val="30"/>
          <w:rtl/>
        </w:rPr>
        <w:t>‌</w:t>
      </w:r>
      <w:r w:rsidRPr="00136C56">
        <w:rPr>
          <w:rFonts w:hint="cs"/>
          <w:sz w:val="30"/>
          <w:rtl/>
        </w:rPr>
        <w:t>ها امروزه نيز شهرت دارند و مشهور هستند</w:t>
      </w:r>
      <w:r>
        <w:rPr>
          <w:rFonts w:hint="cs"/>
          <w:sz w:val="30"/>
          <w:rtl/>
        </w:rPr>
        <w:t>، درهم و دينار اسم اسكناس</w:t>
      </w:r>
      <w:r>
        <w:rPr>
          <w:rFonts w:hint="eastAsia"/>
          <w:sz w:val="30"/>
          <w:rtl/>
        </w:rPr>
        <w:t>‌</w:t>
      </w:r>
      <w:r w:rsidRPr="00136C56">
        <w:rPr>
          <w:rFonts w:hint="cs"/>
          <w:sz w:val="30"/>
          <w:rtl/>
        </w:rPr>
        <w:t>ها</w:t>
      </w:r>
      <w:r w:rsidR="00043D01">
        <w:rPr>
          <w:rFonts w:hint="cs"/>
          <w:sz w:val="30"/>
          <w:rtl/>
        </w:rPr>
        <w:t>ی</w:t>
      </w:r>
      <w:r w:rsidRPr="00136C56">
        <w:rPr>
          <w:rFonts w:hint="cs"/>
          <w:sz w:val="30"/>
          <w:rtl/>
        </w:rPr>
        <w:t xml:space="preserve"> معروف آن دوران هستند كه امروز نيز در برخي كشورههاي عربي </w:t>
      </w:r>
      <w:r>
        <w:rPr>
          <w:rFonts w:hint="cs"/>
          <w:sz w:val="30"/>
          <w:rtl/>
        </w:rPr>
        <w:t xml:space="preserve">واحد </w:t>
      </w:r>
      <w:r>
        <w:rPr>
          <w:rFonts w:ascii="Times New Roman" w:hAnsi="Times New Roman" w:hint="cs"/>
          <w:sz w:val="30"/>
          <w:rtl/>
          <w:lang w:bidi="fa-IR"/>
        </w:rPr>
        <w:t>پول می‌باشند</w:t>
      </w:r>
      <w:r w:rsidRPr="00136C56">
        <w:rPr>
          <w:rFonts w:hint="cs"/>
          <w:sz w:val="30"/>
          <w:rtl/>
        </w:rPr>
        <w:t xml:space="preserve">. منع كردن اين وجوه يا محصولات از طرف كشورها و بلاد </w:t>
      </w:r>
      <w:r>
        <w:rPr>
          <w:rFonts w:hint="cs"/>
          <w:sz w:val="30"/>
          <w:rtl/>
        </w:rPr>
        <w:t>ياد شده</w:t>
      </w:r>
      <w:r w:rsidRPr="00136C56">
        <w:rPr>
          <w:rFonts w:hint="cs"/>
          <w:sz w:val="30"/>
          <w:rtl/>
        </w:rPr>
        <w:t xml:space="preserve"> بخاطر </w:t>
      </w:r>
      <w:r>
        <w:rPr>
          <w:rFonts w:hint="cs"/>
          <w:sz w:val="30"/>
          <w:rtl/>
        </w:rPr>
        <w:t>چیره شدن كفار در برخي مواقع بر</w:t>
      </w:r>
      <w:r w:rsidRPr="00136C56">
        <w:rPr>
          <w:rFonts w:hint="cs"/>
          <w:sz w:val="30"/>
          <w:rtl/>
        </w:rPr>
        <w:t xml:space="preserve"> كشورها است</w:t>
      </w:r>
      <w:r>
        <w:rPr>
          <w:rFonts w:hint="cs"/>
          <w:sz w:val="30"/>
          <w:rtl/>
        </w:rPr>
        <w:t>، چون ايتاليا و تاتار</w:t>
      </w:r>
      <w:r>
        <w:rPr>
          <w:rFonts w:hint="eastAsia"/>
          <w:sz w:val="30"/>
          <w:rtl/>
        </w:rPr>
        <w:t>‌</w:t>
      </w:r>
      <w:r w:rsidRPr="00136C56">
        <w:rPr>
          <w:rFonts w:hint="cs"/>
          <w:sz w:val="30"/>
          <w:rtl/>
        </w:rPr>
        <w:t>ها در مقاطع مختلف در بسياري از كشورهاي اسلامی</w:t>
      </w:r>
      <w:r>
        <w:rPr>
          <w:rFonts w:hint="cs"/>
          <w:sz w:val="30"/>
          <w:rtl/>
        </w:rPr>
        <w:t>، زمام قدرت را در دست گرفته</w:t>
      </w:r>
      <w:r>
        <w:rPr>
          <w:rFonts w:hint="eastAsia"/>
          <w:sz w:val="30"/>
          <w:rtl/>
        </w:rPr>
        <w:t>‌</w:t>
      </w:r>
      <w:r w:rsidRPr="00136C56">
        <w:rPr>
          <w:rFonts w:hint="cs"/>
          <w:sz w:val="30"/>
          <w:rtl/>
        </w:rPr>
        <w:t>اند و در زمان ما (امروزه</w:t>
      </w:r>
      <w:r>
        <w:rPr>
          <w:rFonts w:hint="cs"/>
          <w:sz w:val="30"/>
          <w:rtl/>
        </w:rPr>
        <w:t>) كفار سرزمين</w:t>
      </w:r>
      <w:r>
        <w:rPr>
          <w:rFonts w:hint="eastAsia"/>
          <w:sz w:val="30"/>
          <w:rtl/>
        </w:rPr>
        <w:t>‌</w:t>
      </w:r>
      <w:r w:rsidRPr="00136C56">
        <w:rPr>
          <w:rFonts w:hint="cs"/>
          <w:sz w:val="30"/>
          <w:rtl/>
        </w:rPr>
        <w:t>هاي اسلا</w:t>
      </w:r>
      <w:r>
        <w:rPr>
          <w:rFonts w:hint="cs"/>
          <w:sz w:val="30"/>
          <w:rtl/>
        </w:rPr>
        <w:t>مي‌زيادي را به اشغال خود در آورده</w:t>
      </w:r>
      <w:r>
        <w:rPr>
          <w:rFonts w:hint="eastAsia"/>
          <w:sz w:val="30"/>
          <w:rtl/>
        </w:rPr>
        <w:t>‌</w:t>
      </w:r>
      <w:r w:rsidRPr="00136C56">
        <w:rPr>
          <w:rFonts w:hint="cs"/>
          <w:sz w:val="30"/>
          <w:rtl/>
        </w:rPr>
        <w:t>اند. حكومت خلافت اسلا</w:t>
      </w:r>
      <w:r>
        <w:rPr>
          <w:rFonts w:hint="cs"/>
          <w:sz w:val="30"/>
          <w:rtl/>
        </w:rPr>
        <w:t>مي‌</w:t>
      </w:r>
      <w:r w:rsidRPr="00136C56">
        <w:rPr>
          <w:rFonts w:hint="cs"/>
          <w:sz w:val="30"/>
          <w:rtl/>
        </w:rPr>
        <w:t>را از بين برده و شريعت اسلا</w:t>
      </w:r>
      <w:r>
        <w:rPr>
          <w:rFonts w:hint="cs"/>
          <w:sz w:val="30"/>
          <w:rtl/>
        </w:rPr>
        <w:t>مي‌را از مسند حكومت بيرون رانده</w:t>
      </w:r>
      <w:r>
        <w:rPr>
          <w:rFonts w:hint="eastAsia"/>
          <w:sz w:val="30"/>
          <w:rtl/>
        </w:rPr>
        <w:t>‌</w:t>
      </w:r>
      <w:r w:rsidRPr="00136C56">
        <w:rPr>
          <w:rFonts w:hint="cs"/>
          <w:sz w:val="30"/>
          <w:rtl/>
        </w:rPr>
        <w:t>اند.</w:t>
      </w:r>
    </w:p>
    <w:p w:rsidR="00495492" w:rsidRPr="004517F0" w:rsidRDefault="00495492" w:rsidP="003A5FD9">
      <w:pPr>
        <w:ind w:firstLine="224"/>
        <w:jc w:val="lowKashida"/>
        <w:rPr>
          <w:rFonts w:hint="cs"/>
          <w:sz w:val="30"/>
          <w:rtl/>
        </w:rPr>
      </w:pPr>
      <w:r w:rsidRPr="004517F0">
        <w:rPr>
          <w:rFonts w:hint="cs"/>
          <w:sz w:val="30"/>
          <w:rtl/>
        </w:rPr>
        <w:t xml:space="preserve"> امام نووي در شرح حديث </w:t>
      </w:r>
      <w:r>
        <w:rPr>
          <w:rFonts w:hint="cs"/>
          <w:sz w:val="30"/>
          <w:rtl/>
        </w:rPr>
        <w:t>مي‌</w:t>
      </w:r>
      <w:r w:rsidRPr="004517F0">
        <w:rPr>
          <w:rFonts w:hint="cs"/>
          <w:sz w:val="30"/>
          <w:rtl/>
        </w:rPr>
        <w:t>فرما</w:t>
      </w:r>
      <w:r>
        <w:rPr>
          <w:rFonts w:hint="cs"/>
          <w:sz w:val="30"/>
          <w:rtl/>
        </w:rPr>
        <w:t>يد: بهترين و پسنديده</w:t>
      </w:r>
      <w:r>
        <w:rPr>
          <w:rFonts w:hint="eastAsia"/>
          <w:sz w:val="30"/>
          <w:rtl/>
        </w:rPr>
        <w:t>‌</w:t>
      </w:r>
      <w:r w:rsidRPr="004517F0">
        <w:rPr>
          <w:rFonts w:hint="cs"/>
          <w:sz w:val="30"/>
          <w:rtl/>
        </w:rPr>
        <w:t xml:space="preserve">ترين توجيه این است که روم و عجم در آخر زمان به مسند قدرت </w:t>
      </w:r>
      <w:r>
        <w:rPr>
          <w:rFonts w:hint="cs"/>
          <w:sz w:val="30"/>
          <w:rtl/>
        </w:rPr>
        <w:t>می‌</w:t>
      </w:r>
      <w:r w:rsidRPr="004517F0">
        <w:rPr>
          <w:rFonts w:hint="cs"/>
          <w:sz w:val="30"/>
          <w:rtl/>
        </w:rPr>
        <w:t xml:space="preserve">نشینند و این درآمدها را از مسلمین منع </w:t>
      </w:r>
      <w:r>
        <w:rPr>
          <w:rFonts w:hint="cs"/>
          <w:sz w:val="30"/>
          <w:rtl/>
        </w:rPr>
        <w:t>می‌</w:t>
      </w:r>
      <w:r w:rsidRPr="004517F0">
        <w:rPr>
          <w:rFonts w:hint="cs"/>
          <w:sz w:val="30"/>
          <w:rtl/>
        </w:rPr>
        <w:t>کنند.</w:t>
      </w:r>
    </w:p>
    <w:p w:rsidR="00495492" w:rsidRPr="004517F0" w:rsidRDefault="00495492" w:rsidP="003A5FD9">
      <w:pPr>
        <w:ind w:firstLine="224"/>
        <w:jc w:val="lowKashida"/>
        <w:rPr>
          <w:rFonts w:hint="cs"/>
          <w:rtl/>
        </w:rPr>
      </w:pPr>
      <w:r w:rsidRPr="004517F0">
        <w:rPr>
          <w:rFonts w:hint="cs"/>
          <w:rtl/>
        </w:rPr>
        <w:t>امام نووی چند ورقه بعد این مطلب را از جابر</w:t>
      </w:r>
      <w:r w:rsidRPr="004517F0">
        <w:rPr>
          <w:rFonts w:hint="cs"/>
        </w:rPr>
        <w:sym w:font="AGA Arabesque" w:char="F079"/>
      </w:r>
      <w:r w:rsidRPr="004517F0">
        <w:rPr>
          <w:rFonts w:hint="cs"/>
          <w:rtl/>
        </w:rPr>
        <w:t xml:space="preserve"> نقل </w:t>
      </w:r>
      <w:r>
        <w:rPr>
          <w:rFonts w:hint="cs"/>
          <w:rtl/>
        </w:rPr>
        <w:t>می‌</w:t>
      </w:r>
      <w:r w:rsidRPr="004517F0">
        <w:rPr>
          <w:rFonts w:hint="cs"/>
          <w:rtl/>
        </w:rPr>
        <w:t>کند: ممكن است در بيت المال مسلمانان محصول زراعي يا درهم جمع نشود. ما سوال كرديم به چه دليل</w:t>
      </w:r>
      <w:r>
        <w:rPr>
          <w:rFonts w:hint="cs"/>
          <w:rtl/>
        </w:rPr>
        <w:t xml:space="preserve">؟ </w:t>
      </w:r>
      <w:r w:rsidRPr="004517F0">
        <w:rPr>
          <w:rFonts w:hint="cs"/>
          <w:rtl/>
        </w:rPr>
        <w:t>فرمود: حکام عجم جلو</w:t>
      </w:r>
      <w:r w:rsidR="001864B1">
        <w:rPr>
          <w:rFonts w:hint="cs"/>
          <w:rtl/>
        </w:rPr>
        <w:t>ی</w:t>
      </w:r>
      <w:r w:rsidRPr="004517F0">
        <w:rPr>
          <w:rFonts w:hint="cs"/>
          <w:rtl/>
        </w:rPr>
        <w:t xml:space="preserve"> آنرا مي</w:t>
      </w:r>
      <w:r>
        <w:rPr>
          <w:rFonts w:hint="eastAsia"/>
          <w:rtl/>
        </w:rPr>
        <w:t>‌</w:t>
      </w:r>
      <w:r w:rsidRPr="004517F0">
        <w:rPr>
          <w:rFonts w:hint="cs"/>
          <w:rtl/>
        </w:rPr>
        <w:t xml:space="preserve">گيرند و منع </w:t>
      </w:r>
      <w:r>
        <w:rPr>
          <w:rFonts w:hint="cs"/>
          <w:rtl/>
        </w:rPr>
        <w:t>مي‌</w:t>
      </w:r>
      <w:r w:rsidRPr="004517F0">
        <w:rPr>
          <w:rFonts w:hint="cs"/>
          <w:rtl/>
        </w:rPr>
        <w:t>كنند. درباره منع كردن مردم شام توسط روم (ايتاليا</w:t>
      </w:r>
      <w:r>
        <w:rPr>
          <w:rFonts w:hint="cs"/>
          <w:rtl/>
        </w:rPr>
        <w:t xml:space="preserve">) </w:t>
      </w:r>
      <w:r w:rsidRPr="004517F0">
        <w:rPr>
          <w:rFonts w:hint="cs"/>
          <w:rtl/>
        </w:rPr>
        <w:t xml:space="preserve">از پرداختن جزيه و خراج نيز چنين رواياتي </w:t>
      </w:r>
      <w:r>
        <w:rPr>
          <w:rFonts w:hint="cs"/>
          <w:rtl/>
        </w:rPr>
        <w:t xml:space="preserve">نقل </w:t>
      </w:r>
      <w:r w:rsidRPr="004517F0">
        <w:rPr>
          <w:rFonts w:hint="cs"/>
          <w:rtl/>
        </w:rPr>
        <w:t>شده است</w:t>
      </w:r>
      <w:r>
        <w:rPr>
          <w:rFonts w:hint="cs"/>
          <w:rtl/>
        </w:rPr>
        <w:t>.</w:t>
      </w:r>
      <w:r w:rsidRPr="004517F0">
        <w:rPr>
          <w:rFonts w:hint="cs"/>
          <w:rtl/>
        </w:rPr>
        <w:t xml:space="preserve"> بعضي </w:t>
      </w:r>
      <w:r>
        <w:rPr>
          <w:rFonts w:hint="cs"/>
          <w:rtl/>
        </w:rPr>
        <w:t>این روایت را چنين توجيه كرده</w:t>
      </w:r>
      <w:r>
        <w:rPr>
          <w:rFonts w:hint="eastAsia"/>
          <w:rtl/>
        </w:rPr>
        <w:t>‌</w:t>
      </w:r>
      <w:r w:rsidRPr="004517F0">
        <w:rPr>
          <w:rFonts w:hint="cs"/>
          <w:rtl/>
        </w:rPr>
        <w:t xml:space="preserve">اند كه در آخر زمان مردم اين مناطق مرتد شده و از پرداختن جزيه و خزاج امتناع </w:t>
      </w:r>
      <w:r>
        <w:rPr>
          <w:rFonts w:hint="cs"/>
          <w:rtl/>
        </w:rPr>
        <w:t>مي‌</w:t>
      </w:r>
      <w:r w:rsidRPr="004517F0">
        <w:rPr>
          <w:rFonts w:hint="cs"/>
          <w:rtl/>
        </w:rPr>
        <w:t xml:space="preserve">ورزند و زكاتي را كه قبلاً </w:t>
      </w:r>
      <w:r>
        <w:rPr>
          <w:rFonts w:hint="cs"/>
          <w:rtl/>
        </w:rPr>
        <w:t>مي‌</w:t>
      </w:r>
      <w:r w:rsidRPr="004517F0">
        <w:rPr>
          <w:rFonts w:hint="cs"/>
          <w:rtl/>
        </w:rPr>
        <w:t>پرداختند</w:t>
      </w:r>
      <w:r>
        <w:rPr>
          <w:rFonts w:hint="cs"/>
          <w:rtl/>
        </w:rPr>
        <w:t>، نمي</w:t>
      </w:r>
      <w:r>
        <w:rPr>
          <w:rFonts w:hint="eastAsia"/>
          <w:rtl/>
        </w:rPr>
        <w:t>‌</w:t>
      </w:r>
      <w:r w:rsidRPr="004517F0">
        <w:rPr>
          <w:rFonts w:hint="cs"/>
          <w:rtl/>
        </w:rPr>
        <w:t>پردازند. چنين نيز گفته شده است: كفاري كه پرداخت جزيه بر عده آنها است</w:t>
      </w:r>
      <w:r>
        <w:rPr>
          <w:rFonts w:hint="cs"/>
          <w:rtl/>
        </w:rPr>
        <w:t xml:space="preserve"> در آ</w:t>
      </w:r>
      <w:r w:rsidRPr="004517F0">
        <w:rPr>
          <w:rFonts w:hint="cs"/>
          <w:rtl/>
        </w:rPr>
        <w:t>خر زمان قدرتمند شده و از پرداخت</w:t>
      </w:r>
      <w:r w:rsidR="001864B1">
        <w:rPr>
          <w:rFonts w:hint="cs"/>
          <w:rtl/>
        </w:rPr>
        <w:t>ن جزيه و خراج و ساير ماليات خود</w:t>
      </w:r>
      <w:r w:rsidRPr="004517F0">
        <w:rPr>
          <w:rFonts w:hint="cs"/>
          <w:rtl/>
        </w:rPr>
        <w:t xml:space="preserve">داري </w:t>
      </w:r>
      <w:r>
        <w:rPr>
          <w:rFonts w:hint="cs"/>
          <w:rtl/>
        </w:rPr>
        <w:t>مي‌</w:t>
      </w:r>
      <w:r w:rsidRPr="004517F0">
        <w:rPr>
          <w:rFonts w:hint="cs"/>
          <w:rtl/>
        </w:rPr>
        <w:t>كنند.</w:t>
      </w:r>
      <w:r w:rsidRPr="004517F0">
        <w:rPr>
          <w:rStyle w:val="a4"/>
          <w:rtl/>
        </w:rPr>
        <w:footnoteReference w:id="171"/>
      </w:r>
    </w:p>
    <w:p w:rsidR="00495492" w:rsidRDefault="00495492" w:rsidP="003A5FD9">
      <w:pPr>
        <w:ind w:firstLine="224"/>
        <w:jc w:val="lowKashida"/>
        <w:rPr>
          <w:sz w:val="30"/>
          <w:rtl/>
        </w:rPr>
      </w:pPr>
      <w:r w:rsidRPr="004517F0">
        <w:rPr>
          <w:rFonts w:hint="cs"/>
          <w:sz w:val="30"/>
          <w:rtl/>
        </w:rPr>
        <w:t>همه توجيهاتي كه امام نووي پيرامون منع جزيه و خراج و ساير ماليات براي حديث مذكور نقل كرده است</w:t>
      </w:r>
      <w:r>
        <w:rPr>
          <w:rFonts w:hint="cs"/>
          <w:sz w:val="30"/>
          <w:rtl/>
        </w:rPr>
        <w:t>، تحقق يافته</w:t>
      </w:r>
      <w:r>
        <w:rPr>
          <w:rFonts w:hint="eastAsia"/>
          <w:sz w:val="30"/>
          <w:rtl/>
        </w:rPr>
        <w:t>‌</w:t>
      </w:r>
      <w:r w:rsidRPr="004517F0">
        <w:rPr>
          <w:rFonts w:hint="cs"/>
          <w:sz w:val="30"/>
          <w:rtl/>
        </w:rPr>
        <w:t>اند</w:t>
      </w:r>
      <w:r>
        <w:rPr>
          <w:rFonts w:hint="cs"/>
          <w:sz w:val="30"/>
          <w:rtl/>
        </w:rPr>
        <w:t xml:space="preserve">، </w:t>
      </w:r>
      <w:r w:rsidRPr="004517F0">
        <w:rPr>
          <w:rFonts w:hint="cs"/>
          <w:sz w:val="30"/>
          <w:rtl/>
        </w:rPr>
        <w:t>علاوه بر اين حكومت اسلا</w:t>
      </w:r>
      <w:r>
        <w:rPr>
          <w:rFonts w:hint="cs"/>
          <w:sz w:val="30"/>
          <w:rtl/>
        </w:rPr>
        <w:t>مي‌</w:t>
      </w:r>
      <w:r w:rsidRPr="004517F0">
        <w:rPr>
          <w:rFonts w:hint="cs"/>
          <w:sz w:val="30"/>
          <w:rtl/>
        </w:rPr>
        <w:t>كه اق</w:t>
      </w:r>
      <w:r>
        <w:rPr>
          <w:rFonts w:hint="cs"/>
          <w:sz w:val="30"/>
          <w:rtl/>
        </w:rPr>
        <w:t>تصادش را بر پايه شريعت اسلام بنا</w:t>
      </w:r>
      <w:r w:rsidRPr="004517F0">
        <w:rPr>
          <w:rFonts w:hint="cs"/>
          <w:sz w:val="30"/>
          <w:rtl/>
        </w:rPr>
        <w:t xml:space="preserve"> </w:t>
      </w:r>
      <w:r>
        <w:rPr>
          <w:rFonts w:hint="cs"/>
          <w:sz w:val="30"/>
          <w:rtl/>
        </w:rPr>
        <w:t>مي‌</w:t>
      </w:r>
      <w:r w:rsidRPr="004517F0">
        <w:rPr>
          <w:rFonts w:hint="cs"/>
          <w:sz w:val="30"/>
          <w:rtl/>
        </w:rPr>
        <w:t>كرد</w:t>
      </w:r>
      <w:r>
        <w:rPr>
          <w:rFonts w:hint="cs"/>
          <w:sz w:val="30"/>
          <w:rtl/>
        </w:rPr>
        <w:t xml:space="preserve">، </w:t>
      </w:r>
      <w:r w:rsidRPr="004517F0">
        <w:rPr>
          <w:rFonts w:hint="cs"/>
          <w:sz w:val="30"/>
          <w:rtl/>
        </w:rPr>
        <w:t xml:space="preserve">از بين رفته است. خداوندا دردمان را در بارگاه تو مطرح </w:t>
      </w:r>
      <w:r>
        <w:rPr>
          <w:rFonts w:hint="cs"/>
          <w:sz w:val="30"/>
          <w:rtl/>
        </w:rPr>
        <w:t>مي‌</w:t>
      </w:r>
      <w:r w:rsidRPr="004517F0">
        <w:rPr>
          <w:rFonts w:hint="cs"/>
          <w:sz w:val="30"/>
          <w:rtl/>
        </w:rPr>
        <w:t>كنيم.</w:t>
      </w:r>
    </w:p>
    <w:p w:rsidR="00495492" w:rsidRDefault="00495492" w:rsidP="003A5FD9">
      <w:pPr>
        <w:ind w:firstLine="224"/>
        <w:jc w:val="lowKashida"/>
        <w:rPr>
          <w:sz w:val="30"/>
          <w:rtl/>
        </w:rPr>
        <w:sectPr w:rsidR="00495492" w:rsidSect="008D0C65">
          <w:footnotePr>
            <w:numRestart w:val="eachPage"/>
          </w:footnotePr>
          <w:pgSz w:w="11906" w:h="16838" w:code="9"/>
          <w:pgMar w:top="1701" w:right="2552" w:bottom="1985" w:left="2381" w:header="680" w:footer="680" w:gutter="0"/>
          <w:cols w:space="708"/>
          <w:titlePg/>
          <w:bidi/>
          <w:rtlGutter/>
          <w:docGrid w:linePitch="360"/>
        </w:sectPr>
      </w:pPr>
    </w:p>
    <w:p w:rsidR="00495492" w:rsidRDefault="00495492" w:rsidP="003A5FD9">
      <w:pPr>
        <w:ind w:firstLine="224"/>
        <w:jc w:val="lowKashida"/>
        <w:rPr>
          <w:sz w:val="30"/>
          <w:rtl/>
        </w:rPr>
        <w:sectPr w:rsidR="00495492" w:rsidSect="008D0C65">
          <w:footnotePr>
            <w:numRestart w:val="eachPage"/>
          </w:footnotePr>
          <w:pgSz w:w="11906" w:h="16838" w:code="9"/>
          <w:pgMar w:top="1701" w:right="2552" w:bottom="1985" w:left="2381" w:header="680" w:footer="680" w:gutter="0"/>
          <w:cols w:space="708"/>
          <w:titlePg/>
          <w:bidi/>
          <w:rtlGutter/>
          <w:docGrid w:linePitch="360"/>
        </w:sectPr>
      </w:pPr>
    </w:p>
    <w:p w:rsidR="00495492" w:rsidRDefault="00495492" w:rsidP="00421661">
      <w:pPr>
        <w:pStyle w:val="1"/>
        <w:rPr>
          <w:rtl/>
        </w:rPr>
      </w:pPr>
      <w:bookmarkStart w:id="311" w:name="_Toc71133111"/>
      <w:bookmarkStart w:id="312" w:name="_Toc225793836"/>
      <w:bookmarkStart w:id="313" w:name="_Toc231131283"/>
      <w:r>
        <w:rPr>
          <w:rFonts w:hint="cs"/>
          <w:rtl/>
        </w:rPr>
        <w:t xml:space="preserve">فصل </w:t>
      </w:r>
      <w:r w:rsidRPr="00385430">
        <w:rPr>
          <w:rFonts w:hint="cs"/>
          <w:rtl/>
        </w:rPr>
        <w:t>دوم</w:t>
      </w:r>
      <w:bookmarkStart w:id="314" w:name="_Toc71133112"/>
      <w:bookmarkStart w:id="315" w:name="_Toc225793837"/>
      <w:bookmarkStart w:id="316" w:name="_Toc231131284"/>
      <w:bookmarkEnd w:id="311"/>
      <w:bookmarkEnd w:id="312"/>
      <w:bookmarkEnd w:id="313"/>
      <w:r w:rsidR="00421661">
        <w:rPr>
          <w:rtl/>
        </w:rPr>
        <w:br/>
      </w:r>
      <w:r w:rsidRPr="00385430">
        <w:rPr>
          <w:rFonts w:hint="cs"/>
          <w:rtl/>
        </w:rPr>
        <w:t>درباره علائمي‌كه تحقق يافته و ادامه دارند</w:t>
      </w:r>
      <w:bookmarkStart w:id="317" w:name="_Toc71133113"/>
      <w:bookmarkStart w:id="318" w:name="_Toc225793838"/>
      <w:bookmarkEnd w:id="314"/>
      <w:bookmarkEnd w:id="315"/>
      <w:r w:rsidRPr="00385430">
        <w:rPr>
          <w:rFonts w:hint="cs"/>
          <w:rtl/>
        </w:rPr>
        <w:t xml:space="preserve"> يا اينكه بعد از تحقق ممكن است بار ديگر</w:t>
      </w:r>
      <w:r>
        <w:rPr>
          <w:rFonts w:hint="cs"/>
          <w:rtl/>
        </w:rPr>
        <w:t xml:space="preserve"> تكرار شوند</w:t>
      </w:r>
      <w:bookmarkEnd w:id="316"/>
      <w:bookmarkEnd w:id="317"/>
      <w:bookmarkEnd w:id="318"/>
    </w:p>
    <w:p w:rsidR="00495492" w:rsidRPr="00E0295D" w:rsidRDefault="00495492" w:rsidP="00385430">
      <w:pPr>
        <w:pStyle w:val="2"/>
        <w:rPr>
          <w:rFonts w:cs="Zar" w:hint="cs"/>
          <w:sz w:val="30"/>
          <w:rtl/>
        </w:rPr>
      </w:pPr>
      <w:bookmarkStart w:id="319" w:name="_Toc71133114"/>
      <w:bookmarkStart w:id="320" w:name="_Toc225793839"/>
      <w:bookmarkStart w:id="321" w:name="_Toc231131285"/>
      <w:r>
        <w:rPr>
          <w:rFonts w:hint="cs"/>
          <w:rtl/>
        </w:rPr>
        <w:t>مبحث اول</w:t>
      </w:r>
      <w:bookmarkEnd w:id="319"/>
      <w:r>
        <w:rPr>
          <w:rFonts w:hint="cs"/>
          <w:rtl/>
        </w:rPr>
        <w:t>:</w:t>
      </w:r>
      <w:bookmarkStart w:id="322" w:name="_Toc71133115"/>
      <w:r w:rsidRPr="00E0295D">
        <w:rPr>
          <w:rFonts w:hint="cs"/>
          <w:rtl/>
        </w:rPr>
        <w:t xml:space="preserve"> </w:t>
      </w:r>
      <w:r>
        <w:rPr>
          <w:rFonts w:hint="cs"/>
          <w:rtl/>
        </w:rPr>
        <w:t>جنگ و پیروزی</w:t>
      </w:r>
      <w:bookmarkEnd w:id="320"/>
      <w:bookmarkEnd w:id="321"/>
      <w:bookmarkEnd w:id="322"/>
    </w:p>
    <w:p w:rsidR="00495492" w:rsidRPr="00A21573" w:rsidRDefault="00495492" w:rsidP="005353D6">
      <w:pPr>
        <w:jc w:val="lowKashida"/>
        <w:rPr>
          <w:rFonts w:hint="cs"/>
          <w:sz w:val="30"/>
          <w:rtl/>
        </w:rPr>
      </w:pPr>
      <w:r w:rsidRPr="00A21573">
        <w:rPr>
          <w:rFonts w:hint="cs"/>
          <w:sz w:val="30"/>
          <w:rtl/>
        </w:rPr>
        <w:t>خداوند پيامبرش را همراه با هدايت و دين حق فرستاد تا آن را در برابر تمام اديان پيروز و سربلند نگاه دارد و حاملان اين دين جهت نشر و گسترش اسلام به مشرق و مغرب رفته و مناطق مه</w:t>
      </w:r>
      <w:r>
        <w:rPr>
          <w:rFonts w:hint="cs"/>
          <w:sz w:val="30"/>
          <w:rtl/>
        </w:rPr>
        <w:t>مي‌</w:t>
      </w:r>
      <w:r w:rsidRPr="00A21573">
        <w:rPr>
          <w:rFonts w:hint="cs"/>
          <w:sz w:val="30"/>
          <w:rtl/>
        </w:rPr>
        <w:t>را ف</w:t>
      </w:r>
      <w:r>
        <w:rPr>
          <w:rFonts w:hint="cs"/>
          <w:sz w:val="30"/>
          <w:rtl/>
        </w:rPr>
        <w:t>تح كرده</w:t>
      </w:r>
      <w:r>
        <w:rPr>
          <w:rFonts w:hint="eastAsia"/>
          <w:sz w:val="30"/>
          <w:rtl/>
        </w:rPr>
        <w:t>‌</w:t>
      </w:r>
      <w:r>
        <w:rPr>
          <w:rFonts w:hint="cs"/>
          <w:sz w:val="30"/>
          <w:rtl/>
        </w:rPr>
        <w:t>اند و به پيروزي</w:t>
      </w:r>
      <w:r>
        <w:rPr>
          <w:rFonts w:hint="eastAsia"/>
          <w:sz w:val="30"/>
          <w:rtl/>
        </w:rPr>
        <w:t>‌</w:t>
      </w:r>
      <w:r w:rsidRPr="00A21573">
        <w:rPr>
          <w:rFonts w:hint="cs"/>
          <w:sz w:val="30"/>
          <w:rtl/>
        </w:rPr>
        <w:t xml:space="preserve">هاي چشمگيري </w:t>
      </w:r>
      <w:r>
        <w:rPr>
          <w:rFonts w:hint="cs"/>
          <w:sz w:val="30"/>
          <w:rtl/>
        </w:rPr>
        <w:t>دست پیدا کردند. بسياري از حكومت</w:t>
      </w:r>
      <w:r>
        <w:rPr>
          <w:rFonts w:hint="eastAsia"/>
          <w:sz w:val="30"/>
          <w:rtl/>
        </w:rPr>
        <w:t>‌</w:t>
      </w:r>
      <w:r w:rsidRPr="00A21573">
        <w:rPr>
          <w:rFonts w:hint="cs"/>
          <w:sz w:val="30"/>
          <w:rtl/>
        </w:rPr>
        <w:t>هاي كفر را در زمان خود شكست دادند و آنها را از بين بردند. در طول تاريخ شيوه مسلمانان چنين بوده است و اين شيوه تا زمان جهاد عليه دجال باقي خواهد ماند.</w:t>
      </w:r>
    </w:p>
    <w:p w:rsidR="00495492" w:rsidRPr="00A21573" w:rsidRDefault="00495492" w:rsidP="003A5FD9">
      <w:pPr>
        <w:ind w:firstLine="224"/>
        <w:jc w:val="lowKashida"/>
        <w:rPr>
          <w:rFonts w:hint="cs"/>
          <w:sz w:val="30"/>
          <w:rtl/>
        </w:rPr>
      </w:pPr>
      <w:r>
        <w:rPr>
          <w:rFonts w:eastAsia="MS Mincho" w:hint="cs"/>
          <w:sz w:val="26"/>
          <w:szCs w:val="26"/>
          <w:rtl/>
        </w:rPr>
        <w:t>رسول</w:t>
      </w:r>
      <w:r>
        <w:rPr>
          <w:rFonts w:eastAsia="MS Mincho" w:hint="cs"/>
          <w:sz w:val="26"/>
          <w:szCs w:val="26"/>
          <w:cs/>
        </w:rPr>
        <w:t>‎</w:t>
      </w:r>
      <w:r>
        <w:rPr>
          <w:rFonts w:eastAsia="MS Mincho" w:hint="cs"/>
          <w:sz w:val="26"/>
          <w:szCs w:val="26"/>
          <w:rtl/>
        </w:rPr>
        <w:t>الله</w:t>
      </w:r>
      <w:r w:rsidRPr="008D0C65">
        <w:rPr>
          <w:rFonts w:eastAsia="MS Mincho" w:cs="CTraditional Arabic"/>
          <w:sz w:val="26"/>
          <w:szCs w:val="26"/>
          <w:rtl/>
        </w:rPr>
        <w:t>ص</w:t>
      </w:r>
      <w:r w:rsidRPr="00A21573">
        <w:rPr>
          <w:rFonts w:eastAsia="MS Mincho" w:hint="cs"/>
          <w:sz w:val="26"/>
          <w:szCs w:val="26"/>
          <w:rtl/>
        </w:rPr>
        <w:t xml:space="preserve"> </w:t>
      </w:r>
      <w:r>
        <w:rPr>
          <w:rFonts w:hint="cs"/>
          <w:sz w:val="30"/>
          <w:rtl/>
        </w:rPr>
        <w:t>همواره صحابه</w:t>
      </w:r>
      <w:r>
        <w:rPr>
          <w:rFonts w:hint="cs"/>
          <w:sz w:val="30"/>
        </w:rPr>
        <w:sym w:font="AGA Arabesque" w:char="F079"/>
      </w:r>
      <w:r>
        <w:rPr>
          <w:rFonts w:hint="cs"/>
          <w:sz w:val="30"/>
          <w:rtl/>
        </w:rPr>
        <w:t xml:space="preserve"> </w:t>
      </w:r>
      <w:r w:rsidRPr="00A21573">
        <w:rPr>
          <w:rFonts w:hint="cs"/>
          <w:sz w:val="30"/>
          <w:rtl/>
        </w:rPr>
        <w:t>را درباره فتو</w:t>
      </w:r>
      <w:r>
        <w:rPr>
          <w:rFonts w:hint="cs"/>
          <w:sz w:val="30"/>
          <w:rtl/>
        </w:rPr>
        <w:t>حات و پيروزي</w:t>
      </w:r>
      <w:r>
        <w:rPr>
          <w:rFonts w:hint="eastAsia"/>
          <w:sz w:val="30"/>
          <w:rtl/>
        </w:rPr>
        <w:t>‌</w:t>
      </w:r>
      <w:r w:rsidRPr="00A21573">
        <w:rPr>
          <w:rFonts w:hint="cs"/>
          <w:sz w:val="30"/>
          <w:rtl/>
        </w:rPr>
        <w:t xml:space="preserve">هايي كه توسط </w:t>
      </w:r>
      <w:r>
        <w:rPr>
          <w:rFonts w:hint="cs"/>
          <w:sz w:val="30"/>
          <w:rtl/>
        </w:rPr>
        <w:t xml:space="preserve">آنها يا </w:t>
      </w:r>
      <w:r>
        <w:rPr>
          <w:rFonts w:ascii="Times New Roman" w:hAnsi="Times New Roman" w:hint="cs"/>
          <w:sz w:val="30"/>
          <w:rtl/>
          <w:lang w:bidi="fa-IR"/>
        </w:rPr>
        <w:t xml:space="preserve">پیروانشان </w:t>
      </w:r>
      <w:r w:rsidRPr="00A21573">
        <w:rPr>
          <w:rFonts w:hint="cs"/>
          <w:sz w:val="30"/>
          <w:rtl/>
        </w:rPr>
        <w:t xml:space="preserve">صورت </w:t>
      </w:r>
      <w:r>
        <w:rPr>
          <w:rFonts w:hint="cs"/>
          <w:sz w:val="30"/>
          <w:rtl/>
        </w:rPr>
        <w:t>می‌</w:t>
      </w:r>
      <w:r w:rsidRPr="00A21573">
        <w:rPr>
          <w:rFonts w:hint="cs"/>
          <w:sz w:val="30"/>
          <w:rtl/>
        </w:rPr>
        <w:t>گیرد</w:t>
      </w:r>
      <w:r>
        <w:rPr>
          <w:rFonts w:hint="cs"/>
          <w:sz w:val="30"/>
          <w:rtl/>
        </w:rPr>
        <w:t>، مطلع ساخته</w:t>
      </w:r>
      <w:r w:rsidRPr="00A21573">
        <w:rPr>
          <w:rFonts w:hint="cs"/>
          <w:sz w:val="30"/>
          <w:rtl/>
        </w:rPr>
        <w:t xml:space="preserve"> است. </w:t>
      </w:r>
      <w:r>
        <w:rPr>
          <w:rFonts w:eastAsia="MS Mincho" w:hint="cs"/>
          <w:sz w:val="26"/>
          <w:szCs w:val="26"/>
          <w:rtl/>
        </w:rPr>
        <w:t>رسول</w:t>
      </w:r>
      <w:r>
        <w:rPr>
          <w:rFonts w:eastAsia="MS Mincho" w:hint="cs"/>
          <w:sz w:val="26"/>
          <w:szCs w:val="26"/>
          <w:cs/>
        </w:rPr>
        <w:t>‎</w:t>
      </w:r>
      <w:r>
        <w:rPr>
          <w:rFonts w:eastAsia="MS Mincho" w:hint="cs"/>
          <w:sz w:val="26"/>
          <w:szCs w:val="26"/>
          <w:rtl/>
        </w:rPr>
        <w:t>الله</w:t>
      </w:r>
      <w:r w:rsidRPr="008D0C65">
        <w:rPr>
          <w:rFonts w:eastAsia="MS Mincho" w:cs="CTraditional Arabic"/>
          <w:sz w:val="26"/>
          <w:szCs w:val="26"/>
          <w:rtl/>
        </w:rPr>
        <w:t>ص</w:t>
      </w:r>
      <w:r w:rsidRPr="00A21573">
        <w:rPr>
          <w:rFonts w:eastAsia="MS Mincho" w:hint="cs"/>
          <w:sz w:val="26"/>
          <w:szCs w:val="26"/>
          <w:rtl/>
        </w:rPr>
        <w:t xml:space="preserve"> </w:t>
      </w:r>
      <w:r>
        <w:rPr>
          <w:rFonts w:hint="cs"/>
          <w:sz w:val="30"/>
          <w:rtl/>
        </w:rPr>
        <w:t>اين پيشگويي</w:t>
      </w:r>
      <w:r>
        <w:rPr>
          <w:rFonts w:hint="eastAsia"/>
          <w:sz w:val="30"/>
          <w:rtl/>
        </w:rPr>
        <w:t>‌</w:t>
      </w:r>
      <w:r w:rsidRPr="00A21573">
        <w:rPr>
          <w:rFonts w:hint="cs"/>
          <w:sz w:val="30"/>
          <w:rtl/>
        </w:rPr>
        <w:t xml:space="preserve">ها را در مكه مكرمه زماني كه </w:t>
      </w:r>
      <w:r>
        <w:rPr>
          <w:rFonts w:hint="cs"/>
          <w:sz w:val="30"/>
          <w:rtl/>
        </w:rPr>
        <w:t>مسلمانان فاقد قدرت و حكومت بوده</w:t>
      </w:r>
      <w:r>
        <w:rPr>
          <w:rFonts w:hint="eastAsia"/>
          <w:sz w:val="30"/>
          <w:rtl/>
        </w:rPr>
        <w:t>‌</w:t>
      </w:r>
      <w:r w:rsidRPr="00A21573">
        <w:rPr>
          <w:rFonts w:hint="cs"/>
          <w:sz w:val="30"/>
          <w:rtl/>
        </w:rPr>
        <w:t>اند</w:t>
      </w:r>
      <w:r>
        <w:rPr>
          <w:rFonts w:hint="cs"/>
          <w:sz w:val="30"/>
          <w:rtl/>
        </w:rPr>
        <w:t>، به اصحاب</w:t>
      </w:r>
      <w:r>
        <w:rPr>
          <w:rFonts w:hint="cs"/>
          <w:sz w:val="30"/>
        </w:rPr>
        <w:sym w:font="AGA Arabesque" w:char="F079"/>
      </w:r>
      <w:r>
        <w:rPr>
          <w:rFonts w:hint="cs"/>
          <w:sz w:val="30"/>
          <w:rtl/>
        </w:rPr>
        <w:t xml:space="preserve"> </w:t>
      </w:r>
      <w:r w:rsidRPr="00A21573">
        <w:rPr>
          <w:rFonts w:hint="cs"/>
          <w:sz w:val="30"/>
          <w:rtl/>
        </w:rPr>
        <w:t xml:space="preserve">خبر </w:t>
      </w:r>
      <w:r>
        <w:rPr>
          <w:rFonts w:hint="cs"/>
          <w:sz w:val="30"/>
          <w:rtl/>
        </w:rPr>
        <w:t>می‌داد</w:t>
      </w:r>
      <w:r w:rsidRPr="00A21573">
        <w:rPr>
          <w:rFonts w:hint="cs"/>
          <w:sz w:val="30"/>
          <w:rtl/>
        </w:rPr>
        <w:t xml:space="preserve">. يا زماني </w:t>
      </w:r>
      <w:r>
        <w:rPr>
          <w:rFonts w:eastAsia="MS Mincho" w:hint="cs"/>
          <w:sz w:val="26"/>
          <w:szCs w:val="26"/>
          <w:rtl/>
        </w:rPr>
        <w:t>رسول</w:t>
      </w:r>
      <w:r>
        <w:rPr>
          <w:rFonts w:eastAsia="MS Mincho" w:hint="cs"/>
          <w:sz w:val="26"/>
          <w:szCs w:val="26"/>
          <w:cs/>
        </w:rPr>
        <w:t>‎</w:t>
      </w:r>
      <w:r>
        <w:rPr>
          <w:rFonts w:eastAsia="MS Mincho" w:hint="cs"/>
          <w:sz w:val="26"/>
          <w:szCs w:val="26"/>
          <w:rtl/>
        </w:rPr>
        <w:t>الله</w:t>
      </w:r>
      <w:r w:rsidRPr="008D0C65">
        <w:rPr>
          <w:rFonts w:eastAsia="MS Mincho" w:cs="CTraditional Arabic"/>
          <w:sz w:val="26"/>
          <w:szCs w:val="26"/>
          <w:rtl/>
        </w:rPr>
        <w:t>ص</w:t>
      </w:r>
      <w:r w:rsidRPr="00A21573">
        <w:rPr>
          <w:rFonts w:eastAsia="MS Mincho" w:hint="cs"/>
          <w:sz w:val="26"/>
          <w:szCs w:val="26"/>
          <w:rtl/>
        </w:rPr>
        <w:t xml:space="preserve"> </w:t>
      </w:r>
      <w:r w:rsidRPr="00A21573">
        <w:rPr>
          <w:rFonts w:hint="cs"/>
          <w:sz w:val="30"/>
          <w:rtl/>
        </w:rPr>
        <w:t xml:space="preserve">اين اخبار را به اطلاع مسلمانان </w:t>
      </w:r>
      <w:r>
        <w:rPr>
          <w:rFonts w:hint="cs"/>
          <w:sz w:val="30"/>
          <w:rtl/>
        </w:rPr>
        <w:t>می‌رساند</w:t>
      </w:r>
      <w:r w:rsidRPr="00A21573">
        <w:rPr>
          <w:rFonts w:hint="cs"/>
          <w:sz w:val="30"/>
          <w:rtl/>
        </w:rPr>
        <w:t xml:space="preserve"> كه مسلمانان در مدينه منوره در اثر </w:t>
      </w:r>
      <w:r>
        <w:rPr>
          <w:rFonts w:hint="cs"/>
          <w:sz w:val="30"/>
          <w:rtl/>
        </w:rPr>
        <w:t xml:space="preserve">ظلم و </w:t>
      </w:r>
      <w:r w:rsidRPr="00A21573">
        <w:rPr>
          <w:rFonts w:hint="cs"/>
          <w:sz w:val="30"/>
          <w:rtl/>
        </w:rPr>
        <w:t xml:space="preserve">ستم دشمنان در حال خوف و بيم زندگي </w:t>
      </w:r>
      <w:r>
        <w:rPr>
          <w:rFonts w:hint="cs"/>
          <w:sz w:val="30"/>
          <w:rtl/>
        </w:rPr>
        <w:t>می‌</w:t>
      </w:r>
      <w:r w:rsidRPr="00A21573">
        <w:rPr>
          <w:rFonts w:hint="cs"/>
          <w:sz w:val="30"/>
          <w:rtl/>
        </w:rPr>
        <w:t>کردند. امام بخاري از حضرت خباب بن ارت</w:t>
      </w:r>
      <w:r w:rsidRPr="00A21573">
        <w:rPr>
          <w:sz w:val="30"/>
        </w:rPr>
        <w:sym w:font="AGA Arabesque" w:char="F074"/>
      </w:r>
      <w:r w:rsidRPr="00A21573">
        <w:rPr>
          <w:rFonts w:hint="cs"/>
          <w:sz w:val="30"/>
          <w:rtl/>
        </w:rPr>
        <w:t xml:space="preserve"> چنين نقل </w:t>
      </w:r>
      <w:r>
        <w:rPr>
          <w:rFonts w:hint="cs"/>
          <w:sz w:val="30"/>
          <w:rtl/>
        </w:rPr>
        <w:t>مي‌</w:t>
      </w:r>
      <w:r w:rsidRPr="00A21573">
        <w:rPr>
          <w:rFonts w:hint="cs"/>
          <w:sz w:val="30"/>
          <w:rtl/>
        </w:rPr>
        <w:t xml:space="preserve">كند: نزد </w:t>
      </w:r>
      <w:r>
        <w:rPr>
          <w:rFonts w:eastAsia="MS Mincho" w:hint="cs"/>
          <w:sz w:val="26"/>
          <w:szCs w:val="26"/>
          <w:rtl/>
        </w:rPr>
        <w:t>رسول</w:t>
      </w:r>
      <w:r>
        <w:rPr>
          <w:rFonts w:eastAsia="MS Mincho" w:hint="cs"/>
          <w:sz w:val="26"/>
          <w:szCs w:val="26"/>
          <w:cs/>
        </w:rPr>
        <w:t>‎</w:t>
      </w:r>
      <w:r>
        <w:rPr>
          <w:rFonts w:eastAsia="MS Mincho" w:hint="cs"/>
          <w:sz w:val="26"/>
          <w:szCs w:val="26"/>
          <w:rtl/>
        </w:rPr>
        <w:t>الله</w:t>
      </w:r>
      <w:r w:rsidRPr="008D0C65">
        <w:rPr>
          <w:rFonts w:eastAsia="MS Mincho" w:cs="CTraditional Arabic"/>
          <w:sz w:val="26"/>
          <w:szCs w:val="26"/>
          <w:rtl/>
        </w:rPr>
        <w:t>ص</w:t>
      </w:r>
      <w:r w:rsidRPr="00A21573">
        <w:rPr>
          <w:rFonts w:eastAsia="MS Mincho" w:hint="cs"/>
          <w:sz w:val="26"/>
          <w:szCs w:val="26"/>
          <w:rtl/>
        </w:rPr>
        <w:t xml:space="preserve"> </w:t>
      </w:r>
      <w:r w:rsidRPr="00A21573">
        <w:rPr>
          <w:rFonts w:hint="cs"/>
          <w:sz w:val="30"/>
          <w:rtl/>
        </w:rPr>
        <w:t>در حالي كه ايشان در سايه ديوار خانه كعبه نشسته و به چادري كه همراه داشت تكيه زده بود</w:t>
      </w:r>
      <w:r>
        <w:rPr>
          <w:rFonts w:hint="cs"/>
          <w:sz w:val="30"/>
          <w:rtl/>
        </w:rPr>
        <w:t xml:space="preserve">، </w:t>
      </w:r>
      <w:r w:rsidRPr="00A21573">
        <w:rPr>
          <w:rFonts w:hint="cs"/>
          <w:sz w:val="30"/>
          <w:rtl/>
        </w:rPr>
        <w:t>شكايت برديم و عرض ك</w:t>
      </w:r>
      <w:r>
        <w:rPr>
          <w:rFonts w:hint="cs"/>
          <w:sz w:val="30"/>
          <w:rtl/>
        </w:rPr>
        <w:t>رديم، اي پيامبر گرامي‌چرا نصرت ر</w:t>
      </w:r>
      <w:r w:rsidRPr="00A21573">
        <w:rPr>
          <w:rFonts w:hint="cs"/>
          <w:sz w:val="30"/>
          <w:rtl/>
        </w:rPr>
        <w:t>ا از خدا ن</w:t>
      </w:r>
      <w:r>
        <w:rPr>
          <w:rFonts w:hint="cs"/>
          <w:sz w:val="30"/>
          <w:rtl/>
        </w:rPr>
        <w:t>می‌</w:t>
      </w:r>
      <w:r w:rsidRPr="00A21573">
        <w:rPr>
          <w:rFonts w:hint="cs"/>
          <w:sz w:val="30"/>
          <w:rtl/>
        </w:rPr>
        <w:t>خواهید</w:t>
      </w:r>
      <w:r>
        <w:rPr>
          <w:rFonts w:hint="cs"/>
          <w:sz w:val="30"/>
          <w:rtl/>
        </w:rPr>
        <w:t>؟ چرا براي ما دعا</w:t>
      </w:r>
      <w:r w:rsidRPr="00A21573">
        <w:rPr>
          <w:rFonts w:hint="cs"/>
          <w:sz w:val="30"/>
          <w:rtl/>
        </w:rPr>
        <w:t xml:space="preserve"> ن</w:t>
      </w:r>
      <w:r>
        <w:rPr>
          <w:rFonts w:hint="cs"/>
          <w:sz w:val="30"/>
          <w:rtl/>
        </w:rPr>
        <w:t>مي‌</w:t>
      </w:r>
      <w:r w:rsidRPr="00A21573">
        <w:rPr>
          <w:rFonts w:hint="cs"/>
          <w:sz w:val="30"/>
          <w:rtl/>
        </w:rPr>
        <w:t>كني</w:t>
      </w:r>
      <w:r>
        <w:rPr>
          <w:rFonts w:hint="cs"/>
          <w:sz w:val="30"/>
          <w:rtl/>
        </w:rPr>
        <w:t xml:space="preserve">؟ </w:t>
      </w:r>
      <w:r>
        <w:rPr>
          <w:rFonts w:eastAsia="MS Mincho" w:hint="cs"/>
          <w:sz w:val="26"/>
          <w:szCs w:val="26"/>
          <w:rtl/>
        </w:rPr>
        <w:t>رسول</w:t>
      </w:r>
      <w:r>
        <w:rPr>
          <w:rFonts w:eastAsia="MS Mincho" w:hint="cs"/>
          <w:sz w:val="26"/>
          <w:szCs w:val="26"/>
          <w:cs/>
        </w:rPr>
        <w:t>‎</w:t>
      </w:r>
      <w:r>
        <w:rPr>
          <w:rFonts w:eastAsia="MS Mincho" w:hint="cs"/>
          <w:sz w:val="26"/>
          <w:szCs w:val="26"/>
          <w:rtl/>
        </w:rPr>
        <w:t>الله</w:t>
      </w:r>
      <w:r w:rsidRPr="008D0C65">
        <w:rPr>
          <w:rFonts w:eastAsia="MS Mincho" w:cs="CTraditional Arabic"/>
          <w:sz w:val="26"/>
          <w:szCs w:val="26"/>
          <w:rtl/>
        </w:rPr>
        <w:t>ص</w:t>
      </w:r>
      <w:r w:rsidRPr="00A21573">
        <w:rPr>
          <w:rFonts w:eastAsia="MS Mincho" w:hint="cs"/>
          <w:sz w:val="26"/>
          <w:szCs w:val="26"/>
          <w:rtl/>
        </w:rPr>
        <w:t xml:space="preserve"> </w:t>
      </w:r>
      <w:r w:rsidRPr="00A21573">
        <w:rPr>
          <w:rFonts w:hint="cs"/>
          <w:sz w:val="30"/>
          <w:rtl/>
        </w:rPr>
        <w:t>فرمود:</w:t>
      </w:r>
    </w:p>
    <w:p w:rsidR="00495492" w:rsidRPr="008D0C65" w:rsidRDefault="00495492" w:rsidP="003A5FD9">
      <w:pPr>
        <w:ind w:firstLine="224"/>
        <w:jc w:val="lowKashida"/>
        <w:rPr>
          <w:rFonts w:ascii="Traditional Arabic" w:hAnsi="Traditional Arabic" w:cs="Traditional Arabic"/>
          <w:sz w:val="32"/>
          <w:szCs w:val="32"/>
          <w:rtl/>
        </w:rPr>
      </w:pPr>
      <w:r w:rsidRPr="008D0C65">
        <w:rPr>
          <w:rFonts w:ascii="Traditional Arabic" w:hAnsi="Traditional Arabic" w:cs="Traditional Arabic"/>
          <w:sz w:val="32"/>
          <w:szCs w:val="32"/>
          <w:rtl/>
        </w:rPr>
        <w:t>(</w:t>
      </w:r>
      <w:r w:rsidRPr="008D0C65">
        <w:rPr>
          <w:rFonts w:ascii="Traditional Arabic" w:hAnsi="Traditional Arabic" w:cs="Traditional Arabic"/>
          <w:b/>
          <w:bCs/>
          <w:sz w:val="30"/>
          <w:szCs w:val="30"/>
          <w:rtl/>
        </w:rPr>
        <w:t>كَانَ الرَّجُلُ فِيمَنْ قَبْلَكُمْ يُحْفَرُ لَهُ فِي الْأَرْضِ فَيُجْعَلُ فِيهِ فَيُجَاءُ بِالْمِنْشَارِ فَيُوضَعُ عَلَى رَأْسِهِ فَيُشَقُّ بِاثْنَتَيْنِ وَمَا يَصُدُّهُ ذَلِكَ عَنْ دِينِهِ وَيُمْشَطُ بِأَمْشَاطِ الْحَدِيدِ مَا دُونَ لَحْمِهِ مِنْ عَظْمٍ أَوْ عَصَبٍ وَمَا يَصُدُّهُ ذَلِكَ عَنْ دِينِهِ وَاللَّهِ لَيُتِمَّنَّ هَذَا الْأَمْرَ حَتَّى يَسِيرَ الرَّاكِبُ مِنْ صَنْعَاءَ إِلَى حَضْرَمَوْتَ لَا يَخَافُ إِلَّا اللَّهَ أَوْ الذِّئْبَ عَلَى غَنَمِهِ وَلَكِنَّكُمْ تَسْتَعْجِلُونَ</w:t>
      </w:r>
      <w:r w:rsidRPr="008D0C65">
        <w:rPr>
          <w:rFonts w:ascii="Traditional Arabic" w:hAnsi="Traditional Arabic" w:cs="Traditional Arabic"/>
          <w:sz w:val="32"/>
          <w:szCs w:val="32"/>
          <w:rtl/>
        </w:rPr>
        <w:t>)</w:t>
      </w:r>
      <w:r w:rsidRPr="008D0C65">
        <w:rPr>
          <w:rStyle w:val="a4"/>
          <w:rFonts w:ascii="Lotus Linotype" w:hAnsi="Lotus Linotype"/>
          <w:rtl/>
        </w:rPr>
        <w:footnoteReference w:id="172"/>
      </w:r>
    </w:p>
    <w:p w:rsidR="00495492" w:rsidRPr="00DF60F2" w:rsidRDefault="00495492" w:rsidP="003A5FD9">
      <w:pPr>
        <w:ind w:firstLine="224"/>
        <w:jc w:val="lowKashida"/>
        <w:rPr>
          <w:rFonts w:hint="cs"/>
          <w:sz w:val="30"/>
          <w:rtl/>
        </w:rPr>
      </w:pPr>
      <w:r>
        <w:rPr>
          <w:rFonts w:hint="cs"/>
          <w:sz w:val="30"/>
          <w:rtl/>
        </w:rPr>
        <w:t xml:space="preserve"> (در زمان گذشته چنين بوده است كه حفره</w:t>
      </w:r>
      <w:r>
        <w:rPr>
          <w:rFonts w:hint="eastAsia"/>
          <w:sz w:val="30"/>
          <w:rtl/>
        </w:rPr>
        <w:t>‌</w:t>
      </w:r>
      <w:r w:rsidRPr="00DF60F2">
        <w:rPr>
          <w:rFonts w:hint="cs"/>
          <w:sz w:val="30"/>
          <w:rtl/>
        </w:rPr>
        <w:t>اي را در زمین ای</w:t>
      </w:r>
      <w:r>
        <w:rPr>
          <w:rFonts w:hint="cs"/>
          <w:sz w:val="30"/>
          <w:rtl/>
        </w:rPr>
        <w:t>جاد می‌کردند و مؤمن را در آن می</w:t>
      </w:r>
      <w:r>
        <w:rPr>
          <w:rFonts w:hint="eastAsia"/>
          <w:sz w:val="30"/>
          <w:rtl/>
        </w:rPr>
        <w:t>‌</w:t>
      </w:r>
      <w:r>
        <w:rPr>
          <w:rFonts w:hint="cs"/>
          <w:sz w:val="30"/>
          <w:rtl/>
        </w:rPr>
        <w:t>گذاشتند و یا اره</w:t>
      </w:r>
      <w:r>
        <w:rPr>
          <w:rFonts w:hint="eastAsia"/>
          <w:sz w:val="30"/>
          <w:rtl/>
        </w:rPr>
        <w:t>‌</w:t>
      </w:r>
      <w:r w:rsidRPr="00DF60F2">
        <w:rPr>
          <w:rFonts w:hint="cs"/>
          <w:sz w:val="30"/>
          <w:rtl/>
        </w:rPr>
        <w:t>اي بر</w:t>
      </w:r>
      <w:r>
        <w:rPr>
          <w:rFonts w:hint="cs"/>
          <w:sz w:val="30"/>
          <w:rtl/>
        </w:rPr>
        <w:t xml:space="preserve"> </w:t>
      </w:r>
      <w:r w:rsidRPr="00DF60F2">
        <w:rPr>
          <w:rFonts w:hint="cs"/>
          <w:sz w:val="30"/>
          <w:rtl/>
        </w:rPr>
        <w:t xml:space="preserve">سر او </w:t>
      </w:r>
      <w:r>
        <w:rPr>
          <w:rFonts w:hint="cs"/>
          <w:sz w:val="30"/>
          <w:rtl/>
        </w:rPr>
        <w:t>می‌</w:t>
      </w:r>
      <w:r w:rsidRPr="00DF60F2">
        <w:rPr>
          <w:rFonts w:hint="cs"/>
          <w:sz w:val="30"/>
          <w:rtl/>
        </w:rPr>
        <w:t xml:space="preserve">نهادند و از فرق سر به دو نصف تقسيم </w:t>
      </w:r>
      <w:r>
        <w:rPr>
          <w:rFonts w:hint="cs"/>
          <w:sz w:val="30"/>
          <w:rtl/>
        </w:rPr>
        <w:t>می‌</w:t>
      </w:r>
      <w:r w:rsidRPr="00DF60F2">
        <w:rPr>
          <w:rFonts w:hint="cs"/>
          <w:sz w:val="30"/>
          <w:rtl/>
        </w:rPr>
        <w:t>کردند. اما اين فاجعه و مشكل بزرگ ن</w:t>
      </w:r>
      <w:r>
        <w:rPr>
          <w:rFonts w:hint="cs"/>
          <w:sz w:val="30"/>
          <w:rtl/>
        </w:rPr>
        <w:t>می‌</w:t>
      </w:r>
      <w:r w:rsidRPr="00DF60F2">
        <w:rPr>
          <w:rFonts w:hint="cs"/>
          <w:sz w:val="30"/>
          <w:rtl/>
        </w:rPr>
        <w:t>توانست آنها را از دین برگرداند</w:t>
      </w:r>
      <w:r>
        <w:rPr>
          <w:rFonts w:hint="cs"/>
          <w:sz w:val="30"/>
          <w:rtl/>
        </w:rPr>
        <w:t>، یا با شانه</w:t>
      </w:r>
      <w:r>
        <w:rPr>
          <w:rFonts w:hint="eastAsia"/>
          <w:sz w:val="30"/>
          <w:rtl/>
        </w:rPr>
        <w:t>‌</w:t>
      </w:r>
      <w:r w:rsidRPr="00DF60F2">
        <w:rPr>
          <w:rFonts w:hint="cs"/>
          <w:sz w:val="30"/>
          <w:rtl/>
        </w:rPr>
        <w:t xml:space="preserve">هاي آهنين زنده زنده سرشان را شانه </w:t>
      </w:r>
      <w:r>
        <w:rPr>
          <w:rFonts w:hint="cs"/>
          <w:sz w:val="30"/>
          <w:rtl/>
        </w:rPr>
        <w:t>می‌</w:t>
      </w:r>
      <w:r w:rsidR="005353D6">
        <w:rPr>
          <w:rFonts w:hint="cs"/>
          <w:sz w:val="30"/>
          <w:rtl/>
        </w:rPr>
        <w:t>کردند تا ت</w:t>
      </w:r>
      <w:r w:rsidRPr="00DF60F2">
        <w:rPr>
          <w:rFonts w:hint="cs"/>
          <w:sz w:val="30"/>
          <w:rtl/>
        </w:rPr>
        <w:t>ك</w:t>
      </w:r>
      <w:r>
        <w:rPr>
          <w:rFonts w:hint="cs"/>
          <w:sz w:val="30"/>
          <w:rtl/>
        </w:rPr>
        <w:t>ه</w:t>
      </w:r>
      <w:r w:rsidRPr="00DF60F2">
        <w:rPr>
          <w:rFonts w:hint="cs"/>
          <w:sz w:val="30"/>
          <w:rtl/>
        </w:rPr>
        <w:t xml:space="preserve"> تكه گوشت يا يك تار رگ در بدن آنها باقي ن</w:t>
      </w:r>
      <w:r>
        <w:rPr>
          <w:rFonts w:hint="cs"/>
          <w:sz w:val="30"/>
          <w:rtl/>
        </w:rPr>
        <w:t>می‌</w:t>
      </w:r>
      <w:r w:rsidRPr="00DF60F2">
        <w:rPr>
          <w:rFonts w:hint="cs"/>
          <w:sz w:val="30"/>
          <w:rtl/>
        </w:rPr>
        <w:t>ماند</w:t>
      </w:r>
      <w:r>
        <w:rPr>
          <w:rFonts w:hint="cs"/>
          <w:sz w:val="30"/>
          <w:rtl/>
        </w:rPr>
        <w:t>، اما باز هم اين گونه شكنجه</w:t>
      </w:r>
      <w:r>
        <w:rPr>
          <w:rFonts w:hint="eastAsia"/>
          <w:sz w:val="30"/>
          <w:rtl/>
        </w:rPr>
        <w:t>‌</w:t>
      </w:r>
      <w:r w:rsidRPr="00DF60F2">
        <w:rPr>
          <w:rFonts w:hint="cs"/>
          <w:sz w:val="30"/>
          <w:rtl/>
        </w:rPr>
        <w:t>ها</w:t>
      </w:r>
      <w:r>
        <w:rPr>
          <w:rFonts w:hint="cs"/>
          <w:sz w:val="30"/>
          <w:rtl/>
        </w:rPr>
        <w:t xml:space="preserve"> نتوانسته آنها را از دين منصرف سازد</w:t>
      </w:r>
      <w:r w:rsidRPr="00DF60F2">
        <w:rPr>
          <w:rFonts w:hint="cs"/>
          <w:sz w:val="30"/>
          <w:rtl/>
        </w:rPr>
        <w:t xml:space="preserve">. خداوند اين دين را چنان قدرتمند </w:t>
      </w:r>
      <w:r>
        <w:rPr>
          <w:rFonts w:hint="cs"/>
          <w:sz w:val="30"/>
          <w:rtl/>
        </w:rPr>
        <w:t>مي‌</w:t>
      </w:r>
      <w:r w:rsidRPr="00DF60F2">
        <w:rPr>
          <w:rFonts w:hint="cs"/>
          <w:sz w:val="30"/>
          <w:rtl/>
        </w:rPr>
        <w:t>سازد</w:t>
      </w:r>
      <w:r>
        <w:rPr>
          <w:rFonts w:hint="cs"/>
          <w:sz w:val="30"/>
          <w:rtl/>
        </w:rPr>
        <w:t xml:space="preserve">، </w:t>
      </w:r>
      <w:r w:rsidRPr="00DF60F2">
        <w:rPr>
          <w:rFonts w:hint="cs"/>
          <w:sz w:val="30"/>
          <w:rtl/>
        </w:rPr>
        <w:t>که هيچ خطري او را تهديد ن</w:t>
      </w:r>
      <w:r>
        <w:rPr>
          <w:rFonts w:hint="cs"/>
          <w:sz w:val="30"/>
          <w:rtl/>
        </w:rPr>
        <w:t>مي‌</w:t>
      </w:r>
      <w:r w:rsidRPr="00DF60F2">
        <w:rPr>
          <w:rFonts w:hint="cs"/>
          <w:sz w:val="30"/>
          <w:rtl/>
        </w:rPr>
        <w:t xml:space="preserve">كند اما شما شتاب داريد و عجله </w:t>
      </w:r>
      <w:r>
        <w:rPr>
          <w:rFonts w:hint="cs"/>
          <w:sz w:val="30"/>
          <w:rtl/>
        </w:rPr>
        <w:t>مي‌</w:t>
      </w:r>
      <w:r w:rsidRPr="00DF60F2">
        <w:rPr>
          <w:rFonts w:hint="cs"/>
          <w:sz w:val="30"/>
          <w:rtl/>
        </w:rPr>
        <w:t>كنيد</w:t>
      </w:r>
      <w:r>
        <w:rPr>
          <w:rFonts w:hint="cs"/>
          <w:sz w:val="30"/>
          <w:rtl/>
        </w:rPr>
        <w:t>)</w:t>
      </w:r>
      <w:r w:rsidRPr="00DF60F2">
        <w:rPr>
          <w:rFonts w:hint="cs"/>
          <w:sz w:val="30"/>
          <w:rtl/>
        </w:rPr>
        <w:t>.</w:t>
      </w:r>
      <w:r>
        <w:rPr>
          <w:rFonts w:hint="cs"/>
          <w:sz w:val="30"/>
          <w:rtl/>
        </w:rPr>
        <w:t xml:space="preserve"> </w:t>
      </w:r>
    </w:p>
    <w:p w:rsidR="00495492" w:rsidRPr="0039362F" w:rsidRDefault="005353D6" w:rsidP="003A5FD9">
      <w:pPr>
        <w:ind w:firstLine="224"/>
        <w:jc w:val="lowKashida"/>
        <w:rPr>
          <w:rFonts w:hint="cs"/>
          <w:rtl/>
        </w:rPr>
      </w:pPr>
      <w:r>
        <w:rPr>
          <w:rFonts w:hint="cs"/>
          <w:rtl/>
        </w:rPr>
        <w:t xml:space="preserve">بي ترديد امنيت در </w:t>
      </w:r>
      <w:r w:rsidRPr="005353D6">
        <w:rPr>
          <w:rFonts w:cs="B Badr" w:hint="cs"/>
          <w:rtl/>
        </w:rPr>
        <w:t>جزيرة</w:t>
      </w:r>
      <w:r w:rsidR="00495492" w:rsidRPr="005353D6">
        <w:rPr>
          <w:rFonts w:cs="B Badr" w:hint="cs"/>
          <w:rtl/>
        </w:rPr>
        <w:t xml:space="preserve"> </w:t>
      </w:r>
      <w:r w:rsidRPr="005353D6">
        <w:rPr>
          <w:rFonts w:cs="B Badr" w:hint="cs"/>
          <w:rtl/>
        </w:rPr>
        <w:t>ال</w:t>
      </w:r>
      <w:r w:rsidR="00495492" w:rsidRPr="005353D6">
        <w:rPr>
          <w:rFonts w:cs="B Badr" w:hint="cs"/>
          <w:rtl/>
        </w:rPr>
        <w:t>عرب</w:t>
      </w:r>
      <w:r w:rsidR="00495492" w:rsidRPr="0039362F">
        <w:rPr>
          <w:rFonts w:hint="cs"/>
          <w:rtl/>
        </w:rPr>
        <w:t xml:space="preserve"> وجود نداشت و قانون</w:t>
      </w:r>
      <w:r w:rsidR="00495492">
        <w:rPr>
          <w:rFonts w:hint="cs"/>
          <w:rtl/>
        </w:rPr>
        <w:t xml:space="preserve">، </w:t>
      </w:r>
      <w:r w:rsidR="00495492" w:rsidRPr="0039362F">
        <w:rPr>
          <w:rFonts w:hint="cs"/>
          <w:rtl/>
        </w:rPr>
        <w:t xml:space="preserve">قانون جنگل بود. در بسياري احاديث درباره تحقق امنيت بخاطر پيروز شدن و </w:t>
      </w:r>
      <w:r>
        <w:rPr>
          <w:rFonts w:hint="cs"/>
          <w:rtl/>
        </w:rPr>
        <w:t xml:space="preserve">ظاهر شدن دين مبين اسلام در </w:t>
      </w:r>
      <w:r w:rsidRPr="005353D6">
        <w:rPr>
          <w:rFonts w:cs="B Badr" w:hint="cs"/>
          <w:rtl/>
        </w:rPr>
        <w:t>جزيزة</w:t>
      </w:r>
      <w:r w:rsidR="00495492" w:rsidRPr="005353D6">
        <w:rPr>
          <w:rFonts w:cs="B Badr" w:hint="cs"/>
          <w:rtl/>
        </w:rPr>
        <w:t xml:space="preserve"> العرب</w:t>
      </w:r>
      <w:r w:rsidR="00495492">
        <w:rPr>
          <w:rFonts w:hint="cs"/>
          <w:rtl/>
        </w:rPr>
        <w:t xml:space="preserve">، </w:t>
      </w:r>
      <w:r w:rsidR="00495492" w:rsidRPr="0039362F">
        <w:rPr>
          <w:rFonts w:hint="cs"/>
          <w:rtl/>
        </w:rPr>
        <w:t xml:space="preserve">سخن گفته شده است. مثلاً </w:t>
      </w:r>
      <w:r w:rsidR="00495492">
        <w:rPr>
          <w:rFonts w:eastAsia="MS Mincho" w:hint="cs"/>
          <w:rtl/>
        </w:rPr>
        <w:t>رسول</w:t>
      </w:r>
      <w:r w:rsidR="00495492">
        <w:rPr>
          <w:rFonts w:eastAsia="MS Mincho" w:hint="cs"/>
          <w:cs/>
        </w:rPr>
        <w:t>‎</w:t>
      </w:r>
      <w:r w:rsidR="00495492">
        <w:rPr>
          <w:rFonts w:eastAsia="MS Mincho" w:hint="cs"/>
          <w:rtl/>
        </w:rPr>
        <w:t>الله</w:t>
      </w:r>
      <w:r w:rsidR="00495492" w:rsidRPr="008D0C65">
        <w:rPr>
          <w:rFonts w:eastAsia="MS Mincho" w:cs="CTraditional Arabic"/>
          <w:rtl/>
        </w:rPr>
        <w:t>ص</w:t>
      </w:r>
      <w:r w:rsidR="00495492" w:rsidRPr="0039362F">
        <w:rPr>
          <w:rFonts w:eastAsia="MS Mincho" w:hint="cs"/>
          <w:rtl/>
        </w:rPr>
        <w:t xml:space="preserve"> </w:t>
      </w:r>
      <w:r w:rsidR="00495492" w:rsidRPr="0039362F">
        <w:rPr>
          <w:rFonts w:hint="cs"/>
          <w:rtl/>
        </w:rPr>
        <w:t>فرموده است:</w:t>
      </w:r>
    </w:p>
    <w:p w:rsidR="00495492" w:rsidRDefault="005353D6" w:rsidP="003A5FD9">
      <w:pPr>
        <w:ind w:firstLine="224"/>
        <w:jc w:val="lowKashida"/>
        <w:rPr>
          <w:rFonts w:hint="cs"/>
          <w:sz w:val="30"/>
          <w:rtl/>
        </w:rPr>
      </w:pPr>
      <w:r>
        <w:rPr>
          <w:rFonts w:hint="cs"/>
          <w:sz w:val="30"/>
          <w:rtl/>
        </w:rPr>
        <w:t xml:space="preserve">اسلام از مرزهاي </w:t>
      </w:r>
      <w:r w:rsidRPr="005353D6">
        <w:rPr>
          <w:rFonts w:cs="B Badr" w:hint="cs"/>
          <w:sz w:val="30"/>
          <w:rtl/>
        </w:rPr>
        <w:t>جزيرة</w:t>
      </w:r>
      <w:r w:rsidR="00495492" w:rsidRPr="005353D6">
        <w:rPr>
          <w:rFonts w:cs="B Badr" w:hint="cs"/>
          <w:sz w:val="30"/>
          <w:rtl/>
        </w:rPr>
        <w:t xml:space="preserve"> العرب</w:t>
      </w:r>
      <w:r w:rsidR="00495492" w:rsidRPr="00965B4F">
        <w:rPr>
          <w:rFonts w:hint="cs"/>
          <w:sz w:val="30"/>
          <w:rtl/>
        </w:rPr>
        <w:t xml:space="preserve"> </w:t>
      </w:r>
      <w:r w:rsidR="00495492">
        <w:rPr>
          <w:rFonts w:hint="cs"/>
          <w:sz w:val="30"/>
          <w:rtl/>
        </w:rPr>
        <w:t>مي‌</w:t>
      </w:r>
      <w:r w:rsidR="00495492" w:rsidRPr="00965B4F">
        <w:rPr>
          <w:rFonts w:hint="cs"/>
          <w:sz w:val="30"/>
          <w:rtl/>
        </w:rPr>
        <w:t xml:space="preserve">گذرد و دولت بزرگ وقت مانند كسري و قیصر را به نابودي </w:t>
      </w:r>
      <w:r w:rsidR="00495492">
        <w:rPr>
          <w:rFonts w:hint="cs"/>
          <w:sz w:val="30"/>
          <w:rtl/>
        </w:rPr>
        <w:t>مي‌</w:t>
      </w:r>
      <w:r w:rsidR="00495492" w:rsidRPr="00965B4F">
        <w:rPr>
          <w:rFonts w:hint="cs"/>
          <w:sz w:val="30"/>
          <w:rtl/>
        </w:rPr>
        <w:t>كشاند. در صحيح مسلم از عتيبه بن نافع چنين نقل شده است</w:t>
      </w:r>
      <w:r w:rsidR="00495492">
        <w:rPr>
          <w:rFonts w:hint="cs"/>
          <w:sz w:val="30"/>
          <w:rtl/>
        </w:rPr>
        <w:t xml:space="preserve">، </w:t>
      </w:r>
      <w:r w:rsidR="00495492">
        <w:rPr>
          <w:rFonts w:eastAsia="MS Mincho" w:hint="cs"/>
          <w:sz w:val="26"/>
          <w:szCs w:val="26"/>
          <w:rtl/>
        </w:rPr>
        <w:t>رسول</w:t>
      </w:r>
      <w:r w:rsidR="00495492">
        <w:rPr>
          <w:rFonts w:eastAsia="MS Mincho" w:hint="cs"/>
          <w:sz w:val="26"/>
          <w:szCs w:val="26"/>
          <w:cs/>
        </w:rPr>
        <w:t>‎</w:t>
      </w:r>
      <w:r w:rsidR="00495492">
        <w:rPr>
          <w:rFonts w:eastAsia="MS Mincho" w:hint="cs"/>
          <w:sz w:val="26"/>
          <w:szCs w:val="26"/>
          <w:rtl/>
        </w:rPr>
        <w:t>الله</w:t>
      </w:r>
      <w:r w:rsidR="00495492" w:rsidRPr="008D0C65">
        <w:rPr>
          <w:rFonts w:eastAsia="MS Mincho" w:cs="CTraditional Arabic"/>
          <w:sz w:val="26"/>
          <w:szCs w:val="26"/>
          <w:rtl/>
        </w:rPr>
        <w:t>ص</w:t>
      </w:r>
      <w:r w:rsidR="00495492" w:rsidRPr="00965B4F">
        <w:rPr>
          <w:rFonts w:eastAsia="MS Mincho" w:hint="cs"/>
          <w:sz w:val="26"/>
          <w:szCs w:val="26"/>
          <w:rtl/>
        </w:rPr>
        <w:t xml:space="preserve"> </w:t>
      </w:r>
      <w:r w:rsidR="00495492" w:rsidRPr="00965B4F">
        <w:rPr>
          <w:rFonts w:hint="cs"/>
          <w:sz w:val="30"/>
          <w:rtl/>
        </w:rPr>
        <w:t>فرمود:</w:t>
      </w:r>
    </w:p>
    <w:p w:rsidR="00495492" w:rsidRPr="008D0C65" w:rsidRDefault="00495492" w:rsidP="003A5FD9">
      <w:pPr>
        <w:autoSpaceDE w:val="0"/>
        <w:autoSpaceDN w:val="0"/>
        <w:adjustRightInd w:val="0"/>
        <w:ind w:firstLine="224"/>
        <w:jc w:val="lowKashida"/>
        <w:rPr>
          <w:rFonts w:ascii="Traditional Arabic" w:hAnsi="Traditional Arabic" w:cs="Traditional Arabic"/>
          <w:b/>
          <w:bCs/>
          <w:sz w:val="30"/>
          <w:szCs w:val="30"/>
          <w:rtl/>
        </w:rPr>
      </w:pPr>
      <w:r w:rsidRPr="008D0C65">
        <w:rPr>
          <w:rFonts w:ascii="Traditional Arabic" w:hAnsi="Traditional Arabic" w:cs="Traditional Arabic"/>
          <w:sz w:val="32"/>
          <w:szCs w:val="32"/>
          <w:rtl/>
        </w:rPr>
        <w:t>(</w:t>
      </w:r>
      <w:r w:rsidRPr="008D0C65">
        <w:rPr>
          <w:rFonts w:ascii="Traditional Arabic" w:hAnsi="Traditional Arabic" w:cs="Traditional Arabic"/>
          <w:b/>
          <w:bCs/>
          <w:sz w:val="30"/>
          <w:szCs w:val="30"/>
          <w:rtl/>
        </w:rPr>
        <w:t xml:space="preserve">تَغْزُونَ جَزِيرَةَ الْعَرَبِ فَيَفْتَحُهَا اللَّهُ ثُمَّ فَارِسَ فَيَفْتَحُهَا اللَّهُ ثُمَّ تَغْزُونَ الرُّومَ فَيَفْتَحُهَا اللَّهُ ثُمَّ تَغْزُونَ الدَّجَّالَ فَيَفْتَحُهُ اللَّهُ) </w:t>
      </w:r>
      <w:r w:rsidRPr="008D0C65">
        <w:rPr>
          <w:rStyle w:val="a4"/>
          <w:rFonts w:ascii="Lotus Linotype" w:hAnsi="Lotus Linotype"/>
          <w:rtl/>
        </w:rPr>
        <w:footnoteReference w:id="173"/>
      </w:r>
    </w:p>
    <w:p w:rsidR="00495492" w:rsidRPr="00965B4F" w:rsidRDefault="00495492" w:rsidP="003A5FD9">
      <w:pPr>
        <w:ind w:firstLine="224"/>
        <w:jc w:val="lowKashida"/>
        <w:rPr>
          <w:rFonts w:hint="cs"/>
          <w:sz w:val="30"/>
          <w:rtl/>
        </w:rPr>
      </w:pPr>
      <w:r w:rsidRPr="00965B4F">
        <w:rPr>
          <w:rFonts w:hint="cs"/>
          <w:sz w:val="30"/>
          <w:rtl/>
        </w:rPr>
        <w:t xml:space="preserve"> </w:t>
      </w:r>
      <w:r>
        <w:rPr>
          <w:rFonts w:hint="cs"/>
          <w:sz w:val="30"/>
          <w:rtl/>
        </w:rPr>
        <w:t>(</w:t>
      </w:r>
      <w:r w:rsidRPr="00965B4F">
        <w:rPr>
          <w:rFonts w:hint="cs"/>
          <w:sz w:val="30"/>
          <w:rtl/>
        </w:rPr>
        <w:t>ش</w:t>
      </w:r>
      <w:r w:rsidR="005353D6">
        <w:rPr>
          <w:rFonts w:hint="cs"/>
          <w:sz w:val="30"/>
          <w:rtl/>
        </w:rPr>
        <w:t xml:space="preserve">ما با مشركين </w:t>
      </w:r>
      <w:r w:rsidR="005353D6" w:rsidRPr="005353D6">
        <w:rPr>
          <w:rFonts w:cs="B Badr" w:hint="cs"/>
          <w:sz w:val="30"/>
          <w:rtl/>
        </w:rPr>
        <w:t>جزيرة</w:t>
      </w:r>
      <w:r w:rsidRPr="005353D6">
        <w:rPr>
          <w:rFonts w:cs="B Badr" w:hint="cs"/>
          <w:sz w:val="30"/>
          <w:rtl/>
        </w:rPr>
        <w:t xml:space="preserve"> </w:t>
      </w:r>
      <w:r w:rsidR="005353D6" w:rsidRPr="005353D6">
        <w:rPr>
          <w:rFonts w:cs="B Badr" w:hint="cs"/>
          <w:sz w:val="30"/>
          <w:rtl/>
        </w:rPr>
        <w:t>ال</w:t>
      </w:r>
      <w:r w:rsidRPr="005353D6">
        <w:rPr>
          <w:rFonts w:cs="B Badr" w:hint="cs"/>
          <w:sz w:val="30"/>
          <w:rtl/>
        </w:rPr>
        <w:t>عرب</w:t>
      </w:r>
      <w:r w:rsidRPr="00965B4F">
        <w:rPr>
          <w:rFonts w:hint="cs"/>
          <w:sz w:val="30"/>
          <w:rtl/>
        </w:rPr>
        <w:t xml:space="preserve"> جهاد </w:t>
      </w:r>
      <w:r>
        <w:rPr>
          <w:rFonts w:hint="cs"/>
          <w:sz w:val="30"/>
          <w:rtl/>
        </w:rPr>
        <w:t>می‌</w:t>
      </w:r>
      <w:r w:rsidRPr="00965B4F">
        <w:rPr>
          <w:rFonts w:hint="cs"/>
          <w:sz w:val="30"/>
          <w:rtl/>
        </w:rPr>
        <w:t>کنید</w:t>
      </w:r>
      <w:r>
        <w:rPr>
          <w:rFonts w:hint="cs"/>
          <w:sz w:val="30"/>
          <w:rtl/>
        </w:rPr>
        <w:t>، خداوند آن را بدست</w:t>
      </w:r>
      <w:r>
        <w:rPr>
          <w:rFonts w:hint="eastAsia"/>
          <w:sz w:val="30"/>
          <w:rtl/>
        </w:rPr>
        <w:t>‌</w:t>
      </w:r>
      <w:r w:rsidRPr="00965B4F">
        <w:rPr>
          <w:rFonts w:hint="cs"/>
          <w:sz w:val="30"/>
          <w:rtl/>
        </w:rPr>
        <w:t xml:space="preserve">هاي شما فتح </w:t>
      </w:r>
      <w:r>
        <w:rPr>
          <w:rFonts w:hint="cs"/>
          <w:sz w:val="30"/>
          <w:rtl/>
        </w:rPr>
        <w:t>مي‌</w:t>
      </w:r>
      <w:r w:rsidRPr="00965B4F">
        <w:rPr>
          <w:rFonts w:hint="cs"/>
          <w:sz w:val="30"/>
          <w:rtl/>
        </w:rPr>
        <w:t>نماید</w:t>
      </w:r>
      <w:r>
        <w:rPr>
          <w:rFonts w:hint="cs"/>
          <w:sz w:val="30"/>
          <w:rtl/>
        </w:rPr>
        <w:t xml:space="preserve">، </w:t>
      </w:r>
      <w:r w:rsidRPr="00965B4F">
        <w:rPr>
          <w:rFonts w:hint="cs"/>
          <w:sz w:val="30"/>
          <w:rtl/>
        </w:rPr>
        <w:t xml:space="preserve">بعد نوبت به فارس </w:t>
      </w:r>
      <w:r>
        <w:rPr>
          <w:rFonts w:hint="cs"/>
          <w:sz w:val="30"/>
          <w:rtl/>
        </w:rPr>
        <w:t>مي‌</w:t>
      </w:r>
      <w:r w:rsidRPr="00965B4F">
        <w:rPr>
          <w:rFonts w:hint="cs"/>
          <w:sz w:val="30"/>
          <w:rtl/>
        </w:rPr>
        <w:t>رسد</w:t>
      </w:r>
      <w:r>
        <w:rPr>
          <w:rFonts w:hint="cs"/>
          <w:sz w:val="30"/>
          <w:rtl/>
        </w:rPr>
        <w:t xml:space="preserve">، </w:t>
      </w:r>
      <w:r w:rsidRPr="00965B4F">
        <w:rPr>
          <w:rFonts w:hint="cs"/>
          <w:sz w:val="30"/>
          <w:rtl/>
        </w:rPr>
        <w:t xml:space="preserve">آن نيز فتح </w:t>
      </w:r>
      <w:r>
        <w:rPr>
          <w:rFonts w:hint="cs"/>
          <w:sz w:val="30"/>
          <w:rtl/>
        </w:rPr>
        <w:t>مي‌</w:t>
      </w:r>
      <w:r w:rsidRPr="00965B4F">
        <w:rPr>
          <w:rFonts w:hint="cs"/>
          <w:sz w:val="30"/>
          <w:rtl/>
        </w:rPr>
        <w:t xml:space="preserve">شود. عليه دجال </w:t>
      </w:r>
      <w:r>
        <w:rPr>
          <w:rFonts w:hint="cs"/>
          <w:sz w:val="30"/>
          <w:rtl/>
        </w:rPr>
        <w:t>مي‌</w:t>
      </w:r>
      <w:r w:rsidRPr="00965B4F">
        <w:rPr>
          <w:rFonts w:hint="cs"/>
          <w:sz w:val="30"/>
          <w:rtl/>
        </w:rPr>
        <w:t xml:space="preserve">جنگيد و او را </w:t>
      </w:r>
      <w:r>
        <w:rPr>
          <w:rFonts w:hint="cs"/>
          <w:sz w:val="30"/>
          <w:rtl/>
        </w:rPr>
        <w:t xml:space="preserve">نيز از </w:t>
      </w:r>
      <w:r w:rsidRPr="00965B4F">
        <w:rPr>
          <w:rFonts w:hint="cs"/>
          <w:sz w:val="30"/>
          <w:rtl/>
        </w:rPr>
        <w:t>پا در خواهید آورد</w:t>
      </w:r>
      <w:r>
        <w:rPr>
          <w:rFonts w:hint="cs"/>
          <w:sz w:val="30"/>
          <w:rtl/>
        </w:rPr>
        <w:t>)</w:t>
      </w:r>
      <w:r w:rsidRPr="00965B4F">
        <w:rPr>
          <w:rFonts w:hint="cs"/>
          <w:sz w:val="30"/>
          <w:rtl/>
        </w:rPr>
        <w:t>.</w:t>
      </w:r>
      <w:r>
        <w:rPr>
          <w:rFonts w:hint="cs"/>
          <w:sz w:val="30"/>
          <w:rtl/>
        </w:rPr>
        <w:t xml:space="preserve"> </w:t>
      </w:r>
    </w:p>
    <w:p w:rsidR="00495492" w:rsidRDefault="0034462A" w:rsidP="003A5FD9">
      <w:pPr>
        <w:ind w:firstLine="224"/>
        <w:jc w:val="lowKashida"/>
        <w:rPr>
          <w:rFonts w:hint="cs"/>
          <w:rtl/>
        </w:rPr>
      </w:pPr>
      <w:r>
        <w:rPr>
          <w:rFonts w:hint="cs"/>
          <w:rtl/>
        </w:rPr>
        <w:t>بخاري از حضرت عدي بن ح</w:t>
      </w:r>
      <w:r w:rsidR="00495492" w:rsidRPr="005B4EFE">
        <w:rPr>
          <w:rFonts w:hint="cs"/>
          <w:rtl/>
        </w:rPr>
        <w:t xml:space="preserve">اتم روايت </w:t>
      </w:r>
      <w:r w:rsidR="00495492">
        <w:rPr>
          <w:rFonts w:hint="cs"/>
          <w:rtl/>
        </w:rPr>
        <w:t>مي‌</w:t>
      </w:r>
      <w:r w:rsidR="00495492" w:rsidRPr="005B4EFE">
        <w:rPr>
          <w:rFonts w:hint="cs"/>
          <w:rtl/>
        </w:rPr>
        <w:t xml:space="preserve">كند که </w:t>
      </w:r>
      <w:r w:rsidR="00495492">
        <w:rPr>
          <w:rFonts w:hint="cs"/>
          <w:rtl/>
        </w:rPr>
        <w:t>می‌</w:t>
      </w:r>
      <w:r w:rsidR="00495492" w:rsidRPr="005B4EFE">
        <w:rPr>
          <w:rFonts w:hint="cs"/>
          <w:rtl/>
        </w:rPr>
        <w:t>گوید:</w:t>
      </w:r>
    </w:p>
    <w:p w:rsidR="00495492" w:rsidRPr="00A64AF2" w:rsidRDefault="00495492" w:rsidP="003A5FD9">
      <w:pPr>
        <w:autoSpaceDE w:val="0"/>
        <w:autoSpaceDN w:val="0"/>
        <w:adjustRightInd w:val="0"/>
        <w:ind w:firstLine="224"/>
        <w:jc w:val="lowKashida"/>
        <w:rPr>
          <w:rFonts w:ascii="Traditional Arabic" w:hAnsi="Traditional Arabic" w:cs="Traditional Arabic"/>
          <w:b/>
          <w:bCs/>
          <w:color w:val="000000"/>
          <w:sz w:val="30"/>
          <w:szCs w:val="30"/>
          <w:rtl/>
          <w:lang w:bidi="fa-IR"/>
        </w:rPr>
      </w:pPr>
      <w:r w:rsidRPr="008D0C65">
        <w:rPr>
          <w:rFonts w:ascii="Traditional Arabic" w:hAnsi="Traditional Arabic" w:cs="Traditional Arabic"/>
          <w:sz w:val="32"/>
          <w:szCs w:val="32"/>
          <w:rtl/>
        </w:rPr>
        <w:t>(</w:t>
      </w:r>
      <w:r w:rsidRPr="00A64AF2">
        <w:rPr>
          <w:rFonts w:ascii="Traditional Arabic" w:hAnsi="Traditional Arabic" w:cs="Traditional Arabic"/>
          <w:b/>
          <w:bCs/>
          <w:color w:val="000000"/>
          <w:sz w:val="30"/>
          <w:szCs w:val="30"/>
          <w:rtl/>
          <w:lang w:bidi="fa-IR"/>
        </w:rPr>
        <w:t xml:space="preserve">بَيْنَا أَنَا عِنْدَ النَّبِيِّ صَلَّى اللَّهُ عَلَيْهِ وَسَلَّمَ إِذْ أَتَاهُ رَجُلٌ فَشَكَا إِلَيْهِ الْفَاقَةَ ثُمَّ أَتَاهُ آخَرُ فَشَكَا إِلَيْهِ قَطْعَ السَّبِيلِ فَقَالَ يَا عَدِيُّ هَلْ رَأَيْتَ الْحِيرَةَ قُلْتُ لَمْ أَرَهَا وَقَدْ أُنْبِئْتُ عَنْهَا قَالَ فَإِنْ طَالَتْ بِكَ حَيَاةٌ لَتَرَيَنَّ الظَّعِينَةَ تَرْتَحِلُ مِنْ الْحِيرَةِ حَتَّى تَطُوفَ بِالْكَعْبَةِ لَا تَخَافُ أَحَدًا إِلَّا اللَّهَ قُلْتُ فِيمَا بَيْنِي وَبَيْنَ نَفْسِي فَأَيْنَ دُعَّارُ طَيِّئٍ الَّذِينَ قَدْ سَعَّرُوا الْبِلَادَ وَلَئِنْ طَالَتْ بِكَ حَيَاةٌ لَتُفْتَحَنَّ كُنُوزُ كِسْرَى قُلْتُ كِسْرَى بْنِ هُرْمُزَ قَالَ كِسْرَى بْنِ هُرْمُزَ وَلَئِنْ طَالَتْ بِكَ حَيَاةٌ لَتَرَيَنَّ </w:t>
      </w:r>
      <w:r w:rsidRPr="008D0C65">
        <w:rPr>
          <w:rFonts w:ascii="Traditional Arabic" w:hAnsi="Traditional Arabic" w:cs="Traditional Arabic"/>
          <w:b/>
          <w:bCs/>
          <w:sz w:val="30"/>
          <w:szCs w:val="30"/>
          <w:rtl/>
          <w:lang w:bidi="fa-IR"/>
        </w:rPr>
        <w:t>الرَّجُلَ يُخْرِجُ مِلْءَ كَفِّهِ مِنْ</w:t>
      </w:r>
      <w:r w:rsidRPr="00A64AF2">
        <w:rPr>
          <w:rFonts w:ascii="Traditional Arabic" w:hAnsi="Traditional Arabic" w:cs="Traditional Arabic"/>
          <w:b/>
          <w:bCs/>
          <w:color w:val="000000"/>
          <w:sz w:val="30"/>
          <w:szCs w:val="30"/>
          <w:rtl/>
          <w:lang w:bidi="fa-IR"/>
        </w:rPr>
        <w:t xml:space="preserve"> ذَهَبٍ أَوْ فِضَّةٍ يَطْلُبُ مَنْ يَقْبَلُهُ مِنْهُ فَلَا يَجِدُ أَحَدًا يَقْبَلُهُ مِنْهُ وَلَيَلْقَيَنَّ اللَّهَ أَحَدُكُمْ يَوْمَ يَلْقَاهُ وَلَيْسَ بَيْنَهُ وَبَيْنَهُ تَرْجُمَانٌ يُتَرْجِمُ لَهُ فَلَيَقُولَنَّ لَهُ أَلَمْ أَبْعَثْ إِلَيْكَ رَسُولًا فَيُبَلِّغَكَ فَيَقُولُ بَلَى فَيَقُولُ أَلَمْ أُعْطِكَ مَالًا وَأُفْضِلْ عَلَيْكَ فَيَقُولُ بَلَى فَيَنْظُرُ عَنْ يَمِينِهِ فَلَا يَرَى إِلَّا جَهَنَّمَ وَيَنْظُرُ عَنْ يَسَارِهِ فَلَا يَرَى إِلَّا جَهَنَّمَ قَالَ عَدِيٌّ سَمِعْتُ النَّبِيَّ صَلَّى اللَّهُ عَلَيْهِ وَسَلَّمَ يَقُولُ اتَّقُوا النَّارَ وَلَوْ بِشِقَّةِ تَمْرَةٍ فَمَنْ لَمْ يَجِدْ شِقَّةَ تَمْرَةٍ فَبِكَلِمَةٍ طَيِّبَةٍ قَالَ عَدِيٌّ فَرَأَيْتُ الظَّعِينَةَ تَرْتَحِلُ مِنْ الْحِيرَةِ حَتَّى تَطُوفَ بِالْكَعْبَةِ لَا تَخَافُ إِلَّا اللَّهَ وَكُنْتُ فِيمَنْ افْتَتَحَ كُنُوزَ كِسْرَى بْنِ هُرْمُزَ وَلَئِنْ طَالَتْ بِكُمْ حَيَاةٌ لَتَرَوُنَّ مَا قَالَ النَّبِيُّ أَبُو الْقَاسِمِ صَلَّى اللَّهُ عَلَيْهِ وَسَلَّمَ </w:t>
      </w:r>
      <w:r w:rsidRPr="008D0C65">
        <w:rPr>
          <w:rFonts w:ascii="Traditional Arabic" w:hAnsi="Traditional Arabic" w:cs="Traditional Arabic"/>
          <w:b/>
          <w:bCs/>
          <w:sz w:val="30"/>
          <w:szCs w:val="30"/>
          <w:rtl/>
          <w:lang w:bidi="fa-IR"/>
        </w:rPr>
        <w:t>يُخْرِجُ مِلْءَ كَفِّهِ</w:t>
      </w:r>
      <w:r w:rsidRPr="00A64AF2">
        <w:rPr>
          <w:rFonts w:ascii="Traditional Arabic" w:hAnsi="Traditional Arabic" w:cs="Traditional Arabic"/>
          <w:b/>
          <w:bCs/>
          <w:color w:val="000000"/>
          <w:sz w:val="30"/>
          <w:szCs w:val="30"/>
          <w:rtl/>
          <w:lang w:bidi="fa-IR"/>
        </w:rPr>
        <w:t xml:space="preserve">) </w:t>
      </w:r>
      <w:r w:rsidRPr="005B4EFE">
        <w:rPr>
          <w:rStyle w:val="a4"/>
          <w:rtl/>
        </w:rPr>
        <w:footnoteReference w:id="174"/>
      </w:r>
    </w:p>
    <w:p w:rsidR="00495492" w:rsidRPr="005B4EFE" w:rsidRDefault="00495492" w:rsidP="003A5FD9">
      <w:pPr>
        <w:ind w:firstLine="224"/>
        <w:jc w:val="lowKashida"/>
        <w:rPr>
          <w:rFonts w:hint="cs"/>
          <w:rtl/>
        </w:rPr>
      </w:pPr>
      <w:r>
        <w:rPr>
          <w:rFonts w:hint="cs"/>
          <w:rtl/>
        </w:rPr>
        <w:t>(</w:t>
      </w:r>
      <w:r w:rsidRPr="005B4EFE">
        <w:rPr>
          <w:rFonts w:hint="cs"/>
          <w:rtl/>
        </w:rPr>
        <w:t xml:space="preserve">من نزد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5B4EFE">
        <w:rPr>
          <w:rFonts w:eastAsia="MS Mincho" w:hint="cs"/>
          <w:rtl/>
        </w:rPr>
        <w:t xml:space="preserve"> </w:t>
      </w:r>
      <w:r w:rsidRPr="005B4EFE">
        <w:rPr>
          <w:rFonts w:hint="cs"/>
          <w:rtl/>
        </w:rPr>
        <w:t>بودم</w:t>
      </w:r>
      <w:r>
        <w:rPr>
          <w:rFonts w:hint="cs"/>
          <w:rtl/>
        </w:rPr>
        <w:t xml:space="preserve">، </w:t>
      </w:r>
      <w:r w:rsidRPr="005B4EFE">
        <w:rPr>
          <w:rFonts w:hint="cs"/>
          <w:rtl/>
        </w:rPr>
        <w:t xml:space="preserve">مردي نزد ايشان آمد و از تنگدستي شكايت كرد. بعد ديگري آمد درباره ناامني راه گلایه نمود.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5B4EFE">
        <w:rPr>
          <w:rFonts w:eastAsia="MS Mincho" w:hint="cs"/>
          <w:rtl/>
        </w:rPr>
        <w:t xml:space="preserve"> </w:t>
      </w:r>
      <w:r w:rsidRPr="005B4EFE">
        <w:rPr>
          <w:rFonts w:hint="cs"/>
          <w:rtl/>
        </w:rPr>
        <w:t xml:space="preserve">خطاب به من فرمود: اي عدي </w:t>
      </w:r>
      <w:r w:rsidR="0034462A">
        <w:rPr>
          <w:rFonts w:hint="cs"/>
          <w:rtl/>
        </w:rPr>
        <w:t>تو حيره</w:t>
      </w:r>
      <w:r w:rsidRPr="005B4EFE">
        <w:rPr>
          <w:rStyle w:val="a4"/>
          <w:rtl/>
        </w:rPr>
        <w:footnoteReference w:id="175"/>
      </w:r>
      <w:r w:rsidR="0034462A">
        <w:rPr>
          <w:rFonts w:hint="cs"/>
          <w:rtl/>
        </w:rPr>
        <w:t xml:space="preserve"> </w:t>
      </w:r>
      <w:r w:rsidRPr="005B4EFE">
        <w:rPr>
          <w:rFonts w:hint="cs"/>
          <w:rtl/>
        </w:rPr>
        <w:t>را ديدي</w:t>
      </w:r>
      <w:r>
        <w:rPr>
          <w:rFonts w:hint="cs"/>
          <w:rtl/>
        </w:rPr>
        <w:t xml:space="preserve">؟ </w:t>
      </w:r>
      <w:r w:rsidRPr="005B4EFE">
        <w:rPr>
          <w:rFonts w:hint="cs"/>
          <w:rtl/>
        </w:rPr>
        <w:t xml:space="preserve">عرض كردم: خير يا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5B4EFE">
        <w:rPr>
          <w:rFonts w:eastAsia="MS Mincho" w:hint="cs"/>
          <w:rtl/>
        </w:rPr>
        <w:t xml:space="preserve"> </w:t>
      </w:r>
      <w:r>
        <w:rPr>
          <w:rFonts w:hint="cs"/>
          <w:rtl/>
        </w:rPr>
        <w:t>آن را نديده</w:t>
      </w:r>
      <w:r>
        <w:rPr>
          <w:rFonts w:hint="eastAsia"/>
          <w:rtl/>
        </w:rPr>
        <w:t>‌</w:t>
      </w:r>
      <w:r w:rsidRPr="005B4EFE">
        <w:rPr>
          <w:rFonts w:hint="cs"/>
          <w:rtl/>
        </w:rPr>
        <w:t>ام</w:t>
      </w:r>
      <w:r>
        <w:rPr>
          <w:rFonts w:hint="cs"/>
          <w:rtl/>
        </w:rPr>
        <w:t>، ولی اسمش را شنيده</w:t>
      </w:r>
      <w:r>
        <w:rPr>
          <w:rFonts w:hint="eastAsia"/>
          <w:rtl/>
        </w:rPr>
        <w:t>‌</w:t>
      </w:r>
      <w:r w:rsidRPr="005B4EFE">
        <w:rPr>
          <w:rFonts w:hint="cs"/>
          <w:rtl/>
        </w:rPr>
        <w:t xml:space="preserve">ام.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Pr>
          <w:rFonts w:eastAsia="MS Mincho" w:hint="cs"/>
          <w:rtl/>
        </w:rPr>
        <w:t xml:space="preserve"> </w:t>
      </w:r>
      <w:r w:rsidRPr="005B4EFE">
        <w:rPr>
          <w:rFonts w:hint="cs"/>
          <w:rtl/>
        </w:rPr>
        <w:t xml:space="preserve">فرمود: اگر </w:t>
      </w:r>
      <w:r>
        <w:rPr>
          <w:rFonts w:hint="cs"/>
          <w:rtl/>
        </w:rPr>
        <w:t xml:space="preserve">وفا كند و به درازا بكشد، </w:t>
      </w:r>
      <w:r w:rsidRPr="005B4EFE">
        <w:rPr>
          <w:rFonts w:hint="cs"/>
          <w:rtl/>
        </w:rPr>
        <w:t xml:space="preserve">خواهي ديد كه يك زن به تنهايي از حيره سفر </w:t>
      </w:r>
      <w:r>
        <w:rPr>
          <w:rFonts w:hint="cs"/>
          <w:rtl/>
        </w:rPr>
        <w:t>مي‌</w:t>
      </w:r>
      <w:r w:rsidRPr="005B4EFE">
        <w:rPr>
          <w:rFonts w:hint="cs"/>
          <w:rtl/>
        </w:rPr>
        <w:t xml:space="preserve">كند و به مكه </w:t>
      </w:r>
      <w:r>
        <w:rPr>
          <w:rFonts w:hint="cs"/>
          <w:rtl/>
        </w:rPr>
        <w:t>مي‌</w:t>
      </w:r>
      <w:r w:rsidRPr="005B4EFE">
        <w:rPr>
          <w:rFonts w:hint="cs"/>
          <w:rtl/>
        </w:rPr>
        <w:t>رود تا خانه خدا را طواف كند</w:t>
      </w:r>
      <w:r>
        <w:rPr>
          <w:rFonts w:hint="cs"/>
          <w:rtl/>
        </w:rPr>
        <w:t xml:space="preserve">، </w:t>
      </w:r>
      <w:r w:rsidRPr="005B4EFE">
        <w:rPr>
          <w:rFonts w:hint="cs"/>
          <w:rtl/>
        </w:rPr>
        <w:t>بجز از خدا نسبت به هیچ کس هراسی ندارد. سپس فرمود: اگر عمر تو وفا كند</w:t>
      </w:r>
      <w:r>
        <w:rPr>
          <w:rFonts w:hint="cs"/>
          <w:rtl/>
        </w:rPr>
        <w:t>، خواهي ديد كه خزانه</w:t>
      </w:r>
      <w:r>
        <w:rPr>
          <w:rFonts w:hint="eastAsia"/>
          <w:rtl/>
        </w:rPr>
        <w:t>‌</w:t>
      </w:r>
      <w:r w:rsidRPr="005B4EFE">
        <w:rPr>
          <w:rFonts w:hint="cs"/>
          <w:rtl/>
        </w:rPr>
        <w:t>هاي كسري فتح خواهند شد. عرض كردم: كسري فرزند هرمز</w:t>
      </w:r>
      <w:r>
        <w:rPr>
          <w:rFonts w:hint="cs"/>
          <w:rtl/>
        </w:rPr>
        <w:t xml:space="preserve">؟ </w:t>
      </w:r>
      <w:r w:rsidRPr="005B4EFE">
        <w:rPr>
          <w:rFonts w:hint="cs"/>
          <w:rtl/>
        </w:rPr>
        <w:t>فرمود: آري</w:t>
      </w:r>
      <w:r>
        <w:rPr>
          <w:rFonts w:hint="cs"/>
          <w:rtl/>
        </w:rPr>
        <w:t>، خزانه</w:t>
      </w:r>
      <w:r>
        <w:rPr>
          <w:rFonts w:hint="eastAsia"/>
          <w:rtl/>
        </w:rPr>
        <w:t>‌</w:t>
      </w:r>
      <w:r w:rsidRPr="005B4EFE">
        <w:rPr>
          <w:rFonts w:hint="cs"/>
          <w:rtl/>
        </w:rPr>
        <w:t xml:space="preserve">هاي كسري </w:t>
      </w:r>
      <w:r>
        <w:rPr>
          <w:rFonts w:hint="cs"/>
          <w:rtl/>
        </w:rPr>
        <w:t xml:space="preserve">پسر </w:t>
      </w:r>
      <w:r w:rsidRPr="005B4EFE">
        <w:rPr>
          <w:rFonts w:hint="cs"/>
          <w:rtl/>
        </w:rPr>
        <w:t>هرمز و اگر زنده بم</w:t>
      </w:r>
      <w:r>
        <w:rPr>
          <w:rFonts w:hint="cs"/>
          <w:rtl/>
        </w:rPr>
        <w:t>اني خواهي ديد كه يك مرد با دست</w:t>
      </w:r>
      <w:r>
        <w:rPr>
          <w:rFonts w:hint="eastAsia"/>
          <w:rtl/>
        </w:rPr>
        <w:t>‌</w:t>
      </w:r>
      <w:r w:rsidRPr="005B4EFE">
        <w:rPr>
          <w:rFonts w:hint="cs"/>
          <w:rtl/>
        </w:rPr>
        <w:t xml:space="preserve">هاي پر از طلا و نقره از خانه بيرون </w:t>
      </w:r>
      <w:r>
        <w:rPr>
          <w:rFonts w:hint="cs"/>
          <w:rtl/>
        </w:rPr>
        <w:t>مي‌</w:t>
      </w:r>
      <w:r w:rsidRPr="005B4EFE">
        <w:rPr>
          <w:rFonts w:hint="cs"/>
          <w:rtl/>
        </w:rPr>
        <w:t xml:space="preserve">آيد و به دنبال كسي </w:t>
      </w:r>
      <w:r>
        <w:rPr>
          <w:rFonts w:hint="cs"/>
          <w:rtl/>
        </w:rPr>
        <w:t>مي‌</w:t>
      </w:r>
      <w:r w:rsidRPr="005B4EFE">
        <w:rPr>
          <w:rFonts w:hint="cs"/>
          <w:rtl/>
        </w:rPr>
        <w:t>گرد</w:t>
      </w:r>
      <w:r w:rsidR="0034462A">
        <w:rPr>
          <w:rFonts w:hint="cs"/>
          <w:rtl/>
        </w:rPr>
        <w:t>د</w:t>
      </w:r>
      <w:r w:rsidRPr="005B4EFE">
        <w:rPr>
          <w:rFonts w:hint="cs"/>
          <w:rtl/>
        </w:rPr>
        <w:t xml:space="preserve"> كه آنها را از وي بگيرد و قبول كند</w:t>
      </w:r>
      <w:r>
        <w:rPr>
          <w:rFonts w:hint="cs"/>
          <w:rtl/>
        </w:rPr>
        <w:t xml:space="preserve">، </w:t>
      </w:r>
      <w:r w:rsidRPr="005B4EFE">
        <w:rPr>
          <w:rFonts w:hint="cs"/>
          <w:rtl/>
        </w:rPr>
        <w:t>ولی كسي را ن</w:t>
      </w:r>
      <w:r>
        <w:rPr>
          <w:rFonts w:hint="cs"/>
          <w:rtl/>
        </w:rPr>
        <w:t>مي‌</w:t>
      </w:r>
      <w:r w:rsidRPr="005B4EFE">
        <w:rPr>
          <w:rFonts w:hint="cs"/>
          <w:rtl/>
        </w:rPr>
        <w:t xml:space="preserve">يابد كه اين ثروت را قبول كند. و شما روزي خدا را ملاقات </w:t>
      </w:r>
      <w:r>
        <w:rPr>
          <w:rFonts w:hint="cs"/>
          <w:rtl/>
        </w:rPr>
        <w:t>مي‌</w:t>
      </w:r>
      <w:r w:rsidRPr="005B4EFE">
        <w:rPr>
          <w:rFonts w:hint="cs"/>
          <w:rtl/>
        </w:rPr>
        <w:t>كنيد كه ميان شما و خداوند مترج</w:t>
      </w:r>
      <w:r>
        <w:rPr>
          <w:rFonts w:hint="cs"/>
          <w:rtl/>
        </w:rPr>
        <w:t>مي‌</w:t>
      </w:r>
      <w:r w:rsidRPr="005B4EFE">
        <w:rPr>
          <w:rFonts w:hint="cs"/>
          <w:rtl/>
        </w:rPr>
        <w:t xml:space="preserve">نخواهد بود. خداوند از شما سوال </w:t>
      </w:r>
      <w:r>
        <w:rPr>
          <w:rFonts w:hint="cs"/>
          <w:rtl/>
        </w:rPr>
        <w:t>مي‌</w:t>
      </w:r>
      <w:r w:rsidRPr="005B4EFE">
        <w:rPr>
          <w:rFonts w:hint="cs"/>
          <w:rtl/>
        </w:rPr>
        <w:t>كند</w:t>
      </w:r>
      <w:r>
        <w:rPr>
          <w:rFonts w:hint="cs"/>
          <w:rtl/>
        </w:rPr>
        <w:t xml:space="preserve">، </w:t>
      </w:r>
      <w:r w:rsidRPr="005B4EFE">
        <w:rPr>
          <w:rFonts w:hint="cs"/>
          <w:rtl/>
        </w:rPr>
        <w:t>آيا من پيامبري بسوي شما نفرستاده بودم</w:t>
      </w:r>
      <w:r>
        <w:rPr>
          <w:rFonts w:hint="cs"/>
          <w:rtl/>
        </w:rPr>
        <w:t>؟</w:t>
      </w:r>
      <w:r w:rsidRPr="005B4EFE">
        <w:rPr>
          <w:rFonts w:hint="cs"/>
          <w:rtl/>
        </w:rPr>
        <w:t xml:space="preserve"> تا شما را از اح</w:t>
      </w:r>
      <w:r>
        <w:rPr>
          <w:rFonts w:hint="cs"/>
          <w:rtl/>
        </w:rPr>
        <w:t>كام اسلام و دين آگاه سازد. شما مي‌گو</w:t>
      </w:r>
      <w:r w:rsidR="0034462A">
        <w:rPr>
          <w:rFonts w:hint="cs"/>
          <w:rtl/>
        </w:rPr>
        <w:t>ئ</w:t>
      </w:r>
      <w:r w:rsidRPr="005B4EFE">
        <w:rPr>
          <w:rFonts w:hint="cs"/>
          <w:rtl/>
        </w:rPr>
        <w:t xml:space="preserve">يد: بله. خداوند </w:t>
      </w:r>
      <w:r>
        <w:rPr>
          <w:rFonts w:hint="cs"/>
          <w:rtl/>
        </w:rPr>
        <w:t>مي‌</w:t>
      </w:r>
      <w:r w:rsidRPr="005B4EFE">
        <w:rPr>
          <w:rFonts w:hint="cs"/>
          <w:rtl/>
        </w:rPr>
        <w:t>فرمايد: آيا به شما مال و ثروت نداده بودم</w:t>
      </w:r>
      <w:r>
        <w:rPr>
          <w:rFonts w:hint="cs"/>
          <w:rtl/>
        </w:rPr>
        <w:t>؟ مي‌</w:t>
      </w:r>
      <w:r w:rsidRPr="005B4EFE">
        <w:rPr>
          <w:rFonts w:hint="cs"/>
          <w:rtl/>
        </w:rPr>
        <w:t>گو</w:t>
      </w:r>
      <w:r w:rsidR="00EA7BC9">
        <w:rPr>
          <w:rFonts w:hint="cs"/>
          <w:rtl/>
        </w:rPr>
        <w:t>ئ</w:t>
      </w:r>
      <w:r w:rsidRPr="005B4EFE">
        <w:rPr>
          <w:rFonts w:hint="cs"/>
          <w:rtl/>
        </w:rPr>
        <w:t xml:space="preserve">يد: بله. آنگاه اين انسان بسوي چپ و راست خود نگاه </w:t>
      </w:r>
      <w:r>
        <w:rPr>
          <w:rFonts w:hint="cs"/>
          <w:rtl/>
        </w:rPr>
        <w:t>مي‌</w:t>
      </w:r>
      <w:r w:rsidRPr="005B4EFE">
        <w:rPr>
          <w:rFonts w:hint="cs"/>
          <w:rtl/>
        </w:rPr>
        <w:t>كند. سواي دوزخ چيزي را ن</w:t>
      </w:r>
      <w:r>
        <w:rPr>
          <w:rFonts w:hint="cs"/>
          <w:rtl/>
        </w:rPr>
        <w:t>مي‌</w:t>
      </w:r>
      <w:r w:rsidRPr="005B4EFE">
        <w:rPr>
          <w:rFonts w:hint="cs"/>
          <w:rtl/>
        </w:rPr>
        <w:t xml:space="preserve">بيند. عدي </w:t>
      </w:r>
      <w:r>
        <w:rPr>
          <w:rFonts w:hint="cs"/>
          <w:rtl/>
        </w:rPr>
        <w:t>مي‌</w:t>
      </w:r>
      <w:r w:rsidRPr="005B4EFE">
        <w:rPr>
          <w:rFonts w:hint="cs"/>
          <w:rtl/>
        </w:rPr>
        <w:t xml:space="preserve">گويد: </w:t>
      </w:r>
      <w:r w:rsidRPr="005B4EFE">
        <w:rPr>
          <w:rFonts w:eastAsia="MS Mincho" w:hint="cs"/>
          <w:rtl/>
        </w:rPr>
        <w:t xml:space="preserve">از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5B4EFE">
        <w:rPr>
          <w:rFonts w:eastAsia="MS Mincho" w:hint="cs"/>
          <w:rtl/>
        </w:rPr>
        <w:t xml:space="preserve"> </w:t>
      </w:r>
      <w:r w:rsidRPr="005B4EFE">
        <w:rPr>
          <w:rFonts w:hint="cs"/>
          <w:rtl/>
        </w:rPr>
        <w:t xml:space="preserve">شنيدم که </w:t>
      </w:r>
      <w:r>
        <w:rPr>
          <w:rFonts w:hint="cs"/>
          <w:rtl/>
        </w:rPr>
        <w:t>می‌</w:t>
      </w:r>
      <w:r w:rsidRPr="005B4EFE">
        <w:rPr>
          <w:rFonts w:hint="cs"/>
          <w:rtl/>
        </w:rPr>
        <w:t>فرمود: از دوزخ خود را نجات دهيد</w:t>
      </w:r>
      <w:r>
        <w:rPr>
          <w:rFonts w:hint="cs"/>
          <w:rtl/>
        </w:rPr>
        <w:t xml:space="preserve">، </w:t>
      </w:r>
      <w:r w:rsidRPr="005B4EFE">
        <w:rPr>
          <w:rFonts w:hint="cs"/>
          <w:rtl/>
        </w:rPr>
        <w:t>اگر با انفاق نصف يك دانه خرما هم باشد</w:t>
      </w:r>
      <w:r>
        <w:rPr>
          <w:rFonts w:hint="cs"/>
          <w:rtl/>
        </w:rPr>
        <w:t xml:space="preserve">، </w:t>
      </w:r>
      <w:r w:rsidR="00EA7BC9">
        <w:rPr>
          <w:rFonts w:hint="cs"/>
          <w:rtl/>
        </w:rPr>
        <w:t>هر</w:t>
      </w:r>
      <w:r w:rsidRPr="005B4EFE">
        <w:rPr>
          <w:rFonts w:hint="cs"/>
          <w:rtl/>
        </w:rPr>
        <w:t>كس قادر به انفاق نصف دانه خرما نباشد</w:t>
      </w:r>
      <w:r>
        <w:rPr>
          <w:rFonts w:hint="cs"/>
          <w:rtl/>
        </w:rPr>
        <w:t xml:space="preserve">، </w:t>
      </w:r>
      <w:r w:rsidRPr="005B4EFE">
        <w:rPr>
          <w:rFonts w:hint="cs"/>
          <w:rtl/>
        </w:rPr>
        <w:t xml:space="preserve">بوسيله يك حرف و سخن شيرين خود را از دوزخ نجات دهد. عدي </w:t>
      </w:r>
      <w:r>
        <w:rPr>
          <w:rFonts w:hint="cs"/>
          <w:rtl/>
        </w:rPr>
        <w:t>مي‌</w:t>
      </w:r>
      <w:r w:rsidRPr="005B4EFE">
        <w:rPr>
          <w:rFonts w:hint="cs"/>
          <w:rtl/>
        </w:rPr>
        <w:t xml:space="preserve">گويد: چنين شد: ديدم كه يك زن به تنهايي از حيره به مكه سفر </w:t>
      </w:r>
      <w:r>
        <w:rPr>
          <w:rFonts w:hint="cs"/>
          <w:rtl/>
        </w:rPr>
        <w:t>مي‌</w:t>
      </w:r>
      <w:r w:rsidRPr="005B4EFE">
        <w:rPr>
          <w:rFonts w:hint="cs"/>
          <w:rtl/>
        </w:rPr>
        <w:t>كرد و هيچگونه خطري او را تهديد ن</w:t>
      </w:r>
      <w:r>
        <w:rPr>
          <w:rFonts w:hint="cs"/>
          <w:rtl/>
        </w:rPr>
        <w:t>مي‌</w:t>
      </w:r>
      <w:r w:rsidRPr="005B4EFE">
        <w:rPr>
          <w:rFonts w:hint="cs"/>
          <w:rtl/>
        </w:rPr>
        <w:t xml:space="preserve">نمود. و من از كساني </w:t>
      </w:r>
      <w:r>
        <w:rPr>
          <w:rFonts w:hint="cs"/>
          <w:rtl/>
        </w:rPr>
        <w:t>بودم كه خزانه</w:t>
      </w:r>
      <w:r>
        <w:rPr>
          <w:rFonts w:hint="eastAsia"/>
          <w:rtl/>
        </w:rPr>
        <w:t>‌</w:t>
      </w:r>
      <w:r>
        <w:rPr>
          <w:rFonts w:hint="cs"/>
          <w:rtl/>
        </w:rPr>
        <w:t>هاي كسري را فتح كرديم</w:t>
      </w:r>
      <w:r w:rsidRPr="005B4EFE">
        <w:rPr>
          <w:rFonts w:hint="cs"/>
          <w:rtl/>
        </w:rPr>
        <w:t xml:space="preserve"> و اگر شما </w:t>
      </w:r>
      <w:r>
        <w:rPr>
          <w:rFonts w:hint="cs"/>
          <w:rtl/>
        </w:rPr>
        <w:t>زنده بمانيد خواهيد ديد كه پيشگويي</w:t>
      </w:r>
      <w:r>
        <w:rPr>
          <w:rFonts w:hint="eastAsia"/>
          <w:rtl/>
        </w:rPr>
        <w:t>‌</w:t>
      </w:r>
      <w:r w:rsidRPr="005B4EFE">
        <w:rPr>
          <w:rFonts w:hint="cs"/>
          <w:rtl/>
        </w:rPr>
        <w:t xml:space="preserve">هاي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5B4EFE">
        <w:rPr>
          <w:rFonts w:eastAsia="MS Mincho" w:hint="cs"/>
          <w:rtl/>
        </w:rPr>
        <w:t xml:space="preserve"> </w:t>
      </w:r>
      <w:r w:rsidRPr="005B4EFE">
        <w:rPr>
          <w:rFonts w:hint="cs"/>
          <w:rtl/>
        </w:rPr>
        <w:t xml:space="preserve">درباره كثرت مال و ثروت تحقق </w:t>
      </w:r>
      <w:r>
        <w:rPr>
          <w:rFonts w:hint="cs"/>
          <w:rtl/>
        </w:rPr>
        <w:t>می‌</w:t>
      </w:r>
      <w:r w:rsidRPr="005B4EFE">
        <w:rPr>
          <w:rFonts w:hint="cs"/>
          <w:rtl/>
        </w:rPr>
        <w:t>یابند</w:t>
      </w:r>
      <w:r>
        <w:rPr>
          <w:rFonts w:hint="cs"/>
          <w:rtl/>
        </w:rPr>
        <w:t>)</w:t>
      </w:r>
      <w:r w:rsidRPr="005B4EFE">
        <w:rPr>
          <w:rFonts w:hint="cs"/>
          <w:rtl/>
        </w:rPr>
        <w:t>.</w:t>
      </w:r>
    </w:p>
    <w:p w:rsidR="00495492" w:rsidRDefault="00495492" w:rsidP="003A5FD9">
      <w:pPr>
        <w:ind w:firstLine="224"/>
        <w:jc w:val="lowKashida"/>
        <w:rPr>
          <w:rFonts w:hint="cs"/>
          <w:rtl/>
        </w:rPr>
      </w:pPr>
      <w:r w:rsidRPr="001816B9">
        <w:rPr>
          <w:rFonts w:hint="cs"/>
          <w:rtl/>
        </w:rPr>
        <w:t xml:space="preserve">و در حديث ديگری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1816B9">
        <w:rPr>
          <w:rFonts w:eastAsia="MS Mincho" w:hint="cs"/>
          <w:rtl/>
        </w:rPr>
        <w:t xml:space="preserve"> </w:t>
      </w:r>
      <w:r w:rsidRPr="001816B9">
        <w:rPr>
          <w:rFonts w:hint="cs"/>
          <w:rtl/>
        </w:rPr>
        <w:t xml:space="preserve">خبر داده است كه مسلمانان حكومت كسري و قيصر را سرنگون خواهند كرد </w:t>
      </w:r>
      <w:r>
        <w:rPr>
          <w:rFonts w:hint="cs"/>
          <w:rtl/>
        </w:rPr>
        <w:t>و خزانه</w:t>
      </w:r>
      <w:r>
        <w:rPr>
          <w:rFonts w:hint="eastAsia"/>
          <w:rtl/>
        </w:rPr>
        <w:t>‌</w:t>
      </w:r>
      <w:r w:rsidRPr="001816B9">
        <w:rPr>
          <w:rFonts w:hint="cs"/>
          <w:rtl/>
        </w:rPr>
        <w:t xml:space="preserve">هاي آنها را در راه الله انفاق </w:t>
      </w:r>
      <w:r>
        <w:rPr>
          <w:rFonts w:hint="cs"/>
          <w:rtl/>
        </w:rPr>
        <w:t>می‌</w:t>
      </w:r>
      <w:r w:rsidRPr="001816B9">
        <w:rPr>
          <w:rFonts w:hint="cs"/>
          <w:rtl/>
        </w:rPr>
        <w:t>کنند. امام بخاري از حضرت ابوهريره</w:t>
      </w:r>
      <w:r w:rsidRPr="001816B9">
        <w:sym w:font="AGA Arabesque" w:char="F074"/>
      </w:r>
      <w:r w:rsidRPr="001816B9">
        <w:rPr>
          <w:rFonts w:hint="cs"/>
          <w:rtl/>
        </w:rPr>
        <w:t xml:space="preserve"> روایت </w:t>
      </w:r>
      <w:r>
        <w:rPr>
          <w:rFonts w:hint="cs"/>
          <w:rtl/>
        </w:rPr>
        <w:t>می‌</w:t>
      </w:r>
      <w:r w:rsidRPr="001816B9">
        <w:rPr>
          <w:rFonts w:hint="cs"/>
          <w:rtl/>
        </w:rPr>
        <w:t xml:space="preserve">کند که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1816B9">
        <w:rPr>
          <w:rFonts w:eastAsia="MS Mincho" w:hint="cs"/>
          <w:rtl/>
        </w:rPr>
        <w:t xml:space="preserve"> </w:t>
      </w:r>
      <w:r w:rsidRPr="001816B9">
        <w:rPr>
          <w:rFonts w:hint="cs"/>
          <w:rtl/>
        </w:rPr>
        <w:t>فرمود:</w:t>
      </w:r>
    </w:p>
    <w:p w:rsidR="00495492" w:rsidRPr="008D0C65" w:rsidRDefault="00495492" w:rsidP="003A5FD9">
      <w:pPr>
        <w:autoSpaceDE w:val="0"/>
        <w:autoSpaceDN w:val="0"/>
        <w:adjustRightInd w:val="0"/>
        <w:ind w:firstLine="224"/>
        <w:jc w:val="lowKashida"/>
        <w:rPr>
          <w:rFonts w:ascii="Traditional Arabic" w:hAnsi="Traditional Arabic" w:cs="Traditional Arabic"/>
          <w:b/>
          <w:bCs/>
          <w:sz w:val="30"/>
          <w:szCs w:val="30"/>
          <w:rtl/>
        </w:rPr>
      </w:pPr>
      <w:r w:rsidRPr="008D0C65">
        <w:rPr>
          <w:rFonts w:ascii="Traditional Arabic" w:hAnsi="Traditional Arabic" w:cs="Traditional Arabic"/>
          <w:sz w:val="32"/>
          <w:szCs w:val="32"/>
          <w:rtl/>
        </w:rPr>
        <w:t>(</w:t>
      </w:r>
      <w:r w:rsidRPr="008D0C65">
        <w:rPr>
          <w:rFonts w:ascii="Traditional Arabic" w:hAnsi="Traditional Arabic" w:cs="Traditional Arabic"/>
          <w:b/>
          <w:bCs/>
          <w:sz w:val="30"/>
          <w:szCs w:val="30"/>
          <w:rtl/>
        </w:rPr>
        <w:t xml:space="preserve">إِذَا هَلَكَ كِسْرَى فَلَا كِسْرَى بَعْدَهُ وَإِذَا هَلَكَ قَيْصَرُ فَلَا قَيْصَرَ بَعْدَهُ وَالَّذِي نَفْسِي بِيَدِهِ لَتُنْفَقَنَّ كُنُوزُهُمَا فِي سَبِيلِ اللَّهِ) </w:t>
      </w:r>
      <w:r w:rsidRPr="008D0C65">
        <w:rPr>
          <w:rStyle w:val="a4"/>
          <w:rFonts w:ascii="Lotus Linotype" w:hAnsi="Lotus Linotype"/>
          <w:rtl/>
        </w:rPr>
        <w:footnoteReference w:id="176"/>
      </w:r>
    </w:p>
    <w:p w:rsidR="00495492" w:rsidRPr="001816B9" w:rsidRDefault="00495492" w:rsidP="003A5FD9">
      <w:pPr>
        <w:ind w:firstLine="224"/>
        <w:jc w:val="lowKashida"/>
        <w:rPr>
          <w:rFonts w:hint="cs"/>
          <w:sz w:val="30"/>
          <w:rtl/>
        </w:rPr>
      </w:pPr>
      <w:r>
        <w:rPr>
          <w:rFonts w:hint="cs"/>
          <w:sz w:val="30"/>
          <w:rtl/>
        </w:rPr>
        <w:t xml:space="preserve"> (وقتي كسري هلاك ش</w:t>
      </w:r>
      <w:r w:rsidRPr="001816B9">
        <w:rPr>
          <w:rFonts w:hint="cs"/>
          <w:sz w:val="30"/>
          <w:rtl/>
        </w:rPr>
        <w:t>د بعد از وي كسرای دیگری</w:t>
      </w:r>
      <w:r>
        <w:rPr>
          <w:rFonts w:hint="cs"/>
          <w:sz w:val="30"/>
          <w:rtl/>
        </w:rPr>
        <w:t xml:space="preserve"> نخواهد بود و بعد از نابودي قيصر قيصر دي</w:t>
      </w:r>
      <w:r>
        <w:rPr>
          <w:rFonts w:ascii="Times New Roman" w:hAnsi="Times New Roman" w:hint="cs"/>
          <w:sz w:val="30"/>
          <w:rtl/>
          <w:lang w:bidi="fa-IR"/>
        </w:rPr>
        <w:t>گری سر کار نخواهد آمد</w:t>
      </w:r>
      <w:r>
        <w:rPr>
          <w:rFonts w:hint="cs"/>
          <w:sz w:val="30"/>
          <w:rtl/>
        </w:rPr>
        <w:t xml:space="preserve">، </w:t>
      </w:r>
      <w:r w:rsidRPr="001816B9">
        <w:rPr>
          <w:rFonts w:hint="cs"/>
          <w:sz w:val="30"/>
          <w:rtl/>
        </w:rPr>
        <w:t xml:space="preserve">سوگند به خدايي كه جان محمد در قبضه </w:t>
      </w:r>
      <w:r>
        <w:rPr>
          <w:rFonts w:hint="cs"/>
          <w:sz w:val="30"/>
          <w:rtl/>
        </w:rPr>
        <w:t xml:space="preserve">قدرت </w:t>
      </w:r>
      <w:r w:rsidRPr="001816B9">
        <w:rPr>
          <w:rFonts w:hint="cs"/>
          <w:sz w:val="30"/>
          <w:rtl/>
        </w:rPr>
        <w:t>او است</w:t>
      </w:r>
      <w:r>
        <w:rPr>
          <w:rFonts w:hint="cs"/>
          <w:sz w:val="30"/>
          <w:rtl/>
        </w:rPr>
        <w:t xml:space="preserve">، </w:t>
      </w:r>
      <w:r w:rsidRPr="001816B9">
        <w:rPr>
          <w:rFonts w:hint="cs"/>
          <w:sz w:val="30"/>
          <w:rtl/>
        </w:rPr>
        <w:t>شما (صحابه</w:t>
      </w:r>
      <w:r>
        <w:rPr>
          <w:rFonts w:hint="cs"/>
          <w:sz w:val="30"/>
          <w:rtl/>
        </w:rPr>
        <w:t>) خزانه</w:t>
      </w:r>
      <w:r>
        <w:rPr>
          <w:rFonts w:hint="eastAsia"/>
          <w:sz w:val="30"/>
          <w:rtl/>
        </w:rPr>
        <w:t>‌</w:t>
      </w:r>
      <w:r w:rsidRPr="001816B9">
        <w:rPr>
          <w:rFonts w:hint="cs"/>
          <w:sz w:val="30"/>
          <w:rtl/>
        </w:rPr>
        <w:t>ها و مال و ثروت قيصر و كسري را در راه خدا انفاق خواهيد كرد</w:t>
      </w:r>
      <w:r>
        <w:rPr>
          <w:rFonts w:hint="cs"/>
          <w:sz w:val="30"/>
          <w:rtl/>
        </w:rPr>
        <w:t>)</w:t>
      </w:r>
      <w:r w:rsidRPr="001816B9">
        <w:rPr>
          <w:rFonts w:hint="cs"/>
          <w:sz w:val="30"/>
          <w:rtl/>
        </w:rPr>
        <w:t>.</w:t>
      </w:r>
      <w:r>
        <w:rPr>
          <w:rFonts w:hint="cs"/>
          <w:sz w:val="30"/>
          <w:rtl/>
        </w:rPr>
        <w:t xml:space="preserve"> </w:t>
      </w:r>
    </w:p>
    <w:p w:rsidR="00495492" w:rsidRPr="00E102D6" w:rsidRDefault="00495492" w:rsidP="003A5FD9">
      <w:pPr>
        <w:ind w:firstLine="224"/>
        <w:jc w:val="lowKashida"/>
        <w:rPr>
          <w:rFonts w:hint="cs"/>
          <w:rtl/>
        </w:rPr>
      </w:pPr>
      <w:r w:rsidRPr="00E102D6">
        <w:rPr>
          <w:rFonts w:hint="cs"/>
          <w:rtl/>
        </w:rPr>
        <w:t>در صحيح مسلم از حضرت ثوبان</w:t>
      </w:r>
      <w:r w:rsidRPr="00E102D6">
        <w:sym w:font="AGA Arabesque" w:char="F074"/>
      </w:r>
      <w:r w:rsidRPr="00E102D6">
        <w:rPr>
          <w:rFonts w:hint="cs"/>
          <w:rtl/>
        </w:rPr>
        <w:t xml:space="preserve"> روایت</w:t>
      </w:r>
      <w:r w:rsidR="00EA7BC9">
        <w:rPr>
          <w:rFonts w:hint="cs"/>
          <w:rtl/>
        </w:rPr>
        <w:t xml:space="preserve"> شده</w:t>
      </w:r>
      <w:r w:rsidRPr="00E102D6">
        <w:rPr>
          <w:rFonts w:hint="cs"/>
          <w:rtl/>
        </w:rPr>
        <w:t xml:space="preserve"> که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E102D6">
        <w:rPr>
          <w:rFonts w:hint="cs"/>
          <w:rtl/>
        </w:rPr>
        <w:t xml:space="preserve"> فرمود:</w:t>
      </w:r>
    </w:p>
    <w:p w:rsidR="00495492" w:rsidRPr="008D0C65" w:rsidRDefault="00495492" w:rsidP="003A5FD9">
      <w:pPr>
        <w:ind w:firstLine="224"/>
        <w:jc w:val="lowKashida"/>
        <w:rPr>
          <w:rFonts w:ascii="Traditional Arabic" w:hAnsi="Traditional Arabic" w:cs="Traditional Arabic"/>
          <w:sz w:val="32"/>
          <w:szCs w:val="32"/>
          <w:rtl/>
        </w:rPr>
      </w:pPr>
      <w:r w:rsidRPr="008D0C65">
        <w:rPr>
          <w:rFonts w:ascii="Traditional Arabic" w:hAnsi="Traditional Arabic" w:cs="Traditional Arabic"/>
          <w:sz w:val="32"/>
          <w:szCs w:val="32"/>
          <w:rtl/>
        </w:rPr>
        <w:t>(</w:t>
      </w:r>
      <w:r w:rsidRPr="008D0C65">
        <w:rPr>
          <w:rFonts w:ascii="Traditional Arabic" w:hAnsi="Traditional Arabic" w:cs="Traditional Arabic"/>
          <w:b/>
          <w:bCs/>
          <w:sz w:val="30"/>
          <w:szCs w:val="30"/>
          <w:rtl/>
        </w:rPr>
        <w:t>زَوَى لِي الْأَرْضَ فَرَأَيْتُ مَشَارِقَهَا وَمَغَارِبَهَا وَإِنَّ أُمَّتِي سَيَبْلُغُ مُلْكُهَا مَا زُوِيَ لِي مِنْهَا وَأُعْطِيتُ الْكَنْزَيْنِ الْأَحْمَرَ وَالْأَبْيَضَ</w:t>
      </w:r>
      <w:r w:rsidRPr="008D0C65">
        <w:rPr>
          <w:rFonts w:ascii="Traditional Arabic" w:hAnsi="Traditional Arabic" w:cs="Traditional Arabic"/>
          <w:sz w:val="32"/>
          <w:szCs w:val="32"/>
          <w:rtl/>
        </w:rPr>
        <w:t xml:space="preserve">) </w:t>
      </w:r>
      <w:r w:rsidRPr="008D0C65">
        <w:rPr>
          <w:rStyle w:val="a4"/>
          <w:rFonts w:ascii="Lotus Linotype" w:hAnsi="Lotus Linotype"/>
          <w:rtl/>
        </w:rPr>
        <w:footnoteReference w:id="177"/>
      </w:r>
    </w:p>
    <w:p w:rsidR="00495492" w:rsidRPr="001816B9" w:rsidRDefault="00495492" w:rsidP="003A5FD9">
      <w:pPr>
        <w:ind w:firstLine="224"/>
        <w:jc w:val="lowKashida"/>
        <w:rPr>
          <w:rFonts w:hint="cs"/>
          <w:sz w:val="30"/>
          <w:rtl/>
        </w:rPr>
      </w:pPr>
      <w:r w:rsidRPr="001816B9">
        <w:rPr>
          <w:rFonts w:hint="cs"/>
          <w:sz w:val="30"/>
          <w:rtl/>
        </w:rPr>
        <w:t>(خداوند زمين را براي من جمع كرد و من از مشرق تا مغرب زمين را ديدم. قطعاً حكومت امت</w:t>
      </w:r>
      <w:r>
        <w:rPr>
          <w:rFonts w:hint="cs"/>
          <w:sz w:val="30"/>
          <w:rtl/>
        </w:rPr>
        <w:t>م</w:t>
      </w:r>
      <w:r w:rsidRPr="001816B9">
        <w:rPr>
          <w:rFonts w:hint="cs"/>
          <w:sz w:val="30"/>
          <w:rtl/>
        </w:rPr>
        <w:t xml:space="preserve"> به نقاطی که دیدم خواهد رسيد و دو خزانه </w:t>
      </w:r>
      <w:r>
        <w:rPr>
          <w:rFonts w:hint="cs"/>
          <w:sz w:val="30"/>
          <w:rtl/>
        </w:rPr>
        <w:t xml:space="preserve">سرخ و سفید </w:t>
      </w:r>
      <w:r w:rsidRPr="001816B9">
        <w:rPr>
          <w:rFonts w:hint="cs"/>
          <w:sz w:val="30"/>
          <w:rtl/>
        </w:rPr>
        <w:t>(يعني طلا و نقره</w:t>
      </w:r>
      <w:r>
        <w:rPr>
          <w:rFonts w:hint="cs"/>
          <w:sz w:val="30"/>
          <w:rtl/>
        </w:rPr>
        <w:t>) به من داده شده است)</w:t>
      </w:r>
      <w:r w:rsidRPr="001816B9">
        <w:rPr>
          <w:rFonts w:hint="cs"/>
          <w:sz w:val="30"/>
          <w:rtl/>
        </w:rPr>
        <w:t>.</w:t>
      </w:r>
      <w:r>
        <w:rPr>
          <w:rFonts w:hint="cs"/>
          <w:sz w:val="30"/>
          <w:rtl/>
        </w:rPr>
        <w:t xml:space="preserve"> </w:t>
      </w:r>
    </w:p>
    <w:p w:rsidR="00495492" w:rsidRPr="0011571A" w:rsidRDefault="00495492" w:rsidP="003A5FD9">
      <w:pPr>
        <w:ind w:firstLine="224"/>
        <w:jc w:val="lowKashida"/>
        <w:rPr>
          <w:rFonts w:hint="cs"/>
          <w:rtl/>
        </w:rPr>
      </w:pPr>
      <w:r>
        <w:rPr>
          <w:rFonts w:hint="cs"/>
          <w:rtl/>
        </w:rPr>
        <w:t>بي</w:t>
      </w:r>
      <w:r>
        <w:rPr>
          <w:rFonts w:hint="eastAsia"/>
          <w:rtl/>
        </w:rPr>
        <w:t>‌</w:t>
      </w:r>
      <w:r>
        <w:rPr>
          <w:rFonts w:hint="cs"/>
          <w:rtl/>
        </w:rPr>
        <w:t>گمان پيش</w:t>
      </w:r>
      <w:r>
        <w:rPr>
          <w:rFonts w:hint="eastAsia"/>
          <w:rtl/>
        </w:rPr>
        <w:t>‌</w:t>
      </w:r>
      <w:r w:rsidRPr="0011571A">
        <w:rPr>
          <w:rFonts w:hint="cs"/>
          <w:rtl/>
        </w:rPr>
        <w:t xml:space="preserve">بيني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11571A">
        <w:rPr>
          <w:rFonts w:hint="cs"/>
          <w:rtl/>
        </w:rPr>
        <w:t xml:space="preserve"> تحقق پيدا كرده است. ملك و حوزه حكومت مسلمانان به اندازه</w:t>
      </w:r>
      <w:r w:rsidR="00EA7BC9">
        <w:rPr>
          <w:rFonts w:cs="CTraditional Arabic" w:hint="cs"/>
          <w:cs/>
        </w:rPr>
        <w:t>‎</w:t>
      </w:r>
      <w:r w:rsidR="00EA7BC9">
        <w:rPr>
          <w:rFonts w:hint="cs"/>
          <w:rtl/>
        </w:rPr>
        <w:t>ای</w:t>
      </w:r>
      <w:r w:rsidRPr="0011571A">
        <w:rPr>
          <w:rFonts w:hint="cs"/>
          <w:rtl/>
        </w:rPr>
        <w:t xml:space="preserve"> كه زمين براي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11571A">
        <w:rPr>
          <w:rFonts w:eastAsia="MS Mincho" w:hint="cs"/>
          <w:rtl/>
        </w:rPr>
        <w:t xml:space="preserve"> </w:t>
      </w:r>
      <w:r>
        <w:rPr>
          <w:rFonts w:hint="cs"/>
          <w:rtl/>
        </w:rPr>
        <w:t xml:space="preserve">جمع شده بود، رسيده است، </w:t>
      </w:r>
      <w:r w:rsidRPr="0011571A">
        <w:rPr>
          <w:rFonts w:hint="cs"/>
          <w:rtl/>
        </w:rPr>
        <w:t xml:space="preserve">بزرگترين گستردگي حكومت امت اسلام از شرق به غرب </w:t>
      </w:r>
      <w:r>
        <w:rPr>
          <w:rFonts w:hint="cs"/>
          <w:rtl/>
        </w:rPr>
        <w:t>بود</w:t>
      </w:r>
      <w:r w:rsidRPr="0011571A">
        <w:rPr>
          <w:rFonts w:hint="cs"/>
          <w:rtl/>
        </w:rPr>
        <w:t xml:space="preserve">. اما دامنه آن </w:t>
      </w:r>
      <w:r>
        <w:rPr>
          <w:rFonts w:hint="cs"/>
          <w:rtl/>
        </w:rPr>
        <w:t>از</w:t>
      </w:r>
      <w:r w:rsidRPr="0011571A">
        <w:rPr>
          <w:rFonts w:hint="cs"/>
          <w:rtl/>
        </w:rPr>
        <w:t xml:space="preserve"> شمال و جنوب به نسبت شرق و غرب </w:t>
      </w:r>
      <w:r>
        <w:rPr>
          <w:rFonts w:hint="cs"/>
          <w:rtl/>
        </w:rPr>
        <w:t>وسعت پیدا نکرد.</w:t>
      </w:r>
    </w:p>
    <w:p w:rsidR="00495492" w:rsidRDefault="00495492" w:rsidP="003A5FD9">
      <w:pPr>
        <w:ind w:firstLine="224"/>
        <w:jc w:val="lowKashida"/>
        <w:rPr>
          <w:rFonts w:hint="cs"/>
          <w:rtl/>
        </w:rPr>
      </w:pP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C06527">
        <w:rPr>
          <w:rFonts w:eastAsia="MS Mincho" w:hint="cs"/>
          <w:rtl/>
        </w:rPr>
        <w:t xml:space="preserve"> </w:t>
      </w:r>
      <w:r w:rsidRPr="00C06527">
        <w:rPr>
          <w:rFonts w:hint="cs"/>
          <w:rtl/>
        </w:rPr>
        <w:t xml:space="preserve">به ما خبر داده است که مسلمانان عليه هندوها جهاد </w:t>
      </w:r>
      <w:r>
        <w:rPr>
          <w:rFonts w:hint="cs"/>
          <w:rtl/>
        </w:rPr>
        <w:t>مي‌</w:t>
      </w:r>
      <w:r w:rsidRPr="00C06527">
        <w:rPr>
          <w:rFonts w:hint="cs"/>
          <w:rtl/>
        </w:rPr>
        <w:t>كنند. در حديث صحيحي كه از حضرت ثوبان</w:t>
      </w:r>
      <w:r w:rsidRPr="00C06527">
        <w:sym w:font="AGA Arabesque" w:char="F074"/>
      </w:r>
      <w:r w:rsidRPr="00C06527">
        <w:rPr>
          <w:rFonts w:hint="cs"/>
          <w:rtl/>
        </w:rPr>
        <w:t xml:space="preserve"> روایت شده است</w:t>
      </w:r>
      <w:r>
        <w:rPr>
          <w:rFonts w:hint="cs"/>
          <w:rtl/>
        </w:rPr>
        <w:t xml:space="preserve">،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C06527">
        <w:rPr>
          <w:rFonts w:eastAsia="MS Mincho" w:hint="cs"/>
          <w:rtl/>
        </w:rPr>
        <w:t xml:space="preserve"> </w:t>
      </w:r>
      <w:r>
        <w:rPr>
          <w:rFonts w:hint="cs"/>
          <w:rtl/>
        </w:rPr>
        <w:t>می‌</w:t>
      </w:r>
      <w:r w:rsidRPr="00C06527">
        <w:rPr>
          <w:rFonts w:hint="cs"/>
          <w:rtl/>
        </w:rPr>
        <w:t xml:space="preserve">فرماید: </w:t>
      </w:r>
    </w:p>
    <w:p w:rsidR="00495492" w:rsidRPr="008D0C65" w:rsidRDefault="00495492" w:rsidP="003A5FD9">
      <w:pPr>
        <w:autoSpaceDE w:val="0"/>
        <w:autoSpaceDN w:val="0"/>
        <w:adjustRightInd w:val="0"/>
        <w:ind w:firstLine="224"/>
        <w:rPr>
          <w:rFonts w:ascii="Traditional Arabic" w:hAnsi="Traditional Arabic" w:cs="Traditional Arabic"/>
          <w:b/>
          <w:bCs/>
          <w:sz w:val="30"/>
          <w:szCs w:val="30"/>
          <w:rtl/>
          <w:lang w:bidi="fa-IR"/>
        </w:rPr>
      </w:pPr>
      <w:r w:rsidRPr="008D0C65">
        <w:rPr>
          <w:rFonts w:ascii="Traditional Arabic" w:hAnsi="Traditional Arabic" w:cs="Traditional Arabic"/>
          <w:sz w:val="32"/>
          <w:szCs w:val="32"/>
          <w:rtl/>
        </w:rPr>
        <w:t>(</w:t>
      </w:r>
      <w:r w:rsidRPr="008D0C65">
        <w:rPr>
          <w:rFonts w:ascii="Traditional Arabic" w:hAnsi="Traditional Arabic" w:cs="Traditional Arabic"/>
          <w:b/>
          <w:bCs/>
          <w:sz w:val="30"/>
          <w:szCs w:val="30"/>
          <w:rtl/>
          <w:lang w:bidi="fa-IR"/>
        </w:rPr>
        <w:t xml:space="preserve">عِصَابَتَانِ مِنْ أُمَّتِي أَحْرَزَهُمَا اللَّهُ مِنْ النَّارِ عِصَابَةٌ تَغْزُو الْهِنْدَ وَعِصَابَةٌ تَكُونُ مَعَ عِيسَى ابْنِ مَرْيَمَ عَلَيْهِمَا السَّلَام) </w:t>
      </w:r>
      <w:r w:rsidRPr="008D0C65">
        <w:rPr>
          <w:rStyle w:val="a4"/>
          <w:rFonts w:ascii="Lotus Linotype" w:hAnsi="Lotus Linotype"/>
          <w:rtl/>
        </w:rPr>
        <w:footnoteReference w:id="178"/>
      </w:r>
    </w:p>
    <w:p w:rsidR="00495492" w:rsidRPr="00C06527" w:rsidRDefault="00495492" w:rsidP="003A5FD9">
      <w:pPr>
        <w:ind w:firstLine="224"/>
        <w:jc w:val="lowKashida"/>
        <w:rPr>
          <w:rFonts w:hint="cs"/>
          <w:rtl/>
        </w:rPr>
      </w:pPr>
      <w:r>
        <w:rPr>
          <w:rFonts w:hint="cs"/>
          <w:rtl/>
        </w:rPr>
        <w:t>(</w:t>
      </w:r>
      <w:r w:rsidRPr="00C06527">
        <w:rPr>
          <w:rFonts w:hint="cs"/>
          <w:rtl/>
        </w:rPr>
        <w:t>دو گروه از امت من هستند كه خداوند آنها</w:t>
      </w:r>
      <w:r w:rsidR="00EA7BC9">
        <w:rPr>
          <w:rFonts w:hint="cs"/>
          <w:rtl/>
        </w:rPr>
        <w:t xml:space="preserve"> را</w:t>
      </w:r>
      <w:r w:rsidRPr="00C06527">
        <w:rPr>
          <w:rFonts w:hint="cs"/>
          <w:rtl/>
        </w:rPr>
        <w:t xml:space="preserve"> از دوزخ محافظت كرده ا</w:t>
      </w:r>
      <w:r>
        <w:rPr>
          <w:rFonts w:hint="cs"/>
          <w:rtl/>
        </w:rPr>
        <w:t>ست، یکی علیه هندو</w:t>
      </w:r>
      <w:r w:rsidRPr="00C06527">
        <w:rPr>
          <w:rFonts w:hint="cs"/>
          <w:rtl/>
        </w:rPr>
        <w:t xml:space="preserve">ها مبارزه </w:t>
      </w:r>
      <w:r>
        <w:rPr>
          <w:rFonts w:hint="cs"/>
          <w:rtl/>
        </w:rPr>
        <w:t>می‌</w:t>
      </w:r>
      <w:r w:rsidRPr="00C06527">
        <w:rPr>
          <w:rFonts w:hint="cs"/>
          <w:rtl/>
        </w:rPr>
        <w:t xml:space="preserve">کنند و دیگری حضرت عيسي بن مريم را حمايت </w:t>
      </w:r>
      <w:r>
        <w:rPr>
          <w:rFonts w:hint="cs"/>
          <w:rtl/>
        </w:rPr>
        <w:t>مي‌</w:t>
      </w:r>
      <w:r w:rsidRPr="00C06527">
        <w:rPr>
          <w:rFonts w:hint="cs"/>
          <w:rtl/>
        </w:rPr>
        <w:t>نمایند</w:t>
      </w:r>
      <w:r>
        <w:rPr>
          <w:rFonts w:hint="cs"/>
          <w:rtl/>
        </w:rPr>
        <w:t>)</w:t>
      </w:r>
      <w:r w:rsidRPr="00C06527">
        <w:rPr>
          <w:rFonts w:hint="cs"/>
          <w:rtl/>
        </w:rPr>
        <w:t>.</w:t>
      </w:r>
      <w:r>
        <w:rPr>
          <w:rFonts w:hint="cs"/>
          <w:rtl/>
        </w:rPr>
        <w:t xml:space="preserve"> </w:t>
      </w:r>
    </w:p>
    <w:p w:rsidR="00495492" w:rsidRPr="000E7B72" w:rsidRDefault="00495492" w:rsidP="003A5FD9">
      <w:pPr>
        <w:ind w:firstLine="224"/>
        <w:jc w:val="lowKashida"/>
        <w:rPr>
          <w:rFonts w:hint="cs"/>
          <w:rtl/>
        </w:rPr>
      </w:pP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0E7B72">
        <w:rPr>
          <w:rFonts w:eastAsia="MS Mincho" w:hint="cs"/>
          <w:rtl/>
        </w:rPr>
        <w:t xml:space="preserve"> </w:t>
      </w:r>
      <w:r w:rsidRPr="000E7B72">
        <w:rPr>
          <w:rFonts w:hint="cs"/>
          <w:rtl/>
        </w:rPr>
        <w:t>درباره فتح قسطنطنيه</w:t>
      </w:r>
      <w:r>
        <w:rPr>
          <w:rFonts w:hint="cs"/>
          <w:rtl/>
        </w:rPr>
        <w:t xml:space="preserve">، </w:t>
      </w:r>
      <w:r w:rsidRPr="000E7B72">
        <w:rPr>
          <w:rFonts w:hint="cs"/>
          <w:rtl/>
        </w:rPr>
        <w:t>پايتخت روم شرقي و واتيكان</w:t>
      </w:r>
      <w:r>
        <w:rPr>
          <w:rFonts w:hint="cs"/>
          <w:rtl/>
        </w:rPr>
        <w:t xml:space="preserve">، </w:t>
      </w:r>
      <w:r w:rsidRPr="000E7B72">
        <w:rPr>
          <w:rFonts w:hint="cs"/>
          <w:rtl/>
        </w:rPr>
        <w:t xml:space="preserve">مرکز روم غربی سخن گفته است. در حديث صحيح از ابي قبيل روایت شده که </w:t>
      </w:r>
      <w:r>
        <w:rPr>
          <w:rFonts w:hint="cs"/>
          <w:rtl/>
        </w:rPr>
        <w:t>مي‌</w:t>
      </w:r>
      <w:r w:rsidRPr="000E7B72">
        <w:rPr>
          <w:rFonts w:hint="cs"/>
          <w:rtl/>
        </w:rPr>
        <w:t xml:space="preserve">گويد: نزد عبدالله بن عمرو بن عاص بوديم. سوال شد: از </w:t>
      </w:r>
      <w:r>
        <w:rPr>
          <w:rFonts w:hint="cs"/>
          <w:rtl/>
        </w:rPr>
        <w:t>قسطنطنیه و روم کدام کشور ز</w:t>
      </w:r>
      <w:r w:rsidR="00EA7BC9">
        <w:rPr>
          <w:rFonts w:hint="cs"/>
          <w:rtl/>
        </w:rPr>
        <w:t>ود</w:t>
      </w:r>
      <w:r w:rsidRPr="000E7B72">
        <w:rPr>
          <w:rFonts w:hint="cs"/>
          <w:rtl/>
        </w:rPr>
        <w:t xml:space="preserve">تر فتح </w:t>
      </w:r>
      <w:r>
        <w:rPr>
          <w:rFonts w:hint="cs"/>
          <w:rtl/>
        </w:rPr>
        <w:t>می‌</w:t>
      </w:r>
      <w:r w:rsidRPr="000E7B72">
        <w:rPr>
          <w:rFonts w:hint="cs"/>
          <w:rtl/>
        </w:rPr>
        <w:t>شو</w:t>
      </w:r>
      <w:r>
        <w:rPr>
          <w:rFonts w:hint="cs"/>
          <w:rtl/>
        </w:rPr>
        <w:t>ن</w:t>
      </w:r>
      <w:r w:rsidRPr="000E7B72">
        <w:rPr>
          <w:rFonts w:hint="cs"/>
          <w:rtl/>
        </w:rPr>
        <w:t>د</w:t>
      </w:r>
      <w:r>
        <w:rPr>
          <w:rFonts w:hint="cs"/>
          <w:rtl/>
        </w:rPr>
        <w:t xml:space="preserve">؟ </w:t>
      </w:r>
      <w:r w:rsidRPr="000E7B72">
        <w:rPr>
          <w:rFonts w:hint="cs"/>
          <w:rtl/>
        </w:rPr>
        <w:t>عبدالله</w:t>
      </w:r>
      <w:r w:rsidRPr="000E7B72">
        <w:sym w:font="AGA Arabesque" w:char="F074"/>
      </w:r>
      <w:r w:rsidRPr="000E7B72">
        <w:rPr>
          <w:rFonts w:hint="cs"/>
          <w:rtl/>
        </w:rPr>
        <w:t xml:space="preserve"> صندوقي را كه حلقه داشت</w:t>
      </w:r>
      <w:r>
        <w:rPr>
          <w:rFonts w:hint="cs"/>
          <w:rtl/>
        </w:rPr>
        <w:t xml:space="preserve">، </w:t>
      </w:r>
      <w:r w:rsidRPr="000E7B72">
        <w:rPr>
          <w:rFonts w:hint="cs"/>
          <w:rtl/>
        </w:rPr>
        <w:t xml:space="preserve">از همراهان </w:t>
      </w:r>
      <w:r>
        <w:rPr>
          <w:rFonts w:hint="cs"/>
          <w:rtl/>
        </w:rPr>
        <w:t xml:space="preserve">خود </w:t>
      </w:r>
      <w:r w:rsidRPr="000E7B72">
        <w:rPr>
          <w:rFonts w:hint="cs"/>
          <w:rtl/>
        </w:rPr>
        <w:t>خواست</w:t>
      </w:r>
      <w:r>
        <w:rPr>
          <w:rFonts w:hint="cs"/>
          <w:rtl/>
        </w:rPr>
        <w:t>، صندوق را آوردند و نوشته</w:t>
      </w:r>
      <w:r>
        <w:rPr>
          <w:rFonts w:hint="eastAsia"/>
          <w:rtl/>
        </w:rPr>
        <w:t>‌</w:t>
      </w:r>
      <w:r w:rsidRPr="000E7B72">
        <w:rPr>
          <w:rFonts w:hint="cs"/>
          <w:rtl/>
        </w:rPr>
        <w:t xml:space="preserve">اي را از آن بيرون </w:t>
      </w:r>
      <w:r>
        <w:rPr>
          <w:rFonts w:hint="cs"/>
          <w:rtl/>
        </w:rPr>
        <w:t>کشید</w:t>
      </w:r>
      <w:r w:rsidRPr="000E7B72">
        <w:rPr>
          <w:rFonts w:hint="cs"/>
          <w:rtl/>
        </w:rPr>
        <w:t xml:space="preserve">. راوي </w:t>
      </w:r>
      <w:r>
        <w:rPr>
          <w:rFonts w:hint="cs"/>
          <w:rtl/>
        </w:rPr>
        <w:t>مي‌</w:t>
      </w:r>
      <w:r w:rsidRPr="000E7B72">
        <w:rPr>
          <w:rFonts w:hint="cs"/>
          <w:rtl/>
        </w:rPr>
        <w:t xml:space="preserve">گويد: عبدالله بن عمرو بن عاص گفت: وقتی ما در حضور </w:t>
      </w:r>
      <w:r>
        <w:rPr>
          <w:rFonts w:hint="cs"/>
          <w:rtl/>
        </w:rPr>
        <w:t>رسول</w:t>
      </w:r>
      <w:r>
        <w:rPr>
          <w:rFonts w:hint="cs"/>
          <w:cs/>
        </w:rPr>
        <w:t>‎</w:t>
      </w:r>
      <w:r>
        <w:rPr>
          <w:rFonts w:hint="cs"/>
          <w:rtl/>
        </w:rPr>
        <w:t>الله</w:t>
      </w:r>
      <w:r w:rsidRPr="008D0C65">
        <w:rPr>
          <w:rFonts w:cs="CTraditional Arabic" w:hint="cs"/>
          <w:rtl/>
        </w:rPr>
        <w:t>ص</w:t>
      </w:r>
      <w:r w:rsidRPr="000E7B72">
        <w:rPr>
          <w:rFonts w:hint="cs"/>
          <w:rtl/>
        </w:rPr>
        <w:t xml:space="preserve"> حدیث را </w:t>
      </w:r>
      <w:r>
        <w:rPr>
          <w:rFonts w:hint="cs"/>
          <w:rtl/>
        </w:rPr>
        <w:t>می‌</w:t>
      </w:r>
      <w:r w:rsidRPr="000E7B72">
        <w:rPr>
          <w:rFonts w:hint="cs"/>
          <w:rtl/>
        </w:rPr>
        <w:t>نوشتیم</w:t>
      </w:r>
      <w:r>
        <w:rPr>
          <w:rFonts w:hint="cs"/>
          <w:rtl/>
        </w:rPr>
        <w:t xml:space="preserve">، </w:t>
      </w:r>
      <w:r w:rsidRPr="000E7B72">
        <w:rPr>
          <w:rFonts w:hint="cs"/>
          <w:rtl/>
        </w:rPr>
        <w:t>مردی این سؤال را مطرح کرد</w:t>
      </w:r>
      <w:r>
        <w:rPr>
          <w:rFonts w:hint="cs"/>
          <w:rtl/>
        </w:rPr>
        <w:t>؟</w:t>
      </w:r>
      <w:r w:rsidRPr="000E7B72">
        <w:rPr>
          <w:rFonts w:hint="cs"/>
          <w:rtl/>
        </w:rPr>
        <w:t xml:space="preserve">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Pr>
          <w:rFonts w:hint="cs"/>
          <w:rtl/>
        </w:rPr>
        <w:t xml:space="preserve"> فرمود: اول</w:t>
      </w:r>
      <w:r w:rsidRPr="000E7B72">
        <w:rPr>
          <w:rFonts w:hint="cs"/>
          <w:rtl/>
        </w:rPr>
        <w:t xml:space="preserve"> </w:t>
      </w:r>
      <w:r>
        <w:rPr>
          <w:rFonts w:hint="cs"/>
          <w:rtl/>
        </w:rPr>
        <w:t>شهر هرقل</w:t>
      </w:r>
      <w:r w:rsidRPr="000E7B72">
        <w:rPr>
          <w:rFonts w:hint="cs"/>
          <w:rtl/>
        </w:rPr>
        <w:t xml:space="preserve"> فتح </w:t>
      </w:r>
      <w:r>
        <w:rPr>
          <w:rFonts w:hint="cs"/>
          <w:rtl/>
        </w:rPr>
        <w:t>مي‌</w:t>
      </w:r>
      <w:r w:rsidRPr="000E7B72">
        <w:rPr>
          <w:rFonts w:hint="cs"/>
          <w:rtl/>
        </w:rPr>
        <w:t>شود</w:t>
      </w:r>
      <w:r>
        <w:rPr>
          <w:rFonts w:hint="cs"/>
          <w:rtl/>
        </w:rPr>
        <w:t xml:space="preserve">، </w:t>
      </w:r>
      <w:r w:rsidRPr="000E7B72">
        <w:rPr>
          <w:rFonts w:hint="cs"/>
          <w:rtl/>
        </w:rPr>
        <w:t>يعني قسطنطنيه.</w:t>
      </w:r>
      <w:r w:rsidRPr="000E7B72">
        <w:rPr>
          <w:rStyle w:val="a4"/>
          <w:rtl/>
        </w:rPr>
        <w:footnoteReference w:id="179"/>
      </w:r>
    </w:p>
    <w:p w:rsidR="00495492" w:rsidRPr="00D1183F" w:rsidRDefault="00495492" w:rsidP="003A5FD9">
      <w:pPr>
        <w:ind w:firstLine="224"/>
        <w:jc w:val="lowKashida"/>
        <w:rPr>
          <w:rFonts w:hint="cs"/>
          <w:rtl/>
        </w:rPr>
      </w:pPr>
      <w:r w:rsidRPr="00D1183F">
        <w:rPr>
          <w:rFonts w:hint="cs"/>
          <w:rtl/>
        </w:rPr>
        <w:t>فارس و روم فتح شدند</w:t>
      </w:r>
      <w:r>
        <w:rPr>
          <w:rFonts w:hint="cs"/>
          <w:rtl/>
        </w:rPr>
        <w:t xml:space="preserve">، </w:t>
      </w:r>
      <w:r w:rsidRPr="00D1183F">
        <w:rPr>
          <w:rFonts w:hint="cs"/>
          <w:rtl/>
        </w:rPr>
        <w:t>حكومت قيصر و كسري از بين رفتند</w:t>
      </w:r>
      <w:r>
        <w:rPr>
          <w:rFonts w:hint="cs"/>
          <w:rtl/>
        </w:rPr>
        <w:t xml:space="preserve">، </w:t>
      </w:r>
      <w:r w:rsidRPr="00D1183F">
        <w:rPr>
          <w:rFonts w:hint="cs"/>
          <w:rtl/>
        </w:rPr>
        <w:t>مسلمانان با هند جهاد كردند و قسطنطنيه را نيز به زیر سلطه خود کشیدند و در آينده مسلمانان به حكومت</w:t>
      </w:r>
      <w:r>
        <w:rPr>
          <w:rFonts w:hint="eastAsia"/>
          <w:rtl/>
        </w:rPr>
        <w:t>‌</w:t>
      </w:r>
      <w:r w:rsidRPr="00D1183F">
        <w:rPr>
          <w:rFonts w:hint="cs"/>
          <w:rtl/>
        </w:rPr>
        <w:t>های بسيار عظي</w:t>
      </w:r>
      <w:r>
        <w:rPr>
          <w:rFonts w:hint="cs"/>
          <w:rtl/>
        </w:rPr>
        <w:t>مي‌</w:t>
      </w:r>
      <w:r w:rsidRPr="00D1183F">
        <w:rPr>
          <w:rFonts w:hint="cs"/>
          <w:rtl/>
        </w:rPr>
        <w:t xml:space="preserve">دست پیدا خواهند کرد. اسلام در آن گسترش </w:t>
      </w:r>
      <w:r>
        <w:rPr>
          <w:rFonts w:hint="cs"/>
          <w:rtl/>
        </w:rPr>
        <w:t>می‌</w:t>
      </w:r>
      <w:r w:rsidRPr="00D1183F">
        <w:rPr>
          <w:rFonts w:hint="cs"/>
          <w:rtl/>
        </w:rPr>
        <w:t xml:space="preserve">نماید و شرك و بت برستی ذلیل </w:t>
      </w:r>
      <w:r>
        <w:rPr>
          <w:rFonts w:hint="cs"/>
          <w:rtl/>
        </w:rPr>
        <w:t>می‌</w:t>
      </w:r>
      <w:r w:rsidRPr="00D1183F">
        <w:rPr>
          <w:rFonts w:hint="cs"/>
          <w:rtl/>
        </w:rPr>
        <w:t>شود و روم بنا به حدیث حضرت</w:t>
      </w:r>
      <w:r w:rsidRPr="008D0C65">
        <w:rPr>
          <w:rFonts w:cs="CTraditional Arabic" w:hint="cs"/>
          <w:rtl/>
        </w:rPr>
        <w:t>ص</w:t>
      </w:r>
      <w:r w:rsidRPr="00D1183F">
        <w:rPr>
          <w:rFonts w:hint="cs"/>
          <w:rtl/>
        </w:rPr>
        <w:t xml:space="preserve"> فتح </w:t>
      </w:r>
      <w:r>
        <w:rPr>
          <w:rFonts w:hint="cs"/>
          <w:rtl/>
        </w:rPr>
        <w:t>می‌</w:t>
      </w:r>
      <w:r w:rsidRPr="00D1183F">
        <w:rPr>
          <w:rFonts w:hint="cs"/>
          <w:rtl/>
        </w:rPr>
        <w:t xml:space="preserve">گردد.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D1183F">
        <w:rPr>
          <w:rFonts w:hint="cs"/>
          <w:rtl/>
        </w:rPr>
        <w:t xml:space="preserve"> </w:t>
      </w:r>
      <w:r>
        <w:rPr>
          <w:rFonts w:hint="cs"/>
          <w:rtl/>
        </w:rPr>
        <w:t>مي‌</w:t>
      </w:r>
      <w:r w:rsidRPr="00D1183F">
        <w:rPr>
          <w:rFonts w:hint="cs"/>
          <w:rtl/>
        </w:rPr>
        <w:t>فرمايد:</w:t>
      </w:r>
    </w:p>
    <w:p w:rsidR="00495492" w:rsidRPr="008D0C65" w:rsidRDefault="00495492" w:rsidP="003A5FD9">
      <w:pPr>
        <w:ind w:firstLine="224"/>
        <w:jc w:val="lowKashida"/>
        <w:rPr>
          <w:rFonts w:ascii="Traditional Arabic" w:hAnsi="Traditional Arabic" w:cs="Traditional Arabic"/>
          <w:sz w:val="32"/>
          <w:szCs w:val="32"/>
          <w:rtl/>
        </w:rPr>
      </w:pPr>
      <w:r w:rsidRPr="008D0C65">
        <w:rPr>
          <w:rFonts w:ascii="Traditional Arabic" w:hAnsi="Traditional Arabic" w:cs="Traditional Arabic"/>
          <w:sz w:val="32"/>
          <w:szCs w:val="32"/>
          <w:rtl/>
        </w:rPr>
        <w:t>(</w:t>
      </w:r>
      <w:r w:rsidRPr="008D0C65">
        <w:rPr>
          <w:rFonts w:ascii="Traditional Arabic" w:hAnsi="Traditional Arabic" w:cs="Traditional Arabic"/>
          <w:b/>
          <w:bCs/>
          <w:sz w:val="30"/>
          <w:szCs w:val="30"/>
          <w:rtl/>
        </w:rPr>
        <w:t>لَيَبْلُغَنَّ هَذَا الْأَمْرُ مَا بَلَغَ اللَّيْلُ وَالنَّهَارُ وَلَا يَتْرُكُ اللَّهُ بَيْتَ مَدَرٍ وَلَا وَبَرٍ إِلَّا أَدْخَلَهُ اللَّهُ هَذَا الدِّينَ بِعِزِّ عَزِيزٍ أَوْ بِذُلِّ ذَلِيلٍ عِزًّا يُعِزُّ اللَّهُ بِهِ الْإِسْلَامَ وَذُلًّا يُذِلُّ اللَّهُ بِهِ الْكُفْرَ</w:t>
      </w:r>
      <w:r w:rsidRPr="008D0C65">
        <w:rPr>
          <w:rFonts w:ascii="Traditional Arabic" w:hAnsi="Traditional Arabic" w:cs="Traditional Arabic"/>
          <w:sz w:val="32"/>
          <w:szCs w:val="32"/>
          <w:rtl/>
        </w:rPr>
        <w:t xml:space="preserve">) </w:t>
      </w:r>
      <w:r w:rsidRPr="008D0C65">
        <w:rPr>
          <w:rStyle w:val="a4"/>
          <w:rFonts w:ascii="Lotus Linotype" w:hAnsi="Lotus Linotype"/>
          <w:rtl/>
        </w:rPr>
        <w:footnoteReference w:id="180"/>
      </w:r>
    </w:p>
    <w:p w:rsidR="00495492" w:rsidRPr="000E7B72" w:rsidRDefault="00495492" w:rsidP="003A5FD9">
      <w:pPr>
        <w:ind w:firstLine="224"/>
        <w:jc w:val="lowKashida"/>
        <w:rPr>
          <w:rFonts w:hint="cs"/>
          <w:sz w:val="30"/>
          <w:rtl/>
        </w:rPr>
      </w:pPr>
      <w:r w:rsidRPr="000E7B72">
        <w:rPr>
          <w:rFonts w:hint="cs"/>
          <w:sz w:val="30"/>
          <w:rtl/>
        </w:rPr>
        <w:t xml:space="preserve"> (</w:t>
      </w:r>
      <w:r>
        <w:rPr>
          <w:rFonts w:hint="cs"/>
          <w:sz w:val="30"/>
          <w:rtl/>
        </w:rPr>
        <w:t>اسلام تا جايي كه شب و روز رسيده</w:t>
      </w:r>
      <w:r>
        <w:rPr>
          <w:rFonts w:hint="eastAsia"/>
          <w:sz w:val="30"/>
          <w:rtl/>
        </w:rPr>
        <w:t>‌</w:t>
      </w:r>
      <w:r w:rsidRPr="000E7B72">
        <w:rPr>
          <w:rFonts w:hint="cs"/>
          <w:sz w:val="30"/>
          <w:rtl/>
        </w:rPr>
        <w:t>اند</w:t>
      </w:r>
      <w:r>
        <w:rPr>
          <w:rFonts w:hint="cs"/>
          <w:sz w:val="30"/>
          <w:rtl/>
        </w:rPr>
        <w:t>، خواهد رسيد. هيچ خانه</w:t>
      </w:r>
      <w:r>
        <w:rPr>
          <w:rFonts w:hint="eastAsia"/>
          <w:sz w:val="30"/>
          <w:rtl/>
        </w:rPr>
        <w:t>‌</w:t>
      </w:r>
      <w:r w:rsidRPr="000E7B72">
        <w:rPr>
          <w:rFonts w:hint="cs"/>
          <w:sz w:val="30"/>
          <w:rtl/>
        </w:rPr>
        <w:t>ی چادري يا سنگي و گلي پيدا ن</w:t>
      </w:r>
      <w:r>
        <w:rPr>
          <w:rFonts w:hint="cs"/>
          <w:sz w:val="30"/>
          <w:rtl/>
        </w:rPr>
        <w:t>مي‌</w:t>
      </w:r>
      <w:r w:rsidRPr="000E7B72">
        <w:rPr>
          <w:rFonts w:hint="cs"/>
          <w:sz w:val="30"/>
          <w:rtl/>
        </w:rPr>
        <w:t>شود كه اسلام در آن داخل نگردد</w:t>
      </w:r>
      <w:r>
        <w:rPr>
          <w:rFonts w:hint="cs"/>
          <w:sz w:val="30"/>
          <w:rtl/>
        </w:rPr>
        <w:t>، این وعده</w:t>
      </w:r>
      <w:r>
        <w:rPr>
          <w:rFonts w:hint="eastAsia"/>
          <w:sz w:val="30"/>
          <w:rtl/>
        </w:rPr>
        <w:t>‌</w:t>
      </w:r>
      <w:r w:rsidRPr="000E7B72">
        <w:rPr>
          <w:rFonts w:hint="cs"/>
          <w:sz w:val="30"/>
          <w:rtl/>
        </w:rPr>
        <w:t>ی الهی با عزت عزی</w:t>
      </w:r>
      <w:r>
        <w:rPr>
          <w:rFonts w:hint="cs"/>
          <w:sz w:val="30"/>
          <w:rtl/>
        </w:rPr>
        <w:t>ز</w:t>
      </w:r>
      <w:r w:rsidRPr="000E7B72">
        <w:rPr>
          <w:rFonts w:hint="cs"/>
          <w:sz w:val="30"/>
          <w:rtl/>
        </w:rPr>
        <w:t>ان یا ذلت ذلیلان تحقق پیدا خواهد کرد. عزتي كه خداوند اسلام را بدان عزت خواهد داد يا ذلتي كه كفر را بدان ذليل خواهد كرد</w:t>
      </w:r>
      <w:r>
        <w:rPr>
          <w:rFonts w:hint="cs"/>
          <w:sz w:val="30"/>
          <w:rtl/>
        </w:rPr>
        <w:t>)</w:t>
      </w:r>
      <w:r w:rsidRPr="000E7B72">
        <w:rPr>
          <w:rFonts w:hint="cs"/>
          <w:sz w:val="30"/>
          <w:rtl/>
        </w:rPr>
        <w:t>.</w:t>
      </w:r>
      <w:r>
        <w:rPr>
          <w:rFonts w:hint="cs"/>
          <w:sz w:val="30"/>
          <w:rtl/>
        </w:rPr>
        <w:t xml:space="preserve"> </w:t>
      </w:r>
    </w:p>
    <w:p w:rsidR="00495492" w:rsidRPr="000E7B72" w:rsidRDefault="00495492" w:rsidP="003A5FD9">
      <w:pPr>
        <w:ind w:firstLine="224"/>
        <w:jc w:val="lowKashida"/>
        <w:rPr>
          <w:rFonts w:hint="cs"/>
          <w:rtl/>
        </w:rPr>
      </w:pP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0E7B72">
        <w:rPr>
          <w:rFonts w:eastAsia="MS Mincho" w:hint="cs"/>
          <w:rtl/>
        </w:rPr>
        <w:t xml:space="preserve"> </w:t>
      </w:r>
      <w:r w:rsidRPr="000E7B72">
        <w:rPr>
          <w:rFonts w:hint="cs"/>
          <w:rtl/>
        </w:rPr>
        <w:t>خبر</w:t>
      </w:r>
      <w:r>
        <w:rPr>
          <w:rFonts w:hint="cs"/>
          <w:rtl/>
        </w:rPr>
        <w:t xml:space="preserve"> داده است كه ما مسلمانان با ترك</w:t>
      </w:r>
      <w:r>
        <w:rPr>
          <w:rFonts w:hint="eastAsia"/>
          <w:rtl/>
        </w:rPr>
        <w:t>‌</w:t>
      </w:r>
      <w:r w:rsidRPr="000E7B72">
        <w:rPr>
          <w:rFonts w:hint="cs"/>
          <w:rtl/>
        </w:rPr>
        <w:t xml:space="preserve">ها </w:t>
      </w:r>
      <w:r>
        <w:rPr>
          <w:rFonts w:hint="cs"/>
          <w:rtl/>
        </w:rPr>
        <w:t>مي‌</w:t>
      </w:r>
      <w:r w:rsidRPr="000E7B72">
        <w:rPr>
          <w:rFonts w:hint="cs"/>
          <w:rtl/>
        </w:rPr>
        <w:t>جنگيم</w:t>
      </w:r>
      <w:r>
        <w:rPr>
          <w:rFonts w:hint="cs"/>
          <w:rtl/>
        </w:rPr>
        <w:t xml:space="preserve">، </w:t>
      </w:r>
      <w:r w:rsidRPr="000E7B72">
        <w:rPr>
          <w:rFonts w:hint="cs"/>
          <w:rtl/>
        </w:rPr>
        <w:t>در صحيح بخاري و مسلم از حضرت ابي هريره</w:t>
      </w:r>
      <w:r w:rsidRPr="000E7B72">
        <w:sym w:font="AGA Arabesque" w:char="F074"/>
      </w:r>
      <w:r w:rsidRPr="000E7B72">
        <w:rPr>
          <w:rFonts w:hint="cs"/>
          <w:rtl/>
        </w:rPr>
        <w:t xml:space="preserve"> روایت شده که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Pr>
          <w:rFonts w:eastAsia="MS Mincho" w:hint="cs"/>
          <w:rtl/>
        </w:rPr>
        <w:t xml:space="preserve"> </w:t>
      </w:r>
      <w:r w:rsidRPr="000E7B72">
        <w:rPr>
          <w:rFonts w:hint="cs"/>
          <w:rtl/>
        </w:rPr>
        <w:t xml:space="preserve">فرمود: </w:t>
      </w:r>
    </w:p>
    <w:p w:rsidR="00495492" w:rsidRPr="008D0C65" w:rsidRDefault="00495492" w:rsidP="003A5FD9">
      <w:pPr>
        <w:ind w:firstLine="224"/>
        <w:jc w:val="lowKashida"/>
        <w:rPr>
          <w:rFonts w:ascii="Traditional Arabic" w:hAnsi="Traditional Arabic" w:cs="Traditional Arabic"/>
          <w:sz w:val="32"/>
          <w:szCs w:val="32"/>
          <w:rtl/>
        </w:rPr>
      </w:pPr>
      <w:r w:rsidRPr="008D0C65">
        <w:rPr>
          <w:rFonts w:ascii="Traditional Arabic" w:hAnsi="Traditional Arabic" w:cs="Traditional Arabic"/>
          <w:sz w:val="32"/>
          <w:szCs w:val="32"/>
          <w:rtl/>
        </w:rPr>
        <w:t>(</w:t>
      </w:r>
      <w:r w:rsidRPr="008D0C65">
        <w:rPr>
          <w:rFonts w:ascii="Traditional Arabic" w:hAnsi="Traditional Arabic" w:cs="Traditional Arabic"/>
          <w:b/>
          <w:bCs/>
          <w:sz w:val="30"/>
          <w:szCs w:val="30"/>
          <w:rtl/>
        </w:rPr>
        <w:t>إِنَّ مِنْ أَشْرَاطِ السَّاعَةِ أَنْ تُقَاتِلُوا قَوْمًا يَنْتَعِلُونَ نِعَالَ الشَّعَرِ وَإِنَّ مِنْ أَشْرَاطِ السَّاعَةِ أَنْ تُقَاتِلُوا قَوْمًا عِرَاضَ الْوُجُوهِ كَأَنَّ وُجُوهَهُمْ الْمَجَانُّ الْمُطْرَقَةُ</w:t>
      </w:r>
      <w:r w:rsidRPr="008D0C65">
        <w:rPr>
          <w:rFonts w:ascii="Traditional Arabic" w:hAnsi="Traditional Arabic" w:cs="Traditional Arabic"/>
          <w:sz w:val="32"/>
          <w:szCs w:val="32"/>
          <w:rtl/>
        </w:rPr>
        <w:t xml:space="preserve">) </w:t>
      </w:r>
    </w:p>
    <w:p w:rsidR="00495492" w:rsidRPr="000E7B72" w:rsidRDefault="00495492" w:rsidP="003A5FD9">
      <w:pPr>
        <w:ind w:firstLine="224"/>
        <w:jc w:val="lowKashida"/>
        <w:rPr>
          <w:rFonts w:hint="cs"/>
          <w:rtl/>
        </w:rPr>
      </w:pPr>
      <w:r>
        <w:rPr>
          <w:rFonts w:hint="cs"/>
          <w:rtl/>
        </w:rPr>
        <w:t>(از جمله علاي</w:t>
      </w:r>
      <w:r w:rsidRPr="000E7B72">
        <w:rPr>
          <w:rFonts w:hint="cs"/>
          <w:rtl/>
        </w:rPr>
        <w:t xml:space="preserve">م قيامت اين است كه شما با كساني </w:t>
      </w:r>
      <w:r>
        <w:rPr>
          <w:rFonts w:hint="cs"/>
          <w:rtl/>
        </w:rPr>
        <w:t>مي‌جنگيد كه كفش</w:t>
      </w:r>
      <w:r>
        <w:rPr>
          <w:rFonts w:hint="eastAsia"/>
          <w:rtl/>
        </w:rPr>
        <w:t>‌</w:t>
      </w:r>
      <w:r w:rsidRPr="000E7B72">
        <w:rPr>
          <w:rFonts w:hint="cs"/>
          <w:rtl/>
        </w:rPr>
        <w:t xml:space="preserve">هاي مخملي </w:t>
      </w:r>
      <w:r>
        <w:rPr>
          <w:rFonts w:hint="cs"/>
          <w:rtl/>
        </w:rPr>
        <w:t>مي‌پوشند و از جمله علاي</w:t>
      </w:r>
      <w:r w:rsidRPr="000E7B72">
        <w:rPr>
          <w:rFonts w:hint="cs"/>
          <w:rtl/>
        </w:rPr>
        <w:t xml:space="preserve">م قيامت اين است كه شما با كساني </w:t>
      </w:r>
      <w:r>
        <w:rPr>
          <w:rFonts w:hint="cs"/>
          <w:rtl/>
        </w:rPr>
        <w:t>مي‌جنگيد كه صورت</w:t>
      </w:r>
      <w:r>
        <w:rPr>
          <w:rFonts w:hint="eastAsia"/>
          <w:rtl/>
        </w:rPr>
        <w:t>‌</w:t>
      </w:r>
      <w:r w:rsidRPr="000E7B72">
        <w:rPr>
          <w:rFonts w:hint="cs"/>
          <w:rtl/>
        </w:rPr>
        <w:t>هاي پهني دارند</w:t>
      </w:r>
      <w:r>
        <w:rPr>
          <w:rFonts w:hint="cs"/>
          <w:rtl/>
        </w:rPr>
        <w:t>، گويي كه چهره</w:t>
      </w:r>
      <w:r>
        <w:rPr>
          <w:rFonts w:hint="eastAsia"/>
          <w:rtl/>
        </w:rPr>
        <w:t>‌</w:t>
      </w:r>
      <w:r w:rsidRPr="000E7B72">
        <w:rPr>
          <w:rFonts w:hint="cs"/>
          <w:rtl/>
        </w:rPr>
        <w:t>هاي آنها مانند سپرهايي هستند كه توي آتش</w:t>
      </w:r>
      <w:r>
        <w:rPr>
          <w:rFonts w:hint="cs"/>
          <w:rtl/>
        </w:rPr>
        <w:t>،</w:t>
      </w:r>
      <w:r w:rsidR="00EA7BC9">
        <w:rPr>
          <w:rFonts w:hint="cs"/>
          <w:rtl/>
        </w:rPr>
        <w:t xml:space="preserve"> داغ و كوبيده شده</w:t>
      </w:r>
      <w:r w:rsidR="00EA7BC9">
        <w:rPr>
          <w:rFonts w:cs="CTraditional Arabic" w:hint="cs"/>
          <w:cs/>
        </w:rPr>
        <w:t>‎</w:t>
      </w:r>
      <w:r w:rsidR="00EA7BC9">
        <w:rPr>
          <w:rFonts w:hint="cs"/>
          <w:rtl/>
        </w:rPr>
        <w:t>اند</w:t>
      </w:r>
      <w:r w:rsidRPr="000E7B72">
        <w:rPr>
          <w:rFonts w:hint="cs"/>
          <w:rtl/>
        </w:rPr>
        <w:t>.</w:t>
      </w:r>
      <w:r>
        <w:rPr>
          <w:rFonts w:hint="cs"/>
          <w:rtl/>
        </w:rPr>
        <w:t xml:space="preserve">) </w:t>
      </w:r>
    </w:p>
    <w:p w:rsidR="00495492" w:rsidRDefault="00495492" w:rsidP="003A5FD9">
      <w:pPr>
        <w:ind w:firstLine="224"/>
        <w:jc w:val="lowKashida"/>
        <w:rPr>
          <w:rFonts w:hint="cs"/>
          <w:rtl/>
        </w:rPr>
      </w:pPr>
      <w:r w:rsidRPr="000E7B72">
        <w:rPr>
          <w:rFonts w:hint="cs"/>
          <w:rtl/>
        </w:rPr>
        <w:t>در روايتي ديگر از بخاري و مسلم آمده است:</w:t>
      </w:r>
    </w:p>
    <w:p w:rsidR="00495492" w:rsidRPr="008D0C65" w:rsidRDefault="00495492" w:rsidP="003A5FD9">
      <w:pPr>
        <w:ind w:firstLine="224"/>
        <w:jc w:val="lowKashida"/>
        <w:rPr>
          <w:rFonts w:ascii="Traditional Arabic" w:hAnsi="Traditional Arabic" w:cs="Traditional Arabic"/>
          <w:sz w:val="32"/>
          <w:szCs w:val="32"/>
          <w:rtl/>
        </w:rPr>
      </w:pPr>
      <w:r w:rsidRPr="008D0C65">
        <w:rPr>
          <w:rFonts w:ascii="Traditional Arabic" w:hAnsi="Traditional Arabic" w:cs="Traditional Arabic"/>
          <w:sz w:val="32"/>
          <w:szCs w:val="32"/>
          <w:rtl/>
        </w:rPr>
        <w:t>(</w:t>
      </w:r>
      <w:r w:rsidRPr="008D0C65">
        <w:rPr>
          <w:rFonts w:ascii="Traditional Arabic" w:hAnsi="Traditional Arabic" w:cs="Traditional Arabic"/>
          <w:b/>
          <w:bCs/>
          <w:sz w:val="30"/>
          <w:szCs w:val="30"/>
          <w:rtl/>
        </w:rPr>
        <w:t>لَا تَقُومُ السَّاعَةُ حَتَّى تُقَاتِلُوا التُّرْكَ صِغَارَ الْأَعْيُنِ حُمْرَ الْوُجُوهِ ذُلْفَ الْأُنُوفِ كَأَنَّ وُجُوهَهُمْ الْمَجَانُّ الْمُطْرَقَةُ وَلَا تَقُومُ السَّاعَةُ حَتَّى تُقَاتِلُوا قَوْمًا نِعَالُهُمْ الشَّعَرُ</w:t>
      </w:r>
      <w:r w:rsidRPr="008D0C65">
        <w:rPr>
          <w:rFonts w:ascii="Traditional Arabic" w:hAnsi="Traditional Arabic" w:cs="Traditional Arabic"/>
          <w:sz w:val="32"/>
          <w:szCs w:val="32"/>
          <w:rtl/>
        </w:rPr>
        <w:t xml:space="preserve">) </w:t>
      </w:r>
      <w:r w:rsidRPr="008D0C65">
        <w:rPr>
          <w:rStyle w:val="a4"/>
          <w:rFonts w:ascii="Lotus Linotype" w:hAnsi="Lotus Linotype"/>
          <w:rtl/>
        </w:rPr>
        <w:footnoteReference w:id="181"/>
      </w:r>
    </w:p>
    <w:p w:rsidR="00495492" w:rsidRPr="000E7B72" w:rsidRDefault="00495492" w:rsidP="003A5FD9">
      <w:pPr>
        <w:ind w:firstLine="224"/>
        <w:jc w:val="lowKashida"/>
        <w:rPr>
          <w:rFonts w:hint="cs"/>
          <w:rtl/>
        </w:rPr>
      </w:pPr>
      <w:r>
        <w:rPr>
          <w:rFonts w:hint="cs"/>
          <w:rtl/>
        </w:rPr>
        <w:t xml:space="preserve"> (</w:t>
      </w:r>
      <w:r w:rsidRPr="000E7B72">
        <w:rPr>
          <w:rFonts w:hint="cs"/>
          <w:rtl/>
        </w:rPr>
        <w:t>قيامت ب</w:t>
      </w:r>
      <w:r>
        <w:rPr>
          <w:rFonts w:hint="cs"/>
          <w:rtl/>
        </w:rPr>
        <w:t>ر</w:t>
      </w:r>
      <w:r w:rsidRPr="000E7B72">
        <w:rPr>
          <w:rFonts w:hint="cs"/>
          <w:rtl/>
        </w:rPr>
        <w:t>پا ن</w:t>
      </w:r>
      <w:r>
        <w:rPr>
          <w:rFonts w:hint="cs"/>
          <w:rtl/>
        </w:rPr>
        <w:t>مي‌</w:t>
      </w:r>
      <w:r w:rsidRPr="000E7B72">
        <w:rPr>
          <w:rFonts w:hint="cs"/>
          <w:rtl/>
        </w:rPr>
        <w:t>شود</w:t>
      </w:r>
      <w:r>
        <w:rPr>
          <w:rFonts w:hint="cs"/>
          <w:rtl/>
        </w:rPr>
        <w:t>، تا وقتي كه شما عليه ترك</w:t>
      </w:r>
      <w:r>
        <w:rPr>
          <w:rFonts w:hint="eastAsia"/>
          <w:rtl/>
        </w:rPr>
        <w:t>‌</w:t>
      </w:r>
      <w:r w:rsidRPr="000E7B72">
        <w:rPr>
          <w:rFonts w:hint="cs"/>
          <w:rtl/>
        </w:rPr>
        <w:t>ها</w:t>
      </w:r>
      <w:r>
        <w:rPr>
          <w:rFonts w:hint="cs"/>
          <w:rtl/>
        </w:rPr>
        <w:t>، ترك</w:t>
      </w:r>
      <w:r>
        <w:rPr>
          <w:rFonts w:hint="eastAsia"/>
          <w:rtl/>
        </w:rPr>
        <w:t>‌</w:t>
      </w:r>
      <w:r>
        <w:rPr>
          <w:rFonts w:hint="cs"/>
          <w:rtl/>
        </w:rPr>
        <w:t>هايي كه چشم</w:t>
      </w:r>
      <w:r>
        <w:rPr>
          <w:rFonts w:hint="eastAsia"/>
          <w:rtl/>
        </w:rPr>
        <w:t>‌</w:t>
      </w:r>
      <w:r>
        <w:rPr>
          <w:rFonts w:hint="cs"/>
          <w:rtl/>
        </w:rPr>
        <w:t>هاي كوچك و چهره</w:t>
      </w:r>
      <w:r>
        <w:rPr>
          <w:rFonts w:hint="eastAsia"/>
          <w:rtl/>
        </w:rPr>
        <w:t>‌</w:t>
      </w:r>
      <w:r>
        <w:rPr>
          <w:rFonts w:hint="cs"/>
          <w:rtl/>
        </w:rPr>
        <w:t>هاي قرمز و بيني</w:t>
      </w:r>
      <w:r>
        <w:rPr>
          <w:rFonts w:hint="eastAsia"/>
          <w:rtl/>
        </w:rPr>
        <w:t>‌</w:t>
      </w:r>
      <w:r w:rsidRPr="000E7B72">
        <w:rPr>
          <w:rFonts w:hint="cs"/>
          <w:rtl/>
        </w:rPr>
        <w:t>هاي فرو رفته دارند</w:t>
      </w:r>
      <w:r>
        <w:rPr>
          <w:rFonts w:hint="cs"/>
          <w:rtl/>
        </w:rPr>
        <w:t>، مبارزه نكنيد. چهره</w:t>
      </w:r>
      <w:r>
        <w:rPr>
          <w:rFonts w:hint="eastAsia"/>
          <w:rtl/>
        </w:rPr>
        <w:t>‌</w:t>
      </w:r>
      <w:r w:rsidRPr="000E7B72">
        <w:rPr>
          <w:rFonts w:hint="cs"/>
          <w:rtl/>
        </w:rPr>
        <w:t>هاي آنها مانند سپرها كوبيده شده است و قيامت برپا ن</w:t>
      </w:r>
      <w:r>
        <w:rPr>
          <w:rFonts w:hint="cs"/>
          <w:rtl/>
        </w:rPr>
        <w:t>مي‌</w:t>
      </w:r>
      <w:r w:rsidRPr="000E7B72">
        <w:rPr>
          <w:rFonts w:hint="cs"/>
          <w:rtl/>
        </w:rPr>
        <w:t xml:space="preserve">شود </w:t>
      </w:r>
      <w:r>
        <w:rPr>
          <w:rFonts w:hint="cs"/>
          <w:rtl/>
        </w:rPr>
        <w:t>تا زماني</w:t>
      </w:r>
      <w:r w:rsidRPr="000E7B72">
        <w:rPr>
          <w:rFonts w:hint="cs"/>
          <w:rtl/>
        </w:rPr>
        <w:t xml:space="preserve"> كه شما عليه قو</w:t>
      </w:r>
      <w:r>
        <w:rPr>
          <w:rFonts w:hint="cs"/>
          <w:rtl/>
        </w:rPr>
        <w:t>مي‌كه كفش</w:t>
      </w:r>
      <w:r>
        <w:rPr>
          <w:rFonts w:hint="eastAsia"/>
          <w:rtl/>
        </w:rPr>
        <w:t>‌</w:t>
      </w:r>
      <w:r w:rsidRPr="000E7B72">
        <w:rPr>
          <w:rFonts w:hint="cs"/>
          <w:rtl/>
        </w:rPr>
        <w:t>هاي مخملي دارند</w:t>
      </w:r>
      <w:r>
        <w:rPr>
          <w:rFonts w:hint="cs"/>
          <w:rtl/>
        </w:rPr>
        <w:t>، به مبارزه ن</w:t>
      </w:r>
      <w:r>
        <w:rPr>
          <w:rFonts w:ascii="Times New Roman" w:hAnsi="Times New Roman" w:hint="cs"/>
          <w:rtl/>
          <w:lang w:bidi="fa-IR"/>
        </w:rPr>
        <w:t>پردازید</w:t>
      </w:r>
      <w:r>
        <w:rPr>
          <w:rFonts w:hint="cs"/>
          <w:rtl/>
        </w:rPr>
        <w:t>)</w:t>
      </w:r>
      <w:r>
        <w:rPr>
          <w:rFonts w:hint="cs"/>
          <w:rtl/>
          <w:lang w:bidi="fa-IR"/>
        </w:rPr>
        <w:t>.</w:t>
      </w:r>
      <w:r>
        <w:rPr>
          <w:rFonts w:hint="cs"/>
          <w:rtl/>
        </w:rPr>
        <w:t xml:space="preserve"> </w:t>
      </w:r>
    </w:p>
    <w:p w:rsidR="00495492" w:rsidRDefault="00495492" w:rsidP="003A5FD9">
      <w:pPr>
        <w:ind w:firstLine="224"/>
        <w:jc w:val="lowKashida"/>
        <w:rPr>
          <w:rtl/>
        </w:rPr>
      </w:pPr>
      <w:r>
        <w:rPr>
          <w:rFonts w:hint="cs"/>
          <w:rtl/>
        </w:rPr>
        <w:t>پيشگويي‌</w:t>
      </w:r>
      <w:r w:rsidRPr="00112E6D">
        <w:rPr>
          <w:rFonts w:hint="cs"/>
          <w:rtl/>
        </w:rPr>
        <w:t xml:space="preserve">هاي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112E6D">
        <w:rPr>
          <w:rFonts w:eastAsia="MS Mincho" w:hint="cs"/>
          <w:rtl/>
        </w:rPr>
        <w:t xml:space="preserve"> </w:t>
      </w:r>
      <w:r w:rsidRPr="00112E6D">
        <w:rPr>
          <w:rFonts w:hint="cs"/>
          <w:rtl/>
        </w:rPr>
        <w:t>تحقق پیدا کردند. مسلمان</w:t>
      </w:r>
      <w:r>
        <w:rPr>
          <w:rFonts w:hint="cs"/>
          <w:rtl/>
        </w:rPr>
        <w:t>ان تا به حال چندين بار عليه ترك</w:t>
      </w:r>
      <w:r>
        <w:rPr>
          <w:rFonts w:hint="eastAsia"/>
          <w:rtl/>
        </w:rPr>
        <w:t>‌</w:t>
      </w:r>
      <w:r>
        <w:rPr>
          <w:rFonts w:hint="cs"/>
          <w:rtl/>
        </w:rPr>
        <w:t>ها جنگيده</w:t>
      </w:r>
      <w:r>
        <w:rPr>
          <w:rFonts w:hint="eastAsia"/>
          <w:rtl/>
        </w:rPr>
        <w:t>‌</w:t>
      </w:r>
      <w:r w:rsidRPr="00112E6D">
        <w:rPr>
          <w:rFonts w:hint="cs"/>
          <w:rtl/>
        </w:rPr>
        <w:t>اند. امام نووي درباره تاتار</w:t>
      </w:r>
      <w:r>
        <w:rPr>
          <w:rFonts w:hint="cs"/>
          <w:rtl/>
        </w:rPr>
        <w:t xml:space="preserve">، </w:t>
      </w:r>
      <w:r w:rsidRPr="00112E6D">
        <w:rPr>
          <w:rFonts w:hint="cs"/>
          <w:rtl/>
        </w:rPr>
        <w:t>گروهی كه جهان اسلام را زير و رو كردند</w:t>
      </w:r>
      <w:r>
        <w:rPr>
          <w:rFonts w:hint="cs"/>
          <w:rtl/>
        </w:rPr>
        <w:t>، مي‌</w:t>
      </w:r>
      <w:r w:rsidRPr="00112E6D">
        <w:rPr>
          <w:rFonts w:hint="cs"/>
          <w:rtl/>
        </w:rPr>
        <w:t xml:space="preserve">فرمايد: بیانات </w:t>
      </w:r>
      <w:r>
        <w:rPr>
          <w:rFonts w:hint="cs"/>
          <w:rtl/>
        </w:rPr>
        <w:t>رسول</w:t>
      </w:r>
      <w:r>
        <w:rPr>
          <w:rFonts w:hint="cs"/>
          <w:cs/>
        </w:rPr>
        <w:t>‎</w:t>
      </w:r>
      <w:r>
        <w:rPr>
          <w:rFonts w:hint="cs"/>
          <w:rtl/>
        </w:rPr>
        <w:t>الله</w:t>
      </w:r>
      <w:r w:rsidRPr="008D0C65">
        <w:rPr>
          <w:rFonts w:cs="CTraditional Arabic" w:hint="cs"/>
          <w:rtl/>
        </w:rPr>
        <w:t>ص</w:t>
      </w:r>
      <w:r>
        <w:rPr>
          <w:rFonts w:hint="cs"/>
          <w:rtl/>
        </w:rPr>
        <w:t xml:space="preserve"> در مورد ترک</w:t>
      </w:r>
      <w:r>
        <w:rPr>
          <w:rFonts w:hint="eastAsia"/>
          <w:rtl/>
        </w:rPr>
        <w:t>‌</w:t>
      </w:r>
      <w:r w:rsidRPr="00112E6D">
        <w:rPr>
          <w:rFonts w:hint="cs"/>
          <w:rtl/>
        </w:rPr>
        <w:t>ها تحقق پیدا کرده است. يع</w:t>
      </w:r>
      <w:r>
        <w:rPr>
          <w:rFonts w:hint="cs"/>
          <w:rtl/>
        </w:rPr>
        <w:t>ني تمام ويژگي</w:t>
      </w:r>
      <w:r>
        <w:rPr>
          <w:rFonts w:hint="eastAsia"/>
          <w:rtl/>
        </w:rPr>
        <w:t>‌</w:t>
      </w:r>
      <w:r w:rsidRPr="00112E6D">
        <w:rPr>
          <w:rFonts w:hint="cs"/>
          <w:rtl/>
        </w:rPr>
        <w:t xml:space="preserve">هايي كه در حديث براي آنها </w:t>
      </w:r>
      <w:r>
        <w:rPr>
          <w:rFonts w:hint="cs"/>
          <w:rtl/>
        </w:rPr>
        <w:t>بيان شده است در ترك</w:t>
      </w:r>
      <w:r>
        <w:rPr>
          <w:rFonts w:hint="eastAsia"/>
          <w:rtl/>
        </w:rPr>
        <w:t>‌</w:t>
      </w:r>
      <w:r w:rsidRPr="00112E6D">
        <w:rPr>
          <w:rFonts w:hint="cs"/>
          <w:rtl/>
        </w:rPr>
        <w:t xml:space="preserve">ها ديده </w:t>
      </w:r>
      <w:r>
        <w:rPr>
          <w:rFonts w:hint="cs"/>
          <w:rtl/>
        </w:rPr>
        <w:t>مي‌</w:t>
      </w:r>
      <w:r w:rsidRPr="00112E6D">
        <w:rPr>
          <w:rFonts w:hint="cs"/>
          <w:rtl/>
        </w:rPr>
        <w:t>شود و مسلم</w:t>
      </w:r>
      <w:r>
        <w:rPr>
          <w:rFonts w:hint="cs"/>
          <w:rtl/>
        </w:rPr>
        <w:t>انان چندين بار عليه آنها جنگيده</w:t>
      </w:r>
      <w:r>
        <w:rPr>
          <w:rFonts w:hint="eastAsia"/>
          <w:rtl/>
        </w:rPr>
        <w:t>‌</w:t>
      </w:r>
      <w:r w:rsidRPr="00112E6D">
        <w:rPr>
          <w:rFonts w:hint="cs"/>
          <w:rtl/>
        </w:rPr>
        <w:t xml:space="preserve">اند. ما از خداوند متعال حسن عاقبت را براي مسلمانان در </w:t>
      </w:r>
      <w:r>
        <w:rPr>
          <w:rFonts w:hint="cs"/>
          <w:rtl/>
        </w:rPr>
        <w:t>همه امور مسئلت داریم و الطاف دايمي‌</w:t>
      </w:r>
      <w:r w:rsidRPr="00112E6D">
        <w:rPr>
          <w:rFonts w:hint="cs"/>
          <w:rtl/>
        </w:rPr>
        <w:t>و حمايت هم</w:t>
      </w:r>
      <w:r>
        <w:rPr>
          <w:rFonts w:hint="cs"/>
          <w:rtl/>
        </w:rPr>
        <w:t>ه جانبه خداوند را براي مسلمانان</w:t>
      </w:r>
      <w:r w:rsidRPr="00112E6D">
        <w:rPr>
          <w:rFonts w:hint="cs"/>
          <w:rtl/>
        </w:rPr>
        <w:t xml:space="preserve"> آرزو </w:t>
      </w:r>
      <w:r>
        <w:rPr>
          <w:rFonts w:hint="cs"/>
          <w:rtl/>
        </w:rPr>
        <w:t>مي‌</w:t>
      </w:r>
      <w:r w:rsidRPr="00112E6D">
        <w:rPr>
          <w:rFonts w:hint="cs"/>
          <w:rtl/>
        </w:rPr>
        <w:t xml:space="preserve">كنيم. بر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112E6D">
        <w:rPr>
          <w:rFonts w:eastAsia="MS Mincho" w:hint="cs"/>
          <w:rtl/>
        </w:rPr>
        <w:t xml:space="preserve"> </w:t>
      </w:r>
      <w:r w:rsidRPr="00112E6D">
        <w:rPr>
          <w:rFonts w:hint="cs"/>
          <w:rtl/>
        </w:rPr>
        <w:t>كه از روی هوی سخن ن</w:t>
      </w:r>
      <w:r>
        <w:rPr>
          <w:rFonts w:hint="cs"/>
          <w:rtl/>
        </w:rPr>
        <w:t>می‌</w:t>
      </w:r>
      <w:r w:rsidRPr="00112E6D">
        <w:rPr>
          <w:rFonts w:hint="cs"/>
          <w:rtl/>
        </w:rPr>
        <w:t>گوید</w:t>
      </w:r>
      <w:r>
        <w:rPr>
          <w:rFonts w:hint="cs"/>
          <w:rtl/>
        </w:rPr>
        <w:t xml:space="preserve">، </w:t>
      </w:r>
      <w:r w:rsidRPr="00112E6D">
        <w:rPr>
          <w:rFonts w:hint="cs"/>
          <w:rtl/>
        </w:rPr>
        <w:t>بلکه اساس کلامش وحی الهی است</w:t>
      </w:r>
      <w:r>
        <w:rPr>
          <w:rFonts w:hint="cs"/>
          <w:rtl/>
        </w:rPr>
        <w:t xml:space="preserve">، </w:t>
      </w:r>
      <w:r w:rsidRPr="00112E6D">
        <w:rPr>
          <w:rFonts w:hint="cs"/>
          <w:rtl/>
        </w:rPr>
        <w:t xml:space="preserve">درود و سلام بي پايان </w:t>
      </w:r>
      <w:r>
        <w:rPr>
          <w:rFonts w:hint="cs"/>
          <w:rtl/>
        </w:rPr>
        <w:t>مي‌</w:t>
      </w:r>
      <w:r w:rsidRPr="00112E6D">
        <w:rPr>
          <w:rFonts w:hint="cs"/>
          <w:rtl/>
        </w:rPr>
        <w:t>فرستيم</w:t>
      </w:r>
      <w:r w:rsidRPr="00785A27">
        <w:rPr>
          <w:rFonts w:hint="cs"/>
          <w:rtl/>
        </w:rPr>
        <w:t>.</w:t>
      </w:r>
      <w:r>
        <w:rPr>
          <w:rStyle w:val="a4"/>
          <w:rtl/>
        </w:rPr>
        <w:footnoteReference w:id="182"/>
      </w:r>
    </w:p>
    <w:p w:rsidR="00495492" w:rsidRDefault="00495492" w:rsidP="009347D4">
      <w:pPr>
        <w:pStyle w:val="2"/>
        <w:rPr>
          <w:rFonts w:hint="cs"/>
          <w:rtl/>
        </w:rPr>
      </w:pPr>
      <w:r>
        <w:rPr>
          <w:rtl/>
        </w:rPr>
        <w:br w:type="page"/>
      </w:r>
      <w:bookmarkStart w:id="323" w:name="_Toc71133116"/>
      <w:bookmarkStart w:id="324" w:name="_Toc225793840"/>
      <w:bookmarkStart w:id="325" w:name="_Toc231131286"/>
      <w:r>
        <w:rPr>
          <w:rFonts w:hint="cs"/>
          <w:rtl/>
        </w:rPr>
        <w:t>مبحث دوم</w:t>
      </w:r>
      <w:bookmarkEnd w:id="323"/>
      <w:r>
        <w:rPr>
          <w:rFonts w:hint="cs"/>
          <w:rtl/>
        </w:rPr>
        <w:t>:</w:t>
      </w:r>
      <w:bookmarkStart w:id="326" w:name="_Toc71133117"/>
      <w:r w:rsidRPr="00E0295D">
        <w:rPr>
          <w:rFonts w:hint="cs"/>
          <w:rtl/>
        </w:rPr>
        <w:t xml:space="preserve"> </w:t>
      </w:r>
      <w:r>
        <w:rPr>
          <w:rFonts w:hint="cs"/>
          <w:rtl/>
        </w:rPr>
        <w:t>ظاهر شدن دجال</w:t>
      </w:r>
      <w:r>
        <w:rPr>
          <w:rFonts w:cs="CTraditional Arabic" w:hint="cs"/>
          <w:cs/>
        </w:rPr>
        <w:t>‎</w:t>
      </w:r>
      <w:r w:rsidRPr="002F5351">
        <w:rPr>
          <w:rFonts w:hint="cs"/>
          <w:rtl/>
        </w:rPr>
        <w:t>ها و مدعيان نبوت</w:t>
      </w:r>
      <w:bookmarkEnd w:id="324"/>
      <w:bookmarkEnd w:id="325"/>
      <w:bookmarkEnd w:id="326"/>
    </w:p>
    <w:p w:rsidR="00495492" w:rsidRPr="0069426A" w:rsidRDefault="00495492" w:rsidP="009347D4">
      <w:pPr>
        <w:jc w:val="lowKashida"/>
        <w:rPr>
          <w:rFonts w:hint="cs"/>
          <w:rtl/>
        </w:rPr>
      </w:pP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69426A">
        <w:rPr>
          <w:rFonts w:eastAsia="MS Mincho" w:hint="cs"/>
          <w:rtl/>
        </w:rPr>
        <w:t xml:space="preserve"> </w:t>
      </w:r>
      <w:r>
        <w:rPr>
          <w:rFonts w:hint="cs"/>
          <w:rtl/>
        </w:rPr>
        <w:t>خبر داده است كه چند تن از دجال</w:t>
      </w:r>
      <w:r>
        <w:rPr>
          <w:rFonts w:hint="eastAsia"/>
          <w:rtl/>
        </w:rPr>
        <w:t>‌</w:t>
      </w:r>
      <w:r w:rsidRPr="0069426A">
        <w:rPr>
          <w:rFonts w:hint="cs"/>
          <w:rtl/>
        </w:rPr>
        <w:t xml:space="preserve">هاي مدعي نبوت در اين امت ظهور پیدا خواهند </w:t>
      </w:r>
      <w:r w:rsidRPr="00E97822">
        <w:rPr>
          <w:rFonts w:hint="cs"/>
          <w:rtl/>
        </w:rPr>
        <w:t xml:space="preserve">كرد. </w:t>
      </w:r>
      <w:r w:rsidRPr="00E97822">
        <w:rPr>
          <w:rFonts w:eastAsia="MS Mincho" w:hint="cs"/>
          <w:rtl/>
        </w:rPr>
        <w:t>پيامبر</w:t>
      </w:r>
      <w:r w:rsidRPr="008D0C65">
        <w:rPr>
          <w:rFonts w:eastAsia="MS Mincho" w:cs="CTraditional Arabic"/>
          <w:rtl/>
        </w:rPr>
        <w:t>ص</w:t>
      </w:r>
      <w:r>
        <w:rPr>
          <w:rFonts w:eastAsia="MS Mincho" w:hint="cs"/>
          <w:rtl/>
        </w:rPr>
        <w:t xml:space="preserve"> </w:t>
      </w:r>
      <w:r w:rsidRPr="00E97822">
        <w:rPr>
          <w:rFonts w:hint="cs"/>
          <w:rtl/>
        </w:rPr>
        <w:t>تعداد آنها را نزديك به 30 نفر قلم داد فرموده است و در بعضي روايات تعداد</w:t>
      </w:r>
      <w:r w:rsidRPr="0069426A">
        <w:rPr>
          <w:rFonts w:hint="cs"/>
          <w:rtl/>
        </w:rPr>
        <w:t xml:space="preserve"> مشحص آنها 27 نفر هستند</w:t>
      </w:r>
      <w:r>
        <w:rPr>
          <w:rFonts w:hint="cs"/>
          <w:rtl/>
        </w:rPr>
        <w:t xml:space="preserve">، </w:t>
      </w:r>
      <w:r w:rsidRPr="0069426A">
        <w:rPr>
          <w:rFonts w:hint="cs"/>
          <w:rtl/>
        </w:rPr>
        <w:t>منظور از مدعيان نبوت كساني هستند كه آتش فتنه را شعل</w:t>
      </w:r>
      <w:r>
        <w:rPr>
          <w:rFonts w:hint="cs"/>
          <w:rtl/>
        </w:rPr>
        <w:t>ه</w:t>
      </w:r>
      <w:r>
        <w:rPr>
          <w:rFonts w:hint="eastAsia"/>
          <w:rtl/>
        </w:rPr>
        <w:t>‌</w:t>
      </w:r>
      <w:r w:rsidRPr="0069426A">
        <w:rPr>
          <w:rFonts w:hint="cs"/>
          <w:rtl/>
        </w:rPr>
        <w:t xml:space="preserve">ور </w:t>
      </w:r>
      <w:r>
        <w:rPr>
          <w:rFonts w:hint="cs"/>
          <w:rtl/>
        </w:rPr>
        <w:t>می‌</w:t>
      </w:r>
      <w:r w:rsidRPr="0069426A">
        <w:rPr>
          <w:rFonts w:hint="cs"/>
          <w:rtl/>
        </w:rPr>
        <w:t xml:space="preserve">سازند و مردم را به سوي خود فرا </w:t>
      </w:r>
      <w:r>
        <w:rPr>
          <w:rFonts w:hint="cs"/>
          <w:rtl/>
        </w:rPr>
        <w:t>می‌</w:t>
      </w:r>
      <w:r w:rsidRPr="0069426A">
        <w:rPr>
          <w:rFonts w:hint="cs"/>
          <w:rtl/>
        </w:rPr>
        <w:t xml:space="preserve">خوانند و مردم هم از آنها تبعيت </w:t>
      </w:r>
      <w:r>
        <w:rPr>
          <w:rFonts w:hint="cs"/>
          <w:rtl/>
        </w:rPr>
        <w:t>مي‌</w:t>
      </w:r>
      <w:r w:rsidRPr="0069426A">
        <w:rPr>
          <w:rFonts w:hint="cs"/>
          <w:rtl/>
        </w:rPr>
        <w:t>كن</w:t>
      </w:r>
      <w:r>
        <w:rPr>
          <w:rFonts w:hint="cs"/>
          <w:rtl/>
        </w:rPr>
        <w:t>ند و در دام فريب آنها گرفتار مي</w:t>
      </w:r>
      <w:r>
        <w:rPr>
          <w:rFonts w:hint="eastAsia"/>
          <w:rtl/>
        </w:rPr>
        <w:t>‌</w:t>
      </w:r>
      <w:r w:rsidRPr="0069426A">
        <w:rPr>
          <w:rFonts w:hint="cs"/>
          <w:rtl/>
        </w:rPr>
        <w:t>شوند. اما كساني كه مدعي نبوت شده ولي مردم به د</w:t>
      </w:r>
      <w:r>
        <w:rPr>
          <w:rFonts w:hint="cs"/>
          <w:rtl/>
        </w:rPr>
        <w:t>عوت آنها توجه نکرده</w:t>
      </w:r>
      <w:r>
        <w:rPr>
          <w:rFonts w:hint="eastAsia"/>
          <w:rtl/>
        </w:rPr>
        <w:t>‌</w:t>
      </w:r>
      <w:r w:rsidRPr="0069426A">
        <w:rPr>
          <w:rFonts w:hint="cs"/>
          <w:rtl/>
        </w:rPr>
        <w:t>اند</w:t>
      </w:r>
      <w:r>
        <w:rPr>
          <w:rFonts w:hint="cs"/>
          <w:rtl/>
        </w:rPr>
        <w:t xml:space="preserve">، </w:t>
      </w:r>
      <w:r w:rsidRPr="0069426A">
        <w:rPr>
          <w:rFonts w:hint="cs"/>
          <w:rtl/>
        </w:rPr>
        <w:t>قابل حصر و شمارش نیستند.</w:t>
      </w:r>
    </w:p>
    <w:p w:rsidR="00495492" w:rsidRPr="00B125EF" w:rsidRDefault="00495492" w:rsidP="003A5FD9">
      <w:pPr>
        <w:ind w:firstLine="224"/>
        <w:jc w:val="lowKashida"/>
        <w:rPr>
          <w:rFonts w:hint="cs"/>
          <w:sz w:val="30"/>
          <w:rtl/>
        </w:rPr>
      </w:pPr>
      <w:r w:rsidRPr="00B125EF">
        <w:rPr>
          <w:rFonts w:hint="cs"/>
          <w:sz w:val="30"/>
          <w:rtl/>
        </w:rPr>
        <w:t>در صحيح بخاري و مس</w:t>
      </w:r>
      <w:r w:rsidR="00EA7BC9">
        <w:rPr>
          <w:rFonts w:hint="cs"/>
          <w:sz w:val="30"/>
          <w:rtl/>
        </w:rPr>
        <w:t>لم از حضرت ابو</w:t>
      </w:r>
      <w:r w:rsidRPr="00B125EF">
        <w:rPr>
          <w:rFonts w:hint="cs"/>
          <w:sz w:val="30"/>
          <w:rtl/>
        </w:rPr>
        <w:t>هريره</w:t>
      </w:r>
      <w:r w:rsidRPr="00B125EF">
        <w:rPr>
          <w:sz w:val="30"/>
        </w:rPr>
        <w:sym w:font="AGA Arabesque" w:char="F074"/>
      </w:r>
      <w:r w:rsidRPr="00B125EF">
        <w:rPr>
          <w:rFonts w:hint="cs"/>
          <w:sz w:val="30"/>
          <w:rtl/>
        </w:rPr>
        <w:t xml:space="preserve"> روایت شده که </w:t>
      </w:r>
      <w:r>
        <w:rPr>
          <w:rFonts w:eastAsia="MS Mincho" w:hint="cs"/>
          <w:sz w:val="26"/>
          <w:szCs w:val="26"/>
          <w:rtl/>
        </w:rPr>
        <w:t>رسول</w:t>
      </w:r>
      <w:r>
        <w:rPr>
          <w:rFonts w:eastAsia="MS Mincho" w:hint="cs"/>
          <w:sz w:val="26"/>
          <w:szCs w:val="26"/>
          <w:cs/>
        </w:rPr>
        <w:t>‎</w:t>
      </w:r>
      <w:r>
        <w:rPr>
          <w:rFonts w:eastAsia="MS Mincho" w:hint="cs"/>
          <w:sz w:val="26"/>
          <w:szCs w:val="26"/>
          <w:rtl/>
        </w:rPr>
        <w:t>الله</w:t>
      </w:r>
      <w:r w:rsidRPr="008D0C65">
        <w:rPr>
          <w:rFonts w:eastAsia="MS Mincho" w:cs="CTraditional Arabic"/>
          <w:sz w:val="26"/>
          <w:szCs w:val="26"/>
          <w:rtl/>
        </w:rPr>
        <w:t>ص</w:t>
      </w:r>
      <w:r w:rsidRPr="00B125EF">
        <w:rPr>
          <w:rFonts w:eastAsia="MS Mincho" w:hint="cs"/>
          <w:sz w:val="26"/>
          <w:szCs w:val="26"/>
          <w:rtl/>
        </w:rPr>
        <w:t xml:space="preserve"> </w:t>
      </w:r>
      <w:r w:rsidRPr="00B125EF">
        <w:rPr>
          <w:rFonts w:hint="cs"/>
          <w:sz w:val="30"/>
          <w:rtl/>
        </w:rPr>
        <w:t>فرمود:</w:t>
      </w:r>
    </w:p>
    <w:p w:rsidR="00495492" w:rsidRPr="008D0C65" w:rsidRDefault="00495492" w:rsidP="003A5FD9">
      <w:pPr>
        <w:autoSpaceDE w:val="0"/>
        <w:autoSpaceDN w:val="0"/>
        <w:adjustRightInd w:val="0"/>
        <w:ind w:firstLine="224"/>
        <w:jc w:val="lowKashida"/>
        <w:rPr>
          <w:rFonts w:ascii="Traditional Arabic" w:hAnsi="Traditional Arabic" w:cs="Traditional Arabic"/>
          <w:b/>
          <w:bCs/>
          <w:sz w:val="30"/>
          <w:szCs w:val="30"/>
          <w:rtl/>
        </w:rPr>
      </w:pPr>
      <w:r w:rsidRPr="008D0C65">
        <w:rPr>
          <w:rFonts w:ascii="Traditional Arabic" w:hAnsi="Traditional Arabic" w:cs="Traditional Arabic"/>
          <w:sz w:val="32"/>
          <w:szCs w:val="32"/>
          <w:rtl/>
        </w:rPr>
        <w:t>(</w:t>
      </w:r>
      <w:r w:rsidRPr="008D0C65">
        <w:rPr>
          <w:rFonts w:ascii="Traditional Arabic" w:hAnsi="Traditional Arabic" w:cs="Traditional Arabic"/>
          <w:b/>
          <w:bCs/>
          <w:sz w:val="30"/>
          <w:szCs w:val="30"/>
          <w:rtl/>
        </w:rPr>
        <w:t>لَا تَقُومُ السَّاعَةُ حَتَّى يُبْعَثَ دَجَّالُونَ كَذَّابُونَ قَرِيبًا مِنْ ثَلَاثِينَ كُلُّهُمْ يَزْعُمُ أَنَّهُ رسول</w:t>
      </w:r>
      <w:r w:rsidRPr="008D0C65">
        <w:rPr>
          <w:rFonts w:ascii="Traditional Arabic" w:hAnsi="Traditional Arabic" w:cs="Traditional Arabic"/>
          <w:b/>
          <w:bCs/>
          <w:sz w:val="30"/>
          <w:szCs w:val="30"/>
          <w:cs/>
        </w:rPr>
        <w:t>‎</w:t>
      </w:r>
      <w:r w:rsidRPr="008D0C65">
        <w:rPr>
          <w:rFonts w:ascii="Traditional Arabic" w:hAnsi="Traditional Arabic" w:cs="Traditional Arabic"/>
          <w:b/>
          <w:bCs/>
          <w:sz w:val="30"/>
          <w:szCs w:val="30"/>
          <w:rtl/>
        </w:rPr>
        <w:t xml:space="preserve">الله) </w:t>
      </w:r>
      <w:r w:rsidRPr="008D0C65">
        <w:rPr>
          <w:rStyle w:val="a4"/>
          <w:rFonts w:ascii="Lotus Linotype" w:hAnsi="Lotus Linotype"/>
          <w:rtl/>
        </w:rPr>
        <w:footnoteReference w:id="183"/>
      </w:r>
    </w:p>
    <w:p w:rsidR="00495492" w:rsidRPr="008D0C65" w:rsidRDefault="00495492" w:rsidP="003A5FD9">
      <w:pPr>
        <w:autoSpaceDE w:val="0"/>
        <w:autoSpaceDN w:val="0"/>
        <w:adjustRightInd w:val="0"/>
        <w:ind w:firstLine="224"/>
        <w:jc w:val="lowKashida"/>
        <w:rPr>
          <w:rFonts w:ascii="Traditional Arabic" w:hAnsi="Traditional Arabic" w:cs="Traditional Arabic"/>
          <w:b/>
          <w:bCs/>
          <w:sz w:val="30"/>
          <w:szCs w:val="30"/>
          <w:rtl/>
        </w:rPr>
      </w:pPr>
      <w:r w:rsidRPr="00B125EF">
        <w:rPr>
          <w:rFonts w:hint="cs"/>
          <w:sz w:val="30"/>
          <w:rtl/>
        </w:rPr>
        <w:t>(قيامت</w:t>
      </w:r>
      <w:r>
        <w:rPr>
          <w:rFonts w:hint="cs"/>
          <w:sz w:val="30"/>
          <w:rtl/>
        </w:rPr>
        <w:t xml:space="preserve"> برپا نمي‌شود تا اينكه حدود 30 د</w:t>
      </w:r>
      <w:r w:rsidR="00EA7BC9">
        <w:rPr>
          <w:rFonts w:hint="cs"/>
          <w:sz w:val="30"/>
          <w:rtl/>
        </w:rPr>
        <w:t>جال كه هر</w:t>
      </w:r>
      <w:r w:rsidRPr="00B125EF">
        <w:rPr>
          <w:rFonts w:hint="cs"/>
          <w:sz w:val="30"/>
          <w:rtl/>
        </w:rPr>
        <w:t xml:space="preserve">كدام </w:t>
      </w:r>
      <w:r>
        <w:rPr>
          <w:rFonts w:hint="cs"/>
          <w:sz w:val="30"/>
          <w:rtl/>
        </w:rPr>
        <w:t>مدعي نبوت هستند، سر در نياورند)</w:t>
      </w:r>
      <w:r>
        <w:rPr>
          <w:rFonts w:hint="cs"/>
          <w:sz w:val="30"/>
          <w:rtl/>
          <w:lang w:bidi="fa-IR"/>
        </w:rPr>
        <w:t>.</w:t>
      </w:r>
      <w:r>
        <w:rPr>
          <w:rFonts w:hint="cs"/>
          <w:sz w:val="30"/>
          <w:rtl/>
        </w:rPr>
        <w:t xml:space="preserve"> </w:t>
      </w:r>
    </w:p>
    <w:p w:rsidR="00495492" w:rsidRDefault="00495492" w:rsidP="003A5FD9">
      <w:pPr>
        <w:ind w:firstLine="224"/>
        <w:jc w:val="lowKashida"/>
        <w:rPr>
          <w:rFonts w:hint="cs"/>
          <w:rtl/>
        </w:rPr>
      </w:pPr>
      <w:r w:rsidRPr="00705E10">
        <w:rPr>
          <w:rFonts w:hint="cs"/>
          <w:rtl/>
        </w:rPr>
        <w:t>در صحيح مسلم از حضرت ثوبان</w:t>
      </w:r>
      <w:r w:rsidRPr="00705E10">
        <w:sym w:font="AGA Arabesque" w:char="F074"/>
      </w:r>
      <w:r w:rsidRPr="00705E10">
        <w:rPr>
          <w:rFonts w:hint="cs"/>
          <w:rtl/>
        </w:rPr>
        <w:t xml:space="preserve"> ر</w:t>
      </w:r>
      <w:r>
        <w:rPr>
          <w:rFonts w:hint="cs"/>
          <w:rtl/>
        </w:rPr>
        <w:t>وايت شد</w:t>
      </w:r>
      <w:r w:rsidRPr="00705E10">
        <w:rPr>
          <w:rFonts w:hint="cs"/>
          <w:rtl/>
        </w:rPr>
        <w:t xml:space="preserve">ه كه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Pr>
          <w:rFonts w:eastAsia="MS Mincho" w:hint="cs"/>
          <w:rtl/>
        </w:rPr>
        <w:t xml:space="preserve"> </w:t>
      </w:r>
      <w:r w:rsidRPr="00705E10">
        <w:rPr>
          <w:rFonts w:hint="cs"/>
          <w:rtl/>
        </w:rPr>
        <w:t>فرمود:</w:t>
      </w:r>
    </w:p>
    <w:p w:rsidR="00495492" w:rsidRPr="008D0C65" w:rsidRDefault="00495492" w:rsidP="003A5FD9">
      <w:pPr>
        <w:autoSpaceDE w:val="0"/>
        <w:autoSpaceDN w:val="0"/>
        <w:adjustRightInd w:val="0"/>
        <w:ind w:firstLine="224"/>
        <w:jc w:val="lowKashida"/>
        <w:rPr>
          <w:rFonts w:ascii="Traditional Arabic" w:hAnsi="Traditional Arabic" w:cs="Traditional Arabic"/>
          <w:b/>
          <w:bCs/>
          <w:sz w:val="30"/>
          <w:szCs w:val="30"/>
          <w:rtl/>
        </w:rPr>
      </w:pPr>
      <w:r w:rsidRPr="008D0C65">
        <w:rPr>
          <w:rFonts w:ascii="Traditional Arabic" w:hAnsi="Traditional Arabic" w:cs="Traditional Arabic"/>
          <w:sz w:val="32"/>
          <w:szCs w:val="32"/>
          <w:rtl/>
        </w:rPr>
        <w:t>(</w:t>
      </w:r>
      <w:r w:rsidRPr="008D0C65">
        <w:rPr>
          <w:rFonts w:ascii="Traditional Arabic" w:hAnsi="Traditional Arabic" w:cs="Traditional Arabic"/>
          <w:b/>
          <w:bCs/>
          <w:sz w:val="30"/>
          <w:szCs w:val="30"/>
          <w:rtl/>
        </w:rPr>
        <w:t>و إنه سيكون في أمتي كذابون ثلاثون، كلهم يزعم أنه نبي، و أنا خاتم النبيين، لا نبي بعدي</w:t>
      </w:r>
      <w:r w:rsidRPr="008D0C65">
        <w:rPr>
          <w:rFonts w:ascii="Traditional Arabic" w:hAnsi="Traditional Arabic" w:cs="Traditional Arabic"/>
          <w:sz w:val="32"/>
          <w:szCs w:val="32"/>
          <w:rtl/>
        </w:rPr>
        <w:t xml:space="preserve">) </w:t>
      </w:r>
      <w:r w:rsidRPr="00705E10">
        <w:rPr>
          <w:rStyle w:val="a4"/>
          <w:rtl/>
        </w:rPr>
        <w:footnoteReference w:id="184"/>
      </w:r>
    </w:p>
    <w:p w:rsidR="00495492" w:rsidRPr="00705E10" w:rsidRDefault="00495492" w:rsidP="003A5FD9">
      <w:pPr>
        <w:ind w:firstLine="224"/>
        <w:jc w:val="lowKashida"/>
        <w:rPr>
          <w:rFonts w:hint="cs"/>
          <w:rtl/>
        </w:rPr>
      </w:pPr>
      <w:r>
        <w:rPr>
          <w:rFonts w:hint="cs"/>
          <w:rtl/>
        </w:rPr>
        <w:t>(</w:t>
      </w:r>
      <w:r w:rsidRPr="00705E10">
        <w:rPr>
          <w:rFonts w:hint="cs"/>
          <w:rtl/>
        </w:rPr>
        <w:t>30 نفر دروغگو در امت من خواهند آمد</w:t>
      </w:r>
      <w:r>
        <w:rPr>
          <w:rFonts w:hint="cs"/>
          <w:rtl/>
        </w:rPr>
        <w:t xml:space="preserve">، </w:t>
      </w:r>
      <w:r w:rsidR="00EA7BC9">
        <w:rPr>
          <w:rFonts w:hint="cs"/>
          <w:rtl/>
        </w:rPr>
        <w:t>هر</w:t>
      </w:r>
      <w:r w:rsidRPr="00705E10">
        <w:rPr>
          <w:rFonts w:hint="cs"/>
          <w:rtl/>
        </w:rPr>
        <w:t xml:space="preserve">كدام </w:t>
      </w:r>
      <w:r>
        <w:rPr>
          <w:rFonts w:hint="cs"/>
          <w:rtl/>
        </w:rPr>
        <w:t xml:space="preserve">مدعی نبوت هستند، </w:t>
      </w:r>
      <w:r w:rsidRPr="00705E10">
        <w:rPr>
          <w:rFonts w:hint="cs"/>
          <w:rtl/>
        </w:rPr>
        <w:t>و</w:t>
      </w:r>
      <w:r>
        <w:rPr>
          <w:rFonts w:hint="cs"/>
          <w:rtl/>
        </w:rPr>
        <w:t>لي</w:t>
      </w:r>
      <w:r w:rsidRPr="00705E10">
        <w:rPr>
          <w:rFonts w:hint="cs"/>
          <w:rtl/>
        </w:rPr>
        <w:t xml:space="preserve"> من خاتم پيامبران هستم و بعد از من پيامبري نخواهد آمد</w:t>
      </w:r>
      <w:r>
        <w:rPr>
          <w:rFonts w:hint="cs"/>
          <w:rtl/>
        </w:rPr>
        <w:t>)</w:t>
      </w:r>
      <w:r w:rsidRPr="00705E10">
        <w:rPr>
          <w:rFonts w:hint="cs"/>
          <w:rtl/>
        </w:rPr>
        <w:t>.</w:t>
      </w:r>
      <w:r>
        <w:rPr>
          <w:rFonts w:hint="cs"/>
          <w:rtl/>
        </w:rPr>
        <w:t xml:space="preserve"> </w:t>
      </w:r>
    </w:p>
    <w:p w:rsidR="00495492" w:rsidRDefault="00495492" w:rsidP="003A5FD9">
      <w:pPr>
        <w:ind w:firstLine="224"/>
        <w:jc w:val="lowKashida"/>
        <w:rPr>
          <w:rFonts w:hint="cs"/>
          <w:rtl/>
        </w:rPr>
      </w:pPr>
      <w:r w:rsidRPr="000B0C56">
        <w:rPr>
          <w:rFonts w:hint="cs"/>
          <w:rtl/>
        </w:rPr>
        <w:t>در مسند احمد</w:t>
      </w:r>
      <w:r>
        <w:rPr>
          <w:rFonts w:hint="cs"/>
          <w:rtl/>
        </w:rPr>
        <w:t xml:space="preserve">، </w:t>
      </w:r>
      <w:r w:rsidRPr="000B0C56">
        <w:rPr>
          <w:rFonts w:hint="cs"/>
          <w:rtl/>
        </w:rPr>
        <w:t>مشكل الاثار طحاوي و معجم طبراني كبير و اوسط با سند صحيح از حضرت حذيفه</w:t>
      </w:r>
      <w:r w:rsidRPr="000B0C56">
        <w:sym w:font="AGA Arabesque" w:char="F074"/>
      </w:r>
      <w:r>
        <w:rPr>
          <w:rFonts w:hint="cs"/>
          <w:rtl/>
        </w:rPr>
        <w:t xml:space="preserve"> </w:t>
      </w:r>
      <w:r w:rsidRPr="000B0C56">
        <w:rPr>
          <w:rFonts w:hint="cs"/>
          <w:rtl/>
        </w:rPr>
        <w:t xml:space="preserve">از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0B0C56">
        <w:rPr>
          <w:rFonts w:eastAsia="MS Mincho" w:hint="cs"/>
          <w:rtl/>
        </w:rPr>
        <w:t xml:space="preserve"> </w:t>
      </w:r>
      <w:r w:rsidRPr="000B0C56">
        <w:rPr>
          <w:rFonts w:hint="cs"/>
          <w:rtl/>
        </w:rPr>
        <w:t>روايت شده است:</w:t>
      </w:r>
    </w:p>
    <w:p w:rsidR="00495492" w:rsidRDefault="00495492" w:rsidP="003A5FD9">
      <w:pPr>
        <w:ind w:firstLine="224"/>
        <w:jc w:val="lowKashida"/>
        <w:rPr>
          <w:rFonts w:hint="cs"/>
          <w:rtl/>
        </w:rPr>
      </w:pPr>
      <w:r w:rsidRPr="008D0C65">
        <w:rPr>
          <w:rFonts w:ascii="Traditional Arabic" w:hAnsi="Traditional Arabic" w:cs="Traditional Arabic"/>
          <w:sz w:val="32"/>
          <w:szCs w:val="32"/>
          <w:rtl/>
        </w:rPr>
        <w:t xml:space="preserve"> (</w:t>
      </w:r>
      <w:r w:rsidRPr="008D0C65">
        <w:rPr>
          <w:rFonts w:ascii="Traditional Arabic" w:hAnsi="Traditional Arabic" w:cs="Traditional Arabic"/>
          <w:b/>
          <w:bCs/>
          <w:sz w:val="30"/>
          <w:szCs w:val="30"/>
          <w:rtl/>
        </w:rPr>
        <w:t>في أمتي دجالون سبعة و عشرون، منهم اربعة نسوة، كلهم يزعم أنه نبي، و أنا خاتم النبيين، لا نبي بعدي</w:t>
      </w:r>
      <w:r w:rsidRPr="008D0C65">
        <w:rPr>
          <w:rFonts w:ascii="Traditional Arabic" w:hAnsi="Traditional Arabic" w:cs="Traditional Arabic"/>
          <w:sz w:val="32"/>
          <w:szCs w:val="32"/>
          <w:rtl/>
        </w:rPr>
        <w:t xml:space="preserve">) </w:t>
      </w:r>
      <w:r w:rsidRPr="00705E10">
        <w:rPr>
          <w:rStyle w:val="a4"/>
          <w:rtl/>
        </w:rPr>
        <w:footnoteReference w:id="185"/>
      </w:r>
    </w:p>
    <w:p w:rsidR="00495492" w:rsidRPr="000B0C56" w:rsidRDefault="00495492" w:rsidP="003A5FD9">
      <w:pPr>
        <w:ind w:firstLine="224"/>
        <w:jc w:val="lowKashida"/>
        <w:rPr>
          <w:rFonts w:hint="cs"/>
          <w:rtl/>
        </w:rPr>
      </w:pPr>
      <w:r w:rsidRPr="009B18F5">
        <w:rPr>
          <w:rFonts w:hint="cs"/>
          <w:sz w:val="30"/>
          <w:rtl/>
        </w:rPr>
        <w:t>(در امت من 27 دجال و دروغگو كه چهار نفر از آنها زن هستند</w:t>
      </w:r>
      <w:r>
        <w:rPr>
          <w:rFonts w:hint="cs"/>
          <w:sz w:val="30"/>
          <w:rtl/>
        </w:rPr>
        <w:t xml:space="preserve">، </w:t>
      </w:r>
      <w:r w:rsidRPr="009B18F5">
        <w:rPr>
          <w:rFonts w:hint="cs"/>
          <w:sz w:val="30"/>
          <w:rtl/>
        </w:rPr>
        <w:t xml:space="preserve">ظهور </w:t>
      </w:r>
      <w:r>
        <w:rPr>
          <w:rFonts w:hint="cs"/>
          <w:sz w:val="30"/>
          <w:rtl/>
        </w:rPr>
        <w:t xml:space="preserve">پیدا </w:t>
      </w:r>
      <w:r w:rsidRPr="009B18F5">
        <w:rPr>
          <w:rFonts w:hint="cs"/>
          <w:sz w:val="30"/>
          <w:rtl/>
        </w:rPr>
        <w:t>خواهند كرد</w:t>
      </w:r>
      <w:r>
        <w:rPr>
          <w:rFonts w:hint="cs"/>
          <w:sz w:val="30"/>
          <w:rtl/>
        </w:rPr>
        <w:t xml:space="preserve">، </w:t>
      </w:r>
      <w:r w:rsidRPr="009B18F5">
        <w:rPr>
          <w:rFonts w:hint="cs"/>
          <w:sz w:val="30"/>
          <w:rtl/>
        </w:rPr>
        <w:t>ولی من خاتم پيامبران هستم و بعد از من پيامبري نخواهد آمد</w:t>
      </w:r>
      <w:r>
        <w:rPr>
          <w:rFonts w:hint="cs"/>
          <w:sz w:val="30"/>
          <w:rtl/>
        </w:rPr>
        <w:t>)</w:t>
      </w:r>
      <w:r w:rsidRPr="009B18F5">
        <w:rPr>
          <w:rFonts w:hint="cs"/>
          <w:sz w:val="30"/>
          <w:rtl/>
        </w:rPr>
        <w:t>.</w:t>
      </w:r>
      <w:r>
        <w:rPr>
          <w:rFonts w:hint="cs"/>
          <w:sz w:val="30"/>
          <w:rtl/>
        </w:rPr>
        <w:t xml:space="preserve"> </w:t>
      </w:r>
    </w:p>
    <w:p w:rsidR="00495492" w:rsidRDefault="00495492" w:rsidP="003A5FD9">
      <w:pPr>
        <w:ind w:firstLine="224"/>
        <w:jc w:val="lowKashida"/>
        <w:rPr>
          <w:rtl/>
        </w:rPr>
      </w:pPr>
      <w:r w:rsidRPr="00055DBD">
        <w:rPr>
          <w:rFonts w:hint="cs"/>
          <w:rtl/>
        </w:rPr>
        <w:t xml:space="preserve"> تعداد زيادي از مدعيان نبوت در زمانهاي گذشته</w:t>
      </w:r>
      <w:r>
        <w:rPr>
          <w:rFonts w:hint="cs"/>
          <w:rtl/>
        </w:rPr>
        <w:t xml:space="preserve"> آمده</w:t>
      </w:r>
      <w:r>
        <w:rPr>
          <w:rFonts w:hint="eastAsia"/>
          <w:rtl/>
        </w:rPr>
        <w:t>‌</w:t>
      </w:r>
      <w:r>
        <w:rPr>
          <w:rFonts w:hint="cs"/>
          <w:rtl/>
        </w:rPr>
        <w:t>اند. در عهد صحابه مس</w:t>
      </w:r>
      <w:r w:rsidR="00EA7BC9">
        <w:rPr>
          <w:rFonts w:hint="cs"/>
          <w:rtl/>
        </w:rPr>
        <w:t>یلم</w:t>
      </w:r>
      <w:r>
        <w:rPr>
          <w:rFonts w:hint="cs"/>
          <w:rtl/>
        </w:rPr>
        <w:t>ه ك</w:t>
      </w:r>
      <w:r w:rsidRPr="00055DBD">
        <w:rPr>
          <w:rFonts w:hint="cs"/>
          <w:rtl/>
        </w:rPr>
        <w:t>ذاب</w:t>
      </w:r>
      <w:r>
        <w:rPr>
          <w:rFonts w:hint="cs"/>
          <w:rtl/>
        </w:rPr>
        <w:t xml:space="preserve">، </w:t>
      </w:r>
      <w:r w:rsidRPr="00055DBD">
        <w:rPr>
          <w:rFonts w:hint="cs"/>
          <w:rtl/>
        </w:rPr>
        <w:t>اسود</w:t>
      </w:r>
      <w:r>
        <w:rPr>
          <w:rFonts w:hint="cs"/>
          <w:rtl/>
        </w:rPr>
        <w:t xml:space="preserve"> عن</w:t>
      </w:r>
      <w:r w:rsidRPr="00055DBD">
        <w:rPr>
          <w:rFonts w:hint="cs"/>
          <w:rtl/>
        </w:rPr>
        <w:t>سي و سجاح كاهن و در دوران تابعين مختار ث</w:t>
      </w:r>
      <w:r w:rsidR="00EA7BC9">
        <w:rPr>
          <w:rFonts w:hint="cs"/>
          <w:rtl/>
        </w:rPr>
        <w:t>قفي مدعي نبوت شده</w:t>
      </w:r>
      <w:r w:rsidR="00EA7BC9">
        <w:rPr>
          <w:rFonts w:cs="CTraditional Arabic" w:hint="cs"/>
          <w:cs/>
        </w:rPr>
        <w:t>‎</w:t>
      </w:r>
      <w:r w:rsidR="00EA7BC9">
        <w:rPr>
          <w:rFonts w:hint="cs"/>
          <w:rtl/>
        </w:rPr>
        <w:t>اند و حدود يك قرن پ</w:t>
      </w:r>
      <w:r w:rsidRPr="00055DBD">
        <w:rPr>
          <w:rFonts w:hint="cs"/>
          <w:rtl/>
        </w:rPr>
        <w:t>يش شخصي به نام حسين بن علي بن م</w:t>
      </w:r>
      <w:r w:rsidR="00EA7BC9">
        <w:rPr>
          <w:rFonts w:hint="cs"/>
          <w:rtl/>
        </w:rPr>
        <w:t>ی</w:t>
      </w:r>
      <w:r w:rsidRPr="00055DBD">
        <w:rPr>
          <w:rFonts w:hint="cs"/>
          <w:rtl/>
        </w:rPr>
        <w:t>رزا عباس در ايران مدعي نبوت شد (در سال 1233 هجري در تهران به دنيا آمد و در سال 1309 هجري در عكا</w:t>
      </w:r>
      <w:r w:rsidR="00EA7BC9">
        <w:rPr>
          <w:rFonts w:hint="cs"/>
          <w:rtl/>
        </w:rPr>
        <w:t>ی فلسطين در</w:t>
      </w:r>
      <w:r w:rsidRPr="00055DBD">
        <w:rPr>
          <w:rFonts w:hint="cs"/>
          <w:rtl/>
        </w:rPr>
        <w:t>گذشت</w:t>
      </w:r>
      <w:r>
        <w:rPr>
          <w:rFonts w:hint="cs"/>
          <w:rtl/>
        </w:rPr>
        <w:t xml:space="preserve">) </w:t>
      </w:r>
      <w:r w:rsidR="00EA7BC9">
        <w:rPr>
          <w:rFonts w:hint="cs"/>
          <w:rtl/>
        </w:rPr>
        <w:t>اين شخص لقب «بهاء</w:t>
      </w:r>
      <w:r w:rsidR="00EA7BC9">
        <w:rPr>
          <w:rFonts w:cs="CTraditional Arabic" w:hint="cs"/>
          <w:cs/>
        </w:rPr>
        <w:t>‎</w:t>
      </w:r>
      <w:r w:rsidRPr="00055DBD">
        <w:rPr>
          <w:rFonts w:hint="cs"/>
          <w:rtl/>
        </w:rPr>
        <w:t>الله» را به خود گرف</w:t>
      </w:r>
      <w:r>
        <w:rPr>
          <w:rFonts w:hint="cs"/>
          <w:rtl/>
        </w:rPr>
        <w:t>ت و پيروانش خود را بهايي ناميد</w:t>
      </w:r>
      <w:r w:rsidR="00EA7BC9">
        <w:rPr>
          <w:rFonts w:hint="cs"/>
          <w:rtl/>
        </w:rPr>
        <w:t>ند</w:t>
      </w:r>
      <w:r>
        <w:rPr>
          <w:rFonts w:hint="cs"/>
          <w:rtl/>
        </w:rPr>
        <w:t xml:space="preserve">، </w:t>
      </w:r>
      <w:r w:rsidRPr="00055DBD">
        <w:rPr>
          <w:rFonts w:hint="cs"/>
          <w:rtl/>
        </w:rPr>
        <w:t>آخرين كسي كه طبق اطلاعات ما ادعاي نبوت كرد</w:t>
      </w:r>
      <w:r>
        <w:rPr>
          <w:rFonts w:hint="cs"/>
          <w:rtl/>
        </w:rPr>
        <w:t xml:space="preserve">، </w:t>
      </w:r>
      <w:r w:rsidRPr="00055DBD">
        <w:rPr>
          <w:rFonts w:hint="cs"/>
          <w:rtl/>
        </w:rPr>
        <w:t xml:space="preserve">محمود محمد طه سوداني بود كه بوسيله مقالات و كتب </w:t>
      </w:r>
      <w:r>
        <w:rPr>
          <w:rFonts w:hint="cs"/>
          <w:rtl/>
        </w:rPr>
        <w:t>منتشر شده</w:t>
      </w:r>
      <w:r w:rsidR="00EA7BC9">
        <w:rPr>
          <w:rFonts w:hint="cs"/>
          <w:rtl/>
        </w:rPr>
        <w:t>،</w:t>
      </w:r>
      <w:r>
        <w:rPr>
          <w:rFonts w:hint="cs"/>
          <w:rtl/>
        </w:rPr>
        <w:t xml:space="preserve"> </w:t>
      </w:r>
      <w:r w:rsidRPr="00055DBD">
        <w:rPr>
          <w:rFonts w:hint="cs"/>
          <w:rtl/>
        </w:rPr>
        <w:t>بسياري را به ورطه گمراهي سوق داد و در آغاز سال 1985 ميلادي توسط حكومت سودان ب</w:t>
      </w:r>
      <w:r w:rsidR="00EA7BC9">
        <w:rPr>
          <w:rFonts w:hint="cs"/>
          <w:rtl/>
        </w:rPr>
        <w:t xml:space="preserve">ه </w:t>
      </w:r>
      <w:r w:rsidRPr="00055DBD">
        <w:rPr>
          <w:rFonts w:hint="cs"/>
          <w:rtl/>
        </w:rPr>
        <w:t>خاطر كفر و گمراهي و مرتد بودنش به دار اعدام آويخته شد. خداوند اين گونه ستمكاران را لعنت كند. الب</w:t>
      </w:r>
      <w:r w:rsidR="007E3CA5">
        <w:rPr>
          <w:rFonts w:hint="cs"/>
          <w:rtl/>
        </w:rPr>
        <w:t>ته دجال بزرگ همان است كه در آخر</w:t>
      </w:r>
      <w:r w:rsidR="007E3CA5">
        <w:rPr>
          <w:rFonts w:cs="CTraditional Arabic" w:hint="cs"/>
          <w:cs/>
        </w:rPr>
        <w:t>‎</w:t>
      </w:r>
      <w:r w:rsidR="007E3CA5">
        <w:rPr>
          <w:rFonts w:hint="cs"/>
          <w:rtl/>
        </w:rPr>
        <w:t>ال</w:t>
      </w:r>
      <w:r w:rsidRPr="00055DBD">
        <w:rPr>
          <w:rFonts w:hint="cs"/>
          <w:rtl/>
        </w:rPr>
        <w:t xml:space="preserve">زمان بروز </w:t>
      </w:r>
      <w:r>
        <w:rPr>
          <w:rFonts w:hint="cs"/>
          <w:rtl/>
        </w:rPr>
        <w:t>مي‌</w:t>
      </w:r>
      <w:r w:rsidRPr="00055DBD">
        <w:rPr>
          <w:rFonts w:hint="cs"/>
          <w:rtl/>
        </w:rPr>
        <w:t>كند و عيسي بن مريم</w:t>
      </w:r>
      <w:r w:rsidRPr="00055DBD">
        <w:sym w:font="AGA Arabesque" w:char="F075"/>
      </w:r>
      <w:r w:rsidRPr="00055DBD">
        <w:rPr>
          <w:rFonts w:hint="cs"/>
          <w:rtl/>
        </w:rPr>
        <w:t xml:space="preserve"> براي خاتمه دادن به فتنه او از آسمان نازل خواهد شد.</w:t>
      </w:r>
    </w:p>
    <w:p w:rsidR="00495492" w:rsidRDefault="00495492" w:rsidP="009347D4">
      <w:pPr>
        <w:pStyle w:val="2"/>
        <w:rPr>
          <w:rFonts w:hint="cs"/>
          <w:rtl/>
        </w:rPr>
      </w:pPr>
      <w:r>
        <w:rPr>
          <w:rtl/>
        </w:rPr>
        <w:br w:type="page"/>
      </w:r>
      <w:bookmarkStart w:id="327" w:name="_Toc71133118"/>
      <w:bookmarkStart w:id="328" w:name="_Toc225793841"/>
      <w:bookmarkStart w:id="329" w:name="_Toc231131287"/>
      <w:r>
        <w:rPr>
          <w:rFonts w:hint="cs"/>
          <w:rtl/>
        </w:rPr>
        <w:t>مبحث سوم</w:t>
      </w:r>
      <w:bookmarkEnd w:id="327"/>
      <w:r>
        <w:rPr>
          <w:rFonts w:hint="cs"/>
          <w:rtl/>
        </w:rPr>
        <w:t>:</w:t>
      </w:r>
      <w:bookmarkStart w:id="330" w:name="_Toc71133119"/>
      <w:r w:rsidRPr="00E0295D">
        <w:rPr>
          <w:rFonts w:hint="cs"/>
          <w:rtl/>
        </w:rPr>
        <w:t xml:space="preserve"> </w:t>
      </w:r>
      <w:r>
        <w:rPr>
          <w:rFonts w:hint="cs"/>
          <w:rtl/>
        </w:rPr>
        <w:t>فتنه</w:t>
      </w:r>
      <w:r>
        <w:rPr>
          <w:rFonts w:hint="eastAsia"/>
          <w:rtl/>
        </w:rPr>
        <w:t>‌</w:t>
      </w:r>
      <w:r>
        <w:rPr>
          <w:rFonts w:hint="cs"/>
          <w:rtl/>
        </w:rPr>
        <w:t>ها</w:t>
      </w:r>
      <w:bookmarkEnd w:id="328"/>
      <w:bookmarkEnd w:id="329"/>
      <w:bookmarkEnd w:id="330"/>
    </w:p>
    <w:p w:rsidR="00495492" w:rsidRDefault="00495492" w:rsidP="009347D4">
      <w:pPr>
        <w:pStyle w:val="3"/>
        <w:rPr>
          <w:rFonts w:hint="cs"/>
          <w:rtl/>
        </w:rPr>
      </w:pPr>
      <w:bookmarkStart w:id="331" w:name="_Toc71133120"/>
      <w:bookmarkStart w:id="332" w:name="_Toc225793842"/>
      <w:bookmarkStart w:id="333" w:name="_Toc231131288"/>
      <w:r>
        <w:rPr>
          <w:rFonts w:hint="cs"/>
          <w:rtl/>
        </w:rPr>
        <w:t>مطلب اول</w:t>
      </w:r>
      <w:bookmarkEnd w:id="331"/>
      <w:r>
        <w:rPr>
          <w:rFonts w:hint="cs"/>
          <w:rtl/>
        </w:rPr>
        <w:t>:</w:t>
      </w:r>
      <w:bookmarkStart w:id="334" w:name="_Toc71133121"/>
      <w:r w:rsidRPr="00E0295D">
        <w:rPr>
          <w:rFonts w:hint="cs"/>
          <w:rtl/>
        </w:rPr>
        <w:t xml:space="preserve"> </w:t>
      </w:r>
      <w:r>
        <w:rPr>
          <w:rFonts w:hint="cs"/>
          <w:rtl/>
        </w:rPr>
        <w:t>بر حذر بودن از فتنه</w:t>
      </w:r>
      <w:r>
        <w:rPr>
          <w:rFonts w:hint="eastAsia"/>
          <w:rtl/>
        </w:rPr>
        <w:t>‌</w:t>
      </w:r>
      <w:r>
        <w:rPr>
          <w:rFonts w:hint="cs"/>
          <w:rtl/>
        </w:rPr>
        <w:t>ها</w:t>
      </w:r>
      <w:bookmarkEnd w:id="332"/>
      <w:bookmarkEnd w:id="333"/>
      <w:bookmarkEnd w:id="334"/>
      <w:r>
        <w:rPr>
          <w:rFonts w:hint="cs"/>
          <w:rtl/>
        </w:rPr>
        <w:t xml:space="preserve"> </w:t>
      </w:r>
    </w:p>
    <w:p w:rsidR="00495492" w:rsidRDefault="00495492" w:rsidP="009347D4">
      <w:pPr>
        <w:jc w:val="lowKashida"/>
        <w:rPr>
          <w:rFonts w:hint="cs"/>
          <w:rtl/>
        </w:rPr>
      </w:pPr>
      <w:r w:rsidRPr="00BF0D15">
        <w:rPr>
          <w:rFonts w:hint="cs"/>
          <w:sz w:val="30"/>
          <w:rtl/>
        </w:rPr>
        <w:t>انسان صالح و شايسته مسلماني است كه بر دين نازل شده از جانب الله استوار و پابرجا بماند و امت صالحه همان امتي است كه اين دين را پذيرفته و بر آن پاي بند باشد. اما فرد مسلمان و امت اسلا</w:t>
      </w:r>
      <w:r>
        <w:rPr>
          <w:rFonts w:hint="cs"/>
          <w:sz w:val="30"/>
          <w:rtl/>
        </w:rPr>
        <w:t>مي‌</w:t>
      </w:r>
      <w:r w:rsidRPr="00BF0D15">
        <w:rPr>
          <w:rFonts w:hint="cs"/>
          <w:sz w:val="30"/>
          <w:rtl/>
        </w:rPr>
        <w:t xml:space="preserve">با انواع گرفتاري و مشكلات مورد امتحان و آزمایش قرار </w:t>
      </w:r>
      <w:r>
        <w:rPr>
          <w:rFonts w:hint="cs"/>
          <w:sz w:val="30"/>
          <w:rtl/>
        </w:rPr>
        <w:t>می‌گیرند. گاهي گرفتاري و آفت</w:t>
      </w:r>
      <w:r>
        <w:rPr>
          <w:rFonts w:hint="eastAsia"/>
          <w:sz w:val="30"/>
          <w:rtl/>
        </w:rPr>
        <w:t>‌</w:t>
      </w:r>
      <w:r w:rsidRPr="00BF0D15">
        <w:rPr>
          <w:rFonts w:hint="cs"/>
          <w:sz w:val="30"/>
          <w:rtl/>
        </w:rPr>
        <w:t>ها بخاطر پیروی از هوا و هوس</w:t>
      </w:r>
      <w:r>
        <w:rPr>
          <w:rFonts w:hint="cs"/>
          <w:sz w:val="30"/>
          <w:rtl/>
        </w:rPr>
        <w:t>، خصومت و تفرقه افكني</w:t>
      </w:r>
      <w:r>
        <w:rPr>
          <w:rFonts w:hint="eastAsia"/>
          <w:sz w:val="30"/>
          <w:rtl/>
        </w:rPr>
        <w:t>‌</w:t>
      </w:r>
      <w:r w:rsidRPr="00BF0D15">
        <w:rPr>
          <w:rFonts w:hint="cs"/>
          <w:sz w:val="30"/>
          <w:rtl/>
        </w:rPr>
        <w:t>ها در داخل امت اسلا</w:t>
      </w:r>
      <w:r>
        <w:rPr>
          <w:rFonts w:hint="cs"/>
          <w:sz w:val="30"/>
          <w:rtl/>
        </w:rPr>
        <w:t>مي‌</w:t>
      </w:r>
      <w:r w:rsidRPr="00BF0D15">
        <w:rPr>
          <w:rFonts w:hint="cs"/>
          <w:sz w:val="30"/>
          <w:rtl/>
        </w:rPr>
        <w:t xml:space="preserve">نشأت </w:t>
      </w:r>
      <w:r>
        <w:rPr>
          <w:rFonts w:hint="cs"/>
          <w:sz w:val="30"/>
          <w:rtl/>
        </w:rPr>
        <w:t>مي‌</w:t>
      </w:r>
      <w:r w:rsidRPr="00BF0D15">
        <w:rPr>
          <w:rFonts w:hint="cs"/>
          <w:sz w:val="30"/>
          <w:rtl/>
        </w:rPr>
        <w:t>گيرند</w:t>
      </w:r>
      <w:r>
        <w:rPr>
          <w:rFonts w:hint="cs"/>
          <w:sz w:val="30"/>
          <w:rtl/>
        </w:rPr>
        <w:t xml:space="preserve">، </w:t>
      </w:r>
      <w:r w:rsidRPr="00BF0D15">
        <w:rPr>
          <w:rFonts w:hint="cs"/>
          <w:sz w:val="30"/>
          <w:rtl/>
        </w:rPr>
        <w:t>گ</w:t>
      </w:r>
      <w:r>
        <w:rPr>
          <w:rFonts w:hint="cs"/>
          <w:sz w:val="30"/>
          <w:rtl/>
        </w:rPr>
        <w:t>اهي گرفتاري از طرف دشمن كينه تو</w:t>
      </w:r>
      <w:r>
        <w:rPr>
          <w:rFonts w:ascii="Times New Roman" w:hAnsi="Times New Roman" w:hint="cs"/>
          <w:sz w:val="30"/>
          <w:rtl/>
          <w:lang w:bidi="fa-IR"/>
        </w:rPr>
        <w:t>ز</w:t>
      </w:r>
      <w:r>
        <w:rPr>
          <w:rFonts w:hint="cs"/>
          <w:sz w:val="30"/>
          <w:rtl/>
        </w:rPr>
        <w:t xml:space="preserve"> متوجه امت اسلامي‌مي‌شو</w:t>
      </w:r>
      <w:r w:rsidRPr="00BF0D15">
        <w:rPr>
          <w:rFonts w:hint="cs"/>
          <w:sz w:val="30"/>
          <w:rtl/>
        </w:rPr>
        <w:t>د</w:t>
      </w:r>
      <w:r>
        <w:rPr>
          <w:rFonts w:hint="cs"/>
          <w:sz w:val="30"/>
          <w:rtl/>
        </w:rPr>
        <w:t xml:space="preserve"> و گاهي فتنه</w:t>
      </w:r>
      <w:r>
        <w:rPr>
          <w:rFonts w:hint="eastAsia"/>
          <w:sz w:val="30"/>
          <w:rtl/>
        </w:rPr>
        <w:t>‌</w:t>
      </w:r>
      <w:r w:rsidRPr="00BF0D15">
        <w:rPr>
          <w:rFonts w:hint="cs"/>
          <w:sz w:val="30"/>
          <w:rtl/>
        </w:rPr>
        <w:t>هاي ن</w:t>
      </w:r>
      <w:r>
        <w:rPr>
          <w:rFonts w:hint="cs"/>
          <w:sz w:val="30"/>
          <w:rtl/>
        </w:rPr>
        <w:t>اشي از فتنه افكني و خصومت به جاي</w:t>
      </w:r>
      <w:r w:rsidRPr="00BF0D15">
        <w:rPr>
          <w:rFonts w:hint="cs"/>
          <w:sz w:val="30"/>
          <w:rtl/>
        </w:rPr>
        <w:t xml:space="preserve">ي </w:t>
      </w:r>
      <w:r>
        <w:rPr>
          <w:rFonts w:hint="cs"/>
          <w:sz w:val="30"/>
          <w:rtl/>
        </w:rPr>
        <w:t>مي‌</w:t>
      </w:r>
      <w:r w:rsidRPr="00BF0D15">
        <w:rPr>
          <w:rFonts w:hint="cs"/>
          <w:sz w:val="30"/>
          <w:rtl/>
        </w:rPr>
        <w:t xml:space="preserve">رسند كه مسلمانان عليه همديگر شمشير </w:t>
      </w:r>
      <w:r>
        <w:rPr>
          <w:rFonts w:hint="cs"/>
          <w:sz w:val="30"/>
          <w:rtl/>
        </w:rPr>
        <w:t>مي‌</w:t>
      </w:r>
      <w:r w:rsidRPr="00BF0D15">
        <w:rPr>
          <w:rFonts w:hint="cs"/>
          <w:sz w:val="30"/>
          <w:rtl/>
        </w:rPr>
        <w:t xml:space="preserve">كشند و منجر به خون ريزي و قتل نفس </w:t>
      </w:r>
      <w:r>
        <w:rPr>
          <w:rFonts w:hint="cs"/>
          <w:sz w:val="30"/>
          <w:rtl/>
        </w:rPr>
        <w:t>مي‌</w:t>
      </w:r>
      <w:r w:rsidRPr="00BF0D15">
        <w:rPr>
          <w:rFonts w:hint="cs"/>
          <w:sz w:val="30"/>
          <w:rtl/>
        </w:rPr>
        <w:t>شوند</w:t>
      </w:r>
      <w:r>
        <w:rPr>
          <w:rFonts w:hint="cs"/>
          <w:sz w:val="30"/>
          <w:rtl/>
        </w:rPr>
        <w:t>، در نتيجه حرمت</w:t>
      </w:r>
      <w:r>
        <w:rPr>
          <w:rFonts w:hint="eastAsia"/>
          <w:sz w:val="30"/>
          <w:rtl/>
        </w:rPr>
        <w:t>‌</w:t>
      </w:r>
      <w:r w:rsidRPr="00BF0D15">
        <w:rPr>
          <w:rFonts w:hint="cs"/>
          <w:sz w:val="30"/>
          <w:rtl/>
        </w:rPr>
        <w:t xml:space="preserve">ها پايمال و اموال به غارت برده </w:t>
      </w:r>
      <w:r>
        <w:rPr>
          <w:rFonts w:hint="cs"/>
          <w:sz w:val="30"/>
          <w:rtl/>
        </w:rPr>
        <w:t>مي‌</w:t>
      </w:r>
      <w:r w:rsidRPr="00BF0D15">
        <w:rPr>
          <w:rFonts w:hint="cs"/>
          <w:rtl/>
        </w:rPr>
        <w:t>شوند.</w:t>
      </w:r>
    </w:p>
    <w:p w:rsidR="00495492" w:rsidRPr="00BF0D15" w:rsidRDefault="00495492" w:rsidP="003A5FD9">
      <w:pPr>
        <w:ind w:firstLine="224"/>
        <w:jc w:val="lowKashida"/>
        <w:rPr>
          <w:rFonts w:hint="cs"/>
          <w:rtl/>
        </w:rPr>
      </w:pPr>
      <w:r w:rsidRPr="00BF0D15">
        <w:rPr>
          <w:rFonts w:hint="cs"/>
          <w:rtl/>
        </w:rPr>
        <w:t>خداوند متعال پيا</w:t>
      </w:r>
      <w:r>
        <w:rPr>
          <w:rFonts w:hint="cs"/>
          <w:rtl/>
        </w:rPr>
        <w:t>مبر بزرگوارش را از این فتنه</w:t>
      </w:r>
      <w:r>
        <w:rPr>
          <w:rFonts w:hint="eastAsia"/>
          <w:rtl/>
        </w:rPr>
        <w:t>‌</w:t>
      </w:r>
      <w:r>
        <w:rPr>
          <w:rFonts w:hint="cs"/>
          <w:rtl/>
        </w:rPr>
        <w:t>ها</w:t>
      </w:r>
      <w:r w:rsidRPr="00BF0D15">
        <w:rPr>
          <w:rFonts w:hint="cs"/>
          <w:rtl/>
        </w:rPr>
        <w:t xml:space="preserve"> كه در آينده دامن گير امت اسلا</w:t>
      </w:r>
      <w:r>
        <w:rPr>
          <w:rFonts w:hint="cs"/>
          <w:rtl/>
        </w:rPr>
        <w:t>مي‌مي‌</w:t>
      </w:r>
      <w:r w:rsidRPr="00BF0D15">
        <w:rPr>
          <w:rFonts w:hint="cs"/>
          <w:rtl/>
        </w:rPr>
        <w:t>شوند</w:t>
      </w:r>
      <w:r>
        <w:rPr>
          <w:rFonts w:hint="cs"/>
          <w:rtl/>
        </w:rPr>
        <w:t xml:space="preserve">، </w:t>
      </w:r>
      <w:r w:rsidRPr="00BF0D15">
        <w:rPr>
          <w:rFonts w:hint="cs"/>
          <w:rtl/>
        </w:rPr>
        <w:t xml:space="preserve">آگاه ساخته است. اينجا است كه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Pr>
          <w:rFonts w:hint="cs"/>
          <w:rtl/>
        </w:rPr>
        <w:t xml:space="preserve"> درباره اين فتنه</w:t>
      </w:r>
      <w:r>
        <w:rPr>
          <w:rFonts w:hint="eastAsia"/>
          <w:rtl/>
        </w:rPr>
        <w:t>‌</w:t>
      </w:r>
      <w:r>
        <w:rPr>
          <w:rFonts w:hint="cs"/>
          <w:rtl/>
        </w:rPr>
        <w:t>ها و راههاي نجات از آنها بحث</w:t>
      </w:r>
      <w:r>
        <w:rPr>
          <w:rFonts w:hint="eastAsia"/>
          <w:rtl/>
        </w:rPr>
        <w:t>‌</w:t>
      </w:r>
      <w:r>
        <w:rPr>
          <w:rFonts w:hint="cs"/>
          <w:rtl/>
        </w:rPr>
        <w:t>ها و سخن</w:t>
      </w:r>
      <w:r>
        <w:rPr>
          <w:rFonts w:hint="eastAsia"/>
          <w:rtl/>
        </w:rPr>
        <w:t>‌</w:t>
      </w:r>
      <w:r w:rsidRPr="00BF0D15">
        <w:rPr>
          <w:rFonts w:hint="cs"/>
          <w:rtl/>
        </w:rPr>
        <w:t xml:space="preserve">هاي طولاني با صحابه داشته است. ابو زيد عمرو بن اخطب </w:t>
      </w:r>
      <w:r>
        <w:rPr>
          <w:rFonts w:hint="cs"/>
          <w:rtl/>
        </w:rPr>
        <w:t>مي‌</w:t>
      </w:r>
      <w:r w:rsidRPr="00BF0D15">
        <w:rPr>
          <w:rFonts w:hint="cs"/>
          <w:rtl/>
        </w:rPr>
        <w:t xml:space="preserve">گويد: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BF0D15">
        <w:rPr>
          <w:rFonts w:eastAsia="MS Mincho" w:hint="cs"/>
          <w:rtl/>
        </w:rPr>
        <w:t xml:space="preserve"> </w:t>
      </w:r>
      <w:r w:rsidRPr="00BF0D15">
        <w:rPr>
          <w:rFonts w:hint="cs"/>
          <w:rtl/>
        </w:rPr>
        <w:t xml:space="preserve">نماز فجر را براي ما خواند و جهت ايراد سخن </w:t>
      </w:r>
      <w:r>
        <w:rPr>
          <w:rFonts w:hint="cs"/>
          <w:rtl/>
        </w:rPr>
        <w:t xml:space="preserve">به </w:t>
      </w:r>
      <w:r w:rsidRPr="00BF0D15">
        <w:rPr>
          <w:rFonts w:hint="cs"/>
          <w:rtl/>
        </w:rPr>
        <w:t>بالاي منبر تشريف برد. صحبت فرمود تا اينكه وقت ظهر رسيد</w:t>
      </w:r>
      <w:r>
        <w:rPr>
          <w:rFonts w:hint="cs"/>
          <w:rtl/>
        </w:rPr>
        <w:t>، پاي</w:t>
      </w:r>
      <w:r w:rsidRPr="00BF0D15">
        <w:rPr>
          <w:rFonts w:hint="cs"/>
          <w:rtl/>
        </w:rPr>
        <w:t xml:space="preserve">ين آمد. نماز ظهر را اقامه كرد </w:t>
      </w:r>
      <w:r>
        <w:rPr>
          <w:rFonts w:hint="cs"/>
          <w:rtl/>
        </w:rPr>
        <w:t xml:space="preserve">و </w:t>
      </w:r>
      <w:r w:rsidRPr="00BF0D15">
        <w:rPr>
          <w:rFonts w:hint="cs"/>
          <w:rtl/>
        </w:rPr>
        <w:t>سپس دوباره بالاي منبر رفت تا موقع عصر به س</w:t>
      </w:r>
      <w:r>
        <w:rPr>
          <w:rFonts w:hint="cs"/>
          <w:rtl/>
        </w:rPr>
        <w:t xml:space="preserve">خنانش ادامه داد. بعد از نماز عصر، </w:t>
      </w:r>
      <w:r w:rsidRPr="00BF0D15">
        <w:rPr>
          <w:rFonts w:hint="cs"/>
          <w:rtl/>
        </w:rPr>
        <w:t>بالاي منبر رفت تا موقع مغرب به</w:t>
      </w:r>
      <w:r>
        <w:rPr>
          <w:rFonts w:hint="cs"/>
          <w:rtl/>
        </w:rPr>
        <w:t xml:space="preserve"> سخنانش ادامه داد و درباره فتنه</w:t>
      </w:r>
      <w:r>
        <w:rPr>
          <w:rFonts w:hint="eastAsia"/>
          <w:rtl/>
        </w:rPr>
        <w:t>‌</w:t>
      </w:r>
      <w:r w:rsidRPr="00BF0D15">
        <w:rPr>
          <w:rFonts w:hint="cs"/>
          <w:rtl/>
        </w:rPr>
        <w:t xml:space="preserve">هايي كه در زمان </w:t>
      </w:r>
      <w:r>
        <w:rPr>
          <w:rFonts w:hint="cs"/>
          <w:rtl/>
        </w:rPr>
        <w:t>آینده</w:t>
      </w:r>
      <w:r w:rsidRPr="00BF0D15">
        <w:rPr>
          <w:rFonts w:hint="cs"/>
          <w:rtl/>
        </w:rPr>
        <w:t xml:space="preserve"> بروز </w:t>
      </w:r>
      <w:r>
        <w:rPr>
          <w:rFonts w:hint="cs"/>
          <w:rtl/>
        </w:rPr>
        <w:t>مي‌</w:t>
      </w:r>
      <w:r w:rsidRPr="00BF0D15">
        <w:rPr>
          <w:rFonts w:hint="cs"/>
          <w:rtl/>
        </w:rPr>
        <w:t>كنند</w:t>
      </w:r>
      <w:r>
        <w:rPr>
          <w:rFonts w:hint="cs"/>
          <w:rtl/>
        </w:rPr>
        <w:t xml:space="preserve">، </w:t>
      </w:r>
      <w:r w:rsidR="007E3CA5">
        <w:rPr>
          <w:rFonts w:hint="cs"/>
          <w:rtl/>
        </w:rPr>
        <w:t>ما را در جريان گذاشت. هر</w:t>
      </w:r>
      <w:r w:rsidRPr="00BF0D15">
        <w:rPr>
          <w:rFonts w:hint="cs"/>
          <w:rtl/>
        </w:rPr>
        <w:t>كس از ما عالمتر بود</w:t>
      </w:r>
      <w:r>
        <w:rPr>
          <w:rFonts w:hint="cs"/>
          <w:rtl/>
        </w:rPr>
        <w:t xml:space="preserve">، </w:t>
      </w:r>
      <w:r w:rsidRPr="00BF0D15">
        <w:rPr>
          <w:rFonts w:hint="cs"/>
          <w:rtl/>
        </w:rPr>
        <w:t>آنها را بخاطر سپرد.</w:t>
      </w:r>
      <w:r w:rsidRPr="00BF0D15">
        <w:rPr>
          <w:rStyle w:val="a4"/>
          <w:rtl/>
        </w:rPr>
        <w:footnoteReference w:id="186"/>
      </w:r>
    </w:p>
    <w:p w:rsidR="00495492" w:rsidRPr="00263885" w:rsidRDefault="00495492" w:rsidP="003A5FD9">
      <w:pPr>
        <w:ind w:firstLine="224"/>
        <w:jc w:val="lowKashida"/>
        <w:rPr>
          <w:rFonts w:hint="cs"/>
          <w:rtl/>
        </w:rPr>
      </w:pPr>
      <w:r w:rsidRPr="00263885">
        <w:rPr>
          <w:rFonts w:hint="cs"/>
          <w:rtl/>
        </w:rPr>
        <w:t>شايد حضرت حذيفه</w:t>
      </w:r>
      <w:r w:rsidRPr="00263885">
        <w:sym w:font="AGA Arabesque" w:char="F074"/>
      </w:r>
      <w:r w:rsidRPr="00263885">
        <w:rPr>
          <w:rFonts w:hint="cs"/>
          <w:rtl/>
        </w:rPr>
        <w:t xml:space="preserve"> منظورش همين سخنراني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263885">
        <w:rPr>
          <w:rFonts w:hint="cs"/>
          <w:rtl/>
        </w:rPr>
        <w:t xml:space="preserve"> بوده است كه </w:t>
      </w:r>
      <w:r>
        <w:rPr>
          <w:rFonts w:hint="cs"/>
          <w:rtl/>
        </w:rPr>
        <w:t>مي‌</w:t>
      </w:r>
      <w:r w:rsidRPr="00263885">
        <w:rPr>
          <w:rFonts w:hint="cs"/>
          <w:rtl/>
        </w:rPr>
        <w:t xml:space="preserve">فرمايد: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263885">
        <w:rPr>
          <w:rFonts w:eastAsia="MS Mincho" w:hint="cs"/>
          <w:rtl/>
        </w:rPr>
        <w:t xml:space="preserve"> </w:t>
      </w:r>
      <w:r w:rsidRPr="00263885">
        <w:rPr>
          <w:rFonts w:hint="cs"/>
          <w:rtl/>
        </w:rPr>
        <w:t xml:space="preserve">براي ايراد خطبه بلند شد و </w:t>
      </w:r>
      <w:r>
        <w:rPr>
          <w:rFonts w:hint="cs"/>
          <w:rtl/>
        </w:rPr>
        <w:t>همه فتنه</w:t>
      </w:r>
      <w:r>
        <w:rPr>
          <w:rFonts w:hint="eastAsia"/>
          <w:rtl/>
        </w:rPr>
        <w:t>‌</w:t>
      </w:r>
      <w:r>
        <w:rPr>
          <w:rFonts w:hint="cs"/>
          <w:rtl/>
        </w:rPr>
        <w:t>های آینده را برای اصحاب بیان کرد و حتي مساله</w:t>
      </w:r>
      <w:r>
        <w:rPr>
          <w:rFonts w:hint="eastAsia"/>
          <w:rtl/>
        </w:rPr>
        <w:t>‌</w:t>
      </w:r>
      <w:r w:rsidRPr="00263885">
        <w:rPr>
          <w:rFonts w:hint="cs"/>
          <w:rtl/>
        </w:rPr>
        <w:t>اي را نيز باقي ن</w:t>
      </w:r>
      <w:r>
        <w:rPr>
          <w:rFonts w:hint="cs"/>
          <w:rtl/>
        </w:rPr>
        <w:t>گذاشت. بعضي اين صحبت</w:t>
      </w:r>
      <w:r>
        <w:rPr>
          <w:rFonts w:hint="eastAsia"/>
          <w:rtl/>
        </w:rPr>
        <w:t>‌</w:t>
      </w:r>
      <w:r w:rsidRPr="00263885">
        <w:rPr>
          <w:rFonts w:hint="cs"/>
          <w:rtl/>
        </w:rPr>
        <w:t xml:space="preserve">ها را حفظ كردند و برخی هم فراموش </w:t>
      </w:r>
      <w:r>
        <w:rPr>
          <w:rFonts w:hint="cs"/>
          <w:rtl/>
        </w:rPr>
        <w:t xml:space="preserve">نمودند، من هم </w:t>
      </w:r>
      <w:r w:rsidRPr="00263885">
        <w:rPr>
          <w:rFonts w:hint="cs"/>
          <w:rtl/>
        </w:rPr>
        <w:t xml:space="preserve">برخي از سخنان را </w:t>
      </w:r>
      <w:r>
        <w:rPr>
          <w:rFonts w:hint="cs"/>
          <w:rtl/>
        </w:rPr>
        <w:t>فراموش كرده</w:t>
      </w:r>
      <w:r>
        <w:rPr>
          <w:rFonts w:hint="eastAsia"/>
          <w:rtl/>
        </w:rPr>
        <w:t>‌</w:t>
      </w:r>
      <w:r>
        <w:rPr>
          <w:rFonts w:hint="cs"/>
          <w:rtl/>
        </w:rPr>
        <w:t xml:space="preserve">ام، </w:t>
      </w:r>
      <w:r w:rsidRPr="00263885">
        <w:rPr>
          <w:rFonts w:hint="cs"/>
          <w:rtl/>
        </w:rPr>
        <w:t>اما وقتي كسي از همراهانم را</w:t>
      </w:r>
      <w:r>
        <w:rPr>
          <w:rFonts w:hint="cs"/>
          <w:rtl/>
        </w:rPr>
        <w:t xml:space="preserve"> می‌بینم</w:t>
      </w:r>
      <w:r w:rsidRPr="00263885">
        <w:rPr>
          <w:rFonts w:hint="cs"/>
          <w:rtl/>
        </w:rPr>
        <w:t xml:space="preserve"> بياد آن سخنان خواهم افتاد</w:t>
      </w:r>
      <w:r>
        <w:rPr>
          <w:rFonts w:hint="cs"/>
          <w:rtl/>
        </w:rPr>
        <w:t>، همان طور که در مدت زمان چهره افراد از ذهن پاک می‌شود ولی با دیدن دوباره آن شخص، چهره یاد رفته به ذهن باز می‌گردد</w:t>
      </w:r>
      <w:r w:rsidRPr="00263885">
        <w:rPr>
          <w:rFonts w:hint="cs"/>
          <w:rtl/>
        </w:rPr>
        <w:t>.</w:t>
      </w:r>
      <w:r w:rsidRPr="00263885">
        <w:rPr>
          <w:rStyle w:val="a4"/>
          <w:rtl/>
        </w:rPr>
        <w:footnoteReference w:id="187"/>
      </w:r>
    </w:p>
    <w:p w:rsidR="00495492" w:rsidRPr="004B3714" w:rsidRDefault="00495492" w:rsidP="003A5FD9">
      <w:pPr>
        <w:ind w:firstLine="224"/>
        <w:jc w:val="lowKashida"/>
        <w:rPr>
          <w:rFonts w:hint="cs"/>
          <w:sz w:val="30"/>
          <w:rtl/>
        </w:rPr>
      </w:pPr>
      <w:r>
        <w:rPr>
          <w:rFonts w:hint="cs"/>
          <w:sz w:val="30"/>
          <w:rtl/>
        </w:rPr>
        <w:t>برخي از اين فتنه</w:t>
      </w:r>
      <w:r>
        <w:rPr>
          <w:rFonts w:hint="eastAsia"/>
          <w:sz w:val="30"/>
          <w:rtl/>
        </w:rPr>
        <w:t>‌</w:t>
      </w:r>
      <w:r w:rsidRPr="004B3714">
        <w:rPr>
          <w:rFonts w:hint="cs"/>
          <w:sz w:val="30"/>
          <w:rtl/>
        </w:rPr>
        <w:t>ها بسيار سهمگين و تاريك هستند و بعضي ديگر خفيف و آسانتر. در حديث حذيفه در صحيح مسلم در</w:t>
      </w:r>
      <w:r>
        <w:rPr>
          <w:rFonts w:hint="cs"/>
          <w:sz w:val="30"/>
          <w:rtl/>
        </w:rPr>
        <w:t>باره اين فتنه</w:t>
      </w:r>
      <w:r>
        <w:rPr>
          <w:rFonts w:hint="eastAsia"/>
          <w:sz w:val="30"/>
          <w:rtl/>
        </w:rPr>
        <w:t>‌</w:t>
      </w:r>
      <w:r w:rsidRPr="004B3714">
        <w:rPr>
          <w:rFonts w:hint="cs"/>
          <w:sz w:val="30"/>
          <w:rtl/>
        </w:rPr>
        <w:t xml:space="preserve">ها چنين آمده است: </w:t>
      </w:r>
    </w:p>
    <w:p w:rsidR="00495492" w:rsidRPr="008D0C65" w:rsidRDefault="00495492" w:rsidP="009347D4">
      <w:pPr>
        <w:autoSpaceDE w:val="0"/>
        <w:autoSpaceDN w:val="0"/>
        <w:adjustRightInd w:val="0"/>
        <w:ind w:firstLine="224"/>
        <w:jc w:val="lowKashida"/>
        <w:rPr>
          <w:rFonts w:ascii="Traditional Arabic" w:hAnsi="Traditional Arabic" w:cs="Traditional Arabic"/>
          <w:b/>
          <w:bCs/>
          <w:sz w:val="30"/>
          <w:szCs w:val="30"/>
          <w:rtl/>
        </w:rPr>
      </w:pPr>
      <w:r w:rsidRPr="008D0C65">
        <w:rPr>
          <w:rFonts w:ascii="Traditional Arabic" w:hAnsi="Traditional Arabic" w:cs="Traditional Arabic"/>
          <w:sz w:val="32"/>
          <w:szCs w:val="32"/>
          <w:rtl/>
        </w:rPr>
        <w:t>(</w:t>
      </w:r>
      <w:r w:rsidRPr="008D0C65">
        <w:rPr>
          <w:rFonts w:ascii="Traditional Arabic" w:hAnsi="Traditional Arabic" w:cs="Traditional Arabic"/>
          <w:b/>
          <w:bCs/>
          <w:sz w:val="30"/>
          <w:szCs w:val="30"/>
          <w:rtl/>
        </w:rPr>
        <w:t>مِنْهُنَّ ثَلَاثٌ لَا يَكَدْنَ يَذَرْنَ شَيْئًا وَمِنْهُنَّ فِتَنٌ كَرِيَاحِ الصَّيْفِ مِنْهَا صِغَارٌ وَمِنْهَا كِبَارٌ)</w:t>
      </w:r>
      <w:r w:rsidRPr="00A64AF2">
        <w:rPr>
          <w:rStyle w:val="a4"/>
          <w:rFonts w:ascii="Lotus Linotype" w:hAnsi="Lotus Linotype"/>
          <w:sz w:val="30"/>
          <w:rtl/>
        </w:rPr>
        <w:footnoteReference w:id="188"/>
      </w:r>
    </w:p>
    <w:p w:rsidR="00495492" w:rsidRPr="004B3714" w:rsidRDefault="00495492" w:rsidP="003A5FD9">
      <w:pPr>
        <w:ind w:firstLine="224"/>
        <w:jc w:val="lowKashida"/>
        <w:rPr>
          <w:rFonts w:hint="cs"/>
          <w:sz w:val="30"/>
          <w:rtl/>
        </w:rPr>
      </w:pPr>
      <w:r>
        <w:rPr>
          <w:rFonts w:hint="cs"/>
          <w:sz w:val="30"/>
          <w:rtl/>
        </w:rPr>
        <w:t>(سه تا از اين فتنه</w:t>
      </w:r>
      <w:r>
        <w:rPr>
          <w:rFonts w:hint="eastAsia"/>
          <w:sz w:val="30"/>
          <w:rtl/>
        </w:rPr>
        <w:t>‌</w:t>
      </w:r>
      <w:r w:rsidRPr="004B3714">
        <w:rPr>
          <w:rFonts w:hint="cs"/>
          <w:sz w:val="30"/>
          <w:rtl/>
        </w:rPr>
        <w:t>ها طوري هستند كه هيچ چيزي را صحيح و سالم باقي ن</w:t>
      </w:r>
      <w:r>
        <w:rPr>
          <w:rFonts w:hint="cs"/>
          <w:sz w:val="30"/>
          <w:rtl/>
        </w:rPr>
        <w:t>مي‌</w:t>
      </w:r>
      <w:r w:rsidRPr="004B3714">
        <w:rPr>
          <w:rFonts w:hint="cs"/>
          <w:sz w:val="30"/>
          <w:rtl/>
        </w:rPr>
        <w:t>گذارند. بعضي از آنها ما</w:t>
      </w:r>
      <w:r>
        <w:rPr>
          <w:rFonts w:hint="cs"/>
          <w:sz w:val="30"/>
          <w:rtl/>
        </w:rPr>
        <w:t>نند بادهاي تابستاني هستند. بعضي</w:t>
      </w:r>
      <w:r>
        <w:rPr>
          <w:rFonts w:hint="eastAsia"/>
          <w:sz w:val="30"/>
          <w:rtl/>
        </w:rPr>
        <w:t>‌</w:t>
      </w:r>
      <w:r>
        <w:rPr>
          <w:rFonts w:hint="cs"/>
          <w:sz w:val="30"/>
          <w:rtl/>
        </w:rPr>
        <w:t>ها كوچك و بعضي</w:t>
      </w:r>
      <w:r>
        <w:rPr>
          <w:rFonts w:hint="eastAsia"/>
          <w:sz w:val="30"/>
          <w:rtl/>
        </w:rPr>
        <w:t>‌</w:t>
      </w:r>
      <w:r w:rsidRPr="004B3714">
        <w:rPr>
          <w:rFonts w:hint="cs"/>
          <w:sz w:val="30"/>
          <w:rtl/>
        </w:rPr>
        <w:t>ها بزرگ</w:t>
      </w:r>
      <w:r>
        <w:rPr>
          <w:rFonts w:hint="cs"/>
          <w:sz w:val="30"/>
          <w:rtl/>
        </w:rPr>
        <w:t>)</w:t>
      </w:r>
      <w:r w:rsidRPr="004B3714">
        <w:rPr>
          <w:rFonts w:hint="cs"/>
          <w:sz w:val="30"/>
          <w:rtl/>
        </w:rPr>
        <w:t>.</w:t>
      </w:r>
      <w:r>
        <w:rPr>
          <w:rFonts w:hint="cs"/>
          <w:sz w:val="30"/>
          <w:rtl/>
        </w:rPr>
        <w:t xml:space="preserve"> </w:t>
      </w:r>
    </w:p>
    <w:p w:rsidR="00495492" w:rsidRPr="00A474A6" w:rsidRDefault="00495492" w:rsidP="003A5FD9">
      <w:pPr>
        <w:ind w:firstLine="224"/>
        <w:jc w:val="lowKashida"/>
        <w:rPr>
          <w:rFonts w:hint="cs"/>
          <w:rtl/>
        </w:rPr>
      </w:pPr>
      <w:r>
        <w:rPr>
          <w:rFonts w:hint="cs"/>
          <w:rtl/>
        </w:rPr>
        <w:t>شدت اين فتنه</w:t>
      </w:r>
      <w:r>
        <w:rPr>
          <w:rFonts w:hint="eastAsia"/>
          <w:rtl/>
        </w:rPr>
        <w:t>‌</w:t>
      </w:r>
      <w:r w:rsidRPr="00A474A6">
        <w:rPr>
          <w:rFonts w:hint="cs"/>
          <w:rtl/>
        </w:rPr>
        <w:t xml:space="preserve">ها بحدي است كه ممكن است مسلمان از دين و ايمانشان </w:t>
      </w:r>
      <w:r w:rsidR="007E3CA5">
        <w:rPr>
          <w:rFonts w:hint="cs"/>
          <w:rtl/>
        </w:rPr>
        <w:t>مرتد شوند. در حديثي از حضرت ابو</w:t>
      </w:r>
      <w:r w:rsidRPr="00A474A6">
        <w:rPr>
          <w:rFonts w:hint="cs"/>
          <w:rtl/>
        </w:rPr>
        <w:t>هريره</w:t>
      </w:r>
      <w:r w:rsidRPr="00A474A6">
        <w:sym w:font="AGA Arabesque" w:char="F074"/>
      </w:r>
      <w:r w:rsidRPr="00A474A6">
        <w:rPr>
          <w:rFonts w:hint="cs"/>
          <w:rtl/>
        </w:rPr>
        <w:t xml:space="preserve"> از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A474A6">
        <w:rPr>
          <w:rFonts w:eastAsia="MS Mincho" w:hint="cs"/>
          <w:rtl/>
        </w:rPr>
        <w:t xml:space="preserve"> </w:t>
      </w:r>
      <w:r w:rsidRPr="00A474A6">
        <w:rPr>
          <w:rFonts w:hint="cs"/>
          <w:rtl/>
        </w:rPr>
        <w:t>چنين آمده است:</w:t>
      </w:r>
    </w:p>
    <w:p w:rsidR="00495492" w:rsidRPr="008D0C65" w:rsidRDefault="00495492" w:rsidP="003A5FD9">
      <w:pPr>
        <w:ind w:firstLine="224"/>
        <w:jc w:val="lowKashida"/>
        <w:rPr>
          <w:rFonts w:ascii="Traditional Arabic" w:hAnsi="Traditional Arabic" w:cs="Traditional Arabic"/>
          <w:sz w:val="32"/>
          <w:szCs w:val="32"/>
          <w:rtl/>
        </w:rPr>
      </w:pPr>
      <w:r w:rsidRPr="008D0C65">
        <w:rPr>
          <w:rFonts w:ascii="Traditional Arabic" w:hAnsi="Traditional Arabic" w:cs="Traditional Arabic"/>
          <w:sz w:val="32"/>
          <w:szCs w:val="32"/>
          <w:rtl/>
        </w:rPr>
        <w:t>(</w:t>
      </w:r>
      <w:r w:rsidRPr="008D0C65">
        <w:rPr>
          <w:rFonts w:ascii="Traditional Arabic" w:hAnsi="Traditional Arabic" w:cs="Traditional Arabic"/>
          <w:b/>
          <w:bCs/>
          <w:sz w:val="30"/>
          <w:szCs w:val="30"/>
          <w:rtl/>
        </w:rPr>
        <w:t>بَادِرُوا بِالْأَعْمَالِ فِتَنًا كَقِطَعِ اللَّيْلِ الْمُظْلِمِ يُصْبِحُ الرَّجُلُ مُؤْمِنًا وَيُمْسِي كَافِرًا أَوْ يُمْسِي مُؤْمِنًا وَيُصْبِحُ كَافِرًا يَبِيعُ دِينَهُ بِعَرَضٍ مِنْ الدُّنْيَا</w:t>
      </w:r>
      <w:r w:rsidRPr="008D0C65">
        <w:rPr>
          <w:rFonts w:ascii="Traditional Arabic" w:hAnsi="Traditional Arabic" w:cs="Traditional Arabic"/>
          <w:sz w:val="32"/>
          <w:szCs w:val="32"/>
          <w:rtl/>
        </w:rPr>
        <w:t xml:space="preserve">) </w:t>
      </w:r>
      <w:r w:rsidRPr="00A64AF2">
        <w:rPr>
          <w:rStyle w:val="a4"/>
          <w:rFonts w:ascii="Lotus Linotype" w:hAnsi="Lotus Linotype"/>
          <w:sz w:val="30"/>
          <w:rtl/>
        </w:rPr>
        <w:footnoteReference w:id="189"/>
      </w:r>
    </w:p>
    <w:p w:rsidR="00495492" w:rsidRPr="00A70FF2" w:rsidRDefault="00495492" w:rsidP="003A5FD9">
      <w:pPr>
        <w:ind w:firstLine="224"/>
        <w:jc w:val="lowKashida"/>
        <w:rPr>
          <w:rFonts w:hint="cs"/>
          <w:sz w:val="30"/>
          <w:rtl/>
        </w:rPr>
      </w:pPr>
      <w:r>
        <w:rPr>
          <w:rFonts w:hint="cs"/>
          <w:sz w:val="30"/>
          <w:rtl/>
        </w:rPr>
        <w:t xml:space="preserve"> (قبل از فرا رسيدن فتنه</w:t>
      </w:r>
      <w:r>
        <w:rPr>
          <w:rFonts w:hint="eastAsia"/>
          <w:sz w:val="30"/>
          <w:rtl/>
        </w:rPr>
        <w:t>‌</w:t>
      </w:r>
      <w:r w:rsidRPr="00A70FF2">
        <w:rPr>
          <w:rFonts w:hint="cs"/>
          <w:sz w:val="30"/>
          <w:rtl/>
        </w:rPr>
        <w:t>هايي كه مانند شب تاريك هستند</w:t>
      </w:r>
      <w:r>
        <w:rPr>
          <w:rFonts w:hint="cs"/>
          <w:sz w:val="30"/>
          <w:rtl/>
        </w:rPr>
        <w:t xml:space="preserve">، </w:t>
      </w:r>
      <w:r w:rsidRPr="00A70FF2">
        <w:rPr>
          <w:rFonts w:hint="cs"/>
          <w:sz w:val="30"/>
          <w:rtl/>
        </w:rPr>
        <w:t>بسوي اعمال صالح بشتابيد</w:t>
      </w:r>
      <w:r>
        <w:rPr>
          <w:rFonts w:hint="cs"/>
          <w:sz w:val="30"/>
          <w:rtl/>
        </w:rPr>
        <w:t xml:space="preserve">، </w:t>
      </w:r>
      <w:r w:rsidRPr="00A70FF2">
        <w:rPr>
          <w:rFonts w:hint="cs"/>
          <w:sz w:val="30"/>
          <w:rtl/>
        </w:rPr>
        <w:t>چون انسان وقت ص</w:t>
      </w:r>
      <w:r>
        <w:rPr>
          <w:rFonts w:hint="cs"/>
          <w:sz w:val="30"/>
          <w:rtl/>
        </w:rPr>
        <w:t>بح مومن است ولي در اثر اين فتنه</w:t>
      </w:r>
      <w:r>
        <w:rPr>
          <w:rFonts w:hint="eastAsia"/>
          <w:sz w:val="30"/>
          <w:rtl/>
        </w:rPr>
        <w:t>‌</w:t>
      </w:r>
      <w:r w:rsidRPr="00A70FF2">
        <w:rPr>
          <w:rFonts w:hint="cs"/>
          <w:sz w:val="30"/>
          <w:rtl/>
        </w:rPr>
        <w:t xml:space="preserve">ها موقع شام وارد كفر </w:t>
      </w:r>
      <w:r>
        <w:rPr>
          <w:rFonts w:hint="cs"/>
          <w:sz w:val="30"/>
          <w:rtl/>
        </w:rPr>
        <w:t>مي‌شود يا بالعكس. در اين فتنه</w:t>
      </w:r>
      <w:r>
        <w:rPr>
          <w:rFonts w:hint="eastAsia"/>
          <w:sz w:val="30"/>
          <w:rtl/>
        </w:rPr>
        <w:t>‌</w:t>
      </w:r>
      <w:r w:rsidRPr="00A70FF2">
        <w:rPr>
          <w:rFonts w:hint="cs"/>
          <w:sz w:val="30"/>
          <w:rtl/>
        </w:rPr>
        <w:t>ها ممكن است كسي از شما در برابر متاع اندك دنيا</w:t>
      </w:r>
      <w:r>
        <w:rPr>
          <w:rFonts w:hint="cs"/>
          <w:sz w:val="30"/>
          <w:rtl/>
        </w:rPr>
        <w:t xml:space="preserve">، </w:t>
      </w:r>
      <w:r w:rsidRPr="00A70FF2">
        <w:rPr>
          <w:rFonts w:hint="cs"/>
          <w:sz w:val="30"/>
          <w:rtl/>
        </w:rPr>
        <w:t>دينش را بفروشد.</w:t>
      </w:r>
      <w:r>
        <w:rPr>
          <w:rFonts w:hint="cs"/>
          <w:sz w:val="30"/>
          <w:rtl/>
        </w:rPr>
        <w:t xml:space="preserve">) </w:t>
      </w:r>
    </w:p>
    <w:p w:rsidR="00495492" w:rsidRPr="004B6931" w:rsidRDefault="00495492" w:rsidP="003A5FD9">
      <w:pPr>
        <w:ind w:firstLine="224"/>
        <w:jc w:val="lowKashida"/>
        <w:rPr>
          <w:rFonts w:hint="cs"/>
          <w:rtl/>
        </w:rPr>
      </w:pPr>
      <w:r w:rsidRPr="004B6931">
        <w:rPr>
          <w:rFonts w:hint="cs"/>
          <w:rtl/>
        </w:rPr>
        <w:t>در حديث حضرت انس بن مالك</w:t>
      </w:r>
      <w:r w:rsidRPr="004B6931">
        <w:sym w:font="AGA Arabesque" w:char="F074"/>
      </w:r>
      <w:r w:rsidRPr="004B6931">
        <w:rPr>
          <w:rFonts w:hint="cs"/>
          <w:rtl/>
        </w:rPr>
        <w:t xml:space="preserve"> آمده است كه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4B6931">
        <w:rPr>
          <w:rFonts w:eastAsia="MS Mincho" w:hint="cs"/>
          <w:rtl/>
        </w:rPr>
        <w:t xml:space="preserve"> </w:t>
      </w:r>
      <w:r>
        <w:rPr>
          <w:rFonts w:hint="cs"/>
          <w:rtl/>
        </w:rPr>
        <w:t>فرمود: پيش از فرا رسيدن قيامت، فتنه</w:t>
      </w:r>
      <w:r>
        <w:rPr>
          <w:rFonts w:hint="eastAsia"/>
          <w:rtl/>
        </w:rPr>
        <w:t>‌</w:t>
      </w:r>
      <w:r w:rsidRPr="004B6931">
        <w:rPr>
          <w:rFonts w:hint="cs"/>
          <w:rtl/>
        </w:rPr>
        <w:t xml:space="preserve">هايي بسان شب تاريك خواهند آمد. انسان موقع صبح مومن است و موقع شام كافر </w:t>
      </w:r>
      <w:r>
        <w:rPr>
          <w:rFonts w:hint="cs"/>
          <w:rtl/>
        </w:rPr>
        <w:t>مي‌</w:t>
      </w:r>
      <w:r w:rsidR="007E3CA5">
        <w:rPr>
          <w:rFonts w:hint="cs"/>
          <w:rtl/>
        </w:rPr>
        <w:t>شود يا بر</w:t>
      </w:r>
      <w:r w:rsidRPr="004B6931">
        <w:rPr>
          <w:rFonts w:hint="cs"/>
          <w:rtl/>
        </w:rPr>
        <w:t>عكس</w:t>
      </w:r>
      <w:r>
        <w:rPr>
          <w:rFonts w:hint="cs"/>
          <w:rtl/>
        </w:rPr>
        <w:t xml:space="preserve">. </w:t>
      </w:r>
      <w:r w:rsidRPr="004B6931">
        <w:rPr>
          <w:rFonts w:hint="cs"/>
          <w:rtl/>
        </w:rPr>
        <w:t xml:space="preserve">بعضي </w:t>
      </w:r>
      <w:r>
        <w:rPr>
          <w:rFonts w:hint="cs"/>
          <w:rtl/>
        </w:rPr>
        <w:t xml:space="preserve">از </w:t>
      </w:r>
      <w:r w:rsidRPr="004B6931">
        <w:rPr>
          <w:rFonts w:hint="cs"/>
          <w:rtl/>
        </w:rPr>
        <w:t xml:space="preserve">اقوام دين و ايمان خود را در برابر متاع اندك دنيا </w:t>
      </w:r>
      <w:r>
        <w:rPr>
          <w:rFonts w:hint="cs"/>
          <w:rtl/>
        </w:rPr>
        <w:t>مي‌</w:t>
      </w:r>
      <w:r w:rsidRPr="004B6931">
        <w:rPr>
          <w:rFonts w:hint="cs"/>
          <w:rtl/>
        </w:rPr>
        <w:t>فروشند.</w:t>
      </w:r>
    </w:p>
    <w:p w:rsidR="00495492" w:rsidRDefault="00495492" w:rsidP="003A5FD9">
      <w:pPr>
        <w:ind w:firstLine="224"/>
        <w:jc w:val="lowKashida"/>
        <w:rPr>
          <w:rFonts w:hint="cs"/>
          <w:rtl/>
        </w:rPr>
      </w:pPr>
      <w:r>
        <w:rPr>
          <w:rFonts w:hint="cs"/>
          <w:rtl/>
        </w:rPr>
        <w:t>اين فتنه</w:t>
      </w:r>
      <w:r>
        <w:rPr>
          <w:rFonts w:hint="eastAsia"/>
          <w:rtl/>
        </w:rPr>
        <w:t>‌</w:t>
      </w:r>
      <w:r w:rsidRPr="00C52D8A">
        <w:rPr>
          <w:rFonts w:hint="cs"/>
          <w:rtl/>
        </w:rPr>
        <w:t xml:space="preserve">ها چنان بر مومنان و مسلمانان سنگيني </w:t>
      </w:r>
      <w:r>
        <w:rPr>
          <w:rFonts w:hint="cs"/>
          <w:rtl/>
        </w:rPr>
        <w:t>مي‌</w:t>
      </w:r>
      <w:r w:rsidRPr="00C52D8A">
        <w:rPr>
          <w:rFonts w:hint="cs"/>
          <w:rtl/>
        </w:rPr>
        <w:t>كنن</w:t>
      </w:r>
      <w:r>
        <w:rPr>
          <w:rFonts w:hint="cs"/>
          <w:rtl/>
        </w:rPr>
        <w:t>د كه آنها براي نجات از اين فتنه</w:t>
      </w:r>
      <w:r>
        <w:rPr>
          <w:rFonts w:hint="eastAsia"/>
          <w:rtl/>
        </w:rPr>
        <w:t>‌</w:t>
      </w:r>
      <w:r w:rsidRPr="00C52D8A">
        <w:rPr>
          <w:rFonts w:hint="cs"/>
          <w:rtl/>
        </w:rPr>
        <w:t xml:space="preserve">ها مرگ را آرزو </w:t>
      </w:r>
      <w:r>
        <w:rPr>
          <w:rFonts w:hint="cs"/>
          <w:rtl/>
        </w:rPr>
        <w:t>مي‌</w:t>
      </w:r>
      <w:r w:rsidR="007E3CA5">
        <w:rPr>
          <w:rFonts w:hint="cs"/>
          <w:rtl/>
        </w:rPr>
        <w:t>كنند. از حضرت ابو</w:t>
      </w:r>
      <w:r w:rsidRPr="00C52D8A">
        <w:rPr>
          <w:rFonts w:hint="cs"/>
          <w:rtl/>
        </w:rPr>
        <w:t>هريره</w:t>
      </w:r>
      <w:r w:rsidRPr="00C52D8A">
        <w:sym w:font="AGA Arabesque" w:char="F074"/>
      </w:r>
      <w:r w:rsidRPr="00C52D8A">
        <w:rPr>
          <w:rFonts w:hint="cs"/>
          <w:rtl/>
        </w:rPr>
        <w:t xml:space="preserve"> روایت شده که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C52D8A">
        <w:rPr>
          <w:rFonts w:eastAsia="MS Mincho" w:hint="cs"/>
          <w:rtl/>
        </w:rPr>
        <w:t xml:space="preserve"> </w:t>
      </w:r>
      <w:r w:rsidRPr="00C52D8A">
        <w:rPr>
          <w:rFonts w:hint="cs"/>
          <w:rtl/>
        </w:rPr>
        <w:t>فرمودند:</w:t>
      </w:r>
    </w:p>
    <w:p w:rsidR="00495492" w:rsidRPr="008D0C65" w:rsidRDefault="00495492" w:rsidP="003A5FD9">
      <w:pPr>
        <w:ind w:firstLine="224"/>
        <w:jc w:val="lowKashida"/>
        <w:rPr>
          <w:rFonts w:ascii="Traditional Arabic" w:hAnsi="Traditional Arabic" w:cs="Traditional Arabic"/>
          <w:sz w:val="32"/>
          <w:szCs w:val="32"/>
          <w:rtl/>
        </w:rPr>
      </w:pPr>
      <w:r w:rsidRPr="008D0C65">
        <w:rPr>
          <w:rFonts w:ascii="Traditional Arabic" w:hAnsi="Traditional Arabic" w:cs="Traditional Arabic"/>
          <w:sz w:val="32"/>
          <w:szCs w:val="32"/>
          <w:rtl/>
        </w:rPr>
        <w:t>(</w:t>
      </w:r>
      <w:r w:rsidRPr="008D0C65">
        <w:rPr>
          <w:rFonts w:ascii="Traditional Arabic" w:hAnsi="Traditional Arabic" w:cs="Traditional Arabic"/>
          <w:b/>
          <w:bCs/>
          <w:sz w:val="30"/>
          <w:szCs w:val="30"/>
          <w:rtl/>
        </w:rPr>
        <w:t>لَا تَقُومُ السَّاعَةُ حَتَّى يَمُرَّ الرَّجُلُ بِقَبْرِ الرَّجُلِ فَيَقُولُ يَا لَيْتَنِي مَكَانَهُ</w:t>
      </w:r>
      <w:r w:rsidRPr="008D0C65">
        <w:rPr>
          <w:rFonts w:ascii="Traditional Arabic" w:hAnsi="Traditional Arabic" w:cs="Traditional Arabic"/>
          <w:sz w:val="32"/>
          <w:szCs w:val="32"/>
          <w:rtl/>
        </w:rPr>
        <w:t xml:space="preserve">) </w:t>
      </w:r>
      <w:r w:rsidRPr="00A64AF2">
        <w:rPr>
          <w:rStyle w:val="a4"/>
          <w:rFonts w:ascii="Lotus Linotype" w:hAnsi="Lotus Linotype"/>
          <w:sz w:val="30"/>
          <w:rtl/>
        </w:rPr>
        <w:footnoteReference w:id="190"/>
      </w:r>
    </w:p>
    <w:p w:rsidR="00495492" w:rsidRPr="00CF1952" w:rsidRDefault="00495492" w:rsidP="003A5FD9">
      <w:pPr>
        <w:ind w:firstLine="224"/>
        <w:jc w:val="lowKashida"/>
        <w:rPr>
          <w:rFonts w:hint="cs"/>
          <w:sz w:val="30"/>
          <w:rtl/>
        </w:rPr>
      </w:pPr>
      <w:r>
        <w:rPr>
          <w:rFonts w:hint="cs"/>
          <w:sz w:val="30"/>
          <w:rtl/>
        </w:rPr>
        <w:t>(قيامت برپا نمي‌شود تا اي</w:t>
      </w:r>
      <w:r w:rsidRPr="00CF1952">
        <w:rPr>
          <w:rFonts w:hint="cs"/>
          <w:sz w:val="30"/>
          <w:rtl/>
        </w:rPr>
        <w:t xml:space="preserve">نكه يك انسان در كنار قبر انساني ديگر </w:t>
      </w:r>
      <w:r>
        <w:rPr>
          <w:rFonts w:hint="cs"/>
          <w:sz w:val="30"/>
          <w:rtl/>
        </w:rPr>
        <w:t>مي‌</w:t>
      </w:r>
      <w:r w:rsidRPr="00CF1952">
        <w:rPr>
          <w:rFonts w:hint="cs"/>
          <w:sz w:val="30"/>
          <w:rtl/>
        </w:rPr>
        <w:t xml:space="preserve">گذرد و </w:t>
      </w:r>
      <w:r>
        <w:rPr>
          <w:rFonts w:hint="cs"/>
          <w:sz w:val="30"/>
          <w:rtl/>
        </w:rPr>
        <w:t>مي‌</w:t>
      </w:r>
      <w:r w:rsidRPr="00CF1952">
        <w:rPr>
          <w:rFonts w:hint="cs"/>
          <w:sz w:val="30"/>
          <w:rtl/>
        </w:rPr>
        <w:t xml:space="preserve">گويد: اي كاش </w:t>
      </w:r>
      <w:r>
        <w:rPr>
          <w:rFonts w:hint="cs"/>
          <w:sz w:val="30"/>
          <w:rtl/>
        </w:rPr>
        <w:t>می‌</w:t>
      </w:r>
      <w:r w:rsidRPr="00CF1952">
        <w:rPr>
          <w:rFonts w:hint="cs"/>
          <w:sz w:val="30"/>
          <w:rtl/>
        </w:rPr>
        <w:t>مردم و به جاي تو در اين قبر بودم.</w:t>
      </w:r>
      <w:r>
        <w:rPr>
          <w:rFonts w:hint="cs"/>
          <w:sz w:val="30"/>
          <w:rtl/>
        </w:rPr>
        <w:t xml:space="preserve">) </w:t>
      </w:r>
    </w:p>
    <w:p w:rsidR="00495492" w:rsidRPr="000F5AC9" w:rsidRDefault="00495492" w:rsidP="003A5FD9">
      <w:pPr>
        <w:ind w:firstLine="224"/>
        <w:jc w:val="lowKashida"/>
        <w:rPr>
          <w:rFonts w:hint="cs"/>
          <w:sz w:val="30"/>
          <w:rtl/>
        </w:rPr>
      </w:pPr>
      <w:r w:rsidRPr="000F5AC9">
        <w:rPr>
          <w:rFonts w:hint="cs"/>
          <w:sz w:val="30"/>
          <w:rtl/>
        </w:rPr>
        <w:t>در روايتي ديگر امام مسلم چنين آمده است:</w:t>
      </w:r>
    </w:p>
    <w:p w:rsidR="00495492" w:rsidRPr="008D0C65" w:rsidRDefault="00495492" w:rsidP="003A5FD9">
      <w:pPr>
        <w:ind w:firstLine="224"/>
        <w:jc w:val="lowKashida"/>
        <w:rPr>
          <w:rFonts w:ascii="Traditional Arabic" w:hAnsi="Traditional Arabic" w:cs="Traditional Arabic"/>
          <w:sz w:val="32"/>
          <w:szCs w:val="32"/>
          <w:rtl/>
        </w:rPr>
      </w:pPr>
      <w:r w:rsidRPr="008D0C65">
        <w:rPr>
          <w:rFonts w:ascii="Traditional Arabic" w:hAnsi="Traditional Arabic" w:cs="Traditional Arabic"/>
          <w:sz w:val="32"/>
          <w:szCs w:val="32"/>
          <w:rtl/>
        </w:rPr>
        <w:t>(</w:t>
      </w:r>
      <w:r w:rsidRPr="00A64AF2">
        <w:rPr>
          <w:rFonts w:ascii="Traditional Arabic" w:hAnsi="Traditional Arabic" w:cs="Traditional Arabic"/>
          <w:b/>
          <w:bCs/>
          <w:color w:val="000000"/>
          <w:sz w:val="30"/>
          <w:szCs w:val="30"/>
          <w:rtl/>
        </w:rPr>
        <w:t xml:space="preserve">وَالَّذِي نَفْسِي بِيَدِهِ </w:t>
      </w:r>
      <w:r w:rsidRPr="008D0C65">
        <w:rPr>
          <w:rFonts w:ascii="Traditional Arabic" w:hAnsi="Traditional Arabic" w:cs="Traditional Arabic"/>
          <w:b/>
          <w:bCs/>
          <w:sz w:val="30"/>
          <w:szCs w:val="30"/>
          <w:rtl/>
        </w:rPr>
        <w:t>لَا تَذْهَبُ الدُّنْيَا حَتَّى يَمُرَّ الرَّجُلُ عَلَى الْقَبْرِ فَيَتَمَرَّغُ عَلَيْهِ وَيَقُولُ يَا لَيْتَنِي كُنْتُ مَكَانَ صَاحِبِ هَذَا الْقَبْرِ وَلَيْسَ بِهِ الدِّينُ إِلَّا الْبَلَاءُ</w:t>
      </w:r>
      <w:r w:rsidRPr="008D0C65">
        <w:rPr>
          <w:rFonts w:ascii="Traditional Arabic" w:hAnsi="Traditional Arabic" w:cs="Traditional Arabic"/>
          <w:sz w:val="32"/>
          <w:szCs w:val="32"/>
          <w:rtl/>
        </w:rPr>
        <w:t xml:space="preserve">) </w:t>
      </w:r>
    </w:p>
    <w:p w:rsidR="00495492" w:rsidRPr="000F5AC9" w:rsidRDefault="00495492" w:rsidP="003A5FD9">
      <w:pPr>
        <w:ind w:firstLine="224"/>
        <w:jc w:val="lowKashida"/>
        <w:rPr>
          <w:rFonts w:hint="cs"/>
          <w:sz w:val="30"/>
          <w:rtl/>
        </w:rPr>
      </w:pPr>
      <w:r w:rsidRPr="000F5AC9">
        <w:rPr>
          <w:rFonts w:hint="cs"/>
          <w:sz w:val="30"/>
          <w:rtl/>
        </w:rPr>
        <w:t xml:space="preserve"> (سوگند به ذات يگانه خداوند</w:t>
      </w:r>
      <w:r>
        <w:rPr>
          <w:rFonts w:hint="cs"/>
          <w:sz w:val="30"/>
          <w:rtl/>
        </w:rPr>
        <w:t xml:space="preserve">، </w:t>
      </w:r>
      <w:r w:rsidRPr="000F5AC9">
        <w:rPr>
          <w:rFonts w:hint="cs"/>
          <w:sz w:val="30"/>
          <w:rtl/>
        </w:rPr>
        <w:t>قيامت برپا ن</w:t>
      </w:r>
      <w:r>
        <w:rPr>
          <w:rFonts w:hint="cs"/>
          <w:sz w:val="30"/>
          <w:rtl/>
        </w:rPr>
        <w:t>مي‌</w:t>
      </w:r>
      <w:r w:rsidRPr="000F5AC9">
        <w:rPr>
          <w:rFonts w:hint="cs"/>
          <w:sz w:val="30"/>
          <w:rtl/>
        </w:rPr>
        <w:t xml:space="preserve">شود تا اينكه يك انسان از كنار قبري </w:t>
      </w:r>
      <w:r>
        <w:rPr>
          <w:rFonts w:hint="cs"/>
          <w:sz w:val="30"/>
          <w:rtl/>
        </w:rPr>
        <w:t>مي‌</w:t>
      </w:r>
      <w:r w:rsidRPr="000F5AC9">
        <w:rPr>
          <w:rFonts w:hint="cs"/>
          <w:sz w:val="30"/>
          <w:rtl/>
        </w:rPr>
        <w:t xml:space="preserve">گذرد و روي آن قبر </w:t>
      </w:r>
      <w:r>
        <w:rPr>
          <w:rFonts w:hint="cs"/>
          <w:sz w:val="30"/>
          <w:rtl/>
        </w:rPr>
        <w:t>مي‌</w:t>
      </w:r>
      <w:r w:rsidRPr="000F5AC9">
        <w:rPr>
          <w:rFonts w:hint="cs"/>
          <w:sz w:val="30"/>
          <w:rtl/>
        </w:rPr>
        <w:t xml:space="preserve">غلطد و </w:t>
      </w:r>
      <w:r>
        <w:rPr>
          <w:rFonts w:hint="cs"/>
          <w:sz w:val="30"/>
          <w:rtl/>
        </w:rPr>
        <w:t>مي‌</w:t>
      </w:r>
      <w:r w:rsidRPr="000F5AC9">
        <w:rPr>
          <w:rFonts w:hint="cs"/>
          <w:sz w:val="30"/>
          <w:rtl/>
        </w:rPr>
        <w:t xml:space="preserve">گويد: اي كاش من بجاي زنده بودن در اين قبر </w:t>
      </w:r>
      <w:r>
        <w:rPr>
          <w:rFonts w:hint="cs"/>
          <w:sz w:val="30"/>
          <w:rtl/>
        </w:rPr>
        <w:t>مي‌</w:t>
      </w:r>
      <w:r w:rsidRPr="000F5AC9">
        <w:rPr>
          <w:rFonts w:hint="cs"/>
          <w:sz w:val="30"/>
          <w:rtl/>
        </w:rPr>
        <w:t>بودم</w:t>
      </w:r>
      <w:r>
        <w:rPr>
          <w:rFonts w:hint="cs"/>
          <w:sz w:val="30"/>
          <w:rtl/>
        </w:rPr>
        <w:t>)</w:t>
      </w:r>
      <w:r w:rsidRPr="000F5AC9">
        <w:rPr>
          <w:rFonts w:hint="cs"/>
          <w:sz w:val="30"/>
          <w:rtl/>
        </w:rPr>
        <w:t>.</w:t>
      </w:r>
      <w:r>
        <w:rPr>
          <w:rFonts w:hint="cs"/>
          <w:sz w:val="30"/>
          <w:rtl/>
        </w:rPr>
        <w:t xml:space="preserve"> </w:t>
      </w:r>
    </w:p>
    <w:p w:rsidR="00495492" w:rsidRPr="000E447B" w:rsidRDefault="00495492" w:rsidP="003A5FD9">
      <w:pPr>
        <w:ind w:firstLine="224"/>
        <w:jc w:val="lowKashida"/>
        <w:rPr>
          <w:rFonts w:hint="cs"/>
          <w:sz w:val="30"/>
          <w:rtl/>
        </w:rPr>
      </w:pPr>
      <w:r>
        <w:rPr>
          <w:rFonts w:hint="cs"/>
          <w:sz w:val="30"/>
          <w:rtl/>
        </w:rPr>
        <w:t>بزرگترين عامل وقوع فتنه</w:t>
      </w:r>
      <w:r>
        <w:rPr>
          <w:rFonts w:hint="eastAsia"/>
          <w:sz w:val="30"/>
          <w:rtl/>
        </w:rPr>
        <w:t>‌</w:t>
      </w:r>
      <w:r w:rsidRPr="000E447B">
        <w:rPr>
          <w:rFonts w:hint="cs"/>
          <w:sz w:val="30"/>
          <w:rtl/>
        </w:rPr>
        <w:t>ها</w:t>
      </w:r>
      <w:r>
        <w:rPr>
          <w:rFonts w:hint="cs"/>
          <w:sz w:val="30"/>
          <w:rtl/>
        </w:rPr>
        <w:t xml:space="preserve">، </w:t>
      </w:r>
      <w:r w:rsidRPr="000E447B">
        <w:rPr>
          <w:rFonts w:hint="cs"/>
          <w:sz w:val="30"/>
          <w:rtl/>
        </w:rPr>
        <w:t>قلت علم و كثرت جهل. ترك</w:t>
      </w:r>
      <w:r>
        <w:rPr>
          <w:rFonts w:hint="cs"/>
          <w:sz w:val="30"/>
          <w:rtl/>
        </w:rPr>
        <w:t xml:space="preserve"> اسلام و ارتكاب گناه و هتك حرمت</w:t>
      </w:r>
      <w:r>
        <w:rPr>
          <w:rFonts w:hint="eastAsia"/>
          <w:sz w:val="30"/>
          <w:rtl/>
        </w:rPr>
        <w:t>‌</w:t>
      </w:r>
      <w:r w:rsidRPr="000E447B">
        <w:rPr>
          <w:rFonts w:hint="cs"/>
          <w:sz w:val="30"/>
          <w:rtl/>
        </w:rPr>
        <w:t>ها است.</w:t>
      </w:r>
      <w:r w:rsidR="007E3CA5">
        <w:rPr>
          <w:rFonts w:hint="cs"/>
          <w:sz w:val="30"/>
          <w:rtl/>
        </w:rPr>
        <w:t xml:space="preserve"> از حضرت عبدالله بن مسعود و ابو</w:t>
      </w:r>
      <w:r w:rsidRPr="000E447B">
        <w:rPr>
          <w:rFonts w:hint="cs"/>
          <w:sz w:val="30"/>
          <w:rtl/>
        </w:rPr>
        <w:t>موسي اشعري روایت شده که رسول خدا</w:t>
      </w:r>
      <w:r w:rsidRPr="008D0C65">
        <w:rPr>
          <w:rFonts w:cs="CTraditional Arabic" w:hint="cs"/>
          <w:sz w:val="30"/>
          <w:rtl/>
        </w:rPr>
        <w:t>ص</w:t>
      </w:r>
      <w:r w:rsidRPr="000E447B">
        <w:rPr>
          <w:rFonts w:hint="cs"/>
          <w:sz w:val="30"/>
          <w:rtl/>
        </w:rPr>
        <w:t xml:space="preserve"> فرمود:</w:t>
      </w:r>
    </w:p>
    <w:p w:rsidR="00495492" w:rsidRPr="008D0C65" w:rsidRDefault="00495492" w:rsidP="003A5FD9">
      <w:pPr>
        <w:ind w:firstLine="224"/>
        <w:jc w:val="lowKashida"/>
        <w:rPr>
          <w:rFonts w:ascii="Traditional Arabic" w:hAnsi="Traditional Arabic" w:cs="Traditional Arabic"/>
          <w:sz w:val="32"/>
          <w:szCs w:val="32"/>
          <w:rtl/>
        </w:rPr>
      </w:pPr>
      <w:r w:rsidRPr="008D0C65">
        <w:rPr>
          <w:rFonts w:ascii="Traditional Arabic" w:hAnsi="Traditional Arabic" w:cs="Traditional Arabic"/>
          <w:b/>
          <w:bCs/>
          <w:sz w:val="30"/>
          <w:szCs w:val="30"/>
          <w:rtl/>
        </w:rPr>
        <w:t>(إِنَّ مِنْ أَشْرَاطِ السَّاعَةِ أَنْ يُرْفَعَ الْعِلْمُ وَيَكْثُرَ الْجَهْلُ يَكْثُرَ الْهَرْجُ</w:t>
      </w:r>
      <w:r w:rsidRPr="008D0C65">
        <w:rPr>
          <w:rFonts w:ascii="Traditional Arabic" w:hAnsi="Traditional Arabic" w:cs="Traditional Arabic"/>
          <w:sz w:val="32"/>
          <w:szCs w:val="32"/>
          <w:rtl/>
        </w:rPr>
        <w:t xml:space="preserve">) </w:t>
      </w:r>
      <w:r w:rsidRPr="00A64AF2">
        <w:rPr>
          <w:rStyle w:val="a4"/>
          <w:rFonts w:ascii="Lotus Linotype" w:hAnsi="Lotus Linotype"/>
          <w:sz w:val="30"/>
          <w:rtl/>
        </w:rPr>
        <w:footnoteReference w:id="191"/>
      </w:r>
    </w:p>
    <w:p w:rsidR="00495492" w:rsidRPr="00826243" w:rsidRDefault="00495492" w:rsidP="003A5FD9">
      <w:pPr>
        <w:ind w:firstLine="224"/>
        <w:jc w:val="lowKashida"/>
        <w:rPr>
          <w:rFonts w:hint="cs"/>
          <w:sz w:val="30"/>
          <w:rtl/>
        </w:rPr>
      </w:pPr>
      <w:r>
        <w:rPr>
          <w:rFonts w:hint="cs"/>
          <w:sz w:val="30"/>
          <w:rtl/>
        </w:rPr>
        <w:t>(</w:t>
      </w:r>
      <w:r w:rsidRPr="00826243">
        <w:rPr>
          <w:rFonts w:hint="cs"/>
          <w:sz w:val="30"/>
          <w:rtl/>
        </w:rPr>
        <w:t xml:space="preserve">همانا </w:t>
      </w:r>
      <w:r>
        <w:rPr>
          <w:rFonts w:hint="cs"/>
          <w:sz w:val="30"/>
          <w:rtl/>
        </w:rPr>
        <w:t xml:space="preserve">علامت قيامت، </w:t>
      </w:r>
      <w:r w:rsidRPr="00826243">
        <w:rPr>
          <w:rFonts w:hint="cs"/>
          <w:sz w:val="30"/>
          <w:rtl/>
        </w:rPr>
        <w:t xml:space="preserve">جهل فراوان و </w:t>
      </w:r>
      <w:r>
        <w:rPr>
          <w:rFonts w:hint="cs"/>
          <w:sz w:val="30"/>
          <w:rtl/>
        </w:rPr>
        <w:t>برداشتن علم است</w:t>
      </w:r>
      <w:r w:rsidRPr="00826243">
        <w:rPr>
          <w:rFonts w:hint="cs"/>
          <w:sz w:val="30"/>
          <w:rtl/>
        </w:rPr>
        <w:t xml:space="preserve"> و هرج زياد </w:t>
      </w:r>
      <w:r>
        <w:rPr>
          <w:rFonts w:hint="cs"/>
          <w:sz w:val="30"/>
          <w:rtl/>
        </w:rPr>
        <w:t>مي‌</w:t>
      </w:r>
      <w:r w:rsidRPr="00826243">
        <w:rPr>
          <w:rFonts w:hint="cs"/>
          <w:sz w:val="30"/>
          <w:rtl/>
        </w:rPr>
        <w:t>گردد. منظور از هرج كشتار است</w:t>
      </w:r>
      <w:r>
        <w:rPr>
          <w:rFonts w:hint="cs"/>
          <w:sz w:val="30"/>
          <w:rtl/>
        </w:rPr>
        <w:t>)</w:t>
      </w:r>
      <w:r w:rsidRPr="00826243">
        <w:rPr>
          <w:rFonts w:hint="cs"/>
          <w:sz w:val="30"/>
          <w:rtl/>
        </w:rPr>
        <w:t>.</w:t>
      </w:r>
      <w:r>
        <w:rPr>
          <w:rFonts w:hint="cs"/>
          <w:sz w:val="30"/>
          <w:rtl/>
        </w:rPr>
        <w:t xml:space="preserve"> </w:t>
      </w:r>
    </w:p>
    <w:p w:rsidR="00495492" w:rsidRPr="00821BB1" w:rsidRDefault="00495492" w:rsidP="003A5FD9">
      <w:pPr>
        <w:ind w:firstLine="224"/>
        <w:jc w:val="lowKashida"/>
        <w:rPr>
          <w:rFonts w:hint="cs"/>
          <w:rtl/>
        </w:rPr>
      </w:pPr>
      <w:r w:rsidRPr="00821BB1">
        <w:rPr>
          <w:rFonts w:hint="cs"/>
          <w:rtl/>
        </w:rPr>
        <w:t>از حضرت انس</w:t>
      </w:r>
      <w:r w:rsidRPr="00821BB1">
        <w:sym w:font="AGA Arabesque" w:char="F074"/>
      </w:r>
      <w:r w:rsidRPr="00821BB1">
        <w:rPr>
          <w:rFonts w:hint="cs"/>
          <w:rtl/>
        </w:rPr>
        <w:t xml:space="preserve"> روایت شده است که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821BB1">
        <w:rPr>
          <w:rFonts w:hint="cs"/>
          <w:rtl/>
        </w:rPr>
        <w:t xml:space="preserve"> فرمود:</w:t>
      </w:r>
    </w:p>
    <w:p w:rsidR="00495492" w:rsidRPr="008D0C65" w:rsidRDefault="00495492" w:rsidP="003A5FD9">
      <w:pPr>
        <w:ind w:firstLine="224"/>
        <w:jc w:val="lowKashida"/>
        <w:rPr>
          <w:rFonts w:ascii="Traditional Arabic" w:hAnsi="Traditional Arabic" w:cs="Traditional Arabic"/>
          <w:sz w:val="32"/>
          <w:szCs w:val="32"/>
          <w:rtl/>
        </w:rPr>
      </w:pPr>
      <w:r w:rsidRPr="008D0C65">
        <w:rPr>
          <w:rFonts w:ascii="Traditional Arabic" w:hAnsi="Traditional Arabic" w:cs="Traditional Arabic"/>
          <w:sz w:val="32"/>
          <w:szCs w:val="32"/>
          <w:rtl/>
        </w:rPr>
        <w:t>(</w:t>
      </w:r>
      <w:r w:rsidRPr="008D0C65">
        <w:rPr>
          <w:rFonts w:ascii="Traditional Arabic" w:hAnsi="Traditional Arabic" w:cs="Traditional Arabic"/>
          <w:b/>
          <w:bCs/>
          <w:sz w:val="30"/>
          <w:szCs w:val="30"/>
          <w:rtl/>
        </w:rPr>
        <w:t>إِنَّ مِنْ أَشْرَاطِ السَّاعَةِ أَنْ يُرْفَعَ الْعِلْمُ وَيَكْثُرَ الْجَهْلُ وَيَكْثُرَ الزِّنَا وَيَكْثُرَ شُرْبُ الْخَمْرِ وَيَقِلَّ الرِّجَالُ وَيَكْثُرَ النِّسَاءُ حَتَّى يَكُونَ لِخَمْسِينَ امْرَأَةً الْقَيِّمُ الْوَاحِدُ</w:t>
      </w:r>
      <w:r w:rsidRPr="008D0C65">
        <w:rPr>
          <w:rFonts w:ascii="Traditional Arabic" w:hAnsi="Traditional Arabic" w:cs="Traditional Arabic"/>
          <w:sz w:val="32"/>
          <w:szCs w:val="32"/>
          <w:rtl/>
        </w:rPr>
        <w:t xml:space="preserve">) </w:t>
      </w:r>
      <w:r w:rsidRPr="00A64AF2">
        <w:rPr>
          <w:rStyle w:val="a4"/>
          <w:rFonts w:ascii="Lotus Linotype" w:hAnsi="Lotus Linotype"/>
          <w:sz w:val="30"/>
          <w:rtl/>
        </w:rPr>
        <w:footnoteReference w:id="192"/>
      </w:r>
    </w:p>
    <w:p w:rsidR="00495492" w:rsidRPr="00275BC0" w:rsidRDefault="00495492" w:rsidP="003A5FD9">
      <w:pPr>
        <w:ind w:firstLine="224"/>
        <w:jc w:val="lowKashida"/>
        <w:rPr>
          <w:rFonts w:hint="cs"/>
          <w:sz w:val="30"/>
          <w:rtl/>
        </w:rPr>
      </w:pPr>
      <w:r>
        <w:rPr>
          <w:rFonts w:hint="cs"/>
          <w:sz w:val="30"/>
          <w:rtl/>
        </w:rPr>
        <w:t>(بي</w:t>
      </w:r>
      <w:r>
        <w:rPr>
          <w:rFonts w:hint="eastAsia"/>
          <w:sz w:val="30"/>
          <w:rtl/>
        </w:rPr>
        <w:t>‌</w:t>
      </w:r>
      <w:r>
        <w:rPr>
          <w:rFonts w:hint="cs"/>
          <w:sz w:val="30"/>
          <w:rtl/>
        </w:rPr>
        <w:t>ترديد از جمله علاي</w:t>
      </w:r>
      <w:r w:rsidRPr="00275BC0">
        <w:rPr>
          <w:rFonts w:hint="cs"/>
          <w:sz w:val="30"/>
          <w:rtl/>
        </w:rPr>
        <w:t>م برپا شدن قيامت برطرف شدن علم</w:t>
      </w:r>
      <w:r>
        <w:rPr>
          <w:rFonts w:hint="cs"/>
          <w:sz w:val="30"/>
          <w:rtl/>
        </w:rPr>
        <w:t xml:space="preserve">، </w:t>
      </w:r>
      <w:r w:rsidRPr="00275BC0">
        <w:rPr>
          <w:rFonts w:hint="cs"/>
          <w:sz w:val="30"/>
          <w:rtl/>
        </w:rPr>
        <w:t>كثرت زنا</w:t>
      </w:r>
      <w:r>
        <w:rPr>
          <w:rFonts w:hint="cs"/>
          <w:sz w:val="30"/>
          <w:rtl/>
        </w:rPr>
        <w:t xml:space="preserve">، </w:t>
      </w:r>
      <w:r w:rsidRPr="00275BC0">
        <w:rPr>
          <w:rFonts w:hint="cs"/>
          <w:sz w:val="30"/>
          <w:rtl/>
        </w:rPr>
        <w:t>شراب خواری فراوان</w:t>
      </w:r>
      <w:r>
        <w:rPr>
          <w:rFonts w:hint="cs"/>
          <w:sz w:val="30"/>
          <w:rtl/>
        </w:rPr>
        <w:t xml:space="preserve">، </w:t>
      </w:r>
      <w:r w:rsidRPr="00275BC0">
        <w:rPr>
          <w:rFonts w:hint="cs"/>
          <w:sz w:val="30"/>
          <w:rtl/>
        </w:rPr>
        <w:t>كم شدن مردان و زياد شدن زنان است. حتي يك مرد سرپرست پنجاه زن خواهد بود</w:t>
      </w:r>
      <w:r>
        <w:rPr>
          <w:rFonts w:hint="cs"/>
          <w:sz w:val="30"/>
          <w:rtl/>
        </w:rPr>
        <w:t>)</w:t>
      </w:r>
      <w:r w:rsidRPr="00275BC0">
        <w:rPr>
          <w:rFonts w:hint="cs"/>
          <w:sz w:val="30"/>
          <w:rtl/>
        </w:rPr>
        <w:t>.</w:t>
      </w:r>
      <w:r>
        <w:rPr>
          <w:rFonts w:hint="cs"/>
          <w:sz w:val="30"/>
          <w:rtl/>
        </w:rPr>
        <w:t xml:space="preserve"> </w:t>
      </w:r>
    </w:p>
    <w:p w:rsidR="00495492" w:rsidRDefault="00495492" w:rsidP="003A5FD9">
      <w:pPr>
        <w:ind w:firstLine="224"/>
        <w:jc w:val="lowKashida"/>
        <w:rPr>
          <w:rFonts w:hint="cs"/>
          <w:rtl/>
        </w:rPr>
      </w:pPr>
      <w:r w:rsidRPr="001E629B">
        <w:rPr>
          <w:rFonts w:hint="cs"/>
          <w:rtl/>
        </w:rPr>
        <w:t xml:space="preserve">علت زياد بودن زنان و كم شدن مردان آنطور كه در بعضي روايات </w:t>
      </w:r>
      <w:r>
        <w:rPr>
          <w:rFonts w:hint="cs"/>
          <w:rtl/>
          <w:lang w:bidi="fa-IR"/>
        </w:rPr>
        <w:t xml:space="preserve">دیگر </w:t>
      </w:r>
      <w:r w:rsidRPr="001E629B">
        <w:rPr>
          <w:rFonts w:hint="cs"/>
          <w:rtl/>
        </w:rPr>
        <w:t>آمده است</w:t>
      </w:r>
      <w:r>
        <w:rPr>
          <w:rFonts w:hint="cs"/>
          <w:rtl/>
        </w:rPr>
        <w:t>، جنگ</w:t>
      </w:r>
      <w:r>
        <w:rPr>
          <w:rFonts w:hint="eastAsia"/>
          <w:rtl/>
        </w:rPr>
        <w:t>‌</w:t>
      </w:r>
      <w:r w:rsidRPr="001E629B">
        <w:rPr>
          <w:rFonts w:hint="cs"/>
          <w:rtl/>
        </w:rPr>
        <w:t>هايي است كه در نزدیک فرا رسیدن قيامت بوقوع خواه</w:t>
      </w:r>
      <w:r>
        <w:rPr>
          <w:rFonts w:hint="cs"/>
          <w:rtl/>
        </w:rPr>
        <w:t>ن</w:t>
      </w:r>
      <w:r w:rsidRPr="001E629B">
        <w:rPr>
          <w:rFonts w:hint="cs"/>
          <w:rtl/>
        </w:rPr>
        <w:t xml:space="preserve">د پيوست. در احاديث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1E629B">
        <w:rPr>
          <w:rFonts w:eastAsia="MS Mincho" w:hint="cs"/>
          <w:rtl/>
        </w:rPr>
        <w:t xml:space="preserve"> </w:t>
      </w:r>
      <w:r w:rsidRPr="001E629B">
        <w:rPr>
          <w:rFonts w:hint="cs"/>
          <w:rtl/>
        </w:rPr>
        <w:t>از كثرت قتل و كشتار در آخر زمان خيلي فراوان ياد شده است و منظور از اين قتل و كشتارها</w:t>
      </w:r>
      <w:r>
        <w:rPr>
          <w:rFonts w:hint="cs"/>
          <w:rtl/>
        </w:rPr>
        <w:t xml:space="preserve">، </w:t>
      </w:r>
      <w:r w:rsidRPr="001E629B">
        <w:rPr>
          <w:rFonts w:hint="cs"/>
          <w:rtl/>
        </w:rPr>
        <w:t>قتل كفار و بدست مسلمانان نيست. بلكه منظور از آن كشتن مسلمانان توسط مسلمانان است. در بسياري اوقات</w:t>
      </w:r>
      <w:r>
        <w:rPr>
          <w:rFonts w:hint="cs"/>
          <w:rtl/>
        </w:rPr>
        <w:t xml:space="preserve">، </w:t>
      </w:r>
      <w:r w:rsidRPr="001E629B">
        <w:rPr>
          <w:rFonts w:hint="cs"/>
          <w:rtl/>
        </w:rPr>
        <w:t>اسباب و اهداف اين كشتارها مشخص ن</w:t>
      </w:r>
      <w:r>
        <w:rPr>
          <w:rFonts w:hint="cs"/>
          <w:rtl/>
        </w:rPr>
        <w:t>مي‌</w:t>
      </w:r>
      <w:r w:rsidRPr="001E629B">
        <w:rPr>
          <w:rFonts w:hint="cs"/>
          <w:rtl/>
        </w:rPr>
        <w:t>شود. در حديثي از ابوموسي اشعري</w:t>
      </w:r>
      <w:r w:rsidRPr="001E629B">
        <w:sym w:font="AGA Arabesque" w:char="F074"/>
      </w:r>
      <w:r w:rsidRPr="001E629B">
        <w:rPr>
          <w:rFonts w:hint="cs"/>
          <w:rtl/>
        </w:rPr>
        <w:t xml:space="preserve"> روايت شده که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1E629B">
        <w:rPr>
          <w:rFonts w:eastAsia="MS Mincho" w:hint="cs"/>
          <w:rtl/>
        </w:rPr>
        <w:t xml:space="preserve"> </w:t>
      </w:r>
      <w:r w:rsidRPr="001E629B">
        <w:rPr>
          <w:rFonts w:hint="cs"/>
          <w:rtl/>
        </w:rPr>
        <w:t xml:space="preserve">فرمود: </w:t>
      </w:r>
    </w:p>
    <w:p w:rsidR="00495492" w:rsidRPr="008D0C65" w:rsidRDefault="00495492" w:rsidP="003A5FD9">
      <w:pPr>
        <w:ind w:firstLine="224"/>
        <w:jc w:val="lowKashida"/>
        <w:rPr>
          <w:rFonts w:ascii="Traditional Arabic" w:hAnsi="Traditional Arabic" w:cs="Traditional Arabic"/>
          <w:sz w:val="32"/>
          <w:szCs w:val="32"/>
          <w:rtl/>
        </w:rPr>
      </w:pPr>
      <w:r w:rsidRPr="008D0C65">
        <w:rPr>
          <w:rFonts w:ascii="Traditional Arabic" w:hAnsi="Traditional Arabic" w:cs="Traditional Arabic"/>
          <w:sz w:val="32"/>
          <w:szCs w:val="32"/>
          <w:rtl/>
        </w:rPr>
        <w:t>(</w:t>
      </w:r>
      <w:r w:rsidRPr="008D0C65">
        <w:rPr>
          <w:rFonts w:ascii="Traditional Arabic" w:hAnsi="Traditional Arabic" w:cs="Traditional Arabic"/>
          <w:b/>
          <w:bCs/>
          <w:sz w:val="30"/>
          <w:szCs w:val="30"/>
          <w:rtl/>
        </w:rPr>
        <w:t>إِنَّ بَيْنَ يَدَيْ السَّاعَةِ الْهَرْجَ قَالُوا وَمَا الْهَرْجُ قَالَ الْقَتْلُ قَالُوا أَكْثَرُ مِمَّا نَقْتُلُ إِنَّا لَنَقْتُلُ فِي الْعَامِ الْوَاحِدِ أَكْثَرَ مِنْ سَبْعِينَ أَلْفًا قَالَ إِنَّهُ لَيْسَ بِقَتْلِكُمْ الْمُشْرِكِينَ وَلَكِنْ قَتْلُ بَعْضِكُمْ بَعْضًا قَالُوا وَمَعَنَا عُقُولُنَا يَوْمَئِذٍ قَالَ إِنَّهُ لَيُنْزَعُ عُقُولُ أَكْثَرِ أَهْلِ ذَلِكَ الزَّمَانِ وَيُخَلَّفُ لَهُ هَبَاءٌ مِنْ النَّاسِ يَحْسَبُ أَكْثَرُهُمْ أَنَّهُ عَلَى شَيْءٍ وَلَيْسُوا عَلَى شَيْءٍ</w:t>
      </w:r>
      <w:r w:rsidRPr="008D0C65">
        <w:rPr>
          <w:rFonts w:ascii="Traditional Arabic" w:hAnsi="Traditional Arabic" w:cs="Traditional Arabic"/>
          <w:sz w:val="32"/>
          <w:szCs w:val="32"/>
          <w:rtl/>
        </w:rPr>
        <w:t xml:space="preserve">) </w:t>
      </w:r>
      <w:r w:rsidRPr="00A64AF2">
        <w:rPr>
          <w:rStyle w:val="a4"/>
          <w:rFonts w:ascii="Lotus Linotype" w:hAnsi="Lotus Linotype"/>
          <w:sz w:val="30"/>
          <w:rtl/>
        </w:rPr>
        <w:footnoteReference w:id="193"/>
      </w:r>
    </w:p>
    <w:p w:rsidR="00495492" w:rsidRPr="001E629B" w:rsidRDefault="00495492" w:rsidP="003A5FD9">
      <w:pPr>
        <w:ind w:firstLine="224"/>
        <w:jc w:val="lowKashida"/>
        <w:rPr>
          <w:rFonts w:hint="cs"/>
          <w:sz w:val="30"/>
          <w:rtl/>
        </w:rPr>
      </w:pPr>
      <w:r w:rsidRPr="001E629B">
        <w:rPr>
          <w:rFonts w:hint="cs"/>
          <w:sz w:val="30"/>
          <w:rtl/>
        </w:rPr>
        <w:t>(پيش از وقوع قيامت</w:t>
      </w:r>
      <w:r>
        <w:rPr>
          <w:rFonts w:hint="cs"/>
          <w:sz w:val="30"/>
          <w:rtl/>
        </w:rPr>
        <w:t xml:space="preserve">، </w:t>
      </w:r>
      <w:r w:rsidRPr="001E629B">
        <w:rPr>
          <w:rFonts w:hint="cs"/>
          <w:sz w:val="30"/>
          <w:rtl/>
        </w:rPr>
        <w:t xml:space="preserve">هرج زیاد </w:t>
      </w:r>
      <w:r>
        <w:rPr>
          <w:rFonts w:hint="cs"/>
          <w:sz w:val="30"/>
          <w:rtl/>
        </w:rPr>
        <w:t>می‌</w:t>
      </w:r>
      <w:r w:rsidRPr="001E629B">
        <w:rPr>
          <w:rFonts w:hint="cs"/>
          <w:sz w:val="30"/>
          <w:rtl/>
        </w:rPr>
        <w:t xml:space="preserve">شود. سوال </w:t>
      </w:r>
      <w:r>
        <w:rPr>
          <w:rFonts w:hint="cs"/>
          <w:sz w:val="30"/>
          <w:rtl/>
        </w:rPr>
        <w:t>کردن</w:t>
      </w:r>
      <w:r w:rsidRPr="001E629B">
        <w:rPr>
          <w:rFonts w:hint="cs"/>
          <w:sz w:val="30"/>
          <w:rtl/>
        </w:rPr>
        <w:t>د: هرج چيست</w:t>
      </w:r>
      <w:r>
        <w:rPr>
          <w:rFonts w:hint="cs"/>
          <w:sz w:val="30"/>
          <w:rtl/>
        </w:rPr>
        <w:t xml:space="preserve">؟ </w:t>
      </w:r>
      <w:r w:rsidRPr="001E629B">
        <w:rPr>
          <w:rFonts w:hint="cs"/>
          <w:sz w:val="30"/>
          <w:rtl/>
        </w:rPr>
        <w:t>فرمود: كشتار. سپس فرمود: منظور از كشتار كشته شدن كفار به دست مسلمانان نيست</w:t>
      </w:r>
      <w:r>
        <w:rPr>
          <w:rFonts w:hint="cs"/>
          <w:sz w:val="30"/>
          <w:rtl/>
        </w:rPr>
        <w:t xml:space="preserve">، </w:t>
      </w:r>
      <w:r w:rsidRPr="001E629B">
        <w:rPr>
          <w:rFonts w:hint="cs"/>
          <w:sz w:val="30"/>
          <w:rtl/>
        </w:rPr>
        <w:t>بلكه كشتن بعضي از مسلمانان توسط بعضي ديگر</w:t>
      </w:r>
      <w:r>
        <w:rPr>
          <w:rFonts w:hint="cs"/>
          <w:sz w:val="30"/>
          <w:rtl/>
        </w:rPr>
        <w:t xml:space="preserve">، </w:t>
      </w:r>
      <w:r w:rsidRPr="001E629B">
        <w:rPr>
          <w:rFonts w:hint="cs"/>
          <w:sz w:val="30"/>
          <w:rtl/>
        </w:rPr>
        <w:t>حتي انسان همسايه</w:t>
      </w:r>
      <w:r>
        <w:rPr>
          <w:rFonts w:hint="cs"/>
          <w:sz w:val="30"/>
          <w:rtl/>
        </w:rPr>
        <w:t xml:space="preserve">، </w:t>
      </w:r>
      <w:r w:rsidRPr="001E629B">
        <w:rPr>
          <w:rFonts w:hint="cs"/>
          <w:sz w:val="30"/>
          <w:rtl/>
        </w:rPr>
        <w:t>برادر</w:t>
      </w:r>
      <w:r>
        <w:rPr>
          <w:rFonts w:hint="cs"/>
          <w:sz w:val="30"/>
          <w:rtl/>
        </w:rPr>
        <w:t xml:space="preserve">، </w:t>
      </w:r>
      <w:r w:rsidRPr="001E629B">
        <w:rPr>
          <w:rFonts w:hint="cs"/>
          <w:sz w:val="30"/>
          <w:rtl/>
        </w:rPr>
        <w:t xml:space="preserve">عمو و پسر عمويش را </w:t>
      </w:r>
      <w:r>
        <w:rPr>
          <w:rFonts w:hint="cs"/>
          <w:sz w:val="30"/>
          <w:rtl/>
        </w:rPr>
        <w:t>مي‌</w:t>
      </w:r>
      <w:r w:rsidRPr="001E629B">
        <w:rPr>
          <w:rFonts w:hint="cs"/>
          <w:sz w:val="30"/>
          <w:rtl/>
        </w:rPr>
        <w:t>كشد. سوال شد: آيا عقل ما در آن روز با ما است</w:t>
      </w:r>
      <w:r>
        <w:rPr>
          <w:rFonts w:hint="cs"/>
          <w:sz w:val="30"/>
          <w:rtl/>
        </w:rPr>
        <w:t xml:space="preserve">؟ </w:t>
      </w:r>
      <w:r w:rsidRPr="001E629B">
        <w:rPr>
          <w:rFonts w:hint="cs"/>
          <w:sz w:val="30"/>
          <w:rtl/>
        </w:rPr>
        <w:t>فرمود: عقل انسان</w:t>
      </w:r>
      <w:r>
        <w:rPr>
          <w:rFonts w:hint="eastAsia"/>
          <w:sz w:val="30"/>
          <w:rtl/>
        </w:rPr>
        <w:t>‌</w:t>
      </w:r>
      <w:r w:rsidRPr="001E629B">
        <w:rPr>
          <w:rFonts w:hint="cs"/>
          <w:sz w:val="30"/>
          <w:rtl/>
        </w:rPr>
        <w:t xml:space="preserve">هاي آن روزگار گرفته </w:t>
      </w:r>
      <w:r>
        <w:rPr>
          <w:rFonts w:hint="cs"/>
          <w:sz w:val="30"/>
          <w:rtl/>
        </w:rPr>
        <w:t>مي‌</w:t>
      </w:r>
      <w:r w:rsidRPr="001E629B">
        <w:rPr>
          <w:rFonts w:hint="cs"/>
          <w:sz w:val="30"/>
          <w:rtl/>
        </w:rPr>
        <w:t>شود و انسان</w:t>
      </w:r>
      <w:r>
        <w:rPr>
          <w:rFonts w:hint="eastAsia"/>
          <w:sz w:val="30"/>
          <w:rtl/>
        </w:rPr>
        <w:t>‌</w:t>
      </w:r>
      <w:r>
        <w:rPr>
          <w:rFonts w:hint="cs"/>
          <w:sz w:val="30"/>
          <w:rtl/>
        </w:rPr>
        <w:t>هاي بيهوده</w:t>
      </w:r>
      <w:r>
        <w:rPr>
          <w:rFonts w:hint="eastAsia"/>
          <w:sz w:val="30"/>
          <w:rtl/>
        </w:rPr>
        <w:t>‌</w:t>
      </w:r>
      <w:r w:rsidRPr="001E629B">
        <w:rPr>
          <w:rFonts w:hint="cs"/>
          <w:sz w:val="30"/>
          <w:rtl/>
        </w:rPr>
        <w:t xml:space="preserve">اي جايگزين </w:t>
      </w:r>
      <w:r>
        <w:rPr>
          <w:rFonts w:hint="cs"/>
          <w:sz w:val="30"/>
          <w:rtl/>
        </w:rPr>
        <w:t>مي‌</w:t>
      </w:r>
      <w:r w:rsidRPr="001E629B">
        <w:rPr>
          <w:rFonts w:hint="cs"/>
          <w:sz w:val="30"/>
          <w:rtl/>
        </w:rPr>
        <w:t xml:space="preserve">شوند. آنها فکر </w:t>
      </w:r>
      <w:r>
        <w:rPr>
          <w:rFonts w:hint="cs"/>
          <w:sz w:val="30"/>
          <w:rtl/>
        </w:rPr>
        <w:t>می‌</w:t>
      </w:r>
      <w:r w:rsidRPr="001E629B">
        <w:rPr>
          <w:rFonts w:hint="cs"/>
          <w:sz w:val="30"/>
          <w:rtl/>
        </w:rPr>
        <w:t>کنند که چیزی هستند</w:t>
      </w:r>
      <w:r>
        <w:rPr>
          <w:rFonts w:hint="cs"/>
          <w:sz w:val="30"/>
          <w:rtl/>
        </w:rPr>
        <w:t xml:space="preserve">، </w:t>
      </w:r>
      <w:r w:rsidRPr="001E629B">
        <w:rPr>
          <w:rFonts w:hint="cs"/>
          <w:sz w:val="30"/>
          <w:rtl/>
        </w:rPr>
        <w:t xml:space="preserve">اما </w:t>
      </w:r>
      <w:r>
        <w:rPr>
          <w:rFonts w:hint="cs"/>
          <w:sz w:val="30"/>
          <w:rtl/>
        </w:rPr>
        <w:t>در واقع آنها انسان</w:t>
      </w:r>
      <w:r>
        <w:rPr>
          <w:rFonts w:hint="eastAsia"/>
          <w:sz w:val="30"/>
          <w:rtl/>
        </w:rPr>
        <w:t>‌</w:t>
      </w:r>
      <w:r w:rsidRPr="001E629B">
        <w:rPr>
          <w:rFonts w:hint="cs"/>
          <w:sz w:val="30"/>
          <w:rtl/>
        </w:rPr>
        <w:t>هاي بي</w:t>
      </w:r>
      <w:r>
        <w:rPr>
          <w:rFonts w:hint="eastAsia"/>
          <w:sz w:val="30"/>
          <w:rtl/>
        </w:rPr>
        <w:t>‌</w:t>
      </w:r>
      <w:r w:rsidRPr="001E629B">
        <w:rPr>
          <w:rFonts w:hint="cs"/>
          <w:sz w:val="30"/>
          <w:rtl/>
        </w:rPr>
        <w:t xml:space="preserve">ارزشي </w:t>
      </w:r>
      <w:r>
        <w:rPr>
          <w:rFonts w:hint="cs"/>
          <w:sz w:val="30"/>
          <w:rtl/>
        </w:rPr>
        <w:t>بيش نيستند)</w:t>
      </w:r>
      <w:r w:rsidRPr="001E629B">
        <w:rPr>
          <w:rFonts w:hint="cs"/>
          <w:sz w:val="30"/>
          <w:rtl/>
        </w:rPr>
        <w:t>.</w:t>
      </w:r>
      <w:r>
        <w:rPr>
          <w:rFonts w:hint="cs"/>
          <w:sz w:val="30"/>
          <w:rtl/>
        </w:rPr>
        <w:t xml:space="preserve"> </w:t>
      </w:r>
    </w:p>
    <w:p w:rsidR="00495492" w:rsidRDefault="007E3CA5" w:rsidP="003A5FD9">
      <w:pPr>
        <w:ind w:firstLine="224"/>
        <w:jc w:val="lowKashida"/>
        <w:rPr>
          <w:rFonts w:hint="cs"/>
          <w:sz w:val="30"/>
          <w:rtl/>
        </w:rPr>
      </w:pPr>
      <w:r>
        <w:rPr>
          <w:rFonts w:hint="cs"/>
          <w:sz w:val="30"/>
          <w:rtl/>
        </w:rPr>
        <w:t>از حضرت ابو</w:t>
      </w:r>
      <w:r w:rsidR="00495492" w:rsidRPr="00F015D8">
        <w:rPr>
          <w:rFonts w:hint="cs"/>
          <w:sz w:val="30"/>
          <w:rtl/>
        </w:rPr>
        <w:t>هريره</w:t>
      </w:r>
      <w:r w:rsidR="00495492" w:rsidRPr="00F015D8">
        <w:rPr>
          <w:sz w:val="30"/>
        </w:rPr>
        <w:sym w:font="AGA Arabesque" w:char="F074"/>
      </w:r>
      <w:r w:rsidR="00495492" w:rsidRPr="00F015D8">
        <w:rPr>
          <w:rFonts w:hint="cs"/>
          <w:sz w:val="30"/>
          <w:rtl/>
        </w:rPr>
        <w:t xml:space="preserve"> روایت شده که </w:t>
      </w:r>
      <w:r w:rsidR="00495492">
        <w:rPr>
          <w:rFonts w:eastAsia="MS Mincho" w:hint="cs"/>
          <w:sz w:val="26"/>
          <w:szCs w:val="26"/>
          <w:rtl/>
        </w:rPr>
        <w:t>رسول</w:t>
      </w:r>
      <w:r w:rsidR="00495492">
        <w:rPr>
          <w:rFonts w:eastAsia="MS Mincho" w:hint="cs"/>
          <w:sz w:val="26"/>
          <w:szCs w:val="26"/>
          <w:cs/>
        </w:rPr>
        <w:t>‎</w:t>
      </w:r>
      <w:r w:rsidR="00495492">
        <w:rPr>
          <w:rFonts w:eastAsia="MS Mincho" w:hint="cs"/>
          <w:sz w:val="26"/>
          <w:szCs w:val="26"/>
          <w:rtl/>
        </w:rPr>
        <w:t>الله</w:t>
      </w:r>
      <w:r w:rsidR="00495492" w:rsidRPr="008D0C65">
        <w:rPr>
          <w:rFonts w:eastAsia="MS Mincho" w:cs="CTraditional Arabic"/>
          <w:sz w:val="26"/>
          <w:szCs w:val="26"/>
          <w:rtl/>
        </w:rPr>
        <w:t>ص</w:t>
      </w:r>
      <w:r w:rsidR="00495492" w:rsidRPr="00F015D8">
        <w:rPr>
          <w:rFonts w:eastAsia="MS Mincho" w:hint="cs"/>
          <w:sz w:val="26"/>
          <w:szCs w:val="26"/>
          <w:rtl/>
        </w:rPr>
        <w:t xml:space="preserve"> </w:t>
      </w:r>
      <w:r w:rsidR="00495492" w:rsidRPr="00F015D8">
        <w:rPr>
          <w:rFonts w:hint="cs"/>
          <w:sz w:val="30"/>
          <w:rtl/>
        </w:rPr>
        <w:t>فرمود:</w:t>
      </w:r>
    </w:p>
    <w:p w:rsidR="00495492" w:rsidRPr="008D0C65" w:rsidRDefault="00495492" w:rsidP="003A5FD9">
      <w:pPr>
        <w:ind w:firstLine="224"/>
        <w:jc w:val="lowKashida"/>
        <w:rPr>
          <w:rFonts w:ascii="Traditional Arabic" w:hAnsi="Traditional Arabic" w:cs="Traditional Arabic"/>
          <w:sz w:val="32"/>
          <w:szCs w:val="32"/>
          <w:rtl/>
        </w:rPr>
      </w:pPr>
      <w:r w:rsidRPr="008D0C65">
        <w:rPr>
          <w:rFonts w:ascii="Traditional Arabic" w:hAnsi="Traditional Arabic" w:cs="Traditional Arabic"/>
          <w:sz w:val="32"/>
          <w:szCs w:val="32"/>
          <w:rtl/>
        </w:rPr>
        <w:t>(</w:t>
      </w:r>
      <w:r w:rsidRPr="008D0C65">
        <w:rPr>
          <w:rFonts w:ascii="Traditional Arabic" w:hAnsi="Traditional Arabic" w:cs="Traditional Arabic"/>
          <w:b/>
          <w:bCs/>
          <w:sz w:val="30"/>
          <w:szCs w:val="30"/>
          <w:rtl/>
        </w:rPr>
        <w:t xml:space="preserve">وَالَّذِي نَفْسِي بِيَدِهِ لَيَأْتِيَنَّ عَلَى النَّاسِ زَمَانٌ لَا يَدْرِي الْقَاتِلُ فِي أَيِّ شَيْءٍ قَتَلَ وَلَا يَدْرِي الْمَقْتُولُ عَلَى أَيِّ شَيْءٍ قُتِلَ) </w:t>
      </w:r>
      <w:r w:rsidRPr="00A64AF2">
        <w:rPr>
          <w:rStyle w:val="a4"/>
          <w:rFonts w:ascii="Lotus Linotype" w:hAnsi="Lotus Linotype"/>
          <w:sz w:val="30"/>
          <w:rtl/>
        </w:rPr>
        <w:footnoteReference w:id="194"/>
      </w:r>
    </w:p>
    <w:p w:rsidR="00495492" w:rsidRDefault="00495492" w:rsidP="003A5FD9">
      <w:pPr>
        <w:ind w:firstLine="224"/>
        <w:jc w:val="lowKashida"/>
        <w:rPr>
          <w:sz w:val="30"/>
          <w:rtl/>
        </w:rPr>
      </w:pPr>
      <w:r w:rsidRPr="00377AA7">
        <w:rPr>
          <w:rFonts w:hint="cs"/>
          <w:sz w:val="30"/>
          <w:rtl/>
        </w:rPr>
        <w:t xml:space="preserve"> (سوگند به ذات يگانه خداوند كه جان من در قبضه قدرت او است. زماني فرا </w:t>
      </w:r>
      <w:r>
        <w:rPr>
          <w:rFonts w:hint="cs"/>
          <w:sz w:val="30"/>
          <w:rtl/>
        </w:rPr>
        <w:t>مي‌</w:t>
      </w:r>
      <w:r w:rsidRPr="00377AA7">
        <w:rPr>
          <w:rFonts w:hint="cs"/>
          <w:sz w:val="30"/>
          <w:rtl/>
        </w:rPr>
        <w:t>رسد كه قاتل ن</w:t>
      </w:r>
      <w:r>
        <w:rPr>
          <w:rFonts w:hint="cs"/>
          <w:sz w:val="30"/>
          <w:rtl/>
        </w:rPr>
        <w:t>مي‌</w:t>
      </w:r>
      <w:r w:rsidRPr="00377AA7">
        <w:rPr>
          <w:rFonts w:hint="cs"/>
          <w:sz w:val="30"/>
          <w:rtl/>
        </w:rPr>
        <w:t>داند كه چرا مرتكب قتل شده است و مقتول ن</w:t>
      </w:r>
      <w:r>
        <w:rPr>
          <w:rFonts w:hint="cs"/>
          <w:sz w:val="30"/>
          <w:rtl/>
        </w:rPr>
        <w:t>مي‌</w:t>
      </w:r>
      <w:r w:rsidRPr="00377AA7">
        <w:rPr>
          <w:rFonts w:hint="cs"/>
          <w:sz w:val="30"/>
          <w:rtl/>
        </w:rPr>
        <w:t>داند كه چرا كشته شده است</w:t>
      </w:r>
      <w:r>
        <w:rPr>
          <w:rFonts w:hint="cs"/>
          <w:sz w:val="30"/>
          <w:rtl/>
        </w:rPr>
        <w:t>)</w:t>
      </w:r>
      <w:r w:rsidRPr="00377AA7">
        <w:rPr>
          <w:rFonts w:hint="cs"/>
          <w:sz w:val="30"/>
          <w:rtl/>
        </w:rPr>
        <w:t>.</w:t>
      </w:r>
      <w:r>
        <w:rPr>
          <w:rFonts w:hint="cs"/>
          <w:sz w:val="30"/>
          <w:rtl/>
        </w:rPr>
        <w:t xml:space="preserve"> </w:t>
      </w:r>
    </w:p>
    <w:p w:rsidR="00495492" w:rsidRDefault="00495492" w:rsidP="009347D4">
      <w:pPr>
        <w:pStyle w:val="3"/>
        <w:rPr>
          <w:rFonts w:hint="cs"/>
          <w:rtl/>
        </w:rPr>
      </w:pPr>
      <w:bookmarkStart w:id="335" w:name="_Toc71133122"/>
      <w:bookmarkStart w:id="336" w:name="_Toc225793843"/>
      <w:bookmarkStart w:id="337" w:name="_Toc231131289"/>
      <w:r>
        <w:rPr>
          <w:rFonts w:hint="cs"/>
          <w:rtl/>
        </w:rPr>
        <w:t>مطلب دوم</w:t>
      </w:r>
      <w:bookmarkEnd w:id="335"/>
      <w:r>
        <w:rPr>
          <w:rFonts w:hint="cs"/>
          <w:rtl/>
        </w:rPr>
        <w:t>:</w:t>
      </w:r>
      <w:bookmarkStart w:id="338" w:name="_Toc71133123"/>
      <w:r w:rsidRPr="00E0295D">
        <w:rPr>
          <w:rFonts w:hint="cs"/>
          <w:rtl/>
        </w:rPr>
        <w:t xml:space="preserve"> </w:t>
      </w:r>
      <w:r>
        <w:rPr>
          <w:rFonts w:hint="cs"/>
          <w:rtl/>
        </w:rPr>
        <w:t>نمونه</w:t>
      </w:r>
      <w:r>
        <w:rPr>
          <w:rFonts w:hint="eastAsia"/>
          <w:rtl/>
        </w:rPr>
        <w:t>‌</w:t>
      </w:r>
      <w:r>
        <w:rPr>
          <w:rFonts w:hint="cs"/>
          <w:rtl/>
        </w:rPr>
        <w:t>هايي از این فتن</w:t>
      </w:r>
      <w:bookmarkEnd w:id="338"/>
      <w:r>
        <w:rPr>
          <w:rFonts w:hint="cs"/>
          <w:rtl/>
        </w:rPr>
        <w:t>ه</w:t>
      </w:r>
      <w:r>
        <w:rPr>
          <w:rFonts w:cs="CTraditional Arabic" w:hint="cs"/>
          <w:cs/>
        </w:rPr>
        <w:t>‎</w:t>
      </w:r>
      <w:r>
        <w:rPr>
          <w:rFonts w:hint="cs"/>
          <w:rtl/>
        </w:rPr>
        <w:t>ها</w:t>
      </w:r>
      <w:bookmarkEnd w:id="336"/>
      <w:bookmarkEnd w:id="337"/>
    </w:p>
    <w:p w:rsidR="00495492" w:rsidRDefault="00495492" w:rsidP="009347D4">
      <w:pPr>
        <w:pStyle w:val="heading4"/>
        <w:spacing w:before="0"/>
        <w:rPr>
          <w:rFonts w:hint="cs"/>
          <w:rtl/>
        </w:rPr>
      </w:pPr>
      <w:bookmarkStart w:id="339" w:name="_Toc71133124"/>
      <w:bookmarkStart w:id="340" w:name="_Toc225793844"/>
      <w:r>
        <w:rPr>
          <w:rFonts w:hint="cs"/>
          <w:rtl/>
        </w:rPr>
        <w:t>اول: شهادت حضرت عثمان</w:t>
      </w:r>
      <w:r w:rsidRPr="009347D4">
        <w:rPr>
          <w:b w:val="0"/>
          <w:bCs w:val="0"/>
        </w:rPr>
        <w:sym w:font="AGA Arabesque" w:char="F074"/>
      </w:r>
      <w:r>
        <w:rPr>
          <w:rFonts w:hint="cs"/>
          <w:rtl/>
        </w:rPr>
        <w:t xml:space="preserve"> و ايجاد دو دستگي در صفوف </w:t>
      </w:r>
      <w:bookmarkEnd w:id="339"/>
      <w:r>
        <w:rPr>
          <w:rFonts w:hint="cs"/>
          <w:rtl/>
        </w:rPr>
        <w:t>مسلمانان</w:t>
      </w:r>
      <w:bookmarkEnd w:id="340"/>
    </w:p>
    <w:p w:rsidR="00495492" w:rsidRPr="008B3063" w:rsidRDefault="00495492" w:rsidP="009347D4">
      <w:pPr>
        <w:jc w:val="lowKashida"/>
        <w:rPr>
          <w:rFonts w:hint="cs"/>
          <w:rtl/>
        </w:rPr>
      </w:pPr>
      <w:r>
        <w:rPr>
          <w:rFonts w:hint="cs"/>
          <w:rtl/>
        </w:rPr>
        <w:t>از بزرگترين فتنه</w:t>
      </w:r>
      <w:r>
        <w:rPr>
          <w:rFonts w:hint="eastAsia"/>
          <w:rtl/>
        </w:rPr>
        <w:t>‌</w:t>
      </w:r>
      <w:r w:rsidRPr="008B3063">
        <w:rPr>
          <w:rFonts w:hint="cs"/>
          <w:rtl/>
        </w:rPr>
        <w:t>هايي</w:t>
      </w:r>
      <w:r w:rsidR="007E3CA5">
        <w:rPr>
          <w:rFonts w:hint="cs"/>
          <w:rtl/>
        </w:rPr>
        <w:t xml:space="preserve"> است</w:t>
      </w:r>
      <w:r w:rsidRPr="008B3063">
        <w:rPr>
          <w:rFonts w:hint="cs"/>
          <w:rtl/>
        </w:rPr>
        <w:t xml:space="preserve"> كه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Pr>
          <w:rFonts w:eastAsia="MS Mincho" w:hint="cs"/>
          <w:rtl/>
        </w:rPr>
        <w:t xml:space="preserve"> </w:t>
      </w:r>
      <w:r>
        <w:rPr>
          <w:rFonts w:hint="cs"/>
          <w:rtl/>
        </w:rPr>
        <w:t>درباره آنها پيش گوي</w:t>
      </w:r>
      <w:r w:rsidRPr="008B3063">
        <w:rPr>
          <w:rFonts w:hint="cs"/>
          <w:rtl/>
        </w:rPr>
        <w:t>ي فرموده است</w:t>
      </w:r>
      <w:r>
        <w:rPr>
          <w:rFonts w:hint="cs"/>
          <w:rtl/>
        </w:rPr>
        <w:t>، فتنه</w:t>
      </w:r>
      <w:r>
        <w:rPr>
          <w:rFonts w:hint="eastAsia"/>
          <w:rtl/>
        </w:rPr>
        <w:t>‌</w:t>
      </w:r>
      <w:r w:rsidRPr="008B3063">
        <w:rPr>
          <w:rFonts w:hint="cs"/>
          <w:rtl/>
        </w:rPr>
        <w:t>اي است كه منجر به كشته شدن خليفه راشده</w:t>
      </w:r>
      <w:r>
        <w:rPr>
          <w:rFonts w:hint="cs"/>
          <w:rtl/>
        </w:rPr>
        <w:t xml:space="preserve">، </w:t>
      </w:r>
      <w:r w:rsidRPr="008B3063">
        <w:rPr>
          <w:rFonts w:hint="cs"/>
          <w:rtl/>
        </w:rPr>
        <w:t>حضرت عثمان</w:t>
      </w:r>
      <w:r w:rsidRPr="008B3063">
        <w:sym w:font="AGA Arabesque" w:char="F074"/>
      </w:r>
      <w:r w:rsidRPr="008B3063">
        <w:rPr>
          <w:rFonts w:hint="cs"/>
          <w:rtl/>
        </w:rPr>
        <w:t xml:space="preserve"> و انشقاق صف متحد امت اسلا</w:t>
      </w:r>
      <w:r>
        <w:rPr>
          <w:rFonts w:hint="cs"/>
          <w:rtl/>
        </w:rPr>
        <w:t xml:space="preserve">می‌می‌شود، </w:t>
      </w:r>
      <w:r w:rsidRPr="008B3063">
        <w:rPr>
          <w:rFonts w:hint="cs"/>
          <w:rtl/>
        </w:rPr>
        <w:t>بعضي بر</w:t>
      </w:r>
      <w:r>
        <w:rPr>
          <w:rFonts w:hint="cs"/>
          <w:rtl/>
        </w:rPr>
        <w:t xml:space="preserve"> بعض</w:t>
      </w:r>
      <w:r w:rsidR="007E3CA5">
        <w:rPr>
          <w:rFonts w:hint="cs"/>
          <w:rtl/>
        </w:rPr>
        <w:t>ی</w:t>
      </w:r>
      <w:r>
        <w:rPr>
          <w:rFonts w:hint="cs"/>
          <w:rtl/>
        </w:rPr>
        <w:t xml:space="preserve"> ديگر شمشير كشيدند و خون</w:t>
      </w:r>
      <w:r>
        <w:rPr>
          <w:rFonts w:hint="eastAsia"/>
          <w:rtl/>
        </w:rPr>
        <w:t>‌</w:t>
      </w:r>
      <w:r>
        <w:rPr>
          <w:rFonts w:hint="cs"/>
          <w:rtl/>
        </w:rPr>
        <w:t>هاي پاكي از طرفين ريخته شد. صادق</w:t>
      </w:r>
      <w:r>
        <w:rPr>
          <w:rFonts w:hint="eastAsia"/>
          <w:rtl/>
        </w:rPr>
        <w:t>‌</w:t>
      </w:r>
      <w:r w:rsidRPr="008B3063">
        <w:rPr>
          <w:rFonts w:hint="cs"/>
          <w:rtl/>
        </w:rPr>
        <w:t xml:space="preserve">ترين توصيف براي اين فتنه اين بود كه مانند امواج خروشان و متلاطم دريا موج </w:t>
      </w:r>
      <w:r>
        <w:rPr>
          <w:rFonts w:hint="cs"/>
          <w:rtl/>
        </w:rPr>
        <w:t>مي‌</w:t>
      </w:r>
      <w:r w:rsidRPr="008B3063">
        <w:rPr>
          <w:rFonts w:hint="cs"/>
          <w:rtl/>
        </w:rPr>
        <w:t>ز</w:t>
      </w:r>
      <w:r>
        <w:rPr>
          <w:rFonts w:hint="cs"/>
          <w:rtl/>
        </w:rPr>
        <w:t>ن</w:t>
      </w:r>
      <w:r w:rsidRPr="008B3063">
        <w:rPr>
          <w:rFonts w:hint="cs"/>
          <w:rtl/>
        </w:rPr>
        <w:t>د.</w:t>
      </w:r>
    </w:p>
    <w:p w:rsidR="00495492" w:rsidRPr="006733E6" w:rsidRDefault="00495492" w:rsidP="003A5FD9">
      <w:pPr>
        <w:ind w:firstLine="224"/>
        <w:jc w:val="lowKashida"/>
        <w:rPr>
          <w:rFonts w:hint="cs"/>
          <w:rtl/>
        </w:rPr>
      </w:pPr>
      <w:r w:rsidRPr="006733E6">
        <w:rPr>
          <w:rFonts w:hint="cs"/>
          <w:rtl/>
        </w:rPr>
        <w:t xml:space="preserve"> در حديث حذيفه زماني كه او در محضر حضرت عمر فاروق</w:t>
      </w:r>
      <w:r w:rsidRPr="006733E6">
        <w:sym w:font="AGA Arabesque" w:char="F074"/>
      </w:r>
      <w:r w:rsidRPr="006733E6">
        <w:rPr>
          <w:rFonts w:hint="cs"/>
          <w:rtl/>
        </w:rPr>
        <w:t xml:space="preserve"> نشسته بود</w:t>
      </w:r>
      <w:r>
        <w:rPr>
          <w:rFonts w:hint="cs"/>
          <w:rtl/>
        </w:rPr>
        <w:t xml:space="preserve">، </w:t>
      </w:r>
      <w:r w:rsidRPr="006733E6">
        <w:rPr>
          <w:rFonts w:hint="cs"/>
          <w:rtl/>
        </w:rPr>
        <w:t>آمده است که حضرت عمر بن خطاب</w:t>
      </w:r>
      <w:r w:rsidR="007E3CA5">
        <w:rPr>
          <w:rFonts w:cs="CTraditional Arabic" w:hint="cs"/>
          <w:rtl/>
        </w:rPr>
        <w:t>س</w:t>
      </w:r>
      <w:r w:rsidRPr="006733E6">
        <w:rPr>
          <w:rFonts w:hint="cs"/>
          <w:rtl/>
        </w:rPr>
        <w:t xml:space="preserve"> از حاضرين پرسيد: چه كسي از شما سخنان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6733E6">
        <w:rPr>
          <w:rFonts w:eastAsia="MS Mincho" w:hint="cs"/>
          <w:rtl/>
        </w:rPr>
        <w:t xml:space="preserve"> </w:t>
      </w:r>
      <w:r w:rsidRPr="006733E6">
        <w:rPr>
          <w:rFonts w:hint="cs"/>
          <w:rtl/>
        </w:rPr>
        <w:t xml:space="preserve">را </w:t>
      </w:r>
      <w:r w:rsidR="007E3CA5">
        <w:rPr>
          <w:rFonts w:hint="cs"/>
          <w:rtl/>
        </w:rPr>
        <w:t xml:space="preserve">در </w:t>
      </w:r>
      <w:r w:rsidRPr="006733E6">
        <w:rPr>
          <w:rFonts w:hint="cs"/>
          <w:rtl/>
        </w:rPr>
        <w:t>مورد فتنه به خاطر دا</w:t>
      </w:r>
      <w:r>
        <w:rPr>
          <w:rFonts w:hint="cs"/>
          <w:rtl/>
        </w:rPr>
        <w:t>رد؟ حذيفه مي‌گويد: من. عرض كردم:</w:t>
      </w:r>
      <w:r w:rsidRPr="006733E6">
        <w:rPr>
          <w:rFonts w:hint="cs"/>
          <w:rtl/>
        </w:rPr>
        <w:t xml:space="preserve"> فتنه اهل</w:t>
      </w:r>
      <w:r>
        <w:rPr>
          <w:rFonts w:hint="cs"/>
          <w:rtl/>
        </w:rPr>
        <w:t xml:space="preserve">، </w:t>
      </w:r>
      <w:r w:rsidRPr="006733E6">
        <w:rPr>
          <w:rFonts w:hint="cs"/>
          <w:rtl/>
        </w:rPr>
        <w:t xml:space="preserve">مال و ولد كه مزاحم نماز و صدقه و امر به معروف و نهی از منکر </w:t>
      </w:r>
      <w:r>
        <w:rPr>
          <w:rFonts w:hint="cs"/>
          <w:rtl/>
        </w:rPr>
        <w:t>می‌</w:t>
      </w:r>
      <w:r w:rsidRPr="006733E6">
        <w:rPr>
          <w:rFonts w:hint="cs"/>
          <w:rtl/>
        </w:rPr>
        <w:t>شو</w:t>
      </w:r>
      <w:r>
        <w:rPr>
          <w:rFonts w:hint="cs"/>
          <w:rtl/>
        </w:rPr>
        <w:t>ن</w:t>
      </w:r>
      <w:r w:rsidRPr="006733E6">
        <w:rPr>
          <w:rFonts w:hint="cs"/>
          <w:rtl/>
        </w:rPr>
        <w:t xml:space="preserve">د. </w:t>
      </w:r>
      <w:r>
        <w:rPr>
          <w:rFonts w:hint="cs"/>
          <w:rtl/>
        </w:rPr>
        <w:t>حضرت عمر فرمود: از اينگونه فتنه</w:t>
      </w:r>
      <w:r>
        <w:rPr>
          <w:rFonts w:hint="eastAsia"/>
          <w:rtl/>
        </w:rPr>
        <w:t>‌</w:t>
      </w:r>
      <w:r w:rsidRPr="006733E6">
        <w:rPr>
          <w:rFonts w:hint="cs"/>
          <w:rtl/>
        </w:rPr>
        <w:t>ها سوال ن</w:t>
      </w:r>
      <w:r>
        <w:rPr>
          <w:rFonts w:hint="cs"/>
          <w:rtl/>
        </w:rPr>
        <w:t>مي‌</w:t>
      </w:r>
      <w:r w:rsidRPr="006733E6">
        <w:rPr>
          <w:rFonts w:hint="cs"/>
          <w:rtl/>
        </w:rPr>
        <w:t>كنم</w:t>
      </w:r>
      <w:r>
        <w:rPr>
          <w:rFonts w:hint="cs"/>
          <w:rtl/>
        </w:rPr>
        <w:t>، درباره فتنه</w:t>
      </w:r>
      <w:r>
        <w:rPr>
          <w:rFonts w:hint="eastAsia"/>
          <w:rtl/>
        </w:rPr>
        <w:t>‌</w:t>
      </w:r>
      <w:r w:rsidRPr="006733E6">
        <w:rPr>
          <w:rFonts w:hint="cs"/>
          <w:rtl/>
        </w:rPr>
        <w:t xml:space="preserve">هايي سوال </w:t>
      </w:r>
      <w:r>
        <w:rPr>
          <w:rFonts w:hint="cs"/>
          <w:rtl/>
        </w:rPr>
        <w:t>مي‌</w:t>
      </w:r>
      <w:r w:rsidRPr="006733E6">
        <w:rPr>
          <w:rFonts w:hint="cs"/>
          <w:rtl/>
        </w:rPr>
        <w:t xml:space="preserve">كنم كه مانند امواج خروشان دريا موج </w:t>
      </w:r>
      <w:r>
        <w:rPr>
          <w:rFonts w:hint="cs"/>
          <w:rtl/>
        </w:rPr>
        <w:t>مي‌زنند. حذيفه گفت: آن فتنه</w:t>
      </w:r>
      <w:r>
        <w:rPr>
          <w:rFonts w:hint="eastAsia"/>
          <w:rtl/>
        </w:rPr>
        <w:t>‌</w:t>
      </w:r>
      <w:r w:rsidRPr="006733E6">
        <w:rPr>
          <w:rFonts w:hint="cs"/>
          <w:rtl/>
        </w:rPr>
        <w:t>ها ضر</w:t>
      </w:r>
      <w:r w:rsidR="007E3CA5">
        <w:rPr>
          <w:rFonts w:hint="cs"/>
          <w:rtl/>
        </w:rPr>
        <w:t>ر</w:t>
      </w:r>
      <w:r w:rsidRPr="006733E6">
        <w:rPr>
          <w:rFonts w:hint="cs"/>
          <w:rtl/>
        </w:rPr>
        <w:t>ي براي تو ندارند</w:t>
      </w:r>
      <w:r>
        <w:rPr>
          <w:rFonts w:hint="cs"/>
          <w:rtl/>
        </w:rPr>
        <w:t xml:space="preserve">، </w:t>
      </w:r>
      <w:r w:rsidRPr="006733E6">
        <w:rPr>
          <w:rFonts w:hint="cs"/>
          <w:rtl/>
        </w:rPr>
        <w:t>چون</w:t>
      </w:r>
      <w:r>
        <w:rPr>
          <w:rFonts w:hint="cs"/>
          <w:rtl/>
        </w:rPr>
        <w:t xml:space="preserve"> ميان شما و اين فتنه</w:t>
      </w:r>
      <w:r>
        <w:rPr>
          <w:rFonts w:hint="eastAsia"/>
          <w:rtl/>
        </w:rPr>
        <w:t>‌</w:t>
      </w:r>
      <w:r>
        <w:rPr>
          <w:rFonts w:hint="cs"/>
          <w:rtl/>
        </w:rPr>
        <w:t>ها دروازه</w:t>
      </w:r>
      <w:r>
        <w:rPr>
          <w:rFonts w:hint="eastAsia"/>
          <w:rtl/>
        </w:rPr>
        <w:t>‌ي</w:t>
      </w:r>
      <w:r w:rsidRPr="006733E6">
        <w:rPr>
          <w:rFonts w:hint="cs"/>
          <w:rtl/>
        </w:rPr>
        <w:t xml:space="preserve"> قفل شده</w:t>
      </w:r>
      <w:r>
        <w:rPr>
          <w:rFonts w:hint="eastAsia"/>
          <w:rtl/>
        </w:rPr>
        <w:t>‌اي</w:t>
      </w:r>
      <w:r w:rsidRPr="006733E6">
        <w:rPr>
          <w:rFonts w:hint="cs"/>
          <w:rtl/>
        </w:rPr>
        <w:t xml:space="preserve"> وجود دارد. حضرت عمر سوال كرد: آيا اين در شكسته </w:t>
      </w:r>
      <w:r>
        <w:rPr>
          <w:rFonts w:hint="cs"/>
          <w:rtl/>
        </w:rPr>
        <w:t>مي‌</w:t>
      </w:r>
      <w:r w:rsidRPr="006733E6">
        <w:rPr>
          <w:rFonts w:hint="cs"/>
          <w:rtl/>
        </w:rPr>
        <w:t xml:space="preserve">شود يا باز </w:t>
      </w:r>
      <w:r>
        <w:rPr>
          <w:rFonts w:hint="cs"/>
          <w:rtl/>
        </w:rPr>
        <w:t>مي‌</w:t>
      </w:r>
      <w:r w:rsidRPr="006733E6">
        <w:rPr>
          <w:rFonts w:hint="cs"/>
          <w:rtl/>
        </w:rPr>
        <w:t>گردد</w:t>
      </w:r>
      <w:r>
        <w:rPr>
          <w:rFonts w:hint="cs"/>
          <w:rtl/>
        </w:rPr>
        <w:t xml:space="preserve">؟ </w:t>
      </w:r>
      <w:r w:rsidRPr="006733E6">
        <w:rPr>
          <w:rFonts w:hint="cs"/>
          <w:rtl/>
        </w:rPr>
        <w:t xml:space="preserve">حذيفه گفت: شكسته </w:t>
      </w:r>
      <w:r>
        <w:rPr>
          <w:rFonts w:hint="cs"/>
          <w:rtl/>
        </w:rPr>
        <w:t>مي‌</w:t>
      </w:r>
      <w:r w:rsidRPr="006733E6">
        <w:rPr>
          <w:rFonts w:hint="cs"/>
          <w:rtl/>
        </w:rPr>
        <w:t>شود. حضرت عمر</w:t>
      </w:r>
      <w:r w:rsidRPr="006733E6">
        <w:sym w:font="AGA Arabesque" w:char="F074"/>
      </w:r>
      <w:r w:rsidRPr="006733E6">
        <w:rPr>
          <w:rFonts w:hint="cs"/>
          <w:rtl/>
        </w:rPr>
        <w:t xml:space="preserve"> فرمود: اگر شكسته شود باري دیگر قابل قفل کردن نیست. عرض كردم</w:t>
      </w:r>
      <w:r>
        <w:rPr>
          <w:rFonts w:hint="cs"/>
          <w:rtl/>
        </w:rPr>
        <w:t xml:space="preserve">، </w:t>
      </w:r>
      <w:r w:rsidRPr="006733E6">
        <w:rPr>
          <w:rFonts w:hint="cs"/>
          <w:rtl/>
        </w:rPr>
        <w:t xml:space="preserve">آري. راوي </w:t>
      </w:r>
      <w:r>
        <w:rPr>
          <w:rFonts w:hint="cs"/>
          <w:rtl/>
        </w:rPr>
        <w:t>مي‌</w:t>
      </w:r>
      <w:r w:rsidRPr="006733E6">
        <w:rPr>
          <w:rFonts w:hint="cs"/>
          <w:rtl/>
        </w:rPr>
        <w:t>گويد: از حضرت حذيفه پرسيديم آيا حضرت عمر</w:t>
      </w:r>
      <w:r w:rsidRPr="006733E6">
        <w:sym w:font="AGA Arabesque" w:char="F074"/>
      </w:r>
      <w:r w:rsidRPr="006733E6">
        <w:rPr>
          <w:rFonts w:hint="cs"/>
          <w:rtl/>
        </w:rPr>
        <w:t xml:space="preserve"> </w:t>
      </w:r>
      <w:r>
        <w:rPr>
          <w:rFonts w:hint="cs"/>
          <w:rtl/>
        </w:rPr>
        <w:t>مي‌</w:t>
      </w:r>
      <w:r w:rsidRPr="006733E6">
        <w:rPr>
          <w:rFonts w:hint="cs"/>
          <w:rtl/>
        </w:rPr>
        <w:t>دانست كه منظور از در چه بوده است</w:t>
      </w:r>
      <w:r>
        <w:rPr>
          <w:rFonts w:hint="cs"/>
          <w:rtl/>
        </w:rPr>
        <w:t>؟</w:t>
      </w:r>
      <w:r w:rsidRPr="006733E6">
        <w:rPr>
          <w:rFonts w:hint="cs"/>
          <w:rtl/>
        </w:rPr>
        <w:t xml:space="preserve"> حذيفه گفت: كاملاً. همانگونه که یقین داشت قبل از این روز شبی وجود داشته است</w:t>
      </w:r>
      <w:r>
        <w:rPr>
          <w:rFonts w:hint="cs"/>
          <w:rtl/>
        </w:rPr>
        <w:t xml:space="preserve">، </w:t>
      </w:r>
      <w:r w:rsidRPr="006733E6">
        <w:rPr>
          <w:rFonts w:hint="cs"/>
          <w:rtl/>
        </w:rPr>
        <w:t xml:space="preserve">چون من حديث </w:t>
      </w:r>
      <w:r>
        <w:rPr>
          <w:rFonts w:hint="cs"/>
          <w:rtl/>
        </w:rPr>
        <w:t>رسول</w:t>
      </w:r>
      <w:r>
        <w:rPr>
          <w:rFonts w:hint="cs"/>
          <w:cs/>
        </w:rPr>
        <w:t>‎</w:t>
      </w:r>
      <w:r>
        <w:rPr>
          <w:rFonts w:hint="cs"/>
          <w:rtl/>
        </w:rPr>
        <w:t>الله</w:t>
      </w:r>
      <w:r w:rsidRPr="008D0C65">
        <w:rPr>
          <w:rFonts w:cs="CTraditional Arabic" w:hint="cs"/>
          <w:rtl/>
        </w:rPr>
        <w:t>ص</w:t>
      </w:r>
      <w:r w:rsidRPr="006733E6">
        <w:rPr>
          <w:rFonts w:hint="cs"/>
          <w:rtl/>
        </w:rPr>
        <w:t xml:space="preserve"> را برايش نقل كرده بودم</w:t>
      </w:r>
      <w:r>
        <w:rPr>
          <w:rFonts w:hint="cs"/>
          <w:rtl/>
        </w:rPr>
        <w:t xml:space="preserve">، </w:t>
      </w:r>
      <w:r w:rsidRPr="006733E6">
        <w:rPr>
          <w:rFonts w:hint="cs"/>
          <w:rtl/>
        </w:rPr>
        <w:t>هيچگونه شكي در آن حديث وجود ندارد. پس بهتر اين است كه درباره «در» از وي سوال كنيم. به مسروق امر كرديم تا درباره «در» از حضرت سوال كند. مسروق پرسيد: منظور از باب چه كسي است</w:t>
      </w:r>
      <w:r>
        <w:rPr>
          <w:rFonts w:hint="cs"/>
          <w:rtl/>
        </w:rPr>
        <w:t xml:space="preserve">؟ </w:t>
      </w:r>
      <w:r w:rsidRPr="006733E6">
        <w:rPr>
          <w:rFonts w:hint="cs"/>
          <w:rtl/>
        </w:rPr>
        <w:t>فرمود: عمر.</w:t>
      </w:r>
      <w:r w:rsidRPr="006733E6">
        <w:rPr>
          <w:rStyle w:val="a4"/>
          <w:rtl/>
        </w:rPr>
        <w:footnoteReference w:id="195"/>
      </w:r>
    </w:p>
    <w:p w:rsidR="00495492" w:rsidRPr="005C5E21" w:rsidRDefault="00495492" w:rsidP="003A5FD9">
      <w:pPr>
        <w:ind w:firstLine="224"/>
        <w:jc w:val="lowKashida"/>
        <w:rPr>
          <w:rFonts w:hint="cs"/>
          <w:rtl/>
        </w:rPr>
      </w:pP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5C5E21">
        <w:rPr>
          <w:rFonts w:eastAsia="MS Mincho" w:hint="cs"/>
          <w:rtl/>
        </w:rPr>
        <w:t xml:space="preserve"> </w:t>
      </w:r>
      <w:r>
        <w:rPr>
          <w:rFonts w:hint="cs"/>
          <w:rtl/>
        </w:rPr>
        <w:t>سال و تاريخ</w:t>
      </w:r>
      <w:r w:rsidRPr="005C5E21">
        <w:rPr>
          <w:rFonts w:hint="cs"/>
          <w:rtl/>
        </w:rPr>
        <w:t xml:space="preserve"> وقوع فتنه را مشخص نموده است. در حديث عبدالله بن مسعود</w:t>
      </w:r>
      <w:r w:rsidRPr="005C5E21">
        <w:sym w:font="AGA Arabesque" w:char="F074"/>
      </w:r>
      <w:r w:rsidRPr="005C5E21">
        <w:rPr>
          <w:rFonts w:hint="cs"/>
          <w:rtl/>
        </w:rPr>
        <w:t xml:space="preserve"> آمده است كه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5C5E21">
        <w:rPr>
          <w:rFonts w:eastAsia="MS Mincho" w:hint="cs"/>
          <w:rtl/>
        </w:rPr>
        <w:t xml:space="preserve"> </w:t>
      </w:r>
      <w:r w:rsidRPr="005C5E21">
        <w:rPr>
          <w:rFonts w:hint="cs"/>
          <w:rtl/>
        </w:rPr>
        <w:t xml:space="preserve">فرمود: آسياب اسلام بعد از 35 سال به گردش در </w:t>
      </w:r>
      <w:r>
        <w:rPr>
          <w:rFonts w:hint="cs"/>
          <w:rtl/>
        </w:rPr>
        <w:t>مي‌</w:t>
      </w:r>
      <w:r w:rsidRPr="005C5E21">
        <w:rPr>
          <w:rFonts w:hint="cs"/>
          <w:rtl/>
        </w:rPr>
        <w:t>آيد</w:t>
      </w:r>
      <w:r>
        <w:rPr>
          <w:rFonts w:hint="cs"/>
          <w:rtl/>
        </w:rPr>
        <w:t xml:space="preserve">، </w:t>
      </w:r>
      <w:r w:rsidRPr="005C5E21">
        <w:rPr>
          <w:rFonts w:hint="cs"/>
          <w:rtl/>
        </w:rPr>
        <w:t xml:space="preserve">اگر کسی هلاک شود مسیر گمراهان را </w:t>
      </w:r>
      <w:r>
        <w:rPr>
          <w:rFonts w:hint="cs"/>
          <w:rtl/>
        </w:rPr>
        <w:t>می‌</w:t>
      </w:r>
      <w:r w:rsidRPr="005C5E21">
        <w:rPr>
          <w:rFonts w:hint="cs"/>
          <w:rtl/>
        </w:rPr>
        <w:t xml:space="preserve">پیماید و اگر </w:t>
      </w:r>
      <w:r>
        <w:rPr>
          <w:rFonts w:hint="cs"/>
          <w:rtl/>
        </w:rPr>
        <w:t xml:space="preserve">بر </w:t>
      </w:r>
      <w:r w:rsidRPr="005C5E21">
        <w:rPr>
          <w:rFonts w:hint="cs"/>
          <w:rtl/>
        </w:rPr>
        <w:t>دين ثابت بماند تا هفتاد سال ادامه خواهد داشت.(در روايتي آمده است كه حضرت عمر</w:t>
      </w:r>
      <w:r w:rsidRPr="005C5E21">
        <w:sym w:font="AGA Arabesque" w:char="F074"/>
      </w:r>
      <w:r w:rsidRPr="005C5E21">
        <w:rPr>
          <w:rFonts w:hint="cs"/>
          <w:rtl/>
        </w:rPr>
        <w:t xml:space="preserve"> سوال كرد: اي پيامبر خدا</w:t>
      </w:r>
      <w:r w:rsidRPr="008D0C65">
        <w:rPr>
          <w:rFonts w:cs="CTraditional Arabic"/>
          <w:rtl/>
        </w:rPr>
        <w:t>ص</w:t>
      </w:r>
      <w:r>
        <w:rPr>
          <w:rFonts w:hint="cs"/>
          <w:rtl/>
        </w:rPr>
        <w:t xml:space="preserve">) </w:t>
      </w:r>
      <w:r w:rsidRPr="005C5E21">
        <w:rPr>
          <w:rFonts w:hint="cs"/>
          <w:rtl/>
        </w:rPr>
        <w:t>از آينده يا گذشته</w:t>
      </w:r>
      <w:r>
        <w:rPr>
          <w:rFonts w:hint="cs"/>
          <w:rtl/>
        </w:rPr>
        <w:t xml:space="preserve">؟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5C5E21">
        <w:rPr>
          <w:rFonts w:eastAsia="MS Mincho" w:hint="cs"/>
          <w:rtl/>
        </w:rPr>
        <w:t xml:space="preserve"> </w:t>
      </w:r>
      <w:r w:rsidRPr="005C5E21">
        <w:rPr>
          <w:rFonts w:hint="cs"/>
          <w:rtl/>
        </w:rPr>
        <w:t>فرمود: از گذشته.</w:t>
      </w:r>
    </w:p>
    <w:p w:rsidR="00495492" w:rsidRPr="00C34E87" w:rsidRDefault="00495492" w:rsidP="003A5FD9">
      <w:pPr>
        <w:ind w:firstLine="224"/>
        <w:jc w:val="lowKashida"/>
        <w:rPr>
          <w:rFonts w:hint="cs"/>
          <w:rtl/>
        </w:rPr>
      </w:pPr>
      <w:r w:rsidRPr="00C34E87">
        <w:rPr>
          <w:rFonts w:hint="cs"/>
          <w:rtl/>
        </w:rPr>
        <w:t xml:space="preserve"> جنگ اسلام به آسياب تشبيه شده است</w:t>
      </w:r>
      <w:r>
        <w:rPr>
          <w:rFonts w:hint="cs"/>
          <w:rtl/>
        </w:rPr>
        <w:t xml:space="preserve">، </w:t>
      </w:r>
      <w:r w:rsidRPr="00C34E87">
        <w:rPr>
          <w:rFonts w:hint="cs"/>
          <w:rtl/>
        </w:rPr>
        <w:t xml:space="preserve">چون جنگ </w:t>
      </w:r>
      <w:r>
        <w:rPr>
          <w:rFonts w:hint="cs"/>
          <w:rtl/>
        </w:rPr>
        <w:t>سربازان</w:t>
      </w:r>
      <w:r w:rsidRPr="00C34E87">
        <w:rPr>
          <w:rFonts w:hint="cs"/>
          <w:rtl/>
        </w:rPr>
        <w:t xml:space="preserve"> را آرد </w:t>
      </w:r>
      <w:r>
        <w:rPr>
          <w:rFonts w:hint="cs"/>
          <w:rtl/>
        </w:rPr>
        <w:t>مي‌</w:t>
      </w:r>
      <w:r w:rsidRPr="00C34E87">
        <w:rPr>
          <w:rFonts w:hint="cs"/>
          <w:rtl/>
        </w:rPr>
        <w:t xml:space="preserve">كند همانگونه كه آسياب گندم را به آرد تبديل </w:t>
      </w:r>
      <w:r>
        <w:rPr>
          <w:rFonts w:hint="cs"/>
          <w:rtl/>
        </w:rPr>
        <w:t>مي‌نماي</w:t>
      </w:r>
      <w:r w:rsidRPr="00C34E87">
        <w:rPr>
          <w:rFonts w:hint="cs"/>
          <w:rtl/>
        </w:rPr>
        <w:t xml:space="preserve">د. در پايان حديث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C34E87">
        <w:rPr>
          <w:rFonts w:eastAsia="MS Mincho" w:hint="cs"/>
          <w:rtl/>
        </w:rPr>
        <w:t xml:space="preserve"> </w:t>
      </w:r>
      <w:r w:rsidRPr="00C34E87">
        <w:rPr>
          <w:rFonts w:hint="cs"/>
          <w:rtl/>
        </w:rPr>
        <w:t>به مدت زمان حكومت بني ام</w:t>
      </w:r>
      <w:r w:rsidR="007E3CA5">
        <w:rPr>
          <w:rFonts w:hint="cs"/>
          <w:rtl/>
        </w:rPr>
        <w:t>يه كه هفتاد سال بود اشاره فرموده</w:t>
      </w:r>
      <w:r w:rsidRPr="00C34E87">
        <w:rPr>
          <w:rFonts w:hint="cs"/>
          <w:rtl/>
        </w:rPr>
        <w:t xml:space="preserve"> است.</w:t>
      </w:r>
    </w:p>
    <w:p w:rsidR="00495492" w:rsidRPr="007F7293" w:rsidRDefault="00495492" w:rsidP="003A5FD9">
      <w:pPr>
        <w:ind w:firstLine="224"/>
        <w:jc w:val="lowKashida"/>
        <w:rPr>
          <w:rFonts w:hint="cs"/>
          <w:rtl/>
        </w:rPr>
      </w:pPr>
      <w:r w:rsidRPr="007F7293">
        <w:rPr>
          <w:rFonts w:hint="cs"/>
          <w:rtl/>
        </w:rPr>
        <w:t>در بعضي روايات صراحتاً به اوضاع و احوال امت اسلا</w:t>
      </w:r>
      <w:r>
        <w:rPr>
          <w:rFonts w:hint="cs"/>
          <w:rtl/>
        </w:rPr>
        <w:t>مي‌در اين فتنه</w:t>
      </w:r>
      <w:r>
        <w:rPr>
          <w:rFonts w:hint="eastAsia"/>
          <w:rtl/>
        </w:rPr>
        <w:t>‌</w:t>
      </w:r>
      <w:r w:rsidRPr="007F7293">
        <w:rPr>
          <w:rFonts w:hint="cs"/>
          <w:rtl/>
        </w:rPr>
        <w:t>ها اشاره ش</w:t>
      </w:r>
      <w:r>
        <w:rPr>
          <w:rFonts w:hint="cs"/>
          <w:rtl/>
        </w:rPr>
        <w:t>د</w:t>
      </w:r>
      <w:r w:rsidRPr="007F7293">
        <w:rPr>
          <w:rFonts w:hint="cs"/>
          <w:rtl/>
        </w:rPr>
        <w:t>ه است. در حديث روایت شده از حضرت ابوهريره</w:t>
      </w:r>
      <w:r w:rsidRPr="007F7293">
        <w:sym w:font="AGA Arabesque" w:char="F074"/>
      </w:r>
      <w:r w:rsidRPr="007F7293">
        <w:rPr>
          <w:rFonts w:hint="cs"/>
          <w:rtl/>
        </w:rPr>
        <w:t xml:space="preserve"> چنين آمده است كه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7F7293">
        <w:rPr>
          <w:rFonts w:eastAsia="MS Mincho" w:hint="cs"/>
          <w:rtl/>
        </w:rPr>
        <w:t xml:space="preserve"> </w:t>
      </w:r>
      <w:r w:rsidRPr="007F7293">
        <w:rPr>
          <w:rFonts w:hint="cs"/>
          <w:rtl/>
        </w:rPr>
        <w:t>فرمود:</w:t>
      </w:r>
    </w:p>
    <w:p w:rsidR="00495492" w:rsidRPr="008D0C65" w:rsidRDefault="00495492" w:rsidP="003A5FD9">
      <w:pPr>
        <w:ind w:firstLine="224"/>
        <w:jc w:val="lowKashida"/>
        <w:rPr>
          <w:rFonts w:ascii="Traditional Arabic" w:hAnsi="Traditional Arabic" w:cs="Traditional Arabic"/>
          <w:sz w:val="32"/>
          <w:szCs w:val="32"/>
          <w:rtl/>
        </w:rPr>
      </w:pPr>
      <w:r w:rsidRPr="008D0C65">
        <w:rPr>
          <w:rFonts w:ascii="Traditional Arabic" w:hAnsi="Traditional Arabic" w:cs="Traditional Arabic"/>
          <w:sz w:val="32"/>
          <w:szCs w:val="32"/>
          <w:rtl/>
        </w:rPr>
        <w:t>(</w:t>
      </w:r>
      <w:r w:rsidRPr="008D0C65">
        <w:rPr>
          <w:rFonts w:ascii="Traditional Arabic" w:hAnsi="Traditional Arabic" w:cs="Traditional Arabic"/>
          <w:b/>
          <w:bCs/>
          <w:sz w:val="30"/>
          <w:szCs w:val="30"/>
          <w:rtl/>
        </w:rPr>
        <w:t>لَا تَقُومُ السَّاعَةُ حَتَّى تَقْتَتِلَ فِئَتَانِ عَظِيمَتَانِ يَكُونُ بَيْنَهُمَا مَقْتَلَةٌ عَظِيمَةٌ دَعْوَتُهُمَا وَاحِدَةٌ</w:t>
      </w:r>
      <w:r w:rsidRPr="008D0C65">
        <w:rPr>
          <w:rFonts w:ascii="Traditional Arabic" w:hAnsi="Traditional Arabic" w:cs="Traditional Arabic"/>
          <w:sz w:val="32"/>
          <w:szCs w:val="32"/>
          <w:rtl/>
        </w:rPr>
        <w:t xml:space="preserve">) </w:t>
      </w:r>
      <w:r w:rsidRPr="00A64AF2">
        <w:rPr>
          <w:rStyle w:val="a4"/>
          <w:rFonts w:ascii="Lotus Linotype" w:hAnsi="Lotus Linotype"/>
          <w:sz w:val="30"/>
          <w:rtl/>
        </w:rPr>
        <w:footnoteReference w:id="196"/>
      </w:r>
    </w:p>
    <w:p w:rsidR="00495492" w:rsidRDefault="00495492" w:rsidP="003A5FD9">
      <w:pPr>
        <w:ind w:firstLine="224"/>
        <w:jc w:val="lowKashida"/>
        <w:rPr>
          <w:rFonts w:hint="cs"/>
          <w:sz w:val="30"/>
          <w:rtl/>
        </w:rPr>
      </w:pPr>
      <w:r>
        <w:rPr>
          <w:rFonts w:hint="cs"/>
          <w:sz w:val="30"/>
          <w:rtl/>
        </w:rPr>
        <w:t>(قيامت برپا نمي‌شود تا آين</w:t>
      </w:r>
      <w:r w:rsidRPr="00D70B01">
        <w:rPr>
          <w:rFonts w:hint="cs"/>
          <w:sz w:val="30"/>
          <w:rtl/>
        </w:rPr>
        <w:t xml:space="preserve">كه دو گروه بزرگ </w:t>
      </w:r>
      <w:r>
        <w:rPr>
          <w:rFonts w:hint="cs"/>
          <w:sz w:val="30"/>
          <w:rtl/>
        </w:rPr>
        <w:t>با يك ادعا به جن</w:t>
      </w:r>
      <w:r>
        <w:rPr>
          <w:rFonts w:ascii="Times New Roman" w:hAnsi="Times New Roman" w:hint="cs"/>
          <w:sz w:val="30"/>
          <w:rtl/>
          <w:lang w:bidi="fa-IR"/>
        </w:rPr>
        <w:t>گ هم بروند</w:t>
      </w:r>
      <w:r>
        <w:rPr>
          <w:rFonts w:hint="cs"/>
          <w:sz w:val="30"/>
          <w:rtl/>
        </w:rPr>
        <w:t>)</w:t>
      </w:r>
      <w:r>
        <w:rPr>
          <w:rFonts w:hint="cs"/>
          <w:sz w:val="30"/>
          <w:rtl/>
          <w:lang w:bidi="fa-IR"/>
        </w:rPr>
        <w:t>.</w:t>
      </w:r>
      <w:r>
        <w:rPr>
          <w:rFonts w:hint="cs"/>
          <w:sz w:val="30"/>
          <w:rtl/>
        </w:rPr>
        <w:t xml:space="preserve"> </w:t>
      </w:r>
    </w:p>
    <w:p w:rsidR="00495492" w:rsidRDefault="00495492" w:rsidP="009347D4">
      <w:pPr>
        <w:pStyle w:val="heading4"/>
        <w:rPr>
          <w:rFonts w:hint="cs"/>
          <w:rtl/>
        </w:rPr>
      </w:pPr>
      <w:bookmarkStart w:id="341" w:name="_Toc71133125"/>
      <w:bookmarkStart w:id="342" w:name="_Toc225793845"/>
      <w:r>
        <w:rPr>
          <w:rFonts w:hint="cs"/>
          <w:rtl/>
        </w:rPr>
        <w:t>دوم: فتنه خوارج</w:t>
      </w:r>
      <w:bookmarkEnd w:id="341"/>
      <w:bookmarkEnd w:id="342"/>
    </w:p>
    <w:p w:rsidR="00495492" w:rsidRPr="007F7293" w:rsidRDefault="00495492" w:rsidP="009347D4">
      <w:pPr>
        <w:jc w:val="lowKashida"/>
        <w:rPr>
          <w:rFonts w:hint="cs"/>
          <w:rtl/>
        </w:rPr>
      </w:pPr>
      <w:r w:rsidRPr="007F7293">
        <w:rPr>
          <w:rFonts w:hint="cs"/>
          <w:rtl/>
        </w:rPr>
        <w:t>ا</w:t>
      </w:r>
      <w:r>
        <w:rPr>
          <w:rFonts w:hint="cs"/>
          <w:rtl/>
        </w:rPr>
        <w:t>ز جمله آثار فتنه</w:t>
      </w:r>
      <w:r>
        <w:rPr>
          <w:rFonts w:hint="eastAsia"/>
          <w:rtl/>
        </w:rPr>
        <w:t>‌</w:t>
      </w:r>
      <w:r w:rsidRPr="007F7293">
        <w:rPr>
          <w:rFonts w:hint="cs"/>
          <w:rtl/>
        </w:rPr>
        <w:t xml:space="preserve">ها اختلاف و دو دستگي است.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7F7293">
        <w:rPr>
          <w:rFonts w:eastAsia="MS Mincho" w:hint="cs"/>
          <w:rtl/>
        </w:rPr>
        <w:t xml:space="preserve"> </w:t>
      </w:r>
      <w:r w:rsidRPr="007F7293">
        <w:rPr>
          <w:rFonts w:hint="cs"/>
          <w:rtl/>
        </w:rPr>
        <w:t xml:space="preserve">درباره ظهور گروهي در آخرين زمان كه نقش بسزايي در ايجاد تفرقه ميان صفوف مسلمانان ايفا </w:t>
      </w:r>
      <w:r>
        <w:rPr>
          <w:rFonts w:hint="cs"/>
          <w:rtl/>
        </w:rPr>
        <w:t>مي‌</w:t>
      </w:r>
      <w:r w:rsidRPr="007F7293">
        <w:rPr>
          <w:rFonts w:hint="cs"/>
          <w:rtl/>
        </w:rPr>
        <w:t>كند</w:t>
      </w:r>
      <w:r>
        <w:rPr>
          <w:rFonts w:hint="cs"/>
          <w:rtl/>
        </w:rPr>
        <w:t xml:space="preserve">، </w:t>
      </w:r>
      <w:r w:rsidRPr="007F7293">
        <w:rPr>
          <w:rFonts w:hint="cs"/>
          <w:rtl/>
        </w:rPr>
        <w:t xml:space="preserve">خبر داده است. اين گروه مدعي </w:t>
      </w:r>
      <w:r w:rsidRPr="008C6868">
        <w:rPr>
          <w:rFonts w:hint="cs"/>
          <w:rtl/>
        </w:rPr>
        <w:t xml:space="preserve">علم </w:t>
      </w:r>
      <w:r w:rsidRPr="008C6868">
        <w:rPr>
          <w:rFonts w:ascii="Times New Roman" w:hAnsi="Times New Roman" w:hint="cs"/>
          <w:rtl/>
          <w:lang w:bidi="fa-IR"/>
        </w:rPr>
        <w:t>هستند</w:t>
      </w:r>
      <w:r w:rsidRPr="008C6868">
        <w:rPr>
          <w:rFonts w:hint="cs"/>
          <w:rtl/>
        </w:rPr>
        <w:t xml:space="preserve"> و در عبادت</w:t>
      </w:r>
      <w:r w:rsidRPr="007F7293">
        <w:rPr>
          <w:rFonts w:hint="cs"/>
          <w:rtl/>
        </w:rPr>
        <w:t xml:space="preserve"> بسيار سعي و تلاش </w:t>
      </w:r>
      <w:r>
        <w:rPr>
          <w:rFonts w:hint="cs"/>
          <w:rtl/>
        </w:rPr>
        <w:t>مي‌</w:t>
      </w:r>
      <w:r w:rsidRPr="007F7293">
        <w:rPr>
          <w:rFonts w:hint="cs"/>
          <w:rtl/>
        </w:rPr>
        <w:t>كنند و م</w:t>
      </w:r>
      <w:r>
        <w:rPr>
          <w:rFonts w:hint="cs"/>
          <w:rtl/>
        </w:rPr>
        <w:t>ردم را بسوي كتاب خداوند دعوت مي</w:t>
      </w:r>
      <w:r>
        <w:rPr>
          <w:rFonts w:hint="eastAsia"/>
          <w:rtl/>
        </w:rPr>
        <w:t>‌</w:t>
      </w:r>
      <w:r>
        <w:rPr>
          <w:rFonts w:hint="cs"/>
          <w:rtl/>
        </w:rPr>
        <w:t>كنند. اما در واقع جاهل و ستمكار</w:t>
      </w:r>
      <w:r>
        <w:rPr>
          <w:rFonts w:hint="eastAsia"/>
          <w:rtl/>
        </w:rPr>
        <w:t>‌</w:t>
      </w:r>
      <w:r>
        <w:rPr>
          <w:rFonts w:hint="cs"/>
          <w:rtl/>
        </w:rPr>
        <w:t>ند، احكام آنها ظالمانه و آرا</w:t>
      </w:r>
      <w:r w:rsidR="00F63781">
        <w:rPr>
          <w:rFonts w:hint="cs"/>
          <w:rtl/>
        </w:rPr>
        <w:t>ی</w:t>
      </w:r>
      <w:r>
        <w:rPr>
          <w:rFonts w:hint="cs"/>
          <w:rtl/>
        </w:rPr>
        <w:t xml:space="preserve"> </w:t>
      </w:r>
      <w:r>
        <w:rPr>
          <w:rFonts w:hint="cs"/>
          <w:rtl/>
          <w:lang w:bidi="fa-IR"/>
        </w:rPr>
        <w:t>آ</w:t>
      </w:r>
      <w:r w:rsidRPr="007F7293">
        <w:rPr>
          <w:rFonts w:hint="cs"/>
          <w:rtl/>
        </w:rPr>
        <w:t>نها ناقص است و خون مسلمانان د</w:t>
      </w:r>
      <w:r w:rsidR="00F63781">
        <w:rPr>
          <w:rFonts w:hint="cs"/>
          <w:rtl/>
        </w:rPr>
        <w:t>گر</w:t>
      </w:r>
      <w:r w:rsidRPr="007F7293">
        <w:rPr>
          <w:rFonts w:hint="cs"/>
          <w:rtl/>
        </w:rPr>
        <w:t xml:space="preserve">انديش را </w:t>
      </w:r>
      <w:r>
        <w:rPr>
          <w:rFonts w:hint="cs"/>
          <w:rtl/>
        </w:rPr>
        <w:t>مي‌</w:t>
      </w:r>
      <w:r w:rsidRPr="007F7293">
        <w:rPr>
          <w:rFonts w:hint="cs"/>
          <w:rtl/>
        </w:rPr>
        <w:t>ريزند و صحابه و ساير عل</w:t>
      </w:r>
      <w:r w:rsidR="00F63781">
        <w:rPr>
          <w:rFonts w:hint="cs"/>
          <w:rtl/>
        </w:rPr>
        <w:t>ما</w:t>
      </w:r>
      <w:r w:rsidRPr="007F7293">
        <w:rPr>
          <w:rFonts w:hint="cs"/>
          <w:rtl/>
        </w:rPr>
        <w:t xml:space="preserve"> را به جهل نسبت </w:t>
      </w:r>
      <w:r>
        <w:rPr>
          <w:rFonts w:hint="cs"/>
          <w:rtl/>
        </w:rPr>
        <w:t>مي‌</w:t>
      </w:r>
      <w:r w:rsidRPr="007F7293">
        <w:rPr>
          <w:rFonts w:hint="cs"/>
          <w:rtl/>
        </w:rPr>
        <w:t>دهند</w:t>
      </w:r>
      <w:r>
        <w:rPr>
          <w:rFonts w:hint="cs"/>
          <w:rtl/>
        </w:rPr>
        <w:t xml:space="preserve">، </w:t>
      </w:r>
      <w:r w:rsidRPr="007F7293">
        <w:rPr>
          <w:rFonts w:hint="cs"/>
          <w:rtl/>
        </w:rPr>
        <w:t>در حديث متفق عليه از حضرت علي</w:t>
      </w:r>
      <w:r w:rsidRPr="007F7293">
        <w:sym w:font="AGA Arabesque" w:char="F074"/>
      </w:r>
      <w:r w:rsidRPr="007F7293">
        <w:rPr>
          <w:rFonts w:hint="cs"/>
          <w:rtl/>
        </w:rPr>
        <w:t xml:space="preserve"> در اين باره چنين روايت شده است</w:t>
      </w:r>
      <w:r>
        <w:rPr>
          <w:rFonts w:hint="cs"/>
          <w:rtl/>
        </w:rPr>
        <w:t xml:space="preserve"> </w:t>
      </w:r>
      <w:r w:rsidRPr="007F7293">
        <w:rPr>
          <w:rFonts w:hint="cs"/>
          <w:rtl/>
        </w:rPr>
        <w:t xml:space="preserve">که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7F7293">
        <w:rPr>
          <w:rFonts w:eastAsia="MS Mincho" w:hint="cs"/>
          <w:rtl/>
        </w:rPr>
        <w:t xml:space="preserve"> </w:t>
      </w:r>
      <w:r w:rsidRPr="007F7293">
        <w:rPr>
          <w:rFonts w:hint="cs"/>
          <w:rtl/>
        </w:rPr>
        <w:t>فرمود:</w:t>
      </w:r>
    </w:p>
    <w:p w:rsidR="00495492" w:rsidRPr="008D0C65" w:rsidRDefault="00495492" w:rsidP="003A5FD9">
      <w:pPr>
        <w:ind w:firstLine="224"/>
        <w:jc w:val="lowKashida"/>
        <w:rPr>
          <w:rFonts w:ascii="Traditional Arabic" w:hAnsi="Traditional Arabic" w:cs="Traditional Arabic"/>
          <w:sz w:val="32"/>
          <w:szCs w:val="32"/>
          <w:rtl/>
        </w:rPr>
      </w:pPr>
      <w:r w:rsidRPr="008D0C65">
        <w:rPr>
          <w:rFonts w:ascii="Traditional Arabic" w:hAnsi="Traditional Arabic" w:cs="Traditional Arabic"/>
          <w:sz w:val="32"/>
          <w:szCs w:val="32"/>
          <w:rtl/>
        </w:rPr>
        <w:t>(</w:t>
      </w:r>
      <w:r w:rsidRPr="008D0C65">
        <w:rPr>
          <w:rFonts w:ascii="Traditional Arabic" w:hAnsi="Traditional Arabic" w:cs="Traditional Arabic"/>
          <w:b/>
          <w:bCs/>
          <w:sz w:val="30"/>
          <w:szCs w:val="30"/>
          <w:rtl/>
        </w:rPr>
        <w:t>سَيَخْرُجُ فِي آخِرِ الزَّمَانِ قَوْمٌ أَحْدَاثُ الْأَسْنَانِ سُفَهَاءُ الْأَحْلَامِ يَقُولُونَ مِنْ خَيْرِ قَوْلِ الْبَرِيَّةِ يَقْرَءُونَ الْقُرْآنَ لَا يُجَاوِزُ حَنَاجِرَهُمْ يَمْرُقُونَ مِنْ الدِّينِ كَمَا يَمْرُقُ السَّهْمُ مِنْ الرَّمِيَّةِ فَإِذَا لَقِيتُمُوهُمْ فَاقْتُلُوهُمْ فَإِنَّ فِي قَتْلِهِمْ أَجْرًا لِمَنْ قَتَلَهُمْ عِنْدَ اللَّهِ يَوْمَ الْقِيَامَةِ</w:t>
      </w:r>
      <w:r w:rsidRPr="008D0C65">
        <w:rPr>
          <w:rFonts w:ascii="Traditional Arabic" w:hAnsi="Traditional Arabic" w:cs="Traditional Arabic"/>
          <w:sz w:val="32"/>
          <w:szCs w:val="32"/>
          <w:rtl/>
        </w:rPr>
        <w:t xml:space="preserve">) </w:t>
      </w:r>
      <w:r w:rsidRPr="00A64AF2">
        <w:rPr>
          <w:rStyle w:val="a4"/>
          <w:rFonts w:ascii="Lotus Linotype" w:hAnsi="Lotus Linotype"/>
          <w:sz w:val="30"/>
          <w:rtl/>
        </w:rPr>
        <w:footnoteReference w:id="197"/>
      </w:r>
    </w:p>
    <w:p w:rsidR="00495492" w:rsidRPr="00766B80" w:rsidRDefault="00495492" w:rsidP="003A5FD9">
      <w:pPr>
        <w:ind w:firstLine="224"/>
        <w:jc w:val="lowKashida"/>
        <w:rPr>
          <w:rFonts w:hint="cs"/>
          <w:sz w:val="30"/>
          <w:rtl/>
        </w:rPr>
      </w:pPr>
      <w:r w:rsidRPr="00766B80">
        <w:rPr>
          <w:rFonts w:hint="cs"/>
          <w:sz w:val="30"/>
          <w:rtl/>
        </w:rPr>
        <w:t xml:space="preserve"> (در آخر زمان گروهي ظهور </w:t>
      </w:r>
      <w:r>
        <w:rPr>
          <w:rFonts w:hint="cs"/>
          <w:sz w:val="30"/>
          <w:rtl/>
        </w:rPr>
        <w:t>مي‌</w:t>
      </w:r>
      <w:r w:rsidRPr="00766B80">
        <w:rPr>
          <w:rFonts w:hint="cs"/>
          <w:sz w:val="30"/>
          <w:rtl/>
        </w:rPr>
        <w:t xml:space="preserve">كنند كه جوان سال </w:t>
      </w:r>
      <w:r>
        <w:rPr>
          <w:rFonts w:hint="cs"/>
          <w:sz w:val="30"/>
          <w:rtl/>
        </w:rPr>
        <w:t>هستن</w:t>
      </w:r>
      <w:r w:rsidRPr="00766B80">
        <w:rPr>
          <w:rFonts w:hint="cs"/>
          <w:sz w:val="30"/>
          <w:rtl/>
        </w:rPr>
        <w:t>د. از نطر عل</w:t>
      </w:r>
      <w:r>
        <w:rPr>
          <w:rFonts w:hint="cs"/>
          <w:sz w:val="30"/>
          <w:rtl/>
        </w:rPr>
        <w:t>مي‌</w:t>
      </w:r>
      <w:r w:rsidRPr="00766B80">
        <w:rPr>
          <w:rFonts w:hint="cs"/>
          <w:sz w:val="30"/>
          <w:rtl/>
        </w:rPr>
        <w:t xml:space="preserve">سفيه و فاقد درايت هستند. سخنان بهترين مخلوق خدا را </w:t>
      </w:r>
      <w:r>
        <w:rPr>
          <w:rFonts w:hint="cs"/>
          <w:sz w:val="30"/>
          <w:rtl/>
        </w:rPr>
        <w:t>مي‌</w:t>
      </w:r>
      <w:r w:rsidRPr="00766B80">
        <w:rPr>
          <w:rFonts w:hint="cs"/>
          <w:sz w:val="30"/>
          <w:rtl/>
        </w:rPr>
        <w:t>گويند</w:t>
      </w:r>
      <w:r>
        <w:rPr>
          <w:rFonts w:hint="cs"/>
          <w:sz w:val="30"/>
          <w:rtl/>
        </w:rPr>
        <w:t xml:space="preserve">، </w:t>
      </w:r>
      <w:r w:rsidRPr="00766B80">
        <w:rPr>
          <w:rFonts w:hint="cs"/>
          <w:sz w:val="30"/>
          <w:rtl/>
        </w:rPr>
        <w:t xml:space="preserve">قرآن را </w:t>
      </w:r>
      <w:r>
        <w:rPr>
          <w:rFonts w:hint="cs"/>
          <w:sz w:val="30"/>
          <w:rtl/>
        </w:rPr>
        <w:t>مي‌</w:t>
      </w:r>
      <w:r w:rsidRPr="00766B80">
        <w:rPr>
          <w:rFonts w:hint="cs"/>
          <w:sz w:val="30"/>
          <w:rtl/>
        </w:rPr>
        <w:t>خوانند</w:t>
      </w:r>
      <w:r>
        <w:rPr>
          <w:rFonts w:hint="cs"/>
          <w:sz w:val="30"/>
          <w:rtl/>
        </w:rPr>
        <w:t xml:space="preserve">، </w:t>
      </w:r>
      <w:r w:rsidR="00F63781">
        <w:rPr>
          <w:rFonts w:hint="cs"/>
          <w:sz w:val="30"/>
          <w:rtl/>
        </w:rPr>
        <w:t xml:space="preserve">اما قرآن از گلوي آنها </w:t>
      </w:r>
      <w:r w:rsidRPr="00766B80">
        <w:rPr>
          <w:rFonts w:hint="cs"/>
          <w:sz w:val="30"/>
          <w:rtl/>
        </w:rPr>
        <w:t>پ</w:t>
      </w:r>
      <w:r>
        <w:rPr>
          <w:rFonts w:hint="cs"/>
          <w:sz w:val="30"/>
          <w:rtl/>
        </w:rPr>
        <w:t>ایین نمی‌رود. همانطونه كه تير از</w:t>
      </w:r>
      <w:r w:rsidRPr="00766B80">
        <w:rPr>
          <w:rFonts w:hint="cs"/>
          <w:sz w:val="30"/>
          <w:rtl/>
        </w:rPr>
        <w:t xml:space="preserve"> كمان بيرون </w:t>
      </w:r>
      <w:r>
        <w:rPr>
          <w:rFonts w:hint="cs"/>
          <w:sz w:val="30"/>
          <w:rtl/>
        </w:rPr>
        <w:t>مي‌</w:t>
      </w:r>
      <w:r w:rsidRPr="00766B80">
        <w:rPr>
          <w:rFonts w:hint="cs"/>
          <w:sz w:val="30"/>
          <w:rtl/>
        </w:rPr>
        <w:t xml:space="preserve">رود آنها هم از دین خارج </w:t>
      </w:r>
      <w:r>
        <w:rPr>
          <w:rFonts w:hint="cs"/>
          <w:sz w:val="30"/>
          <w:rtl/>
        </w:rPr>
        <w:t>می‌</w:t>
      </w:r>
      <w:r w:rsidRPr="00766B80">
        <w:rPr>
          <w:rFonts w:hint="cs"/>
          <w:sz w:val="30"/>
          <w:rtl/>
        </w:rPr>
        <w:t>شوند</w:t>
      </w:r>
      <w:r>
        <w:rPr>
          <w:rFonts w:hint="cs"/>
          <w:sz w:val="30"/>
          <w:rtl/>
        </w:rPr>
        <w:t xml:space="preserve">، </w:t>
      </w:r>
      <w:r w:rsidRPr="00766B80">
        <w:rPr>
          <w:rFonts w:hint="cs"/>
          <w:sz w:val="30"/>
          <w:rtl/>
        </w:rPr>
        <w:t>هرگاه اين گروه را ديديد</w:t>
      </w:r>
      <w:r>
        <w:rPr>
          <w:rFonts w:hint="cs"/>
          <w:sz w:val="30"/>
          <w:rtl/>
        </w:rPr>
        <w:t xml:space="preserve">، </w:t>
      </w:r>
      <w:r w:rsidRPr="00766B80">
        <w:rPr>
          <w:rFonts w:hint="cs"/>
          <w:sz w:val="30"/>
          <w:rtl/>
        </w:rPr>
        <w:t xml:space="preserve">با آنها بجنگيد. كشتن آنها </w:t>
      </w:r>
      <w:r>
        <w:rPr>
          <w:rFonts w:hint="cs"/>
          <w:sz w:val="30"/>
          <w:rtl/>
        </w:rPr>
        <w:t xml:space="preserve">در </w:t>
      </w:r>
      <w:r w:rsidRPr="00766B80">
        <w:rPr>
          <w:rFonts w:hint="cs"/>
          <w:sz w:val="30"/>
          <w:rtl/>
        </w:rPr>
        <w:t xml:space="preserve">روز قيامت نزد پروردگار موجب اجر </w:t>
      </w:r>
      <w:r>
        <w:rPr>
          <w:rFonts w:hint="cs"/>
          <w:sz w:val="30"/>
          <w:rtl/>
        </w:rPr>
        <w:t xml:space="preserve">و ثواب </w:t>
      </w:r>
      <w:r w:rsidRPr="00766B80">
        <w:rPr>
          <w:rFonts w:hint="cs"/>
          <w:sz w:val="30"/>
          <w:rtl/>
        </w:rPr>
        <w:t>است</w:t>
      </w:r>
      <w:r>
        <w:rPr>
          <w:rFonts w:hint="cs"/>
          <w:sz w:val="30"/>
          <w:rtl/>
        </w:rPr>
        <w:t>)</w:t>
      </w:r>
      <w:r w:rsidRPr="00766B80">
        <w:rPr>
          <w:rFonts w:hint="cs"/>
          <w:sz w:val="30"/>
          <w:rtl/>
        </w:rPr>
        <w:t>.</w:t>
      </w:r>
    </w:p>
    <w:p w:rsidR="00495492" w:rsidRPr="00AF03C6" w:rsidRDefault="00F63781" w:rsidP="003A5FD9">
      <w:pPr>
        <w:ind w:firstLine="224"/>
        <w:jc w:val="lowKashida"/>
        <w:rPr>
          <w:rFonts w:hint="cs"/>
          <w:sz w:val="30"/>
          <w:rtl/>
        </w:rPr>
      </w:pPr>
      <w:r>
        <w:rPr>
          <w:rFonts w:hint="cs"/>
          <w:sz w:val="30"/>
          <w:rtl/>
        </w:rPr>
        <w:t>در سنن ابو</w:t>
      </w:r>
      <w:r w:rsidR="00495492" w:rsidRPr="00AF03C6">
        <w:rPr>
          <w:rFonts w:hint="cs"/>
          <w:sz w:val="30"/>
          <w:rtl/>
        </w:rPr>
        <w:t>داود</w:t>
      </w:r>
      <w:r w:rsidR="00495492">
        <w:rPr>
          <w:rFonts w:hint="cs"/>
          <w:sz w:val="30"/>
          <w:rtl/>
        </w:rPr>
        <w:t xml:space="preserve">، </w:t>
      </w:r>
      <w:r w:rsidR="00495492" w:rsidRPr="00AF03C6">
        <w:rPr>
          <w:rFonts w:hint="cs"/>
          <w:sz w:val="30"/>
          <w:rtl/>
        </w:rPr>
        <w:t>ابن ماجه</w:t>
      </w:r>
      <w:r w:rsidR="00495492">
        <w:rPr>
          <w:rFonts w:hint="cs"/>
          <w:sz w:val="30"/>
          <w:rtl/>
        </w:rPr>
        <w:t xml:space="preserve">، </w:t>
      </w:r>
      <w:r w:rsidR="00495492" w:rsidRPr="00AF03C6">
        <w:rPr>
          <w:rFonts w:hint="cs"/>
          <w:sz w:val="30"/>
          <w:rtl/>
        </w:rPr>
        <w:t>مستدرك حا</w:t>
      </w:r>
      <w:r w:rsidR="00495492">
        <w:rPr>
          <w:rFonts w:hint="cs"/>
          <w:sz w:val="30"/>
          <w:rtl/>
        </w:rPr>
        <w:t>كم و مسند امام احمد از حضرت انس</w:t>
      </w:r>
      <w:r w:rsidR="00495492" w:rsidRPr="00AF03C6">
        <w:rPr>
          <w:sz w:val="30"/>
        </w:rPr>
        <w:sym w:font="AGA Arabesque" w:char="F074"/>
      </w:r>
      <w:r w:rsidR="00495492" w:rsidRPr="00AF03C6">
        <w:rPr>
          <w:rFonts w:hint="cs"/>
          <w:sz w:val="30"/>
          <w:rtl/>
        </w:rPr>
        <w:t xml:space="preserve"> روایت شده که ‌</w:t>
      </w:r>
      <w:r w:rsidR="00495492">
        <w:rPr>
          <w:rFonts w:eastAsia="MS Mincho" w:hint="cs"/>
          <w:sz w:val="26"/>
          <w:szCs w:val="26"/>
          <w:rtl/>
        </w:rPr>
        <w:t>رسول</w:t>
      </w:r>
      <w:r w:rsidR="00495492">
        <w:rPr>
          <w:rFonts w:eastAsia="MS Mincho" w:hint="cs"/>
          <w:sz w:val="26"/>
          <w:szCs w:val="26"/>
          <w:cs/>
        </w:rPr>
        <w:t>‎</w:t>
      </w:r>
      <w:r w:rsidR="00495492">
        <w:rPr>
          <w:rFonts w:eastAsia="MS Mincho" w:hint="cs"/>
          <w:sz w:val="26"/>
          <w:szCs w:val="26"/>
          <w:rtl/>
        </w:rPr>
        <w:t>الله</w:t>
      </w:r>
      <w:r w:rsidR="00495492" w:rsidRPr="008D0C65">
        <w:rPr>
          <w:rFonts w:eastAsia="MS Mincho" w:cs="CTraditional Arabic"/>
          <w:sz w:val="26"/>
          <w:szCs w:val="26"/>
          <w:rtl/>
        </w:rPr>
        <w:t>ص</w:t>
      </w:r>
      <w:r w:rsidR="00495492" w:rsidRPr="00AF03C6">
        <w:rPr>
          <w:rFonts w:hint="cs"/>
          <w:sz w:val="30"/>
          <w:rtl/>
        </w:rPr>
        <w:t xml:space="preserve"> فرمود:</w:t>
      </w:r>
    </w:p>
    <w:p w:rsidR="00495492" w:rsidRPr="008D0C65" w:rsidRDefault="00495492" w:rsidP="003A5FD9">
      <w:pPr>
        <w:ind w:firstLine="224"/>
        <w:jc w:val="lowKashida"/>
        <w:rPr>
          <w:rFonts w:ascii="Traditional Arabic" w:hAnsi="Traditional Arabic" w:cs="Traditional Arabic"/>
          <w:sz w:val="32"/>
          <w:szCs w:val="32"/>
          <w:rtl/>
        </w:rPr>
      </w:pPr>
      <w:r w:rsidRPr="008D0C65">
        <w:rPr>
          <w:rFonts w:ascii="Traditional Arabic" w:hAnsi="Traditional Arabic" w:cs="Traditional Arabic"/>
          <w:sz w:val="32"/>
          <w:szCs w:val="32"/>
          <w:rtl/>
        </w:rPr>
        <w:t>(</w:t>
      </w:r>
      <w:r w:rsidRPr="008D0C65">
        <w:rPr>
          <w:rFonts w:ascii="Traditional Arabic" w:hAnsi="Traditional Arabic" w:cs="Traditional Arabic"/>
          <w:b/>
          <w:bCs/>
          <w:sz w:val="30"/>
          <w:szCs w:val="30"/>
          <w:rtl/>
        </w:rPr>
        <w:t>سَيَكُونُ فِي أُمَّتِي خِلَافٌ وَفُرْقَةٌ قَوْمٌ يُحْسِنُونَ الْقِيلَ وَيُسِيئُونَ الْفِعْلَ يَقْرَءُونَ الْقُرْآنَ لَا يُجَاوِزُ تَرَاقِيَهُمْ يَحْقِرُ أَحَدُكُمْ صَلَاتَهُ مَعَ صَلَاتِهِمْ وَصِيَامَهُ مَعَ صِيَامِهِمْ يَمْرُقُونَ مِنْ الدِّينِ مُرُوقَ السَّهْمِ مِنْ الرَّمِيَّةِ لَا يَرْجِعُونَ حَتَّى يَرْتَدُّوا عَلَى فُوقِهِ هُمْ شَرُّ الْخَلْقِ وَالْخَلِيقَةِ طُوبَى لِمَنْ قَتَلَهُمْ وَقَتَلُوهُ يَدْعُونَ إِلَى كِتَابِ اللَّهِ وَلَيْسُوا مِنْهُ فِي شَيْءٍ مَنْ قَاتَلَهُمْ كَانَ أَوْلَى بِاللَّهِ مِنْهُمْ قَالُوا يَا رسول</w:t>
      </w:r>
      <w:r w:rsidRPr="008D0C65">
        <w:rPr>
          <w:rFonts w:ascii="Traditional Arabic" w:hAnsi="Traditional Arabic" w:cs="Traditional Arabic"/>
          <w:b/>
          <w:bCs/>
          <w:sz w:val="30"/>
          <w:szCs w:val="30"/>
          <w:cs/>
        </w:rPr>
        <w:t>‎</w:t>
      </w:r>
      <w:r w:rsidRPr="008D0C65">
        <w:rPr>
          <w:rFonts w:ascii="Traditional Arabic" w:hAnsi="Traditional Arabic" w:cs="Traditional Arabic"/>
          <w:b/>
          <w:bCs/>
          <w:sz w:val="30"/>
          <w:szCs w:val="30"/>
          <w:rtl/>
        </w:rPr>
        <w:t xml:space="preserve">الله مَا سِيمَاهُمْ قَالَ التَّحْلِيقُ) </w:t>
      </w:r>
      <w:r w:rsidRPr="00A64AF2">
        <w:rPr>
          <w:rStyle w:val="a4"/>
          <w:rFonts w:ascii="Lotus Linotype" w:hAnsi="Lotus Linotype"/>
          <w:sz w:val="30"/>
          <w:rtl/>
        </w:rPr>
        <w:footnoteReference w:id="198"/>
      </w:r>
    </w:p>
    <w:p w:rsidR="00495492" w:rsidRPr="00AF087A" w:rsidRDefault="00495492" w:rsidP="003A5FD9">
      <w:pPr>
        <w:ind w:firstLine="224"/>
        <w:jc w:val="lowKashida"/>
        <w:rPr>
          <w:rFonts w:hint="cs"/>
          <w:sz w:val="30"/>
          <w:rtl/>
        </w:rPr>
      </w:pPr>
      <w:r w:rsidRPr="00AF087A">
        <w:rPr>
          <w:rFonts w:hint="cs"/>
          <w:sz w:val="30"/>
          <w:rtl/>
        </w:rPr>
        <w:t xml:space="preserve"> (در امت من اختلاف و دو دستگي ايجاد </w:t>
      </w:r>
      <w:r>
        <w:rPr>
          <w:rFonts w:hint="cs"/>
          <w:sz w:val="30"/>
          <w:rtl/>
        </w:rPr>
        <w:t>مي‌</w:t>
      </w:r>
      <w:r w:rsidRPr="00AF087A">
        <w:rPr>
          <w:rFonts w:hint="cs"/>
          <w:sz w:val="30"/>
          <w:rtl/>
        </w:rPr>
        <w:t>شود. گروه</w:t>
      </w:r>
      <w:r>
        <w:rPr>
          <w:rFonts w:hint="cs"/>
          <w:sz w:val="30"/>
          <w:rtl/>
        </w:rPr>
        <w:t>ي ظهور مي‌كنند كه سخنان زيبا مي</w:t>
      </w:r>
      <w:r>
        <w:rPr>
          <w:rFonts w:hint="eastAsia"/>
          <w:sz w:val="30"/>
          <w:rtl/>
        </w:rPr>
        <w:t>‌</w:t>
      </w:r>
      <w:r w:rsidRPr="00AF087A">
        <w:rPr>
          <w:rFonts w:hint="cs"/>
          <w:sz w:val="30"/>
          <w:rtl/>
        </w:rPr>
        <w:t>گويند</w:t>
      </w:r>
      <w:r>
        <w:rPr>
          <w:rFonts w:hint="cs"/>
          <w:sz w:val="30"/>
          <w:rtl/>
        </w:rPr>
        <w:t xml:space="preserve">، </w:t>
      </w:r>
      <w:r w:rsidR="00F63781">
        <w:rPr>
          <w:rFonts w:hint="cs"/>
          <w:sz w:val="30"/>
          <w:rtl/>
        </w:rPr>
        <w:t>اما اعمال نا</w:t>
      </w:r>
      <w:r>
        <w:rPr>
          <w:rFonts w:hint="cs"/>
          <w:sz w:val="30"/>
          <w:rtl/>
        </w:rPr>
        <w:t>شايست</w:t>
      </w:r>
      <w:r w:rsidRPr="00AF087A">
        <w:rPr>
          <w:rFonts w:hint="cs"/>
          <w:sz w:val="30"/>
          <w:rtl/>
        </w:rPr>
        <w:t xml:space="preserve"> انجام </w:t>
      </w:r>
      <w:r>
        <w:rPr>
          <w:rFonts w:hint="cs"/>
          <w:sz w:val="30"/>
          <w:rtl/>
        </w:rPr>
        <w:t>مي‌</w:t>
      </w:r>
      <w:r w:rsidRPr="00AF087A">
        <w:rPr>
          <w:rFonts w:hint="cs"/>
          <w:sz w:val="30"/>
          <w:rtl/>
        </w:rPr>
        <w:t xml:space="preserve">دهند. قرآن را </w:t>
      </w:r>
      <w:r>
        <w:rPr>
          <w:rFonts w:hint="cs"/>
          <w:sz w:val="30"/>
          <w:rtl/>
        </w:rPr>
        <w:t>مي‌</w:t>
      </w:r>
      <w:r w:rsidRPr="00AF087A">
        <w:rPr>
          <w:rFonts w:hint="cs"/>
          <w:sz w:val="30"/>
          <w:rtl/>
        </w:rPr>
        <w:t>خوانند</w:t>
      </w:r>
      <w:r>
        <w:rPr>
          <w:rFonts w:hint="cs"/>
          <w:sz w:val="30"/>
          <w:rtl/>
        </w:rPr>
        <w:t>، ولي قرآن از گلوي آنها رد نمي</w:t>
      </w:r>
      <w:r>
        <w:rPr>
          <w:rFonts w:hint="eastAsia"/>
          <w:sz w:val="30"/>
          <w:rtl/>
        </w:rPr>
        <w:t>‌</w:t>
      </w:r>
      <w:r w:rsidRPr="00AF087A">
        <w:rPr>
          <w:rFonts w:hint="cs"/>
          <w:sz w:val="30"/>
          <w:rtl/>
        </w:rPr>
        <w:t xml:space="preserve">شود. از دين چنان </w:t>
      </w:r>
      <w:r>
        <w:rPr>
          <w:rFonts w:hint="cs"/>
          <w:sz w:val="30"/>
          <w:rtl/>
        </w:rPr>
        <w:t>بيرون مي‌روند</w:t>
      </w:r>
      <w:r w:rsidRPr="00AF087A">
        <w:rPr>
          <w:rFonts w:hint="cs"/>
          <w:sz w:val="30"/>
          <w:rtl/>
        </w:rPr>
        <w:t xml:space="preserve"> كه تير از هدف </w:t>
      </w:r>
      <w:r>
        <w:rPr>
          <w:rFonts w:hint="cs"/>
          <w:sz w:val="30"/>
          <w:rtl/>
        </w:rPr>
        <w:t>مي‌</w:t>
      </w:r>
      <w:r w:rsidRPr="00AF087A">
        <w:rPr>
          <w:rFonts w:hint="cs"/>
          <w:sz w:val="30"/>
          <w:rtl/>
        </w:rPr>
        <w:t>گذرد</w:t>
      </w:r>
      <w:r>
        <w:rPr>
          <w:rFonts w:hint="cs"/>
          <w:sz w:val="30"/>
          <w:rtl/>
        </w:rPr>
        <w:t xml:space="preserve">، </w:t>
      </w:r>
      <w:r w:rsidRPr="00AF087A">
        <w:rPr>
          <w:rFonts w:hint="cs"/>
          <w:sz w:val="30"/>
          <w:rtl/>
        </w:rPr>
        <w:t>بسوي دين بر ن</w:t>
      </w:r>
      <w:r>
        <w:rPr>
          <w:rFonts w:hint="cs"/>
          <w:sz w:val="30"/>
          <w:rtl/>
        </w:rPr>
        <w:t>مي‌</w:t>
      </w:r>
      <w:r w:rsidRPr="00AF087A">
        <w:rPr>
          <w:rFonts w:hint="cs"/>
          <w:sz w:val="30"/>
          <w:rtl/>
        </w:rPr>
        <w:t>گردند</w:t>
      </w:r>
      <w:r>
        <w:rPr>
          <w:rFonts w:hint="cs"/>
          <w:sz w:val="30"/>
          <w:rtl/>
        </w:rPr>
        <w:t xml:space="preserve">، </w:t>
      </w:r>
      <w:r w:rsidRPr="00AF087A">
        <w:rPr>
          <w:rFonts w:hint="cs"/>
          <w:sz w:val="30"/>
          <w:rtl/>
        </w:rPr>
        <w:t>م</w:t>
      </w:r>
      <w:r>
        <w:rPr>
          <w:rFonts w:hint="cs"/>
          <w:sz w:val="30"/>
          <w:rtl/>
        </w:rPr>
        <w:t>گر زماني كه تير رها شده به فوكه</w:t>
      </w:r>
      <w:r>
        <w:rPr>
          <w:rFonts w:hint="eastAsia"/>
          <w:sz w:val="30"/>
          <w:rtl/>
        </w:rPr>
        <w:t>‌</w:t>
      </w:r>
      <w:r w:rsidRPr="00AF087A">
        <w:rPr>
          <w:rFonts w:hint="cs"/>
          <w:sz w:val="30"/>
          <w:rtl/>
        </w:rPr>
        <w:t>اش برگردد. (و</w:t>
      </w:r>
      <w:r>
        <w:rPr>
          <w:rFonts w:hint="cs"/>
          <w:sz w:val="30"/>
          <w:rtl/>
        </w:rPr>
        <w:t xml:space="preserve"> چون برگشتن تير رها شده به فوكه</w:t>
      </w:r>
      <w:r>
        <w:rPr>
          <w:rFonts w:hint="eastAsia"/>
          <w:sz w:val="30"/>
          <w:rtl/>
        </w:rPr>
        <w:t>‌</w:t>
      </w:r>
      <w:r w:rsidRPr="00AF087A">
        <w:rPr>
          <w:rFonts w:hint="cs"/>
          <w:sz w:val="30"/>
          <w:rtl/>
        </w:rPr>
        <w:t>اش محال است</w:t>
      </w:r>
      <w:r>
        <w:rPr>
          <w:rFonts w:hint="cs"/>
          <w:sz w:val="30"/>
          <w:rtl/>
        </w:rPr>
        <w:t xml:space="preserve">، </w:t>
      </w:r>
      <w:r w:rsidRPr="00AF087A">
        <w:rPr>
          <w:rFonts w:hint="cs"/>
          <w:sz w:val="30"/>
          <w:rtl/>
        </w:rPr>
        <w:t>لذا برگشتن آنان بسوي دين نيز محال است</w:t>
      </w:r>
      <w:r>
        <w:rPr>
          <w:rFonts w:hint="cs"/>
          <w:sz w:val="30"/>
          <w:rtl/>
        </w:rPr>
        <w:t xml:space="preserve">) </w:t>
      </w:r>
      <w:r w:rsidRPr="00AF087A">
        <w:rPr>
          <w:rFonts w:hint="cs"/>
          <w:sz w:val="30"/>
          <w:rtl/>
        </w:rPr>
        <w:t>آنها ب</w:t>
      </w:r>
      <w:r>
        <w:rPr>
          <w:rFonts w:hint="cs"/>
          <w:sz w:val="30"/>
          <w:rtl/>
        </w:rPr>
        <w:t xml:space="preserve">دترين مخلوق روي زمين هستند. خوشا به </w:t>
      </w:r>
      <w:r w:rsidRPr="00AF087A">
        <w:rPr>
          <w:rFonts w:hint="cs"/>
          <w:sz w:val="30"/>
          <w:rtl/>
        </w:rPr>
        <w:t xml:space="preserve">حال كسي كه آنها را بكشد يا بوسيله آنها كشته شود. آنها مردم را به سوي كتاب خدا دعوت </w:t>
      </w:r>
      <w:r>
        <w:rPr>
          <w:rFonts w:hint="cs"/>
          <w:sz w:val="30"/>
          <w:rtl/>
        </w:rPr>
        <w:t>مي‌</w:t>
      </w:r>
      <w:r w:rsidR="00F63781">
        <w:rPr>
          <w:rFonts w:hint="cs"/>
          <w:sz w:val="30"/>
          <w:rtl/>
        </w:rPr>
        <w:t>کن</w:t>
      </w:r>
      <w:r w:rsidRPr="00AF087A">
        <w:rPr>
          <w:rFonts w:hint="cs"/>
          <w:sz w:val="30"/>
          <w:rtl/>
        </w:rPr>
        <w:t>ند و حال آنكه هيچگونه مناسبتي با</w:t>
      </w:r>
      <w:r w:rsidR="00F63781">
        <w:rPr>
          <w:rFonts w:hint="cs"/>
          <w:sz w:val="30"/>
          <w:rtl/>
        </w:rPr>
        <w:t xml:space="preserve"> قرآن ندارند. هر</w:t>
      </w:r>
      <w:r w:rsidRPr="00AF087A">
        <w:rPr>
          <w:rFonts w:hint="cs"/>
          <w:sz w:val="30"/>
          <w:rtl/>
        </w:rPr>
        <w:t>كس آنها را بكشد نزد خداوند از آنها بهتر است. علامات آنها تراشيدن موهاي سر است</w:t>
      </w:r>
      <w:r>
        <w:rPr>
          <w:rFonts w:hint="cs"/>
          <w:sz w:val="30"/>
          <w:rtl/>
        </w:rPr>
        <w:t>)</w:t>
      </w:r>
      <w:r w:rsidRPr="00AF087A">
        <w:rPr>
          <w:rFonts w:hint="cs"/>
          <w:sz w:val="30"/>
          <w:rtl/>
        </w:rPr>
        <w:t>.</w:t>
      </w:r>
      <w:r>
        <w:rPr>
          <w:rFonts w:hint="cs"/>
          <w:sz w:val="30"/>
          <w:rtl/>
        </w:rPr>
        <w:t xml:space="preserve"> </w:t>
      </w:r>
    </w:p>
    <w:p w:rsidR="00495492" w:rsidRDefault="00495492" w:rsidP="003A5FD9">
      <w:pPr>
        <w:ind w:firstLine="224"/>
        <w:jc w:val="lowKashida"/>
        <w:rPr>
          <w:sz w:val="30"/>
          <w:rtl/>
        </w:rPr>
      </w:pPr>
      <w:r w:rsidRPr="0032329C">
        <w:rPr>
          <w:rFonts w:hint="cs"/>
          <w:sz w:val="30"/>
          <w:rtl/>
        </w:rPr>
        <w:t xml:space="preserve">اين گروه در زمان </w:t>
      </w:r>
      <w:r w:rsidRPr="00275911">
        <w:rPr>
          <w:rFonts w:hint="cs"/>
          <w:rtl/>
        </w:rPr>
        <w:t>صحابه</w:t>
      </w:r>
      <w:r w:rsidRPr="00275911">
        <w:rPr>
          <w:rFonts w:hint="cs"/>
        </w:rPr>
        <w:sym w:font="AGA Arabesque" w:char="F079"/>
      </w:r>
      <w:r w:rsidRPr="0032329C">
        <w:rPr>
          <w:rFonts w:hint="cs"/>
          <w:sz w:val="30"/>
          <w:rtl/>
        </w:rPr>
        <w:t xml:space="preserve"> ظهور كردند</w:t>
      </w:r>
      <w:r>
        <w:rPr>
          <w:rFonts w:hint="cs"/>
          <w:sz w:val="30"/>
          <w:rtl/>
        </w:rPr>
        <w:t xml:space="preserve">، </w:t>
      </w:r>
      <w:r w:rsidRPr="0032329C">
        <w:rPr>
          <w:rFonts w:hint="cs"/>
          <w:sz w:val="30"/>
          <w:rtl/>
        </w:rPr>
        <w:t xml:space="preserve">صحابه را تكفير و خون مسلمانان را مباح قرار دادند و فتنه بزرگي </w:t>
      </w:r>
      <w:r>
        <w:rPr>
          <w:rFonts w:hint="cs"/>
          <w:sz w:val="30"/>
          <w:rtl/>
        </w:rPr>
        <w:t>در امت اسلامي‌به وجود آوردند</w:t>
      </w:r>
      <w:r w:rsidRPr="0032329C">
        <w:rPr>
          <w:rFonts w:hint="cs"/>
          <w:sz w:val="30"/>
          <w:rtl/>
        </w:rPr>
        <w:t>.</w:t>
      </w:r>
    </w:p>
    <w:p w:rsidR="00495492" w:rsidRDefault="00495492" w:rsidP="009347D4">
      <w:pPr>
        <w:pStyle w:val="3"/>
        <w:rPr>
          <w:rFonts w:hint="cs"/>
          <w:rtl/>
        </w:rPr>
      </w:pPr>
      <w:bookmarkStart w:id="343" w:name="_Toc71133126"/>
      <w:bookmarkStart w:id="344" w:name="_Toc225793846"/>
      <w:bookmarkStart w:id="345" w:name="_Toc231131290"/>
      <w:r>
        <w:rPr>
          <w:rFonts w:hint="cs"/>
          <w:rtl/>
        </w:rPr>
        <w:t>مطلب سوم</w:t>
      </w:r>
      <w:bookmarkEnd w:id="343"/>
      <w:r>
        <w:rPr>
          <w:rFonts w:hint="cs"/>
          <w:rtl/>
        </w:rPr>
        <w:t>:</w:t>
      </w:r>
      <w:bookmarkStart w:id="346" w:name="_Toc71133127"/>
      <w:r w:rsidRPr="00E0295D">
        <w:rPr>
          <w:rFonts w:hint="cs"/>
          <w:rtl/>
        </w:rPr>
        <w:t xml:space="preserve"> </w:t>
      </w:r>
      <w:r>
        <w:rPr>
          <w:rFonts w:hint="cs"/>
          <w:rtl/>
        </w:rPr>
        <w:t>نحوه رهايي از فتنه</w:t>
      </w:r>
      <w:r>
        <w:rPr>
          <w:rFonts w:cs="CTraditional Arabic" w:hint="cs"/>
          <w:cs/>
        </w:rPr>
        <w:t>‎</w:t>
      </w:r>
      <w:r>
        <w:rPr>
          <w:rFonts w:hint="cs"/>
          <w:rtl/>
        </w:rPr>
        <w:t>ها</w:t>
      </w:r>
      <w:bookmarkEnd w:id="344"/>
      <w:bookmarkEnd w:id="345"/>
      <w:bookmarkEnd w:id="346"/>
    </w:p>
    <w:p w:rsidR="00495492" w:rsidRPr="00F2674C" w:rsidRDefault="00495492" w:rsidP="009347D4">
      <w:pPr>
        <w:jc w:val="lowKashida"/>
        <w:rPr>
          <w:rFonts w:hint="cs"/>
          <w:rtl/>
        </w:rPr>
      </w:pPr>
      <w:r w:rsidRPr="00B92365">
        <w:rPr>
          <w:rFonts w:hint="cs"/>
          <w:rtl/>
        </w:rPr>
        <w:t>بسياري از صحابه</w:t>
      </w:r>
      <w:r>
        <w:rPr>
          <w:rFonts w:hint="cs"/>
        </w:rPr>
        <w:sym w:font="AGA Arabesque" w:char="F079"/>
      </w:r>
      <w:r w:rsidRPr="00B92365">
        <w:rPr>
          <w:rFonts w:hint="cs"/>
          <w:rtl/>
        </w:rPr>
        <w:t xml:space="preserve"> براي شنا</w:t>
      </w:r>
      <w:r>
        <w:rPr>
          <w:rFonts w:hint="cs"/>
          <w:rtl/>
        </w:rPr>
        <w:t>ختن و شناخت راه نجات از آنها زح</w:t>
      </w:r>
      <w:r w:rsidR="003430D6">
        <w:rPr>
          <w:rFonts w:hint="cs"/>
          <w:rtl/>
        </w:rPr>
        <w:t>مت و تلاش زيادي به خرج داده</w:t>
      </w:r>
      <w:r w:rsidR="003430D6">
        <w:rPr>
          <w:rFonts w:cs="CTraditional Arabic" w:hint="cs"/>
          <w:cs/>
        </w:rPr>
        <w:t>‎</w:t>
      </w:r>
      <w:r w:rsidRPr="00B92365">
        <w:rPr>
          <w:rFonts w:hint="cs"/>
          <w:rtl/>
        </w:rPr>
        <w:t>اند</w:t>
      </w:r>
      <w:r>
        <w:rPr>
          <w:rFonts w:hint="cs"/>
          <w:rtl/>
        </w:rPr>
        <w:t xml:space="preserve">، </w:t>
      </w:r>
      <w:r w:rsidR="003430D6">
        <w:rPr>
          <w:rFonts w:hint="cs"/>
          <w:rtl/>
        </w:rPr>
        <w:t xml:space="preserve">پيشكسوت آنها حضرت </w:t>
      </w:r>
      <w:r w:rsidR="003430D6" w:rsidRPr="003430D6">
        <w:rPr>
          <w:rFonts w:cs="B Badr" w:hint="cs"/>
          <w:rtl/>
        </w:rPr>
        <w:t>حذيفة</w:t>
      </w:r>
      <w:r w:rsidRPr="00B92365">
        <w:rPr>
          <w:rFonts w:hint="cs"/>
          <w:rtl/>
        </w:rPr>
        <w:t xml:space="preserve"> بن يمان</w:t>
      </w:r>
      <w:r w:rsidRPr="00B92365">
        <w:sym w:font="AGA Arabesque" w:char="F074"/>
      </w:r>
      <w:r w:rsidRPr="00B92365">
        <w:rPr>
          <w:rFonts w:hint="cs"/>
          <w:rtl/>
        </w:rPr>
        <w:t xml:space="preserve"> است. در روايات صحيح از اين صحابه بزرگوار چنين </w:t>
      </w:r>
      <w:r>
        <w:rPr>
          <w:rFonts w:hint="cs"/>
          <w:rtl/>
        </w:rPr>
        <w:t>نقل شده است</w:t>
      </w:r>
      <w:r w:rsidRPr="00B92365">
        <w:rPr>
          <w:rFonts w:hint="cs"/>
          <w:rtl/>
        </w:rPr>
        <w:t>:</w:t>
      </w:r>
      <w:r w:rsidR="003430D6">
        <w:rPr>
          <w:rFonts w:hint="cs"/>
          <w:rtl/>
        </w:rPr>
        <w:t xml:space="preserve"> من از هر</w:t>
      </w:r>
      <w:r>
        <w:rPr>
          <w:rFonts w:hint="cs"/>
          <w:rtl/>
        </w:rPr>
        <w:t>کسی به این فتنه آگاه</w:t>
      </w:r>
      <w:r>
        <w:rPr>
          <w:rFonts w:hint="eastAsia"/>
          <w:rtl/>
        </w:rPr>
        <w:t>‌</w:t>
      </w:r>
      <w:r>
        <w:rPr>
          <w:rFonts w:hint="cs"/>
          <w:rtl/>
        </w:rPr>
        <w:t>تر هستم.</w:t>
      </w:r>
    </w:p>
    <w:p w:rsidR="00495492" w:rsidRPr="003110B8" w:rsidRDefault="00495492" w:rsidP="003A5FD9">
      <w:pPr>
        <w:ind w:firstLine="224"/>
        <w:jc w:val="lowKashida"/>
        <w:rPr>
          <w:rFonts w:hint="cs"/>
          <w:rtl/>
        </w:rPr>
      </w:pPr>
      <w:r w:rsidRPr="003110B8">
        <w:rPr>
          <w:rFonts w:hint="cs"/>
          <w:rtl/>
        </w:rPr>
        <w:t>حضرت حذيفه</w:t>
      </w:r>
      <w:r w:rsidRPr="003110B8">
        <w:sym w:font="AGA Arabesque" w:char="F074"/>
      </w:r>
      <w:r>
        <w:rPr>
          <w:rFonts w:hint="cs"/>
          <w:rtl/>
        </w:rPr>
        <w:t xml:space="preserve"> بخاطر اينكه در فتنه</w:t>
      </w:r>
      <w:r>
        <w:rPr>
          <w:rFonts w:hint="eastAsia"/>
          <w:rtl/>
        </w:rPr>
        <w:t>‌</w:t>
      </w:r>
      <w:r w:rsidR="003430D6">
        <w:rPr>
          <w:rFonts w:hint="cs"/>
          <w:rtl/>
        </w:rPr>
        <w:t>ها</w:t>
      </w:r>
      <w:r w:rsidRPr="003110B8">
        <w:rPr>
          <w:rFonts w:hint="cs"/>
          <w:rtl/>
        </w:rPr>
        <w:t xml:space="preserve"> نيفتد</w:t>
      </w:r>
      <w:r>
        <w:rPr>
          <w:rFonts w:hint="cs"/>
          <w:rtl/>
        </w:rPr>
        <w:t xml:space="preserve">، </w:t>
      </w:r>
      <w:r w:rsidR="003430D6">
        <w:rPr>
          <w:rFonts w:hint="cs"/>
          <w:rtl/>
        </w:rPr>
        <w:t>خیلی زیاد</w:t>
      </w:r>
      <w:r w:rsidRPr="003110B8">
        <w:rPr>
          <w:rFonts w:hint="cs"/>
          <w:rtl/>
        </w:rPr>
        <w:t xml:space="preserve"> درباره آنها از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3110B8">
        <w:rPr>
          <w:rFonts w:eastAsia="MS Mincho" w:hint="cs"/>
          <w:rtl/>
        </w:rPr>
        <w:t xml:space="preserve"> </w:t>
      </w:r>
      <w:r w:rsidRPr="003110B8">
        <w:rPr>
          <w:rFonts w:hint="cs"/>
          <w:rtl/>
        </w:rPr>
        <w:t xml:space="preserve">سوال </w:t>
      </w:r>
      <w:r>
        <w:rPr>
          <w:rFonts w:hint="cs"/>
          <w:rtl/>
        </w:rPr>
        <w:t>مي‌</w:t>
      </w:r>
      <w:r w:rsidRPr="003110B8">
        <w:rPr>
          <w:rFonts w:hint="cs"/>
          <w:rtl/>
        </w:rPr>
        <w:t xml:space="preserve">كرد. در صحيح بخاري از حضرت حذيفه روايت شده که </w:t>
      </w:r>
      <w:r>
        <w:rPr>
          <w:rFonts w:hint="cs"/>
          <w:rtl/>
        </w:rPr>
        <w:t>مي‌</w:t>
      </w:r>
      <w:r w:rsidRPr="003110B8">
        <w:rPr>
          <w:rFonts w:hint="cs"/>
          <w:rtl/>
        </w:rPr>
        <w:t xml:space="preserve">گويد: مردم درباره خير </w:t>
      </w:r>
      <w:r>
        <w:rPr>
          <w:rFonts w:hint="cs"/>
          <w:rtl/>
        </w:rPr>
        <w:t>و خوبي</w:t>
      </w:r>
      <w:r>
        <w:rPr>
          <w:rFonts w:hint="eastAsia"/>
          <w:rtl/>
        </w:rPr>
        <w:t>‌</w:t>
      </w:r>
      <w:r w:rsidRPr="003110B8">
        <w:rPr>
          <w:rFonts w:hint="cs"/>
          <w:rtl/>
        </w:rPr>
        <w:t xml:space="preserve">ها از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3110B8">
        <w:rPr>
          <w:rFonts w:eastAsia="MS Mincho" w:hint="cs"/>
          <w:rtl/>
        </w:rPr>
        <w:t xml:space="preserve"> </w:t>
      </w:r>
      <w:r w:rsidRPr="003110B8">
        <w:rPr>
          <w:rFonts w:hint="cs"/>
          <w:rtl/>
        </w:rPr>
        <w:t xml:space="preserve">سوال </w:t>
      </w:r>
      <w:r>
        <w:rPr>
          <w:rFonts w:hint="cs"/>
          <w:rtl/>
        </w:rPr>
        <w:t>مي‌</w:t>
      </w:r>
      <w:r w:rsidRPr="003110B8">
        <w:rPr>
          <w:rFonts w:hint="cs"/>
          <w:rtl/>
        </w:rPr>
        <w:t>كردند</w:t>
      </w:r>
      <w:r>
        <w:rPr>
          <w:rFonts w:hint="cs"/>
          <w:rtl/>
        </w:rPr>
        <w:t>، ولي من درباره شر و بدي</w:t>
      </w:r>
      <w:r>
        <w:rPr>
          <w:rFonts w:hint="eastAsia"/>
          <w:rtl/>
        </w:rPr>
        <w:t>‌</w:t>
      </w:r>
      <w:r w:rsidRPr="003110B8">
        <w:rPr>
          <w:rFonts w:hint="cs"/>
          <w:rtl/>
        </w:rPr>
        <w:t xml:space="preserve">ها سوال </w:t>
      </w:r>
      <w:r>
        <w:rPr>
          <w:rFonts w:hint="cs"/>
          <w:rtl/>
        </w:rPr>
        <w:t>مي‌</w:t>
      </w:r>
      <w:r w:rsidRPr="003110B8">
        <w:rPr>
          <w:rFonts w:hint="cs"/>
          <w:rtl/>
        </w:rPr>
        <w:t>كردم</w:t>
      </w:r>
      <w:r>
        <w:rPr>
          <w:rFonts w:hint="cs"/>
          <w:rtl/>
        </w:rPr>
        <w:t xml:space="preserve"> تا بتوانم خود را از آنها نجات </w:t>
      </w:r>
      <w:r w:rsidRPr="003110B8">
        <w:rPr>
          <w:rFonts w:hint="cs"/>
          <w:rtl/>
        </w:rPr>
        <w:t xml:space="preserve">دهم. عرض كردم: اي </w:t>
      </w:r>
      <w:r>
        <w:rPr>
          <w:rFonts w:eastAsia="MS Mincho" w:hint="cs"/>
          <w:rtl/>
        </w:rPr>
        <w:t>رسول</w:t>
      </w:r>
      <w:r>
        <w:rPr>
          <w:rFonts w:eastAsia="MS Mincho" w:hint="cs"/>
          <w:cs/>
        </w:rPr>
        <w:t>‎</w:t>
      </w:r>
      <w:r w:rsidR="003430D6">
        <w:rPr>
          <w:rFonts w:eastAsia="MS Mincho" w:hint="cs"/>
          <w:rtl/>
        </w:rPr>
        <w:t>خدا</w:t>
      </w:r>
      <w:r w:rsidRPr="003110B8">
        <w:rPr>
          <w:rFonts w:eastAsia="MS Mincho" w:hint="cs"/>
          <w:rtl/>
        </w:rPr>
        <w:t xml:space="preserve"> </w:t>
      </w:r>
      <w:r>
        <w:rPr>
          <w:rFonts w:hint="cs"/>
          <w:rtl/>
        </w:rPr>
        <w:t>ما در جهالت و بدي</w:t>
      </w:r>
      <w:r>
        <w:rPr>
          <w:rFonts w:hint="eastAsia"/>
          <w:rtl/>
        </w:rPr>
        <w:t>‌</w:t>
      </w:r>
      <w:r w:rsidRPr="003110B8">
        <w:rPr>
          <w:rFonts w:hint="cs"/>
          <w:rtl/>
        </w:rPr>
        <w:t xml:space="preserve">ها </w:t>
      </w:r>
      <w:r>
        <w:rPr>
          <w:rFonts w:hint="cs"/>
          <w:rtl/>
        </w:rPr>
        <w:t>مي‌</w:t>
      </w:r>
      <w:r w:rsidRPr="003110B8">
        <w:rPr>
          <w:rFonts w:hint="cs"/>
          <w:rtl/>
        </w:rPr>
        <w:t>زيستيم. خداوند اين خير (دين مبين اسلام</w:t>
      </w:r>
      <w:r>
        <w:rPr>
          <w:rFonts w:hint="cs"/>
          <w:rtl/>
        </w:rPr>
        <w:t xml:space="preserve">) </w:t>
      </w:r>
      <w:r w:rsidRPr="003110B8">
        <w:rPr>
          <w:rFonts w:hint="cs"/>
          <w:rtl/>
        </w:rPr>
        <w:t>را براي ما فرستاد</w:t>
      </w:r>
      <w:r>
        <w:rPr>
          <w:rFonts w:hint="cs"/>
          <w:rtl/>
        </w:rPr>
        <w:t xml:space="preserve">، </w:t>
      </w:r>
      <w:r w:rsidRPr="003110B8">
        <w:rPr>
          <w:rFonts w:hint="cs"/>
          <w:rtl/>
        </w:rPr>
        <w:t>آيا بعد از اين خير و خوبي</w:t>
      </w:r>
      <w:r>
        <w:rPr>
          <w:rFonts w:hint="cs"/>
          <w:rtl/>
        </w:rPr>
        <w:t xml:space="preserve">، </w:t>
      </w:r>
      <w:r w:rsidRPr="003110B8">
        <w:rPr>
          <w:rFonts w:hint="cs"/>
          <w:rtl/>
        </w:rPr>
        <w:t xml:space="preserve">بدي </w:t>
      </w:r>
      <w:r>
        <w:rPr>
          <w:rFonts w:hint="cs"/>
          <w:rtl/>
        </w:rPr>
        <w:t xml:space="preserve">ايجاد مي‌شود؟ </w:t>
      </w:r>
      <w:r w:rsidRPr="003110B8">
        <w:rPr>
          <w:rFonts w:hint="cs"/>
          <w:rtl/>
        </w:rPr>
        <w:t>فرمود:</w:t>
      </w:r>
    </w:p>
    <w:p w:rsidR="00495492" w:rsidRPr="008D0C65" w:rsidRDefault="00495492" w:rsidP="003A5FD9">
      <w:pPr>
        <w:ind w:firstLine="224"/>
        <w:jc w:val="lowKashida"/>
        <w:rPr>
          <w:rFonts w:ascii="Traditional Arabic" w:hAnsi="Traditional Arabic" w:cs="Traditional Arabic"/>
          <w:sz w:val="32"/>
          <w:szCs w:val="32"/>
          <w:rtl/>
        </w:rPr>
      </w:pPr>
      <w:r w:rsidRPr="008D0C65">
        <w:rPr>
          <w:rFonts w:ascii="Traditional Arabic" w:hAnsi="Traditional Arabic" w:cs="Traditional Arabic"/>
          <w:sz w:val="32"/>
          <w:szCs w:val="32"/>
          <w:rtl/>
        </w:rPr>
        <w:t>(</w:t>
      </w:r>
      <w:r w:rsidRPr="008D0C65">
        <w:rPr>
          <w:rFonts w:ascii="Traditional Arabic" w:hAnsi="Traditional Arabic" w:cs="Traditional Arabic"/>
          <w:b/>
          <w:bCs/>
          <w:sz w:val="30"/>
          <w:szCs w:val="30"/>
          <w:rtl/>
        </w:rPr>
        <w:t>نَعَمْ قُلْتُ وَهَلْ بَعْدَ ذَلِكَ الشَّرِّ مِنْ خَيْرٍ قَالَ نَعَمْ وَفِيهِ دَخَنٌ قُلْتُ وَمَا دَخَنُهُ قَالَ قَوْمٌ يَهْدُونَ بِغَيْرِ هَدْيِي تَعْرِفُ مِنْهُمْ وَتُنْكِرُ قُلْتُ فَهَلْ بَعْدَ ذَلِكَ الْخَيْرِ مِنْ شَرٍّ قَالَ نَعَمْ دُعَاةٌ عَلَى أَبْوَابِ جَهَنَّمَ مَنْ أَجَابَهُمْ إِلَيْهَا قَذَفُوهُ فِيهَا قُلْتُ يَا رسول</w:t>
      </w:r>
      <w:r w:rsidRPr="008D0C65">
        <w:rPr>
          <w:rFonts w:ascii="Traditional Arabic" w:hAnsi="Traditional Arabic" w:cs="Traditional Arabic"/>
          <w:b/>
          <w:bCs/>
          <w:sz w:val="30"/>
          <w:szCs w:val="30"/>
          <w:cs/>
        </w:rPr>
        <w:t>‎</w:t>
      </w:r>
      <w:r w:rsidRPr="008D0C65">
        <w:rPr>
          <w:rFonts w:ascii="Traditional Arabic" w:hAnsi="Traditional Arabic" w:cs="Traditional Arabic"/>
          <w:b/>
          <w:bCs/>
          <w:sz w:val="30"/>
          <w:szCs w:val="30"/>
          <w:rtl/>
        </w:rPr>
        <w:t>الله صِفْهُمْ لَنَا قَالَ هُمْ مِنْ جِلْدَتِنَا وَيَتَكَلَّمُونَ بِأَلْسِنَتِنَا قُلْتُ فَمَا تَأْمُرُنِي إِنْ أَدْرَكَنِي ذَلِكَ قَالَ تَلْزَمُ جَمَاعَةَ الْمُسْلِمِينَ وَإِمَامَهُمْ قُلْتُ فَإِنْ لَمْ يَكُنْ لَهُمْ جَمَاعَةٌ وَلا إِمَامٌ قَالَ فَاعْتَزِلْ تِلْكَ الْفِرَقَ كُلَّهَا وَلَوْ أَنْ تَعَضَّ بِأَصْلِ شَجَرَةٍ حَتَّى يُدْرِكَكَ الْمَوْتُ و أَنْتَ عَلَى ذَلِكَ</w:t>
      </w:r>
      <w:r w:rsidRPr="008D0C65">
        <w:rPr>
          <w:rFonts w:ascii="Traditional Arabic" w:hAnsi="Traditional Arabic" w:cs="Traditional Arabic"/>
          <w:sz w:val="32"/>
          <w:szCs w:val="32"/>
          <w:rtl/>
        </w:rPr>
        <w:t xml:space="preserve">) </w:t>
      </w:r>
      <w:r w:rsidRPr="00A64AF2">
        <w:rPr>
          <w:rStyle w:val="a4"/>
          <w:rFonts w:ascii="Lotus Linotype" w:hAnsi="Lotus Linotype"/>
          <w:sz w:val="30"/>
          <w:rtl/>
        </w:rPr>
        <w:footnoteReference w:id="199"/>
      </w:r>
    </w:p>
    <w:p w:rsidR="00495492" w:rsidRPr="005827CC" w:rsidRDefault="00495492" w:rsidP="003A5FD9">
      <w:pPr>
        <w:ind w:firstLine="224"/>
        <w:jc w:val="lowKashida"/>
        <w:rPr>
          <w:rFonts w:hint="cs"/>
          <w:rtl/>
        </w:rPr>
      </w:pPr>
      <w:r w:rsidRPr="005827CC">
        <w:rPr>
          <w:rFonts w:hint="cs"/>
          <w:rtl/>
        </w:rPr>
        <w:t xml:space="preserve"> (آري. بعد از آن «دخن» است. عرض كردم: «دخن» چيست</w:t>
      </w:r>
      <w:r>
        <w:rPr>
          <w:rFonts w:hint="cs"/>
          <w:rtl/>
        </w:rPr>
        <w:t>؟</w:t>
      </w:r>
      <w:r w:rsidRPr="005827CC">
        <w:rPr>
          <w:rFonts w:hint="cs"/>
          <w:rtl/>
        </w:rPr>
        <w:t xml:space="preserve"> فرمود: گروهي است كه خلاف رهنمودهاي من</w:t>
      </w:r>
      <w:r>
        <w:rPr>
          <w:rFonts w:hint="cs"/>
          <w:rtl/>
        </w:rPr>
        <w:t xml:space="preserve">، </w:t>
      </w:r>
      <w:r w:rsidRPr="005827CC">
        <w:rPr>
          <w:rFonts w:hint="cs"/>
          <w:rtl/>
        </w:rPr>
        <w:t xml:space="preserve">مردم را راهنمائي </w:t>
      </w:r>
      <w:r>
        <w:rPr>
          <w:rFonts w:hint="cs"/>
          <w:rtl/>
        </w:rPr>
        <w:t>مي‌</w:t>
      </w:r>
      <w:r w:rsidRPr="005827CC">
        <w:rPr>
          <w:rFonts w:hint="cs"/>
          <w:rtl/>
        </w:rPr>
        <w:t>كنند</w:t>
      </w:r>
      <w:r>
        <w:rPr>
          <w:rFonts w:hint="cs"/>
          <w:rtl/>
        </w:rPr>
        <w:t xml:space="preserve">، </w:t>
      </w:r>
      <w:r w:rsidRPr="005827CC">
        <w:rPr>
          <w:rFonts w:hint="cs"/>
          <w:rtl/>
        </w:rPr>
        <w:t xml:space="preserve">شما بعضي از اعمال آنها را </w:t>
      </w:r>
      <w:r>
        <w:rPr>
          <w:rFonts w:hint="cs"/>
          <w:rtl/>
        </w:rPr>
        <w:t>مي‌</w:t>
      </w:r>
      <w:r w:rsidRPr="005827CC">
        <w:rPr>
          <w:rFonts w:hint="cs"/>
          <w:rtl/>
        </w:rPr>
        <w:t>پسنديد و</w:t>
      </w:r>
      <w:r>
        <w:rPr>
          <w:rFonts w:hint="cs"/>
          <w:rtl/>
        </w:rPr>
        <w:t>لي</w:t>
      </w:r>
      <w:r w:rsidRPr="005827CC">
        <w:rPr>
          <w:rFonts w:hint="cs"/>
          <w:rtl/>
        </w:rPr>
        <w:t xml:space="preserve"> بعض</w:t>
      </w:r>
      <w:r w:rsidR="003430D6">
        <w:rPr>
          <w:rFonts w:hint="cs"/>
          <w:rtl/>
        </w:rPr>
        <w:t>ی</w:t>
      </w:r>
      <w:r w:rsidRPr="005827CC">
        <w:rPr>
          <w:rFonts w:hint="cs"/>
          <w:rtl/>
        </w:rPr>
        <w:t xml:space="preserve"> ديگر را </w:t>
      </w:r>
      <w:r>
        <w:rPr>
          <w:rFonts w:hint="cs"/>
          <w:rtl/>
        </w:rPr>
        <w:t>رد مي‌كنيد</w:t>
      </w:r>
      <w:r w:rsidRPr="005827CC">
        <w:rPr>
          <w:rFonts w:hint="cs"/>
          <w:rtl/>
        </w:rPr>
        <w:t>. عرض كردم آيا بعد از اين خير</w:t>
      </w:r>
      <w:r>
        <w:rPr>
          <w:rFonts w:hint="cs"/>
          <w:rtl/>
        </w:rPr>
        <w:t xml:space="preserve">، </w:t>
      </w:r>
      <w:r w:rsidRPr="005827CC">
        <w:rPr>
          <w:rFonts w:hint="cs"/>
          <w:rtl/>
        </w:rPr>
        <w:t xml:space="preserve">شري </w:t>
      </w:r>
      <w:r>
        <w:rPr>
          <w:rFonts w:hint="cs"/>
          <w:rtl/>
        </w:rPr>
        <w:t>به وجود مي‌آيد؟</w:t>
      </w:r>
      <w:r w:rsidRPr="005827CC">
        <w:rPr>
          <w:rFonts w:hint="cs"/>
          <w:rtl/>
        </w:rPr>
        <w:t xml:space="preserve"> فرمود: آري</w:t>
      </w:r>
      <w:r>
        <w:rPr>
          <w:rFonts w:hint="cs"/>
          <w:rtl/>
        </w:rPr>
        <w:t xml:space="preserve">، </w:t>
      </w:r>
      <w:r w:rsidRPr="005827CC">
        <w:rPr>
          <w:rFonts w:hint="cs"/>
          <w:rtl/>
        </w:rPr>
        <w:t>دعوتگران</w:t>
      </w:r>
      <w:r>
        <w:rPr>
          <w:rFonts w:hint="cs"/>
          <w:rtl/>
        </w:rPr>
        <w:t>ي</w:t>
      </w:r>
      <w:r w:rsidRPr="005827CC">
        <w:rPr>
          <w:rFonts w:hint="cs"/>
          <w:rtl/>
        </w:rPr>
        <w:t xml:space="preserve"> </w:t>
      </w:r>
      <w:r>
        <w:rPr>
          <w:rFonts w:hint="cs"/>
          <w:rtl/>
        </w:rPr>
        <w:t>بر</w:t>
      </w:r>
      <w:r w:rsidR="003430D6">
        <w:rPr>
          <w:rFonts w:hint="cs"/>
          <w:rtl/>
        </w:rPr>
        <w:t xml:space="preserve"> درهاي دوزخ نشسته</w:t>
      </w:r>
      <w:r w:rsidR="003430D6">
        <w:rPr>
          <w:rFonts w:cs="CTraditional Arabic" w:hint="cs"/>
          <w:cs/>
        </w:rPr>
        <w:t>‎</w:t>
      </w:r>
      <w:r w:rsidRPr="005827CC">
        <w:rPr>
          <w:rFonts w:hint="cs"/>
          <w:rtl/>
        </w:rPr>
        <w:t>اند</w:t>
      </w:r>
      <w:r>
        <w:rPr>
          <w:rFonts w:hint="cs"/>
          <w:rtl/>
        </w:rPr>
        <w:t xml:space="preserve">، </w:t>
      </w:r>
      <w:r w:rsidR="003430D6">
        <w:rPr>
          <w:rFonts w:hint="cs"/>
          <w:rtl/>
        </w:rPr>
        <w:t>هر</w:t>
      </w:r>
      <w:r w:rsidRPr="005827CC">
        <w:rPr>
          <w:rFonts w:hint="cs"/>
          <w:rtl/>
        </w:rPr>
        <w:t xml:space="preserve">كس دعوت آنان را بپذيرد و لبيك گويد: او را به دوزخ پرتاب </w:t>
      </w:r>
      <w:r>
        <w:rPr>
          <w:rFonts w:hint="cs"/>
          <w:rtl/>
        </w:rPr>
        <w:t>مي‌</w:t>
      </w:r>
      <w:r w:rsidR="003430D6">
        <w:rPr>
          <w:rFonts w:hint="cs"/>
          <w:rtl/>
        </w:rPr>
        <w:t>كنند. عرض كردم: اي پيامبر</w:t>
      </w:r>
      <w:r w:rsidRPr="005827CC">
        <w:rPr>
          <w:rFonts w:hint="cs"/>
          <w:rtl/>
        </w:rPr>
        <w:t>خدا</w:t>
      </w:r>
      <w:r w:rsidRPr="008D0C65">
        <w:rPr>
          <w:rFonts w:cs="CTraditional Arabic"/>
          <w:rtl/>
        </w:rPr>
        <w:t>ص</w:t>
      </w:r>
      <w:r w:rsidRPr="005827CC">
        <w:rPr>
          <w:rFonts w:hint="cs"/>
          <w:rtl/>
        </w:rPr>
        <w:t xml:space="preserve"> آنان را به ما معرفي كن. فرمود: آنها از نژاد ما هستند و ب</w:t>
      </w:r>
      <w:r w:rsidR="003430D6">
        <w:rPr>
          <w:rFonts w:hint="cs"/>
          <w:rtl/>
        </w:rPr>
        <w:t>ا لغ</w:t>
      </w:r>
      <w:r w:rsidRPr="005827CC">
        <w:rPr>
          <w:rFonts w:hint="cs"/>
          <w:rtl/>
        </w:rPr>
        <w:t xml:space="preserve">ت و زبان ما حرف </w:t>
      </w:r>
      <w:r>
        <w:rPr>
          <w:rFonts w:hint="cs"/>
          <w:rtl/>
        </w:rPr>
        <w:t>مي‌</w:t>
      </w:r>
      <w:r w:rsidRPr="005827CC">
        <w:rPr>
          <w:rFonts w:hint="cs"/>
          <w:rtl/>
        </w:rPr>
        <w:t>زنند. عرض كردم</w:t>
      </w:r>
      <w:r>
        <w:rPr>
          <w:rFonts w:hint="cs"/>
          <w:rtl/>
        </w:rPr>
        <w:t xml:space="preserve">، </w:t>
      </w:r>
      <w:r w:rsidRPr="005827CC">
        <w:rPr>
          <w:rFonts w:hint="cs"/>
          <w:rtl/>
        </w:rPr>
        <w:t>اگر من تا آن زمان زنده ماندم</w:t>
      </w:r>
      <w:r>
        <w:rPr>
          <w:rFonts w:hint="cs"/>
          <w:rtl/>
        </w:rPr>
        <w:t xml:space="preserve">، </w:t>
      </w:r>
      <w:r w:rsidRPr="005827CC">
        <w:rPr>
          <w:rFonts w:hint="cs"/>
          <w:rtl/>
        </w:rPr>
        <w:t>چه كنم</w:t>
      </w:r>
      <w:r>
        <w:rPr>
          <w:rFonts w:hint="cs"/>
          <w:rtl/>
        </w:rPr>
        <w:t>؟ شما چه دستوري به من مي</w:t>
      </w:r>
      <w:r>
        <w:rPr>
          <w:rFonts w:hint="eastAsia"/>
          <w:rtl/>
        </w:rPr>
        <w:t>‌</w:t>
      </w:r>
      <w:r w:rsidRPr="005827CC">
        <w:rPr>
          <w:rFonts w:hint="cs"/>
          <w:rtl/>
        </w:rPr>
        <w:t>دهي</w:t>
      </w:r>
      <w:r>
        <w:rPr>
          <w:rFonts w:hint="cs"/>
          <w:rtl/>
        </w:rPr>
        <w:t>؟</w:t>
      </w:r>
      <w:r w:rsidRPr="005827CC">
        <w:rPr>
          <w:rFonts w:hint="cs"/>
          <w:rtl/>
        </w:rPr>
        <w:t xml:space="preserve"> فرمود: از تمام اين گرو</w:t>
      </w:r>
      <w:r>
        <w:rPr>
          <w:rFonts w:hint="cs"/>
          <w:rtl/>
        </w:rPr>
        <w:t>هك</w:t>
      </w:r>
      <w:r>
        <w:rPr>
          <w:rFonts w:hint="eastAsia"/>
          <w:rtl/>
        </w:rPr>
        <w:t>‌</w:t>
      </w:r>
      <w:r w:rsidRPr="005827CC">
        <w:rPr>
          <w:rFonts w:hint="cs"/>
          <w:rtl/>
        </w:rPr>
        <w:t>ها خود را جدا كن. ح</w:t>
      </w:r>
      <w:r>
        <w:rPr>
          <w:rFonts w:hint="cs"/>
          <w:rtl/>
        </w:rPr>
        <w:t>تي اگر مجبور شوي به بياباني برو</w:t>
      </w:r>
      <w:r w:rsidRPr="005827CC">
        <w:rPr>
          <w:rFonts w:hint="cs"/>
          <w:rtl/>
        </w:rPr>
        <w:t xml:space="preserve"> و از برگ د</w:t>
      </w:r>
      <w:r>
        <w:rPr>
          <w:rFonts w:hint="cs"/>
          <w:rtl/>
        </w:rPr>
        <w:t>رختان تغذيه كن</w:t>
      </w:r>
      <w:r w:rsidRPr="005827CC">
        <w:rPr>
          <w:rFonts w:hint="cs"/>
          <w:rtl/>
        </w:rPr>
        <w:t xml:space="preserve"> و تا لحظه فرا رسيدن م</w:t>
      </w:r>
      <w:r>
        <w:rPr>
          <w:rFonts w:hint="cs"/>
          <w:rtl/>
        </w:rPr>
        <w:t>رگ بر</w:t>
      </w:r>
      <w:r w:rsidRPr="005827CC">
        <w:rPr>
          <w:rFonts w:hint="cs"/>
          <w:rtl/>
        </w:rPr>
        <w:t xml:space="preserve"> همين حالت </w:t>
      </w:r>
      <w:r>
        <w:rPr>
          <w:rFonts w:hint="cs"/>
          <w:rtl/>
        </w:rPr>
        <w:t>باقي بمان)</w:t>
      </w:r>
      <w:r>
        <w:rPr>
          <w:rFonts w:hint="cs"/>
          <w:rtl/>
          <w:lang w:bidi="fa-IR"/>
        </w:rPr>
        <w:t>.</w:t>
      </w:r>
      <w:r>
        <w:rPr>
          <w:rFonts w:hint="cs"/>
          <w:rtl/>
        </w:rPr>
        <w:t xml:space="preserve"> </w:t>
      </w:r>
    </w:p>
    <w:p w:rsidR="00495492" w:rsidRPr="003A460D" w:rsidRDefault="00495492" w:rsidP="003A5FD9">
      <w:pPr>
        <w:ind w:firstLine="224"/>
        <w:jc w:val="lowKashida"/>
        <w:rPr>
          <w:rFonts w:hint="cs"/>
          <w:rtl/>
        </w:rPr>
      </w:pPr>
      <w:r w:rsidRPr="003A460D">
        <w:rPr>
          <w:rFonts w:hint="cs"/>
          <w:rtl/>
        </w:rPr>
        <w:t>در</w:t>
      </w:r>
      <w:r>
        <w:rPr>
          <w:rFonts w:hint="cs"/>
          <w:rtl/>
        </w:rPr>
        <w:t xml:space="preserve"> حضرت عرباض بن </w:t>
      </w:r>
      <w:r w:rsidRPr="003A460D">
        <w:rPr>
          <w:rFonts w:hint="cs"/>
          <w:rtl/>
        </w:rPr>
        <w:t>ساريه</w:t>
      </w:r>
      <w:r>
        <w:rPr>
          <w:rFonts w:hint="cs"/>
        </w:rPr>
        <w:sym w:font="AGA Arabesque" w:char="F074"/>
      </w:r>
      <w:r w:rsidRPr="003A460D">
        <w:rPr>
          <w:rFonts w:hint="cs"/>
          <w:rtl/>
        </w:rPr>
        <w:t xml:space="preserve"> روایت شده که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3A460D">
        <w:rPr>
          <w:rFonts w:eastAsia="MS Mincho" w:hint="cs"/>
          <w:rtl/>
        </w:rPr>
        <w:t xml:space="preserve"> </w:t>
      </w:r>
      <w:r w:rsidRPr="003A460D">
        <w:rPr>
          <w:rFonts w:hint="cs"/>
          <w:rtl/>
        </w:rPr>
        <w:t>سخنان بسيار زيبا و بليغي در ج</w:t>
      </w:r>
      <w:r>
        <w:rPr>
          <w:rFonts w:hint="cs"/>
          <w:rtl/>
        </w:rPr>
        <w:t>مع ما بيان فرمود: سخناني كه اشك</w:t>
      </w:r>
      <w:r>
        <w:rPr>
          <w:rFonts w:hint="eastAsia"/>
          <w:rtl/>
        </w:rPr>
        <w:t>‌</w:t>
      </w:r>
      <w:r w:rsidRPr="003A460D">
        <w:rPr>
          <w:rFonts w:hint="cs"/>
          <w:rtl/>
        </w:rPr>
        <w:t>ها را سرازير و دلها را نرم كرد. عرض كرديم</w:t>
      </w:r>
      <w:r>
        <w:rPr>
          <w:rFonts w:hint="cs"/>
          <w:rtl/>
        </w:rPr>
        <w:t xml:space="preserve">، </w:t>
      </w:r>
      <w:r w:rsidRPr="003A460D">
        <w:rPr>
          <w:rFonts w:hint="cs"/>
          <w:rtl/>
        </w:rPr>
        <w:t>اي پيامبر خدا</w:t>
      </w:r>
      <w:r w:rsidRPr="008D0C65">
        <w:rPr>
          <w:rFonts w:cs="CTraditional Arabic"/>
          <w:rtl/>
        </w:rPr>
        <w:t>ص</w:t>
      </w:r>
      <w:r w:rsidRPr="003A460D">
        <w:rPr>
          <w:rFonts w:hint="cs"/>
          <w:rtl/>
        </w:rPr>
        <w:t xml:space="preserve"> اين سخنان مانند سخنان كسي </w:t>
      </w:r>
      <w:r>
        <w:rPr>
          <w:rFonts w:hint="cs"/>
          <w:rtl/>
        </w:rPr>
        <w:t>است</w:t>
      </w:r>
      <w:r w:rsidRPr="003A460D">
        <w:rPr>
          <w:rFonts w:hint="cs"/>
          <w:rtl/>
        </w:rPr>
        <w:t xml:space="preserve"> كه با دوستان و يارانش خداحافظي </w:t>
      </w:r>
      <w:r>
        <w:rPr>
          <w:rFonts w:hint="cs"/>
          <w:rtl/>
        </w:rPr>
        <w:t>مي‌</w:t>
      </w:r>
      <w:r w:rsidRPr="003A460D">
        <w:rPr>
          <w:rFonts w:hint="cs"/>
          <w:rtl/>
        </w:rPr>
        <w:t>كند</w:t>
      </w:r>
      <w:r>
        <w:rPr>
          <w:rFonts w:hint="cs"/>
          <w:rtl/>
        </w:rPr>
        <w:t xml:space="preserve">، </w:t>
      </w:r>
      <w:r w:rsidRPr="003A460D">
        <w:rPr>
          <w:rFonts w:hint="cs"/>
          <w:rtl/>
        </w:rPr>
        <w:t xml:space="preserve">شما به چيزهايي ما را وصيت </w:t>
      </w:r>
      <w:r>
        <w:rPr>
          <w:rFonts w:hint="cs"/>
          <w:rtl/>
        </w:rPr>
        <w:t>مي‌</w:t>
      </w:r>
      <w:r w:rsidRPr="003A460D">
        <w:rPr>
          <w:rFonts w:hint="cs"/>
          <w:rtl/>
        </w:rPr>
        <w:t>فرمائي</w:t>
      </w:r>
      <w:r>
        <w:rPr>
          <w:rFonts w:hint="cs"/>
          <w:rtl/>
        </w:rPr>
        <w:t xml:space="preserve">د؟ </w:t>
      </w:r>
      <w:r w:rsidRPr="003A460D">
        <w:rPr>
          <w:rFonts w:hint="cs"/>
          <w:rtl/>
        </w:rPr>
        <w:t xml:space="preserve">فرمود: </w:t>
      </w:r>
    </w:p>
    <w:p w:rsidR="00495492" w:rsidRPr="008D0C65" w:rsidRDefault="00495492" w:rsidP="003A5FD9">
      <w:pPr>
        <w:autoSpaceDE w:val="0"/>
        <w:autoSpaceDN w:val="0"/>
        <w:adjustRightInd w:val="0"/>
        <w:ind w:firstLine="224"/>
        <w:jc w:val="lowKashida"/>
        <w:rPr>
          <w:rFonts w:ascii="Traditional Arabic" w:hAnsi="Traditional Arabic" w:cs="Traditional Arabic"/>
          <w:b/>
          <w:bCs/>
          <w:sz w:val="30"/>
          <w:szCs w:val="30"/>
          <w:rtl/>
        </w:rPr>
      </w:pPr>
      <w:r w:rsidRPr="008D0C65">
        <w:rPr>
          <w:rFonts w:ascii="Traditional Arabic" w:hAnsi="Traditional Arabic" w:cs="Traditional Arabic"/>
          <w:sz w:val="32"/>
          <w:szCs w:val="32"/>
          <w:rtl/>
        </w:rPr>
        <w:t>(</w:t>
      </w:r>
      <w:r w:rsidRPr="008D0C65">
        <w:rPr>
          <w:rFonts w:ascii="Traditional Arabic" w:hAnsi="Traditional Arabic" w:cs="Traditional Arabic"/>
          <w:b/>
          <w:bCs/>
          <w:sz w:val="30"/>
          <w:szCs w:val="30"/>
          <w:rtl/>
        </w:rPr>
        <w:t>قد تركتكم على البيضاء ليلها كنهارها لا يزيغ عنها بعدي إلا هالك و من يعش منكم فسيرى اختلافا كثيرا، فعليكم بما عرفتم من سنتي و سنة الخلفاء الراشدين المهديين عضوا عليها بالنواجذ و عليكم بالطاعة و إن عبدا حبشيا، فإنما المؤمن كالجمل الأنف حيثما قيد انقاد</w:t>
      </w:r>
      <w:r w:rsidRPr="008D0C65">
        <w:rPr>
          <w:rFonts w:ascii="Traditional Arabic" w:hAnsi="Traditional Arabic" w:cs="Traditional Arabic"/>
          <w:sz w:val="32"/>
          <w:szCs w:val="32"/>
          <w:rtl/>
        </w:rPr>
        <w:t>)</w:t>
      </w:r>
      <w:r w:rsidRPr="00A64AF2">
        <w:rPr>
          <w:rStyle w:val="a4"/>
          <w:rFonts w:ascii="Lotus Linotype" w:hAnsi="Lotus Linotype"/>
          <w:sz w:val="30"/>
          <w:rtl/>
        </w:rPr>
        <w:footnoteReference w:id="200"/>
      </w:r>
    </w:p>
    <w:p w:rsidR="00495492" w:rsidRDefault="00495492" w:rsidP="003A5FD9">
      <w:pPr>
        <w:ind w:firstLine="224"/>
        <w:jc w:val="lowKashida"/>
        <w:rPr>
          <w:rFonts w:hint="cs"/>
          <w:sz w:val="30"/>
          <w:rtl/>
        </w:rPr>
      </w:pPr>
      <w:r w:rsidRPr="003A460D">
        <w:rPr>
          <w:rFonts w:hint="cs"/>
          <w:sz w:val="30"/>
          <w:rtl/>
        </w:rPr>
        <w:t xml:space="preserve">(شما را در حالی رها </w:t>
      </w:r>
      <w:r>
        <w:rPr>
          <w:rFonts w:hint="cs"/>
          <w:sz w:val="30"/>
          <w:rtl/>
        </w:rPr>
        <w:t>مي‌</w:t>
      </w:r>
      <w:r w:rsidRPr="003A460D">
        <w:rPr>
          <w:rFonts w:hint="cs"/>
          <w:sz w:val="30"/>
          <w:rtl/>
        </w:rPr>
        <w:t>كنم كه همه چي</w:t>
      </w:r>
      <w:r>
        <w:rPr>
          <w:rFonts w:hint="cs"/>
          <w:sz w:val="30"/>
          <w:rtl/>
        </w:rPr>
        <w:t>ز را براي شما واضح و روشن ساخته</w:t>
      </w:r>
      <w:r>
        <w:rPr>
          <w:rFonts w:hint="eastAsia"/>
          <w:sz w:val="30"/>
          <w:rtl/>
        </w:rPr>
        <w:t>‌</w:t>
      </w:r>
      <w:r w:rsidRPr="003A460D">
        <w:rPr>
          <w:rFonts w:hint="cs"/>
          <w:sz w:val="30"/>
          <w:rtl/>
        </w:rPr>
        <w:t>ام</w:t>
      </w:r>
      <w:r>
        <w:rPr>
          <w:rFonts w:hint="cs"/>
          <w:sz w:val="30"/>
          <w:rtl/>
        </w:rPr>
        <w:t>، همه ابهام</w:t>
      </w:r>
      <w:r>
        <w:rPr>
          <w:rFonts w:hint="eastAsia"/>
          <w:sz w:val="30"/>
          <w:rtl/>
        </w:rPr>
        <w:t>‌</w:t>
      </w:r>
      <w:r w:rsidRPr="003A460D">
        <w:rPr>
          <w:rFonts w:hint="cs"/>
          <w:sz w:val="30"/>
          <w:rtl/>
        </w:rPr>
        <w:t>ها روشن و آشكار شد</w:t>
      </w:r>
      <w:r>
        <w:rPr>
          <w:rFonts w:hint="cs"/>
          <w:sz w:val="30"/>
          <w:rtl/>
        </w:rPr>
        <w:t>ه</w:t>
      </w:r>
      <w:r>
        <w:rPr>
          <w:rFonts w:hint="eastAsia"/>
          <w:sz w:val="30"/>
          <w:rtl/>
        </w:rPr>
        <w:t>‌</w:t>
      </w:r>
      <w:r w:rsidRPr="003A460D">
        <w:rPr>
          <w:rFonts w:hint="cs"/>
          <w:sz w:val="30"/>
          <w:rtl/>
        </w:rPr>
        <w:t xml:space="preserve">اند. بعد از من هيچكس </w:t>
      </w:r>
      <w:r>
        <w:rPr>
          <w:rFonts w:hint="cs"/>
          <w:sz w:val="30"/>
          <w:rtl/>
        </w:rPr>
        <w:t xml:space="preserve">راه انحراف را انتخاب نمي‌كند، </w:t>
      </w:r>
      <w:r w:rsidRPr="003A460D">
        <w:rPr>
          <w:rFonts w:hint="cs"/>
          <w:sz w:val="30"/>
          <w:rtl/>
        </w:rPr>
        <w:t>مگر كسي كه در تقدير خداوند</w:t>
      </w:r>
      <w:r>
        <w:rPr>
          <w:rFonts w:hint="cs"/>
          <w:sz w:val="30"/>
          <w:rtl/>
        </w:rPr>
        <w:t xml:space="preserve">، </w:t>
      </w:r>
      <w:r w:rsidRPr="003A460D">
        <w:rPr>
          <w:rFonts w:hint="cs"/>
          <w:sz w:val="30"/>
          <w:rtl/>
        </w:rPr>
        <w:t>سرنوشتش به هلاكت رقم خورده باشد</w:t>
      </w:r>
      <w:r>
        <w:rPr>
          <w:rFonts w:hint="cs"/>
          <w:sz w:val="30"/>
          <w:rtl/>
        </w:rPr>
        <w:t xml:space="preserve">، </w:t>
      </w:r>
      <w:r w:rsidR="003430D6">
        <w:rPr>
          <w:rFonts w:hint="cs"/>
          <w:sz w:val="30"/>
          <w:rtl/>
        </w:rPr>
        <w:t>هر</w:t>
      </w:r>
      <w:r w:rsidRPr="003A460D">
        <w:rPr>
          <w:rFonts w:hint="cs"/>
          <w:sz w:val="30"/>
          <w:rtl/>
        </w:rPr>
        <w:t>كس از شما بعد از من زنده بماند</w:t>
      </w:r>
      <w:r>
        <w:rPr>
          <w:rFonts w:hint="cs"/>
          <w:sz w:val="30"/>
          <w:rtl/>
        </w:rPr>
        <w:t xml:space="preserve">، </w:t>
      </w:r>
      <w:r w:rsidRPr="003A460D">
        <w:rPr>
          <w:rFonts w:hint="cs"/>
          <w:sz w:val="30"/>
          <w:rtl/>
        </w:rPr>
        <w:t>شاهد اختلافات زيادي خواه</w:t>
      </w:r>
      <w:r>
        <w:rPr>
          <w:rFonts w:hint="cs"/>
          <w:sz w:val="30"/>
          <w:rtl/>
        </w:rPr>
        <w:t>د شد. بر شما لازم است كه به روش</w:t>
      </w:r>
      <w:r>
        <w:rPr>
          <w:rFonts w:hint="eastAsia"/>
          <w:sz w:val="30"/>
          <w:rtl/>
        </w:rPr>
        <w:t>‌</w:t>
      </w:r>
      <w:r>
        <w:rPr>
          <w:rFonts w:hint="cs"/>
          <w:sz w:val="30"/>
          <w:rtl/>
        </w:rPr>
        <w:t>هاي خلفاي</w:t>
      </w:r>
      <w:r w:rsidRPr="003A460D">
        <w:rPr>
          <w:rFonts w:hint="cs"/>
          <w:sz w:val="30"/>
          <w:rtl/>
        </w:rPr>
        <w:t xml:space="preserve"> راشدين چنگ بزنيد و</w:t>
      </w:r>
      <w:r>
        <w:rPr>
          <w:rFonts w:hint="cs"/>
          <w:sz w:val="30"/>
          <w:rtl/>
        </w:rPr>
        <w:t xml:space="preserve"> </w:t>
      </w:r>
      <w:r>
        <w:rPr>
          <w:rFonts w:ascii="Times New Roman" w:hAnsi="Times New Roman" w:hint="cs"/>
          <w:sz w:val="30"/>
          <w:rtl/>
          <w:lang w:bidi="fa-IR"/>
        </w:rPr>
        <w:t>کاملاً پایبند به آن باشید</w:t>
      </w:r>
      <w:r w:rsidRPr="003A460D">
        <w:rPr>
          <w:rFonts w:hint="cs"/>
          <w:sz w:val="30"/>
          <w:rtl/>
        </w:rPr>
        <w:t xml:space="preserve"> و اطاعت كنيد اگر چه حاكم شما يك غلام سياه فام حبشي باشد</w:t>
      </w:r>
      <w:r>
        <w:rPr>
          <w:rFonts w:hint="cs"/>
          <w:sz w:val="30"/>
          <w:rtl/>
        </w:rPr>
        <w:t>، مث</w:t>
      </w:r>
      <w:r w:rsidRPr="003A460D">
        <w:rPr>
          <w:rFonts w:hint="cs"/>
          <w:sz w:val="30"/>
          <w:rtl/>
        </w:rPr>
        <w:t>ال مرد مومن مانند شتري است كه مهار شده است</w:t>
      </w:r>
      <w:r>
        <w:rPr>
          <w:rFonts w:hint="cs"/>
          <w:sz w:val="30"/>
          <w:rtl/>
        </w:rPr>
        <w:t>، به هر جا رانده شود، مي‌</w:t>
      </w:r>
      <w:r w:rsidRPr="003A460D">
        <w:rPr>
          <w:rFonts w:hint="cs"/>
          <w:sz w:val="30"/>
          <w:rtl/>
        </w:rPr>
        <w:t>رود</w:t>
      </w:r>
      <w:r>
        <w:rPr>
          <w:rFonts w:hint="cs"/>
          <w:sz w:val="30"/>
          <w:rtl/>
        </w:rPr>
        <w:t>)</w:t>
      </w:r>
      <w:r w:rsidRPr="003A460D">
        <w:rPr>
          <w:rFonts w:hint="cs"/>
          <w:sz w:val="30"/>
          <w:rtl/>
        </w:rPr>
        <w:t>.</w:t>
      </w:r>
      <w:r>
        <w:rPr>
          <w:rFonts w:hint="cs"/>
          <w:sz w:val="30"/>
          <w:rtl/>
        </w:rPr>
        <w:t xml:space="preserve"> </w:t>
      </w:r>
    </w:p>
    <w:p w:rsidR="00495492" w:rsidRDefault="00495492" w:rsidP="009347D4">
      <w:pPr>
        <w:pStyle w:val="heading4"/>
        <w:rPr>
          <w:rFonts w:hint="cs"/>
          <w:rtl/>
        </w:rPr>
      </w:pPr>
      <w:bookmarkStart w:id="347" w:name="_Toc71133128"/>
      <w:bookmarkStart w:id="348" w:name="_Toc225793847"/>
      <w:r>
        <w:rPr>
          <w:rFonts w:hint="cs"/>
          <w:rtl/>
        </w:rPr>
        <w:t>وظیفه مؤمن هنگام کشتار مسلم</w:t>
      </w:r>
      <w:bookmarkEnd w:id="347"/>
      <w:r>
        <w:rPr>
          <w:rFonts w:hint="cs"/>
          <w:rtl/>
        </w:rPr>
        <w:t>انان</w:t>
      </w:r>
      <w:bookmarkEnd w:id="348"/>
    </w:p>
    <w:p w:rsidR="00495492" w:rsidRPr="0073716C" w:rsidRDefault="00495492" w:rsidP="009347D4">
      <w:pPr>
        <w:jc w:val="lowKashida"/>
        <w:rPr>
          <w:rFonts w:hint="cs"/>
          <w:sz w:val="30"/>
          <w:rtl/>
        </w:rPr>
      </w:pPr>
      <w:r>
        <w:rPr>
          <w:rFonts w:eastAsia="MS Mincho" w:hint="cs"/>
          <w:sz w:val="26"/>
          <w:szCs w:val="26"/>
          <w:rtl/>
        </w:rPr>
        <w:t>رسول</w:t>
      </w:r>
      <w:r>
        <w:rPr>
          <w:rFonts w:eastAsia="MS Mincho" w:hint="cs"/>
          <w:sz w:val="26"/>
          <w:szCs w:val="26"/>
          <w:cs/>
        </w:rPr>
        <w:t>‎</w:t>
      </w:r>
      <w:r>
        <w:rPr>
          <w:rFonts w:eastAsia="MS Mincho" w:hint="cs"/>
          <w:sz w:val="26"/>
          <w:szCs w:val="26"/>
          <w:rtl/>
        </w:rPr>
        <w:t>الله</w:t>
      </w:r>
      <w:r w:rsidRPr="008D0C65">
        <w:rPr>
          <w:rFonts w:eastAsia="MS Mincho" w:cs="CTraditional Arabic"/>
          <w:sz w:val="26"/>
          <w:szCs w:val="26"/>
          <w:rtl/>
        </w:rPr>
        <w:t>ص</w:t>
      </w:r>
      <w:r w:rsidRPr="0073716C">
        <w:rPr>
          <w:rFonts w:eastAsia="MS Mincho" w:hint="cs"/>
          <w:sz w:val="26"/>
          <w:szCs w:val="26"/>
          <w:rtl/>
        </w:rPr>
        <w:t xml:space="preserve"> </w:t>
      </w:r>
      <w:r w:rsidRPr="0073716C">
        <w:rPr>
          <w:rFonts w:hint="cs"/>
          <w:sz w:val="30"/>
          <w:rtl/>
        </w:rPr>
        <w:t>امت را در فتنه</w:t>
      </w:r>
      <w:r>
        <w:rPr>
          <w:rFonts w:hint="eastAsia"/>
          <w:sz w:val="30"/>
          <w:rtl/>
        </w:rPr>
        <w:t>‌</w:t>
      </w:r>
      <w:r w:rsidRPr="0073716C">
        <w:rPr>
          <w:rFonts w:hint="cs"/>
          <w:sz w:val="30"/>
          <w:rtl/>
        </w:rPr>
        <w:t xml:space="preserve">هايي كه ميان مسلمانان رخ </w:t>
      </w:r>
      <w:r>
        <w:rPr>
          <w:rFonts w:hint="cs"/>
          <w:sz w:val="30"/>
          <w:rtl/>
        </w:rPr>
        <w:t>مي‌</w:t>
      </w:r>
      <w:r w:rsidRPr="0073716C">
        <w:rPr>
          <w:rFonts w:hint="cs"/>
          <w:sz w:val="30"/>
          <w:rtl/>
        </w:rPr>
        <w:t>دهند</w:t>
      </w:r>
      <w:r>
        <w:rPr>
          <w:rFonts w:hint="cs"/>
          <w:sz w:val="30"/>
          <w:rtl/>
        </w:rPr>
        <w:t>، راهنمايي كرده است. در فتنه</w:t>
      </w:r>
      <w:r>
        <w:rPr>
          <w:rFonts w:hint="eastAsia"/>
          <w:sz w:val="30"/>
          <w:rtl/>
        </w:rPr>
        <w:t>‌</w:t>
      </w:r>
      <w:r w:rsidRPr="0073716C">
        <w:rPr>
          <w:rFonts w:hint="cs"/>
          <w:sz w:val="30"/>
          <w:rtl/>
        </w:rPr>
        <w:t>هايي كه حق مبهم است و تشخيص امور مشكل</w:t>
      </w:r>
      <w:r>
        <w:rPr>
          <w:rFonts w:hint="cs"/>
          <w:sz w:val="30"/>
          <w:rtl/>
        </w:rPr>
        <w:t xml:space="preserve">، </w:t>
      </w:r>
      <w:r>
        <w:rPr>
          <w:rFonts w:eastAsia="MS Mincho" w:hint="cs"/>
          <w:sz w:val="26"/>
          <w:szCs w:val="26"/>
          <w:rtl/>
        </w:rPr>
        <w:t>رسول</w:t>
      </w:r>
      <w:r>
        <w:rPr>
          <w:rFonts w:eastAsia="MS Mincho" w:hint="cs"/>
          <w:sz w:val="26"/>
          <w:szCs w:val="26"/>
          <w:cs/>
        </w:rPr>
        <w:t>‎</w:t>
      </w:r>
      <w:r>
        <w:rPr>
          <w:rFonts w:eastAsia="MS Mincho" w:hint="cs"/>
          <w:sz w:val="26"/>
          <w:szCs w:val="26"/>
          <w:rtl/>
        </w:rPr>
        <w:t>الله</w:t>
      </w:r>
      <w:r w:rsidRPr="008D0C65">
        <w:rPr>
          <w:rFonts w:eastAsia="MS Mincho" w:cs="CTraditional Arabic"/>
          <w:sz w:val="26"/>
          <w:szCs w:val="26"/>
          <w:rtl/>
        </w:rPr>
        <w:t>ص</w:t>
      </w:r>
      <w:r w:rsidRPr="0073716C">
        <w:rPr>
          <w:rFonts w:eastAsia="MS Mincho" w:hint="cs"/>
          <w:sz w:val="26"/>
          <w:szCs w:val="26"/>
          <w:rtl/>
        </w:rPr>
        <w:t xml:space="preserve"> </w:t>
      </w:r>
      <w:r w:rsidRPr="0073716C">
        <w:rPr>
          <w:rFonts w:hint="cs"/>
          <w:sz w:val="30"/>
          <w:rtl/>
        </w:rPr>
        <w:t>مسل</w:t>
      </w:r>
      <w:r>
        <w:rPr>
          <w:rFonts w:hint="cs"/>
          <w:sz w:val="30"/>
          <w:rtl/>
        </w:rPr>
        <w:t>مانان</w:t>
      </w:r>
      <w:r w:rsidR="003430D6">
        <w:rPr>
          <w:rFonts w:hint="cs"/>
          <w:sz w:val="30"/>
          <w:rtl/>
        </w:rPr>
        <w:t xml:space="preserve"> را از وارد شدن در جنگ بر</w:t>
      </w:r>
      <w:r w:rsidRPr="0073716C">
        <w:rPr>
          <w:rFonts w:hint="cs"/>
          <w:sz w:val="30"/>
          <w:rtl/>
        </w:rPr>
        <w:t xml:space="preserve">حذر داشته است و توصيه </w:t>
      </w:r>
      <w:r>
        <w:rPr>
          <w:rFonts w:hint="cs"/>
          <w:sz w:val="30"/>
          <w:rtl/>
        </w:rPr>
        <w:t>مي‌</w:t>
      </w:r>
      <w:r w:rsidRPr="0073716C">
        <w:rPr>
          <w:rFonts w:hint="cs"/>
          <w:sz w:val="30"/>
          <w:rtl/>
        </w:rPr>
        <w:t>فرمايد</w:t>
      </w:r>
      <w:r>
        <w:rPr>
          <w:rFonts w:hint="cs"/>
          <w:sz w:val="30"/>
          <w:rtl/>
        </w:rPr>
        <w:t xml:space="preserve"> كه بهترین راه در اين گونه فتنه</w:t>
      </w:r>
      <w:r>
        <w:rPr>
          <w:rFonts w:hint="eastAsia"/>
          <w:sz w:val="30"/>
          <w:rtl/>
        </w:rPr>
        <w:t>‌</w:t>
      </w:r>
      <w:r w:rsidRPr="0073716C">
        <w:rPr>
          <w:rFonts w:hint="cs"/>
          <w:sz w:val="30"/>
          <w:rtl/>
        </w:rPr>
        <w:t>ها گوشه نشيني است</w:t>
      </w:r>
      <w:r>
        <w:rPr>
          <w:rFonts w:hint="cs"/>
          <w:sz w:val="30"/>
          <w:rtl/>
        </w:rPr>
        <w:t>، در قله كوه</w:t>
      </w:r>
      <w:r>
        <w:rPr>
          <w:rFonts w:hint="eastAsia"/>
          <w:sz w:val="30"/>
          <w:rtl/>
        </w:rPr>
        <w:t>‌</w:t>
      </w:r>
      <w:r w:rsidRPr="0073716C">
        <w:rPr>
          <w:rFonts w:hint="cs"/>
          <w:sz w:val="30"/>
          <w:rtl/>
        </w:rPr>
        <w:t>ها رفته</w:t>
      </w:r>
      <w:r>
        <w:rPr>
          <w:rFonts w:hint="cs"/>
          <w:sz w:val="30"/>
          <w:rtl/>
        </w:rPr>
        <w:t xml:space="preserve"> با چرانيدن گوسفند روزهاي زندگي</w:t>
      </w:r>
      <w:r>
        <w:rPr>
          <w:rFonts w:hint="eastAsia"/>
          <w:sz w:val="30"/>
          <w:rtl/>
        </w:rPr>
        <w:t>‌</w:t>
      </w:r>
      <w:r w:rsidRPr="0073716C">
        <w:rPr>
          <w:rFonts w:hint="cs"/>
          <w:sz w:val="30"/>
          <w:rtl/>
        </w:rPr>
        <w:t>اش را سپري كند يا اينكه در قلم</w:t>
      </w:r>
      <w:r>
        <w:rPr>
          <w:rFonts w:hint="cs"/>
          <w:sz w:val="30"/>
          <w:rtl/>
        </w:rPr>
        <w:t>رو حكومت اسلامي‌با دشمنان دين ب</w:t>
      </w:r>
      <w:r w:rsidR="003430D6">
        <w:rPr>
          <w:rFonts w:ascii="Times New Roman" w:hAnsi="Times New Roman" w:hint="cs"/>
          <w:sz w:val="30"/>
          <w:rtl/>
        </w:rPr>
        <w:t>ج</w:t>
      </w:r>
      <w:r w:rsidRPr="0073716C">
        <w:rPr>
          <w:rFonts w:hint="cs"/>
          <w:sz w:val="30"/>
          <w:rtl/>
        </w:rPr>
        <w:t>نگد. اگر شمشير دو فريق از مسلمانان درگیر دامن گیر او شد</w:t>
      </w:r>
      <w:r>
        <w:rPr>
          <w:rFonts w:hint="cs"/>
          <w:sz w:val="30"/>
          <w:rtl/>
        </w:rPr>
        <w:t xml:space="preserve">، </w:t>
      </w:r>
      <w:r w:rsidRPr="0073716C">
        <w:rPr>
          <w:rFonts w:hint="cs"/>
          <w:sz w:val="30"/>
          <w:rtl/>
        </w:rPr>
        <w:t>از خود دفاع نکند</w:t>
      </w:r>
      <w:r>
        <w:rPr>
          <w:rFonts w:hint="cs"/>
          <w:sz w:val="30"/>
          <w:rtl/>
        </w:rPr>
        <w:t xml:space="preserve">، </w:t>
      </w:r>
      <w:r w:rsidR="003430D6">
        <w:rPr>
          <w:rFonts w:hint="cs"/>
          <w:sz w:val="30"/>
          <w:rtl/>
        </w:rPr>
        <w:t>هر</w:t>
      </w:r>
      <w:r w:rsidRPr="0073716C">
        <w:rPr>
          <w:rFonts w:hint="cs"/>
          <w:sz w:val="30"/>
          <w:rtl/>
        </w:rPr>
        <w:t xml:space="preserve">چند جان خود را از دست دهد. از حضرت ابوبكر روايت شده که </w:t>
      </w:r>
      <w:r>
        <w:rPr>
          <w:rFonts w:eastAsia="MS Mincho" w:hint="cs"/>
          <w:sz w:val="26"/>
          <w:szCs w:val="26"/>
          <w:rtl/>
        </w:rPr>
        <w:t>رسول</w:t>
      </w:r>
      <w:r>
        <w:rPr>
          <w:rFonts w:eastAsia="MS Mincho" w:hint="cs"/>
          <w:sz w:val="26"/>
          <w:szCs w:val="26"/>
          <w:cs/>
        </w:rPr>
        <w:t>‎</w:t>
      </w:r>
      <w:r>
        <w:rPr>
          <w:rFonts w:eastAsia="MS Mincho" w:hint="cs"/>
          <w:sz w:val="26"/>
          <w:szCs w:val="26"/>
          <w:rtl/>
        </w:rPr>
        <w:t>الله</w:t>
      </w:r>
      <w:r w:rsidRPr="008D0C65">
        <w:rPr>
          <w:rFonts w:eastAsia="MS Mincho" w:cs="CTraditional Arabic"/>
          <w:sz w:val="26"/>
          <w:szCs w:val="26"/>
          <w:rtl/>
        </w:rPr>
        <w:t>ص</w:t>
      </w:r>
      <w:r w:rsidRPr="0073716C">
        <w:rPr>
          <w:rFonts w:eastAsia="MS Mincho" w:hint="cs"/>
          <w:sz w:val="26"/>
          <w:szCs w:val="26"/>
          <w:rtl/>
        </w:rPr>
        <w:t xml:space="preserve"> </w:t>
      </w:r>
      <w:r w:rsidRPr="0073716C">
        <w:rPr>
          <w:rFonts w:hint="cs"/>
          <w:sz w:val="30"/>
          <w:rtl/>
        </w:rPr>
        <w:t>فرمود:</w:t>
      </w:r>
    </w:p>
    <w:p w:rsidR="00495492" w:rsidRPr="008D0C65" w:rsidRDefault="00495492" w:rsidP="003A5FD9">
      <w:pPr>
        <w:ind w:firstLine="224"/>
        <w:jc w:val="lowKashida"/>
        <w:rPr>
          <w:rFonts w:ascii="Traditional Arabic" w:hAnsi="Traditional Arabic" w:cs="Traditional Arabic"/>
          <w:sz w:val="32"/>
          <w:szCs w:val="32"/>
          <w:rtl/>
        </w:rPr>
      </w:pPr>
      <w:r w:rsidRPr="008D0C65">
        <w:rPr>
          <w:rFonts w:ascii="Traditional Arabic" w:hAnsi="Traditional Arabic" w:cs="Traditional Arabic"/>
          <w:sz w:val="32"/>
          <w:szCs w:val="32"/>
          <w:rtl/>
        </w:rPr>
        <w:t>(</w:t>
      </w:r>
      <w:r w:rsidRPr="00A64AF2">
        <w:rPr>
          <w:rFonts w:ascii="Traditional Arabic" w:hAnsi="Traditional Arabic" w:cs="Traditional Arabic"/>
          <w:b/>
          <w:bCs/>
          <w:color w:val="000000"/>
          <w:sz w:val="30"/>
          <w:szCs w:val="30"/>
          <w:rtl/>
        </w:rPr>
        <w:t>إِنَّهَا سَتَكُونُ فِتَنٌ أَلَا ثُمَّ تَكُونُ فِتْنَةٌ الْقَاعِدُ فِيهَا خَيْرٌ مِنْ الْمَاشِي فِيهَا وَالْمَاشِي فِيهَا خَيْرٌ مِنْ السَّاعِي إِلَيْهَا أَلَا فَإِذَا نَزَلَتْ أَوْ وَقَعَتْ فَمَنْ كَانَ لَهُ إِبِلٌ فَلْيَلْحَقْ بِإِبِلِهِ وَمَنْ كَانَتْ لَهُ غَنَمٌ فَلْيَلْحَقْ بِغَنَمِهِ وَمَنْ كَانَتْ لَهُ أَرْضٌ فَلْيَلْحَقْ بِأَرْضِهِ قَالَ فَقَالَ رَجُلٌ يَا رسول</w:t>
      </w:r>
      <w:r w:rsidRPr="00A64AF2">
        <w:rPr>
          <w:rFonts w:ascii="Traditional Arabic" w:hAnsi="Traditional Arabic" w:cs="Traditional Arabic"/>
          <w:b/>
          <w:bCs/>
          <w:color w:val="000000"/>
          <w:sz w:val="30"/>
          <w:szCs w:val="30"/>
          <w:cs/>
        </w:rPr>
        <w:t>‎</w:t>
      </w:r>
      <w:r w:rsidRPr="00A64AF2">
        <w:rPr>
          <w:rFonts w:ascii="Traditional Arabic" w:hAnsi="Traditional Arabic" w:cs="Traditional Arabic"/>
          <w:b/>
          <w:bCs/>
          <w:color w:val="000000"/>
          <w:sz w:val="30"/>
          <w:szCs w:val="30"/>
          <w:rtl/>
        </w:rPr>
        <w:t>الله أَرَأَيْتَ مَنْ لَمْ يَكُنْ لَهُ إِبِلٌ وَلَا غَنَمٌ وَلَا أَرْضٌ قَالَ يَعْمِدُ إِلَى سَيْفِهِ فَيَدُقُّ عَلَى حَدِّهِ بِحَجَرٍ ثُمَّ لِيَنْجُ إِنْ اسْتَطَاعَ النَّجَاءَ اللَّهُمَّ هَلْ بَلَّغْتُ اللَّهُمَّ هَلْ بَلَّغْتُ اللَّهُمَّ هَلْ بَلَّغْتُ قَالَ فَقَالَ رَجُلٌ يَا رسول</w:t>
      </w:r>
      <w:r w:rsidRPr="00A64AF2">
        <w:rPr>
          <w:rFonts w:ascii="Traditional Arabic" w:hAnsi="Traditional Arabic" w:cs="Traditional Arabic"/>
          <w:b/>
          <w:bCs/>
          <w:color w:val="000000"/>
          <w:sz w:val="30"/>
          <w:szCs w:val="30"/>
          <w:cs/>
        </w:rPr>
        <w:t>‎</w:t>
      </w:r>
      <w:r w:rsidRPr="00A64AF2">
        <w:rPr>
          <w:rFonts w:ascii="Traditional Arabic" w:hAnsi="Traditional Arabic" w:cs="Traditional Arabic"/>
          <w:b/>
          <w:bCs/>
          <w:color w:val="000000"/>
          <w:sz w:val="30"/>
          <w:szCs w:val="30"/>
          <w:rtl/>
        </w:rPr>
        <w:t>الله أَرَأَيْتَ إِنْ أُكْرِهْتُ حَتَّى يُنْطَلَقَ بِي إِلَى أَحَدِ الصَّفَّيْنِ أَوْ إِحْدَى الْفِئَتَيْنِ فَضَرَبَنِي رَجُلٌ بِسَيْفِهِ أَوْ يَجِيءُ سَهْمٌ فَيَقْتُلُنِي قَالَ يَبُوءُ بِإِثْمِهِ وَإِثْمِكَ وَيَكُونُ مِنْ أَصْحَابِ النَّارِ</w:t>
      </w:r>
      <w:r w:rsidRPr="008D0C65">
        <w:rPr>
          <w:rFonts w:ascii="Traditional Arabic" w:hAnsi="Traditional Arabic" w:cs="Traditional Arabic"/>
          <w:sz w:val="32"/>
          <w:szCs w:val="32"/>
          <w:rtl/>
        </w:rPr>
        <w:t xml:space="preserve">) </w:t>
      </w:r>
      <w:r w:rsidRPr="008D0C65">
        <w:rPr>
          <w:rStyle w:val="a4"/>
          <w:rFonts w:ascii="Lotus Linotype" w:hAnsi="Lotus Linotype"/>
          <w:rtl/>
        </w:rPr>
        <w:footnoteReference w:id="201"/>
      </w:r>
    </w:p>
    <w:p w:rsidR="00495492" w:rsidRPr="00004687" w:rsidRDefault="00495492" w:rsidP="003A5FD9">
      <w:pPr>
        <w:ind w:firstLine="224"/>
        <w:jc w:val="lowKashida"/>
        <w:rPr>
          <w:rFonts w:hint="cs"/>
          <w:sz w:val="30"/>
          <w:rtl/>
        </w:rPr>
      </w:pPr>
      <w:r>
        <w:rPr>
          <w:rFonts w:hint="cs"/>
          <w:sz w:val="30"/>
          <w:rtl/>
        </w:rPr>
        <w:t xml:space="preserve"> (يقيناً فتنه</w:t>
      </w:r>
      <w:r>
        <w:rPr>
          <w:rFonts w:hint="eastAsia"/>
          <w:sz w:val="30"/>
          <w:rtl/>
        </w:rPr>
        <w:t>‌</w:t>
      </w:r>
      <w:r w:rsidRPr="00004687">
        <w:rPr>
          <w:rFonts w:hint="cs"/>
          <w:sz w:val="30"/>
          <w:rtl/>
        </w:rPr>
        <w:t xml:space="preserve">هايي در آينده بروز خواهند </w:t>
      </w:r>
      <w:r>
        <w:rPr>
          <w:rFonts w:hint="cs"/>
          <w:sz w:val="30"/>
          <w:rtl/>
        </w:rPr>
        <w:t>كرد</w:t>
      </w:r>
      <w:r w:rsidRPr="00004687">
        <w:rPr>
          <w:rFonts w:hint="cs"/>
          <w:sz w:val="30"/>
          <w:rtl/>
        </w:rPr>
        <w:t xml:space="preserve"> كسي </w:t>
      </w:r>
      <w:r>
        <w:rPr>
          <w:rFonts w:hint="cs"/>
          <w:sz w:val="30"/>
          <w:rtl/>
        </w:rPr>
        <w:t>كه در اوج فتنه</w:t>
      </w:r>
      <w:r>
        <w:rPr>
          <w:rFonts w:hint="eastAsia"/>
          <w:sz w:val="30"/>
          <w:rtl/>
        </w:rPr>
        <w:t>‌</w:t>
      </w:r>
      <w:r w:rsidRPr="00004687">
        <w:rPr>
          <w:rFonts w:hint="cs"/>
          <w:sz w:val="30"/>
          <w:rtl/>
        </w:rPr>
        <w:t>ها</w:t>
      </w:r>
      <w:r>
        <w:rPr>
          <w:rFonts w:hint="cs"/>
          <w:sz w:val="30"/>
          <w:rtl/>
        </w:rPr>
        <w:t xml:space="preserve">، </w:t>
      </w:r>
      <w:r w:rsidRPr="00004687">
        <w:rPr>
          <w:rFonts w:hint="cs"/>
          <w:sz w:val="30"/>
          <w:rtl/>
        </w:rPr>
        <w:t>نشسته است</w:t>
      </w:r>
      <w:r>
        <w:rPr>
          <w:rFonts w:hint="cs"/>
          <w:sz w:val="30"/>
          <w:rtl/>
        </w:rPr>
        <w:t xml:space="preserve">، </w:t>
      </w:r>
      <w:r w:rsidRPr="00004687">
        <w:rPr>
          <w:rFonts w:hint="cs"/>
          <w:sz w:val="30"/>
          <w:rtl/>
        </w:rPr>
        <w:t xml:space="preserve">بهتر است از كسي </w:t>
      </w:r>
      <w:r>
        <w:rPr>
          <w:rFonts w:hint="cs"/>
          <w:sz w:val="30"/>
          <w:rtl/>
        </w:rPr>
        <w:t xml:space="preserve">كه </w:t>
      </w:r>
      <w:r w:rsidRPr="00004687">
        <w:rPr>
          <w:rFonts w:hint="cs"/>
          <w:sz w:val="30"/>
          <w:rtl/>
        </w:rPr>
        <w:t xml:space="preserve">در آنها راه </w:t>
      </w:r>
      <w:r>
        <w:rPr>
          <w:rFonts w:hint="cs"/>
          <w:sz w:val="30"/>
          <w:rtl/>
        </w:rPr>
        <w:t>مي‌</w:t>
      </w:r>
      <w:r w:rsidRPr="00004687">
        <w:rPr>
          <w:rFonts w:hint="cs"/>
          <w:sz w:val="30"/>
          <w:rtl/>
        </w:rPr>
        <w:t xml:space="preserve">رود و </w:t>
      </w:r>
      <w:r>
        <w:rPr>
          <w:rFonts w:hint="cs"/>
          <w:sz w:val="30"/>
          <w:rtl/>
        </w:rPr>
        <w:t>كسي</w:t>
      </w:r>
      <w:r w:rsidRPr="00004687">
        <w:rPr>
          <w:rFonts w:hint="cs"/>
          <w:sz w:val="30"/>
          <w:rtl/>
        </w:rPr>
        <w:t xml:space="preserve"> كه </w:t>
      </w:r>
      <w:r>
        <w:rPr>
          <w:rFonts w:hint="cs"/>
          <w:sz w:val="30"/>
          <w:rtl/>
        </w:rPr>
        <w:t xml:space="preserve">در فتنه </w:t>
      </w:r>
      <w:r w:rsidRPr="00004687">
        <w:rPr>
          <w:rFonts w:hint="cs"/>
          <w:sz w:val="30"/>
          <w:rtl/>
        </w:rPr>
        <w:t xml:space="preserve">راه </w:t>
      </w:r>
      <w:r>
        <w:rPr>
          <w:rFonts w:hint="cs"/>
          <w:sz w:val="30"/>
          <w:rtl/>
        </w:rPr>
        <w:t>مي‌رود بهتر است از كسي كه در فتنه</w:t>
      </w:r>
      <w:r>
        <w:rPr>
          <w:rFonts w:hint="eastAsia"/>
          <w:sz w:val="30"/>
          <w:rtl/>
        </w:rPr>
        <w:t>‌</w:t>
      </w:r>
      <w:r w:rsidRPr="00004687">
        <w:rPr>
          <w:rFonts w:hint="cs"/>
          <w:sz w:val="30"/>
          <w:rtl/>
        </w:rPr>
        <w:t xml:space="preserve">ها شركت </w:t>
      </w:r>
      <w:r>
        <w:rPr>
          <w:rFonts w:hint="cs"/>
          <w:sz w:val="30"/>
          <w:rtl/>
        </w:rPr>
        <w:t>مي‌كند. آگاه باشيد هرگاه فتنه</w:t>
      </w:r>
      <w:r>
        <w:rPr>
          <w:rFonts w:hint="eastAsia"/>
          <w:sz w:val="30"/>
          <w:rtl/>
        </w:rPr>
        <w:t>‌</w:t>
      </w:r>
      <w:r w:rsidRPr="00004687">
        <w:rPr>
          <w:rFonts w:hint="cs"/>
          <w:sz w:val="30"/>
          <w:rtl/>
        </w:rPr>
        <w:t>ها</w:t>
      </w:r>
      <w:r>
        <w:rPr>
          <w:rFonts w:hint="cs"/>
          <w:sz w:val="30"/>
          <w:rtl/>
        </w:rPr>
        <w:t xml:space="preserve"> نازل شد</w:t>
      </w:r>
      <w:r w:rsidRPr="00004687">
        <w:rPr>
          <w:rFonts w:hint="cs"/>
          <w:sz w:val="30"/>
          <w:rtl/>
        </w:rPr>
        <w:t>ند</w:t>
      </w:r>
      <w:r>
        <w:rPr>
          <w:rFonts w:hint="cs"/>
          <w:sz w:val="30"/>
          <w:rtl/>
        </w:rPr>
        <w:t xml:space="preserve">، </w:t>
      </w:r>
      <w:r w:rsidR="003430D6">
        <w:rPr>
          <w:rFonts w:hint="cs"/>
          <w:sz w:val="30"/>
          <w:rtl/>
        </w:rPr>
        <w:t>هر</w:t>
      </w:r>
      <w:r w:rsidRPr="00004687">
        <w:rPr>
          <w:rFonts w:hint="cs"/>
          <w:sz w:val="30"/>
          <w:rtl/>
        </w:rPr>
        <w:t>كس شتري داشته باشد</w:t>
      </w:r>
      <w:r>
        <w:rPr>
          <w:rFonts w:hint="cs"/>
          <w:sz w:val="30"/>
          <w:rtl/>
        </w:rPr>
        <w:t xml:space="preserve">، </w:t>
      </w:r>
      <w:r w:rsidR="003430D6">
        <w:rPr>
          <w:rFonts w:hint="cs"/>
          <w:sz w:val="30"/>
          <w:rtl/>
        </w:rPr>
        <w:t>به شترهاي خود ملحق شود و هر</w:t>
      </w:r>
      <w:r w:rsidRPr="00004687">
        <w:rPr>
          <w:rFonts w:hint="cs"/>
          <w:sz w:val="30"/>
          <w:rtl/>
        </w:rPr>
        <w:t xml:space="preserve">كس گوسفند داشته باشد به </w:t>
      </w:r>
      <w:r w:rsidR="003430D6">
        <w:rPr>
          <w:rFonts w:hint="cs"/>
          <w:sz w:val="30"/>
          <w:rtl/>
        </w:rPr>
        <w:t>گوسفندان خود ملحق شود. هر</w:t>
      </w:r>
      <w:r w:rsidRPr="00004687">
        <w:rPr>
          <w:rFonts w:hint="cs"/>
          <w:sz w:val="30"/>
          <w:rtl/>
        </w:rPr>
        <w:t>كس زمين زراعي داشته باشد</w:t>
      </w:r>
      <w:r>
        <w:rPr>
          <w:rFonts w:hint="cs"/>
          <w:sz w:val="30"/>
          <w:rtl/>
        </w:rPr>
        <w:t>، به زمين</w:t>
      </w:r>
      <w:r>
        <w:rPr>
          <w:rFonts w:hint="eastAsia"/>
          <w:sz w:val="30"/>
          <w:rtl/>
        </w:rPr>
        <w:t>‌</w:t>
      </w:r>
      <w:r w:rsidRPr="00004687">
        <w:rPr>
          <w:rFonts w:hint="cs"/>
          <w:sz w:val="30"/>
          <w:rtl/>
        </w:rPr>
        <w:t>هايش ملحق شود</w:t>
      </w:r>
      <w:r>
        <w:rPr>
          <w:rFonts w:hint="cs"/>
          <w:sz w:val="30"/>
          <w:rtl/>
        </w:rPr>
        <w:t xml:space="preserve">، </w:t>
      </w:r>
      <w:r w:rsidRPr="00004687">
        <w:rPr>
          <w:rFonts w:hint="cs"/>
          <w:sz w:val="30"/>
          <w:rtl/>
        </w:rPr>
        <w:t>يكي از حاضرين عرض كرد</w:t>
      </w:r>
      <w:r>
        <w:rPr>
          <w:rFonts w:hint="cs"/>
          <w:sz w:val="30"/>
          <w:rtl/>
        </w:rPr>
        <w:t xml:space="preserve">، </w:t>
      </w:r>
      <w:r w:rsidRPr="00004687">
        <w:rPr>
          <w:rFonts w:hint="cs"/>
          <w:sz w:val="30"/>
          <w:rtl/>
        </w:rPr>
        <w:t>اي پيامبر خدا</w:t>
      </w:r>
      <w:r w:rsidRPr="008D0C65">
        <w:rPr>
          <w:rFonts w:cs="CTraditional Arabic"/>
          <w:sz w:val="30"/>
          <w:rtl/>
        </w:rPr>
        <w:t>ص</w:t>
      </w:r>
      <w:r w:rsidRPr="00004687">
        <w:rPr>
          <w:rFonts w:hint="cs"/>
          <w:sz w:val="30"/>
          <w:rtl/>
        </w:rPr>
        <w:t xml:space="preserve"> كسي كه شتر</w:t>
      </w:r>
      <w:r>
        <w:rPr>
          <w:rFonts w:hint="cs"/>
          <w:sz w:val="30"/>
          <w:rtl/>
        </w:rPr>
        <w:t xml:space="preserve">، </w:t>
      </w:r>
      <w:r w:rsidRPr="00004687">
        <w:rPr>
          <w:rFonts w:hint="cs"/>
          <w:sz w:val="30"/>
          <w:rtl/>
        </w:rPr>
        <w:t>گوسفند و زمين نداشته باشد چه كند</w:t>
      </w:r>
      <w:r>
        <w:rPr>
          <w:rFonts w:hint="cs"/>
          <w:sz w:val="30"/>
          <w:rtl/>
        </w:rPr>
        <w:t xml:space="preserve">؟ </w:t>
      </w:r>
      <w:r>
        <w:rPr>
          <w:rFonts w:eastAsia="MS Mincho" w:hint="cs"/>
          <w:sz w:val="26"/>
          <w:szCs w:val="26"/>
          <w:rtl/>
        </w:rPr>
        <w:t>رسول</w:t>
      </w:r>
      <w:r>
        <w:rPr>
          <w:rFonts w:eastAsia="MS Mincho" w:hint="cs"/>
          <w:sz w:val="26"/>
          <w:szCs w:val="26"/>
          <w:cs/>
        </w:rPr>
        <w:t>‎</w:t>
      </w:r>
      <w:r>
        <w:rPr>
          <w:rFonts w:eastAsia="MS Mincho" w:hint="cs"/>
          <w:sz w:val="26"/>
          <w:szCs w:val="26"/>
          <w:rtl/>
        </w:rPr>
        <w:t>الله</w:t>
      </w:r>
      <w:r w:rsidRPr="008D0C65">
        <w:rPr>
          <w:rFonts w:eastAsia="MS Mincho" w:cs="CTraditional Arabic"/>
          <w:sz w:val="26"/>
          <w:szCs w:val="26"/>
          <w:rtl/>
        </w:rPr>
        <w:t>ص</w:t>
      </w:r>
      <w:r w:rsidRPr="00004687">
        <w:rPr>
          <w:rFonts w:eastAsia="MS Mincho" w:hint="cs"/>
          <w:sz w:val="26"/>
          <w:szCs w:val="26"/>
          <w:rtl/>
        </w:rPr>
        <w:t xml:space="preserve"> </w:t>
      </w:r>
      <w:r w:rsidRPr="00004687">
        <w:rPr>
          <w:rFonts w:hint="cs"/>
          <w:sz w:val="30"/>
          <w:rtl/>
        </w:rPr>
        <w:t>فرمود: شمشيرش را گرفته</w:t>
      </w:r>
      <w:r>
        <w:rPr>
          <w:rFonts w:hint="cs"/>
          <w:sz w:val="30"/>
          <w:rtl/>
        </w:rPr>
        <w:t xml:space="preserve">، </w:t>
      </w:r>
      <w:r w:rsidRPr="00004687">
        <w:rPr>
          <w:rFonts w:hint="cs"/>
          <w:sz w:val="30"/>
          <w:rtl/>
        </w:rPr>
        <w:t>لبه آن را بر سنگ بزند تا شكسته شود و بعد اگر برايش مقدور است</w:t>
      </w:r>
      <w:r>
        <w:rPr>
          <w:rFonts w:hint="cs"/>
          <w:sz w:val="30"/>
          <w:rtl/>
        </w:rPr>
        <w:t>، خ</w:t>
      </w:r>
      <w:r w:rsidRPr="00004687">
        <w:rPr>
          <w:rFonts w:hint="cs"/>
          <w:sz w:val="30"/>
          <w:rtl/>
        </w:rPr>
        <w:t>ودش را نجات دهد. ب</w:t>
      </w:r>
      <w:r>
        <w:rPr>
          <w:rFonts w:hint="cs"/>
          <w:sz w:val="30"/>
          <w:rtl/>
        </w:rPr>
        <w:t>ارالها وظيفه خودم را انجام داده</w:t>
      </w:r>
      <w:r>
        <w:rPr>
          <w:rFonts w:hint="eastAsia"/>
          <w:sz w:val="30"/>
          <w:rtl/>
        </w:rPr>
        <w:t>‌</w:t>
      </w:r>
      <w:r w:rsidRPr="00004687">
        <w:rPr>
          <w:rFonts w:hint="cs"/>
          <w:sz w:val="30"/>
          <w:rtl/>
        </w:rPr>
        <w:t>ام. يكي ديگر از حاضرين پرسيد: اي پيامبر خدا</w:t>
      </w:r>
      <w:r w:rsidRPr="008D0C65">
        <w:rPr>
          <w:rFonts w:cs="CTraditional Arabic" w:hint="cs"/>
          <w:sz w:val="30"/>
          <w:rtl/>
        </w:rPr>
        <w:t>ص</w:t>
      </w:r>
      <w:r w:rsidRPr="00004687">
        <w:rPr>
          <w:rFonts w:hint="cs"/>
          <w:sz w:val="30"/>
          <w:rtl/>
        </w:rPr>
        <w:t xml:space="preserve"> بفرمائيد: اگر من اجباراً بسوي جنگ سوق داده شوم يا به سوي يكي از فريقين برده شدم</w:t>
      </w:r>
      <w:r>
        <w:rPr>
          <w:rFonts w:hint="cs"/>
          <w:sz w:val="30"/>
          <w:rtl/>
        </w:rPr>
        <w:t xml:space="preserve">؟ </w:t>
      </w:r>
      <w:r w:rsidRPr="00004687">
        <w:rPr>
          <w:rFonts w:hint="cs"/>
          <w:sz w:val="30"/>
          <w:rtl/>
        </w:rPr>
        <w:t xml:space="preserve">و از ناحيه كسي مورد اصابت شمشير قرار گرفتم يا اينكه تيري به من اصابت كرد و من كشته شدم چه </w:t>
      </w:r>
      <w:r>
        <w:rPr>
          <w:rFonts w:hint="cs"/>
          <w:sz w:val="30"/>
          <w:rtl/>
        </w:rPr>
        <w:t>مي‌</w:t>
      </w:r>
      <w:r w:rsidRPr="00004687">
        <w:rPr>
          <w:rFonts w:hint="cs"/>
          <w:sz w:val="30"/>
          <w:rtl/>
        </w:rPr>
        <w:t>شود</w:t>
      </w:r>
      <w:r>
        <w:rPr>
          <w:rFonts w:hint="cs"/>
          <w:sz w:val="30"/>
          <w:rtl/>
        </w:rPr>
        <w:t>؟</w:t>
      </w:r>
      <w:r w:rsidRPr="00004687">
        <w:rPr>
          <w:rFonts w:hint="cs"/>
          <w:sz w:val="30"/>
          <w:rtl/>
        </w:rPr>
        <w:t xml:space="preserve"> </w:t>
      </w:r>
      <w:r>
        <w:rPr>
          <w:rFonts w:eastAsia="MS Mincho" w:hint="cs"/>
          <w:sz w:val="26"/>
          <w:szCs w:val="26"/>
          <w:rtl/>
        </w:rPr>
        <w:t>رسول</w:t>
      </w:r>
      <w:r>
        <w:rPr>
          <w:rFonts w:eastAsia="MS Mincho" w:hint="cs"/>
          <w:sz w:val="26"/>
          <w:szCs w:val="26"/>
          <w:cs/>
        </w:rPr>
        <w:t>‎</w:t>
      </w:r>
      <w:r>
        <w:rPr>
          <w:rFonts w:eastAsia="MS Mincho" w:hint="cs"/>
          <w:sz w:val="26"/>
          <w:szCs w:val="26"/>
          <w:rtl/>
        </w:rPr>
        <w:t>الله</w:t>
      </w:r>
      <w:r w:rsidRPr="008D0C65">
        <w:rPr>
          <w:rFonts w:eastAsia="MS Mincho" w:cs="CTraditional Arabic"/>
          <w:sz w:val="26"/>
          <w:szCs w:val="26"/>
          <w:rtl/>
        </w:rPr>
        <w:t>ص</w:t>
      </w:r>
      <w:r w:rsidRPr="00004687">
        <w:rPr>
          <w:rFonts w:hint="cs"/>
          <w:sz w:val="30"/>
          <w:rtl/>
        </w:rPr>
        <w:t xml:space="preserve"> فرمود: قاتل تو گناهان خود و گناهان تو را بر دوش خود گرفته و از اهل دوزخ است</w:t>
      </w:r>
      <w:r>
        <w:rPr>
          <w:rFonts w:hint="cs"/>
          <w:sz w:val="30"/>
          <w:rtl/>
        </w:rPr>
        <w:t>)</w:t>
      </w:r>
      <w:r w:rsidRPr="00004687">
        <w:rPr>
          <w:rFonts w:hint="cs"/>
          <w:sz w:val="30"/>
          <w:rtl/>
        </w:rPr>
        <w:t>.</w:t>
      </w:r>
      <w:r>
        <w:rPr>
          <w:rFonts w:hint="cs"/>
          <w:sz w:val="30"/>
          <w:rtl/>
        </w:rPr>
        <w:t xml:space="preserve"> </w:t>
      </w:r>
    </w:p>
    <w:p w:rsidR="00495492" w:rsidRDefault="003430D6" w:rsidP="003A5FD9">
      <w:pPr>
        <w:ind w:firstLine="224"/>
        <w:jc w:val="lowKashida"/>
        <w:rPr>
          <w:rFonts w:hint="cs"/>
          <w:rtl/>
        </w:rPr>
      </w:pPr>
      <w:r>
        <w:rPr>
          <w:rFonts w:hint="cs"/>
          <w:rtl/>
        </w:rPr>
        <w:t>از ابو</w:t>
      </w:r>
      <w:r w:rsidR="00495492">
        <w:rPr>
          <w:rFonts w:hint="cs"/>
          <w:rtl/>
        </w:rPr>
        <w:t>سعيد خد</w:t>
      </w:r>
      <w:r w:rsidR="00495492" w:rsidRPr="00C00141">
        <w:rPr>
          <w:rFonts w:hint="cs"/>
          <w:rtl/>
        </w:rPr>
        <w:t>ري</w:t>
      </w:r>
      <w:r w:rsidR="00495492" w:rsidRPr="00C00141">
        <w:sym w:font="AGA Arabesque" w:char="F074"/>
      </w:r>
      <w:r w:rsidR="00495492" w:rsidRPr="00C00141">
        <w:rPr>
          <w:rFonts w:hint="cs"/>
          <w:rtl/>
        </w:rPr>
        <w:t xml:space="preserve"> روايت شده كه </w:t>
      </w:r>
      <w:r w:rsidR="00495492">
        <w:rPr>
          <w:rFonts w:eastAsia="MS Mincho" w:hint="cs"/>
          <w:rtl/>
        </w:rPr>
        <w:t>رسول</w:t>
      </w:r>
      <w:r w:rsidR="00495492">
        <w:rPr>
          <w:rFonts w:eastAsia="MS Mincho" w:hint="cs"/>
          <w:cs/>
        </w:rPr>
        <w:t>‎</w:t>
      </w:r>
      <w:r w:rsidR="00495492">
        <w:rPr>
          <w:rFonts w:eastAsia="MS Mincho" w:hint="cs"/>
          <w:rtl/>
        </w:rPr>
        <w:t>الله</w:t>
      </w:r>
      <w:r w:rsidR="00495492" w:rsidRPr="008D0C65">
        <w:rPr>
          <w:rFonts w:eastAsia="MS Mincho" w:cs="CTraditional Arabic"/>
          <w:rtl/>
        </w:rPr>
        <w:t>ص</w:t>
      </w:r>
      <w:r w:rsidR="00495492" w:rsidRPr="00C00141">
        <w:rPr>
          <w:rFonts w:eastAsia="MS Mincho" w:hint="cs"/>
          <w:rtl/>
        </w:rPr>
        <w:t xml:space="preserve"> </w:t>
      </w:r>
      <w:r w:rsidR="00495492" w:rsidRPr="00C00141">
        <w:rPr>
          <w:rFonts w:hint="cs"/>
          <w:rtl/>
        </w:rPr>
        <w:t>فرمود:</w:t>
      </w:r>
    </w:p>
    <w:p w:rsidR="00495492" w:rsidRPr="008D0C65" w:rsidRDefault="00495492" w:rsidP="003A5FD9">
      <w:pPr>
        <w:ind w:firstLine="224"/>
        <w:jc w:val="lowKashida"/>
        <w:rPr>
          <w:rFonts w:ascii="Traditional Arabic" w:hAnsi="Traditional Arabic" w:cs="Traditional Arabic"/>
          <w:sz w:val="32"/>
          <w:szCs w:val="32"/>
          <w:rtl/>
          <w:lang w:bidi="fa-IR"/>
        </w:rPr>
      </w:pPr>
      <w:r w:rsidRPr="008D0C65">
        <w:rPr>
          <w:rFonts w:ascii="Traditional Arabic" w:hAnsi="Traditional Arabic" w:cs="Traditional Arabic"/>
          <w:sz w:val="32"/>
          <w:szCs w:val="32"/>
          <w:rtl/>
        </w:rPr>
        <w:t>(</w:t>
      </w:r>
      <w:r w:rsidRPr="008D0C65">
        <w:rPr>
          <w:rFonts w:ascii="Traditional Arabic" w:hAnsi="Traditional Arabic" w:cs="Traditional Arabic"/>
          <w:b/>
          <w:bCs/>
          <w:sz w:val="30"/>
          <w:szCs w:val="30"/>
          <w:rtl/>
          <w:lang w:bidi="fa-IR"/>
        </w:rPr>
        <w:t>يُوشِكُ أَنْ يَكُونَ خَيْرَ مَالِ الْمُسْلِمِ غَنَمٌ يَتْبَعُ بِهَا شَعَفَ الْجِبَالِ وَمَوَاقِعَ الْقَطْرِ يَفِرُّ بِدِينِهِ مِنْ الْفِتَنِ</w:t>
      </w:r>
      <w:r w:rsidRPr="008D0C65">
        <w:rPr>
          <w:rFonts w:ascii="Traditional Arabic" w:hAnsi="Traditional Arabic" w:cs="Traditional Arabic"/>
          <w:sz w:val="32"/>
          <w:szCs w:val="32"/>
          <w:rtl/>
          <w:lang w:bidi="fa-IR"/>
        </w:rPr>
        <w:t>)</w:t>
      </w:r>
      <w:r w:rsidRPr="008D0C65">
        <w:rPr>
          <w:rStyle w:val="a4"/>
          <w:rFonts w:ascii="Lotus Linotype" w:hAnsi="Lotus Linotype"/>
          <w:rtl/>
        </w:rPr>
        <w:footnoteReference w:id="202"/>
      </w:r>
    </w:p>
    <w:p w:rsidR="00495492" w:rsidRPr="00C00141" w:rsidRDefault="00495492" w:rsidP="003A5FD9">
      <w:pPr>
        <w:ind w:firstLine="224"/>
        <w:jc w:val="lowKashida"/>
        <w:rPr>
          <w:rFonts w:hint="cs"/>
          <w:rtl/>
        </w:rPr>
      </w:pPr>
      <w:r>
        <w:rPr>
          <w:rFonts w:hint="cs"/>
          <w:rtl/>
          <w:lang w:bidi="fa-IR"/>
        </w:rPr>
        <w:t>(</w:t>
      </w:r>
      <w:r w:rsidRPr="00C00141">
        <w:rPr>
          <w:rFonts w:hint="cs"/>
          <w:rtl/>
        </w:rPr>
        <w:t>ممكن است در آينده نزديك بهترين مال مسلمان گ</w:t>
      </w:r>
      <w:r>
        <w:rPr>
          <w:rFonts w:hint="cs"/>
          <w:rtl/>
        </w:rPr>
        <w:t>وسفنداني باشد كه آنها را در قله</w:t>
      </w:r>
      <w:r>
        <w:rPr>
          <w:rFonts w:hint="eastAsia"/>
          <w:rtl/>
        </w:rPr>
        <w:t>‌</w:t>
      </w:r>
      <w:r>
        <w:rPr>
          <w:rFonts w:hint="cs"/>
          <w:rtl/>
        </w:rPr>
        <w:t>ي كوه</w:t>
      </w:r>
      <w:r>
        <w:rPr>
          <w:rFonts w:hint="eastAsia"/>
          <w:rtl/>
        </w:rPr>
        <w:t>‌</w:t>
      </w:r>
      <w:r w:rsidRPr="00C00141">
        <w:rPr>
          <w:rFonts w:hint="cs"/>
          <w:rtl/>
        </w:rPr>
        <w:t>ها و چراگاه ها برده و به خاطر حفاظ</w:t>
      </w:r>
      <w:r>
        <w:rPr>
          <w:rFonts w:hint="cs"/>
          <w:rtl/>
        </w:rPr>
        <w:t>ت از دينش از فتنه</w:t>
      </w:r>
      <w:r>
        <w:rPr>
          <w:rFonts w:hint="eastAsia"/>
          <w:rtl/>
        </w:rPr>
        <w:t>‌</w:t>
      </w:r>
      <w:r w:rsidRPr="00C00141">
        <w:rPr>
          <w:rFonts w:hint="cs"/>
          <w:rtl/>
        </w:rPr>
        <w:t xml:space="preserve">ها فرار </w:t>
      </w:r>
      <w:r>
        <w:rPr>
          <w:rFonts w:hint="cs"/>
          <w:rtl/>
        </w:rPr>
        <w:t>مي‌</w:t>
      </w:r>
      <w:r w:rsidRPr="00C00141">
        <w:rPr>
          <w:rFonts w:hint="cs"/>
          <w:rtl/>
        </w:rPr>
        <w:t>كند</w:t>
      </w:r>
      <w:r>
        <w:rPr>
          <w:rFonts w:hint="cs"/>
          <w:rtl/>
        </w:rPr>
        <w:t>)</w:t>
      </w:r>
      <w:r w:rsidRPr="00C00141">
        <w:rPr>
          <w:rFonts w:hint="cs"/>
          <w:rtl/>
        </w:rPr>
        <w:t>.</w:t>
      </w:r>
      <w:r>
        <w:rPr>
          <w:rFonts w:hint="cs"/>
          <w:rtl/>
        </w:rPr>
        <w:t xml:space="preserve"> </w:t>
      </w:r>
    </w:p>
    <w:p w:rsidR="00495492" w:rsidRDefault="00495492" w:rsidP="003430D6">
      <w:pPr>
        <w:ind w:firstLine="224"/>
        <w:jc w:val="lowKashida"/>
        <w:rPr>
          <w:rFonts w:hint="cs"/>
          <w:rtl/>
        </w:rPr>
      </w:pP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8D1C36">
        <w:rPr>
          <w:rFonts w:eastAsia="MS Mincho" w:hint="cs"/>
          <w:rtl/>
        </w:rPr>
        <w:t xml:space="preserve"> </w:t>
      </w:r>
      <w:r w:rsidR="003430D6">
        <w:rPr>
          <w:rFonts w:hint="cs"/>
          <w:rtl/>
        </w:rPr>
        <w:t>به حضرت ابوذر نشان داد كه در فتنه</w:t>
      </w:r>
      <w:r w:rsidR="003430D6">
        <w:rPr>
          <w:rFonts w:cs="CTraditional Arabic" w:hint="cs"/>
          <w:cs/>
        </w:rPr>
        <w:t>‎</w:t>
      </w:r>
      <w:r w:rsidRPr="008D1C36">
        <w:rPr>
          <w:rFonts w:hint="cs"/>
          <w:rtl/>
        </w:rPr>
        <w:t>ها چگونه عمل كند</w:t>
      </w:r>
      <w:r>
        <w:rPr>
          <w:rFonts w:hint="cs"/>
          <w:rtl/>
        </w:rPr>
        <w:t xml:space="preserve">، </w:t>
      </w:r>
      <w:r w:rsidRPr="008D1C36">
        <w:rPr>
          <w:rFonts w:hint="cs"/>
          <w:rtl/>
        </w:rPr>
        <w:t>فرمود:</w:t>
      </w:r>
    </w:p>
    <w:p w:rsidR="00495492" w:rsidRPr="008D0C65" w:rsidRDefault="00495492" w:rsidP="003A5FD9">
      <w:pPr>
        <w:ind w:firstLine="224"/>
        <w:rPr>
          <w:rFonts w:ascii="Traditional Arabic" w:hAnsi="Traditional Arabic" w:cs="Traditional Arabic"/>
          <w:sz w:val="32"/>
          <w:szCs w:val="32"/>
          <w:rtl/>
          <w:lang w:bidi="fa-IR"/>
        </w:rPr>
      </w:pPr>
      <w:r w:rsidRPr="008D0C65">
        <w:rPr>
          <w:rFonts w:ascii="Traditional Arabic" w:hAnsi="Traditional Arabic" w:cs="Traditional Arabic"/>
          <w:sz w:val="32"/>
          <w:szCs w:val="32"/>
          <w:rtl/>
        </w:rPr>
        <w:t>(</w:t>
      </w:r>
      <w:r w:rsidRPr="008D0C65">
        <w:rPr>
          <w:rFonts w:ascii="Traditional Arabic" w:hAnsi="Traditional Arabic" w:cs="Traditional Arabic"/>
          <w:b/>
          <w:bCs/>
          <w:sz w:val="30"/>
          <w:szCs w:val="30"/>
          <w:rtl/>
          <w:lang w:bidi="fa-IR"/>
        </w:rPr>
        <w:t>يَا أَبَا ذَرٍّ أَرَأَيْتَ إِنْ قَتَلَ النَّاسُ بَعْضُهُمْ بَعْضًا يَعْنِي حَتَّى تَغْرَقَ حِجَارَةُ الزَّيْتِ مِنْ الدِّمَاءِ كَيْفَ تَصْنَعُ قَالَ اللَّهُ وَرَسُولُهُ أَعْلَمُ قَالَ اقْعُدْ فِي بَيْتِكَ وَأَغْلِقْ عَلَيْكَ بَابَكَ قَالَ فَإِنْ لَمْ أُتْرَكْ قَالَ فَأْتِ مَنْ أَنْتَ مِنْهُمْ فَكُنْ فِيهِمْ قَالَ فَآخُذُ سِلَاحِي قَالَ إِذَنْ تُشَارِكَهُمْ فِيمَا هُمْ فِيهِ وَلَكِنْ إِنْ خَشِيتَ أَنْ يَرُوعَكَ شُعَاعُ السَّيْفِ فَأَلْقِ طَرَفَ رِدَائِكَ عَلَى وَجْهِكَ حَتَّى يَبُوءَ بِإِثْمِهِ وَإِثْمِكَ</w:t>
      </w:r>
      <w:r w:rsidRPr="008D0C65">
        <w:rPr>
          <w:rFonts w:ascii="Traditional Arabic" w:hAnsi="Traditional Arabic" w:cs="Traditional Arabic"/>
          <w:sz w:val="32"/>
          <w:szCs w:val="32"/>
          <w:rtl/>
          <w:lang w:bidi="fa-IR"/>
        </w:rPr>
        <w:t xml:space="preserve">) </w:t>
      </w:r>
      <w:r w:rsidRPr="008D0C65">
        <w:rPr>
          <w:rStyle w:val="a4"/>
          <w:rFonts w:ascii="Lotus Linotype" w:hAnsi="Lotus Linotype"/>
          <w:rtl/>
        </w:rPr>
        <w:footnoteReference w:id="203"/>
      </w:r>
    </w:p>
    <w:p w:rsidR="00495492" w:rsidRPr="008D1C36" w:rsidRDefault="00495492" w:rsidP="003A5FD9">
      <w:pPr>
        <w:ind w:firstLine="224"/>
        <w:jc w:val="lowKashida"/>
        <w:rPr>
          <w:rFonts w:hint="cs"/>
          <w:rtl/>
        </w:rPr>
      </w:pPr>
      <w:r>
        <w:rPr>
          <w:rFonts w:hint="cs"/>
          <w:rtl/>
        </w:rPr>
        <w:t>(</w:t>
      </w:r>
      <w:r w:rsidRPr="008D1C36">
        <w:rPr>
          <w:rFonts w:hint="cs"/>
          <w:rtl/>
        </w:rPr>
        <w:t>اي ابوذر اگر جنگي ميان مسلمانان رخ داد و مسلمان درگير كشتار شدند بگونه</w:t>
      </w:r>
      <w:r>
        <w:rPr>
          <w:rFonts w:hint="eastAsia"/>
          <w:rtl/>
        </w:rPr>
        <w:t>‌</w:t>
      </w:r>
      <w:r w:rsidRPr="008D1C36">
        <w:rPr>
          <w:rFonts w:hint="cs"/>
          <w:rtl/>
        </w:rPr>
        <w:t>اي كه حجاره</w:t>
      </w:r>
      <w:r w:rsidRPr="008D1C36">
        <w:rPr>
          <w:rStyle w:val="a4"/>
          <w:rtl/>
        </w:rPr>
        <w:footnoteReference w:id="204"/>
      </w:r>
      <w:r>
        <w:rPr>
          <w:rFonts w:hint="cs"/>
          <w:rtl/>
        </w:rPr>
        <w:t>الزيت غرق در خون</w:t>
      </w:r>
      <w:r>
        <w:rPr>
          <w:rFonts w:hint="eastAsia"/>
          <w:rtl/>
        </w:rPr>
        <w:t>‌</w:t>
      </w:r>
      <w:r>
        <w:rPr>
          <w:rFonts w:hint="cs"/>
          <w:rtl/>
        </w:rPr>
        <w:t>ها ش</w:t>
      </w:r>
      <w:r w:rsidRPr="008D1C36">
        <w:rPr>
          <w:rFonts w:hint="cs"/>
          <w:rtl/>
        </w:rPr>
        <w:t>د</w:t>
      </w:r>
      <w:r>
        <w:rPr>
          <w:rFonts w:hint="cs"/>
          <w:rtl/>
        </w:rPr>
        <w:t xml:space="preserve">، </w:t>
      </w:r>
      <w:r w:rsidRPr="008D1C36">
        <w:rPr>
          <w:rFonts w:hint="cs"/>
          <w:rtl/>
        </w:rPr>
        <w:t xml:space="preserve">آنگاه چه </w:t>
      </w:r>
      <w:r>
        <w:rPr>
          <w:rFonts w:hint="cs"/>
          <w:rtl/>
        </w:rPr>
        <w:t>مي‌</w:t>
      </w:r>
      <w:r w:rsidRPr="008D1C36">
        <w:rPr>
          <w:rFonts w:hint="cs"/>
          <w:rtl/>
        </w:rPr>
        <w:t>كني</w:t>
      </w:r>
      <w:r>
        <w:rPr>
          <w:rFonts w:hint="cs"/>
          <w:rtl/>
        </w:rPr>
        <w:t xml:space="preserve">د؟ </w:t>
      </w:r>
      <w:r w:rsidRPr="008D1C36">
        <w:rPr>
          <w:rFonts w:hint="cs"/>
          <w:rtl/>
        </w:rPr>
        <w:t>در خانه خود بنشين و درب منزل</w:t>
      </w:r>
      <w:r w:rsidR="003430D6">
        <w:rPr>
          <w:rFonts w:hint="cs"/>
          <w:rtl/>
        </w:rPr>
        <w:t>ت را ببند. ابوذر گفت: اگر نتوان</w:t>
      </w:r>
      <w:r w:rsidRPr="008D1C36">
        <w:rPr>
          <w:rFonts w:hint="cs"/>
          <w:rtl/>
        </w:rPr>
        <w:t>ستم چه</w:t>
      </w:r>
      <w:r>
        <w:rPr>
          <w:rFonts w:hint="cs"/>
          <w:rtl/>
        </w:rPr>
        <w:t xml:space="preserve">؟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8D1C36">
        <w:rPr>
          <w:rFonts w:eastAsia="MS Mincho" w:hint="cs"/>
          <w:rtl/>
        </w:rPr>
        <w:t xml:space="preserve"> </w:t>
      </w:r>
      <w:r w:rsidRPr="008D1C36">
        <w:rPr>
          <w:rFonts w:hint="cs"/>
          <w:rtl/>
        </w:rPr>
        <w:t>فرمود: همراه</w:t>
      </w:r>
      <w:r>
        <w:rPr>
          <w:rFonts w:hint="cs"/>
          <w:rtl/>
        </w:rPr>
        <w:t xml:space="preserve"> كسي باش كه در گذشته با وي بوده</w:t>
      </w:r>
      <w:r>
        <w:rPr>
          <w:rFonts w:hint="eastAsia"/>
          <w:rtl/>
        </w:rPr>
        <w:t>‌</w:t>
      </w:r>
      <w:r>
        <w:rPr>
          <w:rFonts w:hint="cs"/>
          <w:rtl/>
        </w:rPr>
        <w:t>اي. گفتم: اسلحه</w:t>
      </w:r>
      <w:r>
        <w:rPr>
          <w:rFonts w:hint="eastAsia"/>
          <w:rtl/>
        </w:rPr>
        <w:t>‌</w:t>
      </w:r>
      <w:r w:rsidRPr="008D1C36">
        <w:rPr>
          <w:rFonts w:hint="cs"/>
          <w:rtl/>
        </w:rPr>
        <w:t>ام را حمل كنم</w:t>
      </w:r>
      <w:r>
        <w:rPr>
          <w:rFonts w:hint="cs"/>
          <w:rtl/>
        </w:rPr>
        <w:t xml:space="preserve">؟ </w:t>
      </w:r>
      <w:r w:rsidRPr="008D1C36">
        <w:rPr>
          <w:rFonts w:hint="cs"/>
          <w:rtl/>
        </w:rPr>
        <w:t>فرمود: آنگاه شريك آنها هستی</w:t>
      </w:r>
      <w:r>
        <w:rPr>
          <w:rFonts w:hint="cs"/>
          <w:rtl/>
        </w:rPr>
        <w:t xml:space="preserve">، </w:t>
      </w:r>
      <w:r w:rsidRPr="008D1C36">
        <w:rPr>
          <w:rFonts w:hint="cs"/>
          <w:rtl/>
        </w:rPr>
        <w:t>اما اگر احتمال اين وجود دارد كه شمشير</w:t>
      </w:r>
      <w:r>
        <w:rPr>
          <w:rFonts w:hint="cs"/>
          <w:rtl/>
        </w:rPr>
        <w:t xml:space="preserve">، </w:t>
      </w:r>
      <w:r w:rsidR="003430D6">
        <w:rPr>
          <w:rFonts w:hint="cs"/>
          <w:rtl/>
        </w:rPr>
        <w:t>تو را تهديد ك</w:t>
      </w:r>
      <w:r w:rsidRPr="008D1C36">
        <w:rPr>
          <w:rFonts w:hint="cs"/>
          <w:rtl/>
        </w:rPr>
        <w:t>ند</w:t>
      </w:r>
      <w:r>
        <w:rPr>
          <w:rFonts w:hint="cs"/>
          <w:rtl/>
        </w:rPr>
        <w:t xml:space="preserve">، </w:t>
      </w:r>
      <w:r w:rsidRPr="008D1C36">
        <w:rPr>
          <w:rFonts w:hint="cs"/>
          <w:rtl/>
        </w:rPr>
        <w:t>چادرت را بر چهره</w:t>
      </w:r>
      <w:r>
        <w:rPr>
          <w:rFonts w:hint="eastAsia"/>
          <w:rtl/>
        </w:rPr>
        <w:t>‌</w:t>
      </w:r>
      <w:r w:rsidRPr="008D1C36">
        <w:rPr>
          <w:rFonts w:hint="cs"/>
          <w:rtl/>
        </w:rPr>
        <w:t xml:space="preserve">ات بينداز. يعني مقاومت نكن تا قاتل تو با بار گناهان خود و گناهان تو </w:t>
      </w:r>
      <w:r>
        <w:rPr>
          <w:rFonts w:hint="cs"/>
          <w:rtl/>
        </w:rPr>
        <w:t xml:space="preserve">به سوي خدا </w:t>
      </w:r>
      <w:r w:rsidRPr="008D1C36">
        <w:rPr>
          <w:rFonts w:hint="cs"/>
          <w:rtl/>
        </w:rPr>
        <w:t>برگردد و وارد دوزخ شود</w:t>
      </w:r>
      <w:r>
        <w:rPr>
          <w:rFonts w:hint="cs"/>
          <w:rtl/>
        </w:rPr>
        <w:t>)</w:t>
      </w:r>
      <w:r w:rsidRPr="008D1C36">
        <w:rPr>
          <w:rFonts w:hint="cs"/>
          <w:rtl/>
        </w:rPr>
        <w:t>.</w:t>
      </w:r>
      <w:r>
        <w:rPr>
          <w:rFonts w:hint="cs"/>
          <w:rtl/>
        </w:rPr>
        <w:t xml:space="preserve"> </w:t>
      </w:r>
    </w:p>
    <w:p w:rsidR="00495492" w:rsidRPr="00BB3355" w:rsidRDefault="00495492" w:rsidP="003A5FD9">
      <w:pPr>
        <w:ind w:firstLine="224"/>
        <w:jc w:val="lowKashida"/>
        <w:rPr>
          <w:rFonts w:hint="cs"/>
          <w:sz w:val="30"/>
          <w:rtl/>
        </w:rPr>
      </w:pPr>
      <w:r w:rsidRPr="00BB3355">
        <w:rPr>
          <w:rFonts w:hint="cs"/>
          <w:sz w:val="30"/>
          <w:rtl/>
        </w:rPr>
        <w:t>اصحابي مانند سعد بن ابي وقاص</w:t>
      </w:r>
      <w:r>
        <w:rPr>
          <w:rFonts w:hint="cs"/>
          <w:sz w:val="30"/>
          <w:rtl/>
        </w:rPr>
        <w:t xml:space="preserve">، </w:t>
      </w:r>
      <w:r w:rsidRPr="00BB3355">
        <w:rPr>
          <w:rFonts w:hint="cs"/>
          <w:sz w:val="30"/>
          <w:rtl/>
        </w:rPr>
        <w:t>عبدالله بن عمر</w:t>
      </w:r>
      <w:r>
        <w:rPr>
          <w:rFonts w:hint="cs"/>
          <w:sz w:val="30"/>
          <w:rtl/>
        </w:rPr>
        <w:t xml:space="preserve">، </w:t>
      </w:r>
      <w:r w:rsidRPr="00BB3355">
        <w:rPr>
          <w:rFonts w:hint="cs"/>
          <w:sz w:val="30"/>
          <w:rtl/>
        </w:rPr>
        <w:t>محمد بن سلمه</w:t>
      </w:r>
      <w:r>
        <w:rPr>
          <w:rFonts w:hint="cs"/>
          <w:sz w:val="30"/>
          <w:rtl/>
        </w:rPr>
        <w:t xml:space="preserve">، </w:t>
      </w:r>
      <w:r w:rsidR="003430D6">
        <w:rPr>
          <w:rFonts w:hint="cs"/>
          <w:sz w:val="30"/>
          <w:rtl/>
        </w:rPr>
        <w:t>ابي بكره و غيره که در ج</w:t>
      </w:r>
      <w:r w:rsidRPr="00BB3355">
        <w:rPr>
          <w:rFonts w:hint="cs"/>
          <w:sz w:val="30"/>
          <w:rtl/>
        </w:rPr>
        <w:t>نگ میان یاران حضرت در دوران علی</w:t>
      </w:r>
      <w:r>
        <w:rPr>
          <w:rFonts w:hint="cs"/>
          <w:sz w:val="30"/>
        </w:rPr>
        <w:sym w:font="AGA Arabesque" w:char="F074"/>
      </w:r>
      <w:r>
        <w:rPr>
          <w:rFonts w:hint="cs"/>
          <w:sz w:val="30"/>
          <w:rtl/>
        </w:rPr>
        <w:t xml:space="preserve"> </w:t>
      </w:r>
      <w:r w:rsidRPr="00BB3355">
        <w:rPr>
          <w:rFonts w:hint="cs"/>
          <w:sz w:val="30"/>
          <w:rtl/>
        </w:rPr>
        <w:t>و معاویه</w:t>
      </w:r>
      <w:r>
        <w:rPr>
          <w:rFonts w:hint="cs"/>
          <w:sz w:val="30"/>
        </w:rPr>
        <w:sym w:font="AGA Arabesque" w:char="F074"/>
      </w:r>
      <w:r w:rsidRPr="00BB3355">
        <w:rPr>
          <w:rFonts w:hint="cs"/>
          <w:sz w:val="30"/>
          <w:rtl/>
        </w:rPr>
        <w:t xml:space="preserve"> شرکت نکردند به این احادیث استدلال نمودند</w:t>
      </w:r>
      <w:r>
        <w:rPr>
          <w:rFonts w:hint="cs"/>
          <w:sz w:val="30"/>
          <w:rtl/>
        </w:rPr>
        <w:t xml:space="preserve">، </w:t>
      </w:r>
      <w:r w:rsidRPr="00BB3355">
        <w:rPr>
          <w:rFonts w:hint="cs"/>
          <w:sz w:val="30"/>
          <w:rtl/>
        </w:rPr>
        <w:t>اين بزرگان بر اين با</w:t>
      </w:r>
      <w:r>
        <w:rPr>
          <w:rFonts w:hint="cs"/>
          <w:sz w:val="30"/>
          <w:rtl/>
        </w:rPr>
        <w:t>ور بودند كه وارد شدن در فتنه جاي</w:t>
      </w:r>
      <w:r w:rsidRPr="00BB3355">
        <w:rPr>
          <w:rFonts w:hint="cs"/>
          <w:sz w:val="30"/>
          <w:rtl/>
        </w:rPr>
        <w:t>ز نیست</w:t>
      </w:r>
      <w:r>
        <w:rPr>
          <w:rFonts w:hint="cs"/>
          <w:sz w:val="30"/>
          <w:rtl/>
        </w:rPr>
        <w:t>، حتی اگر کسی به کشتن آنها اقدام کند از خود دفاع نمی‌کنند.</w:t>
      </w:r>
    </w:p>
    <w:p w:rsidR="00495492" w:rsidRDefault="00495492" w:rsidP="003A5FD9">
      <w:pPr>
        <w:ind w:firstLine="224"/>
        <w:jc w:val="lowKashida"/>
        <w:rPr>
          <w:rFonts w:cs="Zar" w:hint="cs"/>
          <w:sz w:val="30"/>
          <w:rtl/>
        </w:rPr>
      </w:pPr>
      <w:r w:rsidRPr="00BB3355">
        <w:rPr>
          <w:rFonts w:hint="cs"/>
          <w:sz w:val="30"/>
          <w:rtl/>
        </w:rPr>
        <w:t>بعضي بر اين باور بودند كه انسان در فتنه داخل نشود</w:t>
      </w:r>
      <w:r>
        <w:rPr>
          <w:rFonts w:hint="cs"/>
          <w:sz w:val="30"/>
          <w:rtl/>
        </w:rPr>
        <w:t xml:space="preserve">، </w:t>
      </w:r>
      <w:r w:rsidRPr="00BB3355">
        <w:rPr>
          <w:rFonts w:hint="cs"/>
          <w:sz w:val="30"/>
          <w:rtl/>
        </w:rPr>
        <w:t xml:space="preserve">اما اگر كسي </w:t>
      </w:r>
      <w:r>
        <w:rPr>
          <w:rFonts w:hint="cs"/>
          <w:sz w:val="30"/>
          <w:rtl/>
        </w:rPr>
        <w:t>به آنها حمله کرد از خود دفاع کن</w:t>
      </w:r>
      <w:r w:rsidRPr="00BB3355">
        <w:rPr>
          <w:rFonts w:hint="cs"/>
          <w:sz w:val="30"/>
          <w:rtl/>
        </w:rPr>
        <w:t>د.</w:t>
      </w:r>
      <w:r>
        <w:rPr>
          <w:rFonts w:cs="Zar" w:hint="cs"/>
          <w:sz w:val="30"/>
          <w:rtl/>
        </w:rPr>
        <w:t xml:space="preserve"> </w:t>
      </w:r>
    </w:p>
    <w:p w:rsidR="00495492" w:rsidRPr="00BB3355" w:rsidRDefault="00495492" w:rsidP="003A5FD9">
      <w:pPr>
        <w:ind w:firstLine="224"/>
        <w:jc w:val="lowKashida"/>
        <w:rPr>
          <w:rFonts w:hint="cs"/>
          <w:sz w:val="30"/>
          <w:rtl/>
        </w:rPr>
      </w:pPr>
      <w:r w:rsidRPr="00BB3355">
        <w:rPr>
          <w:rFonts w:hint="cs"/>
          <w:sz w:val="30"/>
          <w:rtl/>
        </w:rPr>
        <w:t>جمهور صحابه و تابعين</w:t>
      </w:r>
      <w:r>
        <w:rPr>
          <w:rFonts w:hint="cs"/>
          <w:sz w:val="30"/>
        </w:rPr>
        <w:sym w:font="AGA Arabesque" w:char="F079"/>
      </w:r>
      <w:r w:rsidRPr="00BB3355">
        <w:rPr>
          <w:rFonts w:hint="cs"/>
          <w:sz w:val="30"/>
          <w:rtl/>
        </w:rPr>
        <w:t xml:space="preserve"> بر اين باور بودند ك</w:t>
      </w:r>
      <w:r>
        <w:rPr>
          <w:rFonts w:hint="cs"/>
          <w:sz w:val="30"/>
          <w:rtl/>
        </w:rPr>
        <w:t>ه حمايت از حق و سركوب ياغي</w:t>
      </w:r>
      <w:r>
        <w:rPr>
          <w:rFonts w:hint="eastAsia"/>
          <w:sz w:val="30"/>
          <w:rtl/>
        </w:rPr>
        <w:t>‌</w:t>
      </w:r>
      <w:r w:rsidRPr="00BB3355">
        <w:rPr>
          <w:rFonts w:hint="cs"/>
          <w:sz w:val="30"/>
          <w:rtl/>
        </w:rPr>
        <w:t>ها لازم است</w:t>
      </w:r>
      <w:r>
        <w:rPr>
          <w:rFonts w:hint="cs"/>
          <w:sz w:val="30"/>
          <w:rtl/>
        </w:rPr>
        <w:t xml:space="preserve">، </w:t>
      </w:r>
      <w:r w:rsidRPr="00BB3355">
        <w:rPr>
          <w:rFonts w:hint="cs"/>
          <w:sz w:val="30"/>
          <w:rtl/>
        </w:rPr>
        <w:t xml:space="preserve">صاحبان اين ديدگاه احاديث مذكور را در حق كساني </w:t>
      </w:r>
      <w:r>
        <w:rPr>
          <w:rFonts w:hint="cs"/>
          <w:sz w:val="30"/>
          <w:rtl/>
        </w:rPr>
        <w:t>تطبيق كرده</w:t>
      </w:r>
      <w:r>
        <w:rPr>
          <w:rFonts w:hint="eastAsia"/>
          <w:sz w:val="30"/>
          <w:rtl/>
        </w:rPr>
        <w:t>‌</w:t>
      </w:r>
      <w:r w:rsidRPr="00BB3355">
        <w:rPr>
          <w:rFonts w:hint="cs"/>
          <w:sz w:val="30"/>
          <w:rtl/>
        </w:rPr>
        <w:t>اند كه توان ق</w:t>
      </w:r>
      <w:r>
        <w:rPr>
          <w:rFonts w:hint="cs"/>
          <w:sz w:val="30"/>
          <w:rtl/>
        </w:rPr>
        <w:t>تال را نداشتند و ب</w:t>
      </w:r>
      <w:r w:rsidR="003430D6">
        <w:rPr>
          <w:rFonts w:hint="cs"/>
          <w:sz w:val="30"/>
          <w:rtl/>
        </w:rPr>
        <w:t xml:space="preserve">ه </w:t>
      </w:r>
      <w:r>
        <w:rPr>
          <w:rFonts w:hint="cs"/>
          <w:sz w:val="30"/>
          <w:rtl/>
        </w:rPr>
        <w:t>دليلي از ضعفا</w:t>
      </w:r>
      <w:r w:rsidRPr="00BB3355">
        <w:rPr>
          <w:rFonts w:hint="cs"/>
          <w:sz w:val="30"/>
          <w:rtl/>
        </w:rPr>
        <w:t xml:space="preserve"> محسوب </w:t>
      </w:r>
      <w:r>
        <w:rPr>
          <w:rFonts w:hint="cs"/>
          <w:sz w:val="30"/>
          <w:rtl/>
        </w:rPr>
        <w:t>مي‌</w:t>
      </w:r>
      <w:r w:rsidRPr="00BB3355">
        <w:rPr>
          <w:rFonts w:hint="cs"/>
          <w:sz w:val="30"/>
          <w:rtl/>
        </w:rPr>
        <w:t>شوند يا اينكه قادر به تشخيص حق از باطل نيستند.</w:t>
      </w:r>
      <w:r w:rsidRPr="00BB3355">
        <w:rPr>
          <w:rStyle w:val="a4"/>
          <w:sz w:val="30"/>
          <w:rtl/>
        </w:rPr>
        <w:footnoteReference w:id="205"/>
      </w:r>
    </w:p>
    <w:p w:rsidR="00495492" w:rsidRPr="00D56B14" w:rsidRDefault="00495492" w:rsidP="003A5FD9">
      <w:pPr>
        <w:ind w:firstLine="224"/>
        <w:jc w:val="lowKashida"/>
        <w:rPr>
          <w:rFonts w:hint="cs"/>
          <w:sz w:val="30"/>
          <w:rtl/>
        </w:rPr>
      </w:pPr>
      <w:r w:rsidRPr="00D56B14">
        <w:rPr>
          <w:rFonts w:hint="cs"/>
          <w:sz w:val="30"/>
          <w:rtl/>
        </w:rPr>
        <w:t xml:space="preserve">طبري </w:t>
      </w:r>
      <w:r>
        <w:rPr>
          <w:rFonts w:hint="cs"/>
          <w:sz w:val="30"/>
          <w:rtl/>
        </w:rPr>
        <w:t>مي‌گويد: فتنه به معني ابتلا</w:t>
      </w:r>
      <w:r w:rsidRPr="00D56B14">
        <w:rPr>
          <w:rFonts w:hint="cs"/>
          <w:sz w:val="30"/>
          <w:rtl/>
        </w:rPr>
        <w:t xml:space="preserve"> و آزمايش است. انكار من</w:t>
      </w:r>
      <w:r>
        <w:rPr>
          <w:rFonts w:hint="cs"/>
          <w:sz w:val="30"/>
          <w:rtl/>
        </w:rPr>
        <w:t>كر بر كساني كه قادر بر اين عمل</w:t>
      </w:r>
      <w:r>
        <w:rPr>
          <w:rFonts w:hint="eastAsia"/>
          <w:sz w:val="30"/>
          <w:rtl/>
        </w:rPr>
        <w:t>‌</w:t>
      </w:r>
      <w:r w:rsidRPr="00D56B14">
        <w:rPr>
          <w:rFonts w:hint="cs"/>
          <w:sz w:val="30"/>
          <w:rtl/>
        </w:rPr>
        <w:t>اند</w:t>
      </w:r>
      <w:r>
        <w:rPr>
          <w:rFonts w:hint="cs"/>
          <w:sz w:val="30"/>
          <w:rtl/>
        </w:rPr>
        <w:t xml:space="preserve">، </w:t>
      </w:r>
      <w:r w:rsidRPr="00D56B14">
        <w:rPr>
          <w:rFonts w:hint="cs"/>
          <w:sz w:val="30"/>
          <w:rtl/>
        </w:rPr>
        <w:t>واجب است</w:t>
      </w:r>
      <w:r>
        <w:rPr>
          <w:rFonts w:hint="cs"/>
          <w:sz w:val="30"/>
          <w:rtl/>
        </w:rPr>
        <w:t xml:space="preserve">، </w:t>
      </w:r>
      <w:r w:rsidR="00555CAF">
        <w:rPr>
          <w:rFonts w:hint="cs"/>
          <w:sz w:val="30"/>
          <w:rtl/>
        </w:rPr>
        <w:t>هر</w:t>
      </w:r>
      <w:r w:rsidRPr="00D56B14">
        <w:rPr>
          <w:rFonts w:hint="cs"/>
          <w:sz w:val="30"/>
          <w:rtl/>
        </w:rPr>
        <w:t>كس اهل حق را حمايت كند</w:t>
      </w:r>
      <w:r>
        <w:rPr>
          <w:rFonts w:hint="cs"/>
          <w:sz w:val="30"/>
          <w:rtl/>
        </w:rPr>
        <w:t xml:space="preserve">، </w:t>
      </w:r>
      <w:r w:rsidR="00555CAF">
        <w:rPr>
          <w:rFonts w:hint="cs"/>
          <w:sz w:val="30"/>
          <w:rtl/>
        </w:rPr>
        <w:t>درست عمل كرده است و هر</w:t>
      </w:r>
      <w:r w:rsidRPr="00D56B14">
        <w:rPr>
          <w:rFonts w:hint="cs"/>
          <w:sz w:val="30"/>
          <w:rtl/>
        </w:rPr>
        <w:t>كس خطا كار را حمايت نمايد</w:t>
      </w:r>
      <w:r>
        <w:rPr>
          <w:rFonts w:hint="cs"/>
          <w:sz w:val="30"/>
          <w:rtl/>
        </w:rPr>
        <w:t xml:space="preserve">، </w:t>
      </w:r>
      <w:r w:rsidRPr="00D56B14">
        <w:rPr>
          <w:rFonts w:hint="cs"/>
          <w:sz w:val="30"/>
          <w:rtl/>
        </w:rPr>
        <w:t xml:space="preserve">مرتكب اشتباه شده است. اگر مساله مبهم و مشكل شود (يعني </w:t>
      </w:r>
      <w:r>
        <w:rPr>
          <w:rFonts w:hint="cs"/>
          <w:sz w:val="30"/>
          <w:rtl/>
        </w:rPr>
        <w:t xml:space="preserve">تشخیص حق از باطل ممکن نباشد) </w:t>
      </w:r>
      <w:r w:rsidRPr="00D56B14">
        <w:rPr>
          <w:rFonts w:hint="cs"/>
          <w:sz w:val="30"/>
          <w:rtl/>
        </w:rPr>
        <w:t>در آن</w:t>
      </w:r>
      <w:r w:rsidR="00555CAF">
        <w:rPr>
          <w:rFonts w:hint="cs"/>
          <w:sz w:val="30"/>
          <w:rtl/>
        </w:rPr>
        <w:t xml:space="preserve"> </w:t>
      </w:r>
      <w:r w:rsidRPr="00D56B14">
        <w:rPr>
          <w:rFonts w:hint="cs"/>
          <w:sz w:val="30"/>
          <w:rtl/>
        </w:rPr>
        <w:t xml:space="preserve">صورت است كه احاديث نهي از قتال صدق پيدا </w:t>
      </w:r>
      <w:r>
        <w:rPr>
          <w:rFonts w:hint="cs"/>
          <w:sz w:val="30"/>
          <w:rtl/>
        </w:rPr>
        <w:t>مي‌</w:t>
      </w:r>
      <w:r w:rsidRPr="00D56B14">
        <w:rPr>
          <w:rFonts w:hint="cs"/>
          <w:sz w:val="30"/>
          <w:rtl/>
        </w:rPr>
        <w:t>كنند.</w:t>
      </w:r>
      <w:r w:rsidRPr="00D56B14">
        <w:rPr>
          <w:rStyle w:val="a4"/>
          <w:sz w:val="30"/>
          <w:rtl/>
        </w:rPr>
        <w:footnoteReference w:id="206"/>
      </w:r>
    </w:p>
    <w:p w:rsidR="00495492" w:rsidRDefault="00495492" w:rsidP="003A5FD9">
      <w:pPr>
        <w:ind w:firstLine="224"/>
        <w:jc w:val="lowKashida"/>
        <w:rPr>
          <w:sz w:val="30"/>
          <w:rtl/>
        </w:rPr>
      </w:pPr>
      <w:r>
        <w:rPr>
          <w:rFonts w:hint="cs"/>
          <w:sz w:val="30"/>
          <w:rtl/>
        </w:rPr>
        <w:t>بی</w:t>
      </w:r>
      <w:r>
        <w:rPr>
          <w:rFonts w:hint="eastAsia"/>
          <w:sz w:val="30"/>
          <w:rtl/>
        </w:rPr>
        <w:t>‌</w:t>
      </w:r>
      <w:r>
        <w:rPr>
          <w:rFonts w:hint="cs"/>
          <w:sz w:val="30"/>
          <w:rtl/>
        </w:rPr>
        <w:t>گمان در چنین شرايطی که هوا و هوس حاکم است و فتنه</w:t>
      </w:r>
      <w:r>
        <w:rPr>
          <w:rFonts w:hint="eastAsia"/>
          <w:sz w:val="30"/>
          <w:rtl/>
        </w:rPr>
        <w:t>‌</w:t>
      </w:r>
      <w:r w:rsidR="00555CAF">
        <w:rPr>
          <w:rFonts w:hint="cs"/>
          <w:sz w:val="30"/>
          <w:rtl/>
        </w:rPr>
        <w:t>ها بر</w:t>
      </w:r>
      <w:r w:rsidRPr="00D56B14">
        <w:rPr>
          <w:rFonts w:hint="cs"/>
          <w:sz w:val="30"/>
          <w:rtl/>
        </w:rPr>
        <w:t xml:space="preserve">پا </w:t>
      </w:r>
      <w:r>
        <w:rPr>
          <w:rFonts w:hint="cs"/>
          <w:sz w:val="30"/>
          <w:rtl/>
        </w:rPr>
        <w:t>می‌</w:t>
      </w:r>
      <w:r w:rsidRPr="00D56B14">
        <w:rPr>
          <w:rFonts w:hint="cs"/>
          <w:sz w:val="30"/>
          <w:rtl/>
        </w:rPr>
        <w:t>شوند</w:t>
      </w:r>
      <w:r>
        <w:rPr>
          <w:rFonts w:hint="cs"/>
          <w:sz w:val="30"/>
          <w:rtl/>
        </w:rPr>
        <w:t>، تشخیص حق از باطل خيلي</w:t>
      </w:r>
      <w:r w:rsidRPr="00D56B14">
        <w:rPr>
          <w:rFonts w:hint="cs"/>
          <w:sz w:val="30"/>
          <w:rtl/>
        </w:rPr>
        <w:t xml:space="preserve"> مشكل است</w:t>
      </w:r>
      <w:r>
        <w:rPr>
          <w:rFonts w:hint="cs"/>
          <w:sz w:val="30"/>
          <w:rtl/>
        </w:rPr>
        <w:t>. بهترين راه بر حذر بودن و گوشه</w:t>
      </w:r>
      <w:r>
        <w:rPr>
          <w:rFonts w:hint="eastAsia"/>
          <w:sz w:val="30"/>
          <w:rtl/>
        </w:rPr>
        <w:t>‌</w:t>
      </w:r>
      <w:r w:rsidRPr="00D56B14">
        <w:rPr>
          <w:rFonts w:hint="cs"/>
          <w:sz w:val="30"/>
          <w:rtl/>
        </w:rPr>
        <w:t>گيري است تا مسلمان</w:t>
      </w:r>
      <w:r>
        <w:rPr>
          <w:rFonts w:hint="cs"/>
          <w:sz w:val="30"/>
          <w:rtl/>
        </w:rPr>
        <w:t xml:space="preserve">، </w:t>
      </w:r>
      <w:r w:rsidRPr="00D56B14">
        <w:rPr>
          <w:rFonts w:hint="cs"/>
          <w:sz w:val="30"/>
          <w:rtl/>
        </w:rPr>
        <w:t>موجب اذيت و آزار م</w:t>
      </w:r>
      <w:r>
        <w:rPr>
          <w:rFonts w:hint="cs"/>
          <w:sz w:val="30"/>
          <w:rtl/>
        </w:rPr>
        <w:t>سلماني ديگر قرار نگردد و خون نا</w:t>
      </w:r>
      <w:r>
        <w:rPr>
          <w:rFonts w:hint="eastAsia"/>
          <w:sz w:val="30"/>
          <w:rtl/>
        </w:rPr>
        <w:t>‌</w:t>
      </w:r>
      <w:r w:rsidRPr="00D56B14">
        <w:rPr>
          <w:rFonts w:hint="cs"/>
          <w:sz w:val="30"/>
          <w:rtl/>
        </w:rPr>
        <w:t>حقي را بر زمين نريزد. والله اعلم.</w:t>
      </w:r>
    </w:p>
    <w:p w:rsidR="00495492" w:rsidRDefault="00495492" w:rsidP="009347D4">
      <w:pPr>
        <w:pStyle w:val="3"/>
        <w:rPr>
          <w:rFonts w:hint="cs"/>
          <w:rtl/>
        </w:rPr>
      </w:pPr>
      <w:bookmarkStart w:id="349" w:name="_Toc71133129"/>
      <w:bookmarkStart w:id="350" w:name="_Toc225793848"/>
      <w:bookmarkStart w:id="351" w:name="_Toc231131291"/>
      <w:r>
        <w:rPr>
          <w:rFonts w:hint="cs"/>
          <w:rtl/>
        </w:rPr>
        <w:t>مطلب چهارم</w:t>
      </w:r>
      <w:bookmarkEnd w:id="349"/>
      <w:r>
        <w:rPr>
          <w:rFonts w:hint="cs"/>
          <w:rtl/>
        </w:rPr>
        <w:t>:</w:t>
      </w:r>
      <w:bookmarkStart w:id="352" w:name="_Toc71133130"/>
      <w:r w:rsidRPr="00E0295D">
        <w:rPr>
          <w:rFonts w:hint="cs"/>
          <w:rtl/>
        </w:rPr>
        <w:t xml:space="preserve"> </w:t>
      </w:r>
      <w:r>
        <w:rPr>
          <w:rFonts w:hint="cs"/>
          <w:rtl/>
        </w:rPr>
        <w:t>محل انتشار فتنه</w:t>
      </w:r>
      <w:r>
        <w:rPr>
          <w:rFonts w:cs="CTraditional Arabic" w:hint="cs"/>
          <w:cs/>
        </w:rPr>
        <w:t>‎</w:t>
      </w:r>
      <w:r w:rsidRPr="00203A1D">
        <w:rPr>
          <w:rFonts w:hint="cs"/>
          <w:rtl/>
        </w:rPr>
        <w:t>ها</w:t>
      </w:r>
      <w:bookmarkEnd w:id="350"/>
      <w:bookmarkEnd w:id="351"/>
      <w:bookmarkEnd w:id="352"/>
    </w:p>
    <w:p w:rsidR="00495492" w:rsidRPr="00203A1D" w:rsidRDefault="00495492" w:rsidP="009347D4">
      <w:pPr>
        <w:jc w:val="lowKashida"/>
        <w:rPr>
          <w:rFonts w:hint="cs"/>
          <w:sz w:val="30"/>
          <w:rtl/>
        </w:rPr>
      </w:pPr>
      <w:r>
        <w:rPr>
          <w:rFonts w:eastAsia="MS Mincho" w:hint="cs"/>
          <w:sz w:val="26"/>
          <w:szCs w:val="26"/>
          <w:rtl/>
        </w:rPr>
        <w:t>رسول</w:t>
      </w:r>
      <w:r>
        <w:rPr>
          <w:rFonts w:eastAsia="MS Mincho" w:hint="cs"/>
          <w:sz w:val="26"/>
          <w:szCs w:val="26"/>
          <w:cs/>
        </w:rPr>
        <w:t>‎</w:t>
      </w:r>
      <w:r>
        <w:rPr>
          <w:rFonts w:eastAsia="MS Mincho" w:hint="cs"/>
          <w:sz w:val="26"/>
          <w:szCs w:val="26"/>
          <w:rtl/>
        </w:rPr>
        <w:t>الله</w:t>
      </w:r>
      <w:r w:rsidRPr="008D0C65">
        <w:rPr>
          <w:rFonts w:eastAsia="MS Mincho" w:cs="CTraditional Arabic"/>
          <w:sz w:val="26"/>
          <w:szCs w:val="26"/>
          <w:rtl/>
        </w:rPr>
        <w:t>ص</w:t>
      </w:r>
      <w:r w:rsidRPr="00203A1D">
        <w:rPr>
          <w:rFonts w:eastAsia="MS Mincho" w:hint="cs"/>
          <w:sz w:val="26"/>
          <w:szCs w:val="26"/>
          <w:rtl/>
        </w:rPr>
        <w:t xml:space="preserve"> </w:t>
      </w:r>
      <w:r>
        <w:rPr>
          <w:rFonts w:hint="cs"/>
          <w:sz w:val="30"/>
          <w:rtl/>
        </w:rPr>
        <w:t>جهت وزش باد</w:t>
      </w:r>
      <w:r>
        <w:rPr>
          <w:rFonts w:cs="CTraditional Arabic" w:hint="cs"/>
          <w:sz w:val="30"/>
          <w:cs/>
        </w:rPr>
        <w:t>‎</w:t>
      </w:r>
      <w:r>
        <w:rPr>
          <w:rFonts w:hint="cs"/>
          <w:sz w:val="30"/>
          <w:rtl/>
        </w:rPr>
        <w:t xml:space="preserve"> فتنه</w:t>
      </w:r>
      <w:r>
        <w:rPr>
          <w:rFonts w:hint="eastAsia"/>
          <w:sz w:val="30"/>
          <w:rtl/>
        </w:rPr>
        <w:t>‌ها</w:t>
      </w:r>
      <w:r>
        <w:rPr>
          <w:rFonts w:hint="cs"/>
          <w:sz w:val="30"/>
          <w:rtl/>
        </w:rPr>
        <w:t xml:space="preserve"> به سوی کشور</w:t>
      </w:r>
      <w:r>
        <w:rPr>
          <w:rFonts w:hint="eastAsia"/>
          <w:sz w:val="30"/>
          <w:rtl/>
        </w:rPr>
        <w:t>‌</w:t>
      </w:r>
      <w:r>
        <w:rPr>
          <w:rFonts w:hint="cs"/>
          <w:sz w:val="30"/>
          <w:rtl/>
        </w:rPr>
        <w:t xml:space="preserve">های اسلامی‌را </w:t>
      </w:r>
      <w:r w:rsidRPr="00203A1D">
        <w:rPr>
          <w:rFonts w:hint="cs"/>
          <w:sz w:val="30"/>
          <w:rtl/>
        </w:rPr>
        <w:t>براي ما روشن كرده است. در بخاري</w:t>
      </w:r>
      <w:r>
        <w:rPr>
          <w:rFonts w:hint="cs"/>
          <w:sz w:val="30"/>
          <w:rtl/>
        </w:rPr>
        <w:t xml:space="preserve">، </w:t>
      </w:r>
      <w:r w:rsidR="00555CAF">
        <w:rPr>
          <w:rFonts w:hint="cs"/>
          <w:sz w:val="30"/>
          <w:rtl/>
        </w:rPr>
        <w:t>مسلم و موطا مالك از حضرت ابو</w:t>
      </w:r>
      <w:r w:rsidRPr="00203A1D">
        <w:rPr>
          <w:rFonts w:hint="cs"/>
          <w:sz w:val="30"/>
          <w:rtl/>
        </w:rPr>
        <w:t>هريره</w:t>
      </w:r>
      <w:r>
        <w:rPr>
          <w:sz w:val="30"/>
        </w:rPr>
        <w:sym w:font="AGA Arabesque" w:char="F074"/>
      </w:r>
      <w:r w:rsidRPr="00203A1D">
        <w:rPr>
          <w:rFonts w:hint="cs"/>
          <w:sz w:val="30"/>
          <w:rtl/>
        </w:rPr>
        <w:t xml:space="preserve"> چنين آمده است كه </w:t>
      </w:r>
      <w:r>
        <w:rPr>
          <w:rFonts w:eastAsia="MS Mincho" w:hint="cs"/>
          <w:sz w:val="26"/>
          <w:szCs w:val="26"/>
          <w:rtl/>
        </w:rPr>
        <w:t>رسول</w:t>
      </w:r>
      <w:r>
        <w:rPr>
          <w:rFonts w:eastAsia="MS Mincho" w:hint="cs"/>
          <w:sz w:val="26"/>
          <w:szCs w:val="26"/>
          <w:cs/>
        </w:rPr>
        <w:t>‎</w:t>
      </w:r>
      <w:r>
        <w:rPr>
          <w:rFonts w:eastAsia="MS Mincho" w:hint="cs"/>
          <w:sz w:val="26"/>
          <w:szCs w:val="26"/>
          <w:rtl/>
        </w:rPr>
        <w:t>الله</w:t>
      </w:r>
      <w:r w:rsidRPr="008D0C65">
        <w:rPr>
          <w:rFonts w:eastAsia="MS Mincho" w:cs="CTraditional Arabic"/>
          <w:sz w:val="26"/>
          <w:szCs w:val="26"/>
          <w:rtl/>
        </w:rPr>
        <w:t>ص</w:t>
      </w:r>
      <w:r w:rsidRPr="00203A1D">
        <w:rPr>
          <w:rFonts w:eastAsia="MS Mincho" w:hint="cs"/>
          <w:sz w:val="26"/>
          <w:szCs w:val="26"/>
          <w:rtl/>
        </w:rPr>
        <w:t xml:space="preserve"> </w:t>
      </w:r>
      <w:r w:rsidRPr="00203A1D">
        <w:rPr>
          <w:rFonts w:hint="cs"/>
          <w:sz w:val="30"/>
          <w:rtl/>
        </w:rPr>
        <w:t xml:space="preserve">فرمود: </w:t>
      </w:r>
    </w:p>
    <w:p w:rsidR="00495492" w:rsidRPr="00A64AF2" w:rsidRDefault="00495492" w:rsidP="003A5FD9">
      <w:pPr>
        <w:autoSpaceDE w:val="0"/>
        <w:autoSpaceDN w:val="0"/>
        <w:adjustRightInd w:val="0"/>
        <w:ind w:firstLine="224"/>
        <w:jc w:val="lowKashida"/>
        <w:rPr>
          <w:rFonts w:ascii="Traditional Arabic" w:hAnsi="Traditional Arabic" w:cs="Traditional Arabic"/>
          <w:b/>
          <w:bCs/>
          <w:color w:val="000000"/>
          <w:sz w:val="30"/>
          <w:szCs w:val="30"/>
          <w:rtl/>
        </w:rPr>
      </w:pPr>
      <w:r w:rsidRPr="008D0C65">
        <w:rPr>
          <w:rFonts w:ascii="Traditional Arabic" w:hAnsi="Traditional Arabic" w:cs="Traditional Arabic"/>
          <w:sz w:val="32"/>
          <w:szCs w:val="32"/>
          <w:rtl/>
        </w:rPr>
        <w:t>(</w:t>
      </w:r>
      <w:r w:rsidRPr="00A64AF2">
        <w:rPr>
          <w:rFonts w:ascii="Traditional Arabic" w:hAnsi="Traditional Arabic" w:cs="Traditional Arabic"/>
          <w:b/>
          <w:bCs/>
          <w:color w:val="000000"/>
          <w:sz w:val="30"/>
          <w:szCs w:val="30"/>
          <w:rtl/>
        </w:rPr>
        <w:t xml:space="preserve">رأَسُ الكُفْرِ نَحْو المشرقِ، والفخر والخُيَلاءُ في أهل الخيل والإِبل: الفَدَّادين أهْلِ الوَبَرِ، والسكينةُ في أهل الغنم) </w:t>
      </w:r>
      <w:r>
        <w:rPr>
          <w:rStyle w:val="a4"/>
          <w:rFonts w:ascii="Lotus Linotype" w:hAnsi="Lotus Linotype" w:cs="Lotus Linotype"/>
          <w:b/>
          <w:bCs/>
          <w:color w:val="000000"/>
          <w:rtl/>
        </w:rPr>
        <w:footnoteReference w:id="207"/>
      </w:r>
    </w:p>
    <w:p w:rsidR="00495492" w:rsidRPr="00D41610" w:rsidRDefault="00495492" w:rsidP="003A5FD9">
      <w:pPr>
        <w:ind w:firstLine="224"/>
        <w:jc w:val="lowKashida"/>
        <w:rPr>
          <w:rFonts w:hint="cs"/>
          <w:rtl/>
        </w:rPr>
      </w:pPr>
      <w:r>
        <w:rPr>
          <w:rFonts w:hint="cs"/>
          <w:rtl/>
        </w:rPr>
        <w:t>(پايه</w:t>
      </w:r>
      <w:r>
        <w:rPr>
          <w:rFonts w:hint="eastAsia"/>
          <w:rtl/>
        </w:rPr>
        <w:t>‌</w:t>
      </w:r>
      <w:r w:rsidRPr="00D41610">
        <w:rPr>
          <w:rFonts w:hint="cs"/>
          <w:rtl/>
        </w:rPr>
        <w:t xml:space="preserve">هاي كفر در طرف شرق قرار دارند. باليدن و غرور در كساني يافت </w:t>
      </w:r>
      <w:r>
        <w:rPr>
          <w:rFonts w:hint="cs"/>
          <w:rtl/>
        </w:rPr>
        <w:t>مي‌</w:t>
      </w:r>
      <w:r w:rsidRPr="00D41610">
        <w:rPr>
          <w:rFonts w:hint="cs"/>
          <w:rtl/>
        </w:rPr>
        <w:t>شود كه اهل اسب و شتر هستند.(در زمان پيامبر</w:t>
      </w:r>
      <w:r w:rsidRPr="008D0C65">
        <w:rPr>
          <w:rFonts w:cs="CTraditional Arabic"/>
          <w:rtl/>
        </w:rPr>
        <w:t>ص</w:t>
      </w:r>
      <w:r w:rsidRPr="00D41610">
        <w:rPr>
          <w:rFonts w:hint="cs"/>
          <w:rtl/>
        </w:rPr>
        <w:t xml:space="preserve"> و در جامعه عرب آن روز</w:t>
      </w:r>
      <w:r>
        <w:rPr>
          <w:rFonts w:hint="cs"/>
          <w:rtl/>
        </w:rPr>
        <w:t>، اسب و شتر از عمده</w:t>
      </w:r>
      <w:r>
        <w:rPr>
          <w:rFonts w:hint="eastAsia"/>
          <w:rtl/>
        </w:rPr>
        <w:t>‌</w:t>
      </w:r>
      <w:r w:rsidRPr="00D41610">
        <w:rPr>
          <w:rFonts w:hint="cs"/>
          <w:rtl/>
        </w:rPr>
        <w:t>ترين وسائل نقليه ب</w:t>
      </w:r>
      <w:r w:rsidR="00555CAF">
        <w:rPr>
          <w:rFonts w:hint="cs"/>
          <w:rtl/>
        </w:rPr>
        <w:t xml:space="preserve">ه </w:t>
      </w:r>
      <w:r w:rsidRPr="00D41610">
        <w:rPr>
          <w:rFonts w:hint="cs"/>
          <w:rtl/>
        </w:rPr>
        <w:t xml:space="preserve">حساب </w:t>
      </w:r>
      <w:r>
        <w:rPr>
          <w:rFonts w:hint="cs"/>
          <w:rtl/>
        </w:rPr>
        <w:t>مي‌</w:t>
      </w:r>
      <w:r w:rsidRPr="00D41610">
        <w:rPr>
          <w:rFonts w:hint="cs"/>
          <w:rtl/>
        </w:rPr>
        <w:t xml:space="preserve">آمدند و اغلب آنهايي كه صاحبان اسب و شتر بودند بخود </w:t>
      </w:r>
      <w:r>
        <w:rPr>
          <w:rFonts w:hint="cs"/>
          <w:rtl/>
        </w:rPr>
        <w:t>مي‌</w:t>
      </w:r>
      <w:r w:rsidRPr="00D41610">
        <w:rPr>
          <w:rFonts w:hint="cs"/>
          <w:rtl/>
        </w:rPr>
        <w:t xml:space="preserve">نازيدند و ديگران را به نگاه حقارت </w:t>
      </w:r>
      <w:r>
        <w:rPr>
          <w:rFonts w:hint="cs"/>
          <w:rtl/>
        </w:rPr>
        <w:t>مي‌</w:t>
      </w:r>
      <w:r w:rsidRPr="00D41610">
        <w:rPr>
          <w:rFonts w:hint="cs"/>
          <w:rtl/>
        </w:rPr>
        <w:t>نگريستند</w:t>
      </w:r>
      <w:r>
        <w:rPr>
          <w:rFonts w:hint="cs"/>
          <w:rtl/>
        </w:rPr>
        <w:t xml:space="preserve">) </w:t>
      </w:r>
      <w:r w:rsidRPr="00D41610">
        <w:rPr>
          <w:rFonts w:hint="cs"/>
          <w:rtl/>
        </w:rPr>
        <w:t>و آرامش و سكون خاطر در كساني وجود دارد كه صاحبان گوسفند هستند</w:t>
      </w:r>
      <w:r>
        <w:rPr>
          <w:rFonts w:hint="cs"/>
          <w:rtl/>
        </w:rPr>
        <w:t>)</w:t>
      </w:r>
      <w:r w:rsidRPr="00D41610">
        <w:rPr>
          <w:rFonts w:hint="cs"/>
          <w:rtl/>
        </w:rPr>
        <w:t>.</w:t>
      </w:r>
      <w:r>
        <w:rPr>
          <w:rFonts w:hint="cs"/>
          <w:rtl/>
        </w:rPr>
        <w:t xml:space="preserve"> </w:t>
      </w:r>
    </w:p>
    <w:p w:rsidR="00495492" w:rsidRPr="00FF59ED" w:rsidRDefault="00495492" w:rsidP="003A5FD9">
      <w:pPr>
        <w:ind w:firstLine="224"/>
        <w:jc w:val="lowKashida"/>
        <w:rPr>
          <w:rFonts w:hint="cs"/>
          <w:sz w:val="30"/>
          <w:rtl/>
        </w:rPr>
      </w:pPr>
      <w:r w:rsidRPr="00FF59ED">
        <w:rPr>
          <w:rFonts w:hint="cs"/>
          <w:sz w:val="30"/>
          <w:rtl/>
        </w:rPr>
        <w:t>روايات زيادي شبيه اين روايت در كتب حديث نقل شده است كه ب</w:t>
      </w:r>
      <w:r w:rsidR="007818C4">
        <w:rPr>
          <w:rFonts w:hint="cs"/>
          <w:sz w:val="30"/>
          <w:rtl/>
        </w:rPr>
        <w:t xml:space="preserve">ه </w:t>
      </w:r>
      <w:r w:rsidRPr="00FF59ED">
        <w:rPr>
          <w:rFonts w:hint="cs"/>
          <w:sz w:val="30"/>
          <w:rtl/>
        </w:rPr>
        <w:t>دليل پرهيز از تكرار</w:t>
      </w:r>
      <w:r>
        <w:rPr>
          <w:rFonts w:hint="cs"/>
          <w:sz w:val="30"/>
          <w:rtl/>
        </w:rPr>
        <w:t xml:space="preserve">، </w:t>
      </w:r>
      <w:r w:rsidRPr="00FF59ED">
        <w:rPr>
          <w:rFonts w:hint="cs"/>
          <w:sz w:val="30"/>
          <w:rtl/>
        </w:rPr>
        <w:t xml:space="preserve">از نقل آنها صرف نظر </w:t>
      </w:r>
      <w:r>
        <w:rPr>
          <w:rFonts w:hint="cs"/>
          <w:sz w:val="30"/>
          <w:rtl/>
        </w:rPr>
        <w:t>مي‌</w:t>
      </w:r>
      <w:r w:rsidRPr="00FF59ED">
        <w:rPr>
          <w:rFonts w:hint="cs"/>
          <w:sz w:val="30"/>
          <w:rtl/>
        </w:rPr>
        <w:t>شود.</w:t>
      </w:r>
    </w:p>
    <w:p w:rsidR="00495492" w:rsidRDefault="00495492" w:rsidP="003A5FD9">
      <w:pPr>
        <w:ind w:firstLine="224"/>
        <w:jc w:val="lowKashida"/>
        <w:rPr>
          <w:rFonts w:hint="cs"/>
          <w:rtl/>
        </w:rPr>
      </w:pPr>
      <w:r w:rsidRPr="00FF59ED">
        <w:rPr>
          <w:rFonts w:hint="cs"/>
          <w:rtl/>
        </w:rPr>
        <w:t>البته در يك روايت از ابن عمر</w:t>
      </w:r>
      <w:r w:rsidRPr="00FF59ED">
        <w:sym w:font="AGA Arabesque" w:char="F074"/>
      </w:r>
      <w:r w:rsidRPr="00FF59ED">
        <w:rPr>
          <w:rFonts w:hint="cs"/>
          <w:rtl/>
        </w:rPr>
        <w:t xml:space="preserve"> چنين آمده است كه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FF59ED">
        <w:rPr>
          <w:rFonts w:eastAsia="MS Mincho" w:hint="cs"/>
          <w:rtl/>
        </w:rPr>
        <w:t xml:space="preserve"> </w:t>
      </w:r>
      <w:r w:rsidRPr="00FF59ED">
        <w:rPr>
          <w:rFonts w:hint="cs"/>
          <w:rtl/>
        </w:rPr>
        <w:t xml:space="preserve">فرمود: </w:t>
      </w:r>
    </w:p>
    <w:p w:rsidR="00495492" w:rsidRPr="008D0C65" w:rsidRDefault="00495492" w:rsidP="003A5FD9">
      <w:pPr>
        <w:autoSpaceDE w:val="0"/>
        <w:autoSpaceDN w:val="0"/>
        <w:adjustRightInd w:val="0"/>
        <w:ind w:firstLine="224"/>
        <w:jc w:val="lowKashida"/>
        <w:rPr>
          <w:rFonts w:ascii="Traditional Arabic" w:hAnsi="Traditional Arabic" w:cs="Traditional Arabic"/>
          <w:b/>
          <w:bCs/>
          <w:sz w:val="30"/>
          <w:szCs w:val="30"/>
          <w:rtl/>
        </w:rPr>
      </w:pPr>
      <w:r w:rsidRPr="008D0C65">
        <w:rPr>
          <w:rFonts w:ascii="Traditional Arabic" w:hAnsi="Traditional Arabic" w:cs="Traditional Arabic"/>
          <w:sz w:val="32"/>
          <w:szCs w:val="32"/>
          <w:rtl/>
        </w:rPr>
        <w:t>(</w:t>
      </w:r>
      <w:r w:rsidRPr="008D0C65">
        <w:rPr>
          <w:rFonts w:ascii="Traditional Arabic" w:hAnsi="Traditional Arabic" w:cs="Traditional Arabic"/>
          <w:b/>
          <w:bCs/>
          <w:sz w:val="30"/>
          <w:szCs w:val="30"/>
          <w:rtl/>
        </w:rPr>
        <w:t xml:space="preserve">إِنَّ الْفِتْنَةَ هَاهُنَا إِنَّ الْفِتْنَةَ هَاهُنَا مِنْ حَيْثُ يَطْلُعُ قَرْنُ الشَّيْطَانِ) </w:t>
      </w:r>
    </w:p>
    <w:p w:rsidR="00495492" w:rsidRPr="008D0C65" w:rsidRDefault="00495492" w:rsidP="003A5FD9">
      <w:pPr>
        <w:autoSpaceDE w:val="0"/>
        <w:autoSpaceDN w:val="0"/>
        <w:adjustRightInd w:val="0"/>
        <w:ind w:firstLine="224"/>
        <w:jc w:val="lowKashida"/>
        <w:rPr>
          <w:rFonts w:ascii="Traditional Arabic" w:hAnsi="Traditional Arabic" w:cs="Traditional Arabic"/>
          <w:b/>
          <w:bCs/>
          <w:sz w:val="30"/>
          <w:szCs w:val="30"/>
          <w:rtl/>
        </w:rPr>
      </w:pPr>
      <w:r>
        <w:rPr>
          <w:rFonts w:hint="cs"/>
          <w:sz w:val="30"/>
          <w:rtl/>
        </w:rPr>
        <w:t xml:space="preserve"> (</w:t>
      </w:r>
      <w:r w:rsidRPr="003613FE">
        <w:rPr>
          <w:rFonts w:hint="cs"/>
          <w:sz w:val="30"/>
          <w:rtl/>
        </w:rPr>
        <w:t>فتنه از جای</w:t>
      </w:r>
      <w:r w:rsidR="007818C4">
        <w:rPr>
          <w:rFonts w:hint="cs"/>
          <w:sz w:val="30"/>
          <w:rtl/>
        </w:rPr>
        <w:t>ی</w:t>
      </w:r>
      <w:r w:rsidRPr="003613FE">
        <w:rPr>
          <w:rFonts w:hint="cs"/>
          <w:sz w:val="30"/>
          <w:rtl/>
        </w:rPr>
        <w:t xml:space="preserve"> </w:t>
      </w:r>
      <w:r>
        <w:rPr>
          <w:rFonts w:hint="cs"/>
          <w:sz w:val="30"/>
          <w:rtl/>
        </w:rPr>
        <w:t>سرازير مي‌شود</w:t>
      </w:r>
      <w:r w:rsidRPr="003613FE">
        <w:rPr>
          <w:rFonts w:hint="cs"/>
          <w:sz w:val="30"/>
          <w:rtl/>
        </w:rPr>
        <w:t xml:space="preserve"> که شاخ شیطان </w:t>
      </w:r>
      <w:r>
        <w:rPr>
          <w:rFonts w:hint="cs"/>
          <w:sz w:val="30"/>
          <w:rtl/>
        </w:rPr>
        <w:t>طلوع مي‌كند)</w:t>
      </w:r>
      <w:r>
        <w:rPr>
          <w:rFonts w:hint="cs"/>
          <w:sz w:val="30"/>
          <w:rtl/>
          <w:lang w:bidi="fa-IR"/>
        </w:rPr>
        <w:t>.</w:t>
      </w:r>
      <w:r>
        <w:rPr>
          <w:rFonts w:hint="cs"/>
          <w:sz w:val="30"/>
          <w:rtl/>
        </w:rPr>
        <w:t xml:space="preserve"> </w:t>
      </w:r>
    </w:p>
    <w:p w:rsidR="00495492" w:rsidRDefault="00495492" w:rsidP="003A5FD9">
      <w:pPr>
        <w:autoSpaceDE w:val="0"/>
        <w:autoSpaceDN w:val="0"/>
        <w:adjustRightInd w:val="0"/>
        <w:ind w:firstLine="224"/>
        <w:jc w:val="lowKashida"/>
        <w:rPr>
          <w:rFonts w:ascii="Lotus Linotype" w:hAnsi="Lotus Linotype" w:hint="cs"/>
          <w:rtl/>
        </w:rPr>
      </w:pPr>
      <w:r w:rsidRPr="00051BDC">
        <w:rPr>
          <w:rFonts w:ascii="Lotus Linotype" w:hAnsi="Lotus Linotype" w:hint="cs"/>
          <w:rtl/>
        </w:rPr>
        <w:t>بخاری و مسلم از عائشه</w:t>
      </w:r>
      <w:r>
        <w:rPr>
          <w:rFonts w:ascii="Lotus Linotype" w:hAnsi="Lotus Linotype" w:cs="CTraditional Arabic" w:hint="cs"/>
          <w:rtl/>
        </w:rPr>
        <w:t>ك</w:t>
      </w:r>
      <w:r w:rsidRPr="00051BDC">
        <w:rPr>
          <w:rFonts w:ascii="Lotus Linotype" w:hAnsi="Lotus Linotype" w:hint="cs"/>
          <w:rtl/>
        </w:rPr>
        <w:t xml:space="preserve"> روایت </w:t>
      </w:r>
      <w:r>
        <w:rPr>
          <w:rFonts w:ascii="Lotus Linotype" w:hAnsi="Lotus Linotype" w:hint="cs"/>
          <w:rtl/>
        </w:rPr>
        <w:t>می‌</w:t>
      </w:r>
      <w:r w:rsidRPr="00051BDC">
        <w:rPr>
          <w:rFonts w:ascii="Lotus Linotype" w:hAnsi="Lotus Linotype" w:hint="cs"/>
          <w:rtl/>
        </w:rPr>
        <w:t>کند که پیامبر</w:t>
      </w:r>
      <w:r w:rsidRPr="008D0C65">
        <w:rPr>
          <w:rFonts w:ascii="Lotus Linotype" w:hAnsi="Lotus Linotype" w:cs="CTraditional Arabic" w:hint="cs"/>
          <w:rtl/>
        </w:rPr>
        <w:t>ص</w:t>
      </w:r>
      <w:r w:rsidRPr="00051BDC">
        <w:rPr>
          <w:rFonts w:ascii="Lotus Linotype" w:hAnsi="Lotus Linotype" w:hint="cs"/>
          <w:rtl/>
        </w:rPr>
        <w:t xml:space="preserve"> فرموده است: سر فتنه جای</w:t>
      </w:r>
      <w:r w:rsidR="007818C4">
        <w:rPr>
          <w:rFonts w:ascii="Lotus Linotype" w:hAnsi="Lotus Linotype" w:hint="cs"/>
          <w:rtl/>
        </w:rPr>
        <w:t>ی</w:t>
      </w:r>
      <w:r w:rsidRPr="00051BDC">
        <w:rPr>
          <w:rFonts w:ascii="Lotus Linotype" w:hAnsi="Lotus Linotype" w:hint="cs"/>
          <w:rtl/>
        </w:rPr>
        <w:t xml:space="preserve"> است که شاخ شیطان طلوع </w:t>
      </w:r>
      <w:r>
        <w:rPr>
          <w:rFonts w:ascii="Lotus Linotype" w:hAnsi="Lotus Linotype" w:hint="cs"/>
          <w:rtl/>
        </w:rPr>
        <w:t>می‌</w:t>
      </w:r>
      <w:r w:rsidRPr="00051BDC">
        <w:rPr>
          <w:rFonts w:ascii="Lotus Linotype" w:hAnsi="Lotus Linotype" w:hint="cs"/>
          <w:rtl/>
        </w:rPr>
        <w:t>کند.</w:t>
      </w:r>
      <w:r w:rsidRPr="00051BDC">
        <w:rPr>
          <w:rStyle w:val="a4"/>
          <w:rFonts w:ascii="Lotus Linotype" w:hAnsi="Lotus Linotype"/>
          <w:rtl/>
        </w:rPr>
        <w:footnoteReference w:id="208"/>
      </w:r>
    </w:p>
    <w:p w:rsidR="00495492" w:rsidRDefault="00495492" w:rsidP="003A5FD9">
      <w:pPr>
        <w:autoSpaceDE w:val="0"/>
        <w:autoSpaceDN w:val="0"/>
        <w:adjustRightInd w:val="0"/>
        <w:ind w:firstLine="224"/>
        <w:jc w:val="lowKashida"/>
        <w:rPr>
          <w:rFonts w:ascii="Lotus Linotype" w:hAnsi="Lotus Linotype" w:hint="cs"/>
          <w:rtl/>
        </w:rPr>
      </w:pPr>
      <w:r>
        <w:rPr>
          <w:rFonts w:ascii="Lotus Linotype" w:hAnsi="Lotus Linotype" w:hint="cs"/>
          <w:rtl/>
        </w:rPr>
        <w:t>پیامبر</w:t>
      </w:r>
      <w:r w:rsidRPr="008D0C65">
        <w:rPr>
          <w:rFonts w:ascii="Lotus Linotype" w:hAnsi="Lotus Linotype" w:cs="CTraditional Arabic" w:hint="cs"/>
          <w:rtl/>
        </w:rPr>
        <w:t>ص</w:t>
      </w:r>
      <w:r>
        <w:rPr>
          <w:rFonts w:ascii="Lotus Linotype" w:hAnsi="Lotus Linotype" w:hint="cs"/>
          <w:rtl/>
        </w:rPr>
        <w:t xml:space="preserve"> در پایان حدیث می‌فرماید:</w:t>
      </w:r>
    </w:p>
    <w:p w:rsidR="00495492" w:rsidRPr="008D0C65" w:rsidRDefault="00495492" w:rsidP="003A5FD9">
      <w:pPr>
        <w:autoSpaceDE w:val="0"/>
        <w:autoSpaceDN w:val="0"/>
        <w:adjustRightInd w:val="0"/>
        <w:ind w:firstLine="224"/>
        <w:jc w:val="lowKashida"/>
        <w:rPr>
          <w:rFonts w:ascii="Traditional Arabic" w:hAnsi="Traditional Arabic" w:cs="Traditional Arabic"/>
          <w:sz w:val="32"/>
          <w:szCs w:val="32"/>
          <w:rtl/>
        </w:rPr>
      </w:pPr>
      <w:r w:rsidRPr="008D0C65">
        <w:rPr>
          <w:rFonts w:ascii="Traditional Arabic" w:hAnsi="Traditional Arabic" w:cs="Traditional Arabic"/>
          <w:sz w:val="32"/>
          <w:szCs w:val="32"/>
          <w:rtl/>
        </w:rPr>
        <w:t>(</w:t>
      </w:r>
      <w:r w:rsidRPr="008D0C65">
        <w:rPr>
          <w:rFonts w:ascii="Traditional Arabic" w:hAnsi="Traditional Arabic" w:cs="Traditional Arabic"/>
          <w:b/>
          <w:bCs/>
          <w:sz w:val="30"/>
          <w:szCs w:val="30"/>
          <w:rtl/>
        </w:rPr>
        <w:t>اللَّهُمَّ بَارِكْ لَنَا فِي شَامِنَا اللَّهُمَّ بَارِكْ لَنَا فِي يَمَنِنَا قَالُوا وَفِي نَجْدِنَا، قَالَ هُنَاكَ الزَّلَازِلُ وَالْفِتَنُ وَبِهَا أَوْ قَالَ مِنْهَا يَخْرُجُ قَرْنُ الشَّيْطَانِ</w:t>
      </w:r>
      <w:r w:rsidRPr="008D0C65">
        <w:rPr>
          <w:rFonts w:ascii="Traditional Arabic" w:hAnsi="Traditional Arabic" w:cs="Traditional Arabic"/>
          <w:sz w:val="32"/>
          <w:szCs w:val="32"/>
          <w:rtl/>
        </w:rPr>
        <w:t xml:space="preserve">) </w:t>
      </w:r>
      <w:r w:rsidRPr="008D0C65">
        <w:rPr>
          <w:rStyle w:val="a4"/>
          <w:rFonts w:ascii="Lotus Linotype" w:hAnsi="Lotus Linotype"/>
          <w:rtl/>
        </w:rPr>
        <w:footnoteReference w:id="209"/>
      </w:r>
    </w:p>
    <w:p w:rsidR="00495492" w:rsidRPr="00051BDC" w:rsidRDefault="00495492" w:rsidP="003A5FD9">
      <w:pPr>
        <w:ind w:firstLine="224"/>
        <w:jc w:val="lowKashida"/>
        <w:rPr>
          <w:rFonts w:hint="cs"/>
          <w:rtl/>
        </w:rPr>
      </w:pPr>
      <w:r w:rsidRPr="00051BDC">
        <w:rPr>
          <w:rFonts w:hint="cs"/>
          <w:rtl/>
        </w:rPr>
        <w:t>(پروردگارا در شام ما و در يمن ما بركت عنايت بفرما. حاضرين گفتند: اي پيامبر خدا در نجد</w:t>
      </w:r>
      <w:r>
        <w:rPr>
          <w:rFonts w:hint="cs"/>
          <w:rtl/>
        </w:rPr>
        <w:t xml:space="preserve"> </w:t>
      </w:r>
      <w:r w:rsidRPr="00051BDC">
        <w:rPr>
          <w:rFonts w:hint="cs"/>
          <w:rtl/>
        </w:rPr>
        <w:t>ما</w:t>
      </w:r>
      <w:r>
        <w:rPr>
          <w:rFonts w:hint="cs"/>
          <w:rtl/>
        </w:rPr>
        <w:t xml:space="preserve">؟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051BDC">
        <w:rPr>
          <w:rFonts w:eastAsia="MS Mincho" w:hint="cs"/>
          <w:rtl/>
        </w:rPr>
        <w:t xml:space="preserve"> </w:t>
      </w:r>
      <w:r>
        <w:rPr>
          <w:rFonts w:hint="cs"/>
          <w:rtl/>
        </w:rPr>
        <w:t>فرمود: آنجا محل زلزله و فتنه</w:t>
      </w:r>
      <w:r>
        <w:rPr>
          <w:rFonts w:hint="eastAsia"/>
          <w:rtl/>
        </w:rPr>
        <w:t>‌</w:t>
      </w:r>
      <w:r>
        <w:rPr>
          <w:rFonts w:hint="cs"/>
          <w:rtl/>
        </w:rPr>
        <w:t>ها است و شاخ</w:t>
      </w:r>
      <w:r>
        <w:rPr>
          <w:rFonts w:hint="eastAsia"/>
          <w:rtl/>
        </w:rPr>
        <w:t>‌</w:t>
      </w:r>
      <w:r w:rsidRPr="00051BDC">
        <w:rPr>
          <w:rFonts w:hint="cs"/>
          <w:rtl/>
        </w:rPr>
        <w:t xml:space="preserve">هاي شيطان در آنجا طلوع </w:t>
      </w:r>
      <w:r>
        <w:rPr>
          <w:rFonts w:hint="cs"/>
          <w:rtl/>
        </w:rPr>
        <w:t>مي‌</w:t>
      </w:r>
      <w:r w:rsidRPr="00051BDC">
        <w:rPr>
          <w:rFonts w:hint="cs"/>
          <w:rtl/>
        </w:rPr>
        <w:t>كنند</w:t>
      </w:r>
      <w:r>
        <w:rPr>
          <w:rFonts w:hint="cs"/>
          <w:rtl/>
        </w:rPr>
        <w:t>)</w:t>
      </w:r>
      <w:r w:rsidRPr="00051BDC">
        <w:rPr>
          <w:rFonts w:hint="cs"/>
          <w:rtl/>
        </w:rPr>
        <w:t>.</w:t>
      </w:r>
      <w:r>
        <w:rPr>
          <w:rFonts w:hint="cs"/>
          <w:rtl/>
        </w:rPr>
        <w:t xml:space="preserve"> </w:t>
      </w:r>
    </w:p>
    <w:p w:rsidR="00495492" w:rsidRPr="00212366" w:rsidRDefault="00495492" w:rsidP="003A5FD9">
      <w:pPr>
        <w:ind w:firstLine="224"/>
        <w:jc w:val="lowKashida"/>
        <w:rPr>
          <w:rFonts w:hint="cs"/>
          <w:sz w:val="30"/>
          <w:rtl/>
        </w:rPr>
      </w:pPr>
      <w:r w:rsidRPr="00212366">
        <w:rPr>
          <w:rFonts w:hint="cs"/>
          <w:sz w:val="30"/>
          <w:rtl/>
        </w:rPr>
        <w:t xml:space="preserve">نجد در لغت به معني زمين مرتفع است. خطابي </w:t>
      </w:r>
      <w:r>
        <w:rPr>
          <w:rFonts w:hint="cs"/>
          <w:sz w:val="30"/>
          <w:rtl/>
        </w:rPr>
        <w:t>مي‌</w:t>
      </w:r>
      <w:r w:rsidRPr="00212366">
        <w:rPr>
          <w:rFonts w:hint="cs"/>
          <w:sz w:val="30"/>
          <w:rtl/>
        </w:rPr>
        <w:t>گويد: كساني كه در مدينه هستند</w:t>
      </w:r>
      <w:r>
        <w:rPr>
          <w:rFonts w:hint="cs"/>
          <w:sz w:val="30"/>
          <w:rtl/>
        </w:rPr>
        <w:t xml:space="preserve">، </w:t>
      </w:r>
      <w:r w:rsidRPr="00212366">
        <w:rPr>
          <w:rFonts w:hint="cs"/>
          <w:sz w:val="30"/>
          <w:rtl/>
        </w:rPr>
        <w:t>نجد آنها صحراي عراق و اطراف آن است و صحراي عراق مشرق اهالي مدينه است و نجد همانطور كه عرض شد</w:t>
      </w:r>
      <w:r>
        <w:rPr>
          <w:rFonts w:hint="cs"/>
          <w:sz w:val="30"/>
          <w:rtl/>
        </w:rPr>
        <w:t xml:space="preserve">، </w:t>
      </w:r>
      <w:r w:rsidRPr="00212366">
        <w:rPr>
          <w:rFonts w:hint="cs"/>
          <w:sz w:val="30"/>
          <w:rtl/>
        </w:rPr>
        <w:t>به معني زمين مرتفع است. نجد عكس غور است. غور به معني زمين پست و نشيب و تمام سرزمين تهامه از مناطق غور است</w:t>
      </w:r>
      <w:r>
        <w:rPr>
          <w:rFonts w:hint="cs"/>
          <w:sz w:val="30"/>
          <w:rtl/>
        </w:rPr>
        <w:t>، مكه</w:t>
      </w:r>
      <w:r w:rsidRPr="00212366">
        <w:rPr>
          <w:rFonts w:hint="cs"/>
          <w:sz w:val="30"/>
          <w:rtl/>
        </w:rPr>
        <w:t xml:space="preserve"> از جمله سرزمين تهامه است.</w:t>
      </w:r>
      <w:r w:rsidRPr="00212366">
        <w:rPr>
          <w:rStyle w:val="a4"/>
          <w:sz w:val="30"/>
          <w:rtl/>
        </w:rPr>
        <w:footnoteReference w:id="210"/>
      </w:r>
    </w:p>
    <w:p w:rsidR="00495492" w:rsidRPr="00212366" w:rsidRDefault="00495492" w:rsidP="003A5FD9">
      <w:pPr>
        <w:ind w:firstLine="224"/>
        <w:jc w:val="lowKashida"/>
        <w:rPr>
          <w:rFonts w:hint="cs"/>
          <w:rtl/>
        </w:rPr>
      </w:pPr>
      <w:r w:rsidRPr="00212366">
        <w:rPr>
          <w:rFonts w:hint="cs"/>
          <w:rtl/>
        </w:rPr>
        <w:t>قطعاً عراق در جهت شرق است و نسبت به مدينه نجد (يعني منطقه مرتفع</w:t>
      </w:r>
      <w:r>
        <w:rPr>
          <w:rFonts w:hint="cs"/>
          <w:rtl/>
        </w:rPr>
        <w:t xml:space="preserve">) </w:t>
      </w:r>
      <w:r w:rsidRPr="00212366">
        <w:rPr>
          <w:rFonts w:hint="cs"/>
          <w:rtl/>
        </w:rPr>
        <w:t xml:space="preserve">محسوب </w:t>
      </w:r>
      <w:r>
        <w:rPr>
          <w:rFonts w:hint="cs"/>
          <w:rtl/>
        </w:rPr>
        <w:t>مي‌</w:t>
      </w:r>
      <w:r w:rsidRPr="00212366">
        <w:rPr>
          <w:rFonts w:hint="cs"/>
          <w:rtl/>
        </w:rPr>
        <w:t xml:space="preserve">شود. سالم بن علامه بن عمر نيز چنين فهميده بود. وقتي كه مردم عراق مرتكب كارهاي بزرگ </w:t>
      </w:r>
      <w:r>
        <w:rPr>
          <w:rFonts w:hint="cs"/>
          <w:rtl/>
        </w:rPr>
        <w:t>مي‌</w:t>
      </w:r>
      <w:r w:rsidRPr="00212366">
        <w:rPr>
          <w:rFonts w:hint="cs"/>
          <w:rtl/>
        </w:rPr>
        <w:t xml:space="preserve">شدند و از كارهاي حقير و كوچك سوال </w:t>
      </w:r>
      <w:r>
        <w:rPr>
          <w:rFonts w:hint="cs"/>
          <w:rtl/>
        </w:rPr>
        <w:t>مي‌</w:t>
      </w:r>
      <w:r w:rsidRPr="00212366">
        <w:rPr>
          <w:rFonts w:hint="cs"/>
          <w:rtl/>
        </w:rPr>
        <w:t>كردند</w:t>
      </w:r>
      <w:r>
        <w:rPr>
          <w:rFonts w:hint="cs"/>
          <w:rtl/>
        </w:rPr>
        <w:t xml:space="preserve">، </w:t>
      </w:r>
      <w:r w:rsidRPr="00212366">
        <w:rPr>
          <w:rFonts w:hint="cs"/>
          <w:rtl/>
        </w:rPr>
        <w:t xml:space="preserve">سالم خطاب به آنها </w:t>
      </w:r>
      <w:r>
        <w:rPr>
          <w:rFonts w:hint="cs"/>
          <w:rtl/>
        </w:rPr>
        <w:t>مي‌</w:t>
      </w:r>
      <w:r w:rsidRPr="00212366">
        <w:rPr>
          <w:rFonts w:hint="cs"/>
          <w:rtl/>
        </w:rPr>
        <w:t>گفت: اي اهل عراق من درباره كارهاي كوچك از شما سوال ن</w:t>
      </w:r>
      <w:r>
        <w:rPr>
          <w:rFonts w:hint="cs"/>
          <w:rtl/>
        </w:rPr>
        <w:t>مي‌</w:t>
      </w:r>
      <w:r w:rsidRPr="00212366">
        <w:rPr>
          <w:rFonts w:hint="cs"/>
          <w:rtl/>
        </w:rPr>
        <w:t>كنم</w:t>
      </w:r>
      <w:r>
        <w:rPr>
          <w:rFonts w:hint="cs"/>
          <w:rtl/>
        </w:rPr>
        <w:t xml:space="preserve">، </w:t>
      </w:r>
      <w:r w:rsidRPr="00212366">
        <w:rPr>
          <w:rFonts w:hint="cs"/>
          <w:rtl/>
        </w:rPr>
        <w:t xml:space="preserve">بلكه كارهاي بزرگ را به شما </w:t>
      </w:r>
      <w:r>
        <w:rPr>
          <w:rFonts w:hint="cs"/>
          <w:rtl/>
        </w:rPr>
        <w:t>مي‌</w:t>
      </w:r>
      <w:r w:rsidRPr="00212366">
        <w:rPr>
          <w:rFonts w:hint="cs"/>
          <w:rtl/>
        </w:rPr>
        <w:t xml:space="preserve">سپارم. پدرم به نقل از حضرت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212366">
        <w:rPr>
          <w:rFonts w:eastAsia="MS Mincho" w:hint="cs"/>
          <w:rtl/>
        </w:rPr>
        <w:t xml:space="preserve"> </w:t>
      </w:r>
      <w:r>
        <w:rPr>
          <w:rFonts w:hint="cs"/>
          <w:rtl/>
        </w:rPr>
        <w:t>فرمود: همانا فتنه</w:t>
      </w:r>
      <w:r>
        <w:rPr>
          <w:rFonts w:hint="eastAsia"/>
          <w:rtl/>
        </w:rPr>
        <w:t>‌</w:t>
      </w:r>
      <w:r w:rsidRPr="00212366">
        <w:rPr>
          <w:rFonts w:hint="cs"/>
          <w:rtl/>
        </w:rPr>
        <w:t>ها از اينجا (اشاره به طرف مشرق</w:t>
      </w:r>
      <w:r>
        <w:rPr>
          <w:rFonts w:hint="cs"/>
          <w:rtl/>
        </w:rPr>
        <w:t>) مي‌</w:t>
      </w:r>
      <w:r w:rsidRPr="00212366">
        <w:rPr>
          <w:rFonts w:hint="cs"/>
          <w:rtl/>
        </w:rPr>
        <w:t>آيند</w:t>
      </w:r>
      <w:r>
        <w:rPr>
          <w:rFonts w:hint="cs"/>
          <w:rtl/>
        </w:rPr>
        <w:t>، از جايي يا از جهتي كه شاخ</w:t>
      </w:r>
      <w:r>
        <w:rPr>
          <w:rFonts w:hint="eastAsia"/>
          <w:rtl/>
        </w:rPr>
        <w:t>‌</w:t>
      </w:r>
      <w:r w:rsidRPr="00212366">
        <w:rPr>
          <w:rFonts w:hint="cs"/>
          <w:rtl/>
        </w:rPr>
        <w:t xml:space="preserve">هاي شيطان طلوع </w:t>
      </w:r>
      <w:r>
        <w:rPr>
          <w:rFonts w:hint="cs"/>
          <w:rtl/>
        </w:rPr>
        <w:t>مي‌</w:t>
      </w:r>
      <w:r w:rsidRPr="00212366">
        <w:rPr>
          <w:rFonts w:hint="cs"/>
          <w:rtl/>
        </w:rPr>
        <w:t>كنند و شما مردم عراق</w:t>
      </w:r>
      <w:r>
        <w:rPr>
          <w:rFonts w:hint="cs"/>
          <w:rtl/>
        </w:rPr>
        <w:t xml:space="preserve">، </w:t>
      </w:r>
      <w:r w:rsidRPr="00212366">
        <w:rPr>
          <w:rFonts w:hint="cs"/>
          <w:rtl/>
        </w:rPr>
        <w:t>بعضي گردن بعض</w:t>
      </w:r>
      <w:r w:rsidR="007818C4">
        <w:rPr>
          <w:rFonts w:hint="cs"/>
          <w:rtl/>
        </w:rPr>
        <w:t>ی</w:t>
      </w:r>
      <w:r w:rsidRPr="00212366">
        <w:rPr>
          <w:rFonts w:hint="cs"/>
          <w:rtl/>
        </w:rPr>
        <w:t xml:space="preserve"> ديگر را </w:t>
      </w:r>
      <w:r>
        <w:rPr>
          <w:rFonts w:hint="cs"/>
          <w:rtl/>
        </w:rPr>
        <w:t>مي‌</w:t>
      </w:r>
      <w:r w:rsidRPr="00212366">
        <w:rPr>
          <w:rFonts w:hint="cs"/>
          <w:rtl/>
        </w:rPr>
        <w:t>زنيد.</w:t>
      </w:r>
    </w:p>
    <w:p w:rsidR="00495492" w:rsidRPr="00212366" w:rsidRDefault="007818C4" w:rsidP="003A5FD9">
      <w:pPr>
        <w:ind w:firstLine="224"/>
        <w:jc w:val="lowKashida"/>
        <w:rPr>
          <w:rFonts w:hint="cs"/>
          <w:rtl/>
        </w:rPr>
      </w:pPr>
      <w:r>
        <w:rPr>
          <w:rFonts w:hint="cs"/>
          <w:rtl/>
        </w:rPr>
        <w:t>هر</w:t>
      </w:r>
      <w:r w:rsidR="00495492" w:rsidRPr="00212366">
        <w:rPr>
          <w:rFonts w:hint="cs"/>
          <w:rtl/>
        </w:rPr>
        <w:t>كس تحقيقي و پژوهشي در تاريخ دارد</w:t>
      </w:r>
      <w:r w:rsidR="00495492">
        <w:rPr>
          <w:rFonts w:hint="cs"/>
          <w:rtl/>
        </w:rPr>
        <w:t xml:space="preserve">، </w:t>
      </w:r>
      <w:r w:rsidR="00495492" w:rsidRPr="00212366">
        <w:rPr>
          <w:rFonts w:hint="cs"/>
          <w:rtl/>
        </w:rPr>
        <w:t>ب</w:t>
      </w:r>
      <w:r>
        <w:rPr>
          <w:rFonts w:hint="cs"/>
          <w:rtl/>
        </w:rPr>
        <w:t xml:space="preserve">ه </w:t>
      </w:r>
      <w:r w:rsidR="00495492" w:rsidRPr="00212366">
        <w:rPr>
          <w:rFonts w:hint="cs"/>
          <w:rtl/>
        </w:rPr>
        <w:t xml:space="preserve">خوبي </w:t>
      </w:r>
      <w:r w:rsidR="00495492">
        <w:rPr>
          <w:rFonts w:hint="cs"/>
          <w:rtl/>
        </w:rPr>
        <w:t>مي‌داند كه فتنه</w:t>
      </w:r>
      <w:r w:rsidR="00495492">
        <w:rPr>
          <w:rFonts w:hint="eastAsia"/>
          <w:rtl/>
        </w:rPr>
        <w:t>‌</w:t>
      </w:r>
      <w:r w:rsidR="00495492" w:rsidRPr="00212366">
        <w:rPr>
          <w:rFonts w:hint="cs"/>
          <w:rtl/>
        </w:rPr>
        <w:t>ها و باد سموم آنها از جانب مشرق بر فضاي عالم اسلام و امت اسلا</w:t>
      </w:r>
      <w:r w:rsidR="00495492">
        <w:rPr>
          <w:rFonts w:hint="cs"/>
          <w:rtl/>
        </w:rPr>
        <w:t>مي ‌وزيده</w:t>
      </w:r>
      <w:r w:rsidR="00495492">
        <w:rPr>
          <w:rFonts w:hint="eastAsia"/>
          <w:rtl/>
        </w:rPr>
        <w:t>‌</w:t>
      </w:r>
      <w:r w:rsidR="00495492">
        <w:rPr>
          <w:rFonts w:hint="cs"/>
          <w:rtl/>
        </w:rPr>
        <w:t>اند. فتنه</w:t>
      </w:r>
      <w:r w:rsidR="00495492">
        <w:rPr>
          <w:rFonts w:hint="eastAsia"/>
          <w:rtl/>
        </w:rPr>
        <w:t>‌</w:t>
      </w:r>
      <w:r w:rsidR="00495492" w:rsidRPr="00212366">
        <w:rPr>
          <w:rFonts w:hint="cs"/>
          <w:rtl/>
        </w:rPr>
        <w:t>هايي كه باعث قتل خليفه راشد</w:t>
      </w:r>
      <w:r w:rsidR="00495492">
        <w:rPr>
          <w:rFonts w:hint="cs"/>
          <w:rtl/>
        </w:rPr>
        <w:t xml:space="preserve">ه، </w:t>
      </w:r>
      <w:r w:rsidR="00495492" w:rsidRPr="00212366">
        <w:rPr>
          <w:rFonts w:hint="cs"/>
          <w:rtl/>
        </w:rPr>
        <w:t>حضرت عثمان</w:t>
      </w:r>
      <w:r w:rsidR="00495492" w:rsidRPr="00212366">
        <w:sym w:font="AGA Arabesque" w:char="F074"/>
      </w:r>
      <w:r w:rsidR="00495492" w:rsidRPr="00212366">
        <w:rPr>
          <w:rFonts w:hint="cs"/>
          <w:rtl/>
        </w:rPr>
        <w:t xml:space="preserve"> شدند</w:t>
      </w:r>
      <w:r w:rsidR="00495492">
        <w:rPr>
          <w:rFonts w:hint="cs"/>
          <w:rtl/>
        </w:rPr>
        <w:t xml:space="preserve">، </w:t>
      </w:r>
      <w:r w:rsidR="00495492" w:rsidRPr="00212366">
        <w:rPr>
          <w:rFonts w:hint="cs"/>
          <w:rtl/>
        </w:rPr>
        <w:t>از مشرق نشأت گرفته بودند. فرقه حروريه (خوارج</w:t>
      </w:r>
      <w:r w:rsidR="00495492">
        <w:rPr>
          <w:rFonts w:hint="cs"/>
          <w:rtl/>
        </w:rPr>
        <w:t xml:space="preserve">) </w:t>
      </w:r>
      <w:r>
        <w:rPr>
          <w:rFonts w:hint="cs"/>
          <w:rtl/>
        </w:rPr>
        <w:t>از شرق ظ</w:t>
      </w:r>
      <w:r w:rsidR="00495492" w:rsidRPr="00212366">
        <w:rPr>
          <w:rFonts w:hint="cs"/>
          <w:rtl/>
        </w:rPr>
        <w:t xml:space="preserve">هور كرد. بادهاي سموم خوارج </w:t>
      </w:r>
      <w:r w:rsidR="00495492">
        <w:rPr>
          <w:rFonts w:hint="cs"/>
          <w:rtl/>
        </w:rPr>
        <w:t>ادامه پيدا كرد تا در دوران اموي</w:t>
      </w:r>
      <w:r w:rsidR="00495492">
        <w:rPr>
          <w:rFonts w:hint="eastAsia"/>
          <w:rtl/>
        </w:rPr>
        <w:t>‌</w:t>
      </w:r>
      <w:r w:rsidR="00495492" w:rsidRPr="00212366">
        <w:rPr>
          <w:rFonts w:hint="cs"/>
          <w:rtl/>
        </w:rPr>
        <w:t>ها تار و پود امت اسلا</w:t>
      </w:r>
      <w:r w:rsidR="00495492">
        <w:rPr>
          <w:rFonts w:hint="cs"/>
          <w:rtl/>
        </w:rPr>
        <w:t>مي‌</w:t>
      </w:r>
      <w:r w:rsidR="00495492" w:rsidRPr="00212366">
        <w:rPr>
          <w:rFonts w:hint="cs"/>
          <w:rtl/>
        </w:rPr>
        <w:t>را از هم پاشيد و انقلاب زنج در سال 255 هجري از شرق (بصره</w:t>
      </w:r>
      <w:r w:rsidR="00495492">
        <w:rPr>
          <w:rFonts w:hint="cs"/>
          <w:rtl/>
        </w:rPr>
        <w:t xml:space="preserve">) </w:t>
      </w:r>
      <w:r w:rsidR="00495492" w:rsidRPr="00212366">
        <w:rPr>
          <w:rFonts w:hint="cs"/>
          <w:rtl/>
        </w:rPr>
        <w:t xml:space="preserve">شروع شد و در سال 278 هجري نهضت قرامطه نيز از سرزمين عراق و مشرق آغاز </w:t>
      </w:r>
      <w:r>
        <w:rPr>
          <w:rFonts w:hint="cs"/>
          <w:rtl/>
        </w:rPr>
        <w:t>گ</w:t>
      </w:r>
      <w:r w:rsidR="00495492">
        <w:rPr>
          <w:rFonts w:hint="cs"/>
          <w:rtl/>
        </w:rPr>
        <w:t>رديد. جناياتي كه قرامطه و زنجي</w:t>
      </w:r>
      <w:r w:rsidR="00495492">
        <w:rPr>
          <w:rFonts w:hint="eastAsia"/>
          <w:rtl/>
        </w:rPr>
        <w:t>‌</w:t>
      </w:r>
      <w:r w:rsidR="00495492" w:rsidRPr="00212366">
        <w:rPr>
          <w:rFonts w:hint="cs"/>
          <w:rtl/>
        </w:rPr>
        <w:t>ها به امت اسلا</w:t>
      </w:r>
      <w:r w:rsidR="00495492">
        <w:rPr>
          <w:rFonts w:hint="cs"/>
          <w:rtl/>
        </w:rPr>
        <w:t>مي‌</w:t>
      </w:r>
      <w:r w:rsidR="00495492" w:rsidRPr="00212366">
        <w:rPr>
          <w:rFonts w:hint="cs"/>
          <w:rtl/>
        </w:rPr>
        <w:t>و جهان اسلام وارد كردند</w:t>
      </w:r>
      <w:r w:rsidR="00495492">
        <w:rPr>
          <w:rFonts w:hint="cs"/>
          <w:rtl/>
        </w:rPr>
        <w:t xml:space="preserve">، </w:t>
      </w:r>
      <w:r w:rsidR="00495492" w:rsidRPr="00212366">
        <w:rPr>
          <w:rFonts w:hint="cs"/>
          <w:rtl/>
        </w:rPr>
        <w:t>بر كسي پوشيده نيست.</w:t>
      </w:r>
    </w:p>
    <w:p w:rsidR="00495492" w:rsidRDefault="00495492" w:rsidP="003A5FD9">
      <w:pPr>
        <w:ind w:firstLine="224"/>
        <w:jc w:val="lowKashida"/>
        <w:rPr>
          <w:rtl/>
        </w:rPr>
      </w:pPr>
      <w:r>
        <w:rPr>
          <w:rFonts w:hint="cs"/>
          <w:rtl/>
        </w:rPr>
        <w:t>فتنه عالم سوز تاتاري</w:t>
      </w:r>
      <w:r>
        <w:rPr>
          <w:rFonts w:hint="eastAsia"/>
          <w:rtl/>
        </w:rPr>
        <w:t>‌</w:t>
      </w:r>
      <w:r w:rsidRPr="00212366">
        <w:rPr>
          <w:rFonts w:hint="cs"/>
          <w:rtl/>
        </w:rPr>
        <w:t>ها نيز از مشرق شروع شد و وضع</w:t>
      </w:r>
      <w:r>
        <w:rPr>
          <w:rFonts w:hint="cs"/>
          <w:rtl/>
        </w:rPr>
        <w:t>يت چنين خواهد ماند تا آنكه پرچم</w:t>
      </w:r>
      <w:r>
        <w:rPr>
          <w:rFonts w:hint="eastAsia"/>
          <w:rtl/>
        </w:rPr>
        <w:t>‌</w:t>
      </w:r>
      <w:r w:rsidRPr="00212366">
        <w:rPr>
          <w:rFonts w:hint="cs"/>
          <w:rtl/>
        </w:rPr>
        <w:t xml:space="preserve">هاي دجال از خراسان ظاهر </w:t>
      </w:r>
      <w:r>
        <w:rPr>
          <w:rFonts w:hint="cs"/>
          <w:rtl/>
        </w:rPr>
        <w:t>مي‌</w:t>
      </w:r>
      <w:r w:rsidRPr="00212366">
        <w:rPr>
          <w:rFonts w:hint="cs"/>
          <w:rtl/>
        </w:rPr>
        <w:t>شود</w:t>
      </w:r>
      <w:r>
        <w:rPr>
          <w:rFonts w:hint="cs"/>
          <w:rtl/>
        </w:rPr>
        <w:t xml:space="preserve">، </w:t>
      </w:r>
      <w:r w:rsidRPr="00212366">
        <w:rPr>
          <w:rFonts w:hint="cs"/>
          <w:rtl/>
        </w:rPr>
        <w:t xml:space="preserve">همانطور كه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212366">
        <w:rPr>
          <w:rFonts w:eastAsia="MS Mincho" w:hint="cs"/>
          <w:rtl/>
        </w:rPr>
        <w:t xml:space="preserve"> </w:t>
      </w:r>
      <w:r w:rsidRPr="00212366">
        <w:rPr>
          <w:rFonts w:hint="cs"/>
          <w:rtl/>
        </w:rPr>
        <w:t>خبر داده است.</w:t>
      </w:r>
    </w:p>
    <w:p w:rsidR="00495492" w:rsidRDefault="00495492" w:rsidP="009347D4">
      <w:pPr>
        <w:pStyle w:val="2"/>
        <w:rPr>
          <w:rFonts w:hint="cs"/>
          <w:rtl/>
        </w:rPr>
      </w:pPr>
      <w:r>
        <w:rPr>
          <w:rtl/>
        </w:rPr>
        <w:br w:type="page"/>
      </w:r>
      <w:bookmarkStart w:id="353" w:name="_Toc71133131"/>
      <w:bookmarkStart w:id="354" w:name="_Toc225793849"/>
      <w:bookmarkStart w:id="355" w:name="_Toc231131292"/>
      <w:r>
        <w:rPr>
          <w:rFonts w:hint="cs"/>
          <w:rtl/>
        </w:rPr>
        <w:t>مبحث چهارم</w:t>
      </w:r>
      <w:bookmarkEnd w:id="353"/>
      <w:r>
        <w:rPr>
          <w:rFonts w:hint="cs"/>
          <w:rtl/>
        </w:rPr>
        <w:t>:</w:t>
      </w:r>
      <w:bookmarkStart w:id="356" w:name="_Toc71133132"/>
      <w:r w:rsidRPr="002C242D">
        <w:rPr>
          <w:rFonts w:hint="cs"/>
          <w:rtl/>
        </w:rPr>
        <w:t xml:space="preserve"> </w:t>
      </w:r>
      <w:r>
        <w:rPr>
          <w:rFonts w:hint="cs"/>
          <w:rtl/>
        </w:rPr>
        <w:t>سپردن مسئوليت به نا اهل</w:t>
      </w:r>
      <w:bookmarkEnd w:id="356"/>
      <w:r>
        <w:rPr>
          <w:rFonts w:hint="cs"/>
          <w:rtl/>
        </w:rPr>
        <w:t>ان</w:t>
      </w:r>
      <w:bookmarkEnd w:id="354"/>
      <w:bookmarkEnd w:id="355"/>
      <w:r>
        <w:rPr>
          <w:rFonts w:hint="cs"/>
          <w:rtl/>
        </w:rPr>
        <w:t xml:space="preserve"> </w:t>
      </w:r>
    </w:p>
    <w:p w:rsidR="00495492" w:rsidRPr="007F7293" w:rsidRDefault="00495492" w:rsidP="009347D4">
      <w:pPr>
        <w:jc w:val="lowKashida"/>
        <w:rPr>
          <w:rFonts w:hint="cs"/>
          <w:sz w:val="30"/>
          <w:rtl/>
        </w:rPr>
      </w:pPr>
      <w:r w:rsidRPr="007F7293">
        <w:rPr>
          <w:rFonts w:hint="cs"/>
          <w:sz w:val="30"/>
          <w:rtl/>
        </w:rPr>
        <w:t>گماشتن فرد نامناسب در</w:t>
      </w:r>
      <w:r>
        <w:rPr>
          <w:rFonts w:hint="cs"/>
          <w:sz w:val="30"/>
          <w:rtl/>
        </w:rPr>
        <w:t xml:space="preserve"> محل و پست</w:t>
      </w:r>
      <w:r>
        <w:rPr>
          <w:rFonts w:hint="eastAsia"/>
          <w:sz w:val="30"/>
          <w:rtl/>
        </w:rPr>
        <w:t>‌</w:t>
      </w:r>
      <w:r w:rsidRPr="007F7293">
        <w:rPr>
          <w:rFonts w:hint="cs"/>
          <w:sz w:val="30"/>
          <w:rtl/>
        </w:rPr>
        <w:t>هاي مناسب از جمله ضوابط بسيار مهم و ارزشمند</w:t>
      </w:r>
      <w:r w:rsidR="007818C4">
        <w:rPr>
          <w:rFonts w:hint="cs"/>
          <w:sz w:val="30"/>
          <w:rtl/>
        </w:rPr>
        <w:t>ی</w:t>
      </w:r>
      <w:r w:rsidRPr="007F7293">
        <w:rPr>
          <w:rFonts w:hint="cs"/>
          <w:sz w:val="30"/>
          <w:rtl/>
        </w:rPr>
        <w:t xml:space="preserve"> است كه زندگي بشر </w:t>
      </w:r>
      <w:r>
        <w:rPr>
          <w:rFonts w:hint="cs"/>
          <w:sz w:val="30"/>
          <w:rtl/>
        </w:rPr>
        <w:t>ب</w:t>
      </w:r>
      <w:r w:rsidRPr="007F7293">
        <w:rPr>
          <w:rFonts w:hint="cs"/>
          <w:sz w:val="30"/>
          <w:rtl/>
        </w:rPr>
        <w:t>دون رعايت آن هرگز به صلاح ن</w:t>
      </w:r>
      <w:r>
        <w:rPr>
          <w:rFonts w:hint="cs"/>
          <w:sz w:val="30"/>
          <w:rtl/>
        </w:rPr>
        <w:t>مي‌انجامد. روي اين حساب مقطع</w:t>
      </w:r>
      <w:r>
        <w:rPr>
          <w:rFonts w:hint="eastAsia"/>
          <w:sz w:val="30"/>
          <w:rtl/>
        </w:rPr>
        <w:t>‌</w:t>
      </w:r>
      <w:r w:rsidRPr="007F7293">
        <w:rPr>
          <w:rFonts w:hint="cs"/>
          <w:sz w:val="30"/>
          <w:rtl/>
        </w:rPr>
        <w:t>هايي در تاريخ اسلا</w:t>
      </w:r>
      <w:r>
        <w:rPr>
          <w:rFonts w:hint="cs"/>
          <w:sz w:val="30"/>
          <w:rtl/>
        </w:rPr>
        <w:t>مي‌كه مسئوليت</w:t>
      </w:r>
      <w:r>
        <w:rPr>
          <w:rFonts w:hint="eastAsia"/>
          <w:sz w:val="30"/>
          <w:rtl/>
        </w:rPr>
        <w:t>‌</w:t>
      </w:r>
      <w:r w:rsidRPr="007F7293">
        <w:rPr>
          <w:rFonts w:hint="cs"/>
          <w:sz w:val="30"/>
          <w:rtl/>
        </w:rPr>
        <w:t>هاي كليدي به افراد شايسته و با كفايت سپرده شدند از جمله</w:t>
      </w:r>
      <w:r>
        <w:rPr>
          <w:rFonts w:hint="cs"/>
          <w:sz w:val="30"/>
          <w:rtl/>
        </w:rPr>
        <w:t xml:space="preserve"> مقاطع و فترات بسيار روشن و طلاي</w:t>
      </w:r>
      <w:r w:rsidRPr="007F7293">
        <w:rPr>
          <w:rFonts w:hint="cs"/>
          <w:sz w:val="30"/>
          <w:rtl/>
        </w:rPr>
        <w:t xml:space="preserve">ي </w:t>
      </w:r>
      <w:r>
        <w:rPr>
          <w:rFonts w:hint="cs"/>
          <w:sz w:val="30"/>
          <w:rtl/>
        </w:rPr>
        <w:t>هستند كه</w:t>
      </w:r>
      <w:r w:rsidRPr="007F7293">
        <w:rPr>
          <w:rFonts w:hint="cs"/>
          <w:sz w:val="30"/>
          <w:rtl/>
        </w:rPr>
        <w:t xml:space="preserve"> در تاريخ امت اسلا</w:t>
      </w:r>
      <w:r>
        <w:rPr>
          <w:rFonts w:hint="cs"/>
          <w:sz w:val="30"/>
          <w:rtl/>
        </w:rPr>
        <w:t>مي‌</w:t>
      </w:r>
      <w:r w:rsidRPr="007F7293">
        <w:rPr>
          <w:rFonts w:hint="cs"/>
          <w:sz w:val="30"/>
          <w:rtl/>
        </w:rPr>
        <w:t xml:space="preserve">به حساب </w:t>
      </w:r>
      <w:r>
        <w:rPr>
          <w:rFonts w:hint="cs"/>
          <w:sz w:val="30"/>
          <w:rtl/>
        </w:rPr>
        <w:t>مي‌</w:t>
      </w:r>
      <w:r w:rsidRPr="007F7293">
        <w:rPr>
          <w:rFonts w:hint="cs"/>
          <w:sz w:val="30"/>
          <w:rtl/>
        </w:rPr>
        <w:t xml:space="preserve">آيند. بزرگترين مشكلي كه منجر به فساد نظام حيات بشر </w:t>
      </w:r>
      <w:r>
        <w:rPr>
          <w:rFonts w:hint="cs"/>
          <w:sz w:val="30"/>
          <w:rtl/>
        </w:rPr>
        <w:t>مي‌</w:t>
      </w:r>
      <w:r w:rsidRPr="007F7293">
        <w:rPr>
          <w:rFonts w:hint="cs"/>
          <w:sz w:val="30"/>
          <w:rtl/>
        </w:rPr>
        <w:t>گردد</w:t>
      </w:r>
      <w:r>
        <w:rPr>
          <w:rFonts w:hint="cs"/>
          <w:sz w:val="30"/>
          <w:rtl/>
        </w:rPr>
        <w:t>، اين است كه پست</w:t>
      </w:r>
      <w:r>
        <w:rPr>
          <w:rFonts w:hint="eastAsia"/>
          <w:sz w:val="30"/>
          <w:rtl/>
        </w:rPr>
        <w:t>‌</w:t>
      </w:r>
      <w:r>
        <w:rPr>
          <w:rFonts w:hint="cs"/>
          <w:sz w:val="30"/>
          <w:rtl/>
        </w:rPr>
        <w:t>هاي كليدي و مسئوليت</w:t>
      </w:r>
      <w:r>
        <w:rPr>
          <w:rFonts w:hint="eastAsia"/>
          <w:sz w:val="30"/>
          <w:rtl/>
        </w:rPr>
        <w:t>‌</w:t>
      </w:r>
      <w:r>
        <w:rPr>
          <w:rFonts w:hint="cs"/>
          <w:sz w:val="30"/>
          <w:rtl/>
        </w:rPr>
        <w:t>هاي حساس به افراد بي</w:t>
      </w:r>
      <w:r>
        <w:rPr>
          <w:rFonts w:hint="eastAsia"/>
          <w:sz w:val="30"/>
          <w:rtl/>
        </w:rPr>
        <w:t>‌</w:t>
      </w:r>
      <w:r w:rsidRPr="007F7293">
        <w:rPr>
          <w:rFonts w:hint="cs"/>
          <w:sz w:val="30"/>
          <w:rtl/>
        </w:rPr>
        <w:t>كفايت سپرده شوند</w:t>
      </w:r>
      <w:r>
        <w:rPr>
          <w:rFonts w:hint="cs"/>
          <w:sz w:val="30"/>
          <w:rtl/>
        </w:rPr>
        <w:t xml:space="preserve">، </w:t>
      </w:r>
      <w:r w:rsidRPr="007F7293">
        <w:rPr>
          <w:rFonts w:hint="cs"/>
          <w:sz w:val="30"/>
          <w:rtl/>
        </w:rPr>
        <w:t xml:space="preserve">افرادي </w:t>
      </w:r>
      <w:r>
        <w:rPr>
          <w:rFonts w:hint="cs"/>
          <w:sz w:val="30"/>
          <w:rtl/>
        </w:rPr>
        <w:t>كه حيات و زندگي بشر را تابع هوس</w:t>
      </w:r>
      <w:r>
        <w:rPr>
          <w:rFonts w:hint="eastAsia"/>
          <w:sz w:val="30"/>
          <w:rtl/>
        </w:rPr>
        <w:t>‌</w:t>
      </w:r>
      <w:r w:rsidRPr="007F7293">
        <w:rPr>
          <w:rFonts w:hint="cs"/>
          <w:sz w:val="30"/>
          <w:rtl/>
        </w:rPr>
        <w:t xml:space="preserve">هاي خود قرار </w:t>
      </w:r>
      <w:r>
        <w:rPr>
          <w:rFonts w:hint="cs"/>
          <w:sz w:val="30"/>
          <w:rtl/>
        </w:rPr>
        <w:t>مي‌</w:t>
      </w:r>
      <w:r w:rsidRPr="007F7293">
        <w:rPr>
          <w:rFonts w:hint="cs"/>
          <w:sz w:val="30"/>
          <w:rtl/>
        </w:rPr>
        <w:t xml:space="preserve">دهند و ماشين جامعه را بر اساس منافع شخصي خود به حركت در </w:t>
      </w:r>
      <w:r>
        <w:rPr>
          <w:rFonts w:hint="cs"/>
          <w:sz w:val="30"/>
          <w:rtl/>
        </w:rPr>
        <w:t>مي‌</w:t>
      </w:r>
      <w:r w:rsidRPr="007F7293">
        <w:rPr>
          <w:rFonts w:hint="cs"/>
          <w:sz w:val="30"/>
          <w:rtl/>
        </w:rPr>
        <w:t>آورند و انسان</w:t>
      </w:r>
      <w:r>
        <w:rPr>
          <w:rFonts w:hint="eastAsia"/>
          <w:sz w:val="30"/>
          <w:rtl/>
        </w:rPr>
        <w:t>‌</w:t>
      </w:r>
      <w:r w:rsidRPr="007F7293">
        <w:rPr>
          <w:rFonts w:hint="cs"/>
          <w:sz w:val="30"/>
          <w:rtl/>
        </w:rPr>
        <w:t xml:space="preserve">هاي شايسته كه قادر به اداره امور به نحو احسن و افضل هستند كنار زده </w:t>
      </w:r>
      <w:r>
        <w:rPr>
          <w:rFonts w:hint="cs"/>
          <w:sz w:val="30"/>
          <w:rtl/>
        </w:rPr>
        <w:t>مي‌</w:t>
      </w:r>
      <w:r w:rsidRPr="007F7293">
        <w:rPr>
          <w:rFonts w:hint="cs"/>
          <w:sz w:val="30"/>
          <w:rtl/>
        </w:rPr>
        <w:t>شوند.</w:t>
      </w:r>
    </w:p>
    <w:p w:rsidR="00495492" w:rsidRPr="00BC1A0A" w:rsidRDefault="00495492" w:rsidP="003A5FD9">
      <w:pPr>
        <w:ind w:firstLine="224"/>
        <w:jc w:val="lowKashida"/>
        <w:rPr>
          <w:rFonts w:hint="cs"/>
          <w:rtl/>
        </w:rPr>
      </w:pP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BC1A0A">
        <w:rPr>
          <w:rFonts w:eastAsia="MS Mincho" w:hint="cs"/>
          <w:rtl/>
        </w:rPr>
        <w:t xml:space="preserve"> </w:t>
      </w:r>
      <w:r>
        <w:rPr>
          <w:rFonts w:hint="cs"/>
          <w:rtl/>
        </w:rPr>
        <w:t>خبر داده است كه از جمله علاي</w:t>
      </w:r>
      <w:r w:rsidRPr="00BC1A0A">
        <w:rPr>
          <w:rFonts w:hint="cs"/>
          <w:rtl/>
        </w:rPr>
        <w:t>م قيامت سپردن مسئولیت به افراد ناشایست و نالایق است</w:t>
      </w:r>
      <w:r w:rsidR="007818C4">
        <w:rPr>
          <w:rFonts w:hint="cs"/>
          <w:rtl/>
        </w:rPr>
        <w:t>، در صحيح بخاري از حضرت ابو</w:t>
      </w:r>
      <w:r w:rsidRPr="00BC1A0A">
        <w:rPr>
          <w:rFonts w:hint="cs"/>
          <w:rtl/>
        </w:rPr>
        <w:t>هريره</w:t>
      </w:r>
      <w:r w:rsidRPr="00BC1A0A">
        <w:sym w:font="AGA Arabesque" w:char="F074"/>
      </w:r>
      <w:r w:rsidRPr="00BC1A0A">
        <w:rPr>
          <w:rFonts w:hint="cs"/>
          <w:rtl/>
        </w:rPr>
        <w:t xml:space="preserve"> روايت شده كه </w:t>
      </w:r>
      <w:r>
        <w:rPr>
          <w:rFonts w:hint="cs"/>
          <w:rtl/>
        </w:rPr>
        <w:t>مي‌</w:t>
      </w:r>
      <w:r w:rsidRPr="00BC1A0A">
        <w:rPr>
          <w:rFonts w:hint="cs"/>
          <w:rtl/>
        </w:rPr>
        <w:t>گويد: رسول خدا</w:t>
      </w:r>
      <w:r w:rsidRPr="008D0C65">
        <w:rPr>
          <w:rFonts w:cs="CTraditional Arabic" w:hint="cs"/>
          <w:rtl/>
        </w:rPr>
        <w:t>ص</w:t>
      </w:r>
      <w:r w:rsidRPr="00BC1A0A">
        <w:rPr>
          <w:rFonts w:hint="cs"/>
          <w:rtl/>
        </w:rPr>
        <w:t xml:space="preserve"> در </w:t>
      </w:r>
      <w:r>
        <w:rPr>
          <w:rFonts w:hint="cs"/>
          <w:rtl/>
        </w:rPr>
        <w:t>مجلسی بحث می‌کردند که مرد بادیه</w:t>
      </w:r>
      <w:r>
        <w:rPr>
          <w:rFonts w:hint="eastAsia"/>
          <w:rtl/>
        </w:rPr>
        <w:t>‌</w:t>
      </w:r>
      <w:r w:rsidRPr="00BC1A0A">
        <w:rPr>
          <w:rFonts w:hint="cs"/>
          <w:rtl/>
        </w:rPr>
        <w:t xml:space="preserve">ی نشینی وارد شد و سوال كرد: قيامت كي </w:t>
      </w:r>
      <w:r>
        <w:rPr>
          <w:rFonts w:hint="cs"/>
          <w:rtl/>
        </w:rPr>
        <w:t>فرا مي‌رسد؟</w:t>
      </w:r>
      <w:r w:rsidRPr="00BC1A0A">
        <w:rPr>
          <w:rFonts w:hint="cs"/>
          <w:rtl/>
        </w:rPr>
        <w:t xml:space="preserve">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BC1A0A">
        <w:rPr>
          <w:rFonts w:eastAsia="MS Mincho" w:hint="cs"/>
          <w:rtl/>
        </w:rPr>
        <w:t xml:space="preserve"> </w:t>
      </w:r>
      <w:r w:rsidRPr="00BC1A0A">
        <w:rPr>
          <w:rFonts w:hint="cs"/>
          <w:rtl/>
        </w:rPr>
        <w:t>به سخنانش ادامه داد</w:t>
      </w:r>
      <w:r>
        <w:rPr>
          <w:rFonts w:hint="cs"/>
          <w:rtl/>
        </w:rPr>
        <w:t xml:space="preserve"> و به سؤال سا</w:t>
      </w:r>
      <w:r>
        <w:rPr>
          <w:rFonts w:ascii="Times New Roman" w:hAnsi="Times New Roman" w:hint="cs"/>
          <w:rtl/>
          <w:lang w:bidi="fa-IR"/>
        </w:rPr>
        <w:t>ئ</w:t>
      </w:r>
      <w:r>
        <w:rPr>
          <w:rFonts w:hint="cs"/>
          <w:rtl/>
        </w:rPr>
        <w:t>ل توجه نکرد. بعضي</w:t>
      </w:r>
      <w:r>
        <w:rPr>
          <w:rFonts w:hint="eastAsia"/>
          <w:rtl/>
        </w:rPr>
        <w:t>‌</w:t>
      </w:r>
      <w:r w:rsidRPr="00BC1A0A">
        <w:rPr>
          <w:rFonts w:hint="cs"/>
          <w:rtl/>
        </w:rPr>
        <w:t xml:space="preserve">ها بر اين باور بودند كه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BC1A0A">
        <w:rPr>
          <w:rFonts w:eastAsia="MS Mincho" w:hint="cs"/>
          <w:rtl/>
        </w:rPr>
        <w:t xml:space="preserve"> </w:t>
      </w:r>
      <w:r w:rsidRPr="00BC1A0A">
        <w:rPr>
          <w:rFonts w:hint="cs"/>
          <w:rtl/>
        </w:rPr>
        <w:t xml:space="preserve">سوالِ بادیه نشین را شنيده ولی آنرا ناپسند و بد جلو </w:t>
      </w:r>
      <w:r>
        <w:rPr>
          <w:rFonts w:hint="cs"/>
          <w:rtl/>
        </w:rPr>
        <w:t>داده</w:t>
      </w:r>
      <w:r w:rsidRPr="00BC1A0A">
        <w:rPr>
          <w:rFonts w:hint="cs"/>
          <w:rtl/>
        </w:rPr>
        <w:t xml:space="preserve">. برخي هم گفتند: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BC1A0A">
        <w:rPr>
          <w:rFonts w:eastAsia="MS Mincho" w:hint="cs"/>
          <w:rtl/>
        </w:rPr>
        <w:t xml:space="preserve"> </w:t>
      </w:r>
      <w:r w:rsidRPr="00BC1A0A">
        <w:rPr>
          <w:rFonts w:hint="cs"/>
          <w:rtl/>
        </w:rPr>
        <w:t xml:space="preserve">سوال را نشنيده است. وقتي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BC1A0A">
        <w:rPr>
          <w:rFonts w:eastAsia="MS Mincho" w:hint="cs"/>
          <w:rtl/>
        </w:rPr>
        <w:t xml:space="preserve"> </w:t>
      </w:r>
      <w:r w:rsidRPr="00BC1A0A">
        <w:rPr>
          <w:rFonts w:hint="cs"/>
          <w:rtl/>
        </w:rPr>
        <w:t>به سخنانش پايان دادند</w:t>
      </w:r>
      <w:r>
        <w:rPr>
          <w:rFonts w:hint="cs"/>
          <w:rtl/>
        </w:rPr>
        <w:t xml:space="preserve">، </w:t>
      </w:r>
      <w:r w:rsidRPr="00BC1A0A">
        <w:rPr>
          <w:rFonts w:hint="cs"/>
          <w:rtl/>
        </w:rPr>
        <w:t>فرمودند: كسي كه درباره قيامت سوال كرد</w:t>
      </w:r>
      <w:r>
        <w:rPr>
          <w:rFonts w:hint="cs"/>
          <w:rtl/>
        </w:rPr>
        <w:t xml:space="preserve">، </w:t>
      </w:r>
      <w:r w:rsidRPr="00BC1A0A">
        <w:rPr>
          <w:rFonts w:hint="cs"/>
          <w:rtl/>
        </w:rPr>
        <w:t>كجا است</w:t>
      </w:r>
      <w:r>
        <w:rPr>
          <w:rFonts w:hint="cs"/>
          <w:rtl/>
        </w:rPr>
        <w:t>؟</w:t>
      </w:r>
      <w:r w:rsidRPr="00BC1A0A">
        <w:rPr>
          <w:rFonts w:hint="cs"/>
          <w:rtl/>
        </w:rPr>
        <w:t xml:space="preserve"> آن مرد دهاتي گفت: اي پيامبر خدا</w:t>
      </w:r>
      <w:r w:rsidRPr="008D0C65">
        <w:rPr>
          <w:rFonts w:cs="CTraditional Arabic"/>
          <w:rtl/>
        </w:rPr>
        <w:t>ص</w:t>
      </w:r>
      <w:r w:rsidRPr="00BC1A0A">
        <w:rPr>
          <w:rFonts w:hint="cs"/>
          <w:rtl/>
        </w:rPr>
        <w:t xml:space="preserve"> من هستم.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BC1A0A">
        <w:rPr>
          <w:rFonts w:eastAsia="MS Mincho" w:hint="cs"/>
          <w:rtl/>
        </w:rPr>
        <w:t xml:space="preserve"> </w:t>
      </w:r>
      <w:r w:rsidRPr="00BC1A0A">
        <w:rPr>
          <w:rFonts w:hint="cs"/>
          <w:rtl/>
        </w:rPr>
        <w:t>فرمود:</w:t>
      </w:r>
    </w:p>
    <w:p w:rsidR="00495492" w:rsidRPr="008D0C65" w:rsidRDefault="00495492" w:rsidP="003A5FD9">
      <w:pPr>
        <w:autoSpaceDE w:val="0"/>
        <w:autoSpaceDN w:val="0"/>
        <w:adjustRightInd w:val="0"/>
        <w:ind w:firstLine="224"/>
        <w:jc w:val="lowKashida"/>
        <w:rPr>
          <w:rFonts w:ascii="Traditional Arabic" w:hAnsi="Traditional Arabic" w:cs="Traditional Arabic"/>
          <w:b/>
          <w:bCs/>
          <w:sz w:val="30"/>
          <w:szCs w:val="30"/>
          <w:rtl/>
        </w:rPr>
      </w:pPr>
      <w:r w:rsidRPr="008D0C65">
        <w:rPr>
          <w:rFonts w:ascii="Traditional Arabic" w:hAnsi="Traditional Arabic" w:cs="Traditional Arabic"/>
          <w:sz w:val="32"/>
          <w:szCs w:val="32"/>
          <w:rtl/>
        </w:rPr>
        <w:t>(</w:t>
      </w:r>
      <w:r w:rsidRPr="008D0C65">
        <w:rPr>
          <w:rFonts w:ascii="Traditional Arabic" w:hAnsi="Traditional Arabic" w:cs="Traditional Arabic"/>
          <w:b/>
          <w:bCs/>
          <w:sz w:val="30"/>
          <w:szCs w:val="30"/>
          <w:rtl/>
        </w:rPr>
        <w:t>إِذَا ضُيِّعَتْ الْأَمَانَةُ فَانْتَظِرْ السَّاعَةَ قَالَ كَيْفَ إِضَاعَتُهَا يَا رسول</w:t>
      </w:r>
      <w:r w:rsidRPr="008D0C65">
        <w:rPr>
          <w:rFonts w:ascii="Traditional Arabic" w:hAnsi="Traditional Arabic" w:cs="Traditional Arabic"/>
          <w:b/>
          <w:bCs/>
          <w:sz w:val="30"/>
          <w:szCs w:val="30"/>
          <w:cs/>
        </w:rPr>
        <w:t>‎</w:t>
      </w:r>
      <w:r w:rsidRPr="008D0C65">
        <w:rPr>
          <w:rFonts w:ascii="Traditional Arabic" w:hAnsi="Traditional Arabic" w:cs="Traditional Arabic"/>
          <w:b/>
          <w:bCs/>
          <w:sz w:val="30"/>
          <w:szCs w:val="30"/>
          <w:rtl/>
        </w:rPr>
        <w:t>الله قَالَ إِذَا أُسْنِدَ الْأَمْرُ إِلَى غَيْرِ أَهْلِهِ فَانْتَظِرْ السَّاعَةَ)</w:t>
      </w:r>
      <w:r w:rsidRPr="00A64AF2">
        <w:rPr>
          <w:rStyle w:val="a4"/>
          <w:rFonts w:ascii="Lotus Linotype" w:hAnsi="Lotus Linotype"/>
          <w:sz w:val="30"/>
          <w:rtl/>
        </w:rPr>
        <w:footnoteReference w:id="211"/>
      </w:r>
    </w:p>
    <w:p w:rsidR="00495492" w:rsidRPr="0032229E" w:rsidRDefault="00495492" w:rsidP="003A5FD9">
      <w:pPr>
        <w:ind w:firstLine="224"/>
        <w:jc w:val="lowKashida"/>
        <w:rPr>
          <w:rFonts w:hint="cs"/>
          <w:rtl/>
        </w:rPr>
      </w:pPr>
      <w:r>
        <w:rPr>
          <w:rFonts w:hint="cs"/>
          <w:rtl/>
        </w:rPr>
        <w:t xml:space="preserve"> (هرگاه امانات ضايع شد</w:t>
      </w:r>
      <w:r w:rsidRPr="0032229E">
        <w:rPr>
          <w:rFonts w:hint="cs"/>
          <w:rtl/>
        </w:rPr>
        <w:t>ند</w:t>
      </w:r>
      <w:r>
        <w:rPr>
          <w:rFonts w:hint="cs"/>
          <w:rtl/>
        </w:rPr>
        <w:t xml:space="preserve">، </w:t>
      </w:r>
      <w:r w:rsidRPr="0032229E">
        <w:rPr>
          <w:rFonts w:hint="cs"/>
          <w:rtl/>
        </w:rPr>
        <w:t>منتظر قيامت باشيد</w:t>
      </w:r>
      <w:r>
        <w:rPr>
          <w:rFonts w:hint="cs"/>
          <w:rtl/>
        </w:rPr>
        <w:t xml:space="preserve">، </w:t>
      </w:r>
      <w:r w:rsidRPr="0032229E">
        <w:rPr>
          <w:rFonts w:hint="cs"/>
          <w:rtl/>
        </w:rPr>
        <w:t xml:space="preserve">آن مرد </w:t>
      </w:r>
      <w:r>
        <w:rPr>
          <w:rFonts w:hint="cs"/>
          <w:rtl/>
        </w:rPr>
        <w:t>دهاتي گفت: امانات چگونه ضايع مي</w:t>
      </w:r>
      <w:r>
        <w:rPr>
          <w:rFonts w:hint="eastAsia"/>
          <w:rtl/>
        </w:rPr>
        <w:t>‌</w:t>
      </w:r>
      <w:r w:rsidRPr="0032229E">
        <w:rPr>
          <w:rFonts w:hint="cs"/>
          <w:rtl/>
        </w:rPr>
        <w:t>شوند</w:t>
      </w:r>
      <w:r>
        <w:rPr>
          <w:rFonts w:hint="cs"/>
          <w:rtl/>
        </w:rPr>
        <w:t xml:space="preserve">؟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32229E">
        <w:rPr>
          <w:rFonts w:eastAsia="MS Mincho" w:hint="cs"/>
          <w:rtl/>
        </w:rPr>
        <w:t xml:space="preserve"> </w:t>
      </w:r>
      <w:r w:rsidRPr="0032229E">
        <w:rPr>
          <w:rFonts w:hint="cs"/>
          <w:rtl/>
        </w:rPr>
        <w:t>فرمودند: هرگاه مسئول</w:t>
      </w:r>
      <w:r>
        <w:rPr>
          <w:rFonts w:hint="cs"/>
          <w:rtl/>
        </w:rPr>
        <w:t>يت</w:t>
      </w:r>
      <w:r>
        <w:rPr>
          <w:rFonts w:hint="eastAsia"/>
          <w:rtl/>
        </w:rPr>
        <w:t>‌</w:t>
      </w:r>
      <w:r>
        <w:rPr>
          <w:rFonts w:hint="cs"/>
          <w:rtl/>
        </w:rPr>
        <w:t>ها به افراد بي</w:t>
      </w:r>
      <w:r>
        <w:rPr>
          <w:rFonts w:hint="eastAsia"/>
          <w:rtl/>
        </w:rPr>
        <w:t>‌</w:t>
      </w:r>
      <w:r>
        <w:rPr>
          <w:rFonts w:hint="cs"/>
          <w:rtl/>
        </w:rPr>
        <w:t>كفايت سپرده شد</w:t>
      </w:r>
      <w:r w:rsidRPr="0032229E">
        <w:rPr>
          <w:rFonts w:hint="cs"/>
          <w:rtl/>
        </w:rPr>
        <w:t>ند</w:t>
      </w:r>
      <w:r>
        <w:rPr>
          <w:rFonts w:hint="cs"/>
          <w:rtl/>
        </w:rPr>
        <w:t>، قيامت فرا مي</w:t>
      </w:r>
      <w:r>
        <w:rPr>
          <w:rFonts w:hint="eastAsia"/>
          <w:rtl/>
        </w:rPr>
        <w:t>‌</w:t>
      </w:r>
      <w:r w:rsidRPr="0032229E">
        <w:rPr>
          <w:rFonts w:hint="cs"/>
          <w:rtl/>
        </w:rPr>
        <w:t>رسد</w:t>
      </w:r>
      <w:r>
        <w:rPr>
          <w:rFonts w:hint="cs"/>
          <w:rtl/>
        </w:rPr>
        <w:t>)</w:t>
      </w:r>
      <w:r w:rsidRPr="0032229E">
        <w:rPr>
          <w:rFonts w:hint="cs"/>
          <w:rtl/>
        </w:rPr>
        <w:t>.</w:t>
      </w:r>
      <w:r>
        <w:rPr>
          <w:rFonts w:hint="cs"/>
          <w:rtl/>
        </w:rPr>
        <w:t xml:space="preserve"> </w:t>
      </w:r>
    </w:p>
    <w:p w:rsidR="00495492" w:rsidRDefault="007818C4" w:rsidP="003A5FD9">
      <w:pPr>
        <w:ind w:firstLine="224"/>
        <w:jc w:val="lowKashida"/>
        <w:rPr>
          <w:rFonts w:hint="cs"/>
          <w:rtl/>
        </w:rPr>
      </w:pPr>
      <w:r>
        <w:rPr>
          <w:rFonts w:hint="cs"/>
          <w:rtl/>
        </w:rPr>
        <w:t>هر</w:t>
      </w:r>
      <w:r w:rsidR="00495492" w:rsidRPr="0032229E">
        <w:rPr>
          <w:rFonts w:hint="cs"/>
          <w:rtl/>
        </w:rPr>
        <w:t>كس نگاهي ژرف به تاريخ اسلا</w:t>
      </w:r>
      <w:r w:rsidR="00495492">
        <w:rPr>
          <w:rFonts w:hint="cs"/>
          <w:rtl/>
        </w:rPr>
        <w:t>مي‌</w:t>
      </w:r>
      <w:r w:rsidR="00495492" w:rsidRPr="0032229E">
        <w:rPr>
          <w:rFonts w:hint="cs"/>
          <w:rtl/>
        </w:rPr>
        <w:t xml:space="preserve">بيندازد به روشني </w:t>
      </w:r>
      <w:r w:rsidR="00495492">
        <w:rPr>
          <w:rFonts w:hint="cs"/>
          <w:rtl/>
        </w:rPr>
        <w:t>مي‌</w:t>
      </w:r>
      <w:r w:rsidR="00495492" w:rsidRPr="0032229E">
        <w:rPr>
          <w:rFonts w:hint="cs"/>
          <w:rtl/>
        </w:rPr>
        <w:t>دا</w:t>
      </w:r>
      <w:r w:rsidR="00495492">
        <w:rPr>
          <w:rFonts w:hint="cs"/>
          <w:rtl/>
        </w:rPr>
        <w:t>ند كه اين بيماري (سپردن مسئوليت</w:t>
      </w:r>
      <w:r w:rsidR="00495492">
        <w:rPr>
          <w:rFonts w:hint="eastAsia"/>
          <w:rtl/>
        </w:rPr>
        <w:t>‌</w:t>
      </w:r>
      <w:r w:rsidR="00495492" w:rsidRPr="0032229E">
        <w:rPr>
          <w:rFonts w:hint="cs"/>
          <w:rtl/>
        </w:rPr>
        <w:t>ها به افراد بي كفايت</w:t>
      </w:r>
      <w:r w:rsidR="00495492">
        <w:rPr>
          <w:rFonts w:hint="cs"/>
          <w:rtl/>
        </w:rPr>
        <w:t xml:space="preserve">) </w:t>
      </w:r>
      <w:r w:rsidR="00495492" w:rsidRPr="0032229E">
        <w:rPr>
          <w:rFonts w:hint="cs"/>
          <w:rtl/>
        </w:rPr>
        <w:t xml:space="preserve">كه در سخنان </w:t>
      </w:r>
      <w:r w:rsidR="00495492">
        <w:rPr>
          <w:rFonts w:eastAsia="MS Mincho" w:hint="cs"/>
          <w:rtl/>
        </w:rPr>
        <w:t>رسول</w:t>
      </w:r>
      <w:r w:rsidR="00495492">
        <w:rPr>
          <w:rFonts w:eastAsia="MS Mincho" w:hint="cs"/>
          <w:cs/>
        </w:rPr>
        <w:t>‎</w:t>
      </w:r>
      <w:r w:rsidR="00495492">
        <w:rPr>
          <w:rFonts w:eastAsia="MS Mincho" w:hint="cs"/>
          <w:rtl/>
        </w:rPr>
        <w:t>الله</w:t>
      </w:r>
      <w:r w:rsidR="00495492" w:rsidRPr="008D0C65">
        <w:rPr>
          <w:rFonts w:eastAsia="MS Mincho" w:cs="CTraditional Arabic"/>
          <w:rtl/>
        </w:rPr>
        <w:t>ص</w:t>
      </w:r>
      <w:r w:rsidR="00495492" w:rsidRPr="0032229E">
        <w:rPr>
          <w:rFonts w:eastAsia="MS Mincho" w:hint="cs"/>
          <w:rtl/>
        </w:rPr>
        <w:t xml:space="preserve"> </w:t>
      </w:r>
      <w:r w:rsidR="00495492" w:rsidRPr="0032229E">
        <w:rPr>
          <w:rFonts w:hint="cs"/>
          <w:rtl/>
        </w:rPr>
        <w:t>بدان اش</w:t>
      </w:r>
      <w:r w:rsidR="00495492">
        <w:rPr>
          <w:rFonts w:hint="cs"/>
          <w:rtl/>
        </w:rPr>
        <w:t>اره شده است يكي از بزرگترين آفت</w:t>
      </w:r>
      <w:r w:rsidR="00495492">
        <w:rPr>
          <w:rFonts w:hint="eastAsia"/>
          <w:rtl/>
        </w:rPr>
        <w:t>‌</w:t>
      </w:r>
      <w:r w:rsidR="00495492">
        <w:rPr>
          <w:rFonts w:hint="cs"/>
          <w:rtl/>
        </w:rPr>
        <w:t>ها است كه دامن</w:t>
      </w:r>
      <w:r w:rsidR="00495492">
        <w:rPr>
          <w:rFonts w:hint="eastAsia"/>
          <w:rtl/>
        </w:rPr>
        <w:t>‌</w:t>
      </w:r>
      <w:r w:rsidR="00495492" w:rsidRPr="0032229E">
        <w:rPr>
          <w:rFonts w:hint="cs"/>
          <w:rtl/>
        </w:rPr>
        <w:t>گير امت اسلا</w:t>
      </w:r>
      <w:r w:rsidR="00495492">
        <w:rPr>
          <w:rFonts w:hint="cs"/>
          <w:rtl/>
        </w:rPr>
        <w:t>مي ‌شده و آسيب</w:t>
      </w:r>
      <w:r w:rsidR="00495492">
        <w:rPr>
          <w:rFonts w:hint="eastAsia"/>
          <w:rtl/>
        </w:rPr>
        <w:t>‌</w:t>
      </w:r>
      <w:r w:rsidR="00495492" w:rsidRPr="0032229E">
        <w:rPr>
          <w:rFonts w:hint="cs"/>
          <w:rtl/>
        </w:rPr>
        <w:t xml:space="preserve">هاي فراوان اجتماعي را </w:t>
      </w:r>
      <w:r w:rsidR="00495492">
        <w:rPr>
          <w:rFonts w:hint="cs"/>
          <w:rtl/>
        </w:rPr>
        <w:t>بر پیکر</w:t>
      </w:r>
      <w:r w:rsidR="00495492" w:rsidRPr="0032229E">
        <w:rPr>
          <w:rFonts w:hint="cs"/>
          <w:rtl/>
        </w:rPr>
        <w:t xml:space="preserve"> امت اسلا</w:t>
      </w:r>
      <w:r w:rsidR="00495492">
        <w:rPr>
          <w:rFonts w:hint="cs"/>
          <w:rtl/>
        </w:rPr>
        <w:t>مي ‌وارد ساخته است. مستبدان بي</w:t>
      </w:r>
      <w:r w:rsidR="00495492">
        <w:rPr>
          <w:rFonts w:hint="eastAsia"/>
          <w:rtl/>
        </w:rPr>
        <w:t>‌</w:t>
      </w:r>
      <w:r w:rsidR="00495492" w:rsidRPr="0032229E">
        <w:rPr>
          <w:rFonts w:hint="cs"/>
          <w:rtl/>
        </w:rPr>
        <w:t>كفايت</w:t>
      </w:r>
      <w:r w:rsidR="00495492">
        <w:rPr>
          <w:rFonts w:hint="cs"/>
          <w:rtl/>
        </w:rPr>
        <w:t>ي زمام امور امت را در دست گرفته</w:t>
      </w:r>
      <w:r w:rsidR="00495492">
        <w:rPr>
          <w:rFonts w:hint="eastAsia"/>
          <w:rtl/>
        </w:rPr>
        <w:t>‌</w:t>
      </w:r>
      <w:r w:rsidR="00495492" w:rsidRPr="0032229E">
        <w:rPr>
          <w:rFonts w:hint="cs"/>
          <w:rtl/>
        </w:rPr>
        <w:t xml:space="preserve">اند كه </w:t>
      </w:r>
      <w:r w:rsidR="00495492">
        <w:rPr>
          <w:rFonts w:hint="cs"/>
          <w:rtl/>
        </w:rPr>
        <w:t>تاب و توان شنيدن سخنان و ديدگاه</w:t>
      </w:r>
      <w:r w:rsidR="00495492">
        <w:rPr>
          <w:rFonts w:hint="eastAsia"/>
          <w:rtl/>
        </w:rPr>
        <w:t>‌</w:t>
      </w:r>
      <w:r w:rsidR="00495492" w:rsidRPr="0032229E">
        <w:rPr>
          <w:rFonts w:hint="cs"/>
          <w:rtl/>
        </w:rPr>
        <w:t>هاي مخالفين را ندارند. در حديثي از حضرت معاويه</w:t>
      </w:r>
      <w:r w:rsidR="00495492" w:rsidRPr="0032229E">
        <w:sym w:font="AGA Arabesque" w:char="F074"/>
      </w:r>
      <w:r w:rsidR="00495492" w:rsidRPr="0032229E">
        <w:rPr>
          <w:rFonts w:hint="cs"/>
          <w:rtl/>
        </w:rPr>
        <w:t xml:space="preserve"> روايت شده كه </w:t>
      </w:r>
      <w:r w:rsidR="00495492">
        <w:rPr>
          <w:rFonts w:eastAsia="MS Mincho" w:hint="cs"/>
          <w:rtl/>
        </w:rPr>
        <w:t>رسول</w:t>
      </w:r>
      <w:r w:rsidR="00495492">
        <w:rPr>
          <w:rFonts w:eastAsia="MS Mincho" w:hint="cs"/>
          <w:cs/>
        </w:rPr>
        <w:t>‎</w:t>
      </w:r>
      <w:r w:rsidR="00495492">
        <w:rPr>
          <w:rFonts w:eastAsia="MS Mincho" w:hint="cs"/>
          <w:rtl/>
        </w:rPr>
        <w:t>الله</w:t>
      </w:r>
      <w:r w:rsidR="00495492" w:rsidRPr="008D0C65">
        <w:rPr>
          <w:rFonts w:eastAsia="MS Mincho" w:cs="CTraditional Arabic"/>
          <w:rtl/>
        </w:rPr>
        <w:t>ص</w:t>
      </w:r>
      <w:r w:rsidR="00495492" w:rsidRPr="0032229E">
        <w:rPr>
          <w:rFonts w:eastAsia="MS Mincho" w:hint="cs"/>
          <w:rtl/>
        </w:rPr>
        <w:t xml:space="preserve"> </w:t>
      </w:r>
      <w:r w:rsidR="00495492" w:rsidRPr="0032229E">
        <w:rPr>
          <w:rFonts w:hint="cs"/>
          <w:rtl/>
        </w:rPr>
        <w:t>فرمود:</w:t>
      </w:r>
    </w:p>
    <w:p w:rsidR="00495492" w:rsidRPr="008D0C65" w:rsidRDefault="00495492" w:rsidP="003A5FD9">
      <w:pPr>
        <w:ind w:firstLine="224"/>
        <w:jc w:val="lowKashida"/>
        <w:rPr>
          <w:rFonts w:ascii="Traditional Arabic" w:hAnsi="Traditional Arabic" w:cs="Traditional Arabic"/>
          <w:sz w:val="32"/>
          <w:szCs w:val="32"/>
          <w:rtl/>
        </w:rPr>
      </w:pPr>
      <w:r w:rsidRPr="008D0C65">
        <w:rPr>
          <w:rFonts w:ascii="Traditional Arabic" w:hAnsi="Traditional Arabic" w:cs="Traditional Arabic"/>
          <w:sz w:val="32"/>
          <w:szCs w:val="32"/>
          <w:rtl/>
        </w:rPr>
        <w:t>(</w:t>
      </w:r>
      <w:r w:rsidRPr="008D0C65">
        <w:rPr>
          <w:rFonts w:ascii="Traditional Arabic" w:hAnsi="Traditional Arabic" w:cs="Traditional Arabic"/>
          <w:b/>
          <w:bCs/>
          <w:sz w:val="30"/>
          <w:szCs w:val="30"/>
          <w:rtl/>
        </w:rPr>
        <w:t>سيأتي قوم يتكلمون، فلا يرد عليهم، يتقاحمون في النار تقاحم القردة</w:t>
      </w:r>
      <w:r w:rsidRPr="008D0C65">
        <w:rPr>
          <w:rFonts w:ascii="Traditional Arabic" w:hAnsi="Traditional Arabic" w:cs="Traditional Arabic"/>
          <w:sz w:val="32"/>
          <w:szCs w:val="32"/>
          <w:rtl/>
        </w:rPr>
        <w:t>)</w:t>
      </w:r>
      <w:r w:rsidRPr="0032229E">
        <w:rPr>
          <w:rStyle w:val="a4"/>
          <w:sz w:val="30"/>
          <w:rtl/>
        </w:rPr>
        <w:footnoteReference w:id="212"/>
      </w:r>
    </w:p>
    <w:p w:rsidR="00495492" w:rsidRDefault="00495492" w:rsidP="003A5FD9">
      <w:pPr>
        <w:ind w:firstLine="224"/>
        <w:jc w:val="lowKashida"/>
        <w:rPr>
          <w:rFonts w:cs="Zar" w:hint="cs"/>
          <w:sz w:val="30"/>
          <w:rtl/>
        </w:rPr>
      </w:pPr>
      <w:r w:rsidRPr="0032229E">
        <w:rPr>
          <w:rFonts w:hint="cs"/>
          <w:sz w:val="30"/>
          <w:rtl/>
        </w:rPr>
        <w:t xml:space="preserve"> (در امت من رهبراني بعد از من خواهند آمد</w:t>
      </w:r>
      <w:r>
        <w:rPr>
          <w:rFonts w:hint="cs"/>
          <w:sz w:val="30"/>
          <w:rtl/>
        </w:rPr>
        <w:t xml:space="preserve">، </w:t>
      </w:r>
      <w:r w:rsidRPr="0032229E">
        <w:rPr>
          <w:rFonts w:hint="cs"/>
          <w:sz w:val="30"/>
          <w:rtl/>
        </w:rPr>
        <w:t xml:space="preserve">سخناني </w:t>
      </w:r>
      <w:r>
        <w:rPr>
          <w:rFonts w:hint="cs"/>
          <w:sz w:val="30"/>
          <w:rtl/>
        </w:rPr>
        <w:t>مي‌</w:t>
      </w:r>
      <w:r w:rsidRPr="0032229E">
        <w:rPr>
          <w:rFonts w:hint="cs"/>
          <w:sz w:val="30"/>
          <w:rtl/>
        </w:rPr>
        <w:t xml:space="preserve">گويند كه جواب دادن آنها براي كسي مقدور نخواهد بود. اين گونه حكام مانند </w:t>
      </w:r>
      <w:r>
        <w:rPr>
          <w:rFonts w:hint="cs"/>
          <w:sz w:val="30"/>
          <w:rtl/>
        </w:rPr>
        <w:t>ميمون</w:t>
      </w:r>
      <w:r w:rsidRPr="0032229E">
        <w:rPr>
          <w:rFonts w:hint="cs"/>
          <w:sz w:val="30"/>
          <w:rtl/>
        </w:rPr>
        <w:t xml:space="preserve"> در دوزخ انداخته </w:t>
      </w:r>
      <w:r>
        <w:rPr>
          <w:rFonts w:hint="cs"/>
          <w:sz w:val="30"/>
          <w:rtl/>
        </w:rPr>
        <w:t>مي‌</w:t>
      </w:r>
      <w:r w:rsidRPr="0032229E">
        <w:rPr>
          <w:rFonts w:hint="cs"/>
          <w:sz w:val="30"/>
          <w:rtl/>
        </w:rPr>
        <w:t>شوند</w:t>
      </w:r>
      <w:r>
        <w:rPr>
          <w:rFonts w:hint="cs"/>
          <w:sz w:val="30"/>
          <w:rtl/>
        </w:rPr>
        <w:t>)</w:t>
      </w:r>
      <w:r w:rsidRPr="0032229E">
        <w:rPr>
          <w:rFonts w:hint="cs"/>
          <w:sz w:val="30"/>
          <w:rtl/>
        </w:rPr>
        <w:t>.</w:t>
      </w:r>
      <w:r>
        <w:rPr>
          <w:rFonts w:hint="cs"/>
          <w:sz w:val="30"/>
          <w:rtl/>
        </w:rPr>
        <w:t xml:space="preserve"> </w:t>
      </w:r>
    </w:p>
    <w:p w:rsidR="00495492" w:rsidRDefault="00495492" w:rsidP="003A5FD9">
      <w:pPr>
        <w:ind w:firstLine="224"/>
        <w:jc w:val="lowKashida"/>
        <w:rPr>
          <w:rFonts w:hint="cs"/>
          <w:sz w:val="30"/>
          <w:rtl/>
        </w:rPr>
      </w:pPr>
      <w:r w:rsidRPr="00A82B35">
        <w:rPr>
          <w:rFonts w:hint="cs"/>
          <w:sz w:val="30"/>
          <w:rtl/>
        </w:rPr>
        <w:t>بعضي از اين حكام بدليل اشتغال و پر</w:t>
      </w:r>
      <w:r>
        <w:rPr>
          <w:rFonts w:hint="cs"/>
          <w:sz w:val="30"/>
          <w:rtl/>
        </w:rPr>
        <w:t>داختن به شهوات و غرق شدن در لذت</w:t>
      </w:r>
      <w:r>
        <w:rPr>
          <w:rFonts w:hint="eastAsia"/>
          <w:sz w:val="30"/>
          <w:rtl/>
        </w:rPr>
        <w:t>‌</w:t>
      </w:r>
      <w:r w:rsidRPr="00A82B35">
        <w:rPr>
          <w:rFonts w:hint="cs"/>
          <w:sz w:val="30"/>
          <w:rtl/>
        </w:rPr>
        <w:t>ها</w:t>
      </w:r>
      <w:r>
        <w:rPr>
          <w:rFonts w:hint="cs"/>
          <w:sz w:val="30"/>
          <w:rtl/>
        </w:rPr>
        <w:t xml:space="preserve">، </w:t>
      </w:r>
      <w:r w:rsidRPr="00A82B35">
        <w:rPr>
          <w:rFonts w:hint="cs"/>
          <w:sz w:val="30"/>
          <w:rtl/>
        </w:rPr>
        <w:t xml:space="preserve">از رعايت امور مسلمانان باز </w:t>
      </w:r>
      <w:r>
        <w:rPr>
          <w:rFonts w:hint="cs"/>
          <w:sz w:val="30"/>
          <w:rtl/>
        </w:rPr>
        <w:t>مي‌</w:t>
      </w:r>
      <w:r w:rsidRPr="00A82B35">
        <w:rPr>
          <w:rFonts w:hint="cs"/>
          <w:sz w:val="30"/>
          <w:rtl/>
        </w:rPr>
        <w:t>مانند و برخي ديگر حق را ن</w:t>
      </w:r>
      <w:r>
        <w:rPr>
          <w:rFonts w:hint="cs"/>
          <w:sz w:val="30"/>
          <w:rtl/>
        </w:rPr>
        <w:t>مي‌</w:t>
      </w:r>
      <w:r w:rsidRPr="00A82B35">
        <w:rPr>
          <w:rFonts w:hint="cs"/>
          <w:sz w:val="30"/>
          <w:rtl/>
        </w:rPr>
        <w:t>شناسند و تشخيص ن</w:t>
      </w:r>
      <w:r>
        <w:rPr>
          <w:rFonts w:hint="cs"/>
          <w:sz w:val="30"/>
          <w:rtl/>
        </w:rPr>
        <w:t>مي‌</w:t>
      </w:r>
      <w:r w:rsidRPr="00A82B35">
        <w:rPr>
          <w:rFonts w:hint="cs"/>
          <w:sz w:val="30"/>
          <w:rtl/>
        </w:rPr>
        <w:t xml:space="preserve">دهند. قهراً اين گروه مردم را به انجام اموري وا </w:t>
      </w:r>
      <w:r>
        <w:rPr>
          <w:rFonts w:hint="cs"/>
          <w:sz w:val="30"/>
          <w:rtl/>
        </w:rPr>
        <w:t>مي‌</w:t>
      </w:r>
      <w:r w:rsidRPr="00A82B35">
        <w:rPr>
          <w:rFonts w:hint="cs"/>
          <w:sz w:val="30"/>
          <w:rtl/>
        </w:rPr>
        <w:t>دارند كه خود بدآنها آگاه</w:t>
      </w:r>
      <w:r>
        <w:rPr>
          <w:rFonts w:hint="cs"/>
          <w:sz w:val="30"/>
          <w:rtl/>
        </w:rPr>
        <w:t xml:space="preserve"> نيستند</w:t>
      </w:r>
      <w:r w:rsidRPr="00A82B35">
        <w:rPr>
          <w:rFonts w:hint="cs"/>
          <w:sz w:val="30"/>
          <w:rtl/>
        </w:rPr>
        <w:t xml:space="preserve">. در نتيجه بدعت و منكرات در جامعه گسترش پیدا </w:t>
      </w:r>
      <w:r>
        <w:rPr>
          <w:rFonts w:hint="cs"/>
          <w:sz w:val="30"/>
          <w:rtl/>
        </w:rPr>
        <w:t>می‌</w:t>
      </w:r>
      <w:r w:rsidRPr="00A82B35">
        <w:rPr>
          <w:rFonts w:hint="cs"/>
          <w:sz w:val="30"/>
          <w:rtl/>
        </w:rPr>
        <w:t>کند. حديثي در ج</w:t>
      </w:r>
      <w:r w:rsidR="007818C4">
        <w:rPr>
          <w:rFonts w:hint="cs"/>
          <w:sz w:val="30"/>
          <w:rtl/>
        </w:rPr>
        <w:t xml:space="preserve">هت تاييد اين مطلب از عبادة بن </w:t>
      </w:r>
      <w:r w:rsidRPr="00A82B35">
        <w:rPr>
          <w:rFonts w:hint="cs"/>
          <w:sz w:val="30"/>
          <w:rtl/>
        </w:rPr>
        <w:t>صامت بشرح زير روايت شده است:</w:t>
      </w:r>
    </w:p>
    <w:p w:rsidR="00495492" w:rsidRPr="008D0C65" w:rsidRDefault="00495492" w:rsidP="003A5FD9">
      <w:pPr>
        <w:autoSpaceDE w:val="0"/>
        <w:autoSpaceDN w:val="0"/>
        <w:adjustRightInd w:val="0"/>
        <w:ind w:firstLine="224"/>
        <w:jc w:val="lowKashida"/>
        <w:rPr>
          <w:rFonts w:ascii="Traditional Arabic" w:hAnsi="Traditional Arabic" w:cs="Traditional Arabic"/>
          <w:b/>
          <w:bCs/>
          <w:sz w:val="30"/>
          <w:szCs w:val="30"/>
          <w:rtl/>
        </w:rPr>
      </w:pPr>
      <w:r w:rsidRPr="008D0C65">
        <w:rPr>
          <w:rFonts w:ascii="Traditional Arabic" w:hAnsi="Traditional Arabic" w:cs="Traditional Arabic"/>
          <w:sz w:val="32"/>
          <w:szCs w:val="32"/>
          <w:rtl/>
        </w:rPr>
        <w:t>(</w:t>
      </w:r>
      <w:r w:rsidRPr="008D0C65">
        <w:rPr>
          <w:rFonts w:ascii="Traditional Arabic" w:hAnsi="Traditional Arabic" w:cs="Traditional Arabic"/>
          <w:b/>
          <w:bCs/>
          <w:sz w:val="30"/>
          <w:szCs w:val="30"/>
          <w:rtl/>
        </w:rPr>
        <w:t>سَتَكُونُ أُمَرَاءُ تَشْغَلُهُمْ أَشْيَاءُ يُؤَخِّرُونَ الصَّلَاةَ عَنْ وَقْتِهَا فَصَلُّوا الصَّلَاةَ لِوَقْتِهَا وَاجْعَلُوا صَلَاتَكُمْ مَعَهُمْ تَطَوُّعًا)</w:t>
      </w:r>
      <w:r>
        <w:rPr>
          <w:rStyle w:val="a4"/>
          <w:rFonts w:ascii="Lotus Linotype" w:hAnsi="Lotus Linotype" w:cs="Lotus Linotype"/>
          <w:b/>
          <w:bCs/>
          <w:rtl/>
        </w:rPr>
        <w:footnoteReference w:id="213"/>
      </w:r>
    </w:p>
    <w:p w:rsidR="00495492" w:rsidRPr="007E444C" w:rsidRDefault="00495492" w:rsidP="003A5FD9">
      <w:pPr>
        <w:ind w:firstLine="224"/>
        <w:jc w:val="lowKashida"/>
        <w:rPr>
          <w:rFonts w:hint="cs"/>
          <w:sz w:val="30"/>
          <w:rtl/>
        </w:rPr>
      </w:pPr>
      <w:r w:rsidRPr="007E444C">
        <w:rPr>
          <w:rFonts w:hint="cs"/>
          <w:sz w:val="30"/>
          <w:rtl/>
        </w:rPr>
        <w:t>(حكا</w:t>
      </w:r>
      <w:r>
        <w:rPr>
          <w:rFonts w:hint="cs"/>
          <w:sz w:val="30"/>
          <w:rtl/>
        </w:rPr>
        <w:t>مي‌خواهند آمد كه به كارهاي</w:t>
      </w:r>
      <w:r w:rsidRPr="007E444C">
        <w:rPr>
          <w:rFonts w:hint="cs"/>
          <w:sz w:val="30"/>
          <w:rtl/>
        </w:rPr>
        <w:t xml:space="preserve">ي مشغول </w:t>
      </w:r>
      <w:r>
        <w:rPr>
          <w:rFonts w:hint="cs"/>
          <w:sz w:val="30"/>
          <w:rtl/>
        </w:rPr>
        <w:t>مي‌</w:t>
      </w:r>
      <w:r w:rsidRPr="007E444C">
        <w:rPr>
          <w:rFonts w:hint="cs"/>
          <w:sz w:val="30"/>
          <w:rtl/>
        </w:rPr>
        <w:t xml:space="preserve">شوند و نماز را از وقت اصلي به تاخير </w:t>
      </w:r>
      <w:r>
        <w:rPr>
          <w:rFonts w:hint="cs"/>
          <w:sz w:val="30"/>
          <w:rtl/>
        </w:rPr>
        <w:t>مي‌</w:t>
      </w:r>
      <w:r w:rsidRPr="007E444C">
        <w:rPr>
          <w:rFonts w:hint="cs"/>
          <w:sz w:val="30"/>
          <w:rtl/>
        </w:rPr>
        <w:t>اندازند (شما ك</w:t>
      </w:r>
      <w:r w:rsidR="007818C4">
        <w:rPr>
          <w:rFonts w:hint="cs"/>
          <w:sz w:val="30"/>
          <w:rtl/>
        </w:rPr>
        <w:t>ه در وقت اول نماز خود را خوانده</w:t>
      </w:r>
      <w:r w:rsidR="007818C4">
        <w:rPr>
          <w:rFonts w:cs="CTraditional Arabic" w:hint="cs"/>
          <w:sz w:val="30"/>
          <w:cs/>
        </w:rPr>
        <w:t>‎</w:t>
      </w:r>
      <w:r w:rsidRPr="007E444C">
        <w:rPr>
          <w:rFonts w:hint="cs"/>
          <w:sz w:val="30"/>
          <w:rtl/>
        </w:rPr>
        <w:t>ايد</w:t>
      </w:r>
      <w:r>
        <w:rPr>
          <w:rFonts w:hint="cs"/>
          <w:sz w:val="30"/>
          <w:rtl/>
        </w:rPr>
        <w:t xml:space="preserve">) </w:t>
      </w:r>
      <w:r w:rsidRPr="007E444C">
        <w:rPr>
          <w:rFonts w:hint="cs"/>
          <w:sz w:val="30"/>
          <w:rtl/>
        </w:rPr>
        <w:t>همراه با آنان نماز را با نیت سنت بگذارید</w:t>
      </w:r>
      <w:r>
        <w:rPr>
          <w:rFonts w:hint="cs"/>
          <w:sz w:val="30"/>
          <w:rtl/>
        </w:rPr>
        <w:t>)</w:t>
      </w:r>
      <w:r w:rsidRPr="007E444C">
        <w:rPr>
          <w:rFonts w:hint="cs"/>
          <w:sz w:val="30"/>
          <w:rtl/>
        </w:rPr>
        <w:t>.</w:t>
      </w:r>
      <w:r>
        <w:rPr>
          <w:rFonts w:hint="cs"/>
          <w:sz w:val="30"/>
          <w:rtl/>
        </w:rPr>
        <w:t xml:space="preserve"> </w:t>
      </w:r>
    </w:p>
    <w:p w:rsidR="00495492" w:rsidRPr="007E444C" w:rsidRDefault="00495492" w:rsidP="003A5FD9">
      <w:pPr>
        <w:ind w:firstLine="224"/>
        <w:jc w:val="lowKashida"/>
        <w:rPr>
          <w:rFonts w:hint="cs"/>
          <w:sz w:val="30"/>
          <w:rtl/>
        </w:rPr>
      </w:pPr>
      <w:r w:rsidRPr="007E444C">
        <w:rPr>
          <w:rFonts w:hint="cs"/>
          <w:sz w:val="30"/>
          <w:rtl/>
        </w:rPr>
        <w:t>در حديث ام سلمه</w:t>
      </w:r>
      <w:r>
        <w:rPr>
          <w:rFonts w:cs="CTraditional Arabic" w:hint="cs"/>
          <w:sz w:val="30"/>
          <w:rtl/>
        </w:rPr>
        <w:t>ك</w:t>
      </w:r>
      <w:r>
        <w:rPr>
          <w:rFonts w:hint="cs"/>
          <w:sz w:val="30"/>
          <w:rtl/>
        </w:rPr>
        <w:t xml:space="preserve"> </w:t>
      </w:r>
      <w:r w:rsidRPr="007E444C">
        <w:rPr>
          <w:rFonts w:hint="cs"/>
          <w:sz w:val="30"/>
          <w:rtl/>
        </w:rPr>
        <w:t>كه اما</w:t>
      </w:r>
      <w:r w:rsidR="007818C4">
        <w:rPr>
          <w:rFonts w:hint="cs"/>
          <w:sz w:val="30"/>
          <w:rtl/>
        </w:rPr>
        <w:t>م مسلم و ابو</w:t>
      </w:r>
      <w:r>
        <w:rPr>
          <w:rFonts w:hint="cs"/>
          <w:sz w:val="30"/>
          <w:rtl/>
        </w:rPr>
        <w:t>داود آنرا نقل كرده</w:t>
      </w:r>
      <w:r>
        <w:rPr>
          <w:rFonts w:hint="eastAsia"/>
          <w:sz w:val="30"/>
          <w:rtl/>
        </w:rPr>
        <w:t>‌</w:t>
      </w:r>
      <w:r w:rsidRPr="007E444C">
        <w:rPr>
          <w:rFonts w:hint="cs"/>
          <w:sz w:val="30"/>
          <w:rtl/>
        </w:rPr>
        <w:t>اند چنين آمده است:</w:t>
      </w:r>
    </w:p>
    <w:p w:rsidR="00495492" w:rsidRPr="008D0C65" w:rsidRDefault="00495492" w:rsidP="003A5FD9">
      <w:pPr>
        <w:ind w:firstLine="224"/>
        <w:jc w:val="lowKashida"/>
        <w:rPr>
          <w:rFonts w:ascii="Traditional Arabic" w:hAnsi="Traditional Arabic" w:cs="Traditional Arabic"/>
          <w:sz w:val="32"/>
          <w:szCs w:val="32"/>
          <w:rtl/>
        </w:rPr>
      </w:pPr>
      <w:r w:rsidRPr="008D0C65">
        <w:rPr>
          <w:rFonts w:ascii="Traditional Arabic" w:hAnsi="Traditional Arabic" w:cs="Traditional Arabic"/>
          <w:b/>
          <w:bCs/>
          <w:sz w:val="30"/>
          <w:szCs w:val="30"/>
          <w:rtl/>
        </w:rPr>
        <w:t>(سَتَكُونُ أُمَرَاءُ فَتَعْرِفُونَ وَتُنْكِرُونَ فَمَنْ عَرَفَ بَرِئَ وَمَنْ أَنْكَرَ سَلِمَ وَلَكِنْ مَنْ رَضِيَ وَتَابَعَ</w:t>
      </w:r>
      <w:r w:rsidRPr="008D0C65">
        <w:rPr>
          <w:rFonts w:ascii="Traditional Arabic" w:hAnsi="Traditional Arabic" w:cs="Traditional Arabic"/>
          <w:sz w:val="32"/>
          <w:szCs w:val="32"/>
          <w:rtl/>
        </w:rPr>
        <w:t xml:space="preserve"> لم یبرأ)</w:t>
      </w:r>
      <w:r w:rsidRPr="008D0C65">
        <w:rPr>
          <w:rStyle w:val="a4"/>
          <w:rFonts w:ascii="Lotus Linotype" w:hAnsi="Lotus Linotype"/>
          <w:rtl/>
        </w:rPr>
        <w:footnoteReference w:id="214"/>
      </w:r>
    </w:p>
    <w:p w:rsidR="00495492" w:rsidRPr="007E444C" w:rsidRDefault="00495492" w:rsidP="003A5FD9">
      <w:pPr>
        <w:ind w:firstLine="224"/>
        <w:jc w:val="lowKashida"/>
        <w:rPr>
          <w:rFonts w:hint="cs"/>
          <w:sz w:val="30"/>
          <w:rtl/>
        </w:rPr>
      </w:pPr>
      <w:r>
        <w:rPr>
          <w:rFonts w:hint="cs"/>
          <w:sz w:val="30"/>
          <w:rtl/>
        </w:rPr>
        <w:t xml:space="preserve"> (حكام و امراي</w:t>
      </w:r>
      <w:r w:rsidRPr="007E444C">
        <w:rPr>
          <w:rFonts w:hint="cs"/>
          <w:sz w:val="30"/>
          <w:rtl/>
        </w:rPr>
        <w:t>ی خواهند آمد كه برخي از اعمالشان را قبول دارید ولی برخی دیگر را ن</w:t>
      </w:r>
      <w:r>
        <w:rPr>
          <w:rFonts w:hint="cs"/>
          <w:sz w:val="30"/>
          <w:rtl/>
        </w:rPr>
        <w:t>می‌</w:t>
      </w:r>
      <w:r w:rsidRPr="007E444C">
        <w:rPr>
          <w:rFonts w:hint="cs"/>
          <w:sz w:val="30"/>
          <w:rtl/>
        </w:rPr>
        <w:t>پسندید</w:t>
      </w:r>
      <w:r>
        <w:rPr>
          <w:rFonts w:hint="cs"/>
          <w:sz w:val="30"/>
          <w:rtl/>
        </w:rPr>
        <w:t xml:space="preserve">، </w:t>
      </w:r>
      <w:r w:rsidR="007818C4">
        <w:rPr>
          <w:rFonts w:hint="cs"/>
          <w:sz w:val="30"/>
          <w:rtl/>
        </w:rPr>
        <w:t>هر</w:t>
      </w:r>
      <w:r w:rsidRPr="007E444C">
        <w:rPr>
          <w:rFonts w:hint="cs"/>
          <w:sz w:val="30"/>
          <w:rtl/>
        </w:rPr>
        <w:t>ک</w:t>
      </w:r>
      <w:r>
        <w:rPr>
          <w:rFonts w:hint="cs"/>
          <w:sz w:val="30"/>
          <w:rtl/>
        </w:rPr>
        <w:t>س از اعمال زشت آنها اظهار نارضاي</w:t>
      </w:r>
      <w:r w:rsidRPr="007E444C">
        <w:rPr>
          <w:rFonts w:hint="cs"/>
          <w:sz w:val="30"/>
          <w:rtl/>
        </w:rPr>
        <w:t>ي كند</w:t>
      </w:r>
      <w:r>
        <w:rPr>
          <w:rFonts w:hint="cs"/>
          <w:sz w:val="30"/>
          <w:rtl/>
        </w:rPr>
        <w:t xml:space="preserve">، </w:t>
      </w:r>
      <w:r w:rsidRPr="007E444C">
        <w:rPr>
          <w:rFonts w:hint="cs"/>
          <w:sz w:val="30"/>
          <w:rtl/>
        </w:rPr>
        <w:t xml:space="preserve">تبرئه </w:t>
      </w:r>
      <w:r>
        <w:rPr>
          <w:rFonts w:hint="cs"/>
          <w:sz w:val="30"/>
          <w:rtl/>
        </w:rPr>
        <w:t>می‌</w:t>
      </w:r>
      <w:r w:rsidR="007818C4">
        <w:rPr>
          <w:rFonts w:hint="cs"/>
          <w:sz w:val="30"/>
          <w:rtl/>
        </w:rPr>
        <w:t>شود و هر</w:t>
      </w:r>
      <w:r w:rsidRPr="007E444C">
        <w:rPr>
          <w:rFonts w:hint="cs"/>
          <w:sz w:val="30"/>
          <w:rtl/>
        </w:rPr>
        <w:t>کس انكار كند</w:t>
      </w:r>
      <w:r>
        <w:rPr>
          <w:rFonts w:hint="cs"/>
          <w:sz w:val="30"/>
          <w:rtl/>
        </w:rPr>
        <w:t xml:space="preserve">، </w:t>
      </w:r>
      <w:r w:rsidRPr="007E444C">
        <w:rPr>
          <w:rFonts w:hint="cs"/>
          <w:sz w:val="30"/>
          <w:rtl/>
        </w:rPr>
        <w:t xml:space="preserve">جان سالم به در </w:t>
      </w:r>
      <w:r>
        <w:rPr>
          <w:rFonts w:hint="cs"/>
          <w:sz w:val="30"/>
          <w:rtl/>
        </w:rPr>
        <w:t>می‌</w:t>
      </w:r>
      <w:r w:rsidRPr="007E444C">
        <w:rPr>
          <w:rFonts w:hint="cs"/>
          <w:sz w:val="30"/>
          <w:rtl/>
        </w:rPr>
        <w:t>برد. اما كسي كه خشنود شده و تبعيت كند</w:t>
      </w:r>
      <w:r>
        <w:rPr>
          <w:rFonts w:hint="cs"/>
          <w:sz w:val="30"/>
          <w:rtl/>
        </w:rPr>
        <w:t xml:space="preserve">، </w:t>
      </w:r>
      <w:r w:rsidRPr="007E444C">
        <w:rPr>
          <w:rFonts w:hint="cs"/>
          <w:sz w:val="30"/>
          <w:rtl/>
        </w:rPr>
        <w:t>خود را تبرئه نكرده است</w:t>
      </w:r>
      <w:r>
        <w:rPr>
          <w:rFonts w:hint="cs"/>
          <w:sz w:val="30"/>
          <w:rtl/>
        </w:rPr>
        <w:t>)</w:t>
      </w:r>
      <w:r w:rsidRPr="007E444C">
        <w:rPr>
          <w:rStyle w:val="a4"/>
          <w:sz w:val="30"/>
          <w:rtl/>
        </w:rPr>
        <w:footnoteReference w:id="215"/>
      </w:r>
    </w:p>
    <w:p w:rsidR="00495492" w:rsidRPr="007E444C" w:rsidRDefault="00495492" w:rsidP="003A5FD9">
      <w:pPr>
        <w:ind w:firstLine="224"/>
        <w:jc w:val="lowKashida"/>
        <w:rPr>
          <w:rFonts w:hint="cs"/>
          <w:rtl/>
        </w:rPr>
      </w:pPr>
      <w:r w:rsidRPr="007E444C">
        <w:rPr>
          <w:rFonts w:hint="cs"/>
          <w:rtl/>
        </w:rPr>
        <w:t>روايتي ديگر در مسند امام احمد و معجم طبراني از حضرت ابن مسعود</w:t>
      </w:r>
      <w:r w:rsidRPr="007E444C">
        <w:sym w:font="AGA Arabesque" w:char="F074"/>
      </w:r>
      <w:r w:rsidRPr="007E444C">
        <w:rPr>
          <w:rFonts w:hint="cs"/>
          <w:rtl/>
        </w:rPr>
        <w:t xml:space="preserve"> روايت شده كه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7E444C">
        <w:rPr>
          <w:rFonts w:eastAsia="MS Mincho" w:hint="cs"/>
          <w:rtl/>
        </w:rPr>
        <w:t xml:space="preserve"> </w:t>
      </w:r>
      <w:r w:rsidRPr="007E444C">
        <w:rPr>
          <w:rFonts w:hint="cs"/>
          <w:rtl/>
        </w:rPr>
        <w:t>فرمود:</w:t>
      </w:r>
    </w:p>
    <w:p w:rsidR="00495492" w:rsidRPr="007E444C" w:rsidRDefault="00495492" w:rsidP="003A5FD9">
      <w:pPr>
        <w:ind w:firstLine="224"/>
        <w:jc w:val="lowKashida"/>
        <w:rPr>
          <w:rFonts w:hint="cs"/>
          <w:rtl/>
        </w:rPr>
      </w:pPr>
      <w:r w:rsidRPr="007E444C">
        <w:rPr>
          <w:rFonts w:hint="cs"/>
          <w:rtl/>
        </w:rPr>
        <w:t xml:space="preserve"> حكا</w:t>
      </w:r>
      <w:r>
        <w:rPr>
          <w:rFonts w:hint="cs"/>
          <w:rtl/>
        </w:rPr>
        <w:t>مي‌</w:t>
      </w:r>
      <w:r w:rsidRPr="007E444C">
        <w:rPr>
          <w:rFonts w:hint="cs"/>
          <w:rtl/>
        </w:rPr>
        <w:t xml:space="preserve">در آينده بر شما مسلط خواهند شد كه نمازها را از وقت خود به تاخير </w:t>
      </w:r>
      <w:r>
        <w:rPr>
          <w:rFonts w:hint="cs"/>
          <w:rtl/>
        </w:rPr>
        <w:t>مي‌اندازند و بدعت‌</w:t>
      </w:r>
      <w:r w:rsidRPr="007E444C">
        <w:rPr>
          <w:rFonts w:hint="cs"/>
          <w:rtl/>
        </w:rPr>
        <w:t xml:space="preserve">ها را رواج </w:t>
      </w:r>
      <w:r>
        <w:rPr>
          <w:rFonts w:hint="cs"/>
          <w:rtl/>
        </w:rPr>
        <w:t>مي‌</w:t>
      </w:r>
      <w:r w:rsidRPr="007E444C">
        <w:rPr>
          <w:rFonts w:hint="cs"/>
          <w:rtl/>
        </w:rPr>
        <w:t>دهند. ابن مسعود گفت: اي پيامبر خدا</w:t>
      </w:r>
      <w:r w:rsidRPr="008D0C65">
        <w:rPr>
          <w:rFonts w:cs="CTraditional Arabic"/>
          <w:rtl/>
        </w:rPr>
        <w:t>ص</w:t>
      </w:r>
      <w:r w:rsidRPr="007E444C">
        <w:rPr>
          <w:rFonts w:hint="cs"/>
          <w:rtl/>
        </w:rPr>
        <w:t xml:space="preserve"> تكليف ما در آن صورت چيست</w:t>
      </w:r>
      <w:r>
        <w:rPr>
          <w:rFonts w:hint="cs"/>
          <w:rtl/>
        </w:rPr>
        <w:t xml:space="preserve">؟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7E444C">
        <w:rPr>
          <w:rFonts w:eastAsia="MS Mincho" w:hint="cs"/>
          <w:rtl/>
        </w:rPr>
        <w:t xml:space="preserve"> </w:t>
      </w:r>
      <w:r w:rsidRPr="007E444C">
        <w:rPr>
          <w:rFonts w:hint="cs"/>
          <w:rtl/>
        </w:rPr>
        <w:t xml:space="preserve">فرمود: از من </w:t>
      </w:r>
      <w:r>
        <w:rPr>
          <w:rFonts w:hint="cs"/>
          <w:rtl/>
        </w:rPr>
        <w:t>مي‌</w:t>
      </w:r>
      <w:r w:rsidRPr="007E444C">
        <w:rPr>
          <w:rFonts w:hint="cs"/>
          <w:rtl/>
        </w:rPr>
        <w:t>پرسي كه تكليف تو چيست</w:t>
      </w:r>
      <w:r>
        <w:rPr>
          <w:rFonts w:hint="cs"/>
          <w:rtl/>
        </w:rPr>
        <w:t xml:space="preserve">؟ </w:t>
      </w:r>
      <w:r w:rsidRPr="007E444C">
        <w:rPr>
          <w:rFonts w:hint="cs"/>
          <w:rtl/>
        </w:rPr>
        <w:t>كسي كه از خداوند نافرماني كند</w:t>
      </w:r>
      <w:r>
        <w:rPr>
          <w:rFonts w:hint="cs"/>
          <w:rtl/>
        </w:rPr>
        <w:t xml:space="preserve">، </w:t>
      </w:r>
      <w:r w:rsidRPr="007E444C">
        <w:rPr>
          <w:rFonts w:hint="cs"/>
          <w:rtl/>
        </w:rPr>
        <w:t>هيچگونه حق اطاعتي ب</w:t>
      </w:r>
      <w:r w:rsidR="007818C4">
        <w:rPr>
          <w:rFonts w:hint="cs"/>
          <w:rtl/>
        </w:rPr>
        <w:t>ر</w:t>
      </w:r>
      <w:r w:rsidRPr="007E444C">
        <w:rPr>
          <w:rFonts w:hint="cs"/>
          <w:rtl/>
        </w:rPr>
        <w:t xml:space="preserve"> دیگران ندارد.</w:t>
      </w:r>
    </w:p>
    <w:p w:rsidR="00495492" w:rsidRPr="00D7379E" w:rsidRDefault="00495492" w:rsidP="003A5FD9">
      <w:pPr>
        <w:ind w:firstLine="224"/>
        <w:jc w:val="lowKashida"/>
        <w:rPr>
          <w:rFonts w:hint="cs"/>
          <w:rtl/>
        </w:rPr>
      </w:pPr>
      <w:r w:rsidRPr="00D7379E">
        <w:rPr>
          <w:rFonts w:hint="cs"/>
          <w:rtl/>
        </w:rPr>
        <w:t xml:space="preserve">مشاهده </w:t>
      </w:r>
      <w:r>
        <w:rPr>
          <w:rFonts w:hint="cs"/>
          <w:rtl/>
        </w:rPr>
        <w:t>مي‌</w:t>
      </w:r>
      <w:r w:rsidRPr="00D7379E">
        <w:rPr>
          <w:rFonts w:hint="cs"/>
          <w:rtl/>
        </w:rPr>
        <w:t xml:space="preserve">كنيم كه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D7379E">
        <w:rPr>
          <w:rFonts w:eastAsia="MS Mincho" w:hint="cs"/>
          <w:rtl/>
        </w:rPr>
        <w:t xml:space="preserve"> </w:t>
      </w:r>
      <w:r>
        <w:rPr>
          <w:rFonts w:hint="cs"/>
          <w:rtl/>
        </w:rPr>
        <w:t>اجازه قيام و شورش را</w:t>
      </w:r>
      <w:r w:rsidRPr="00D7379E">
        <w:rPr>
          <w:rFonts w:hint="cs"/>
          <w:rtl/>
        </w:rPr>
        <w:t xml:space="preserve"> عليه حكام نافرمان صادر نفرموده است</w:t>
      </w:r>
      <w:r>
        <w:rPr>
          <w:rFonts w:hint="cs"/>
          <w:rtl/>
        </w:rPr>
        <w:t xml:space="preserve">، </w:t>
      </w:r>
      <w:r w:rsidRPr="00D7379E">
        <w:rPr>
          <w:rFonts w:hint="cs"/>
          <w:rtl/>
        </w:rPr>
        <w:t xml:space="preserve">چون قیام موجب خونریزی و کشتار مردم بی گناه </w:t>
      </w:r>
      <w:r>
        <w:rPr>
          <w:rFonts w:hint="cs"/>
          <w:rtl/>
        </w:rPr>
        <w:t>می‌</w:t>
      </w:r>
      <w:r w:rsidRPr="00D7379E">
        <w:rPr>
          <w:rFonts w:hint="cs"/>
          <w:rtl/>
        </w:rPr>
        <w:t>شود. البته عدم قيام تا زماني است كه حكام بر احكام عمو</w:t>
      </w:r>
      <w:r>
        <w:rPr>
          <w:rFonts w:hint="cs"/>
          <w:rtl/>
        </w:rPr>
        <w:t>مي‌</w:t>
      </w:r>
      <w:r w:rsidRPr="00D7379E">
        <w:rPr>
          <w:rFonts w:hint="cs"/>
          <w:rtl/>
        </w:rPr>
        <w:t>اسلام عمل كنند و پاي بند ظاهر شرع باشند.</w:t>
      </w:r>
    </w:p>
    <w:p w:rsidR="00495492" w:rsidRDefault="00495492" w:rsidP="003A5FD9">
      <w:pPr>
        <w:ind w:firstLine="224"/>
        <w:jc w:val="lowKashida"/>
        <w:rPr>
          <w:rFonts w:hint="cs"/>
          <w:rtl/>
        </w:rPr>
      </w:pPr>
      <w:r w:rsidRPr="00607104">
        <w:rPr>
          <w:rFonts w:hint="cs"/>
          <w:rtl/>
        </w:rPr>
        <w:t>در سنن نسائي</w:t>
      </w:r>
      <w:r>
        <w:rPr>
          <w:rFonts w:hint="cs"/>
          <w:rtl/>
        </w:rPr>
        <w:t xml:space="preserve">، </w:t>
      </w:r>
      <w:r w:rsidRPr="00607104">
        <w:rPr>
          <w:rFonts w:hint="cs"/>
          <w:rtl/>
        </w:rPr>
        <w:t xml:space="preserve">مسند ابن حبان با سند صحيح از حضرت عرفجه نقل </w:t>
      </w:r>
      <w:r>
        <w:rPr>
          <w:rFonts w:hint="cs"/>
          <w:rtl/>
        </w:rPr>
        <w:t>مي‌</w:t>
      </w:r>
      <w:r w:rsidRPr="00607104">
        <w:rPr>
          <w:rFonts w:hint="cs"/>
          <w:rtl/>
        </w:rPr>
        <w:t xml:space="preserve">کنند که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607104">
        <w:rPr>
          <w:rFonts w:eastAsia="MS Mincho" w:hint="cs"/>
          <w:rtl/>
        </w:rPr>
        <w:t xml:space="preserve"> </w:t>
      </w:r>
      <w:r w:rsidRPr="00607104">
        <w:rPr>
          <w:rFonts w:hint="cs"/>
          <w:rtl/>
        </w:rPr>
        <w:t>فرمود:</w:t>
      </w:r>
    </w:p>
    <w:p w:rsidR="00495492" w:rsidRPr="008D0C65" w:rsidRDefault="00495492" w:rsidP="003A5FD9">
      <w:pPr>
        <w:ind w:firstLine="224"/>
        <w:jc w:val="lowKashida"/>
        <w:rPr>
          <w:rFonts w:ascii="Traditional Arabic" w:hAnsi="Traditional Arabic" w:cs="Traditional Arabic"/>
          <w:sz w:val="32"/>
          <w:szCs w:val="32"/>
          <w:rtl/>
        </w:rPr>
      </w:pPr>
      <w:r w:rsidRPr="008D0C65">
        <w:rPr>
          <w:rFonts w:ascii="Traditional Arabic" w:hAnsi="Traditional Arabic" w:cs="Traditional Arabic"/>
          <w:sz w:val="32"/>
          <w:szCs w:val="32"/>
          <w:rtl/>
        </w:rPr>
        <w:t>(</w:t>
      </w:r>
      <w:r w:rsidRPr="008D0C65">
        <w:rPr>
          <w:rFonts w:ascii="Traditional Arabic" w:hAnsi="Traditional Arabic" w:cs="Traditional Arabic"/>
          <w:b/>
          <w:bCs/>
          <w:sz w:val="30"/>
          <w:szCs w:val="30"/>
          <w:rtl/>
        </w:rPr>
        <w:t>إنَّها ستكونُ بعدي هَنات وَهنات، فمن رأيتموه فَارَقَ الجماعة - أو يريد أن يفرق أُمةَ محمد - كائنا من كان فاقتلوه، فإن يَدَ الله على الجماعة، والشيطانُ مع من فارق الجماعة يركُضُ</w:t>
      </w:r>
      <w:r w:rsidRPr="008D0C65">
        <w:rPr>
          <w:rFonts w:ascii="Traditional Arabic" w:hAnsi="Traditional Arabic" w:cs="Traditional Arabic"/>
          <w:sz w:val="32"/>
          <w:szCs w:val="32"/>
          <w:rtl/>
        </w:rPr>
        <w:t>)</w:t>
      </w:r>
      <w:r w:rsidRPr="008D0C65">
        <w:rPr>
          <w:rStyle w:val="a4"/>
          <w:rFonts w:ascii="Lotus Linotype" w:hAnsi="Lotus Linotype"/>
          <w:rtl/>
        </w:rPr>
        <w:footnoteReference w:id="216"/>
      </w:r>
    </w:p>
    <w:p w:rsidR="00495492" w:rsidRDefault="00495492" w:rsidP="003A5FD9">
      <w:pPr>
        <w:ind w:firstLine="224"/>
        <w:jc w:val="lowKashida"/>
        <w:rPr>
          <w:rtl/>
        </w:rPr>
      </w:pPr>
      <w:r w:rsidRPr="00607104">
        <w:rPr>
          <w:rFonts w:hint="cs"/>
          <w:rtl/>
        </w:rPr>
        <w:t xml:space="preserve"> </w:t>
      </w:r>
      <w:r>
        <w:rPr>
          <w:rFonts w:hint="cs"/>
          <w:rtl/>
        </w:rPr>
        <w:t>(بعد از من تبعيض</w:t>
      </w:r>
      <w:r>
        <w:rPr>
          <w:rFonts w:hint="eastAsia"/>
          <w:rtl/>
        </w:rPr>
        <w:t>‌</w:t>
      </w:r>
      <w:r w:rsidRPr="00607104">
        <w:rPr>
          <w:rFonts w:hint="cs"/>
          <w:rtl/>
        </w:rPr>
        <w:t>ها و ترج</w:t>
      </w:r>
      <w:r w:rsidR="007818C4">
        <w:rPr>
          <w:rFonts w:hint="cs"/>
          <w:rtl/>
        </w:rPr>
        <w:t>يحاتي را خواهيد ديد. اما شما هر</w:t>
      </w:r>
      <w:r w:rsidRPr="00607104">
        <w:rPr>
          <w:rFonts w:hint="cs"/>
          <w:rtl/>
        </w:rPr>
        <w:t xml:space="preserve">كسي را ديديد كه از جماعت مسلمانان خود را جدا </w:t>
      </w:r>
      <w:r>
        <w:rPr>
          <w:rFonts w:hint="cs"/>
          <w:rtl/>
        </w:rPr>
        <w:t>مي‌</w:t>
      </w:r>
      <w:r w:rsidRPr="00607104">
        <w:rPr>
          <w:rFonts w:hint="cs"/>
          <w:rtl/>
        </w:rPr>
        <w:t>كند يا قصد تفريق امت اسلا</w:t>
      </w:r>
      <w:r>
        <w:rPr>
          <w:rFonts w:hint="cs"/>
          <w:rtl/>
        </w:rPr>
        <w:t>مي‌</w:t>
      </w:r>
      <w:r w:rsidRPr="00607104">
        <w:rPr>
          <w:rFonts w:hint="cs"/>
          <w:rtl/>
        </w:rPr>
        <w:t>را دارد</w:t>
      </w:r>
      <w:r>
        <w:rPr>
          <w:rFonts w:hint="cs"/>
          <w:rtl/>
        </w:rPr>
        <w:t xml:space="preserve">، </w:t>
      </w:r>
      <w:r w:rsidR="007818C4">
        <w:rPr>
          <w:rFonts w:hint="cs"/>
          <w:rtl/>
        </w:rPr>
        <w:t>گردن او را بزنيد. هر</w:t>
      </w:r>
      <w:r w:rsidRPr="00607104">
        <w:rPr>
          <w:rFonts w:hint="cs"/>
          <w:rtl/>
        </w:rPr>
        <w:t>كس باشد داراي هر پست و مقا</w:t>
      </w:r>
      <w:r>
        <w:rPr>
          <w:rFonts w:hint="cs"/>
          <w:rtl/>
        </w:rPr>
        <w:t>مي‌</w:t>
      </w:r>
      <w:r w:rsidRPr="00607104">
        <w:rPr>
          <w:rFonts w:hint="cs"/>
          <w:rtl/>
        </w:rPr>
        <w:t>باشد</w:t>
      </w:r>
      <w:r>
        <w:rPr>
          <w:rFonts w:hint="cs"/>
          <w:rtl/>
        </w:rPr>
        <w:t xml:space="preserve">، </w:t>
      </w:r>
      <w:r w:rsidRPr="00607104">
        <w:rPr>
          <w:rFonts w:hint="cs"/>
          <w:rtl/>
        </w:rPr>
        <w:t xml:space="preserve">چون دست خدا همراه جماعت است و شيطان با كساني راه </w:t>
      </w:r>
      <w:r>
        <w:rPr>
          <w:rFonts w:hint="cs"/>
          <w:rtl/>
        </w:rPr>
        <w:t>مي‌</w:t>
      </w:r>
      <w:r w:rsidRPr="00607104">
        <w:rPr>
          <w:rFonts w:hint="cs"/>
          <w:rtl/>
        </w:rPr>
        <w:t>رود كه تفرقه افكن هستند</w:t>
      </w:r>
      <w:r>
        <w:rPr>
          <w:rFonts w:hint="cs"/>
          <w:rtl/>
        </w:rPr>
        <w:t>)</w:t>
      </w:r>
      <w:r w:rsidRPr="00607104">
        <w:rPr>
          <w:rFonts w:hint="cs"/>
          <w:rtl/>
        </w:rPr>
        <w:t>.</w:t>
      </w:r>
      <w:r>
        <w:rPr>
          <w:rFonts w:hint="cs"/>
          <w:rtl/>
        </w:rPr>
        <w:t xml:space="preserve"> </w:t>
      </w:r>
    </w:p>
    <w:p w:rsidR="00495492" w:rsidRDefault="00495492" w:rsidP="009347D4">
      <w:pPr>
        <w:pStyle w:val="2"/>
        <w:rPr>
          <w:rFonts w:hint="cs"/>
          <w:rtl/>
        </w:rPr>
      </w:pPr>
      <w:r>
        <w:rPr>
          <w:rtl/>
        </w:rPr>
        <w:br w:type="page"/>
      </w:r>
      <w:bookmarkStart w:id="357" w:name="_Toc71133133"/>
      <w:bookmarkStart w:id="358" w:name="_Toc225793850"/>
      <w:bookmarkStart w:id="359" w:name="_Toc231131293"/>
      <w:r>
        <w:rPr>
          <w:rFonts w:hint="cs"/>
          <w:rtl/>
        </w:rPr>
        <w:t>مبحث پنجم</w:t>
      </w:r>
      <w:bookmarkEnd w:id="357"/>
      <w:r>
        <w:rPr>
          <w:rFonts w:hint="cs"/>
          <w:rtl/>
        </w:rPr>
        <w:t>:</w:t>
      </w:r>
      <w:bookmarkStart w:id="360" w:name="_Toc71133134"/>
      <w:r w:rsidRPr="002C242D">
        <w:rPr>
          <w:rFonts w:hint="cs"/>
          <w:rtl/>
        </w:rPr>
        <w:t xml:space="preserve"> </w:t>
      </w:r>
      <w:r>
        <w:rPr>
          <w:rFonts w:hint="cs"/>
          <w:rtl/>
        </w:rPr>
        <w:t>فساد مسلمانان</w:t>
      </w:r>
      <w:bookmarkEnd w:id="358"/>
      <w:bookmarkEnd w:id="359"/>
      <w:bookmarkEnd w:id="360"/>
    </w:p>
    <w:p w:rsidR="00495492" w:rsidRDefault="00495492" w:rsidP="009347D4">
      <w:pPr>
        <w:jc w:val="lowKashida"/>
        <w:rPr>
          <w:rFonts w:hint="cs"/>
          <w:sz w:val="30"/>
          <w:rtl/>
        </w:rPr>
      </w:pPr>
      <w:r w:rsidRPr="0041551C">
        <w:rPr>
          <w:rFonts w:hint="cs"/>
          <w:sz w:val="30"/>
          <w:rtl/>
        </w:rPr>
        <w:t xml:space="preserve">ميزان پيشرفت و سيادت امت بستگي به ميزان وجود افراد </w:t>
      </w:r>
      <w:r w:rsidR="007818C4">
        <w:rPr>
          <w:rFonts w:hint="cs"/>
          <w:sz w:val="30"/>
          <w:rtl/>
        </w:rPr>
        <w:t>نيك و شايسته دارد كه الگوي ارزش</w:t>
      </w:r>
      <w:r w:rsidRPr="0041551C">
        <w:rPr>
          <w:rFonts w:hint="cs"/>
          <w:sz w:val="30"/>
          <w:rtl/>
        </w:rPr>
        <w:t>هاي والا و اخلاق ستوده باشند و در دنياي خارج براي اقامه عدل</w:t>
      </w:r>
      <w:r>
        <w:rPr>
          <w:rFonts w:hint="cs"/>
          <w:sz w:val="30"/>
          <w:rtl/>
        </w:rPr>
        <w:t xml:space="preserve">، </w:t>
      </w:r>
      <w:r w:rsidRPr="0041551C">
        <w:rPr>
          <w:rFonts w:hint="cs"/>
          <w:sz w:val="30"/>
          <w:rtl/>
        </w:rPr>
        <w:t>از بين بردن ناهنجاري</w:t>
      </w:r>
      <w:r>
        <w:rPr>
          <w:rFonts w:hint="eastAsia"/>
          <w:sz w:val="30"/>
          <w:rtl/>
        </w:rPr>
        <w:t>‌</w:t>
      </w:r>
      <w:r w:rsidRPr="0041551C">
        <w:rPr>
          <w:rFonts w:hint="cs"/>
          <w:sz w:val="30"/>
          <w:rtl/>
        </w:rPr>
        <w:t xml:space="preserve">ها و اصلاح فساد تلاش كنند. اين گونه افراد نيك و صالح همان كساني </w:t>
      </w:r>
      <w:r>
        <w:rPr>
          <w:rFonts w:hint="cs"/>
          <w:sz w:val="30"/>
          <w:rtl/>
        </w:rPr>
        <w:t>هستند كه بار امانتي را كه آسمان</w:t>
      </w:r>
      <w:r>
        <w:rPr>
          <w:rFonts w:hint="eastAsia"/>
          <w:sz w:val="30"/>
          <w:rtl/>
        </w:rPr>
        <w:t>‌</w:t>
      </w:r>
      <w:r w:rsidRPr="0041551C">
        <w:rPr>
          <w:rFonts w:hint="cs"/>
          <w:sz w:val="30"/>
          <w:rtl/>
        </w:rPr>
        <w:t xml:space="preserve">ها و زمين از پذيرفتن آن </w:t>
      </w:r>
      <w:r>
        <w:rPr>
          <w:rFonts w:hint="cs"/>
          <w:sz w:val="30"/>
          <w:rtl/>
        </w:rPr>
        <w:t>خودداري</w:t>
      </w:r>
      <w:r w:rsidRPr="0041551C">
        <w:rPr>
          <w:rFonts w:hint="cs"/>
          <w:sz w:val="30"/>
          <w:rtl/>
        </w:rPr>
        <w:t xml:space="preserve"> كر</w:t>
      </w:r>
      <w:r>
        <w:rPr>
          <w:rFonts w:hint="cs"/>
          <w:sz w:val="30"/>
          <w:rtl/>
        </w:rPr>
        <w:t>دند بر دوش خود گرفته‌</w:t>
      </w:r>
      <w:r>
        <w:rPr>
          <w:rFonts w:hint="eastAsia"/>
          <w:sz w:val="30"/>
          <w:rtl/>
        </w:rPr>
        <w:t>‌اند</w:t>
      </w:r>
      <w:r>
        <w:rPr>
          <w:rFonts w:hint="cs"/>
          <w:sz w:val="30"/>
          <w:rtl/>
        </w:rPr>
        <w:t>:</w:t>
      </w:r>
    </w:p>
    <w:p w:rsidR="00495492" w:rsidRDefault="00495492" w:rsidP="003A5FD9">
      <w:pPr>
        <w:ind w:firstLine="224"/>
        <w:jc w:val="lowKashida"/>
        <w:rPr>
          <w:rFonts w:hint="cs"/>
          <w:sz w:val="30"/>
          <w:rtl/>
        </w:rPr>
      </w:pP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427" w:hAnsi="QCF_P427" w:cs="QCF_P427"/>
          <w:color w:val="000000"/>
          <w:sz w:val="32"/>
          <w:szCs w:val="32"/>
          <w:rtl/>
        </w:rPr>
        <w:t>ﯟ</w:t>
      </w:r>
      <w:r>
        <w:rPr>
          <w:rFonts w:ascii="QCF_P427" w:hAnsi="QCF_P427" w:cs="QCF_P427"/>
          <w:color w:val="000000"/>
          <w:sz w:val="2"/>
          <w:szCs w:val="2"/>
          <w:rtl/>
        </w:rPr>
        <w:t xml:space="preserve"> </w:t>
      </w:r>
      <w:r>
        <w:rPr>
          <w:rFonts w:ascii="QCF_P427" w:hAnsi="QCF_P427" w:cs="QCF_P427"/>
          <w:color w:val="000000"/>
          <w:sz w:val="32"/>
          <w:szCs w:val="32"/>
          <w:rtl/>
        </w:rPr>
        <w:t>ﯠ</w:t>
      </w:r>
      <w:r>
        <w:rPr>
          <w:rFonts w:ascii="QCF_P427" w:hAnsi="QCF_P427" w:cs="QCF_P427"/>
          <w:color w:val="000000"/>
          <w:sz w:val="2"/>
          <w:szCs w:val="2"/>
          <w:rtl/>
        </w:rPr>
        <w:t xml:space="preserve"> </w:t>
      </w:r>
      <w:r>
        <w:rPr>
          <w:rFonts w:ascii="QCF_P427" w:hAnsi="QCF_P427" w:cs="QCF_P427"/>
          <w:color w:val="000000"/>
          <w:sz w:val="32"/>
          <w:szCs w:val="32"/>
          <w:rtl/>
        </w:rPr>
        <w:t>ﯡ</w:t>
      </w:r>
      <w:r>
        <w:rPr>
          <w:rFonts w:ascii="QCF_P427" w:hAnsi="QCF_P427" w:cs="QCF_P427"/>
          <w:color w:val="000000"/>
          <w:sz w:val="2"/>
          <w:szCs w:val="2"/>
          <w:rtl/>
        </w:rPr>
        <w:t xml:space="preserve"> </w:t>
      </w:r>
      <w:r>
        <w:rPr>
          <w:rFonts w:ascii="QCF_P427" w:hAnsi="QCF_P427" w:cs="QCF_P427"/>
          <w:color w:val="000000"/>
          <w:sz w:val="32"/>
          <w:szCs w:val="32"/>
          <w:rtl/>
        </w:rPr>
        <w:t>ﯢ</w:t>
      </w:r>
      <w:r>
        <w:rPr>
          <w:rFonts w:ascii="QCF_P427" w:hAnsi="QCF_P427" w:cs="QCF_P427"/>
          <w:color w:val="000000"/>
          <w:sz w:val="2"/>
          <w:szCs w:val="2"/>
          <w:rtl/>
        </w:rPr>
        <w:t xml:space="preserve"> </w:t>
      </w:r>
      <w:r>
        <w:rPr>
          <w:rFonts w:ascii="QCF_P427" w:hAnsi="QCF_P427" w:cs="QCF_P427"/>
          <w:color w:val="000000"/>
          <w:sz w:val="32"/>
          <w:szCs w:val="32"/>
          <w:rtl/>
        </w:rPr>
        <w:t>ﯣ</w:t>
      </w:r>
      <w:r>
        <w:rPr>
          <w:rFonts w:ascii="QCF_P427" w:hAnsi="QCF_P427" w:cs="QCF_P427"/>
          <w:color w:val="000000"/>
          <w:sz w:val="2"/>
          <w:szCs w:val="2"/>
          <w:rtl/>
        </w:rPr>
        <w:t xml:space="preserve"> </w:t>
      </w:r>
      <w:r>
        <w:rPr>
          <w:rFonts w:ascii="QCF_P427" w:hAnsi="QCF_P427" w:cs="QCF_P427"/>
          <w:color w:val="000000"/>
          <w:sz w:val="32"/>
          <w:szCs w:val="32"/>
          <w:rtl/>
        </w:rPr>
        <w:t>ﯤ</w:t>
      </w:r>
      <w:r>
        <w:rPr>
          <w:rFonts w:ascii="QCF_P427" w:hAnsi="QCF_P427" w:cs="QCF_P427"/>
          <w:color w:val="000000"/>
          <w:sz w:val="2"/>
          <w:szCs w:val="2"/>
          <w:rtl/>
        </w:rPr>
        <w:t xml:space="preserve"> </w:t>
      </w:r>
      <w:r>
        <w:rPr>
          <w:rFonts w:ascii="QCF_P427" w:hAnsi="QCF_P427" w:cs="QCF_P427"/>
          <w:color w:val="000000"/>
          <w:sz w:val="32"/>
          <w:szCs w:val="32"/>
          <w:rtl/>
        </w:rPr>
        <w:t>ﯥ</w:t>
      </w:r>
      <w:r>
        <w:rPr>
          <w:rFonts w:ascii="QCF_P427" w:hAnsi="QCF_P427" w:cs="QCF_P427"/>
          <w:color w:val="000000"/>
          <w:sz w:val="2"/>
          <w:szCs w:val="2"/>
          <w:rtl/>
        </w:rPr>
        <w:t xml:space="preserve"> </w:t>
      </w:r>
      <w:r>
        <w:rPr>
          <w:rFonts w:ascii="QCF_P427" w:hAnsi="QCF_P427" w:cs="QCF_P427"/>
          <w:color w:val="000000"/>
          <w:sz w:val="32"/>
          <w:szCs w:val="32"/>
          <w:rtl/>
        </w:rPr>
        <w:t>ﯦ</w:t>
      </w:r>
      <w:r>
        <w:rPr>
          <w:rFonts w:ascii="QCF_P427" w:hAnsi="QCF_P427" w:cs="QCF_P427"/>
          <w:color w:val="000000"/>
          <w:sz w:val="2"/>
          <w:szCs w:val="2"/>
          <w:rtl/>
        </w:rPr>
        <w:t xml:space="preserve"> </w:t>
      </w:r>
      <w:r>
        <w:rPr>
          <w:rFonts w:ascii="QCF_P427" w:hAnsi="QCF_P427" w:cs="QCF_P427"/>
          <w:color w:val="000000"/>
          <w:sz w:val="32"/>
          <w:szCs w:val="32"/>
          <w:rtl/>
        </w:rPr>
        <w:t>ﯧ</w:t>
      </w:r>
      <w:r>
        <w:rPr>
          <w:rFonts w:ascii="QCF_P427" w:hAnsi="QCF_P427" w:cs="QCF_P427"/>
          <w:color w:val="000000"/>
          <w:sz w:val="2"/>
          <w:szCs w:val="2"/>
          <w:rtl/>
        </w:rPr>
        <w:t xml:space="preserve"> </w:t>
      </w:r>
      <w:r>
        <w:rPr>
          <w:rFonts w:ascii="QCF_P427" w:hAnsi="QCF_P427" w:cs="QCF_P427"/>
          <w:color w:val="000000"/>
          <w:sz w:val="32"/>
          <w:szCs w:val="32"/>
          <w:rtl/>
        </w:rPr>
        <w:t>ﯨ</w:t>
      </w:r>
      <w:r>
        <w:rPr>
          <w:rFonts w:ascii="QCF_P427" w:hAnsi="QCF_P427" w:cs="QCF_P427"/>
          <w:color w:val="000000"/>
          <w:sz w:val="2"/>
          <w:szCs w:val="2"/>
          <w:rtl/>
        </w:rPr>
        <w:t xml:space="preserve"> </w:t>
      </w:r>
      <w:r>
        <w:rPr>
          <w:rFonts w:ascii="QCF_P427" w:hAnsi="QCF_P427" w:cs="QCF_P427"/>
          <w:color w:val="000000"/>
          <w:sz w:val="32"/>
          <w:szCs w:val="32"/>
          <w:rtl/>
        </w:rPr>
        <w:t>ﯩ</w:t>
      </w:r>
      <w:r>
        <w:rPr>
          <w:rFonts w:ascii="QCF_P427" w:hAnsi="QCF_P427" w:cs="QCF_P427"/>
          <w:color w:val="000000"/>
          <w:sz w:val="2"/>
          <w:szCs w:val="2"/>
          <w:rtl/>
        </w:rPr>
        <w:t xml:space="preserve"> </w:t>
      </w:r>
      <w:r>
        <w:rPr>
          <w:rFonts w:ascii="QCF_P427" w:hAnsi="QCF_P427" w:cs="QCF_P427"/>
          <w:color w:val="000000"/>
          <w:sz w:val="32"/>
          <w:szCs w:val="32"/>
          <w:rtl/>
        </w:rPr>
        <w:t>ﯪ</w:t>
      </w:r>
      <w:r>
        <w:rPr>
          <w:rFonts w:ascii="QCF_P427" w:hAnsi="QCF_P427" w:cs="QCF_P427"/>
          <w:color w:val="000000"/>
          <w:sz w:val="2"/>
          <w:szCs w:val="2"/>
          <w:rtl/>
        </w:rPr>
        <w:t xml:space="preserve"> </w:t>
      </w:r>
      <w:r>
        <w:rPr>
          <w:rFonts w:ascii="QCF_P427" w:hAnsi="QCF_P427" w:cs="QCF_P427"/>
          <w:color w:val="000000"/>
          <w:sz w:val="32"/>
          <w:szCs w:val="32"/>
          <w:rtl/>
        </w:rPr>
        <w:t>ﯫ</w:t>
      </w:r>
      <w:r>
        <w:rPr>
          <w:rFonts w:ascii="QCF_P427" w:hAnsi="QCF_P427" w:cs="QCF_P427"/>
          <w:color w:val="000000"/>
          <w:sz w:val="2"/>
          <w:szCs w:val="2"/>
          <w:rtl/>
        </w:rPr>
        <w:t xml:space="preserve"> </w:t>
      </w:r>
      <w:r>
        <w:rPr>
          <w:rFonts w:ascii="QCF_P427" w:hAnsi="QCF_P427" w:cs="QCF_P427"/>
          <w:color w:val="000000"/>
          <w:sz w:val="32"/>
          <w:szCs w:val="32"/>
          <w:rtl/>
        </w:rPr>
        <w:t>ﯬ</w:t>
      </w:r>
      <w:r>
        <w:rPr>
          <w:rFonts w:ascii="QCF_P427" w:hAnsi="QCF_P427" w:cs="QCF_P427"/>
          <w:color w:val="0000A5"/>
          <w:sz w:val="32"/>
          <w:szCs w:val="32"/>
          <w:rtl/>
        </w:rPr>
        <w:t>ﯭ</w:t>
      </w:r>
      <w:r>
        <w:rPr>
          <w:rFonts w:ascii="QCF_P427" w:hAnsi="QCF_P427" w:cs="QCF_P427"/>
          <w:color w:val="000000"/>
          <w:sz w:val="2"/>
          <w:szCs w:val="2"/>
          <w:rtl/>
        </w:rPr>
        <w:t xml:space="preserve"> </w:t>
      </w:r>
      <w:r>
        <w:rPr>
          <w:rFonts w:ascii="QCF_P427" w:hAnsi="QCF_P427" w:cs="QCF_P427"/>
          <w:color w:val="000000"/>
          <w:sz w:val="32"/>
          <w:szCs w:val="32"/>
          <w:rtl/>
        </w:rPr>
        <w:t>ﯮ</w:t>
      </w:r>
      <w:r>
        <w:rPr>
          <w:rFonts w:ascii="QCF_P427" w:hAnsi="QCF_P427" w:cs="QCF_P427"/>
          <w:color w:val="000000"/>
          <w:sz w:val="2"/>
          <w:szCs w:val="2"/>
          <w:rtl/>
        </w:rPr>
        <w:t xml:space="preserve"> </w:t>
      </w:r>
      <w:r>
        <w:rPr>
          <w:rFonts w:ascii="QCF_P427" w:hAnsi="QCF_P427" w:cs="QCF_P427"/>
          <w:color w:val="000000"/>
          <w:sz w:val="32"/>
          <w:szCs w:val="32"/>
          <w:rtl/>
        </w:rPr>
        <w:t>ﯯ</w:t>
      </w:r>
      <w:r>
        <w:rPr>
          <w:rFonts w:ascii="QCF_P427" w:hAnsi="QCF_P427" w:cs="QCF_P427"/>
          <w:color w:val="000000"/>
          <w:sz w:val="2"/>
          <w:szCs w:val="2"/>
          <w:rtl/>
        </w:rPr>
        <w:t xml:space="preserve">    </w:t>
      </w:r>
      <w:r>
        <w:rPr>
          <w:rFonts w:ascii="QCF_P427" w:hAnsi="QCF_P427" w:cs="QCF_P427"/>
          <w:color w:val="000000"/>
          <w:sz w:val="32"/>
          <w:szCs w:val="32"/>
          <w:rtl/>
        </w:rPr>
        <w:t>ﯰ</w:t>
      </w:r>
      <w:r>
        <w:rPr>
          <w:rFonts w:ascii="QCF_P427" w:hAnsi="QCF_P427" w:cs="QCF_P427"/>
          <w:color w:val="000000"/>
          <w:sz w:val="2"/>
          <w:szCs w:val="2"/>
          <w:rtl/>
        </w:rPr>
        <w:t xml:space="preserve"> </w:t>
      </w:r>
      <w:r>
        <w:rPr>
          <w:rFonts w:ascii="QCF_P427" w:hAnsi="QCF_P427" w:cs="QCF_P427"/>
          <w:color w:val="000000"/>
          <w:sz w:val="32"/>
          <w:szCs w:val="32"/>
          <w:rtl/>
        </w:rPr>
        <w:t>ﯱ</w:t>
      </w:r>
      <w:r>
        <w:rPr>
          <w:rFonts w:ascii="QCF_P427" w:hAnsi="QCF_P427" w:cs="QCF_P427"/>
          <w:color w:val="000000"/>
          <w:sz w:val="2"/>
          <w:szCs w:val="2"/>
          <w:rtl/>
        </w:rPr>
        <w:t xml:space="preserve"> </w:t>
      </w:r>
      <w:r>
        <w:rPr>
          <w:rFonts w:ascii="QCF_P427" w:hAnsi="QCF_P427" w:cs="QCF_P427"/>
          <w:color w:val="000000"/>
          <w:sz w:val="32"/>
          <w:szCs w:val="32"/>
          <w:rtl/>
        </w:rPr>
        <w:t>ﯲ</w:t>
      </w:r>
      <w:r>
        <w:rPr>
          <w:rFonts w:ascii="Arial" w:hAnsi="Arial" w:cs="Arial"/>
          <w:color w:val="000000"/>
          <w:sz w:val="2"/>
          <w:szCs w:val="2"/>
          <w:rtl/>
        </w:rPr>
        <w:t xml:space="preserve"> </w:t>
      </w:r>
      <w:r>
        <w:rPr>
          <w:rFonts w:ascii="QCF_BSML" w:hAnsi="QCF_BSML" w:cs="QCF_BSML"/>
          <w:color w:val="000000"/>
          <w:sz w:val="32"/>
          <w:szCs w:val="32"/>
          <w:rtl/>
        </w:rPr>
        <w:t xml:space="preserve">ﭼ </w:t>
      </w:r>
      <w:r w:rsidRPr="00A64AF2">
        <w:rPr>
          <w:rFonts w:ascii="Traditional Arabic" w:hAnsi="Traditional Arabic" w:cs="Traditional Arabic"/>
          <w:color w:val="000000"/>
          <w:sz w:val="27"/>
          <w:szCs w:val="27"/>
          <w:rtl/>
        </w:rPr>
        <w:t>الأحزاب: ٧٢</w:t>
      </w:r>
    </w:p>
    <w:p w:rsidR="00495492" w:rsidRPr="0041551C" w:rsidRDefault="00495492" w:rsidP="003A5FD9">
      <w:pPr>
        <w:ind w:firstLine="224"/>
        <w:jc w:val="lowKashida"/>
        <w:rPr>
          <w:rFonts w:hint="cs"/>
          <w:sz w:val="30"/>
          <w:rtl/>
        </w:rPr>
      </w:pPr>
      <w:r>
        <w:rPr>
          <w:rFonts w:hint="cs"/>
          <w:sz w:val="30"/>
          <w:rtl/>
        </w:rPr>
        <w:t>(</w:t>
      </w:r>
      <w:r>
        <w:rPr>
          <w:sz w:val="30"/>
          <w:rtl/>
        </w:rPr>
        <w:t>‏</w:t>
      </w:r>
      <w:r w:rsidRPr="00817732">
        <w:rPr>
          <w:sz w:val="30"/>
          <w:rtl/>
        </w:rPr>
        <w:t>ما امانت</w:t>
      </w:r>
      <w:r>
        <w:rPr>
          <w:sz w:val="30"/>
          <w:rtl/>
        </w:rPr>
        <w:t xml:space="preserve"> (</w:t>
      </w:r>
      <w:r w:rsidRPr="00817732">
        <w:rPr>
          <w:sz w:val="30"/>
          <w:rtl/>
        </w:rPr>
        <w:t>اختيار و اراده</w:t>
      </w:r>
      <w:r>
        <w:rPr>
          <w:sz w:val="30"/>
          <w:rtl/>
        </w:rPr>
        <w:t xml:space="preserve">) </w:t>
      </w:r>
      <w:r w:rsidRPr="00817732">
        <w:rPr>
          <w:sz w:val="30"/>
          <w:rtl/>
        </w:rPr>
        <w:t>را بر آسمان</w:t>
      </w:r>
      <w:r>
        <w:rPr>
          <w:rFonts w:hint="cs"/>
          <w:sz w:val="30"/>
          <w:rtl/>
        </w:rPr>
        <w:t>‌</w:t>
      </w:r>
      <w:r w:rsidRPr="00817732">
        <w:rPr>
          <w:sz w:val="30"/>
          <w:rtl/>
        </w:rPr>
        <w:t>ها و زمين و كوهها</w:t>
      </w:r>
      <w:r>
        <w:rPr>
          <w:sz w:val="30"/>
          <w:rtl/>
        </w:rPr>
        <w:t xml:space="preserve"> (</w:t>
      </w:r>
      <w:r w:rsidRPr="00817732">
        <w:rPr>
          <w:sz w:val="30"/>
          <w:rtl/>
        </w:rPr>
        <w:t>و همه جهان خلقت</w:t>
      </w:r>
      <w:r>
        <w:rPr>
          <w:sz w:val="30"/>
          <w:rtl/>
        </w:rPr>
        <w:t xml:space="preserve">) </w:t>
      </w:r>
      <w:r w:rsidRPr="00817732">
        <w:rPr>
          <w:sz w:val="30"/>
          <w:rtl/>
        </w:rPr>
        <w:t>عرضه داشتيم</w:t>
      </w:r>
      <w:r>
        <w:rPr>
          <w:sz w:val="30"/>
          <w:rtl/>
        </w:rPr>
        <w:t xml:space="preserve"> (</w:t>
      </w:r>
      <w:r w:rsidRPr="00817732">
        <w:rPr>
          <w:sz w:val="30"/>
          <w:rtl/>
        </w:rPr>
        <w:t>و انجام وظيفه اختياري همراه با مسؤوليّت</w:t>
      </w:r>
      <w:r>
        <w:rPr>
          <w:sz w:val="30"/>
          <w:rtl/>
        </w:rPr>
        <w:t>،</w:t>
      </w:r>
      <w:r w:rsidRPr="00817732">
        <w:rPr>
          <w:sz w:val="30"/>
          <w:rtl/>
        </w:rPr>
        <w:t xml:space="preserve"> و انجام وظيفه اجباري بدون مسؤوليّت را بديشان پيشنهاد كرديم</w:t>
      </w:r>
      <w:r>
        <w:rPr>
          <w:sz w:val="30"/>
          <w:rtl/>
        </w:rPr>
        <w:t xml:space="preserve">. </w:t>
      </w:r>
      <w:r w:rsidRPr="00817732">
        <w:rPr>
          <w:sz w:val="30"/>
          <w:rtl/>
        </w:rPr>
        <w:t>جملگي آنها اجبار را بر اختيار برتري دادند</w:t>
      </w:r>
      <w:r>
        <w:rPr>
          <w:sz w:val="30"/>
          <w:rtl/>
        </w:rPr>
        <w:t xml:space="preserve">) </w:t>
      </w:r>
      <w:r w:rsidRPr="00817732">
        <w:rPr>
          <w:sz w:val="30"/>
          <w:rtl/>
        </w:rPr>
        <w:t>و از پذيرش امانت خودداري كردند و از آن ترسيدند</w:t>
      </w:r>
      <w:r>
        <w:rPr>
          <w:sz w:val="30"/>
          <w:rtl/>
        </w:rPr>
        <w:t>،</w:t>
      </w:r>
      <w:r w:rsidRPr="00817732">
        <w:rPr>
          <w:sz w:val="30"/>
          <w:rtl/>
        </w:rPr>
        <w:t xml:space="preserve"> و حال اين كه انسان</w:t>
      </w:r>
      <w:r>
        <w:rPr>
          <w:sz w:val="30"/>
          <w:rtl/>
        </w:rPr>
        <w:t xml:space="preserve"> (</w:t>
      </w:r>
      <w:r w:rsidRPr="00817732">
        <w:rPr>
          <w:sz w:val="30"/>
          <w:rtl/>
        </w:rPr>
        <w:t>اين اعجوبه جهان</w:t>
      </w:r>
      <w:r>
        <w:rPr>
          <w:sz w:val="30"/>
          <w:rtl/>
        </w:rPr>
        <w:t xml:space="preserve">) </w:t>
      </w:r>
      <w:r w:rsidRPr="00817732">
        <w:rPr>
          <w:sz w:val="30"/>
          <w:rtl/>
        </w:rPr>
        <w:t>زير بار آن رفت</w:t>
      </w:r>
      <w:r>
        <w:rPr>
          <w:sz w:val="30"/>
          <w:rtl/>
        </w:rPr>
        <w:t xml:space="preserve"> (</w:t>
      </w:r>
      <w:r w:rsidRPr="00817732">
        <w:rPr>
          <w:sz w:val="30"/>
          <w:rtl/>
        </w:rPr>
        <w:t>و داراي موقعيّت بسيار ممتازي شد</w:t>
      </w:r>
      <w:r>
        <w:rPr>
          <w:sz w:val="30"/>
          <w:rtl/>
        </w:rPr>
        <w:t xml:space="preserve">. </w:t>
      </w:r>
      <w:r w:rsidRPr="00817732">
        <w:rPr>
          <w:sz w:val="30"/>
          <w:rtl/>
        </w:rPr>
        <w:t>امّا برخي از</w:t>
      </w:r>
      <w:r>
        <w:rPr>
          <w:sz w:val="30"/>
          <w:rtl/>
        </w:rPr>
        <w:t xml:space="preserve">) </w:t>
      </w:r>
      <w:r w:rsidRPr="00817732">
        <w:rPr>
          <w:sz w:val="30"/>
          <w:rtl/>
        </w:rPr>
        <w:t>آنان</w:t>
      </w:r>
      <w:r>
        <w:rPr>
          <w:sz w:val="30"/>
          <w:rtl/>
        </w:rPr>
        <w:t xml:space="preserve"> (</w:t>
      </w:r>
      <w:r w:rsidRPr="00817732">
        <w:rPr>
          <w:sz w:val="30"/>
          <w:rtl/>
        </w:rPr>
        <w:t>پي به ارزش وجودي خود نمي‌برند و قدر اين مقام رفيع را نمي‌دانند و</w:t>
      </w:r>
      <w:r>
        <w:rPr>
          <w:sz w:val="30"/>
          <w:rtl/>
        </w:rPr>
        <w:t>) واقعاً ستمگر و نادانند</w:t>
      </w:r>
      <w:r>
        <w:rPr>
          <w:rFonts w:hint="cs"/>
          <w:sz w:val="30"/>
          <w:rtl/>
        </w:rPr>
        <w:t xml:space="preserve">) </w:t>
      </w:r>
    </w:p>
    <w:p w:rsidR="00495492" w:rsidRDefault="00495492" w:rsidP="003A5FD9">
      <w:pPr>
        <w:ind w:firstLine="224"/>
        <w:jc w:val="lowKashida"/>
        <w:rPr>
          <w:rFonts w:hint="cs"/>
          <w:rtl/>
        </w:rPr>
      </w:pPr>
      <w:r w:rsidRPr="00834F66">
        <w:rPr>
          <w:rFonts w:hint="cs"/>
          <w:rtl/>
        </w:rPr>
        <w:t>منظور از امانت همان ايمان و تكليف شرعي است كه خداوند به عنوان امانت آن را به بندگانش سپرده است. پرداخت</w:t>
      </w:r>
      <w:r>
        <w:rPr>
          <w:rFonts w:hint="cs"/>
          <w:rtl/>
        </w:rPr>
        <w:t>ن مال و حقوق بندگان نيز از جمله</w:t>
      </w:r>
      <w:r>
        <w:rPr>
          <w:rFonts w:hint="eastAsia"/>
          <w:rtl/>
        </w:rPr>
        <w:t>‌</w:t>
      </w:r>
      <w:r>
        <w:rPr>
          <w:rFonts w:hint="cs"/>
          <w:rtl/>
        </w:rPr>
        <w:t xml:space="preserve">ي </w:t>
      </w:r>
      <w:r w:rsidRPr="00834F66">
        <w:rPr>
          <w:rFonts w:hint="cs"/>
          <w:rtl/>
        </w:rPr>
        <w:t xml:space="preserve">امانت محسوب </w:t>
      </w:r>
      <w:r>
        <w:rPr>
          <w:rFonts w:hint="cs"/>
          <w:rtl/>
        </w:rPr>
        <w:t>مي‌</w:t>
      </w:r>
      <w:r w:rsidRPr="00834F66">
        <w:rPr>
          <w:rFonts w:hint="cs"/>
          <w:rtl/>
        </w:rPr>
        <w:t xml:space="preserve">شود و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834F66">
        <w:rPr>
          <w:rFonts w:eastAsia="MS Mincho" w:hint="cs"/>
          <w:rtl/>
        </w:rPr>
        <w:t xml:space="preserve"> </w:t>
      </w:r>
      <w:r>
        <w:rPr>
          <w:rFonts w:hint="cs"/>
          <w:rtl/>
        </w:rPr>
        <w:t>پيش</w:t>
      </w:r>
      <w:r>
        <w:rPr>
          <w:rFonts w:hint="eastAsia"/>
          <w:rtl/>
        </w:rPr>
        <w:t>‌</w:t>
      </w:r>
      <w:r w:rsidRPr="00834F66">
        <w:rPr>
          <w:rFonts w:hint="cs"/>
          <w:rtl/>
        </w:rPr>
        <w:t xml:space="preserve">بيني فرموده است كه اين امانت به تدريج برداشته </w:t>
      </w:r>
      <w:r>
        <w:rPr>
          <w:rFonts w:hint="cs"/>
          <w:rtl/>
        </w:rPr>
        <w:t>مي‌</w:t>
      </w:r>
      <w:r w:rsidRPr="00834F66">
        <w:rPr>
          <w:rFonts w:hint="cs"/>
          <w:rtl/>
        </w:rPr>
        <w:t xml:space="preserve">شود. در زمان حضرت حذيفه اندكي از آن </w:t>
      </w:r>
      <w:r w:rsidRPr="00553965">
        <w:rPr>
          <w:rFonts w:hint="cs"/>
          <w:rtl/>
        </w:rPr>
        <w:t>برداشته شد</w:t>
      </w:r>
      <w:r>
        <w:rPr>
          <w:rFonts w:hint="cs"/>
          <w:rtl/>
        </w:rPr>
        <w:t xml:space="preserve">، </w:t>
      </w:r>
      <w:r w:rsidRPr="00553965">
        <w:rPr>
          <w:rFonts w:hint="cs"/>
          <w:rtl/>
        </w:rPr>
        <w:t>ولی در زمان ما بيشتر و در زمان آينده بيش از اين برداشته خواهد شد. امام مسلم در صحيح خود از حضرت حذيفه</w:t>
      </w:r>
      <w:r w:rsidRPr="00553965">
        <w:sym w:font="AGA Arabesque" w:char="F074"/>
      </w:r>
      <w:r w:rsidRPr="00553965">
        <w:rPr>
          <w:rFonts w:hint="cs"/>
          <w:rtl/>
        </w:rPr>
        <w:t xml:space="preserve"> چنين نقل </w:t>
      </w:r>
      <w:r>
        <w:rPr>
          <w:rFonts w:hint="cs"/>
          <w:rtl/>
        </w:rPr>
        <w:t>مي‌</w:t>
      </w:r>
      <w:r w:rsidRPr="00553965">
        <w:rPr>
          <w:rFonts w:hint="cs"/>
          <w:rtl/>
        </w:rPr>
        <w:t xml:space="preserve">كند كه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553965">
        <w:rPr>
          <w:rFonts w:eastAsia="MS Mincho" w:hint="cs"/>
          <w:rtl/>
        </w:rPr>
        <w:t xml:space="preserve"> </w:t>
      </w:r>
      <w:r w:rsidRPr="00553965">
        <w:rPr>
          <w:rFonts w:hint="cs"/>
          <w:rtl/>
        </w:rPr>
        <w:t>دو حديث براي ما نقل كردند</w:t>
      </w:r>
      <w:r>
        <w:rPr>
          <w:rFonts w:hint="cs"/>
          <w:rtl/>
        </w:rPr>
        <w:t>، يكي را در زمان خود ديده</w:t>
      </w:r>
      <w:r>
        <w:rPr>
          <w:rFonts w:hint="eastAsia"/>
          <w:rtl/>
        </w:rPr>
        <w:t>‌</w:t>
      </w:r>
      <w:r w:rsidRPr="00553965">
        <w:rPr>
          <w:rFonts w:hint="cs"/>
          <w:rtl/>
        </w:rPr>
        <w:t>ام و در انتظار دو</w:t>
      </w:r>
      <w:r>
        <w:rPr>
          <w:rFonts w:hint="cs"/>
          <w:rtl/>
        </w:rPr>
        <w:t>مي‌</w:t>
      </w:r>
      <w:r w:rsidRPr="00553965">
        <w:rPr>
          <w:rFonts w:hint="cs"/>
          <w:rtl/>
        </w:rPr>
        <w:t xml:space="preserve">هستم.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553965">
        <w:rPr>
          <w:rFonts w:eastAsia="MS Mincho" w:hint="cs"/>
          <w:rtl/>
        </w:rPr>
        <w:t xml:space="preserve"> </w:t>
      </w:r>
      <w:r w:rsidRPr="00553965">
        <w:rPr>
          <w:rFonts w:hint="cs"/>
          <w:rtl/>
        </w:rPr>
        <w:t xml:space="preserve">فرمود: </w:t>
      </w:r>
    </w:p>
    <w:p w:rsidR="00495492" w:rsidRPr="008D0C65" w:rsidRDefault="00495492" w:rsidP="003A5FD9">
      <w:pPr>
        <w:ind w:firstLine="224"/>
        <w:rPr>
          <w:rFonts w:ascii="Traditional Arabic" w:hAnsi="Traditional Arabic" w:cs="Traditional Arabic"/>
          <w:sz w:val="32"/>
          <w:szCs w:val="32"/>
          <w:rtl/>
          <w:lang w:bidi="fa-IR"/>
        </w:rPr>
      </w:pPr>
      <w:r w:rsidRPr="008D0C65">
        <w:rPr>
          <w:rFonts w:ascii="Traditional Arabic" w:hAnsi="Traditional Arabic" w:cs="Traditional Arabic"/>
          <w:sz w:val="32"/>
          <w:szCs w:val="32"/>
          <w:rtl/>
        </w:rPr>
        <w:t>(</w:t>
      </w:r>
      <w:r w:rsidRPr="008D0C65">
        <w:rPr>
          <w:rFonts w:ascii="Traditional Arabic" w:hAnsi="Traditional Arabic" w:cs="Traditional Arabic"/>
          <w:b/>
          <w:bCs/>
          <w:sz w:val="30"/>
          <w:szCs w:val="30"/>
          <w:rtl/>
          <w:lang w:bidi="fa-IR"/>
        </w:rPr>
        <w:t>أَنَّ الْأَمَانَةَ نَزَلَتْ فِي جَذْرِ قُلُوبِ الرِّجَالِ ثُمَّ عَلِمُوا مِنْ الْقُرْآنِ ثُمَّ عَلِمُوا مِنْ السُّنَّةِ وَحَدَّثَنَا عَنْ رَفْعِهَا قَالَ يَنَامُ الرَّجُلُ النَّوْمَةَ فَتُقْبَضُ الْأَمَانَةُ مِنْ قَلْبِهِ فَيَظَلُّ أَثَرُهَا مِثْلَ أَثَرِ الْوَكْتِ ثُمَّ يَنَامُ النَّوْمَةَ فَتُقْبَضُ فَيَبْقَى أَثَرُهَا مِثْلَ الْمَجْلِ كَجَمْرٍ دَحْرَجْتَهُ عَلَى رِجْلِكَ فَنَفِطَ فَتَرَاهُ مُنْتَبِرًا وَلَيْسَ فِيهِ شَيْءٌ فَيُصْبِحُ النَّاسُ يَتَبَايَعُونَ فَلَا يَكَادُ أَحَدٌ يُؤَدِّي الْأَمَانَةَ فَيُقَالُ إِنَّ فِي بَنِي فُلَانٍ رَجُلًا أَمِينًا وَيُقَالُ لِلرَّجُلِ مَا أَعْقَلَهُ وَمَا أَظْرَفَهُ وَمَا أَجْلَدَهُ وَمَا فِي قَلْبِهِ مِثْقَالُ حَبَّةِ خَرْدَلٍ مِنْ إِيمَانٍ وَلَقَدْ أَتَى عَلَيَّ زَمَانٌ وَمَا أُبَالِي أَيَّكُمْ بَايَعْتُ لَئِنْ كَانَ مُسْلِمًا رَدَّهُ عَلَيَّ الْإِسْلَامُ وَإِنْ كَانَ نَصْرَانِيًّا رَدَّهُ عَلَيَّ سَاعِيهِ فَأَمَّا الْيَوْمَ فَمَا كُنْتُ أُبَايِعُ إِلَّا فُلَانًا وَفُلَانًا</w:t>
      </w:r>
      <w:r w:rsidRPr="008D0C65">
        <w:rPr>
          <w:rFonts w:ascii="Traditional Arabic" w:hAnsi="Traditional Arabic" w:cs="Traditional Arabic"/>
          <w:sz w:val="32"/>
          <w:szCs w:val="32"/>
          <w:rtl/>
          <w:lang w:bidi="fa-IR"/>
        </w:rPr>
        <w:t>)</w:t>
      </w:r>
      <w:r w:rsidRPr="008D0C65">
        <w:rPr>
          <w:rStyle w:val="a4"/>
          <w:rFonts w:ascii="Lotus Linotype" w:hAnsi="Lotus Linotype"/>
          <w:rtl/>
        </w:rPr>
        <w:footnoteReference w:id="217"/>
      </w:r>
    </w:p>
    <w:p w:rsidR="00495492" w:rsidRDefault="00495492" w:rsidP="003A5FD9">
      <w:pPr>
        <w:ind w:firstLine="224"/>
        <w:jc w:val="lowKashida"/>
        <w:rPr>
          <w:rFonts w:hint="cs"/>
          <w:rtl/>
        </w:rPr>
      </w:pPr>
      <w:r>
        <w:rPr>
          <w:rFonts w:hint="cs"/>
          <w:rtl/>
        </w:rPr>
        <w:t>(</w:t>
      </w:r>
      <w:r w:rsidRPr="00553965">
        <w:rPr>
          <w:rFonts w:hint="cs"/>
          <w:rtl/>
        </w:rPr>
        <w:t>امانت ريشه در دل مردم</w:t>
      </w:r>
      <w:r>
        <w:rPr>
          <w:rFonts w:hint="cs"/>
          <w:rtl/>
        </w:rPr>
        <w:t xml:space="preserve"> دارد. اولین امانت قرآن است که نازل ش</w:t>
      </w:r>
      <w:r w:rsidRPr="00553965">
        <w:rPr>
          <w:rFonts w:hint="cs"/>
          <w:rtl/>
        </w:rPr>
        <w:t>د و مردم آنرا فرا گرفتند</w:t>
      </w:r>
      <w:r>
        <w:rPr>
          <w:rFonts w:hint="cs"/>
          <w:rtl/>
        </w:rPr>
        <w:t xml:space="preserve">، </w:t>
      </w:r>
      <w:r w:rsidRPr="00553965">
        <w:rPr>
          <w:rFonts w:hint="cs"/>
          <w:rtl/>
        </w:rPr>
        <w:t xml:space="preserve">سپس نوبت امانت سنت آمد که مردم آنرا هم یاد گرفتند. بعد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Pr>
          <w:rFonts w:eastAsia="MS Mincho" w:hint="cs"/>
          <w:rtl/>
        </w:rPr>
        <w:t xml:space="preserve"> </w:t>
      </w:r>
      <w:r w:rsidRPr="00553965">
        <w:rPr>
          <w:rFonts w:hint="cs"/>
          <w:rtl/>
        </w:rPr>
        <w:t>درباره رفتن و بلند شدن امانت سخن گفت</w:t>
      </w:r>
      <w:r>
        <w:rPr>
          <w:rFonts w:hint="cs"/>
          <w:rtl/>
        </w:rPr>
        <w:t xml:space="preserve">، </w:t>
      </w:r>
      <w:r w:rsidRPr="00553965">
        <w:rPr>
          <w:rFonts w:hint="cs"/>
          <w:rtl/>
        </w:rPr>
        <w:t>فرمود:</w:t>
      </w:r>
      <w:r>
        <w:rPr>
          <w:rFonts w:hint="cs"/>
          <w:rtl/>
        </w:rPr>
        <w:t xml:space="preserve"> </w:t>
      </w:r>
      <w:r w:rsidRPr="00553965">
        <w:rPr>
          <w:rFonts w:hint="cs"/>
          <w:rtl/>
        </w:rPr>
        <w:t>انسان ك</w:t>
      </w:r>
      <w:r>
        <w:rPr>
          <w:rFonts w:hint="cs"/>
          <w:rtl/>
        </w:rPr>
        <w:t>مي‌مي‌</w:t>
      </w:r>
      <w:r w:rsidRPr="00553965">
        <w:rPr>
          <w:rFonts w:hint="cs"/>
          <w:rtl/>
        </w:rPr>
        <w:t>خوابد</w:t>
      </w:r>
      <w:r>
        <w:rPr>
          <w:rFonts w:hint="cs"/>
          <w:rtl/>
        </w:rPr>
        <w:t xml:space="preserve">، </w:t>
      </w:r>
      <w:r w:rsidRPr="00553965">
        <w:rPr>
          <w:rFonts w:hint="cs"/>
          <w:rtl/>
        </w:rPr>
        <w:t xml:space="preserve">امانت از دل او برداشته </w:t>
      </w:r>
      <w:r>
        <w:rPr>
          <w:rFonts w:hint="cs"/>
          <w:rtl/>
        </w:rPr>
        <w:t>مي‌</w:t>
      </w:r>
      <w:r w:rsidRPr="00553965">
        <w:rPr>
          <w:rFonts w:hint="cs"/>
          <w:rtl/>
        </w:rPr>
        <w:t>شود و اين برداشتن اثر ک</w:t>
      </w:r>
      <w:r>
        <w:rPr>
          <w:rFonts w:hint="cs"/>
          <w:rtl/>
        </w:rPr>
        <w:t>می‌</w:t>
      </w:r>
      <w:r w:rsidRPr="00553965">
        <w:rPr>
          <w:rFonts w:hint="cs"/>
          <w:rtl/>
        </w:rPr>
        <w:t xml:space="preserve">بر جا </w:t>
      </w:r>
      <w:r>
        <w:rPr>
          <w:rFonts w:hint="cs"/>
          <w:rtl/>
        </w:rPr>
        <w:t>می‌</w:t>
      </w:r>
      <w:r w:rsidRPr="00553965">
        <w:rPr>
          <w:rFonts w:hint="cs"/>
          <w:rtl/>
        </w:rPr>
        <w:t>گذارد</w:t>
      </w:r>
      <w:r>
        <w:rPr>
          <w:rFonts w:hint="cs"/>
          <w:rtl/>
        </w:rPr>
        <w:t xml:space="preserve">، </w:t>
      </w:r>
      <w:r w:rsidRPr="00553965">
        <w:rPr>
          <w:rFonts w:hint="cs"/>
          <w:rtl/>
        </w:rPr>
        <w:t xml:space="preserve">سپس دوباره </w:t>
      </w:r>
      <w:r>
        <w:rPr>
          <w:rFonts w:hint="cs"/>
          <w:rtl/>
        </w:rPr>
        <w:t>می‌</w:t>
      </w:r>
      <w:r w:rsidRPr="00553965">
        <w:rPr>
          <w:rFonts w:hint="cs"/>
          <w:rtl/>
        </w:rPr>
        <w:t xml:space="preserve">خوابد و مقدار دیگری از امانت برداشته </w:t>
      </w:r>
      <w:r>
        <w:rPr>
          <w:rFonts w:hint="cs"/>
          <w:rtl/>
        </w:rPr>
        <w:t>می‌</w:t>
      </w:r>
      <w:r w:rsidRPr="00553965">
        <w:rPr>
          <w:rFonts w:hint="cs"/>
          <w:rtl/>
        </w:rPr>
        <w:t>شود</w:t>
      </w:r>
      <w:r>
        <w:rPr>
          <w:rFonts w:hint="cs"/>
          <w:rtl/>
        </w:rPr>
        <w:t>، این بار اثرش مانند آبله</w:t>
      </w:r>
      <w:r>
        <w:rPr>
          <w:rFonts w:hint="eastAsia"/>
          <w:rtl/>
        </w:rPr>
        <w:t>‌</w:t>
      </w:r>
      <w:r w:rsidRPr="00553965">
        <w:rPr>
          <w:rFonts w:hint="cs"/>
          <w:rtl/>
        </w:rPr>
        <w:t>اي (دا</w:t>
      </w:r>
      <w:r>
        <w:rPr>
          <w:rFonts w:hint="cs"/>
          <w:rtl/>
        </w:rPr>
        <w:t>نه آبله</w:t>
      </w:r>
      <w:r>
        <w:rPr>
          <w:rFonts w:hint="eastAsia"/>
          <w:rtl/>
        </w:rPr>
        <w:t>‌</w:t>
      </w:r>
      <w:r w:rsidRPr="00553965">
        <w:rPr>
          <w:rFonts w:hint="cs"/>
          <w:rtl/>
        </w:rPr>
        <w:t>اي</w:t>
      </w:r>
      <w:r>
        <w:rPr>
          <w:rFonts w:hint="cs"/>
          <w:rtl/>
        </w:rPr>
        <w:t>) باقي مي‌ماند. دانه</w:t>
      </w:r>
      <w:r>
        <w:rPr>
          <w:rFonts w:hint="eastAsia"/>
          <w:rtl/>
        </w:rPr>
        <w:t>‌</w:t>
      </w:r>
      <w:r w:rsidRPr="00553965">
        <w:rPr>
          <w:rFonts w:hint="cs"/>
          <w:rtl/>
        </w:rPr>
        <w:t xml:space="preserve">اي كه </w:t>
      </w:r>
      <w:r>
        <w:rPr>
          <w:rFonts w:hint="cs"/>
          <w:rtl/>
        </w:rPr>
        <w:t>آ</w:t>
      </w:r>
      <w:r w:rsidRPr="00553965">
        <w:rPr>
          <w:rFonts w:hint="cs"/>
          <w:rtl/>
        </w:rPr>
        <w:t xml:space="preserve">ن را بر روي پايت </w:t>
      </w:r>
      <w:r>
        <w:rPr>
          <w:rFonts w:hint="cs"/>
          <w:rtl/>
        </w:rPr>
        <w:t>مي‌</w:t>
      </w:r>
      <w:r w:rsidRPr="00553965">
        <w:rPr>
          <w:rFonts w:hint="cs"/>
          <w:rtl/>
        </w:rPr>
        <w:t xml:space="preserve">غلطانيد. </w:t>
      </w:r>
      <w:r>
        <w:rPr>
          <w:rFonts w:hint="cs"/>
          <w:rtl/>
        </w:rPr>
        <w:t>مي‌</w:t>
      </w:r>
      <w:r w:rsidRPr="00553965">
        <w:rPr>
          <w:rFonts w:hint="cs"/>
          <w:rtl/>
        </w:rPr>
        <w:t>بيني كه برجسته شده است اما داخل آن چيز مفيدي (سواي خون فاسد شده كه ب</w:t>
      </w:r>
      <w:r w:rsidR="007818C4">
        <w:rPr>
          <w:rFonts w:hint="cs"/>
          <w:rtl/>
        </w:rPr>
        <w:t xml:space="preserve">ه </w:t>
      </w:r>
      <w:r w:rsidRPr="00553965">
        <w:rPr>
          <w:rFonts w:hint="cs"/>
          <w:rtl/>
        </w:rPr>
        <w:t>صورت آب در آمده است</w:t>
      </w:r>
      <w:r>
        <w:rPr>
          <w:rFonts w:hint="cs"/>
          <w:rtl/>
        </w:rPr>
        <w:t xml:space="preserve">) </w:t>
      </w:r>
      <w:r w:rsidRPr="00553965">
        <w:rPr>
          <w:rFonts w:hint="cs"/>
          <w:rtl/>
        </w:rPr>
        <w:t>يافت ن</w:t>
      </w:r>
      <w:r>
        <w:rPr>
          <w:rFonts w:hint="cs"/>
          <w:rtl/>
        </w:rPr>
        <w:t>مي‌</w:t>
      </w:r>
      <w:r w:rsidRPr="00553965">
        <w:rPr>
          <w:rFonts w:hint="cs"/>
          <w:rtl/>
        </w:rPr>
        <w:t xml:space="preserve">شود. بعد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553965">
        <w:rPr>
          <w:rFonts w:eastAsia="MS Mincho" w:hint="cs"/>
          <w:rtl/>
        </w:rPr>
        <w:t xml:space="preserve"> </w:t>
      </w:r>
      <w:r w:rsidRPr="00553965">
        <w:rPr>
          <w:rFonts w:hint="cs"/>
          <w:rtl/>
        </w:rPr>
        <w:t xml:space="preserve">چند سنگ ريزه را گرفت و آنرا روي پايش غلطاند و فرمود: مردم معامله </w:t>
      </w:r>
      <w:r>
        <w:rPr>
          <w:rFonts w:hint="cs"/>
          <w:rtl/>
        </w:rPr>
        <w:t>مي‌</w:t>
      </w:r>
      <w:r w:rsidRPr="00553965">
        <w:rPr>
          <w:rFonts w:hint="cs"/>
          <w:rtl/>
        </w:rPr>
        <w:t>كنند</w:t>
      </w:r>
      <w:r>
        <w:rPr>
          <w:rFonts w:hint="cs"/>
          <w:rtl/>
        </w:rPr>
        <w:t xml:space="preserve">، </w:t>
      </w:r>
      <w:r w:rsidRPr="00553965">
        <w:rPr>
          <w:rFonts w:hint="cs"/>
          <w:rtl/>
        </w:rPr>
        <w:t>هيچ كس امانت را به جاي ن</w:t>
      </w:r>
      <w:r>
        <w:rPr>
          <w:rFonts w:hint="cs"/>
          <w:rtl/>
        </w:rPr>
        <w:t>مي‌آورد. به گونه</w:t>
      </w:r>
      <w:r>
        <w:rPr>
          <w:rFonts w:hint="eastAsia"/>
          <w:rtl/>
        </w:rPr>
        <w:t>‌</w:t>
      </w:r>
      <w:r>
        <w:rPr>
          <w:rFonts w:hint="cs"/>
          <w:rtl/>
        </w:rPr>
        <w:t>ای که امانت دار</w:t>
      </w:r>
      <w:r>
        <w:rPr>
          <w:rFonts w:hint="eastAsia"/>
          <w:rtl/>
        </w:rPr>
        <w:t>‌</w:t>
      </w:r>
      <w:r w:rsidRPr="00553965">
        <w:rPr>
          <w:rFonts w:hint="cs"/>
          <w:rtl/>
        </w:rPr>
        <w:t xml:space="preserve">ها </w:t>
      </w:r>
      <w:r>
        <w:rPr>
          <w:rFonts w:hint="cs"/>
          <w:rtl/>
        </w:rPr>
        <w:t>می‌</w:t>
      </w:r>
      <w:r w:rsidRPr="00553965">
        <w:rPr>
          <w:rFonts w:hint="cs"/>
          <w:rtl/>
        </w:rPr>
        <w:t>گویند: انسان</w:t>
      </w:r>
      <w:r>
        <w:rPr>
          <w:rFonts w:hint="eastAsia"/>
          <w:rtl/>
        </w:rPr>
        <w:t>‌</w:t>
      </w:r>
      <w:r w:rsidRPr="00553965">
        <w:rPr>
          <w:rFonts w:hint="cs"/>
          <w:rtl/>
        </w:rPr>
        <w:t xml:space="preserve">هاي امين بسيار كم و انگشت شمار هستند. چنين گفته </w:t>
      </w:r>
      <w:r>
        <w:rPr>
          <w:rFonts w:hint="cs"/>
          <w:rtl/>
        </w:rPr>
        <w:t>مي‌</w:t>
      </w:r>
      <w:r w:rsidRPr="00553965">
        <w:rPr>
          <w:rFonts w:hint="cs"/>
          <w:rtl/>
        </w:rPr>
        <w:t>شود</w:t>
      </w:r>
      <w:r>
        <w:rPr>
          <w:rFonts w:hint="cs"/>
          <w:rtl/>
        </w:rPr>
        <w:t>: در فلان طايفه يا محله فرد امين</w:t>
      </w:r>
      <w:r w:rsidRPr="00553965">
        <w:rPr>
          <w:rFonts w:hint="cs"/>
          <w:rtl/>
        </w:rPr>
        <w:t xml:space="preserve">ي </w:t>
      </w:r>
      <w:r>
        <w:rPr>
          <w:rFonts w:hint="cs"/>
          <w:rtl/>
        </w:rPr>
        <w:t>وجود دارد</w:t>
      </w:r>
      <w:r w:rsidRPr="00553965">
        <w:rPr>
          <w:rFonts w:hint="cs"/>
          <w:rtl/>
        </w:rPr>
        <w:t>. حتي درباره بعضي انسان</w:t>
      </w:r>
      <w:r>
        <w:rPr>
          <w:rFonts w:hint="eastAsia"/>
          <w:rtl/>
        </w:rPr>
        <w:t>‌</w:t>
      </w:r>
      <w:r w:rsidRPr="00553965">
        <w:rPr>
          <w:rFonts w:hint="cs"/>
          <w:rtl/>
        </w:rPr>
        <w:t xml:space="preserve">ها گفته </w:t>
      </w:r>
      <w:r>
        <w:rPr>
          <w:rFonts w:hint="cs"/>
          <w:rtl/>
        </w:rPr>
        <w:t>مي‌</w:t>
      </w:r>
      <w:r w:rsidRPr="00553965">
        <w:rPr>
          <w:rFonts w:hint="cs"/>
          <w:rtl/>
        </w:rPr>
        <w:t>شود: چقدر زيرك است</w:t>
      </w:r>
      <w:r>
        <w:rPr>
          <w:rFonts w:hint="cs"/>
          <w:rtl/>
        </w:rPr>
        <w:t xml:space="preserve">؟ </w:t>
      </w:r>
      <w:r w:rsidRPr="00553965">
        <w:rPr>
          <w:rFonts w:hint="cs"/>
          <w:rtl/>
        </w:rPr>
        <w:t>چقدر شوخ است</w:t>
      </w:r>
      <w:r>
        <w:rPr>
          <w:rFonts w:hint="cs"/>
          <w:rtl/>
        </w:rPr>
        <w:t xml:space="preserve">؟ </w:t>
      </w:r>
      <w:r w:rsidRPr="00553965">
        <w:rPr>
          <w:rFonts w:hint="cs"/>
          <w:rtl/>
        </w:rPr>
        <w:t>چقدر عاقل است</w:t>
      </w:r>
      <w:r>
        <w:rPr>
          <w:rFonts w:hint="cs"/>
          <w:rtl/>
        </w:rPr>
        <w:t>؟</w:t>
      </w:r>
      <w:r w:rsidRPr="00553965">
        <w:rPr>
          <w:rFonts w:hint="cs"/>
          <w:rtl/>
        </w:rPr>
        <w:t xml:space="preserve"> همه اين صفات را دارد</w:t>
      </w:r>
      <w:r>
        <w:rPr>
          <w:rFonts w:hint="cs"/>
          <w:rtl/>
        </w:rPr>
        <w:t xml:space="preserve">، </w:t>
      </w:r>
      <w:r w:rsidRPr="00553965">
        <w:rPr>
          <w:rFonts w:hint="cs"/>
          <w:rtl/>
        </w:rPr>
        <w:t>اما به اندازه يك دانه ارزن ايمان ندارد.</w:t>
      </w:r>
    </w:p>
    <w:p w:rsidR="00495492" w:rsidRDefault="00495492" w:rsidP="003A5FD9">
      <w:pPr>
        <w:ind w:firstLine="224"/>
        <w:jc w:val="lowKashida"/>
        <w:rPr>
          <w:rtl/>
        </w:rPr>
      </w:pPr>
      <w:r w:rsidRPr="00553965">
        <w:rPr>
          <w:rFonts w:hint="cs"/>
          <w:rtl/>
        </w:rPr>
        <w:t xml:space="preserve"> حذيفه </w:t>
      </w:r>
      <w:r>
        <w:rPr>
          <w:rFonts w:hint="cs"/>
          <w:rtl/>
        </w:rPr>
        <w:t>مي‌</w:t>
      </w:r>
      <w:r w:rsidRPr="00553965">
        <w:rPr>
          <w:rFonts w:hint="cs"/>
          <w:rtl/>
        </w:rPr>
        <w:t>گويد: من روزگاري را شاهد بودم كه اصلاَ توجه ن</w:t>
      </w:r>
      <w:r>
        <w:rPr>
          <w:rFonts w:hint="cs"/>
          <w:rtl/>
        </w:rPr>
        <w:t>می‌</w:t>
      </w:r>
      <w:r w:rsidRPr="00553965">
        <w:rPr>
          <w:rFonts w:hint="cs"/>
          <w:rtl/>
        </w:rPr>
        <w:t xml:space="preserve">کردم با چه كسي معامله </w:t>
      </w:r>
      <w:r>
        <w:rPr>
          <w:rFonts w:hint="cs"/>
          <w:rtl/>
        </w:rPr>
        <w:t>مي‌</w:t>
      </w:r>
      <w:r w:rsidRPr="00553965">
        <w:rPr>
          <w:rFonts w:hint="cs"/>
          <w:rtl/>
        </w:rPr>
        <w:t>كنم و طرف حساب من كيست. چون مطمئن بودم که طرف حساب</w:t>
      </w:r>
      <w:r>
        <w:rPr>
          <w:rFonts w:hint="cs"/>
          <w:rtl/>
        </w:rPr>
        <w:t xml:space="preserve"> من مسلمان است. دين او را وا مي</w:t>
      </w:r>
      <w:r>
        <w:rPr>
          <w:rFonts w:hint="eastAsia"/>
          <w:rtl/>
        </w:rPr>
        <w:t>‌</w:t>
      </w:r>
      <w:r>
        <w:rPr>
          <w:rFonts w:hint="cs"/>
          <w:rtl/>
        </w:rPr>
        <w:t>دارد كه حق مرا ادا</w:t>
      </w:r>
      <w:r w:rsidRPr="00553965">
        <w:rPr>
          <w:rFonts w:hint="cs"/>
          <w:rtl/>
        </w:rPr>
        <w:t xml:space="preserve"> كند و اگر يهودي و نصراني است</w:t>
      </w:r>
      <w:r>
        <w:rPr>
          <w:rFonts w:hint="cs"/>
          <w:rtl/>
        </w:rPr>
        <w:t xml:space="preserve">، </w:t>
      </w:r>
      <w:r w:rsidRPr="00553965">
        <w:rPr>
          <w:rFonts w:hint="cs"/>
          <w:rtl/>
        </w:rPr>
        <w:t>حاكم اسلا</w:t>
      </w:r>
      <w:r>
        <w:rPr>
          <w:rFonts w:hint="cs"/>
          <w:rtl/>
        </w:rPr>
        <w:t>مي‌مي‌</w:t>
      </w:r>
      <w:r w:rsidRPr="00553965">
        <w:rPr>
          <w:rFonts w:hint="cs"/>
          <w:rtl/>
        </w:rPr>
        <w:t>تواند حق مرا از وي بگيرد</w:t>
      </w:r>
      <w:r>
        <w:rPr>
          <w:rFonts w:hint="cs"/>
          <w:rtl/>
        </w:rPr>
        <w:t xml:space="preserve">، </w:t>
      </w:r>
      <w:r w:rsidRPr="00553965">
        <w:rPr>
          <w:rFonts w:hint="cs"/>
          <w:rtl/>
        </w:rPr>
        <w:t>ولي امروز با شما جرأت معامله كردن را ندارم</w:t>
      </w:r>
      <w:r>
        <w:rPr>
          <w:rFonts w:hint="cs"/>
          <w:rtl/>
        </w:rPr>
        <w:t xml:space="preserve">، </w:t>
      </w:r>
      <w:r w:rsidRPr="00553965">
        <w:rPr>
          <w:rFonts w:hint="cs"/>
          <w:rtl/>
        </w:rPr>
        <w:t>مگر با فلاني و فلاني</w:t>
      </w:r>
      <w:r>
        <w:rPr>
          <w:rFonts w:hint="cs"/>
          <w:rtl/>
        </w:rPr>
        <w:t>)</w:t>
      </w:r>
      <w:r w:rsidRPr="00553965">
        <w:rPr>
          <w:rFonts w:hint="cs"/>
          <w:rtl/>
        </w:rPr>
        <w:t>.</w:t>
      </w:r>
      <w:r>
        <w:rPr>
          <w:rFonts w:hint="cs"/>
          <w:rtl/>
        </w:rPr>
        <w:t xml:space="preserve"> </w:t>
      </w:r>
    </w:p>
    <w:p w:rsidR="00495492" w:rsidRDefault="00495492" w:rsidP="009347D4">
      <w:pPr>
        <w:pStyle w:val="2"/>
        <w:rPr>
          <w:rFonts w:hint="cs"/>
          <w:rtl/>
        </w:rPr>
      </w:pPr>
      <w:r>
        <w:rPr>
          <w:rtl/>
        </w:rPr>
        <w:br w:type="page"/>
      </w:r>
      <w:bookmarkStart w:id="361" w:name="_Toc71133135"/>
      <w:bookmarkStart w:id="362" w:name="_Toc225793851"/>
      <w:bookmarkStart w:id="363" w:name="_Toc231131294"/>
      <w:r>
        <w:rPr>
          <w:rFonts w:hint="cs"/>
          <w:rtl/>
        </w:rPr>
        <w:t>مبحث ششم</w:t>
      </w:r>
      <w:bookmarkEnd w:id="361"/>
      <w:bookmarkEnd w:id="362"/>
      <w:r>
        <w:rPr>
          <w:rFonts w:hint="cs"/>
          <w:rtl/>
        </w:rPr>
        <w:t xml:space="preserve">: </w:t>
      </w:r>
      <w:bookmarkStart w:id="364" w:name="_Toc71133136"/>
      <w:bookmarkStart w:id="365" w:name="_Toc225793852"/>
      <w:r>
        <w:rPr>
          <w:rFonts w:hint="cs"/>
          <w:rtl/>
        </w:rPr>
        <w:t>برده کردن مادران، فخر فروشی فقراء و کاخ نشینی چوپان</w:t>
      </w:r>
      <w:bookmarkEnd w:id="363"/>
      <w:bookmarkEnd w:id="364"/>
      <w:bookmarkEnd w:id="365"/>
    </w:p>
    <w:p w:rsidR="00495492" w:rsidRDefault="00495492" w:rsidP="009347D4">
      <w:pPr>
        <w:jc w:val="lowKashida"/>
        <w:rPr>
          <w:rFonts w:hint="cs"/>
          <w:rtl/>
        </w:rPr>
      </w:pPr>
      <w:r w:rsidRPr="00933E55">
        <w:rPr>
          <w:rFonts w:hint="cs"/>
          <w:rtl/>
        </w:rPr>
        <w:t>امام مسلم در صحيح خود از حضرت عمر بن خطاب</w:t>
      </w:r>
      <w:r w:rsidRPr="00933E55">
        <w:sym w:font="AGA Arabesque" w:char="F074"/>
      </w:r>
      <w:r w:rsidR="009660AE">
        <w:rPr>
          <w:rFonts w:hint="cs"/>
          <w:rtl/>
        </w:rPr>
        <w:t xml:space="preserve"> درباره آمدن جبرئ</w:t>
      </w:r>
      <w:r w:rsidRPr="00933E55">
        <w:rPr>
          <w:rFonts w:hint="cs"/>
          <w:rtl/>
        </w:rPr>
        <w:t xml:space="preserve">يل بصورت يك انسان با لباس سفيد و موهاي بسيار كوتاه و مشكي نزد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933E55">
        <w:rPr>
          <w:rFonts w:eastAsia="MS Mincho" w:hint="cs"/>
          <w:rtl/>
        </w:rPr>
        <w:t xml:space="preserve"> </w:t>
      </w:r>
      <w:r w:rsidRPr="00933E55">
        <w:rPr>
          <w:rFonts w:hint="cs"/>
          <w:rtl/>
        </w:rPr>
        <w:t xml:space="preserve">نقل </w:t>
      </w:r>
      <w:r>
        <w:rPr>
          <w:rFonts w:hint="cs"/>
          <w:rtl/>
        </w:rPr>
        <w:t>مي‌</w:t>
      </w:r>
      <w:r w:rsidRPr="00933E55">
        <w:rPr>
          <w:rFonts w:hint="cs"/>
          <w:rtl/>
        </w:rPr>
        <w:t xml:space="preserve">كند و </w:t>
      </w:r>
      <w:r>
        <w:rPr>
          <w:rFonts w:hint="cs"/>
          <w:rtl/>
        </w:rPr>
        <w:t>مي‌گوید: جبر</w:t>
      </w:r>
      <w:r w:rsidR="009660AE">
        <w:rPr>
          <w:rFonts w:hint="cs"/>
          <w:rtl/>
        </w:rPr>
        <w:t>ئ</w:t>
      </w:r>
      <w:r>
        <w:rPr>
          <w:rFonts w:hint="cs"/>
          <w:rtl/>
        </w:rPr>
        <w:t>ي</w:t>
      </w:r>
      <w:r w:rsidRPr="00933E55">
        <w:rPr>
          <w:rFonts w:hint="cs"/>
          <w:rtl/>
        </w:rPr>
        <w:t xml:space="preserve">ل از وي (حضرت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Pr>
          <w:rFonts w:hint="cs"/>
          <w:rtl/>
        </w:rPr>
        <w:t xml:space="preserve">) </w:t>
      </w:r>
      <w:r w:rsidRPr="00933E55">
        <w:rPr>
          <w:rFonts w:hint="cs"/>
          <w:rtl/>
        </w:rPr>
        <w:t>درباره اسلام</w:t>
      </w:r>
      <w:r>
        <w:rPr>
          <w:rFonts w:hint="cs"/>
          <w:rtl/>
        </w:rPr>
        <w:t xml:space="preserve">، </w:t>
      </w:r>
      <w:r w:rsidRPr="00933E55">
        <w:rPr>
          <w:rFonts w:hint="cs"/>
          <w:rtl/>
        </w:rPr>
        <w:t>ايمان و احسان سوال كرد</w:t>
      </w:r>
      <w:r>
        <w:rPr>
          <w:rFonts w:hint="cs"/>
          <w:rtl/>
        </w:rPr>
        <w:t xml:space="preserve">،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933E55">
        <w:rPr>
          <w:rFonts w:eastAsia="MS Mincho" w:hint="cs"/>
          <w:rtl/>
        </w:rPr>
        <w:t xml:space="preserve"> </w:t>
      </w:r>
      <w:r>
        <w:rPr>
          <w:rFonts w:hint="cs"/>
          <w:rtl/>
        </w:rPr>
        <w:t>همه پرسش</w:t>
      </w:r>
      <w:r>
        <w:rPr>
          <w:rFonts w:hint="eastAsia"/>
          <w:rtl/>
        </w:rPr>
        <w:t>‌</w:t>
      </w:r>
      <w:r w:rsidRPr="00933E55">
        <w:rPr>
          <w:rFonts w:hint="cs"/>
          <w:rtl/>
        </w:rPr>
        <w:t>ها را جواب دادند. د</w:t>
      </w:r>
      <w:r w:rsidR="009660AE">
        <w:rPr>
          <w:rFonts w:hint="cs"/>
          <w:rtl/>
        </w:rPr>
        <w:t>ر پايان جبرئ</w:t>
      </w:r>
      <w:r>
        <w:rPr>
          <w:rFonts w:hint="cs"/>
          <w:rtl/>
        </w:rPr>
        <w:t>ي</w:t>
      </w:r>
      <w:r w:rsidRPr="00933E55">
        <w:rPr>
          <w:rFonts w:hint="cs"/>
          <w:rtl/>
        </w:rPr>
        <w:t xml:space="preserve">ل درباره قيامت سوال كرد.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933E55">
        <w:rPr>
          <w:rFonts w:eastAsia="MS Mincho" w:hint="cs"/>
          <w:rtl/>
        </w:rPr>
        <w:t xml:space="preserve"> </w:t>
      </w:r>
      <w:r w:rsidRPr="00933E55">
        <w:rPr>
          <w:rFonts w:hint="cs"/>
          <w:rtl/>
        </w:rPr>
        <w:t>فرمود:</w:t>
      </w:r>
    </w:p>
    <w:p w:rsidR="00495492" w:rsidRPr="008D0C65" w:rsidRDefault="00495492" w:rsidP="003A5FD9">
      <w:pPr>
        <w:ind w:firstLine="224"/>
        <w:jc w:val="lowKashida"/>
        <w:rPr>
          <w:rFonts w:ascii="Traditional Arabic" w:hAnsi="Traditional Arabic" w:cs="Traditional Arabic"/>
          <w:sz w:val="32"/>
          <w:szCs w:val="32"/>
          <w:rtl/>
        </w:rPr>
      </w:pPr>
      <w:r w:rsidRPr="008D0C65">
        <w:rPr>
          <w:rFonts w:ascii="Traditional Arabic" w:hAnsi="Traditional Arabic" w:cs="Traditional Arabic"/>
          <w:sz w:val="32"/>
          <w:szCs w:val="32"/>
          <w:rtl/>
        </w:rPr>
        <w:t>(</w:t>
      </w:r>
      <w:r w:rsidRPr="008D0C65">
        <w:rPr>
          <w:rFonts w:ascii="Traditional Arabic" w:hAnsi="Traditional Arabic" w:cs="Traditional Arabic"/>
          <w:b/>
          <w:bCs/>
          <w:sz w:val="30"/>
          <w:szCs w:val="30"/>
          <w:rtl/>
        </w:rPr>
        <w:t>مَا الْمَسْئُولُ عَنْهَا بِأَعْلَمَ مِنْ السَّائِلِ قَالَ فَأَخْبِرْنِي عَنْ أَمَارَتِهَا قَالَ أَنْ تَلِدَ الْأَمَةُ رَبَّتَهَا وَأَنْ تَرَى الْحُفَاةَ الْعُرَاةَ الْعَالَةَ رِعَاءَ الشَّاءِ يَتَطَاوَلُونَ فِي الْبُنْيَانِ</w:t>
      </w:r>
      <w:r w:rsidRPr="008D0C65">
        <w:rPr>
          <w:rFonts w:ascii="Traditional Arabic" w:hAnsi="Traditional Arabic" w:cs="Traditional Arabic"/>
          <w:sz w:val="32"/>
          <w:szCs w:val="32"/>
          <w:rtl/>
        </w:rPr>
        <w:t xml:space="preserve">) </w:t>
      </w:r>
      <w:r w:rsidRPr="00933E55">
        <w:rPr>
          <w:rStyle w:val="a4"/>
          <w:rtl/>
        </w:rPr>
        <w:footnoteReference w:id="218"/>
      </w:r>
    </w:p>
    <w:p w:rsidR="00495492" w:rsidRPr="00933E55" w:rsidRDefault="00495492" w:rsidP="003A5FD9">
      <w:pPr>
        <w:ind w:firstLine="224"/>
        <w:jc w:val="lowKashida"/>
        <w:rPr>
          <w:rFonts w:hint="cs"/>
          <w:rtl/>
        </w:rPr>
      </w:pPr>
      <w:r>
        <w:rPr>
          <w:rFonts w:hint="cs"/>
          <w:rtl/>
        </w:rPr>
        <w:t>(</w:t>
      </w:r>
      <w:r w:rsidRPr="00933E55">
        <w:rPr>
          <w:rFonts w:hint="cs"/>
          <w:rtl/>
        </w:rPr>
        <w:t xml:space="preserve">كسي كه از وي سوال </w:t>
      </w:r>
      <w:r>
        <w:rPr>
          <w:rFonts w:hint="cs"/>
          <w:rtl/>
        </w:rPr>
        <w:t>مي‌</w:t>
      </w:r>
      <w:r w:rsidRPr="00933E55">
        <w:rPr>
          <w:rFonts w:hint="cs"/>
          <w:rtl/>
        </w:rPr>
        <w:t>شود</w:t>
      </w:r>
      <w:r>
        <w:rPr>
          <w:rFonts w:hint="cs"/>
          <w:rtl/>
        </w:rPr>
        <w:t xml:space="preserve">، </w:t>
      </w:r>
      <w:r w:rsidRPr="00933E55">
        <w:rPr>
          <w:rFonts w:hint="cs"/>
          <w:rtl/>
        </w:rPr>
        <w:t>از سوال كننده عل</w:t>
      </w:r>
      <w:r w:rsidR="009660AE">
        <w:rPr>
          <w:rFonts w:hint="cs"/>
          <w:rtl/>
        </w:rPr>
        <w:t>م بيشتري در اين باره ندارد. جبرئ</w:t>
      </w:r>
      <w:r>
        <w:rPr>
          <w:rFonts w:hint="cs"/>
          <w:rtl/>
        </w:rPr>
        <w:t>يل گفت: پس از علاي</w:t>
      </w:r>
      <w:r w:rsidRPr="00933E55">
        <w:rPr>
          <w:rFonts w:hint="cs"/>
          <w:rtl/>
        </w:rPr>
        <w:t xml:space="preserve">م قيامت براي من سخن بگو.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933E55">
        <w:rPr>
          <w:rFonts w:eastAsia="MS Mincho" w:hint="cs"/>
          <w:rtl/>
        </w:rPr>
        <w:t xml:space="preserve"> </w:t>
      </w:r>
      <w:r w:rsidRPr="00933E55">
        <w:rPr>
          <w:rFonts w:hint="cs"/>
          <w:rtl/>
        </w:rPr>
        <w:t xml:space="preserve">فرمود: اين است كه كنيز آقايش را </w:t>
      </w:r>
      <w:r>
        <w:rPr>
          <w:rFonts w:hint="cs"/>
          <w:rtl/>
        </w:rPr>
        <w:t>مي‌زايد و انسان</w:t>
      </w:r>
      <w:r>
        <w:rPr>
          <w:rFonts w:hint="eastAsia"/>
          <w:rtl/>
        </w:rPr>
        <w:t>‌</w:t>
      </w:r>
      <w:r w:rsidRPr="00933E55">
        <w:rPr>
          <w:rFonts w:hint="cs"/>
          <w:rtl/>
        </w:rPr>
        <w:t>هاي فقير</w:t>
      </w:r>
      <w:r>
        <w:rPr>
          <w:rFonts w:hint="cs"/>
          <w:rtl/>
        </w:rPr>
        <w:t>، بي سر و سامان و چوپان</w:t>
      </w:r>
      <w:r>
        <w:rPr>
          <w:rFonts w:hint="eastAsia"/>
          <w:rtl/>
        </w:rPr>
        <w:t>‌</w:t>
      </w:r>
      <w:r w:rsidRPr="00933E55">
        <w:rPr>
          <w:rFonts w:hint="cs"/>
          <w:rtl/>
        </w:rPr>
        <w:t xml:space="preserve">ها را </w:t>
      </w:r>
      <w:r>
        <w:rPr>
          <w:rFonts w:hint="cs"/>
          <w:rtl/>
        </w:rPr>
        <w:t>مي‌</w:t>
      </w:r>
      <w:r w:rsidRPr="00933E55">
        <w:rPr>
          <w:rFonts w:hint="cs"/>
          <w:rtl/>
        </w:rPr>
        <w:t xml:space="preserve">بيني كه در ساختن و بناهاي مجلل از همديگر سبقت </w:t>
      </w:r>
      <w:r>
        <w:rPr>
          <w:rFonts w:hint="cs"/>
          <w:rtl/>
        </w:rPr>
        <w:t>مي‌</w:t>
      </w:r>
      <w:r w:rsidRPr="00933E55">
        <w:rPr>
          <w:rFonts w:hint="cs"/>
          <w:rtl/>
        </w:rPr>
        <w:t>گيرند</w:t>
      </w:r>
      <w:r>
        <w:rPr>
          <w:rFonts w:hint="cs"/>
          <w:rtl/>
        </w:rPr>
        <w:t>)</w:t>
      </w:r>
      <w:r w:rsidRPr="00933E55">
        <w:rPr>
          <w:rFonts w:hint="cs"/>
          <w:rtl/>
        </w:rPr>
        <w:t>.</w:t>
      </w:r>
      <w:r>
        <w:rPr>
          <w:rFonts w:hint="cs"/>
          <w:rtl/>
        </w:rPr>
        <w:t xml:space="preserve"> </w:t>
      </w:r>
    </w:p>
    <w:p w:rsidR="00495492" w:rsidRDefault="00495492" w:rsidP="003A5FD9">
      <w:pPr>
        <w:ind w:firstLine="224"/>
        <w:jc w:val="lowKashida"/>
        <w:rPr>
          <w:rFonts w:hint="cs"/>
          <w:rtl/>
        </w:rPr>
      </w:pPr>
      <w:r w:rsidRPr="00A84EDE">
        <w:rPr>
          <w:rFonts w:hint="cs"/>
          <w:rtl/>
        </w:rPr>
        <w:t>حضرت ابن عباس</w:t>
      </w:r>
      <w:r w:rsidRPr="00A84EDE">
        <w:sym w:font="AGA Arabesque" w:char="F074"/>
      </w:r>
      <w:r w:rsidRPr="00A84EDE">
        <w:rPr>
          <w:rFonts w:hint="cs"/>
          <w:rtl/>
        </w:rPr>
        <w:t xml:space="preserve"> جواب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A84EDE">
        <w:rPr>
          <w:rFonts w:eastAsia="MS Mincho" w:hint="cs"/>
          <w:rtl/>
        </w:rPr>
        <w:t xml:space="preserve"> </w:t>
      </w:r>
      <w:r w:rsidR="009660AE">
        <w:rPr>
          <w:rFonts w:hint="cs"/>
          <w:rtl/>
        </w:rPr>
        <w:t>از سوال جبرئ</w:t>
      </w:r>
      <w:r w:rsidRPr="00A84EDE">
        <w:rPr>
          <w:rFonts w:hint="cs"/>
          <w:rtl/>
        </w:rPr>
        <w:t>يل</w:t>
      </w:r>
      <w:r w:rsidRPr="00A84EDE">
        <w:sym w:font="AGA Arabesque" w:char="F075"/>
      </w:r>
      <w:r w:rsidRPr="00A84EDE">
        <w:rPr>
          <w:rFonts w:hint="cs"/>
          <w:rtl/>
        </w:rPr>
        <w:t xml:space="preserve"> را چنين نقل كرده است:</w:t>
      </w:r>
    </w:p>
    <w:p w:rsidR="00495492" w:rsidRPr="008D0C65" w:rsidRDefault="00495492" w:rsidP="003A5FD9">
      <w:pPr>
        <w:ind w:firstLine="224"/>
        <w:jc w:val="lowKashida"/>
        <w:rPr>
          <w:rFonts w:ascii="Traditional Arabic" w:hAnsi="Traditional Arabic" w:cs="Traditional Arabic"/>
          <w:sz w:val="32"/>
          <w:szCs w:val="32"/>
          <w:rtl/>
        </w:rPr>
      </w:pPr>
      <w:r w:rsidRPr="008D0C65">
        <w:rPr>
          <w:rFonts w:ascii="Traditional Arabic" w:hAnsi="Traditional Arabic" w:cs="Traditional Arabic"/>
          <w:sz w:val="32"/>
          <w:szCs w:val="32"/>
          <w:rtl/>
        </w:rPr>
        <w:t>(</w:t>
      </w:r>
      <w:r w:rsidRPr="008D0C65">
        <w:rPr>
          <w:rFonts w:ascii="Traditional Arabic" w:hAnsi="Traditional Arabic" w:cs="Traditional Arabic"/>
          <w:b/>
          <w:bCs/>
          <w:sz w:val="30"/>
          <w:szCs w:val="30"/>
          <w:rtl/>
        </w:rPr>
        <w:t>إِذَا رَأَيْتَ الْأَمَةَ وَلَدَتْ رَبَّتَهَا أَوْ رَبَّهَا وَرَأَيْتَ أَصْحَابَ الشَّاءِ تَطَاوَلُوا بِالْبُنْيَانِ وَرَأَيْتَ الْحُفَاةَ الْجِيَاعَ الْعَالَةَ كَانُوا رُءُوسَ النَّاسِ فَذَلِكَ مِنْ مَعَالِمِ السَّاعَةِ وَأَشْرَاطِهَا</w:t>
      </w:r>
      <w:r w:rsidRPr="008D0C65">
        <w:rPr>
          <w:rFonts w:ascii="Traditional Arabic" w:hAnsi="Traditional Arabic" w:cs="Traditional Arabic"/>
          <w:sz w:val="32"/>
          <w:szCs w:val="32"/>
          <w:rtl/>
        </w:rPr>
        <w:t xml:space="preserve">) </w:t>
      </w:r>
    </w:p>
    <w:p w:rsidR="00495492" w:rsidRPr="00A84EDE" w:rsidRDefault="00495492" w:rsidP="003A5FD9">
      <w:pPr>
        <w:ind w:firstLine="224"/>
        <w:jc w:val="lowKashida"/>
        <w:rPr>
          <w:rFonts w:hint="cs"/>
          <w:rtl/>
        </w:rPr>
      </w:pPr>
      <w:r w:rsidRPr="00A84EDE">
        <w:rPr>
          <w:rFonts w:hint="cs"/>
          <w:rtl/>
        </w:rPr>
        <w:t xml:space="preserve"> </w:t>
      </w:r>
      <w:r>
        <w:rPr>
          <w:rFonts w:hint="cs"/>
          <w:rtl/>
        </w:rPr>
        <w:t>(</w:t>
      </w:r>
      <w:r w:rsidR="009660AE">
        <w:rPr>
          <w:rFonts w:hint="cs"/>
          <w:rtl/>
        </w:rPr>
        <w:t>هرگاه ديدي كه آق</w:t>
      </w:r>
      <w:r w:rsidRPr="00A84EDE">
        <w:rPr>
          <w:rFonts w:hint="cs"/>
          <w:rtl/>
        </w:rPr>
        <w:t xml:space="preserve">ايش را </w:t>
      </w:r>
      <w:r>
        <w:rPr>
          <w:rFonts w:hint="cs"/>
          <w:rtl/>
        </w:rPr>
        <w:t>مي‌</w:t>
      </w:r>
      <w:r w:rsidRPr="00A84EDE">
        <w:rPr>
          <w:rFonts w:hint="cs"/>
          <w:rtl/>
        </w:rPr>
        <w:t>زايد</w:t>
      </w:r>
      <w:r>
        <w:rPr>
          <w:rFonts w:hint="cs"/>
          <w:rtl/>
        </w:rPr>
        <w:t xml:space="preserve"> (</w:t>
      </w:r>
      <w:r w:rsidRPr="00A84EDE">
        <w:rPr>
          <w:rFonts w:hint="cs"/>
          <w:rtl/>
        </w:rPr>
        <w:t xml:space="preserve">يعني فرزندان به مادران امر </w:t>
      </w:r>
      <w:r>
        <w:rPr>
          <w:rFonts w:hint="cs"/>
          <w:rtl/>
        </w:rPr>
        <w:t>مي‌</w:t>
      </w:r>
      <w:r w:rsidRPr="00A84EDE">
        <w:rPr>
          <w:rFonts w:hint="cs"/>
          <w:rtl/>
        </w:rPr>
        <w:t xml:space="preserve">كنند همانطور كه سيد و آقا به كنيزش دستور </w:t>
      </w:r>
      <w:r>
        <w:rPr>
          <w:rFonts w:hint="cs"/>
          <w:rtl/>
        </w:rPr>
        <w:t>می‌</w:t>
      </w:r>
      <w:r w:rsidRPr="00A84EDE">
        <w:rPr>
          <w:rFonts w:hint="cs"/>
          <w:rtl/>
        </w:rPr>
        <w:t>دهد</w:t>
      </w:r>
      <w:r>
        <w:rPr>
          <w:rFonts w:hint="cs"/>
          <w:rtl/>
        </w:rPr>
        <w:t xml:space="preserve">) </w:t>
      </w:r>
      <w:r w:rsidRPr="00A84EDE">
        <w:rPr>
          <w:rFonts w:hint="cs"/>
          <w:rtl/>
        </w:rPr>
        <w:t>و انسان</w:t>
      </w:r>
      <w:r>
        <w:rPr>
          <w:rFonts w:hint="eastAsia"/>
          <w:rtl/>
        </w:rPr>
        <w:t>‌</w:t>
      </w:r>
      <w:r>
        <w:rPr>
          <w:rFonts w:hint="cs"/>
          <w:rtl/>
        </w:rPr>
        <w:t>هاي پا</w:t>
      </w:r>
      <w:r>
        <w:rPr>
          <w:rFonts w:hint="eastAsia"/>
          <w:rtl/>
        </w:rPr>
        <w:t>‌</w:t>
      </w:r>
      <w:r w:rsidRPr="00A84EDE">
        <w:rPr>
          <w:rFonts w:hint="cs"/>
          <w:rtl/>
        </w:rPr>
        <w:t>برهنه</w:t>
      </w:r>
      <w:r>
        <w:rPr>
          <w:rFonts w:hint="cs"/>
          <w:rtl/>
        </w:rPr>
        <w:t xml:space="preserve">، </w:t>
      </w:r>
      <w:r w:rsidRPr="00A84EDE">
        <w:rPr>
          <w:rFonts w:hint="cs"/>
          <w:rtl/>
        </w:rPr>
        <w:t xml:space="preserve">محتاج و گرسنه سيادت را در دست </w:t>
      </w:r>
      <w:r>
        <w:rPr>
          <w:rFonts w:hint="cs"/>
          <w:rtl/>
        </w:rPr>
        <w:t>مي‌</w:t>
      </w:r>
      <w:r w:rsidRPr="00A84EDE">
        <w:rPr>
          <w:rFonts w:hint="cs"/>
          <w:rtl/>
        </w:rPr>
        <w:t>گيرند</w:t>
      </w:r>
      <w:r>
        <w:rPr>
          <w:rFonts w:hint="cs"/>
          <w:rtl/>
        </w:rPr>
        <w:t>، اينها از جمله علايم و نشانه‌هاي</w:t>
      </w:r>
      <w:r w:rsidRPr="00A84EDE">
        <w:rPr>
          <w:rFonts w:hint="cs"/>
          <w:rtl/>
        </w:rPr>
        <w:t xml:space="preserve"> قيامت هستند.</w:t>
      </w:r>
      <w:r>
        <w:rPr>
          <w:rFonts w:hint="cs"/>
          <w:rtl/>
        </w:rPr>
        <w:t xml:space="preserve">) </w:t>
      </w:r>
    </w:p>
    <w:p w:rsidR="00495492" w:rsidRDefault="00495492" w:rsidP="003A5FD9">
      <w:pPr>
        <w:ind w:firstLine="224"/>
        <w:jc w:val="lowKashida"/>
        <w:rPr>
          <w:rtl/>
        </w:rPr>
      </w:pPr>
      <w:r>
        <w:rPr>
          <w:rFonts w:hint="cs"/>
          <w:rtl/>
        </w:rPr>
        <w:t>اب</w:t>
      </w:r>
      <w:r w:rsidRPr="00A84EDE">
        <w:rPr>
          <w:rFonts w:hint="cs"/>
          <w:rtl/>
        </w:rPr>
        <w:t xml:space="preserve">ن رجب در شرح اين حديث </w:t>
      </w:r>
      <w:r>
        <w:rPr>
          <w:rFonts w:hint="cs"/>
          <w:rtl/>
        </w:rPr>
        <w:t>مي‌فرمايد: خلاصه علا</w:t>
      </w:r>
      <w:r>
        <w:rPr>
          <w:rFonts w:hint="eastAsia"/>
          <w:rtl/>
        </w:rPr>
        <w:t>‌ي</w:t>
      </w:r>
      <w:r w:rsidRPr="00A84EDE">
        <w:rPr>
          <w:rFonts w:hint="cs"/>
          <w:rtl/>
        </w:rPr>
        <w:t>م ق</w:t>
      </w:r>
      <w:r>
        <w:rPr>
          <w:rFonts w:hint="cs"/>
          <w:rtl/>
        </w:rPr>
        <w:t>یامت در این حدیث این است كه پست</w:t>
      </w:r>
      <w:r>
        <w:rPr>
          <w:rFonts w:hint="eastAsia"/>
          <w:rtl/>
        </w:rPr>
        <w:t>‌</w:t>
      </w:r>
      <w:r>
        <w:rPr>
          <w:rFonts w:hint="cs"/>
          <w:rtl/>
        </w:rPr>
        <w:t>ها و مسئوليت</w:t>
      </w:r>
      <w:r>
        <w:rPr>
          <w:rFonts w:hint="eastAsia"/>
          <w:rtl/>
        </w:rPr>
        <w:t>‌</w:t>
      </w:r>
      <w:r>
        <w:rPr>
          <w:rFonts w:hint="cs"/>
          <w:rtl/>
        </w:rPr>
        <w:t>ها به نا</w:t>
      </w:r>
      <w:r>
        <w:rPr>
          <w:rFonts w:hint="eastAsia"/>
          <w:rtl/>
        </w:rPr>
        <w:t>‌</w:t>
      </w:r>
      <w:r w:rsidRPr="00A84EDE">
        <w:rPr>
          <w:rFonts w:hint="cs"/>
          <w:rtl/>
        </w:rPr>
        <w:t xml:space="preserve">اهلان سپرده </w:t>
      </w:r>
      <w:r>
        <w:rPr>
          <w:rFonts w:hint="cs"/>
          <w:rtl/>
        </w:rPr>
        <w:t>مي‌</w:t>
      </w:r>
      <w:r w:rsidRPr="00A84EDE">
        <w:rPr>
          <w:rFonts w:hint="cs"/>
          <w:rtl/>
        </w:rPr>
        <w:t xml:space="preserve">شوند. همانطور كه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A84EDE">
        <w:rPr>
          <w:rFonts w:eastAsia="MS Mincho" w:hint="cs"/>
          <w:rtl/>
        </w:rPr>
        <w:t xml:space="preserve"> </w:t>
      </w:r>
      <w:r w:rsidRPr="00A84EDE">
        <w:rPr>
          <w:rFonts w:hint="cs"/>
          <w:rtl/>
        </w:rPr>
        <w:t>در جواب سوال كسي كه از فرا رسيدن قيامت سوال كرد</w:t>
      </w:r>
      <w:r>
        <w:rPr>
          <w:rFonts w:hint="cs"/>
          <w:rtl/>
        </w:rPr>
        <w:t xml:space="preserve">، </w:t>
      </w:r>
      <w:r w:rsidRPr="00A84EDE">
        <w:rPr>
          <w:rFonts w:hint="cs"/>
          <w:rtl/>
        </w:rPr>
        <w:t>فر</w:t>
      </w:r>
      <w:r>
        <w:rPr>
          <w:rFonts w:hint="cs"/>
          <w:rtl/>
        </w:rPr>
        <w:t>مود: هرگاه مسئوليت</w:t>
      </w:r>
      <w:r>
        <w:rPr>
          <w:rFonts w:hint="eastAsia"/>
          <w:rtl/>
        </w:rPr>
        <w:t>‌</w:t>
      </w:r>
      <w:r w:rsidRPr="00A84EDE">
        <w:rPr>
          <w:rFonts w:hint="cs"/>
          <w:rtl/>
        </w:rPr>
        <w:t>ها به نااهلان سپرده شوند</w:t>
      </w:r>
      <w:r>
        <w:rPr>
          <w:rFonts w:hint="cs"/>
          <w:rtl/>
        </w:rPr>
        <w:t xml:space="preserve">، </w:t>
      </w:r>
      <w:r w:rsidRPr="00A84EDE">
        <w:rPr>
          <w:rFonts w:hint="cs"/>
          <w:rtl/>
        </w:rPr>
        <w:t>منتظر قيامت باشيد و هرگاه انسان</w:t>
      </w:r>
      <w:r>
        <w:rPr>
          <w:rFonts w:hint="eastAsia"/>
          <w:rtl/>
        </w:rPr>
        <w:t>‌</w:t>
      </w:r>
      <w:r>
        <w:rPr>
          <w:rFonts w:hint="cs"/>
          <w:rtl/>
        </w:rPr>
        <w:t>هاي پا</w:t>
      </w:r>
      <w:r>
        <w:rPr>
          <w:rFonts w:hint="eastAsia"/>
          <w:rtl/>
        </w:rPr>
        <w:t>‌</w:t>
      </w:r>
      <w:r w:rsidRPr="00A84EDE">
        <w:rPr>
          <w:rFonts w:hint="cs"/>
          <w:rtl/>
        </w:rPr>
        <w:t>برهنه</w:t>
      </w:r>
      <w:r>
        <w:rPr>
          <w:rFonts w:hint="cs"/>
          <w:rtl/>
        </w:rPr>
        <w:t xml:space="preserve">، </w:t>
      </w:r>
      <w:r w:rsidRPr="00A84EDE">
        <w:rPr>
          <w:rFonts w:hint="cs"/>
          <w:rtl/>
        </w:rPr>
        <w:t>لخت و چوپان كه در واقع جاهل و ستم پيشه هستند سيادت مردم را در دست بگيرند و موجب ثروت و اموال شوند تا آن حد كه در ساختن بناهاي آن چناني از همديگر سبقت بگيرند</w:t>
      </w:r>
      <w:r>
        <w:rPr>
          <w:rFonts w:hint="cs"/>
          <w:rtl/>
        </w:rPr>
        <w:t xml:space="preserve">، </w:t>
      </w:r>
      <w:r w:rsidRPr="00A84EDE">
        <w:rPr>
          <w:rFonts w:hint="cs"/>
          <w:rtl/>
        </w:rPr>
        <w:t xml:space="preserve">بي ترديد اين وضعيت نظام دين و دنيا را فاسد </w:t>
      </w:r>
      <w:r>
        <w:rPr>
          <w:rFonts w:hint="cs"/>
          <w:rtl/>
        </w:rPr>
        <w:t>مي‌</w:t>
      </w:r>
      <w:r w:rsidRPr="00A84EDE">
        <w:rPr>
          <w:rFonts w:hint="cs"/>
          <w:rtl/>
        </w:rPr>
        <w:t>كند.</w:t>
      </w:r>
    </w:p>
    <w:p w:rsidR="00495492" w:rsidRDefault="00495492" w:rsidP="009347D4">
      <w:pPr>
        <w:pStyle w:val="2"/>
        <w:rPr>
          <w:rFonts w:hint="cs"/>
          <w:rtl/>
        </w:rPr>
      </w:pPr>
      <w:r>
        <w:rPr>
          <w:rtl/>
        </w:rPr>
        <w:br w:type="page"/>
      </w:r>
      <w:bookmarkStart w:id="366" w:name="_Toc71133137"/>
      <w:bookmarkStart w:id="367" w:name="_Toc225793853"/>
      <w:bookmarkStart w:id="368" w:name="_Toc231131295"/>
      <w:r>
        <w:rPr>
          <w:rFonts w:hint="cs"/>
          <w:rtl/>
        </w:rPr>
        <w:t>مبحث هفتم</w:t>
      </w:r>
      <w:bookmarkEnd w:id="366"/>
      <w:r>
        <w:rPr>
          <w:rFonts w:hint="cs"/>
          <w:rtl/>
        </w:rPr>
        <w:t>:</w:t>
      </w:r>
      <w:bookmarkStart w:id="369" w:name="_Toc71133138"/>
      <w:r w:rsidRPr="002C242D">
        <w:rPr>
          <w:rFonts w:hint="cs"/>
          <w:rtl/>
        </w:rPr>
        <w:t xml:space="preserve"> </w:t>
      </w:r>
      <w:r>
        <w:rPr>
          <w:rFonts w:hint="cs"/>
          <w:rtl/>
        </w:rPr>
        <w:t>دشمنی همه ملتها با امت اسلامی</w:t>
      </w:r>
      <w:bookmarkEnd w:id="367"/>
      <w:bookmarkEnd w:id="368"/>
      <w:bookmarkEnd w:id="369"/>
    </w:p>
    <w:p w:rsidR="00495492" w:rsidRDefault="00495492" w:rsidP="009347D4">
      <w:pPr>
        <w:jc w:val="lowKashida"/>
        <w:rPr>
          <w:rFonts w:hint="cs"/>
          <w:rtl/>
        </w:rPr>
      </w:pPr>
      <w:r>
        <w:rPr>
          <w:rFonts w:hint="cs"/>
          <w:rtl/>
        </w:rPr>
        <w:t>از جمله علاي</w:t>
      </w:r>
      <w:r w:rsidRPr="00EC622A">
        <w:rPr>
          <w:rFonts w:hint="cs"/>
          <w:rtl/>
        </w:rPr>
        <w:t>م قيامت تجمع ملل كفر عليه امت اسلام است. در حديث حضرت ثوبان</w:t>
      </w:r>
      <w:r w:rsidRPr="00EC622A">
        <w:sym w:font="AGA Arabesque" w:char="F074"/>
      </w:r>
      <w:r w:rsidRPr="00EC622A">
        <w:rPr>
          <w:rFonts w:hint="cs"/>
          <w:rtl/>
        </w:rPr>
        <w:t xml:space="preserve"> روايت شده که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EC622A">
        <w:rPr>
          <w:rFonts w:eastAsia="MS Mincho" w:hint="cs"/>
          <w:rtl/>
        </w:rPr>
        <w:t xml:space="preserve"> </w:t>
      </w:r>
      <w:r w:rsidRPr="00EC622A">
        <w:rPr>
          <w:rFonts w:hint="cs"/>
          <w:rtl/>
        </w:rPr>
        <w:t>فرمود:</w:t>
      </w:r>
    </w:p>
    <w:p w:rsidR="00495492" w:rsidRPr="00A64AF2" w:rsidRDefault="00495492" w:rsidP="003A5FD9">
      <w:pPr>
        <w:autoSpaceDE w:val="0"/>
        <w:autoSpaceDN w:val="0"/>
        <w:adjustRightInd w:val="0"/>
        <w:ind w:firstLine="224"/>
        <w:jc w:val="lowKashida"/>
        <w:rPr>
          <w:rFonts w:ascii="Traditional Arabic" w:hAnsi="Traditional Arabic" w:cs="Traditional Arabic"/>
          <w:b/>
          <w:bCs/>
          <w:color w:val="000000"/>
          <w:sz w:val="30"/>
          <w:szCs w:val="30"/>
          <w:rtl/>
        </w:rPr>
      </w:pPr>
      <w:r w:rsidRPr="008D0C65">
        <w:rPr>
          <w:rFonts w:ascii="Traditional Arabic" w:hAnsi="Traditional Arabic" w:cs="Traditional Arabic"/>
          <w:sz w:val="32"/>
          <w:szCs w:val="32"/>
          <w:rtl/>
        </w:rPr>
        <w:t>(</w:t>
      </w:r>
      <w:r w:rsidRPr="00A64AF2">
        <w:rPr>
          <w:rFonts w:ascii="Traditional Arabic" w:hAnsi="Traditional Arabic" w:cs="Traditional Arabic"/>
          <w:b/>
          <w:bCs/>
          <w:color w:val="000000"/>
          <w:sz w:val="30"/>
          <w:szCs w:val="30"/>
          <w:rtl/>
        </w:rPr>
        <w:t>يوشك الأمم أن تداعى عليكم كما تدعى الأكلة إلى قصعتها، فقال قائل: و من قلة نحن يومئذ؟ قال: بل أنتم يومئذ كثير و لكنكم غثاء كغثاء السيل و لينزعن الله من صدور عدوكم المهابة منكم و ليقذفن الله في قلوبكم الوهن، فقال قائل: يا رسول</w:t>
      </w:r>
      <w:r w:rsidRPr="00A64AF2">
        <w:rPr>
          <w:rFonts w:ascii="Traditional Arabic" w:hAnsi="Traditional Arabic" w:cs="Traditional Arabic"/>
          <w:b/>
          <w:bCs/>
          <w:color w:val="000000"/>
          <w:sz w:val="30"/>
          <w:szCs w:val="30"/>
          <w:cs/>
        </w:rPr>
        <w:t>‎</w:t>
      </w:r>
      <w:r w:rsidRPr="00A64AF2">
        <w:rPr>
          <w:rFonts w:ascii="Traditional Arabic" w:hAnsi="Traditional Arabic" w:cs="Traditional Arabic"/>
          <w:b/>
          <w:bCs/>
          <w:color w:val="000000"/>
          <w:sz w:val="30"/>
          <w:szCs w:val="30"/>
          <w:rtl/>
        </w:rPr>
        <w:t xml:space="preserve">الله و ما الوهن؟ قال حب الدنيا و كراهية الموت) </w:t>
      </w:r>
      <w:r w:rsidRPr="00A64AF2">
        <w:rPr>
          <w:rStyle w:val="a4"/>
          <w:rFonts w:ascii="Lotus Linotype" w:hAnsi="Lotus Linotype"/>
          <w:sz w:val="30"/>
          <w:rtl/>
        </w:rPr>
        <w:footnoteReference w:id="219"/>
      </w:r>
    </w:p>
    <w:p w:rsidR="00495492" w:rsidRPr="00EC622A" w:rsidRDefault="00495492" w:rsidP="003A5FD9">
      <w:pPr>
        <w:ind w:firstLine="224"/>
        <w:jc w:val="lowKashida"/>
        <w:rPr>
          <w:rFonts w:hint="cs"/>
          <w:sz w:val="30"/>
          <w:rtl/>
        </w:rPr>
      </w:pPr>
      <w:r>
        <w:rPr>
          <w:rFonts w:hint="cs"/>
          <w:sz w:val="30"/>
          <w:rtl/>
        </w:rPr>
        <w:t xml:space="preserve"> (ممكن است ملت</w:t>
      </w:r>
      <w:r>
        <w:rPr>
          <w:rFonts w:hint="eastAsia"/>
          <w:sz w:val="30"/>
          <w:rtl/>
        </w:rPr>
        <w:t>‌</w:t>
      </w:r>
      <w:r w:rsidRPr="00EC622A">
        <w:rPr>
          <w:rFonts w:hint="cs"/>
          <w:sz w:val="30"/>
          <w:rtl/>
        </w:rPr>
        <w:t xml:space="preserve">ها عليه شما همديگر را دعوت و حمايت كنند. همانطور كه بر سر سفره همديگر را براي خوردن طعام دعوت </w:t>
      </w:r>
      <w:r>
        <w:rPr>
          <w:rFonts w:hint="cs"/>
          <w:sz w:val="30"/>
          <w:rtl/>
        </w:rPr>
        <w:t>مي‌</w:t>
      </w:r>
      <w:r w:rsidRPr="00EC622A">
        <w:rPr>
          <w:rFonts w:hint="cs"/>
          <w:sz w:val="30"/>
          <w:rtl/>
        </w:rPr>
        <w:t xml:space="preserve">كنند. (يعني اينكه تجمع كردن عليه شما براي آنان چنان آسان </w:t>
      </w:r>
      <w:r>
        <w:rPr>
          <w:rFonts w:hint="cs"/>
          <w:sz w:val="30"/>
          <w:rtl/>
        </w:rPr>
        <w:t>مي‌</w:t>
      </w:r>
      <w:r w:rsidRPr="00EC622A">
        <w:rPr>
          <w:rFonts w:hint="cs"/>
          <w:sz w:val="30"/>
          <w:rtl/>
        </w:rPr>
        <w:t>شود كه دعوت كردن همديگر را بر سر سفره</w:t>
      </w:r>
      <w:r>
        <w:rPr>
          <w:rFonts w:hint="cs"/>
          <w:sz w:val="30"/>
          <w:rtl/>
        </w:rPr>
        <w:t xml:space="preserve">) </w:t>
      </w:r>
      <w:r w:rsidRPr="00EC622A">
        <w:rPr>
          <w:rFonts w:hint="cs"/>
          <w:sz w:val="30"/>
          <w:rtl/>
        </w:rPr>
        <w:t>يكي از حاضرين سوال كرد</w:t>
      </w:r>
      <w:r>
        <w:rPr>
          <w:rFonts w:hint="cs"/>
          <w:sz w:val="30"/>
          <w:rtl/>
        </w:rPr>
        <w:t xml:space="preserve">، </w:t>
      </w:r>
      <w:r w:rsidRPr="00EC622A">
        <w:rPr>
          <w:rFonts w:hint="cs"/>
          <w:sz w:val="30"/>
          <w:rtl/>
        </w:rPr>
        <w:t xml:space="preserve">آيا اين وضعيت بخاطر آن پيش </w:t>
      </w:r>
      <w:r>
        <w:rPr>
          <w:rFonts w:hint="cs"/>
          <w:sz w:val="30"/>
          <w:rtl/>
        </w:rPr>
        <w:t>مي‌</w:t>
      </w:r>
      <w:r w:rsidRPr="00EC622A">
        <w:rPr>
          <w:rFonts w:hint="cs"/>
          <w:sz w:val="30"/>
          <w:rtl/>
        </w:rPr>
        <w:t xml:space="preserve">آيد كه تعداد ما مسلمانان كم </w:t>
      </w:r>
      <w:r>
        <w:rPr>
          <w:rFonts w:hint="cs"/>
          <w:sz w:val="30"/>
          <w:rtl/>
        </w:rPr>
        <w:t>مي‌</w:t>
      </w:r>
      <w:r w:rsidRPr="00EC622A">
        <w:rPr>
          <w:rFonts w:hint="cs"/>
          <w:sz w:val="30"/>
          <w:rtl/>
        </w:rPr>
        <w:t>شود</w:t>
      </w:r>
      <w:r>
        <w:rPr>
          <w:rFonts w:hint="cs"/>
          <w:sz w:val="30"/>
          <w:rtl/>
        </w:rPr>
        <w:t xml:space="preserve">؟ </w:t>
      </w:r>
      <w:r>
        <w:rPr>
          <w:rFonts w:eastAsia="MS Mincho" w:hint="cs"/>
          <w:sz w:val="26"/>
          <w:szCs w:val="26"/>
          <w:rtl/>
        </w:rPr>
        <w:t>رسول</w:t>
      </w:r>
      <w:r>
        <w:rPr>
          <w:rFonts w:eastAsia="MS Mincho" w:hint="cs"/>
          <w:sz w:val="26"/>
          <w:szCs w:val="26"/>
          <w:cs/>
        </w:rPr>
        <w:t>‎</w:t>
      </w:r>
      <w:r>
        <w:rPr>
          <w:rFonts w:eastAsia="MS Mincho" w:hint="cs"/>
          <w:sz w:val="26"/>
          <w:szCs w:val="26"/>
          <w:rtl/>
        </w:rPr>
        <w:t>الله</w:t>
      </w:r>
      <w:r w:rsidRPr="008D0C65">
        <w:rPr>
          <w:rFonts w:eastAsia="MS Mincho" w:cs="CTraditional Arabic"/>
          <w:sz w:val="26"/>
          <w:szCs w:val="26"/>
          <w:rtl/>
        </w:rPr>
        <w:t>ص</w:t>
      </w:r>
      <w:r w:rsidRPr="00EC622A">
        <w:rPr>
          <w:rFonts w:eastAsia="MS Mincho" w:hint="cs"/>
          <w:sz w:val="26"/>
          <w:szCs w:val="26"/>
          <w:rtl/>
        </w:rPr>
        <w:t xml:space="preserve"> </w:t>
      </w:r>
      <w:r w:rsidRPr="00EC622A">
        <w:rPr>
          <w:rFonts w:hint="cs"/>
          <w:sz w:val="30"/>
          <w:rtl/>
        </w:rPr>
        <w:t>فرمود: خير</w:t>
      </w:r>
      <w:r>
        <w:rPr>
          <w:rFonts w:hint="cs"/>
          <w:sz w:val="30"/>
          <w:rtl/>
        </w:rPr>
        <w:t xml:space="preserve">، </w:t>
      </w:r>
      <w:r w:rsidRPr="00EC622A">
        <w:rPr>
          <w:rFonts w:hint="cs"/>
          <w:sz w:val="30"/>
          <w:rtl/>
        </w:rPr>
        <w:t>شما در آن ايام از هر زمان ديگر بيشترين آمار را خواهيد داشت. اما شما مانند خس و خاشاك بي</w:t>
      </w:r>
      <w:r>
        <w:rPr>
          <w:rFonts w:hint="eastAsia"/>
          <w:sz w:val="30"/>
          <w:rtl/>
        </w:rPr>
        <w:t>‌</w:t>
      </w:r>
      <w:r w:rsidRPr="00EC622A">
        <w:rPr>
          <w:rFonts w:hint="cs"/>
          <w:sz w:val="30"/>
          <w:rtl/>
        </w:rPr>
        <w:t>ارزش خواهي بود. خداوند اُبهت و ترس شما را از دل دشمن بيرون خواهد آورد</w:t>
      </w:r>
      <w:r>
        <w:rPr>
          <w:rFonts w:hint="cs"/>
          <w:sz w:val="30"/>
          <w:rtl/>
        </w:rPr>
        <w:t xml:space="preserve"> و ضعف و وهن را در دل هایتان می</w:t>
      </w:r>
      <w:r>
        <w:rPr>
          <w:rFonts w:hint="eastAsia"/>
          <w:sz w:val="30"/>
          <w:rtl/>
        </w:rPr>
        <w:t>‌</w:t>
      </w:r>
      <w:r w:rsidRPr="00EC622A">
        <w:rPr>
          <w:rFonts w:hint="cs"/>
          <w:sz w:val="30"/>
          <w:rtl/>
        </w:rPr>
        <w:t>افکند. يكي از حاضرين سوال كرد</w:t>
      </w:r>
      <w:r>
        <w:rPr>
          <w:rFonts w:hint="cs"/>
          <w:sz w:val="30"/>
          <w:rtl/>
        </w:rPr>
        <w:t xml:space="preserve">، </w:t>
      </w:r>
      <w:r w:rsidRPr="00EC622A">
        <w:rPr>
          <w:rFonts w:hint="cs"/>
          <w:sz w:val="30"/>
          <w:rtl/>
        </w:rPr>
        <w:t>منظور از ضعف و وهن چيست</w:t>
      </w:r>
      <w:r>
        <w:rPr>
          <w:rFonts w:hint="cs"/>
          <w:sz w:val="30"/>
          <w:rtl/>
        </w:rPr>
        <w:t xml:space="preserve">؟ </w:t>
      </w:r>
    </w:p>
    <w:p w:rsidR="00495492" w:rsidRPr="00EC622A" w:rsidRDefault="00495492" w:rsidP="003A5FD9">
      <w:pPr>
        <w:ind w:firstLine="224"/>
        <w:jc w:val="lowKashida"/>
        <w:rPr>
          <w:rFonts w:hint="cs"/>
          <w:sz w:val="30"/>
          <w:rtl/>
        </w:rPr>
      </w:pPr>
      <w:r w:rsidRPr="00EC622A">
        <w:rPr>
          <w:rFonts w:hint="cs"/>
          <w:sz w:val="30"/>
          <w:rtl/>
        </w:rPr>
        <w:t>فرمود: محبت دنيا و كراهيت و ناپسنديدگي از م</w:t>
      </w:r>
      <w:r>
        <w:rPr>
          <w:rFonts w:hint="cs"/>
          <w:sz w:val="30"/>
          <w:rtl/>
        </w:rPr>
        <w:t>رگ)</w:t>
      </w:r>
      <w:r w:rsidRPr="00EC622A">
        <w:rPr>
          <w:rFonts w:hint="cs"/>
          <w:sz w:val="30"/>
          <w:rtl/>
        </w:rPr>
        <w:t>.</w:t>
      </w:r>
      <w:r>
        <w:rPr>
          <w:rFonts w:hint="cs"/>
          <w:sz w:val="30"/>
          <w:rtl/>
        </w:rPr>
        <w:t xml:space="preserve"> </w:t>
      </w:r>
    </w:p>
    <w:p w:rsidR="00495492" w:rsidRDefault="00495492" w:rsidP="003A5FD9">
      <w:pPr>
        <w:ind w:firstLine="224"/>
        <w:jc w:val="lowKashida"/>
        <w:rPr>
          <w:rFonts w:hint="cs"/>
          <w:sz w:val="30"/>
          <w:rtl/>
        </w:rPr>
      </w:pPr>
      <w:r w:rsidRPr="00083FC9">
        <w:rPr>
          <w:rFonts w:hint="cs"/>
          <w:sz w:val="30"/>
          <w:rtl/>
        </w:rPr>
        <w:t>حديث مذكور در طول تاريخ بيش از چند بار تحقق يافته است. زماني صليبيون عليه امت اسلا</w:t>
      </w:r>
      <w:r>
        <w:rPr>
          <w:rFonts w:hint="cs"/>
          <w:sz w:val="30"/>
          <w:rtl/>
        </w:rPr>
        <w:t>مي‌همدست شده و هجوم</w:t>
      </w:r>
      <w:r w:rsidRPr="00083FC9">
        <w:rPr>
          <w:rFonts w:hint="cs"/>
          <w:sz w:val="30"/>
          <w:rtl/>
        </w:rPr>
        <w:t xml:space="preserve"> كرد</w:t>
      </w:r>
      <w:r w:rsidR="009660AE">
        <w:rPr>
          <w:rFonts w:hint="cs"/>
          <w:sz w:val="30"/>
          <w:rtl/>
        </w:rPr>
        <w:t>ند. در مقطع ديگری از تأریخ مغول</w:t>
      </w:r>
      <w:r w:rsidRPr="00083FC9">
        <w:rPr>
          <w:rFonts w:hint="cs"/>
          <w:sz w:val="30"/>
          <w:rtl/>
        </w:rPr>
        <w:t>ها جهان اسلام را مورد تاخت و ت</w:t>
      </w:r>
      <w:r w:rsidR="009660AE">
        <w:rPr>
          <w:rFonts w:hint="cs"/>
          <w:sz w:val="30"/>
          <w:rtl/>
        </w:rPr>
        <w:t>از خود قرار دادند. اما اين پيش</w:t>
      </w:r>
      <w:r>
        <w:rPr>
          <w:rFonts w:hint="cs"/>
          <w:sz w:val="30"/>
          <w:rtl/>
        </w:rPr>
        <w:t>گويي در قرن اخير بگونه‌ي</w:t>
      </w:r>
      <w:r w:rsidRPr="00083FC9">
        <w:rPr>
          <w:rFonts w:hint="cs"/>
          <w:sz w:val="30"/>
          <w:rtl/>
        </w:rPr>
        <w:t xml:space="preserve"> بسيار روشن و واضح تحقق پيدا كرده است. همه ملل كفر</w:t>
      </w:r>
      <w:r>
        <w:rPr>
          <w:rFonts w:hint="cs"/>
          <w:sz w:val="30"/>
          <w:rtl/>
        </w:rPr>
        <w:t xml:space="preserve">، </w:t>
      </w:r>
      <w:r w:rsidRPr="00083FC9">
        <w:rPr>
          <w:rFonts w:hint="cs"/>
          <w:sz w:val="30"/>
          <w:rtl/>
        </w:rPr>
        <w:t>صليبيون</w:t>
      </w:r>
      <w:r>
        <w:rPr>
          <w:rFonts w:hint="cs"/>
          <w:sz w:val="30"/>
          <w:rtl/>
        </w:rPr>
        <w:t xml:space="preserve">، </w:t>
      </w:r>
      <w:r w:rsidRPr="00083FC9">
        <w:rPr>
          <w:rFonts w:hint="cs"/>
          <w:sz w:val="30"/>
          <w:rtl/>
        </w:rPr>
        <w:t>يهود و تمام ملحدین براي انهدام خلافت اسلا</w:t>
      </w:r>
      <w:r>
        <w:rPr>
          <w:rFonts w:hint="cs"/>
          <w:sz w:val="30"/>
          <w:rtl/>
        </w:rPr>
        <w:t>مي‌</w:t>
      </w:r>
      <w:r w:rsidRPr="00083FC9">
        <w:rPr>
          <w:rFonts w:hint="cs"/>
          <w:sz w:val="30"/>
          <w:rtl/>
        </w:rPr>
        <w:t>دست در دست هم گذاشته</w:t>
      </w:r>
      <w:r>
        <w:rPr>
          <w:rFonts w:hint="cs"/>
          <w:sz w:val="30"/>
          <w:rtl/>
        </w:rPr>
        <w:t xml:space="preserve"> و سرزمین </w:t>
      </w:r>
      <w:r w:rsidR="009660AE">
        <w:rPr>
          <w:rFonts w:hint="cs"/>
          <w:sz w:val="30"/>
          <w:rtl/>
        </w:rPr>
        <w:t xml:space="preserve">و </w:t>
      </w:r>
      <w:r>
        <w:rPr>
          <w:rFonts w:hint="cs"/>
          <w:sz w:val="30"/>
          <w:rtl/>
        </w:rPr>
        <w:t>حکومت خلافت اسلامی‌را تجزیه کردند و سرزمين</w:t>
      </w:r>
      <w:r>
        <w:rPr>
          <w:rFonts w:hint="eastAsia"/>
          <w:sz w:val="30"/>
          <w:rtl/>
        </w:rPr>
        <w:t>‌</w:t>
      </w:r>
      <w:r w:rsidRPr="00083FC9">
        <w:rPr>
          <w:rFonts w:hint="cs"/>
          <w:sz w:val="30"/>
          <w:rtl/>
        </w:rPr>
        <w:t>هاي اسلا</w:t>
      </w:r>
      <w:r>
        <w:rPr>
          <w:rFonts w:hint="cs"/>
          <w:sz w:val="30"/>
          <w:rtl/>
        </w:rPr>
        <w:t>مي‌</w:t>
      </w:r>
      <w:r w:rsidRPr="00083FC9">
        <w:rPr>
          <w:rFonts w:hint="cs"/>
          <w:sz w:val="30"/>
          <w:rtl/>
        </w:rPr>
        <w:t>را ميان خود تقسيم نمودند. فلسطين را به يهوديان واگذار کردند</w:t>
      </w:r>
      <w:r>
        <w:rPr>
          <w:rFonts w:hint="cs"/>
          <w:sz w:val="30"/>
          <w:rtl/>
        </w:rPr>
        <w:t xml:space="preserve">، </w:t>
      </w:r>
      <w:r w:rsidRPr="00083FC9">
        <w:rPr>
          <w:rFonts w:hint="cs"/>
          <w:sz w:val="30"/>
          <w:rtl/>
        </w:rPr>
        <w:t>مسلمانان وضعيتي بدتر از وضع ايتام بر سر سفره انسان</w:t>
      </w:r>
      <w:r>
        <w:rPr>
          <w:rFonts w:hint="eastAsia"/>
          <w:sz w:val="30"/>
          <w:rtl/>
        </w:rPr>
        <w:t>‌</w:t>
      </w:r>
      <w:r w:rsidRPr="00083FC9">
        <w:rPr>
          <w:rFonts w:hint="cs"/>
          <w:sz w:val="30"/>
          <w:rtl/>
        </w:rPr>
        <w:t>هاي كميته پيدا كردند و نيروهاي اهريمني همواره همديگر را براي به نابودي كشاندن اين امت</w:t>
      </w:r>
      <w:r>
        <w:rPr>
          <w:rFonts w:hint="cs"/>
          <w:sz w:val="30"/>
          <w:rtl/>
        </w:rPr>
        <w:t xml:space="preserve">، </w:t>
      </w:r>
      <w:r w:rsidRPr="00083FC9">
        <w:rPr>
          <w:rFonts w:hint="cs"/>
          <w:sz w:val="30"/>
          <w:rtl/>
        </w:rPr>
        <w:t>مكيدن ثروت</w:t>
      </w:r>
      <w:r>
        <w:rPr>
          <w:rFonts w:hint="cs"/>
          <w:sz w:val="30"/>
          <w:rtl/>
        </w:rPr>
        <w:t xml:space="preserve">، </w:t>
      </w:r>
      <w:r w:rsidRPr="00083FC9">
        <w:rPr>
          <w:rFonts w:hint="cs"/>
          <w:sz w:val="30"/>
          <w:rtl/>
        </w:rPr>
        <w:t>چاپيدن و به يغما ب</w:t>
      </w:r>
      <w:r>
        <w:rPr>
          <w:rFonts w:hint="cs"/>
          <w:sz w:val="30"/>
          <w:rtl/>
        </w:rPr>
        <w:t>ردن منابع و به ذلت كشاندن مردان</w:t>
      </w:r>
      <w:r w:rsidRPr="00083FC9">
        <w:rPr>
          <w:rFonts w:hint="cs"/>
          <w:sz w:val="30"/>
          <w:rtl/>
        </w:rPr>
        <w:t xml:space="preserve"> آنها در تلاش هستد</w:t>
      </w:r>
      <w:r>
        <w:rPr>
          <w:rFonts w:hint="cs"/>
          <w:sz w:val="30"/>
          <w:rtl/>
        </w:rPr>
        <w:t>، امت اسلامی‌بگونه</w:t>
      </w:r>
      <w:r>
        <w:rPr>
          <w:rFonts w:hint="eastAsia"/>
          <w:sz w:val="30"/>
          <w:rtl/>
        </w:rPr>
        <w:t>‌</w:t>
      </w:r>
      <w:r w:rsidRPr="00083FC9">
        <w:rPr>
          <w:rFonts w:hint="cs"/>
          <w:sz w:val="30"/>
          <w:rtl/>
        </w:rPr>
        <w:t xml:space="preserve">اي </w:t>
      </w:r>
      <w:r>
        <w:rPr>
          <w:rFonts w:hint="cs"/>
          <w:sz w:val="30"/>
          <w:rtl/>
        </w:rPr>
        <w:t xml:space="preserve">دچار ذلت و پستی شده است </w:t>
      </w:r>
      <w:r w:rsidRPr="00083FC9">
        <w:rPr>
          <w:rFonts w:hint="cs"/>
          <w:sz w:val="30"/>
          <w:rtl/>
        </w:rPr>
        <w:t xml:space="preserve">كه كثرت </w:t>
      </w:r>
      <w:r>
        <w:rPr>
          <w:rFonts w:hint="cs"/>
          <w:sz w:val="30"/>
          <w:rtl/>
        </w:rPr>
        <w:t xml:space="preserve">و فزوني جمعيت </w:t>
      </w:r>
      <w:r w:rsidRPr="00083FC9">
        <w:rPr>
          <w:rFonts w:hint="cs"/>
          <w:sz w:val="30"/>
          <w:rtl/>
        </w:rPr>
        <w:t>هيچگونه سودي براي آن ندارد. بلكه با وجود كثرت</w:t>
      </w:r>
      <w:r>
        <w:rPr>
          <w:rFonts w:hint="cs"/>
          <w:sz w:val="30"/>
          <w:rtl/>
        </w:rPr>
        <w:t xml:space="preserve">، </w:t>
      </w:r>
      <w:r w:rsidRPr="00083FC9">
        <w:rPr>
          <w:rFonts w:hint="cs"/>
          <w:sz w:val="30"/>
          <w:rtl/>
        </w:rPr>
        <w:t>وضعيتي مانند خش و خاشاك دارد و دليل اين همه پستي و تحقير</w:t>
      </w:r>
      <w:r>
        <w:rPr>
          <w:rFonts w:hint="cs"/>
          <w:sz w:val="30"/>
          <w:rtl/>
        </w:rPr>
        <w:t xml:space="preserve">، </w:t>
      </w:r>
      <w:r w:rsidRPr="00083FC9">
        <w:rPr>
          <w:rFonts w:hint="cs"/>
          <w:sz w:val="30"/>
          <w:rtl/>
        </w:rPr>
        <w:t>همان وهن</w:t>
      </w:r>
      <w:r>
        <w:rPr>
          <w:rFonts w:hint="cs"/>
          <w:sz w:val="30"/>
          <w:rtl/>
        </w:rPr>
        <w:t xml:space="preserve"> يعني </w:t>
      </w:r>
      <w:r w:rsidRPr="00083FC9">
        <w:rPr>
          <w:rFonts w:hint="cs"/>
          <w:sz w:val="30"/>
          <w:rtl/>
        </w:rPr>
        <w:t xml:space="preserve">حب دنيا و </w:t>
      </w:r>
      <w:r>
        <w:rPr>
          <w:rFonts w:hint="cs"/>
          <w:sz w:val="30"/>
          <w:rtl/>
        </w:rPr>
        <w:t>ناخوشايندي</w:t>
      </w:r>
      <w:r w:rsidRPr="00083FC9">
        <w:rPr>
          <w:rFonts w:hint="cs"/>
          <w:sz w:val="30"/>
          <w:rtl/>
        </w:rPr>
        <w:t xml:space="preserve"> مرگ است.</w:t>
      </w:r>
    </w:p>
    <w:p w:rsidR="00495492" w:rsidRDefault="00495492" w:rsidP="009347D4">
      <w:pPr>
        <w:pStyle w:val="3"/>
        <w:rPr>
          <w:rFonts w:hint="cs"/>
          <w:rtl/>
        </w:rPr>
      </w:pPr>
      <w:bookmarkStart w:id="370" w:name="_Toc71133139"/>
      <w:bookmarkStart w:id="371" w:name="_Toc225793854"/>
      <w:bookmarkStart w:id="372" w:name="_Toc231131296"/>
      <w:r>
        <w:rPr>
          <w:rFonts w:hint="cs"/>
          <w:rtl/>
        </w:rPr>
        <w:t>رمز و راز اتحاد ملل كفر عليه امت اسلام</w:t>
      </w:r>
      <w:bookmarkEnd w:id="370"/>
      <w:r>
        <w:rPr>
          <w:rFonts w:hint="cs"/>
          <w:rtl/>
        </w:rPr>
        <w:t>ی</w:t>
      </w:r>
      <w:bookmarkEnd w:id="371"/>
      <w:bookmarkEnd w:id="372"/>
    </w:p>
    <w:p w:rsidR="00495492" w:rsidRPr="003A4818" w:rsidRDefault="00495492" w:rsidP="009347D4">
      <w:pPr>
        <w:jc w:val="lowKashida"/>
        <w:rPr>
          <w:rFonts w:hint="cs"/>
          <w:sz w:val="30"/>
          <w:rtl/>
        </w:rPr>
      </w:pPr>
      <w:r w:rsidRPr="003A4818">
        <w:rPr>
          <w:rFonts w:hint="cs"/>
          <w:sz w:val="30"/>
          <w:rtl/>
        </w:rPr>
        <w:t>انسجام آحاد و ارتباط امت اسلا</w:t>
      </w:r>
      <w:r>
        <w:rPr>
          <w:rFonts w:hint="cs"/>
          <w:sz w:val="30"/>
          <w:rtl/>
        </w:rPr>
        <w:t>مي‌</w:t>
      </w:r>
      <w:r w:rsidRPr="003A4818">
        <w:rPr>
          <w:rFonts w:hint="cs"/>
          <w:sz w:val="30"/>
          <w:rtl/>
        </w:rPr>
        <w:t>بر مباني ديني خود</w:t>
      </w:r>
      <w:r>
        <w:rPr>
          <w:rFonts w:hint="cs"/>
          <w:sz w:val="30"/>
          <w:rtl/>
        </w:rPr>
        <w:t xml:space="preserve">، </w:t>
      </w:r>
      <w:r w:rsidRPr="003A4818">
        <w:rPr>
          <w:rFonts w:hint="cs"/>
          <w:sz w:val="30"/>
          <w:rtl/>
        </w:rPr>
        <w:t>بزرگترين مانع در برابر مطالع و مقاصد شوم دشمنان اسلام است</w:t>
      </w:r>
      <w:r>
        <w:rPr>
          <w:rFonts w:hint="cs"/>
          <w:sz w:val="30"/>
          <w:rtl/>
        </w:rPr>
        <w:t xml:space="preserve">، </w:t>
      </w:r>
      <w:r w:rsidR="009660AE">
        <w:rPr>
          <w:rFonts w:hint="cs"/>
          <w:sz w:val="30"/>
          <w:rtl/>
        </w:rPr>
        <w:t>هر</w:t>
      </w:r>
      <w:r w:rsidRPr="003A4818">
        <w:rPr>
          <w:rFonts w:hint="cs"/>
          <w:sz w:val="30"/>
          <w:rtl/>
        </w:rPr>
        <w:t>چند مكر و دسيسه دشمنان و قدرت آنان خیلی قوي و مستحكم باشد</w:t>
      </w:r>
      <w:r>
        <w:rPr>
          <w:rFonts w:hint="cs"/>
          <w:sz w:val="30"/>
          <w:rtl/>
        </w:rPr>
        <w:t xml:space="preserve">، </w:t>
      </w:r>
      <w:r w:rsidRPr="003A4818">
        <w:rPr>
          <w:rFonts w:hint="cs"/>
          <w:sz w:val="30"/>
          <w:rtl/>
        </w:rPr>
        <w:t>در صورت وحدت امت اسلا</w:t>
      </w:r>
      <w:r>
        <w:rPr>
          <w:rFonts w:hint="cs"/>
          <w:sz w:val="30"/>
          <w:rtl/>
        </w:rPr>
        <w:t>مي‌</w:t>
      </w:r>
      <w:r w:rsidRPr="003A4818">
        <w:rPr>
          <w:rFonts w:hint="cs"/>
          <w:sz w:val="30"/>
          <w:rtl/>
        </w:rPr>
        <w:t>هرگز ن</w:t>
      </w:r>
      <w:r>
        <w:rPr>
          <w:rFonts w:hint="cs"/>
          <w:sz w:val="30"/>
          <w:rtl/>
        </w:rPr>
        <w:t>مي‌</w:t>
      </w:r>
      <w:r w:rsidRPr="003A4818">
        <w:rPr>
          <w:rFonts w:hint="cs"/>
          <w:sz w:val="30"/>
          <w:rtl/>
        </w:rPr>
        <w:t xml:space="preserve">توانند به مقاصد شوم خود دست پیدا کنند. در حديثي كه ثوبان آن را روايت </w:t>
      </w:r>
      <w:r>
        <w:rPr>
          <w:rFonts w:hint="cs"/>
          <w:sz w:val="30"/>
          <w:rtl/>
        </w:rPr>
        <w:t>مي‌</w:t>
      </w:r>
      <w:r w:rsidRPr="003A4818">
        <w:rPr>
          <w:rFonts w:hint="cs"/>
          <w:sz w:val="30"/>
          <w:rtl/>
        </w:rPr>
        <w:t>كند</w:t>
      </w:r>
      <w:r>
        <w:rPr>
          <w:rFonts w:hint="cs"/>
          <w:sz w:val="30"/>
          <w:rtl/>
        </w:rPr>
        <w:t xml:space="preserve">، </w:t>
      </w:r>
      <w:r>
        <w:rPr>
          <w:rFonts w:eastAsia="MS Mincho" w:hint="cs"/>
          <w:sz w:val="26"/>
          <w:szCs w:val="26"/>
          <w:rtl/>
        </w:rPr>
        <w:t>رسول</w:t>
      </w:r>
      <w:r>
        <w:rPr>
          <w:rFonts w:eastAsia="MS Mincho" w:hint="cs"/>
          <w:sz w:val="26"/>
          <w:szCs w:val="26"/>
          <w:cs/>
        </w:rPr>
        <w:t>‎</w:t>
      </w:r>
      <w:r>
        <w:rPr>
          <w:rFonts w:eastAsia="MS Mincho" w:hint="cs"/>
          <w:sz w:val="26"/>
          <w:szCs w:val="26"/>
          <w:rtl/>
        </w:rPr>
        <w:t>الله</w:t>
      </w:r>
      <w:r w:rsidRPr="008D0C65">
        <w:rPr>
          <w:rFonts w:eastAsia="MS Mincho" w:cs="CTraditional Arabic"/>
          <w:sz w:val="26"/>
          <w:szCs w:val="26"/>
          <w:rtl/>
        </w:rPr>
        <w:t>ص</w:t>
      </w:r>
      <w:r w:rsidRPr="003A4818">
        <w:rPr>
          <w:rFonts w:eastAsia="MS Mincho" w:hint="cs"/>
          <w:sz w:val="26"/>
          <w:szCs w:val="26"/>
          <w:rtl/>
        </w:rPr>
        <w:t xml:space="preserve"> </w:t>
      </w:r>
      <w:r>
        <w:rPr>
          <w:rFonts w:hint="cs"/>
          <w:sz w:val="30"/>
          <w:rtl/>
        </w:rPr>
        <w:t>مي‌</w:t>
      </w:r>
      <w:r w:rsidRPr="003A4818">
        <w:rPr>
          <w:rFonts w:hint="cs"/>
          <w:sz w:val="30"/>
          <w:rtl/>
        </w:rPr>
        <w:t>فرمايد:</w:t>
      </w:r>
    </w:p>
    <w:p w:rsidR="00495492" w:rsidRPr="008D0C65" w:rsidRDefault="00495492" w:rsidP="003A5FD9">
      <w:pPr>
        <w:ind w:firstLine="224"/>
        <w:jc w:val="lowKashida"/>
        <w:rPr>
          <w:rFonts w:ascii="Traditional Arabic" w:hAnsi="Traditional Arabic" w:cs="Traditional Arabic"/>
          <w:sz w:val="32"/>
          <w:szCs w:val="32"/>
          <w:rtl/>
        </w:rPr>
      </w:pPr>
      <w:r w:rsidRPr="008D0C65">
        <w:rPr>
          <w:rFonts w:ascii="Traditional Arabic" w:hAnsi="Traditional Arabic" w:cs="Traditional Arabic"/>
          <w:sz w:val="32"/>
          <w:szCs w:val="32"/>
          <w:rtl/>
        </w:rPr>
        <w:t>(</w:t>
      </w:r>
      <w:r w:rsidRPr="00A64AF2">
        <w:rPr>
          <w:rFonts w:ascii="Traditional Arabic" w:hAnsi="Traditional Arabic" w:cs="Traditional Arabic"/>
          <w:b/>
          <w:bCs/>
          <w:color w:val="000000"/>
          <w:sz w:val="30"/>
          <w:szCs w:val="30"/>
          <w:rtl/>
        </w:rPr>
        <w:t>إِنِّي سَأَلْتُ رَبِّي لِأُمَّتِي أَنْ لَا يُهْلِكَهَا بِسَنَةٍ عَامَّةٍ وَأَنْ لَا يُسَلِّطَ عَلَيْهِمْ عَدُوًّا مِنْ سِوَى أَنْفُسِهِمْ فَيَسْتَبِيحَ بَيْضَتَهُمْ وَإِنَّ رَبِّي قَالَ يَا مُحَمَّدُ إِنِّي إِذَا قَضَيْتُ قَضَاءً فَإِنَّهُ لَا يُرَدُّ وَإِنِّي أَعْطَيْتُكَ لِأُمَّتِكَ أَنْ لَا أُهْلِكَهُمْ بِسَنَةٍ عَامَّةٍ وَأَنْ لَا أُسَلِّطَ عَلَيْهِمْ عَدُوًّا مِنْ سِوَى أَنْفُسِهِمْ يَسْتَبِيحُ بَيْضَتَهُمْ وَلَوْ اجْتَمَعَ عَلَيْهِمْ مَنْ بِأَقْطَارِهَا أَوْ قَالَ مَنْ بَيْنَ أَقْطَارِهَا حَتَّى يَكُونَ بَعْضُهُمْ يُهْلِكُ بَعْضًا وَيَسْبِي بَعْضُهُمْ بَعْضًا</w:t>
      </w:r>
      <w:r w:rsidRPr="008D0C65">
        <w:rPr>
          <w:rFonts w:ascii="Traditional Arabic" w:hAnsi="Traditional Arabic" w:cs="Traditional Arabic"/>
          <w:sz w:val="32"/>
          <w:szCs w:val="32"/>
          <w:rtl/>
        </w:rPr>
        <w:t>)</w:t>
      </w:r>
      <w:r w:rsidRPr="00A64AF2">
        <w:rPr>
          <w:rStyle w:val="a4"/>
          <w:rFonts w:ascii="Lotus Linotype" w:hAnsi="Lotus Linotype"/>
          <w:sz w:val="30"/>
          <w:rtl/>
        </w:rPr>
        <w:footnoteReference w:id="220"/>
      </w:r>
    </w:p>
    <w:p w:rsidR="00495492" w:rsidRPr="009158C5" w:rsidRDefault="00495492" w:rsidP="003A5FD9">
      <w:pPr>
        <w:ind w:firstLine="224"/>
        <w:jc w:val="lowKashida"/>
        <w:rPr>
          <w:rFonts w:hint="cs"/>
          <w:rtl/>
        </w:rPr>
      </w:pPr>
      <w:r w:rsidRPr="009158C5">
        <w:rPr>
          <w:rFonts w:hint="cs"/>
          <w:rtl/>
        </w:rPr>
        <w:t xml:space="preserve"> (من از پروردگارم خواستم كه امتم را در اثر قحط و خشك سالی عمو</w:t>
      </w:r>
      <w:r>
        <w:rPr>
          <w:rFonts w:hint="cs"/>
          <w:rtl/>
        </w:rPr>
        <w:t>مي‌</w:t>
      </w:r>
      <w:r w:rsidRPr="009158C5">
        <w:rPr>
          <w:rFonts w:hint="cs"/>
          <w:rtl/>
        </w:rPr>
        <w:t>هلاك نكند و بر آنان دشمني غير از خود</w:t>
      </w:r>
      <w:r>
        <w:rPr>
          <w:rFonts w:hint="cs"/>
          <w:rtl/>
        </w:rPr>
        <w:t xml:space="preserve"> مسلط نگرداند كه استئصال و ریشه</w:t>
      </w:r>
      <w:r>
        <w:rPr>
          <w:rFonts w:hint="eastAsia"/>
          <w:rtl/>
        </w:rPr>
        <w:t>‌</w:t>
      </w:r>
      <w:r w:rsidRPr="009158C5">
        <w:rPr>
          <w:rFonts w:hint="cs"/>
          <w:rtl/>
        </w:rPr>
        <w:t>کن کردنشان را براي خود حلال و مباح بدانند. پروردگارم در جواب فرمود: اي محمد</w:t>
      </w:r>
      <w:r w:rsidRPr="008D0C65">
        <w:rPr>
          <w:rFonts w:cs="CTraditional Arabic"/>
          <w:rtl/>
        </w:rPr>
        <w:t>ص</w:t>
      </w:r>
      <w:r w:rsidRPr="009158C5">
        <w:rPr>
          <w:rFonts w:hint="cs"/>
          <w:rtl/>
        </w:rPr>
        <w:t xml:space="preserve"> هرگاه من تصمي</w:t>
      </w:r>
      <w:r>
        <w:rPr>
          <w:rFonts w:hint="cs"/>
          <w:rtl/>
        </w:rPr>
        <w:t>مي‌</w:t>
      </w:r>
      <w:r w:rsidRPr="009158C5">
        <w:rPr>
          <w:rFonts w:hint="cs"/>
          <w:rtl/>
        </w:rPr>
        <w:t>اتخاذ كنم</w:t>
      </w:r>
      <w:r>
        <w:rPr>
          <w:rFonts w:hint="cs"/>
          <w:rtl/>
        </w:rPr>
        <w:t xml:space="preserve">، </w:t>
      </w:r>
      <w:r w:rsidRPr="009158C5">
        <w:rPr>
          <w:rFonts w:hint="cs"/>
          <w:rtl/>
        </w:rPr>
        <w:t>كسي ن</w:t>
      </w:r>
      <w:r>
        <w:rPr>
          <w:rFonts w:hint="cs"/>
          <w:rtl/>
        </w:rPr>
        <w:t>مي‌</w:t>
      </w:r>
      <w:r w:rsidRPr="009158C5">
        <w:rPr>
          <w:rFonts w:hint="cs"/>
          <w:rtl/>
        </w:rPr>
        <w:t>تواند آنرا بر گرداند و من خواسته تو را مبني بر عدم هلاك</w:t>
      </w:r>
      <w:r w:rsidR="009660AE">
        <w:rPr>
          <w:rFonts w:hint="cs"/>
          <w:rtl/>
        </w:rPr>
        <w:t>ت</w:t>
      </w:r>
      <w:r w:rsidRPr="009158C5">
        <w:rPr>
          <w:rFonts w:hint="cs"/>
          <w:rtl/>
        </w:rPr>
        <w:t xml:space="preserve"> امت</w:t>
      </w:r>
      <w:r w:rsidR="009660AE">
        <w:rPr>
          <w:rFonts w:hint="cs"/>
          <w:rtl/>
        </w:rPr>
        <w:t>ت</w:t>
      </w:r>
      <w:r w:rsidRPr="009158C5">
        <w:rPr>
          <w:rFonts w:hint="cs"/>
          <w:rtl/>
        </w:rPr>
        <w:t xml:space="preserve"> بخاطر قحط سال</w:t>
      </w:r>
      <w:r>
        <w:rPr>
          <w:rFonts w:hint="cs"/>
          <w:rtl/>
        </w:rPr>
        <w:t>ي فراگير و عدم مسلط كردن بيگانه</w:t>
      </w:r>
      <w:r>
        <w:rPr>
          <w:rFonts w:hint="eastAsia"/>
          <w:rtl/>
        </w:rPr>
        <w:t>‌</w:t>
      </w:r>
      <w:r w:rsidRPr="009158C5">
        <w:rPr>
          <w:rFonts w:hint="cs"/>
          <w:rtl/>
        </w:rPr>
        <w:t>اي كه كيان آنها از بين ببرد</w:t>
      </w:r>
      <w:r>
        <w:rPr>
          <w:rFonts w:hint="cs"/>
          <w:rtl/>
        </w:rPr>
        <w:t>، پذيرفته</w:t>
      </w:r>
      <w:r>
        <w:rPr>
          <w:rFonts w:hint="eastAsia"/>
          <w:rtl/>
        </w:rPr>
        <w:t>‌</w:t>
      </w:r>
      <w:r w:rsidRPr="009158C5">
        <w:rPr>
          <w:rFonts w:hint="cs"/>
          <w:rtl/>
        </w:rPr>
        <w:t>ام. حتي اگر تمام مردم روي زمين عليه امت اسلا</w:t>
      </w:r>
      <w:r>
        <w:rPr>
          <w:rFonts w:hint="cs"/>
          <w:rtl/>
        </w:rPr>
        <w:t>مي‌</w:t>
      </w:r>
      <w:r w:rsidRPr="009158C5">
        <w:rPr>
          <w:rFonts w:hint="cs"/>
          <w:rtl/>
        </w:rPr>
        <w:t>اتفاق كنند</w:t>
      </w:r>
      <w:r>
        <w:rPr>
          <w:rFonts w:hint="cs"/>
          <w:rtl/>
        </w:rPr>
        <w:t xml:space="preserve">، </w:t>
      </w:r>
      <w:r w:rsidRPr="009158C5">
        <w:rPr>
          <w:rFonts w:hint="cs"/>
          <w:rtl/>
        </w:rPr>
        <w:t>ن</w:t>
      </w:r>
      <w:r>
        <w:rPr>
          <w:rFonts w:hint="cs"/>
          <w:rtl/>
        </w:rPr>
        <w:t>مي‌</w:t>
      </w:r>
      <w:r w:rsidRPr="009158C5">
        <w:rPr>
          <w:rFonts w:hint="cs"/>
          <w:rtl/>
        </w:rPr>
        <w:t>توانند آنها</w:t>
      </w:r>
      <w:r w:rsidR="009660AE">
        <w:rPr>
          <w:rFonts w:hint="cs"/>
          <w:rtl/>
        </w:rPr>
        <w:t xml:space="preserve"> را</w:t>
      </w:r>
      <w:r w:rsidRPr="009158C5">
        <w:rPr>
          <w:rFonts w:hint="cs"/>
          <w:rtl/>
        </w:rPr>
        <w:t xml:space="preserve"> از بين ببرند. البته اين ضمانت تا زماني است كه امت با هم درگير نشود و همديگر را به اسارت نگيرند</w:t>
      </w:r>
      <w:r>
        <w:rPr>
          <w:rFonts w:hint="cs"/>
          <w:rtl/>
        </w:rPr>
        <w:t>)</w:t>
      </w:r>
      <w:r w:rsidRPr="009158C5">
        <w:rPr>
          <w:rFonts w:hint="cs"/>
          <w:rtl/>
        </w:rPr>
        <w:t>.</w:t>
      </w:r>
      <w:r>
        <w:rPr>
          <w:rFonts w:hint="cs"/>
          <w:rtl/>
        </w:rPr>
        <w:t xml:space="preserve"> </w:t>
      </w:r>
    </w:p>
    <w:p w:rsidR="00495492" w:rsidRDefault="00495492" w:rsidP="003A5FD9">
      <w:pPr>
        <w:ind w:firstLine="224"/>
        <w:jc w:val="lowKashida"/>
        <w:rPr>
          <w:sz w:val="30"/>
          <w:rtl/>
        </w:rPr>
      </w:pPr>
      <w:r w:rsidRPr="009158C5">
        <w:rPr>
          <w:rFonts w:hint="cs"/>
          <w:sz w:val="30"/>
          <w:rtl/>
        </w:rPr>
        <w:t xml:space="preserve">از حديث مذكور چنين بر </w:t>
      </w:r>
      <w:r>
        <w:rPr>
          <w:rFonts w:hint="cs"/>
          <w:sz w:val="30"/>
          <w:rtl/>
        </w:rPr>
        <w:t>مي‌</w:t>
      </w:r>
      <w:r w:rsidRPr="009158C5">
        <w:rPr>
          <w:rFonts w:hint="cs"/>
          <w:sz w:val="30"/>
          <w:rtl/>
        </w:rPr>
        <w:t>آيد كه وحدت و انسجام اين امت تنها موثرترين عامل حفاظت امت در بر</w:t>
      </w:r>
      <w:r w:rsidR="009660AE">
        <w:rPr>
          <w:rFonts w:hint="cs"/>
          <w:sz w:val="30"/>
          <w:rtl/>
        </w:rPr>
        <w:t>ا</w:t>
      </w:r>
      <w:r w:rsidRPr="009158C5">
        <w:rPr>
          <w:rFonts w:hint="cs"/>
          <w:sz w:val="30"/>
          <w:rtl/>
        </w:rPr>
        <w:t>بر تهاجم دشمنان است. هرگاه توان اين امت عليه همديگر صرف شود و ميان صفوف متحد آن</w:t>
      </w:r>
      <w:r w:rsidR="009660AE">
        <w:rPr>
          <w:rFonts w:hint="cs"/>
          <w:sz w:val="30"/>
          <w:rtl/>
        </w:rPr>
        <w:t>،</w:t>
      </w:r>
      <w:r w:rsidRPr="009158C5">
        <w:rPr>
          <w:rFonts w:hint="cs"/>
          <w:sz w:val="30"/>
          <w:rtl/>
        </w:rPr>
        <w:t xml:space="preserve"> دو دستگي و خصومت بروز كند</w:t>
      </w:r>
      <w:r>
        <w:rPr>
          <w:rFonts w:hint="cs"/>
          <w:sz w:val="30"/>
          <w:rtl/>
        </w:rPr>
        <w:t xml:space="preserve">، </w:t>
      </w:r>
      <w:r w:rsidRPr="009158C5">
        <w:rPr>
          <w:rFonts w:hint="cs"/>
          <w:sz w:val="30"/>
          <w:rtl/>
        </w:rPr>
        <w:t xml:space="preserve">خداوند دشمنان را بر آنان مسلط </w:t>
      </w:r>
      <w:r>
        <w:rPr>
          <w:rFonts w:hint="cs"/>
          <w:sz w:val="30"/>
          <w:rtl/>
        </w:rPr>
        <w:t>مي‌</w:t>
      </w:r>
      <w:r w:rsidRPr="009158C5">
        <w:rPr>
          <w:rFonts w:hint="cs"/>
          <w:sz w:val="30"/>
          <w:rtl/>
        </w:rPr>
        <w:t>كند و اين نتيجه قهري اختلاف و دو دستگي است</w:t>
      </w:r>
      <w:r>
        <w:rPr>
          <w:rFonts w:hint="cs"/>
          <w:sz w:val="30"/>
          <w:rtl/>
        </w:rPr>
        <w:t xml:space="preserve">، </w:t>
      </w:r>
      <w:r w:rsidRPr="009158C5">
        <w:rPr>
          <w:rFonts w:hint="cs"/>
          <w:sz w:val="30"/>
          <w:rtl/>
        </w:rPr>
        <w:t>چون در چنين وضعيتي توان و ق</w:t>
      </w:r>
      <w:r>
        <w:rPr>
          <w:rFonts w:hint="cs"/>
          <w:sz w:val="30"/>
          <w:rtl/>
        </w:rPr>
        <w:t>درت امت اسلامي‌متوجه دشمنان نمي</w:t>
      </w:r>
      <w:r>
        <w:rPr>
          <w:rFonts w:hint="eastAsia"/>
          <w:sz w:val="30"/>
          <w:rtl/>
        </w:rPr>
        <w:t>‌</w:t>
      </w:r>
      <w:r w:rsidRPr="009158C5">
        <w:rPr>
          <w:rFonts w:hint="cs"/>
          <w:sz w:val="30"/>
          <w:rtl/>
        </w:rPr>
        <w:t>شود بلكه متوجه</w:t>
      </w:r>
      <w:r>
        <w:rPr>
          <w:rFonts w:hint="cs"/>
          <w:sz w:val="30"/>
          <w:rtl/>
        </w:rPr>
        <w:t xml:space="preserve"> خودي</w:t>
      </w:r>
      <w:r>
        <w:rPr>
          <w:rFonts w:hint="eastAsia"/>
          <w:sz w:val="30"/>
          <w:rtl/>
        </w:rPr>
        <w:t>‌</w:t>
      </w:r>
      <w:r w:rsidRPr="009158C5">
        <w:rPr>
          <w:rFonts w:hint="cs"/>
          <w:sz w:val="30"/>
          <w:rtl/>
        </w:rPr>
        <w:t xml:space="preserve">ها است و همديگر را از بين </w:t>
      </w:r>
      <w:r>
        <w:rPr>
          <w:rFonts w:hint="cs"/>
          <w:sz w:val="30"/>
          <w:rtl/>
        </w:rPr>
        <w:t>مي‌</w:t>
      </w:r>
      <w:r w:rsidRPr="009158C5">
        <w:rPr>
          <w:rFonts w:hint="cs"/>
          <w:sz w:val="30"/>
          <w:rtl/>
        </w:rPr>
        <w:t xml:space="preserve">برند و اين همان چيزي است كه دشمنان </w:t>
      </w:r>
      <w:r>
        <w:rPr>
          <w:rFonts w:hint="cs"/>
          <w:sz w:val="30"/>
          <w:rtl/>
        </w:rPr>
        <w:t>مي‌</w:t>
      </w:r>
      <w:r w:rsidRPr="009158C5">
        <w:rPr>
          <w:rFonts w:hint="cs"/>
          <w:sz w:val="30"/>
          <w:rtl/>
        </w:rPr>
        <w:t>خواهند.</w:t>
      </w:r>
    </w:p>
    <w:p w:rsidR="00495492" w:rsidRDefault="00495492" w:rsidP="009347D4">
      <w:pPr>
        <w:pStyle w:val="2"/>
        <w:rPr>
          <w:rFonts w:hint="cs"/>
          <w:rtl/>
        </w:rPr>
      </w:pPr>
      <w:r>
        <w:rPr>
          <w:sz w:val="30"/>
          <w:rtl/>
        </w:rPr>
        <w:br w:type="page"/>
      </w:r>
      <w:bookmarkStart w:id="373" w:name="_Toc71133140"/>
      <w:bookmarkStart w:id="374" w:name="_Toc225793855"/>
      <w:bookmarkStart w:id="375" w:name="_Toc231131297"/>
      <w:r>
        <w:rPr>
          <w:rFonts w:hint="cs"/>
          <w:rtl/>
        </w:rPr>
        <w:t>مبحث هشتم</w:t>
      </w:r>
      <w:bookmarkEnd w:id="373"/>
      <w:bookmarkEnd w:id="374"/>
      <w:r>
        <w:rPr>
          <w:rFonts w:hint="cs"/>
          <w:rtl/>
        </w:rPr>
        <w:t xml:space="preserve">: </w:t>
      </w:r>
      <w:bookmarkStart w:id="376" w:name="_Toc225793856"/>
      <w:r>
        <w:rPr>
          <w:rFonts w:hint="cs"/>
          <w:rtl/>
        </w:rPr>
        <w:t>رانش و پرتاب زمین و مسخ</w:t>
      </w:r>
      <w:r>
        <w:rPr>
          <w:rFonts w:hint="eastAsia"/>
          <w:rtl/>
        </w:rPr>
        <w:t>‌</w:t>
      </w:r>
      <w:r>
        <w:rPr>
          <w:rFonts w:hint="cs"/>
          <w:rtl/>
        </w:rPr>
        <w:t>هایی که خداوند ب</w:t>
      </w:r>
      <w:r w:rsidR="009660AE">
        <w:rPr>
          <w:rFonts w:hint="cs"/>
          <w:rtl/>
        </w:rPr>
        <w:t xml:space="preserve">ه </w:t>
      </w:r>
      <w:r>
        <w:rPr>
          <w:rFonts w:hint="cs"/>
          <w:rtl/>
        </w:rPr>
        <w:t>وسیله آنها برخی از این امت را مجازات می‌كند</w:t>
      </w:r>
      <w:bookmarkEnd w:id="375"/>
      <w:bookmarkEnd w:id="376"/>
    </w:p>
    <w:p w:rsidR="00495492" w:rsidRPr="009158C5" w:rsidRDefault="00495492" w:rsidP="009347D4">
      <w:pPr>
        <w:pStyle w:val="ad"/>
        <w:jc w:val="lowKashida"/>
        <w:rPr>
          <w:rFonts w:cs="B Lotus" w:hint="cs"/>
          <w:sz w:val="30"/>
          <w:rtl/>
        </w:rPr>
      </w:pPr>
      <w:r w:rsidRPr="009158C5">
        <w:rPr>
          <w:rFonts w:cs="B Lotus" w:hint="cs"/>
          <w:sz w:val="30"/>
          <w:rtl/>
        </w:rPr>
        <w:t>ب</w:t>
      </w:r>
      <w:r w:rsidR="009660AE">
        <w:rPr>
          <w:rFonts w:cs="B Lotus" w:hint="cs"/>
          <w:sz w:val="30"/>
          <w:rtl/>
        </w:rPr>
        <w:t xml:space="preserve">ه </w:t>
      </w:r>
      <w:r w:rsidRPr="009158C5">
        <w:rPr>
          <w:rFonts w:cs="B Lotus" w:hint="cs"/>
          <w:sz w:val="30"/>
          <w:rtl/>
        </w:rPr>
        <w:t xml:space="preserve">دليل ارتكاب </w:t>
      </w:r>
      <w:r>
        <w:rPr>
          <w:rFonts w:cs="B Lotus" w:hint="cs"/>
          <w:sz w:val="30"/>
          <w:rtl/>
        </w:rPr>
        <w:t xml:space="preserve">علني </w:t>
      </w:r>
      <w:r w:rsidRPr="009158C5">
        <w:rPr>
          <w:rFonts w:cs="B Lotus" w:hint="cs"/>
          <w:sz w:val="30"/>
          <w:rtl/>
        </w:rPr>
        <w:t xml:space="preserve">معصيت و انجام دادن </w:t>
      </w:r>
      <w:r>
        <w:rPr>
          <w:rFonts w:cs="B Lotus" w:hint="cs"/>
          <w:sz w:val="30"/>
          <w:rtl/>
          <w:lang w:bidi="fa-IR"/>
        </w:rPr>
        <w:t xml:space="preserve">گناه، </w:t>
      </w:r>
      <w:r w:rsidRPr="009158C5">
        <w:rPr>
          <w:rFonts w:cs="B Lotus" w:hint="cs"/>
          <w:sz w:val="30"/>
          <w:rtl/>
        </w:rPr>
        <w:t>انواع بل</w:t>
      </w:r>
      <w:r>
        <w:rPr>
          <w:rFonts w:cs="B Lotus" w:hint="cs"/>
          <w:sz w:val="30"/>
          <w:rtl/>
        </w:rPr>
        <w:t>اها و گرفتاريها مانند: رانش زمین، پرتاب زمین</w:t>
      </w:r>
      <w:r w:rsidRPr="009158C5">
        <w:rPr>
          <w:rFonts w:cs="B Lotus" w:hint="cs"/>
          <w:sz w:val="30"/>
          <w:rtl/>
        </w:rPr>
        <w:t xml:space="preserve"> و مسخ</w:t>
      </w:r>
      <w:r>
        <w:rPr>
          <w:rFonts w:cs="B Lotus" w:hint="cs"/>
          <w:sz w:val="30"/>
          <w:rtl/>
        </w:rPr>
        <w:t>، دامن گیر این امت خواهد شد</w:t>
      </w:r>
      <w:r w:rsidRPr="009158C5">
        <w:rPr>
          <w:rFonts w:cs="B Lotus" w:hint="cs"/>
          <w:sz w:val="30"/>
          <w:rtl/>
        </w:rPr>
        <w:t xml:space="preserve">. گناهاني مانند: شراب </w:t>
      </w:r>
      <w:r w:rsidRPr="009158C5">
        <w:rPr>
          <w:rFonts w:cs="B Lotus" w:hint="cs"/>
          <w:sz w:val="30"/>
          <w:rtl/>
          <w:lang w:bidi="fa-IR"/>
        </w:rPr>
        <w:t>خواری</w:t>
      </w:r>
      <w:r>
        <w:rPr>
          <w:rFonts w:cs="B Lotus" w:hint="cs"/>
          <w:sz w:val="30"/>
          <w:rtl/>
          <w:lang w:bidi="fa-IR"/>
        </w:rPr>
        <w:t xml:space="preserve">، </w:t>
      </w:r>
      <w:r w:rsidRPr="009158C5">
        <w:rPr>
          <w:rFonts w:cs="B Lotus" w:hint="cs"/>
          <w:sz w:val="30"/>
          <w:rtl/>
        </w:rPr>
        <w:t>پوشيدن لباس ابريش</w:t>
      </w:r>
      <w:r>
        <w:rPr>
          <w:rFonts w:cs="B Lotus" w:hint="cs"/>
          <w:sz w:val="30"/>
          <w:rtl/>
        </w:rPr>
        <w:t>مي‌</w:t>
      </w:r>
      <w:r w:rsidRPr="009158C5">
        <w:rPr>
          <w:rFonts w:cs="B Lotus" w:hint="cs"/>
          <w:sz w:val="30"/>
          <w:rtl/>
        </w:rPr>
        <w:t>براي مرد</w:t>
      </w:r>
      <w:r>
        <w:rPr>
          <w:rFonts w:cs="B Lotus" w:hint="cs"/>
          <w:sz w:val="30"/>
          <w:rtl/>
        </w:rPr>
        <w:t>ا</w:t>
      </w:r>
      <w:r w:rsidRPr="009158C5">
        <w:rPr>
          <w:rFonts w:cs="B Lotus" w:hint="cs"/>
          <w:sz w:val="30"/>
          <w:rtl/>
        </w:rPr>
        <w:t>ن</w:t>
      </w:r>
      <w:r>
        <w:rPr>
          <w:rFonts w:cs="B Lotus" w:hint="cs"/>
          <w:sz w:val="30"/>
          <w:rtl/>
        </w:rPr>
        <w:t xml:space="preserve">، </w:t>
      </w:r>
      <w:r w:rsidRPr="009158C5">
        <w:rPr>
          <w:rFonts w:cs="B Lotus" w:hint="cs"/>
          <w:sz w:val="30"/>
          <w:rtl/>
        </w:rPr>
        <w:t>زنا</w:t>
      </w:r>
      <w:r>
        <w:rPr>
          <w:rFonts w:cs="B Lotus" w:hint="cs"/>
          <w:sz w:val="30"/>
          <w:rtl/>
        </w:rPr>
        <w:t xml:space="preserve">، </w:t>
      </w:r>
      <w:r w:rsidRPr="009158C5">
        <w:rPr>
          <w:rFonts w:cs="B Lotus" w:hint="cs"/>
          <w:sz w:val="30"/>
          <w:rtl/>
        </w:rPr>
        <w:t>ربا خواري و امثال آنها كه منجر به استحلال حرام هستند</w:t>
      </w:r>
      <w:r>
        <w:rPr>
          <w:rFonts w:cs="B Lotus" w:hint="cs"/>
          <w:sz w:val="30"/>
          <w:rtl/>
        </w:rPr>
        <w:t xml:space="preserve">، </w:t>
      </w:r>
      <w:r w:rsidRPr="009158C5">
        <w:rPr>
          <w:rFonts w:cs="B Lotus" w:hint="cs"/>
          <w:sz w:val="30"/>
          <w:rtl/>
        </w:rPr>
        <w:t xml:space="preserve">موجب اين گرفتاري هاي </w:t>
      </w:r>
      <w:r>
        <w:rPr>
          <w:rFonts w:cs="B Lotus" w:hint="cs"/>
          <w:sz w:val="30"/>
          <w:rtl/>
        </w:rPr>
        <w:t>مي‌</w:t>
      </w:r>
      <w:r w:rsidRPr="009158C5">
        <w:rPr>
          <w:rFonts w:cs="B Lotus" w:hint="cs"/>
          <w:sz w:val="30"/>
          <w:rtl/>
        </w:rPr>
        <w:t xml:space="preserve">شوند. </w:t>
      </w:r>
    </w:p>
    <w:p w:rsidR="00495492" w:rsidRPr="001B772A" w:rsidRDefault="00495492" w:rsidP="003A5FD9">
      <w:pPr>
        <w:ind w:firstLine="224"/>
        <w:jc w:val="lowKashida"/>
        <w:rPr>
          <w:rFonts w:hint="cs"/>
          <w:rtl/>
        </w:rPr>
      </w:pPr>
      <w:r w:rsidRPr="001B772A">
        <w:rPr>
          <w:rFonts w:hint="cs"/>
          <w:rtl/>
        </w:rPr>
        <w:t>در معجم طبراني كبير با سند صحيح از سهل بن سعد</w:t>
      </w:r>
      <w:r w:rsidRPr="001B772A">
        <w:sym w:font="AGA Arabesque" w:char="F074"/>
      </w:r>
      <w:r w:rsidRPr="001B772A">
        <w:rPr>
          <w:rFonts w:hint="cs"/>
          <w:rtl/>
        </w:rPr>
        <w:t xml:space="preserve"> روايت شده كه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1B772A">
        <w:rPr>
          <w:rFonts w:eastAsia="MS Mincho" w:hint="cs"/>
          <w:rtl/>
        </w:rPr>
        <w:t xml:space="preserve"> </w:t>
      </w:r>
      <w:r w:rsidRPr="001B772A">
        <w:rPr>
          <w:rFonts w:hint="cs"/>
          <w:rtl/>
        </w:rPr>
        <w:t>فرمود:</w:t>
      </w:r>
    </w:p>
    <w:p w:rsidR="00495492" w:rsidRPr="008D0C65" w:rsidRDefault="00495492" w:rsidP="003A5FD9">
      <w:pPr>
        <w:ind w:firstLine="224"/>
        <w:jc w:val="lowKashida"/>
        <w:rPr>
          <w:rFonts w:ascii="Traditional Arabic" w:hAnsi="Traditional Arabic" w:cs="Traditional Arabic"/>
          <w:sz w:val="32"/>
          <w:szCs w:val="32"/>
          <w:rtl/>
        </w:rPr>
      </w:pPr>
      <w:r w:rsidRPr="008D0C65">
        <w:rPr>
          <w:rFonts w:ascii="Traditional Arabic" w:hAnsi="Traditional Arabic" w:cs="Traditional Arabic"/>
          <w:sz w:val="32"/>
          <w:szCs w:val="32"/>
          <w:rtl/>
        </w:rPr>
        <w:t>(</w:t>
      </w:r>
      <w:r w:rsidRPr="008D0C65">
        <w:rPr>
          <w:rFonts w:ascii="Traditional Arabic" w:hAnsi="Traditional Arabic" w:cs="Traditional Arabic"/>
          <w:b/>
          <w:bCs/>
          <w:sz w:val="30"/>
          <w:szCs w:val="30"/>
          <w:rtl/>
        </w:rPr>
        <w:t>سَيَكُونُ فِي آخِرِ الزَّمَانِ خَسْفٌ، وَقَذْفٌ، وَمَسْخٌ إِذَا ظَهَرَتِ الْمَعَازِفُ وَالْقَيْنَاتُ، وَاسْتُحِلَّتِ الْخَمْرُ</w:t>
      </w:r>
      <w:r w:rsidRPr="008D0C65">
        <w:rPr>
          <w:rFonts w:ascii="Traditional Arabic" w:hAnsi="Traditional Arabic" w:cs="Traditional Arabic"/>
          <w:sz w:val="32"/>
          <w:szCs w:val="32"/>
          <w:rtl/>
        </w:rPr>
        <w:t>)</w:t>
      </w:r>
      <w:r w:rsidRPr="00A64AF2">
        <w:rPr>
          <w:rStyle w:val="a4"/>
          <w:rFonts w:ascii="Lotus Linotype" w:hAnsi="Lotus Linotype"/>
          <w:sz w:val="30"/>
          <w:rtl/>
        </w:rPr>
        <w:footnoteReference w:id="221"/>
      </w:r>
    </w:p>
    <w:p w:rsidR="00495492" w:rsidRPr="001B772A" w:rsidRDefault="00495492" w:rsidP="003A5FD9">
      <w:pPr>
        <w:ind w:firstLine="224"/>
        <w:jc w:val="lowKashida"/>
        <w:rPr>
          <w:rFonts w:hint="cs"/>
          <w:sz w:val="30"/>
          <w:rtl/>
        </w:rPr>
      </w:pPr>
      <w:r w:rsidRPr="001B772A">
        <w:rPr>
          <w:rFonts w:hint="cs"/>
          <w:sz w:val="30"/>
          <w:rtl/>
        </w:rPr>
        <w:t>(هرگاه موسيقي و سرود و ساز كثرت پيدا كند و شراب نوش</w:t>
      </w:r>
      <w:r>
        <w:rPr>
          <w:rFonts w:hint="cs"/>
          <w:sz w:val="30"/>
          <w:rtl/>
        </w:rPr>
        <w:t>ي حلال دانسته شود، خسف، مسخ و قذ</w:t>
      </w:r>
      <w:r w:rsidRPr="001B772A">
        <w:rPr>
          <w:rFonts w:hint="cs"/>
          <w:sz w:val="30"/>
          <w:rtl/>
        </w:rPr>
        <w:t xml:space="preserve">ف در امت پيدا </w:t>
      </w:r>
      <w:r>
        <w:rPr>
          <w:rFonts w:hint="cs"/>
          <w:sz w:val="30"/>
          <w:rtl/>
        </w:rPr>
        <w:t>مي‌</w:t>
      </w:r>
      <w:r w:rsidRPr="001B772A">
        <w:rPr>
          <w:rFonts w:hint="cs"/>
          <w:sz w:val="30"/>
          <w:rtl/>
        </w:rPr>
        <w:t>شود</w:t>
      </w:r>
      <w:r>
        <w:rPr>
          <w:rFonts w:hint="cs"/>
          <w:sz w:val="30"/>
          <w:rtl/>
        </w:rPr>
        <w:t>)</w:t>
      </w:r>
      <w:r w:rsidRPr="001B772A">
        <w:rPr>
          <w:rFonts w:hint="cs"/>
          <w:sz w:val="30"/>
          <w:rtl/>
        </w:rPr>
        <w:t>.</w:t>
      </w:r>
      <w:r>
        <w:rPr>
          <w:rFonts w:hint="cs"/>
          <w:sz w:val="30"/>
          <w:rtl/>
        </w:rPr>
        <w:t xml:space="preserve"> </w:t>
      </w:r>
    </w:p>
    <w:p w:rsidR="00495492" w:rsidRPr="00DF1BC0" w:rsidRDefault="00495492" w:rsidP="003A5FD9">
      <w:pPr>
        <w:ind w:firstLine="224"/>
        <w:jc w:val="lowKashida"/>
        <w:rPr>
          <w:rFonts w:hint="cs"/>
          <w:sz w:val="30"/>
          <w:rtl/>
        </w:rPr>
      </w:pPr>
      <w:r w:rsidRPr="00DF1BC0">
        <w:rPr>
          <w:rFonts w:hint="cs"/>
          <w:sz w:val="30"/>
          <w:rtl/>
        </w:rPr>
        <w:t xml:space="preserve">ابن ماجه </w:t>
      </w:r>
      <w:r>
        <w:rPr>
          <w:rFonts w:hint="cs"/>
          <w:sz w:val="30"/>
          <w:rtl/>
        </w:rPr>
        <w:t>حديث را با اين لفظ از</w:t>
      </w:r>
      <w:r w:rsidRPr="00DF1BC0">
        <w:rPr>
          <w:rFonts w:hint="cs"/>
          <w:sz w:val="30"/>
          <w:rtl/>
        </w:rPr>
        <w:t xml:space="preserve"> عبدالله روايت كرده است:</w:t>
      </w:r>
    </w:p>
    <w:p w:rsidR="00495492" w:rsidRPr="009347D4" w:rsidRDefault="009660AE" w:rsidP="003A5FD9">
      <w:pPr>
        <w:ind w:firstLine="224"/>
        <w:jc w:val="lowKashida"/>
        <w:rPr>
          <w:rFonts w:ascii="Traditional Arabic" w:hAnsi="Traditional Arabic" w:cs="Traditional Arabic"/>
          <w:b/>
          <w:bCs/>
          <w:sz w:val="32"/>
          <w:szCs w:val="30"/>
          <w:rtl/>
        </w:rPr>
      </w:pPr>
      <w:r>
        <w:rPr>
          <w:rFonts w:ascii="Traditional Arabic" w:hAnsi="Traditional Arabic" w:cs="Traditional Arabic"/>
          <w:b/>
          <w:bCs/>
          <w:sz w:val="32"/>
          <w:szCs w:val="30"/>
          <w:rtl/>
        </w:rPr>
        <w:t>(بين يدي الساعه؛ مسخ، خسف و ق</w:t>
      </w:r>
      <w:r>
        <w:rPr>
          <w:rFonts w:ascii="Traditional Arabic" w:hAnsi="Traditional Arabic" w:cs="Traditional Arabic" w:hint="cs"/>
          <w:b/>
          <w:bCs/>
          <w:sz w:val="32"/>
          <w:szCs w:val="30"/>
          <w:rtl/>
        </w:rPr>
        <w:t>د</w:t>
      </w:r>
      <w:r w:rsidR="00495492" w:rsidRPr="009347D4">
        <w:rPr>
          <w:rFonts w:ascii="Traditional Arabic" w:hAnsi="Traditional Arabic" w:cs="Traditional Arabic"/>
          <w:b/>
          <w:bCs/>
          <w:sz w:val="32"/>
          <w:szCs w:val="30"/>
          <w:rtl/>
        </w:rPr>
        <w:t xml:space="preserve">ف) </w:t>
      </w:r>
    </w:p>
    <w:p w:rsidR="00495492" w:rsidRPr="006976E5" w:rsidRDefault="00495492" w:rsidP="003A5FD9">
      <w:pPr>
        <w:ind w:firstLine="224"/>
        <w:jc w:val="lowKashida"/>
        <w:rPr>
          <w:rFonts w:hint="cs"/>
          <w:sz w:val="30"/>
          <w:rtl/>
        </w:rPr>
      </w:pPr>
      <w:r w:rsidRPr="006976E5">
        <w:rPr>
          <w:rFonts w:hint="cs"/>
          <w:sz w:val="30"/>
          <w:rtl/>
        </w:rPr>
        <w:t>(قبل از وقوع قيامت مسخ</w:t>
      </w:r>
      <w:r>
        <w:rPr>
          <w:rFonts w:hint="cs"/>
          <w:sz w:val="30"/>
          <w:rtl/>
        </w:rPr>
        <w:t xml:space="preserve">، </w:t>
      </w:r>
      <w:r w:rsidRPr="006976E5">
        <w:rPr>
          <w:rFonts w:hint="cs"/>
          <w:sz w:val="30"/>
          <w:rtl/>
        </w:rPr>
        <w:t xml:space="preserve">خسف و قذف به وجود </w:t>
      </w:r>
      <w:r>
        <w:rPr>
          <w:rFonts w:hint="cs"/>
          <w:sz w:val="30"/>
          <w:rtl/>
        </w:rPr>
        <w:t>می‌</w:t>
      </w:r>
      <w:r w:rsidRPr="006976E5">
        <w:rPr>
          <w:rFonts w:hint="cs"/>
          <w:sz w:val="30"/>
          <w:rtl/>
        </w:rPr>
        <w:t>آیند</w:t>
      </w:r>
      <w:r>
        <w:rPr>
          <w:rFonts w:hint="cs"/>
          <w:sz w:val="30"/>
          <w:rtl/>
        </w:rPr>
        <w:t xml:space="preserve">) </w:t>
      </w:r>
    </w:p>
    <w:p w:rsidR="00495492" w:rsidRPr="00BF526B" w:rsidRDefault="00495492" w:rsidP="003A5FD9">
      <w:pPr>
        <w:ind w:firstLine="224"/>
        <w:jc w:val="lowKashida"/>
        <w:rPr>
          <w:rFonts w:hint="cs"/>
          <w:sz w:val="30"/>
          <w:rtl/>
        </w:rPr>
      </w:pPr>
      <w:r w:rsidRPr="00BF526B">
        <w:rPr>
          <w:rFonts w:hint="cs"/>
          <w:sz w:val="30"/>
          <w:rtl/>
        </w:rPr>
        <w:t>ترمذي از حضرت عايشه</w:t>
      </w:r>
      <w:r>
        <w:rPr>
          <w:rFonts w:cs="CTraditional Arabic" w:hint="cs"/>
          <w:sz w:val="30"/>
          <w:rtl/>
        </w:rPr>
        <w:t>ك</w:t>
      </w:r>
      <w:r>
        <w:rPr>
          <w:rFonts w:hint="cs"/>
          <w:sz w:val="30"/>
          <w:rtl/>
        </w:rPr>
        <w:t xml:space="preserve"> </w:t>
      </w:r>
      <w:r w:rsidRPr="00BF526B">
        <w:rPr>
          <w:rFonts w:hint="cs"/>
          <w:sz w:val="30"/>
          <w:rtl/>
        </w:rPr>
        <w:t xml:space="preserve">چنين روايت </w:t>
      </w:r>
      <w:r>
        <w:rPr>
          <w:rFonts w:hint="cs"/>
          <w:sz w:val="30"/>
          <w:rtl/>
        </w:rPr>
        <w:t>مي‌</w:t>
      </w:r>
      <w:r w:rsidRPr="00BF526B">
        <w:rPr>
          <w:rFonts w:hint="cs"/>
          <w:sz w:val="30"/>
          <w:rtl/>
        </w:rPr>
        <w:t>كند:</w:t>
      </w:r>
    </w:p>
    <w:p w:rsidR="00495492" w:rsidRDefault="00495492" w:rsidP="003A5FD9">
      <w:pPr>
        <w:ind w:firstLine="224"/>
        <w:jc w:val="lowKashida"/>
        <w:rPr>
          <w:rFonts w:cs="Zar" w:hint="cs"/>
          <w:sz w:val="30"/>
          <w:rtl/>
        </w:rPr>
      </w:pPr>
      <w:r w:rsidRPr="008D0C65">
        <w:rPr>
          <w:rFonts w:ascii="Traditional Arabic" w:hAnsi="Traditional Arabic" w:cs="Traditional Arabic"/>
          <w:sz w:val="32"/>
          <w:szCs w:val="32"/>
          <w:rtl/>
        </w:rPr>
        <w:t xml:space="preserve"> (يكون في هذه الامه خسف و مسخ و قدف، قالت و قلت يا </w:t>
      </w:r>
      <w:r w:rsidRPr="008D0C65">
        <w:rPr>
          <w:rFonts w:ascii="Traditional Arabic" w:eastAsia="MS Mincho" w:hAnsi="Traditional Arabic" w:cs="Traditional Arabic"/>
          <w:sz w:val="32"/>
          <w:szCs w:val="32"/>
          <w:rtl/>
        </w:rPr>
        <w:t>رسول</w:t>
      </w:r>
      <w:r w:rsidRPr="008D0C65">
        <w:rPr>
          <w:rFonts w:ascii="Traditional Arabic" w:eastAsia="MS Mincho" w:hAnsi="Traditional Arabic" w:cs="Traditional Arabic"/>
          <w:sz w:val="32"/>
          <w:szCs w:val="32"/>
          <w:cs/>
        </w:rPr>
        <w:t>‎</w:t>
      </w:r>
      <w:r w:rsidRPr="008D0C65">
        <w:rPr>
          <w:rFonts w:ascii="Traditional Arabic" w:eastAsia="MS Mincho" w:hAnsi="Traditional Arabic" w:cs="Traditional Arabic"/>
          <w:sz w:val="32"/>
          <w:szCs w:val="32"/>
          <w:rtl/>
        </w:rPr>
        <w:t>الله</w:t>
      </w:r>
      <w:r w:rsidRPr="008D0C65">
        <w:rPr>
          <w:rFonts w:ascii="Lotus Linotype" w:eastAsia="MS Mincho" w:hAnsi="Lotus Linotype" w:cs="CTraditional Arabic"/>
          <w:rtl/>
        </w:rPr>
        <w:t>ص</w:t>
      </w:r>
      <w:r w:rsidRPr="008D0C65">
        <w:rPr>
          <w:rFonts w:ascii="Traditional Arabic" w:hAnsi="Traditional Arabic" w:cs="Traditional Arabic"/>
          <w:sz w:val="32"/>
          <w:szCs w:val="32"/>
          <w:rtl/>
        </w:rPr>
        <w:t xml:space="preserve">. انهلكو فينا الصالحون؟ قال: نعم اذا ظهرت الخبث) </w:t>
      </w:r>
    </w:p>
    <w:p w:rsidR="00495492" w:rsidRPr="00BF526B" w:rsidRDefault="00495492" w:rsidP="003A5FD9">
      <w:pPr>
        <w:ind w:firstLine="224"/>
        <w:jc w:val="lowKashida"/>
        <w:rPr>
          <w:rFonts w:hint="cs"/>
          <w:rtl/>
        </w:rPr>
      </w:pPr>
      <w:r w:rsidRPr="00BF526B">
        <w:rPr>
          <w:rFonts w:hint="cs"/>
          <w:rtl/>
        </w:rPr>
        <w:t>(در اين امت خس</w:t>
      </w:r>
      <w:r>
        <w:rPr>
          <w:rFonts w:hint="cs"/>
          <w:rtl/>
        </w:rPr>
        <w:t>ف، قدف و مسخ رخ خواهد دا</w:t>
      </w:r>
      <w:r w:rsidRPr="00BF526B">
        <w:rPr>
          <w:rFonts w:hint="cs"/>
          <w:rtl/>
        </w:rPr>
        <w:t>د. حضرت عايشه</w:t>
      </w:r>
      <w:r>
        <w:rPr>
          <w:rFonts w:cs="CTraditional Arabic" w:hint="cs"/>
          <w:rtl/>
        </w:rPr>
        <w:t>ك</w:t>
      </w:r>
      <w:r>
        <w:rPr>
          <w:rFonts w:hint="cs"/>
          <w:rtl/>
        </w:rPr>
        <w:t xml:space="preserve"> مي‌</w:t>
      </w:r>
      <w:r w:rsidRPr="00BF526B">
        <w:rPr>
          <w:rFonts w:hint="cs"/>
          <w:rtl/>
        </w:rPr>
        <w:t>فرمايد: عرض كردم</w:t>
      </w:r>
      <w:r>
        <w:rPr>
          <w:rFonts w:hint="cs"/>
          <w:rtl/>
        </w:rPr>
        <w:t xml:space="preserve">، </w:t>
      </w:r>
      <w:r w:rsidRPr="00BF526B">
        <w:rPr>
          <w:rFonts w:hint="cs"/>
          <w:rtl/>
        </w:rPr>
        <w:t>اي پيامبر خدا</w:t>
      </w:r>
      <w:r w:rsidRPr="008D0C65">
        <w:rPr>
          <w:rFonts w:cs="CTraditional Arabic"/>
          <w:rtl/>
        </w:rPr>
        <w:t>ص</w:t>
      </w:r>
      <w:r w:rsidRPr="00BF526B">
        <w:rPr>
          <w:rFonts w:hint="cs"/>
          <w:rtl/>
        </w:rPr>
        <w:t xml:space="preserve"> ما هلاك </w:t>
      </w:r>
      <w:r>
        <w:rPr>
          <w:rFonts w:hint="cs"/>
          <w:rtl/>
        </w:rPr>
        <w:t>مي‌شويم حال آنكه ميان ما انسان</w:t>
      </w:r>
      <w:r>
        <w:rPr>
          <w:rFonts w:hint="eastAsia"/>
          <w:rtl/>
        </w:rPr>
        <w:t>‌</w:t>
      </w:r>
      <w:r w:rsidRPr="00BF526B">
        <w:rPr>
          <w:rFonts w:hint="cs"/>
          <w:rtl/>
        </w:rPr>
        <w:t>هاي صالحی وجود دار</w:t>
      </w:r>
      <w:r>
        <w:rPr>
          <w:rFonts w:hint="cs"/>
          <w:rtl/>
        </w:rPr>
        <w:t>ن</w:t>
      </w:r>
      <w:r w:rsidRPr="00BF526B">
        <w:rPr>
          <w:rFonts w:hint="cs"/>
          <w:rtl/>
        </w:rPr>
        <w:t>د</w:t>
      </w:r>
      <w:r>
        <w:rPr>
          <w:rFonts w:hint="cs"/>
          <w:rtl/>
        </w:rPr>
        <w:t xml:space="preserve">؟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BF526B">
        <w:rPr>
          <w:rFonts w:eastAsia="MS Mincho" w:hint="cs"/>
          <w:rtl/>
        </w:rPr>
        <w:t xml:space="preserve"> </w:t>
      </w:r>
      <w:r w:rsidRPr="00BF526B">
        <w:rPr>
          <w:rFonts w:hint="cs"/>
          <w:rtl/>
        </w:rPr>
        <w:t>فرمود: آري</w:t>
      </w:r>
      <w:r>
        <w:rPr>
          <w:rFonts w:hint="cs"/>
          <w:rtl/>
        </w:rPr>
        <w:t>، هرگاه خباثت و ناهنجاري</w:t>
      </w:r>
      <w:r>
        <w:rPr>
          <w:rFonts w:hint="eastAsia"/>
          <w:rtl/>
        </w:rPr>
        <w:t>‌</w:t>
      </w:r>
      <w:r w:rsidRPr="00BF526B">
        <w:rPr>
          <w:rFonts w:hint="cs"/>
          <w:rtl/>
        </w:rPr>
        <w:t>ها غالب شوند</w:t>
      </w:r>
      <w:r>
        <w:rPr>
          <w:rFonts w:hint="cs"/>
          <w:rtl/>
        </w:rPr>
        <w:t>)</w:t>
      </w:r>
      <w:r w:rsidRPr="00BF526B">
        <w:rPr>
          <w:rFonts w:hint="cs"/>
          <w:rtl/>
        </w:rPr>
        <w:t>.</w:t>
      </w:r>
      <w:r>
        <w:rPr>
          <w:rFonts w:hint="cs"/>
          <w:rtl/>
        </w:rPr>
        <w:t xml:space="preserve"> </w:t>
      </w:r>
    </w:p>
    <w:p w:rsidR="00495492" w:rsidRPr="003F4050" w:rsidRDefault="00495492" w:rsidP="003A5FD9">
      <w:pPr>
        <w:ind w:firstLine="224"/>
        <w:jc w:val="lowKashida"/>
        <w:rPr>
          <w:rFonts w:hint="cs"/>
          <w:rtl/>
        </w:rPr>
      </w:pPr>
      <w:r w:rsidRPr="003F4050">
        <w:rPr>
          <w:rFonts w:hint="cs"/>
          <w:rtl/>
        </w:rPr>
        <w:t>در حديث حضرت عمران</w:t>
      </w:r>
      <w:r>
        <w:rPr>
          <w:rFonts w:ascii="Times New Roman" w:hAnsi="Times New Roman"/>
        </w:rPr>
        <w:sym w:font="AGA Arabesque" w:char="F074"/>
      </w:r>
      <w:r w:rsidRPr="003F4050">
        <w:rPr>
          <w:rFonts w:hint="cs"/>
          <w:rtl/>
        </w:rPr>
        <w:t xml:space="preserve"> كه شباهت فراواني به حديث حضرت عائشه</w:t>
      </w:r>
      <w:r>
        <w:rPr>
          <w:rFonts w:cs="CTraditional Arabic" w:hint="cs"/>
          <w:rtl/>
        </w:rPr>
        <w:t>ك</w:t>
      </w:r>
      <w:r w:rsidRPr="003F4050">
        <w:rPr>
          <w:rFonts w:hint="cs"/>
          <w:rtl/>
        </w:rPr>
        <w:t xml:space="preserve"> دارد</w:t>
      </w:r>
      <w:r>
        <w:rPr>
          <w:rFonts w:hint="cs"/>
          <w:rtl/>
        </w:rPr>
        <w:t xml:space="preserve">، </w:t>
      </w:r>
      <w:r w:rsidRPr="003F4050">
        <w:rPr>
          <w:rFonts w:hint="cs"/>
          <w:rtl/>
        </w:rPr>
        <w:t>چنين آمده است: شخصي سوال كرد</w:t>
      </w:r>
      <w:r>
        <w:rPr>
          <w:rFonts w:hint="cs"/>
          <w:rtl/>
        </w:rPr>
        <w:t xml:space="preserve">، </w:t>
      </w:r>
      <w:r w:rsidRPr="003F4050">
        <w:rPr>
          <w:rFonts w:hint="cs"/>
          <w:rtl/>
        </w:rPr>
        <w:t>اي پيامبر خدا اين خسف</w:t>
      </w:r>
      <w:r>
        <w:rPr>
          <w:rFonts w:hint="cs"/>
          <w:rtl/>
        </w:rPr>
        <w:t xml:space="preserve">، </w:t>
      </w:r>
      <w:r w:rsidRPr="003F4050">
        <w:rPr>
          <w:rFonts w:hint="cs"/>
          <w:rtl/>
        </w:rPr>
        <w:t>قدف و مسخ چه زماني ميان امت رخ خواهد داد</w:t>
      </w:r>
      <w:r>
        <w:rPr>
          <w:rFonts w:hint="cs"/>
          <w:rtl/>
        </w:rPr>
        <w:t>؟</w:t>
      </w:r>
      <w:r w:rsidRPr="003F4050">
        <w:rPr>
          <w:rFonts w:hint="cs"/>
          <w:rtl/>
        </w:rPr>
        <w:t xml:space="preserve">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3F4050">
        <w:rPr>
          <w:rFonts w:eastAsia="MS Mincho" w:hint="cs"/>
          <w:rtl/>
        </w:rPr>
        <w:t xml:space="preserve"> </w:t>
      </w:r>
      <w:r w:rsidRPr="003F4050">
        <w:rPr>
          <w:rFonts w:hint="cs"/>
          <w:rtl/>
        </w:rPr>
        <w:t>فرمود:</w:t>
      </w:r>
    </w:p>
    <w:p w:rsidR="00495492" w:rsidRPr="00793CCC" w:rsidRDefault="00495492" w:rsidP="003A5FD9">
      <w:pPr>
        <w:ind w:firstLine="224"/>
        <w:jc w:val="lowKashida"/>
        <w:rPr>
          <w:rFonts w:ascii="Lotus Linotype" w:hAnsi="Lotus Linotype" w:cs="Lotus Linotype"/>
          <w:sz w:val="30"/>
          <w:rtl/>
        </w:rPr>
      </w:pPr>
      <w:r w:rsidRPr="00793CCC">
        <w:rPr>
          <w:rFonts w:ascii="Lotus Linotype" w:hAnsi="Lotus Linotype" w:cs="Lotus Linotype"/>
          <w:sz w:val="30"/>
          <w:rtl/>
        </w:rPr>
        <w:t>(اذا ظهرت القينات و المعازف و شربت المخور</w:t>
      </w:r>
      <w:r>
        <w:rPr>
          <w:rFonts w:ascii="Lotus Linotype" w:hAnsi="Lotus Linotype" w:cs="Lotus Linotype"/>
          <w:sz w:val="30"/>
          <w:rtl/>
        </w:rPr>
        <w:t xml:space="preserve">) </w:t>
      </w:r>
      <w:r w:rsidRPr="00A64AF2">
        <w:rPr>
          <w:rStyle w:val="a4"/>
          <w:rFonts w:ascii="Lotus Linotype" w:hAnsi="Lotus Linotype"/>
          <w:sz w:val="30"/>
          <w:rtl/>
        </w:rPr>
        <w:footnoteReference w:id="222"/>
      </w:r>
    </w:p>
    <w:p w:rsidR="00495492" w:rsidRPr="003F4050" w:rsidRDefault="00495492" w:rsidP="003A5FD9">
      <w:pPr>
        <w:ind w:firstLine="224"/>
        <w:jc w:val="lowKashida"/>
        <w:rPr>
          <w:rFonts w:ascii="Lotus Linotype" w:hAnsi="Lotus Linotype" w:hint="cs"/>
          <w:sz w:val="30"/>
          <w:rtl/>
        </w:rPr>
      </w:pPr>
      <w:r w:rsidRPr="003F4050">
        <w:rPr>
          <w:rFonts w:ascii="Lotus Linotype" w:hAnsi="Lotus Linotype" w:hint="cs"/>
          <w:sz w:val="30"/>
          <w:rtl/>
        </w:rPr>
        <w:t>(</w:t>
      </w:r>
      <w:r w:rsidRPr="003F4050">
        <w:rPr>
          <w:rFonts w:hint="cs"/>
          <w:sz w:val="30"/>
          <w:rtl/>
        </w:rPr>
        <w:t xml:space="preserve">هرگاه زنان </w:t>
      </w:r>
      <w:r>
        <w:rPr>
          <w:rFonts w:hint="cs"/>
          <w:sz w:val="30"/>
          <w:rtl/>
        </w:rPr>
        <w:t xml:space="preserve">رقاصه و موسيقي </w:t>
      </w:r>
      <w:r w:rsidRPr="003F4050">
        <w:rPr>
          <w:rFonts w:hint="cs"/>
          <w:sz w:val="30"/>
          <w:rtl/>
        </w:rPr>
        <w:t>و ساز و سرور ظاهر شوند و شراب نوشيده شود</w:t>
      </w:r>
      <w:r>
        <w:rPr>
          <w:rFonts w:hint="cs"/>
          <w:sz w:val="30"/>
          <w:rtl/>
        </w:rPr>
        <w:t>)</w:t>
      </w:r>
      <w:r w:rsidRPr="003F4050">
        <w:rPr>
          <w:rFonts w:hint="cs"/>
          <w:sz w:val="30"/>
          <w:rtl/>
        </w:rPr>
        <w:t>.</w:t>
      </w:r>
      <w:r>
        <w:rPr>
          <w:rFonts w:hint="cs"/>
          <w:sz w:val="30"/>
          <w:rtl/>
        </w:rPr>
        <w:t xml:space="preserve"> </w:t>
      </w:r>
    </w:p>
    <w:p w:rsidR="00495492" w:rsidRPr="003F4050" w:rsidRDefault="00495492" w:rsidP="003A5FD9">
      <w:pPr>
        <w:ind w:firstLine="224"/>
        <w:jc w:val="lowKashida"/>
        <w:rPr>
          <w:rFonts w:hint="cs"/>
          <w:rtl/>
        </w:rPr>
      </w:pPr>
      <w:r w:rsidRPr="003F4050">
        <w:rPr>
          <w:rFonts w:hint="cs"/>
          <w:rtl/>
        </w:rPr>
        <w:t>ابو نعيم در اخبار اصفهان از ابن عباس</w:t>
      </w:r>
      <w:r>
        <w:rPr>
          <w:rFonts w:hint="cs"/>
        </w:rPr>
        <w:sym w:font="AGA Arabesque" w:char="F074"/>
      </w:r>
      <w:r w:rsidRPr="003F4050">
        <w:rPr>
          <w:rFonts w:hint="cs"/>
          <w:rtl/>
        </w:rPr>
        <w:t xml:space="preserve"> روايت </w:t>
      </w:r>
      <w:r>
        <w:rPr>
          <w:rFonts w:hint="cs"/>
          <w:rtl/>
        </w:rPr>
        <w:t>مي‌</w:t>
      </w:r>
      <w:r w:rsidRPr="003F4050">
        <w:rPr>
          <w:rFonts w:hint="cs"/>
          <w:rtl/>
        </w:rPr>
        <w:t xml:space="preserve">كند كه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3F4050">
        <w:rPr>
          <w:rFonts w:eastAsia="MS Mincho" w:hint="cs"/>
          <w:rtl/>
        </w:rPr>
        <w:t xml:space="preserve"> </w:t>
      </w:r>
      <w:r w:rsidRPr="003F4050">
        <w:rPr>
          <w:rFonts w:hint="cs"/>
          <w:rtl/>
        </w:rPr>
        <w:t>فرمود: گروهي از اين امت در حال شراب نوشيدن</w:t>
      </w:r>
      <w:r>
        <w:rPr>
          <w:rFonts w:hint="cs"/>
          <w:rtl/>
        </w:rPr>
        <w:t xml:space="preserve">، </w:t>
      </w:r>
      <w:r w:rsidRPr="003F4050">
        <w:rPr>
          <w:rFonts w:hint="cs"/>
          <w:rtl/>
        </w:rPr>
        <w:t>خورد</w:t>
      </w:r>
      <w:r>
        <w:rPr>
          <w:rFonts w:hint="cs"/>
          <w:rtl/>
        </w:rPr>
        <w:t>ن</w:t>
      </w:r>
      <w:r w:rsidRPr="003F4050">
        <w:rPr>
          <w:rFonts w:hint="cs"/>
          <w:rtl/>
        </w:rPr>
        <w:t xml:space="preserve"> و بازي كردن به ميمون و گراز مبدل </w:t>
      </w:r>
      <w:r>
        <w:rPr>
          <w:rFonts w:hint="cs"/>
          <w:rtl/>
        </w:rPr>
        <w:t>می‌</w:t>
      </w:r>
      <w:r w:rsidRPr="003F4050">
        <w:rPr>
          <w:rFonts w:hint="cs"/>
          <w:rtl/>
        </w:rPr>
        <w:t>گردند.</w:t>
      </w:r>
    </w:p>
    <w:p w:rsidR="00495492" w:rsidRPr="006046A3" w:rsidRDefault="00495492" w:rsidP="003A5FD9">
      <w:pPr>
        <w:ind w:firstLine="224"/>
        <w:jc w:val="lowKashida"/>
        <w:rPr>
          <w:rFonts w:hint="cs"/>
          <w:sz w:val="30"/>
          <w:rtl/>
        </w:rPr>
      </w:pPr>
      <w:r w:rsidRPr="006046A3">
        <w:rPr>
          <w:rFonts w:hint="cs"/>
          <w:sz w:val="30"/>
          <w:rtl/>
        </w:rPr>
        <w:t xml:space="preserve">امام بخاري از ابي عامر يا ابي مالك چنين روايت </w:t>
      </w:r>
      <w:r>
        <w:rPr>
          <w:rFonts w:hint="cs"/>
          <w:sz w:val="30"/>
          <w:rtl/>
        </w:rPr>
        <w:t>مي‌</w:t>
      </w:r>
      <w:r w:rsidRPr="006046A3">
        <w:rPr>
          <w:rFonts w:hint="cs"/>
          <w:sz w:val="30"/>
          <w:rtl/>
        </w:rPr>
        <w:t>كند كه گروهي از امت من</w:t>
      </w:r>
      <w:r>
        <w:rPr>
          <w:rFonts w:hint="cs"/>
          <w:sz w:val="30"/>
          <w:rtl/>
        </w:rPr>
        <w:t xml:space="preserve">، </w:t>
      </w:r>
      <w:r w:rsidRPr="006046A3">
        <w:rPr>
          <w:rFonts w:hint="cs"/>
          <w:sz w:val="30"/>
          <w:rtl/>
        </w:rPr>
        <w:t>ان</w:t>
      </w:r>
      <w:r>
        <w:rPr>
          <w:rFonts w:hint="cs"/>
          <w:sz w:val="30"/>
          <w:rtl/>
        </w:rPr>
        <w:t>سان</w:t>
      </w:r>
      <w:r>
        <w:rPr>
          <w:rFonts w:hint="eastAsia"/>
          <w:sz w:val="30"/>
          <w:rtl/>
        </w:rPr>
        <w:t>‌</w:t>
      </w:r>
      <w:r w:rsidRPr="006046A3">
        <w:rPr>
          <w:rFonts w:hint="cs"/>
          <w:sz w:val="30"/>
          <w:rtl/>
        </w:rPr>
        <w:t xml:space="preserve">هاي آزاده و ابريشم را حلال </w:t>
      </w:r>
      <w:r>
        <w:rPr>
          <w:rFonts w:hint="cs"/>
          <w:sz w:val="30"/>
          <w:rtl/>
        </w:rPr>
        <w:t>مي‌</w:t>
      </w:r>
      <w:r w:rsidRPr="006046A3">
        <w:rPr>
          <w:rFonts w:hint="cs"/>
          <w:sz w:val="30"/>
          <w:rtl/>
        </w:rPr>
        <w:t>دانند</w:t>
      </w:r>
      <w:r>
        <w:rPr>
          <w:rFonts w:hint="cs"/>
          <w:sz w:val="30"/>
          <w:rtl/>
        </w:rPr>
        <w:t xml:space="preserve">، </w:t>
      </w:r>
      <w:r w:rsidRPr="006046A3">
        <w:rPr>
          <w:rFonts w:hint="cs"/>
          <w:sz w:val="30"/>
          <w:rtl/>
        </w:rPr>
        <w:t xml:space="preserve">شراب و موسيقي را مباح </w:t>
      </w:r>
      <w:r>
        <w:rPr>
          <w:rFonts w:hint="cs"/>
          <w:sz w:val="30"/>
          <w:rtl/>
        </w:rPr>
        <w:t>مي‌</w:t>
      </w:r>
      <w:r w:rsidRPr="006046A3">
        <w:rPr>
          <w:rFonts w:hint="cs"/>
          <w:sz w:val="30"/>
          <w:rtl/>
        </w:rPr>
        <w:t>كنند</w:t>
      </w:r>
      <w:r>
        <w:rPr>
          <w:rFonts w:hint="cs"/>
          <w:sz w:val="30"/>
          <w:rtl/>
        </w:rPr>
        <w:t>، گروهي نزديك يك پرچم جمع مي</w:t>
      </w:r>
      <w:r>
        <w:rPr>
          <w:rFonts w:hint="eastAsia"/>
          <w:sz w:val="30"/>
          <w:rtl/>
        </w:rPr>
        <w:t>‌</w:t>
      </w:r>
      <w:r w:rsidRPr="006046A3">
        <w:rPr>
          <w:rFonts w:hint="cs"/>
          <w:sz w:val="30"/>
          <w:rtl/>
        </w:rPr>
        <w:t>شوند</w:t>
      </w:r>
      <w:r>
        <w:rPr>
          <w:rFonts w:hint="cs"/>
          <w:sz w:val="30"/>
          <w:rtl/>
        </w:rPr>
        <w:t>، اين پرچم آنان را به سوي دام</w:t>
      </w:r>
      <w:r>
        <w:rPr>
          <w:rFonts w:hint="eastAsia"/>
          <w:sz w:val="30"/>
          <w:rtl/>
        </w:rPr>
        <w:t>‌</w:t>
      </w:r>
      <w:r w:rsidRPr="006046A3">
        <w:rPr>
          <w:rFonts w:hint="cs"/>
          <w:sz w:val="30"/>
          <w:rtl/>
        </w:rPr>
        <w:t xml:space="preserve">هايشان هدايت </w:t>
      </w:r>
      <w:r>
        <w:rPr>
          <w:rFonts w:hint="cs"/>
          <w:sz w:val="30"/>
          <w:rtl/>
        </w:rPr>
        <w:t>مي‌</w:t>
      </w:r>
      <w:r w:rsidRPr="006046A3">
        <w:rPr>
          <w:rFonts w:hint="cs"/>
          <w:sz w:val="30"/>
          <w:rtl/>
        </w:rPr>
        <w:t xml:space="preserve">كند و آنان هم براي دفع حاجت به زیر پرچم پناه </w:t>
      </w:r>
      <w:r>
        <w:rPr>
          <w:rFonts w:hint="cs"/>
          <w:sz w:val="30"/>
          <w:rtl/>
        </w:rPr>
        <w:t>می‌</w:t>
      </w:r>
      <w:r w:rsidRPr="006046A3">
        <w:rPr>
          <w:rFonts w:hint="cs"/>
          <w:sz w:val="30"/>
          <w:rtl/>
        </w:rPr>
        <w:t xml:space="preserve">برند و </w:t>
      </w:r>
      <w:r>
        <w:rPr>
          <w:rFonts w:hint="cs"/>
          <w:sz w:val="30"/>
          <w:rtl/>
        </w:rPr>
        <w:t>می‌</w:t>
      </w:r>
      <w:r w:rsidRPr="006046A3">
        <w:rPr>
          <w:rFonts w:hint="cs"/>
          <w:sz w:val="30"/>
          <w:rtl/>
        </w:rPr>
        <w:t>گویند: فردا پیش ما برگردید</w:t>
      </w:r>
      <w:r>
        <w:rPr>
          <w:rFonts w:hint="cs"/>
          <w:sz w:val="30"/>
          <w:rtl/>
        </w:rPr>
        <w:t xml:space="preserve">، </w:t>
      </w:r>
      <w:r w:rsidRPr="006046A3">
        <w:rPr>
          <w:rFonts w:hint="cs"/>
          <w:sz w:val="30"/>
          <w:rtl/>
        </w:rPr>
        <w:t xml:space="preserve">آنها هم شب را زیر پرچم </w:t>
      </w:r>
      <w:r>
        <w:rPr>
          <w:rFonts w:hint="cs"/>
          <w:sz w:val="30"/>
          <w:rtl/>
        </w:rPr>
        <w:t>مي‌</w:t>
      </w:r>
      <w:r w:rsidRPr="006046A3">
        <w:rPr>
          <w:rFonts w:hint="cs"/>
          <w:sz w:val="30"/>
          <w:rtl/>
        </w:rPr>
        <w:t>گذرانند</w:t>
      </w:r>
      <w:r>
        <w:rPr>
          <w:rFonts w:hint="cs"/>
          <w:sz w:val="30"/>
          <w:rtl/>
        </w:rPr>
        <w:t>، پرچم</w:t>
      </w:r>
      <w:r>
        <w:rPr>
          <w:rFonts w:hint="eastAsia"/>
          <w:sz w:val="30"/>
          <w:rtl/>
        </w:rPr>
        <w:t>‌</w:t>
      </w:r>
      <w:r w:rsidRPr="006046A3">
        <w:rPr>
          <w:rFonts w:hint="cs"/>
          <w:sz w:val="30"/>
          <w:rtl/>
        </w:rPr>
        <w:t xml:space="preserve">ها برداشته </w:t>
      </w:r>
      <w:r>
        <w:rPr>
          <w:rFonts w:hint="cs"/>
          <w:sz w:val="30"/>
          <w:rtl/>
        </w:rPr>
        <w:t>مي‌</w:t>
      </w:r>
      <w:r w:rsidRPr="006046A3">
        <w:rPr>
          <w:rFonts w:hint="cs"/>
          <w:sz w:val="30"/>
          <w:rtl/>
        </w:rPr>
        <w:t xml:space="preserve">شود و آنان به صورت بوزينه و گراز مسخ </w:t>
      </w:r>
      <w:r>
        <w:rPr>
          <w:rFonts w:hint="cs"/>
          <w:sz w:val="30"/>
          <w:rtl/>
        </w:rPr>
        <w:t>مي‌</w:t>
      </w:r>
      <w:r w:rsidRPr="006046A3">
        <w:rPr>
          <w:rFonts w:hint="cs"/>
          <w:sz w:val="30"/>
          <w:rtl/>
        </w:rPr>
        <w:t>شوند.</w:t>
      </w:r>
      <w:r w:rsidRPr="006046A3">
        <w:rPr>
          <w:rStyle w:val="a4"/>
          <w:sz w:val="30"/>
          <w:rtl/>
        </w:rPr>
        <w:footnoteReference w:id="223"/>
      </w:r>
    </w:p>
    <w:p w:rsidR="00495492" w:rsidRPr="00231580" w:rsidRDefault="00495492" w:rsidP="003A5FD9">
      <w:pPr>
        <w:ind w:firstLine="224"/>
        <w:jc w:val="lowKashida"/>
        <w:rPr>
          <w:rFonts w:hint="cs"/>
          <w:rtl/>
        </w:rPr>
      </w:pPr>
      <w:r>
        <w:rPr>
          <w:rFonts w:hint="cs"/>
          <w:rtl/>
        </w:rPr>
        <w:t>از جمله خسف</w:t>
      </w:r>
      <w:r>
        <w:rPr>
          <w:rFonts w:hint="eastAsia"/>
          <w:rtl/>
        </w:rPr>
        <w:t>‌</w:t>
      </w:r>
      <w:r w:rsidRPr="00231580">
        <w:rPr>
          <w:rFonts w:hint="cs"/>
          <w:rtl/>
        </w:rPr>
        <w:t xml:space="preserve">هاي بزرگي كه در قرب قيامت رخ </w:t>
      </w:r>
      <w:r>
        <w:rPr>
          <w:rFonts w:hint="cs"/>
          <w:rtl/>
        </w:rPr>
        <w:t>مي‌</w:t>
      </w:r>
      <w:r w:rsidRPr="00231580">
        <w:rPr>
          <w:rFonts w:hint="cs"/>
          <w:rtl/>
        </w:rPr>
        <w:t>دهد</w:t>
      </w:r>
      <w:r>
        <w:rPr>
          <w:rFonts w:hint="cs"/>
          <w:rtl/>
        </w:rPr>
        <w:t xml:space="preserve">، </w:t>
      </w:r>
      <w:r w:rsidRPr="00231580">
        <w:rPr>
          <w:rFonts w:hint="cs"/>
          <w:rtl/>
        </w:rPr>
        <w:t>خسف شدن يك لشكر كامل است. همانطور كه در حديثي به روايت احمد از حميدي از بقره همسر قعقاع بن ابي حدرد الاسل</w:t>
      </w:r>
      <w:r>
        <w:rPr>
          <w:rFonts w:hint="cs"/>
          <w:rtl/>
        </w:rPr>
        <w:t>مي‌</w:t>
      </w:r>
      <w:r w:rsidRPr="00231580">
        <w:rPr>
          <w:rFonts w:hint="cs"/>
          <w:rtl/>
        </w:rPr>
        <w:t>روايت شده است</w:t>
      </w:r>
      <w:r>
        <w:rPr>
          <w:rFonts w:hint="cs"/>
          <w:rtl/>
        </w:rPr>
        <w:t>، مي‌</w:t>
      </w:r>
      <w:r w:rsidRPr="00231580">
        <w:rPr>
          <w:rFonts w:hint="cs"/>
          <w:rtl/>
        </w:rPr>
        <w:t xml:space="preserve">گويد: از حضرت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231580">
        <w:rPr>
          <w:rFonts w:hint="cs"/>
          <w:rtl/>
        </w:rPr>
        <w:t xml:space="preserve"> كه بالاي منبر صحبت </w:t>
      </w:r>
      <w:r>
        <w:rPr>
          <w:rFonts w:hint="cs"/>
          <w:rtl/>
        </w:rPr>
        <w:t>مي‌</w:t>
      </w:r>
      <w:r w:rsidRPr="00231580">
        <w:rPr>
          <w:rFonts w:hint="cs"/>
          <w:rtl/>
        </w:rPr>
        <w:t>كرد</w:t>
      </w:r>
      <w:r>
        <w:rPr>
          <w:rFonts w:hint="cs"/>
          <w:rtl/>
        </w:rPr>
        <w:t xml:space="preserve">، </w:t>
      </w:r>
      <w:r w:rsidRPr="00231580">
        <w:rPr>
          <w:rFonts w:hint="cs"/>
          <w:rtl/>
        </w:rPr>
        <w:t xml:space="preserve">شنيدم كه </w:t>
      </w:r>
      <w:r>
        <w:rPr>
          <w:rFonts w:hint="cs"/>
          <w:rtl/>
        </w:rPr>
        <w:t>مي‌</w:t>
      </w:r>
      <w:r w:rsidRPr="00231580">
        <w:rPr>
          <w:rFonts w:hint="cs"/>
          <w:rtl/>
        </w:rPr>
        <w:t xml:space="preserve">فرمود: </w:t>
      </w:r>
    </w:p>
    <w:p w:rsidR="00495492" w:rsidRPr="008D0C65" w:rsidRDefault="00495492" w:rsidP="003A5FD9">
      <w:pPr>
        <w:ind w:firstLine="224"/>
        <w:jc w:val="lowKashida"/>
        <w:rPr>
          <w:rFonts w:ascii="Traditional Arabic" w:hAnsi="Traditional Arabic" w:cs="Traditional Arabic"/>
          <w:sz w:val="32"/>
          <w:szCs w:val="32"/>
          <w:rtl/>
        </w:rPr>
      </w:pPr>
      <w:r w:rsidRPr="008D0C65">
        <w:rPr>
          <w:rFonts w:ascii="Traditional Arabic" w:hAnsi="Traditional Arabic" w:cs="Traditional Arabic"/>
          <w:sz w:val="32"/>
          <w:szCs w:val="32"/>
          <w:rtl/>
        </w:rPr>
        <w:t>(</w:t>
      </w:r>
      <w:r w:rsidRPr="00A64AF2">
        <w:rPr>
          <w:rFonts w:ascii="Traditional Arabic" w:hAnsi="Traditional Arabic" w:cs="Traditional Arabic"/>
          <w:b/>
          <w:bCs/>
          <w:color w:val="000000"/>
          <w:sz w:val="30"/>
          <w:szCs w:val="30"/>
          <w:rtl/>
        </w:rPr>
        <w:t>إذا سمعتم بجيش قد خسف به قريبا، فقد أظلت الساعة</w:t>
      </w:r>
      <w:r w:rsidRPr="008D0C65">
        <w:rPr>
          <w:rFonts w:ascii="Traditional Arabic" w:hAnsi="Traditional Arabic" w:cs="Traditional Arabic"/>
          <w:sz w:val="32"/>
          <w:szCs w:val="32"/>
          <w:rtl/>
        </w:rPr>
        <w:t>)</w:t>
      </w:r>
      <w:r w:rsidRPr="00A64AF2">
        <w:rPr>
          <w:rStyle w:val="a4"/>
          <w:rFonts w:ascii="Lotus Linotype" w:hAnsi="Lotus Linotype"/>
          <w:sz w:val="30"/>
          <w:rtl/>
        </w:rPr>
        <w:footnoteReference w:id="224"/>
      </w:r>
    </w:p>
    <w:p w:rsidR="00495492" w:rsidRPr="00F43501" w:rsidRDefault="00495492" w:rsidP="003A5FD9">
      <w:pPr>
        <w:ind w:firstLine="224"/>
        <w:jc w:val="lowKashida"/>
        <w:rPr>
          <w:rFonts w:hint="cs"/>
          <w:sz w:val="30"/>
          <w:rtl/>
        </w:rPr>
      </w:pPr>
      <w:r w:rsidRPr="00F43501">
        <w:rPr>
          <w:rFonts w:hint="cs"/>
          <w:sz w:val="30"/>
          <w:rtl/>
        </w:rPr>
        <w:t>(اي مردم هرگاه شنيديد كه لشكري در زمین فرو رفته</w:t>
      </w:r>
      <w:r>
        <w:rPr>
          <w:rFonts w:hint="cs"/>
          <w:sz w:val="30"/>
          <w:rtl/>
        </w:rPr>
        <w:t xml:space="preserve">، </w:t>
      </w:r>
      <w:r w:rsidRPr="00F43501">
        <w:rPr>
          <w:rFonts w:hint="cs"/>
          <w:sz w:val="30"/>
          <w:rtl/>
        </w:rPr>
        <w:t>وقت فرا رسیدن قیامت نزدیک شده است</w:t>
      </w:r>
      <w:r>
        <w:rPr>
          <w:rFonts w:hint="cs"/>
          <w:sz w:val="30"/>
          <w:rtl/>
        </w:rPr>
        <w:t>)</w:t>
      </w:r>
      <w:r w:rsidRPr="00F43501">
        <w:rPr>
          <w:rFonts w:hint="cs"/>
          <w:sz w:val="30"/>
          <w:rtl/>
        </w:rPr>
        <w:t>.</w:t>
      </w:r>
      <w:r>
        <w:rPr>
          <w:rFonts w:hint="cs"/>
          <w:sz w:val="30"/>
          <w:rtl/>
        </w:rPr>
        <w:t xml:space="preserve"> </w:t>
      </w:r>
    </w:p>
    <w:p w:rsidR="00495492" w:rsidRPr="002E0ED6" w:rsidRDefault="00495492" w:rsidP="003A5FD9">
      <w:pPr>
        <w:ind w:firstLine="224"/>
        <w:jc w:val="lowKashida"/>
        <w:rPr>
          <w:rFonts w:hint="cs"/>
          <w:sz w:val="30"/>
          <w:rtl/>
        </w:rPr>
      </w:pPr>
      <w:r>
        <w:rPr>
          <w:rFonts w:eastAsia="MS Mincho" w:hint="cs"/>
          <w:sz w:val="26"/>
          <w:szCs w:val="26"/>
          <w:rtl/>
        </w:rPr>
        <w:t>رسول</w:t>
      </w:r>
      <w:r>
        <w:rPr>
          <w:rFonts w:eastAsia="MS Mincho" w:hint="cs"/>
          <w:sz w:val="26"/>
          <w:szCs w:val="26"/>
          <w:cs/>
        </w:rPr>
        <w:t>‎</w:t>
      </w:r>
      <w:r>
        <w:rPr>
          <w:rFonts w:eastAsia="MS Mincho" w:hint="cs"/>
          <w:sz w:val="26"/>
          <w:szCs w:val="26"/>
          <w:rtl/>
        </w:rPr>
        <w:t>الله</w:t>
      </w:r>
      <w:r w:rsidRPr="008D0C65">
        <w:rPr>
          <w:rFonts w:eastAsia="MS Mincho" w:cs="CTraditional Arabic"/>
          <w:sz w:val="26"/>
          <w:szCs w:val="26"/>
          <w:rtl/>
        </w:rPr>
        <w:t>ص</w:t>
      </w:r>
      <w:r w:rsidRPr="002E0ED6">
        <w:rPr>
          <w:rFonts w:eastAsia="MS Mincho" w:hint="cs"/>
          <w:sz w:val="26"/>
          <w:szCs w:val="26"/>
          <w:rtl/>
        </w:rPr>
        <w:t xml:space="preserve"> </w:t>
      </w:r>
      <w:r>
        <w:rPr>
          <w:rFonts w:hint="cs"/>
          <w:sz w:val="30"/>
          <w:rtl/>
        </w:rPr>
        <w:t>درباره بعضي مكان</w:t>
      </w:r>
      <w:r>
        <w:rPr>
          <w:rFonts w:hint="eastAsia"/>
          <w:sz w:val="30"/>
          <w:rtl/>
        </w:rPr>
        <w:t>‌</w:t>
      </w:r>
      <w:r w:rsidRPr="002E0ED6">
        <w:rPr>
          <w:rFonts w:hint="cs"/>
          <w:sz w:val="30"/>
          <w:rtl/>
        </w:rPr>
        <w:t xml:space="preserve">ها كه در آنها خسف واقع </w:t>
      </w:r>
      <w:r>
        <w:rPr>
          <w:rFonts w:hint="cs"/>
          <w:sz w:val="30"/>
          <w:rtl/>
        </w:rPr>
        <w:t>مي‌</w:t>
      </w:r>
      <w:r w:rsidRPr="002E0ED6">
        <w:rPr>
          <w:rFonts w:hint="cs"/>
          <w:sz w:val="30"/>
          <w:rtl/>
        </w:rPr>
        <w:t>شود به امت خبر داده است. در سنن ابي داود با سند صحيح از حضرت انس</w:t>
      </w:r>
      <w:r w:rsidRPr="002E0ED6">
        <w:rPr>
          <w:sz w:val="30"/>
        </w:rPr>
        <w:sym w:font="AGA Arabesque" w:char="F074"/>
      </w:r>
      <w:r w:rsidRPr="002E0ED6">
        <w:rPr>
          <w:rFonts w:hint="cs"/>
          <w:sz w:val="30"/>
          <w:rtl/>
        </w:rPr>
        <w:t xml:space="preserve"> روايت شده كه پیامبر</w:t>
      </w:r>
      <w:r w:rsidRPr="008D0C65">
        <w:rPr>
          <w:rFonts w:cs="CTraditional Arabic" w:hint="cs"/>
          <w:sz w:val="30"/>
          <w:rtl/>
        </w:rPr>
        <w:t>ص</w:t>
      </w:r>
      <w:r w:rsidRPr="002E0ED6">
        <w:rPr>
          <w:rFonts w:hint="cs"/>
          <w:sz w:val="30"/>
          <w:rtl/>
        </w:rPr>
        <w:t xml:space="preserve"> فرمود:</w:t>
      </w:r>
    </w:p>
    <w:p w:rsidR="00495492" w:rsidRPr="008D0C65" w:rsidRDefault="00495492" w:rsidP="003A5FD9">
      <w:pPr>
        <w:ind w:firstLine="224"/>
        <w:jc w:val="lowKashida"/>
        <w:rPr>
          <w:rFonts w:ascii="Traditional Arabic" w:hAnsi="Traditional Arabic" w:cs="Traditional Arabic"/>
          <w:sz w:val="32"/>
          <w:szCs w:val="32"/>
          <w:rtl/>
        </w:rPr>
      </w:pPr>
      <w:r w:rsidRPr="008D0C65">
        <w:rPr>
          <w:rFonts w:ascii="Traditional Arabic" w:hAnsi="Traditional Arabic" w:cs="Traditional Arabic"/>
          <w:sz w:val="32"/>
          <w:szCs w:val="32"/>
          <w:rtl/>
        </w:rPr>
        <w:t>(</w:t>
      </w:r>
      <w:r w:rsidRPr="00A64AF2">
        <w:rPr>
          <w:rFonts w:ascii="Traditional Arabic" w:hAnsi="Traditional Arabic" w:cs="Traditional Arabic"/>
          <w:b/>
          <w:bCs/>
          <w:color w:val="000000"/>
          <w:sz w:val="30"/>
          <w:szCs w:val="30"/>
          <w:rtl/>
        </w:rPr>
        <w:t>يا أنس إن الناس يمصرون أمصارا فإن مصرا منها يقال له: البصرة فإن أنت مررت بها أو دخلتها فإياك وسباخها وكلأها ونخيلها وسوقها وباب أمرائها وعليك بضواحيها فإنه يكون بها خسف وقذف ورجف وقوم يبيتون ويصبحون قردة وخنازیر</w:t>
      </w:r>
      <w:r w:rsidRPr="008D0C65">
        <w:rPr>
          <w:rFonts w:ascii="Traditional Arabic" w:hAnsi="Traditional Arabic" w:cs="Traditional Arabic"/>
          <w:sz w:val="32"/>
          <w:szCs w:val="32"/>
          <w:rtl/>
        </w:rPr>
        <w:t xml:space="preserve">) </w:t>
      </w:r>
      <w:r w:rsidRPr="008D0C65">
        <w:rPr>
          <w:rStyle w:val="a4"/>
          <w:rFonts w:ascii="Lotus Linotype" w:hAnsi="Lotus Linotype"/>
          <w:rtl/>
        </w:rPr>
        <w:footnoteReference w:id="225"/>
      </w:r>
    </w:p>
    <w:p w:rsidR="00495492" w:rsidRDefault="00495492" w:rsidP="003A5FD9">
      <w:pPr>
        <w:ind w:firstLine="224"/>
        <w:jc w:val="lowKashida"/>
        <w:rPr>
          <w:sz w:val="30"/>
          <w:rtl/>
        </w:rPr>
      </w:pPr>
      <w:r w:rsidRPr="002E0ED6">
        <w:rPr>
          <w:rFonts w:hint="cs"/>
          <w:sz w:val="30"/>
          <w:rtl/>
        </w:rPr>
        <w:t>(اي انس</w:t>
      </w:r>
      <w:r>
        <w:rPr>
          <w:rFonts w:hint="cs"/>
          <w:sz w:val="30"/>
          <w:rtl/>
        </w:rPr>
        <w:t xml:space="preserve">، </w:t>
      </w:r>
      <w:r w:rsidRPr="002E0ED6">
        <w:rPr>
          <w:rFonts w:hint="cs"/>
          <w:sz w:val="30"/>
          <w:rtl/>
        </w:rPr>
        <w:t xml:space="preserve">همانا مردم وارد شهرها </w:t>
      </w:r>
      <w:r>
        <w:rPr>
          <w:rFonts w:hint="cs"/>
          <w:sz w:val="30"/>
          <w:rtl/>
        </w:rPr>
        <w:t>مي‌</w:t>
      </w:r>
      <w:r w:rsidRPr="002E0ED6">
        <w:rPr>
          <w:rFonts w:hint="cs"/>
          <w:sz w:val="30"/>
          <w:rtl/>
        </w:rPr>
        <w:t xml:space="preserve">شوند و شهري به نام بصره به وجود </w:t>
      </w:r>
      <w:r>
        <w:rPr>
          <w:rFonts w:hint="cs"/>
          <w:sz w:val="30"/>
          <w:rtl/>
        </w:rPr>
        <w:t>مي‌</w:t>
      </w:r>
      <w:r w:rsidRPr="002E0ED6">
        <w:rPr>
          <w:rFonts w:hint="cs"/>
          <w:sz w:val="30"/>
          <w:rtl/>
        </w:rPr>
        <w:t>آید. اگر تو از كنار آن عبور کردی يا وارد آن شدي از مناطق سنگلاخ</w:t>
      </w:r>
      <w:r>
        <w:rPr>
          <w:rFonts w:hint="cs"/>
          <w:sz w:val="30"/>
          <w:rtl/>
        </w:rPr>
        <w:t>، علف</w:t>
      </w:r>
      <w:r>
        <w:rPr>
          <w:rFonts w:hint="eastAsia"/>
          <w:sz w:val="30"/>
          <w:rtl/>
        </w:rPr>
        <w:t>‌</w:t>
      </w:r>
      <w:r w:rsidRPr="002E0ED6">
        <w:rPr>
          <w:rFonts w:hint="cs"/>
          <w:sz w:val="30"/>
          <w:rtl/>
        </w:rPr>
        <w:t>زار</w:t>
      </w:r>
      <w:r>
        <w:rPr>
          <w:rFonts w:hint="cs"/>
          <w:sz w:val="30"/>
          <w:rtl/>
        </w:rPr>
        <w:t xml:space="preserve">، </w:t>
      </w:r>
      <w:r w:rsidRPr="002E0ED6">
        <w:rPr>
          <w:rFonts w:hint="cs"/>
          <w:sz w:val="30"/>
          <w:rtl/>
        </w:rPr>
        <w:t>نخلستان</w:t>
      </w:r>
      <w:r>
        <w:rPr>
          <w:rFonts w:hint="cs"/>
          <w:sz w:val="30"/>
          <w:rtl/>
        </w:rPr>
        <w:t>، بازار</w:t>
      </w:r>
      <w:r>
        <w:rPr>
          <w:rFonts w:hint="eastAsia"/>
          <w:sz w:val="30"/>
          <w:rtl/>
        </w:rPr>
        <w:t>‌</w:t>
      </w:r>
      <w:r w:rsidR="00002B9F">
        <w:rPr>
          <w:rFonts w:hint="cs"/>
          <w:sz w:val="30"/>
          <w:rtl/>
        </w:rPr>
        <w:t xml:space="preserve">ها و دروازه حاكمان </w:t>
      </w:r>
      <w:r w:rsidRPr="002E0ED6">
        <w:rPr>
          <w:rFonts w:hint="cs"/>
          <w:sz w:val="30"/>
          <w:rtl/>
        </w:rPr>
        <w:t>پرهيز كن</w:t>
      </w:r>
      <w:r>
        <w:rPr>
          <w:rFonts w:hint="cs"/>
          <w:sz w:val="30"/>
          <w:rtl/>
        </w:rPr>
        <w:t>. از حاشيه آ</w:t>
      </w:r>
      <w:r w:rsidRPr="002E0ED6">
        <w:rPr>
          <w:rFonts w:hint="cs"/>
          <w:sz w:val="30"/>
          <w:rtl/>
        </w:rPr>
        <w:t>ن بگذر</w:t>
      </w:r>
      <w:r>
        <w:rPr>
          <w:rFonts w:hint="cs"/>
          <w:sz w:val="30"/>
          <w:rtl/>
        </w:rPr>
        <w:t xml:space="preserve">، </w:t>
      </w:r>
      <w:r w:rsidRPr="002E0ED6">
        <w:rPr>
          <w:rFonts w:hint="cs"/>
          <w:sz w:val="30"/>
          <w:rtl/>
        </w:rPr>
        <w:t>چون در آنجا خسف</w:t>
      </w:r>
      <w:r>
        <w:rPr>
          <w:rFonts w:hint="cs"/>
          <w:sz w:val="30"/>
          <w:rtl/>
        </w:rPr>
        <w:t xml:space="preserve">، </w:t>
      </w:r>
      <w:r w:rsidRPr="002E0ED6">
        <w:rPr>
          <w:rFonts w:hint="cs"/>
          <w:sz w:val="30"/>
          <w:rtl/>
        </w:rPr>
        <w:t xml:space="preserve">مسخ و قدف و زلزله خواهد آمد و گروهي در اين شهر شب را در حالی به صبح </w:t>
      </w:r>
      <w:r>
        <w:rPr>
          <w:rFonts w:hint="cs"/>
          <w:sz w:val="30"/>
          <w:rtl/>
        </w:rPr>
        <w:t>می‌</w:t>
      </w:r>
      <w:r w:rsidRPr="002E0ED6">
        <w:rPr>
          <w:rFonts w:hint="cs"/>
          <w:sz w:val="30"/>
          <w:rtl/>
        </w:rPr>
        <w:t xml:space="preserve">رسانند كه به صورت بوزينه و </w:t>
      </w:r>
      <w:r>
        <w:rPr>
          <w:rFonts w:hint="cs"/>
          <w:sz w:val="30"/>
          <w:rtl/>
        </w:rPr>
        <w:t>گراز در آمده</w:t>
      </w:r>
      <w:r>
        <w:rPr>
          <w:rFonts w:hint="eastAsia"/>
          <w:sz w:val="30"/>
          <w:rtl/>
        </w:rPr>
        <w:t>‌</w:t>
      </w:r>
      <w:r>
        <w:rPr>
          <w:rFonts w:hint="cs"/>
          <w:sz w:val="30"/>
          <w:rtl/>
        </w:rPr>
        <w:t>اند و مسخ شده</w:t>
      </w:r>
      <w:r>
        <w:rPr>
          <w:rFonts w:hint="eastAsia"/>
          <w:sz w:val="30"/>
          <w:rtl/>
        </w:rPr>
        <w:t>‌</w:t>
      </w:r>
      <w:r w:rsidRPr="002E0ED6">
        <w:rPr>
          <w:rFonts w:hint="cs"/>
          <w:sz w:val="30"/>
          <w:rtl/>
        </w:rPr>
        <w:t>اند</w:t>
      </w:r>
      <w:r>
        <w:rPr>
          <w:rFonts w:hint="cs"/>
          <w:sz w:val="30"/>
          <w:rtl/>
        </w:rPr>
        <w:t>)</w:t>
      </w:r>
      <w:r w:rsidRPr="002E0ED6">
        <w:rPr>
          <w:rFonts w:hint="cs"/>
          <w:sz w:val="30"/>
          <w:rtl/>
        </w:rPr>
        <w:t>.</w:t>
      </w:r>
      <w:r>
        <w:rPr>
          <w:rFonts w:hint="cs"/>
          <w:sz w:val="30"/>
          <w:rtl/>
        </w:rPr>
        <w:t xml:space="preserve"> </w:t>
      </w:r>
    </w:p>
    <w:p w:rsidR="00495492" w:rsidRDefault="00495492" w:rsidP="008A6374">
      <w:pPr>
        <w:pStyle w:val="2"/>
        <w:rPr>
          <w:rFonts w:hint="cs"/>
          <w:rtl/>
        </w:rPr>
      </w:pPr>
      <w:r>
        <w:rPr>
          <w:sz w:val="30"/>
          <w:rtl/>
        </w:rPr>
        <w:br w:type="page"/>
      </w:r>
      <w:bookmarkStart w:id="377" w:name="_Toc71133142"/>
      <w:bookmarkStart w:id="378" w:name="_Toc225793857"/>
      <w:bookmarkStart w:id="379" w:name="_Toc231131298"/>
      <w:r>
        <w:rPr>
          <w:rFonts w:hint="cs"/>
          <w:rtl/>
        </w:rPr>
        <w:t>مبحث نهم</w:t>
      </w:r>
      <w:bookmarkEnd w:id="377"/>
      <w:r>
        <w:rPr>
          <w:rFonts w:hint="cs"/>
          <w:rtl/>
        </w:rPr>
        <w:t>:</w:t>
      </w:r>
      <w:bookmarkStart w:id="380" w:name="_Toc71133143"/>
      <w:r w:rsidRPr="00862A0B">
        <w:rPr>
          <w:rFonts w:hint="cs"/>
          <w:rtl/>
        </w:rPr>
        <w:t xml:space="preserve"> </w:t>
      </w:r>
      <w:r>
        <w:rPr>
          <w:rFonts w:hint="cs"/>
          <w:rtl/>
        </w:rPr>
        <w:t>افزایش ثروت</w:t>
      </w:r>
      <w:bookmarkEnd w:id="378"/>
      <w:bookmarkEnd w:id="379"/>
      <w:bookmarkEnd w:id="380"/>
    </w:p>
    <w:p w:rsidR="00495492" w:rsidRPr="00100BE9" w:rsidRDefault="00495492" w:rsidP="008A6374">
      <w:pPr>
        <w:jc w:val="lowKashida"/>
        <w:rPr>
          <w:rFonts w:hint="cs"/>
          <w:sz w:val="30"/>
          <w:rtl/>
        </w:rPr>
      </w:pPr>
      <w:r>
        <w:rPr>
          <w:rFonts w:hint="cs"/>
          <w:sz w:val="30"/>
          <w:rtl/>
        </w:rPr>
        <w:t>از جمله علاي</w:t>
      </w:r>
      <w:r w:rsidRPr="00100BE9">
        <w:rPr>
          <w:rFonts w:hint="cs"/>
          <w:sz w:val="30"/>
          <w:rtl/>
        </w:rPr>
        <w:t>م قيامت</w:t>
      </w:r>
      <w:r>
        <w:rPr>
          <w:rFonts w:hint="cs"/>
          <w:sz w:val="30"/>
          <w:rtl/>
        </w:rPr>
        <w:t xml:space="preserve"> زياد شدن مال و ثروت است. بگونه</w:t>
      </w:r>
      <w:r>
        <w:rPr>
          <w:rFonts w:hint="eastAsia"/>
          <w:sz w:val="30"/>
          <w:rtl/>
        </w:rPr>
        <w:t>‌</w:t>
      </w:r>
      <w:r w:rsidRPr="00100BE9">
        <w:rPr>
          <w:rFonts w:hint="cs"/>
          <w:sz w:val="30"/>
          <w:rtl/>
        </w:rPr>
        <w:t>اي كه اگر صد دينار به كسي داده شود</w:t>
      </w:r>
      <w:r>
        <w:rPr>
          <w:rFonts w:hint="cs"/>
          <w:sz w:val="30"/>
          <w:rtl/>
        </w:rPr>
        <w:t xml:space="preserve">، </w:t>
      </w:r>
      <w:r w:rsidRPr="00100BE9">
        <w:rPr>
          <w:rFonts w:hint="cs"/>
          <w:sz w:val="30"/>
          <w:rtl/>
        </w:rPr>
        <w:t xml:space="preserve">آن را اندك تلقي </w:t>
      </w:r>
      <w:r>
        <w:rPr>
          <w:rFonts w:hint="cs"/>
          <w:sz w:val="30"/>
          <w:rtl/>
        </w:rPr>
        <w:t>مي‌</w:t>
      </w:r>
      <w:r w:rsidRPr="00100BE9">
        <w:rPr>
          <w:rFonts w:hint="cs"/>
          <w:sz w:val="30"/>
          <w:rtl/>
        </w:rPr>
        <w:t xml:space="preserve">كند و صاحب ثروت دنبال انسان مستمندي </w:t>
      </w:r>
      <w:r>
        <w:rPr>
          <w:rFonts w:hint="cs"/>
          <w:sz w:val="30"/>
          <w:rtl/>
        </w:rPr>
        <w:t>مي‌</w:t>
      </w:r>
      <w:r w:rsidRPr="00100BE9">
        <w:rPr>
          <w:rFonts w:hint="cs"/>
          <w:sz w:val="30"/>
          <w:rtl/>
        </w:rPr>
        <w:t>گردد تا زكات اموالش را به او بدهد. ولي چنين كسي را ن</w:t>
      </w:r>
      <w:r>
        <w:rPr>
          <w:rFonts w:hint="cs"/>
          <w:sz w:val="30"/>
          <w:rtl/>
        </w:rPr>
        <w:t>مي‌</w:t>
      </w:r>
      <w:r w:rsidRPr="00100BE9">
        <w:rPr>
          <w:rFonts w:hint="cs"/>
          <w:sz w:val="30"/>
          <w:rtl/>
        </w:rPr>
        <w:t xml:space="preserve">يابد. </w:t>
      </w:r>
      <w:r>
        <w:rPr>
          <w:rFonts w:eastAsia="MS Mincho" w:hint="cs"/>
          <w:sz w:val="26"/>
          <w:szCs w:val="26"/>
          <w:rtl/>
        </w:rPr>
        <w:t>رسول</w:t>
      </w:r>
      <w:r>
        <w:rPr>
          <w:rFonts w:eastAsia="MS Mincho" w:hint="cs"/>
          <w:sz w:val="26"/>
          <w:szCs w:val="26"/>
          <w:cs/>
        </w:rPr>
        <w:t>‎</w:t>
      </w:r>
      <w:r>
        <w:rPr>
          <w:rFonts w:eastAsia="MS Mincho" w:hint="cs"/>
          <w:sz w:val="26"/>
          <w:szCs w:val="26"/>
          <w:rtl/>
        </w:rPr>
        <w:t>الله</w:t>
      </w:r>
      <w:r w:rsidRPr="008D0C65">
        <w:rPr>
          <w:rFonts w:eastAsia="MS Mincho" w:cs="CTraditional Arabic"/>
          <w:sz w:val="26"/>
          <w:szCs w:val="26"/>
          <w:rtl/>
        </w:rPr>
        <w:t>ص</w:t>
      </w:r>
      <w:r w:rsidRPr="00100BE9">
        <w:rPr>
          <w:rFonts w:eastAsia="MS Mincho" w:hint="cs"/>
          <w:sz w:val="26"/>
          <w:szCs w:val="26"/>
          <w:rtl/>
        </w:rPr>
        <w:t xml:space="preserve"> </w:t>
      </w:r>
      <w:r w:rsidRPr="00100BE9">
        <w:rPr>
          <w:rFonts w:hint="cs"/>
          <w:sz w:val="30"/>
          <w:rtl/>
        </w:rPr>
        <w:t>خطاب به عوف بن مالك كه در غزوه خيبر شركت كرده بود</w:t>
      </w:r>
      <w:r>
        <w:rPr>
          <w:rFonts w:hint="cs"/>
          <w:sz w:val="30"/>
          <w:rtl/>
        </w:rPr>
        <w:t xml:space="preserve">، </w:t>
      </w:r>
      <w:r w:rsidRPr="00100BE9">
        <w:rPr>
          <w:rFonts w:hint="cs"/>
          <w:sz w:val="30"/>
          <w:rtl/>
        </w:rPr>
        <w:t xml:space="preserve">فرمودند: پيش از وقوع قيامت شش چيز را بشمار. </w:t>
      </w:r>
      <w:r>
        <w:rPr>
          <w:rFonts w:eastAsia="MS Mincho" w:hint="cs"/>
          <w:sz w:val="26"/>
          <w:szCs w:val="26"/>
          <w:rtl/>
        </w:rPr>
        <w:t>رسول</w:t>
      </w:r>
      <w:r>
        <w:rPr>
          <w:rFonts w:eastAsia="MS Mincho" w:hint="cs"/>
          <w:sz w:val="26"/>
          <w:szCs w:val="26"/>
          <w:cs/>
        </w:rPr>
        <w:t>‎</w:t>
      </w:r>
      <w:r>
        <w:rPr>
          <w:rFonts w:eastAsia="MS Mincho" w:hint="cs"/>
          <w:sz w:val="26"/>
          <w:szCs w:val="26"/>
          <w:rtl/>
        </w:rPr>
        <w:t>الله</w:t>
      </w:r>
      <w:r w:rsidRPr="008D0C65">
        <w:rPr>
          <w:rFonts w:eastAsia="MS Mincho" w:cs="CTraditional Arabic"/>
          <w:sz w:val="26"/>
          <w:szCs w:val="26"/>
          <w:rtl/>
        </w:rPr>
        <w:t>ص</w:t>
      </w:r>
      <w:r w:rsidRPr="00100BE9">
        <w:rPr>
          <w:rFonts w:eastAsia="MS Mincho" w:hint="cs"/>
          <w:sz w:val="26"/>
          <w:szCs w:val="26"/>
          <w:rtl/>
        </w:rPr>
        <w:t xml:space="preserve"> </w:t>
      </w:r>
      <w:r w:rsidRPr="00100BE9">
        <w:rPr>
          <w:rFonts w:hint="cs"/>
          <w:sz w:val="30"/>
          <w:rtl/>
        </w:rPr>
        <w:t>آن شش مورد را براي عوف بيان فرمودند و يكي از آنها</w:t>
      </w:r>
      <w:r>
        <w:rPr>
          <w:rFonts w:hint="cs"/>
          <w:sz w:val="30"/>
          <w:rtl/>
        </w:rPr>
        <w:t xml:space="preserve">، </w:t>
      </w:r>
      <w:r w:rsidRPr="00100BE9">
        <w:rPr>
          <w:rFonts w:hint="cs"/>
          <w:sz w:val="30"/>
          <w:rtl/>
        </w:rPr>
        <w:t>كثرت م</w:t>
      </w:r>
      <w:r w:rsidR="00002B9F">
        <w:rPr>
          <w:rFonts w:hint="cs"/>
          <w:sz w:val="30"/>
          <w:rtl/>
        </w:rPr>
        <w:t>ال و ث</w:t>
      </w:r>
      <w:r>
        <w:rPr>
          <w:rFonts w:hint="cs"/>
          <w:sz w:val="30"/>
          <w:rtl/>
        </w:rPr>
        <w:t>ر</w:t>
      </w:r>
      <w:r w:rsidR="00002B9F">
        <w:rPr>
          <w:rFonts w:hint="cs"/>
          <w:sz w:val="30"/>
          <w:rtl/>
        </w:rPr>
        <w:t>و</w:t>
      </w:r>
      <w:r>
        <w:rPr>
          <w:rFonts w:hint="cs"/>
          <w:sz w:val="30"/>
          <w:rtl/>
        </w:rPr>
        <w:t>ت بود. بگونه</w:t>
      </w:r>
      <w:r>
        <w:rPr>
          <w:rFonts w:hint="eastAsia"/>
          <w:sz w:val="30"/>
          <w:rtl/>
        </w:rPr>
        <w:t>‌</w:t>
      </w:r>
      <w:r w:rsidRPr="00100BE9">
        <w:rPr>
          <w:rFonts w:hint="cs"/>
          <w:sz w:val="30"/>
          <w:rtl/>
        </w:rPr>
        <w:t>اي كه اكر يكصد دينار به كسي داده شود</w:t>
      </w:r>
      <w:r>
        <w:rPr>
          <w:rFonts w:hint="cs"/>
          <w:sz w:val="30"/>
          <w:rtl/>
        </w:rPr>
        <w:t xml:space="preserve">، </w:t>
      </w:r>
      <w:r w:rsidRPr="00100BE9">
        <w:rPr>
          <w:rFonts w:hint="cs"/>
          <w:sz w:val="30"/>
          <w:rtl/>
        </w:rPr>
        <w:t>بدان راضي ن</w:t>
      </w:r>
      <w:r>
        <w:rPr>
          <w:rFonts w:hint="cs"/>
          <w:sz w:val="30"/>
          <w:rtl/>
        </w:rPr>
        <w:t>يست</w:t>
      </w:r>
      <w:r w:rsidRPr="00100BE9">
        <w:rPr>
          <w:rFonts w:hint="cs"/>
          <w:sz w:val="30"/>
          <w:rtl/>
        </w:rPr>
        <w:t>.</w:t>
      </w:r>
      <w:r>
        <w:rPr>
          <w:rStyle w:val="a4"/>
          <w:sz w:val="30"/>
          <w:rtl/>
        </w:rPr>
        <w:footnoteReference w:id="226"/>
      </w:r>
    </w:p>
    <w:p w:rsidR="00495492" w:rsidRPr="000B16D2" w:rsidRDefault="00002B9F" w:rsidP="00002B9F">
      <w:pPr>
        <w:ind w:firstLine="224"/>
        <w:jc w:val="lowKashida"/>
        <w:rPr>
          <w:rFonts w:hint="cs"/>
          <w:rtl/>
        </w:rPr>
      </w:pPr>
      <w:r>
        <w:rPr>
          <w:rFonts w:hint="cs"/>
          <w:rtl/>
        </w:rPr>
        <w:t>در صحيح مسلم از حضرت ابو</w:t>
      </w:r>
      <w:r w:rsidR="00495492" w:rsidRPr="000B16D2">
        <w:rPr>
          <w:rFonts w:hint="cs"/>
          <w:rtl/>
        </w:rPr>
        <w:t>هريره</w:t>
      </w:r>
      <w:r w:rsidR="00495492" w:rsidRPr="000B16D2">
        <w:sym w:font="AGA Arabesque" w:char="F074"/>
      </w:r>
      <w:r w:rsidR="00495492" w:rsidRPr="000B16D2">
        <w:rPr>
          <w:rFonts w:hint="cs"/>
          <w:rtl/>
        </w:rPr>
        <w:t xml:space="preserve"> روايت شده كه </w:t>
      </w:r>
      <w:r w:rsidR="00495492">
        <w:rPr>
          <w:rFonts w:eastAsia="MS Mincho" w:hint="cs"/>
          <w:rtl/>
        </w:rPr>
        <w:t>رسول</w:t>
      </w:r>
      <w:r w:rsidR="00495492">
        <w:rPr>
          <w:rFonts w:eastAsia="MS Mincho" w:hint="cs"/>
          <w:cs/>
        </w:rPr>
        <w:t>‎</w:t>
      </w:r>
      <w:r w:rsidR="00495492">
        <w:rPr>
          <w:rFonts w:eastAsia="MS Mincho" w:hint="cs"/>
          <w:rtl/>
        </w:rPr>
        <w:t>الله</w:t>
      </w:r>
      <w:r w:rsidR="00495492" w:rsidRPr="008D0C65">
        <w:rPr>
          <w:rFonts w:eastAsia="MS Mincho" w:cs="CTraditional Arabic"/>
          <w:rtl/>
        </w:rPr>
        <w:t>ص</w:t>
      </w:r>
      <w:r w:rsidR="00495492" w:rsidRPr="000B16D2">
        <w:rPr>
          <w:rFonts w:eastAsia="MS Mincho" w:hint="cs"/>
          <w:rtl/>
        </w:rPr>
        <w:t xml:space="preserve"> </w:t>
      </w:r>
      <w:r w:rsidR="00495492" w:rsidRPr="000B16D2">
        <w:rPr>
          <w:rFonts w:hint="cs"/>
          <w:rtl/>
        </w:rPr>
        <w:t>فرمودند:</w:t>
      </w:r>
    </w:p>
    <w:p w:rsidR="00495492" w:rsidRPr="008D0C65" w:rsidRDefault="00495492" w:rsidP="003A5FD9">
      <w:pPr>
        <w:ind w:firstLine="224"/>
        <w:jc w:val="lowKashida"/>
        <w:rPr>
          <w:rFonts w:ascii="Traditional Arabic" w:hAnsi="Traditional Arabic" w:cs="Traditional Arabic"/>
          <w:sz w:val="32"/>
          <w:szCs w:val="32"/>
          <w:rtl/>
        </w:rPr>
      </w:pPr>
      <w:r w:rsidRPr="008D0C65">
        <w:rPr>
          <w:rFonts w:ascii="Traditional Arabic" w:hAnsi="Traditional Arabic" w:cs="Traditional Arabic"/>
          <w:sz w:val="32"/>
          <w:szCs w:val="32"/>
          <w:rtl/>
        </w:rPr>
        <w:t>(</w:t>
      </w:r>
      <w:r w:rsidRPr="008D0C65">
        <w:rPr>
          <w:rFonts w:ascii="Traditional Arabic" w:hAnsi="Traditional Arabic" w:cs="Traditional Arabic"/>
          <w:b/>
          <w:bCs/>
          <w:sz w:val="30"/>
          <w:szCs w:val="30"/>
          <w:rtl/>
        </w:rPr>
        <w:t>لَا تَقُومُ السَّاعَةُ حَتَّى يَكْثُرَ فِيكُمْ الْمَالُ فَيَفِيضَ حَتَّى يُهِمَّ رَبَّ الْمَالِ مَنْ يَقْبَلُهُ مِنْهُ صَدَقَةً وَيُدْعَى إِلَيْهِ الرَّجُلُ فَيَقُولُ لَا أَرَبَ لِي فِيهِ</w:t>
      </w:r>
      <w:r w:rsidRPr="008D0C65">
        <w:rPr>
          <w:rFonts w:ascii="Traditional Arabic" w:hAnsi="Traditional Arabic" w:cs="Traditional Arabic"/>
          <w:sz w:val="32"/>
          <w:szCs w:val="32"/>
          <w:rtl/>
        </w:rPr>
        <w:t xml:space="preserve">) </w:t>
      </w:r>
      <w:r>
        <w:rPr>
          <w:rStyle w:val="a4"/>
          <w:rFonts w:cs="Zar"/>
          <w:sz w:val="30"/>
          <w:rtl/>
        </w:rPr>
        <w:footnoteReference w:id="227"/>
      </w:r>
    </w:p>
    <w:p w:rsidR="00495492" w:rsidRPr="001B3F00" w:rsidRDefault="00495492" w:rsidP="003A5FD9">
      <w:pPr>
        <w:ind w:firstLine="224"/>
        <w:jc w:val="lowKashida"/>
        <w:rPr>
          <w:rFonts w:hint="cs"/>
          <w:sz w:val="30"/>
          <w:rtl/>
        </w:rPr>
      </w:pPr>
      <w:r w:rsidRPr="001B3F00">
        <w:rPr>
          <w:rFonts w:hint="cs"/>
          <w:sz w:val="30"/>
          <w:rtl/>
        </w:rPr>
        <w:t>(قيامت برپا ن</w:t>
      </w:r>
      <w:r>
        <w:rPr>
          <w:rFonts w:hint="cs"/>
          <w:sz w:val="30"/>
          <w:rtl/>
        </w:rPr>
        <w:t>مي‌</w:t>
      </w:r>
      <w:r w:rsidRPr="001B3F00">
        <w:rPr>
          <w:rFonts w:hint="cs"/>
          <w:sz w:val="30"/>
          <w:rtl/>
        </w:rPr>
        <w:t xml:space="preserve">شود تا اينكه ثروت ميان شما زياد نباشد و در قرب قيامت مال چنان زياد </w:t>
      </w:r>
      <w:r>
        <w:rPr>
          <w:rFonts w:hint="cs"/>
          <w:sz w:val="30"/>
          <w:rtl/>
        </w:rPr>
        <w:t>مي‌</w:t>
      </w:r>
      <w:r w:rsidRPr="001B3F00">
        <w:rPr>
          <w:rFonts w:hint="cs"/>
          <w:sz w:val="30"/>
          <w:rtl/>
        </w:rPr>
        <w:t xml:space="preserve">شود كه صاحبان ثروت نگران </w:t>
      </w:r>
      <w:r>
        <w:rPr>
          <w:rFonts w:hint="cs"/>
          <w:sz w:val="30"/>
          <w:rtl/>
        </w:rPr>
        <w:t>مي‌</w:t>
      </w:r>
      <w:r w:rsidRPr="001B3F00">
        <w:rPr>
          <w:rFonts w:hint="cs"/>
          <w:sz w:val="30"/>
          <w:rtl/>
        </w:rPr>
        <w:t>شوند مبني بر اينكه زكات اموالشان را به چه كساني بپرداز</w:t>
      </w:r>
      <w:r>
        <w:rPr>
          <w:rFonts w:hint="cs"/>
          <w:sz w:val="30"/>
          <w:rtl/>
        </w:rPr>
        <w:t>ند. صاحب ثروت كساني را براي ادا</w:t>
      </w:r>
      <w:r w:rsidR="00002B9F">
        <w:rPr>
          <w:rFonts w:hint="cs"/>
          <w:sz w:val="30"/>
          <w:rtl/>
        </w:rPr>
        <w:t>ی</w:t>
      </w:r>
      <w:r w:rsidRPr="001B3F00">
        <w:rPr>
          <w:rFonts w:hint="cs"/>
          <w:sz w:val="30"/>
          <w:rtl/>
        </w:rPr>
        <w:t xml:space="preserve"> زكات صدا </w:t>
      </w:r>
      <w:r>
        <w:rPr>
          <w:rFonts w:hint="cs"/>
          <w:sz w:val="30"/>
          <w:rtl/>
        </w:rPr>
        <w:t>مي‌</w:t>
      </w:r>
      <w:r w:rsidRPr="001B3F00">
        <w:rPr>
          <w:rFonts w:hint="cs"/>
          <w:sz w:val="30"/>
          <w:rtl/>
        </w:rPr>
        <w:t>كن</w:t>
      </w:r>
      <w:r w:rsidR="00002B9F">
        <w:rPr>
          <w:rFonts w:hint="cs"/>
          <w:sz w:val="30"/>
          <w:rtl/>
        </w:rPr>
        <w:t>ن</w:t>
      </w:r>
      <w:r w:rsidRPr="001B3F00">
        <w:rPr>
          <w:rFonts w:hint="cs"/>
          <w:sz w:val="30"/>
          <w:rtl/>
        </w:rPr>
        <w:t>د</w:t>
      </w:r>
      <w:r>
        <w:rPr>
          <w:rFonts w:hint="cs"/>
          <w:sz w:val="30"/>
          <w:rtl/>
        </w:rPr>
        <w:t xml:space="preserve">، </w:t>
      </w:r>
      <w:r w:rsidRPr="001B3F00">
        <w:rPr>
          <w:rFonts w:hint="cs"/>
          <w:sz w:val="30"/>
          <w:rtl/>
        </w:rPr>
        <w:t xml:space="preserve">اما آنها </w:t>
      </w:r>
      <w:r>
        <w:rPr>
          <w:rFonts w:hint="cs"/>
          <w:sz w:val="30"/>
          <w:rtl/>
        </w:rPr>
        <w:t>مي‌</w:t>
      </w:r>
      <w:r w:rsidRPr="001B3F00">
        <w:rPr>
          <w:rFonts w:hint="cs"/>
          <w:sz w:val="30"/>
          <w:rtl/>
        </w:rPr>
        <w:t>گويند: ما نيازي به زكات و صدقه نداريم</w:t>
      </w:r>
      <w:r>
        <w:rPr>
          <w:rFonts w:hint="cs"/>
          <w:sz w:val="30"/>
          <w:rtl/>
        </w:rPr>
        <w:t>)</w:t>
      </w:r>
      <w:r w:rsidRPr="001B3F00">
        <w:rPr>
          <w:rFonts w:hint="cs"/>
          <w:sz w:val="30"/>
          <w:rtl/>
        </w:rPr>
        <w:t>.</w:t>
      </w:r>
      <w:r>
        <w:rPr>
          <w:rFonts w:hint="cs"/>
          <w:sz w:val="30"/>
          <w:rtl/>
        </w:rPr>
        <w:t xml:space="preserve"> </w:t>
      </w:r>
    </w:p>
    <w:p w:rsidR="00495492" w:rsidRPr="00231580" w:rsidRDefault="00495492" w:rsidP="003A5FD9">
      <w:pPr>
        <w:ind w:firstLine="224"/>
        <w:jc w:val="lowKashida"/>
        <w:rPr>
          <w:rFonts w:hint="cs"/>
          <w:sz w:val="30"/>
          <w:rtl/>
        </w:rPr>
      </w:pPr>
      <w:r w:rsidRPr="00231580">
        <w:rPr>
          <w:rFonts w:hint="cs"/>
          <w:sz w:val="30"/>
          <w:rtl/>
        </w:rPr>
        <w:t>از حارثه ابن وهب</w:t>
      </w:r>
      <w:r>
        <w:rPr>
          <w:rFonts w:hint="cs"/>
          <w:sz w:val="30"/>
        </w:rPr>
        <w:sym w:font="AGA Arabesque" w:char="F074"/>
      </w:r>
      <w:r w:rsidRPr="00231580">
        <w:rPr>
          <w:rFonts w:hint="cs"/>
          <w:sz w:val="30"/>
          <w:rtl/>
        </w:rPr>
        <w:t xml:space="preserve"> نقل شده</w:t>
      </w:r>
      <w:r>
        <w:rPr>
          <w:rFonts w:hint="cs"/>
          <w:sz w:val="30"/>
          <w:rtl/>
        </w:rPr>
        <w:t>، مي‌</w:t>
      </w:r>
      <w:r w:rsidRPr="00231580">
        <w:rPr>
          <w:rFonts w:hint="cs"/>
          <w:sz w:val="30"/>
          <w:rtl/>
        </w:rPr>
        <w:t xml:space="preserve">گويد: از </w:t>
      </w:r>
      <w:r>
        <w:rPr>
          <w:rFonts w:eastAsia="MS Mincho" w:hint="cs"/>
          <w:sz w:val="26"/>
          <w:szCs w:val="26"/>
          <w:rtl/>
        </w:rPr>
        <w:t>رسول</w:t>
      </w:r>
      <w:r>
        <w:rPr>
          <w:rFonts w:eastAsia="MS Mincho" w:hint="cs"/>
          <w:sz w:val="26"/>
          <w:szCs w:val="26"/>
          <w:cs/>
        </w:rPr>
        <w:t>‎</w:t>
      </w:r>
      <w:r>
        <w:rPr>
          <w:rFonts w:eastAsia="MS Mincho" w:hint="cs"/>
          <w:sz w:val="26"/>
          <w:szCs w:val="26"/>
          <w:rtl/>
        </w:rPr>
        <w:t>الله</w:t>
      </w:r>
      <w:r w:rsidRPr="008D0C65">
        <w:rPr>
          <w:rFonts w:eastAsia="MS Mincho" w:cs="CTraditional Arabic"/>
          <w:sz w:val="26"/>
          <w:szCs w:val="26"/>
          <w:rtl/>
        </w:rPr>
        <w:t>ص</w:t>
      </w:r>
      <w:r w:rsidRPr="00231580">
        <w:rPr>
          <w:rFonts w:eastAsia="MS Mincho" w:hint="cs"/>
          <w:sz w:val="26"/>
          <w:szCs w:val="26"/>
          <w:rtl/>
        </w:rPr>
        <w:t xml:space="preserve"> </w:t>
      </w:r>
      <w:r w:rsidRPr="00231580">
        <w:rPr>
          <w:rFonts w:hint="cs"/>
          <w:sz w:val="30"/>
          <w:rtl/>
        </w:rPr>
        <w:t xml:space="preserve">شنيدم كه </w:t>
      </w:r>
      <w:r>
        <w:rPr>
          <w:rFonts w:hint="cs"/>
          <w:sz w:val="30"/>
          <w:rtl/>
        </w:rPr>
        <w:t>مي‌</w:t>
      </w:r>
      <w:r w:rsidRPr="00231580">
        <w:rPr>
          <w:rFonts w:hint="cs"/>
          <w:sz w:val="30"/>
          <w:rtl/>
        </w:rPr>
        <w:t>فرمودند:</w:t>
      </w:r>
    </w:p>
    <w:p w:rsidR="00495492" w:rsidRPr="00A64AF2" w:rsidRDefault="00495492" w:rsidP="003A5FD9">
      <w:pPr>
        <w:ind w:firstLine="224"/>
        <w:jc w:val="lowKashida"/>
        <w:rPr>
          <w:rFonts w:ascii="Traditional Arabic" w:hAnsi="Traditional Arabic" w:cs="Traditional Arabic"/>
          <w:b/>
          <w:bCs/>
          <w:color w:val="000000"/>
          <w:sz w:val="30"/>
          <w:szCs w:val="30"/>
          <w:rtl/>
        </w:rPr>
      </w:pPr>
      <w:r w:rsidRPr="00A64AF2">
        <w:rPr>
          <w:rFonts w:ascii="Traditional Arabic" w:hAnsi="Traditional Arabic" w:cs="Traditional Arabic"/>
          <w:b/>
          <w:bCs/>
          <w:color w:val="000000"/>
          <w:sz w:val="30"/>
          <w:szCs w:val="30"/>
          <w:rtl/>
        </w:rPr>
        <w:t xml:space="preserve">(تَصَدَّقُوا فَيُوشِكُ الرَّجُلُ يَمْشِي بِصَدَقَتِهِ فَيَقُولُ الَّذِي أُعْطِيَهَا لَوْ جِئْتَنَا بِهَا بِالْأَمْسِ قَبِلْتُهَا فَأَمَّا الْآنَ فَلَا حَاجَةَ لِي بِهَا فَلَا يَجِدُ مَنْ يَقْبَلُهَا) </w:t>
      </w:r>
      <w:r w:rsidRPr="00A64AF2">
        <w:rPr>
          <w:rStyle w:val="a4"/>
          <w:rFonts w:ascii="Lotus Linotype" w:hAnsi="Lotus Linotype"/>
          <w:sz w:val="30"/>
          <w:rtl/>
        </w:rPr>
        <w:footnoteReference w:id="228"/>
      </w:r>
    </w:p>
    <w:p w:rsidR="00495492" w:rsidRPr="00C93E79" w:rsidRDefault="00495492" w:rsidP="00002B9F">
      <w:pPr>
        <w:ind w:firstLine="224"/>
        <w:jc w:val="lowKashida"/>
        <w:rPr>
          <w:rFonts w:hint="cs"/>
          <w:sz w:val="30"/>
          <w:rtl/>
        </w:rPr>
      </w:pPr>
      <w:r w:rsidRPr="00C93E79">
        <w:rPr>
          <w:rFonts w:hint="cs"/>
          <w:sz w:val="30"/>
          <w:rtl/>
        </w:rPr>
        <w:t>(صدقه و زكات بدهيد</w:t>
      </w:r>
      <w:r>
        <w:rPr>
          <w:rFonts w:hint="cs"/>
          <w:sz w:val="30"/>
          <w:rtl/>
        </w:rPr>
        <w:t xml:space="preserve">، </w:t>
      </w:r>
      <w:r w:rsidRPr="00C93E79">
        <w:rPr>
          <w:rFonts w:hint="cs"/>
          <w:sz w:val="30"/>
          <w:rtl/>
        </w:rPr>
        <w:t>نزديك است زماني فرا رسد كه انسان زكات اموالش را برداشته و دنبا</w:t>
      </w:r>
      <w:r>
        <w:rPr>
          <w:rFonts w:hint="cs"/>
          <w:sz w:val="30"/>
          <w:rtl/>
        </w:rPr>
        <w:t>ل كساني برود كه زكاتش را بپذيرد، فقير خطاب به او مي‌</w:t>
      </w:r>
      <w:r w:rsidRPr="00C93E79">
        <w:rPr>
          <w:rFonts w:hint="cs"/>
          <w:sz w:val="30"/>
          <w:rtl/>
        </w:rPr>
        <w:t>گويند:</w:t>
      </w:r>
      <w:r>
        <w:rPr>
          <w:rFonts w:hint="cs"/>
          <w:sz w:val="30"/>
          <w:rtl/>
        </w:rPr>
        <w:t xml:space="preserve"> اگر اين زكات را ديروز به ما مي</w:t>
      </w:r>
      <w:r>
        <w:rPr>
          <w:rFonts w:hint="eastAsia"/>
          <w:sz w:val="30"/>
          <w:rtl/>
        </w:rPr>
        <w:t>‌</w:t>
      </w:r>
      <w:r w:rsidRPr="00C93E79">
        <w:rPr>
          <w:rFonts w:hint="cs"/>
          <w:sz w:val="30"/>
          <w:rtl/>
        </w:rPr>
        <w:t>دادي</w:t>
      </w:r>
      <w:r>
        <w:rPr>
          <w:rFonts w:hint="cs"/>
          <w:sz w:val="30"/>
          <w:rtl/>
        </w:rPr>
        <w:t xml:space="preserve">، </w:t>
      </w:r>
      <w:r w:rsidRPr="00C93E79">
        <w:rPr>
          <w:rFonts w:hint="cs"/>
          <w:sz w:val="30"/>
          <w:rtl/>
        </w:rPr>
        <w:t xml:space="preserve">آن را </w:t>
      </w:r>
      <w:r>
        <w:rPr>
          <w:rFonts w:hint="cs"/>
          <w:sz w:val="30"/>
          <w:rtl/>
        </w:rPr>
        <w:t>مي‌</w:t>
      </w:r>
      <w:r w:rsidRPr="00C93E79">
        <w:rPr>
          <w:rFonts w:hint="cs"/>
          <w:sz w:val="30"/>
          <w:rtl/>
        </w:rPr>
        <w:t>پذيرف</w:t>
      </w:r>
      <w:r>
        <w:rPr>
          <w:rFonts w:hint="cs"/>
          <w:sz w:val="30"/>
          <w:rtl/>
        </w:rPr>
        <w:t>تيم. اما امروز نيازي بد</w:t>
      </w:r>
      <w:r w:rsidR="00002B9F">
        <w:rPr>
          <w:rFonts w:hint="cs"/>
          <w:sz w:val="30"/>
          <w:rtl/>
        </w:rPr>
        <w:t>ا</w:t>
      </w:r>
      <w:r w:rsidRPr="00C93E79">
        <w:rPr>
          <w:rFonts w:hint="cs"/>
          <w:sz w:val="30"/>
          <w:rtl/>
        </w:rPr>
        <w:t>ن ندارم. در نتيجه صاحب مال كسي را پیدا ن</w:t>
      </w:r>
      <w:r>
        <w:rPr>
          <w:rFonts w:hint="cs"/>
          <w:sz w:val="30"/>
          <w:rtl/>
        </w:rPr>
        <w:t>می‌</w:t>
      </w:r>
      <w:r w:rsidRPr="00C93E79">
        <w:rPr>
          <w:rFonts w:hint="cs"/>
          <w:sz w:val="30"/>
          <w:rtl/>
        </w:rPr>
        <w:t>کند که زکاتش را بگیرد</w:t>
      </w:r>
      <w:r>
        <w:rPr>
          <w:rFonts w:hint="cs"/>
          <w:sz w:val="30"/>
          <w:rtl/>
        </w:rPr>
        <w:t>)</w:t>
      </w:r>
      <w:r w:rsidRPr="00C93E79">
        <w:rPr>
          <w:rFonts w:hint="cs"/>
          <w:sz w:val="30"/>
          <w:rtl/>
        </w:rPr>
        <w:t>.</w:t>
      </w:r>
      <w:r>
        <w:rPr>
          <w:rFonts w:hint="cs"/>
          <w:sz w:val="30"/>
          <w:rtl/>
        </w:rPr>
        <w:t xml:space="preserve"> </w:t>
      </w:r>
    </w:p>
    <w:p w:rsidR="00495492" w:rsidRPr="000B003E" w:rsidRDefault="00495492" w:rsidP="003A5FD9">
      <w:pPr>
        <w:ind w:firstLine="224"/>
        <w:jc w:val="lowKashida"/>
        <w:rPr>
          <w:rFonts w:hint="cs"/>
          <w:sz w:val="30"/>
          <w:rtl/>
        </w:rPr>
      </w:pPr>
      <w:r w:rsidRPr="000B003E">
        <w:rPr>
          <w:rFonts w:hint="cs"/>
          <w:sz w:val="30"/>
          <w:rtl/>
        </w:rPr>
        <w:t xml:space="preserve">چنين بر </w:t>
      </w:r>
      <w:r>
        <w:rPr>
          <w:rFonts w:hint="cs"/>
          <w:sz w:val="30"/>
          <w:rtl/>
        </w:rPr>
        <w:t>مي‌آيد كه اين وضعيت در زمان</w:t>
      </w:r>
      <w:r>
        <w:rPr>
          <w:rFonts w:hint="eastAsia"/>
          <w:sz w:val="30"/>
          <w:rtl/>
        </w:rPr>
        <w:t>‌</w:t>
      </w:r>
      <w:r w:rsidRPr="000B003E">
        <w:rPr>
          <w:rFonts w:hint="cs"/>
          <w:sz w:val="30"/>
          <w:rtl/>
        </w:rPr>
        <w:t xml:space="preserve">هاي مختلفي پيش </w:t>
      </w:r>
      <w:r>
        <w:rPr>
          <w:rFonts w:hint="cs"/>
          <w:sz w:val="30"/>
          <w:rtl/>
        </w:rPr>
        <w:t>مي‌</w:t>
      </w:r>
      <w:r w:rsidRPr="000B003E">
        <w:rPr>
          <w:rFonts w:hint="cs"/>
          <w:sz w:val="30"/>
          <w:rtl/>
        </w:rPr>
        <w:t>آيد. در گذشته در دوران خلافت حضرت عمر بن عبدالعزيز تحقق يافته است. يعقوب بن سفيان در تاريخ خود از طريق عمر بن اسيد بن عبدالرحمن بن زيد بن الخطاب</w:t>
      </w:r>
      <w:r>
        <w:rPr>
          <w:rFonts w:hint="cs"/>
          <w:sz w:val="30"/>
          <w:rtl/>
        </w:rPr>
        <w:t xml:space="preserve">، </w:t>
      </w:r>
      <w:r w:rsidRPr="000B003E">
        <w:rPr>
          <w:rFonts w:hint="cs"/>
          <w:sz w:val="30"/>
          <w:rtl/>
        </w:rPr>
        <w:t xml:space="preserve">چنين </w:t>
      </w:r>
      <w:r>
        <w:rPr>
          <w:rFonts w:hint="cs"/>
          <w:sz w:val="30"/>
          <w:rtl/>
        </w:rPr>
        <w:t>مي‌</w:t>
      </w:r>
      <w:r w:rsidRPr="000B003E">
        <w:rPr>
          <w:rFonts w:hint="cs"/>
          <w:sz w:val="30"/>
          <w:rtl/>
        </w:rPr>
        <w:t>گويد: سوگند به ذات يگانه خداوند</w:t>
      </w:r>
      <w:r>
        <w:rPr>
          <w:rFonts w:hint="cs"/>
          <w:sz w:val="30"/>
          <w:rtl/>
        </w:rPr>
        <w:t xml:space="preserve">، </w:t>
      </w:r>
      <w:r w:rsidRPr="000B003E">
        <w:rPr>
          <w:rFonts w:hint="cs"/>
          <w:sz w:val="30"/>
          <w:rtl/>
        </w:rPr>
        <w:t xml:space="preserve">عمر بن عبدالعزيز رحلت نكرد تا آنكه انسان با مال و ثروت خود نزد ما </w:t>
      </w:r>
      <w:r>
        <w:rPr>
          <w:rFonts w:hint="cs"/>
          <w:sz w:val="30"/>
          <w:rtl/>
        </w:rPr>
        <w:t>مي‌</w:t>
      </w:r>
      <w:r w:rsidRPr="000B003E">
        <w:rPr>
          <w:rFonts w:hint="cs"/>
          <w:sz w:val="30"/>
          <w:rtl/>
        </w:rPr>
        <w:t xml:space="preserve">آمد. يعني </w:t>
      </w:r>
      <w:r>
        <w:rPr>
          <w:rFonts w:hint="cs"/>
          <w:sz w:val="30"/>
          <w:rtl/>
        </w:rPr>
        <w:t>مال زياد را نزد ما مي‌آورد و مي</w:t>
      </w:r>
      <w:r>
        <w:rPr>
          <w:rFonts w:hint="eastAsia"/>
          <w:sz w:val="30"/>
          <w:rtl/>
        </w:rPr>
        <w:t>‌</w:t>
      </w:r>
      <w:r>
        <w:rPr>
          <w:rFonts w:hint="cs"/>
          <w:sz w:val="30"/>
          <w:rtl/>
        </w:rPr>
        <w:t>گفت: اين مال را به فقرا</w:t>
      </w:r>
      <w:r w:rsidRPr="000B003E">
        <w:rPr>
          <w:rFonts w:hint="cs"/>
          <w:sz w:val="30"/>
          <w:rtl/>
        </w:rPr>
        <w:t xml:space="preserve"> و به هر مصرفي كه صلاح </w:t>
      </w:r>
      <w:r>
        <w:rPr>
          <w:rFonts w:hint="cs"/>
          <w:sz w:val="30"/>
          <w:rtl/>
        </w:rPr>
        <w:t>مي‌</w:t>
      </w:r>
      <w:r w:rsidRPr="000B003E">
        <w:rPr>
          <w:rFonts w:hint="cs"/>
          <w:sz w:val="30"/>
          <w:rtl/>
        </w:rPr>
        <w:t>دانيد</w:t>
      </w:r>
      <w:r>
        <w:rPr>
          <w:rFonts w:hint="cs"/>
          <w:sz w:val="30"/>
          <w:rtl/>
        </w:rPr>
        <w:t xml:space="preserve">، </w:t>
      </w:r>
      <w:r w:rsidRPr="000B003E">
        <w:rPr>
          <w:rFonts w:hint="cs"/>
          <w:sz w:val="30"/>
          <w:rtl/>
        </w:rPr>
        <w:t xml:space="preserve">صرف كنيد. نزد ما </w:t>
      </w:r>
      <w:r>
        <w:rPr>
          <w:rFonts w:hint="cs"/>
          <w:sz w:val="30"/>
          <w:rtl/>
        </w:rPr>
        <w:t>مي‌</w:t>
      </w:r>
      <w:r w:rsidRPr="000B003E">
        <w:rPr>
          <w:rFonts w:hint="cs"/>
          <w:sz w:val="30"/>
          <w:rtl/>
        </w:rPr>
        <w:t>ماند اما چون کسی را ن</w:t>
      </w:r>
      <w:r>
        <w:rPr>
          <w:rFonts w:hint="cs"/>
          <w:sz w:val="30"/>
          <w:rtl/>
        </w:rPr>
        <w:t>می‌</w:t>
      </w:r>
      <w:r w:rsidRPr="000B003E">
        <w:rPr>
          <w:rFonts w:hint="cs"/>
          <w:sz w:val="30"/>
          <w:rtl/>
        </w:rPr>
        <w:t>یافت بر</w:t>
      </w:r>
      <w:r>
        <w:rPr>
          <w:rFonts w:hint="cs"/>
          <w:sz w:val="30"/>
          <w:rtl/>
        </w:rPr>
        <w:t xml:space="preserve"> می‌گشت. عمر بن عبدالعزيز مردم </w:t>
      </w:r>
      <w:r w:rsidRPr="000B003E">
        <w:rPr>
          <w:rFonts w:hint="cs"/>
          <w:sz w:val="30"/>
          <w:rtl/>
        </w:rPr>
        <w:t>را مستغني كرده بود.</w:t>
      </w:r>
      <w:r w:rsidRPr="000B003E">
        <w:rPr>
          <w:rStyle w:val="a4"/>
          <w:sz w:val="30"/>
          <w:rtl/>
        </w:rPr>
        <w:footnoteReference w:id="229"/>
      </w:r>
    </w:p>
    <w:p w:rsidR="00495492" w:rsidRDefault="00495492" w:rsidP="003A5FD9">
      <w:pPr>
        <w:ind w:firstLine="224"/>
        <w:jc w:val="lowKashida"/>
        <w:rPr>
          <w:rtl/>
        </w:rPr>
      </w:pPr>
      <w:r w:rsidRPr="000B003E">
        <w:rPr>
          <w:rFonts w:hint="cs"/>
          <w:rtl/>
        </w:rPr>
        <w:t xml:space="preserve"> در باب تذكره اما</w:t>
      </w:r>
      <w:r>
        <w:rPr>
          <w:rFonts w:hint="cs"/>
          <w:rtl/>
        </w:rPr>
        <w:t>م</w:t>
      </w:r>
      <w:r w:rsidRPr="000B003E">
        <w:rPr>
          <w:rFonts w:hint="cs"/>
          <w:rtl/>
        </w:rPr>
        <w:t xml:space="preserve"> مهدي به بيان احاديثي مبني بر اينكه خليفه مسلمانان پ</w:t>
      </w:r>
      <w:r>
        <w:rPr>
          <w:rFonts w:hint="cs"/>
          <w:rtl/>
        </w:rPr>
        <w:t>ول</w:t>
      </w:r>
      <w:r>
        <w:rPr>
          <w:rFonts w:hint="eastAsia"/>
          <w:rtl/>
        </w:rPr>
        <w:t>‌</w:t>
      </w:r>
      <w:r w:rsidRPr="000B003E">
        <w:rPr>
          <w:rFonts w:hint="cs"/>
          <w:rtl/>
        </w:rPr>
        <w:t xml:space="preserve">ها را بدون شمردن و با مشت و خروار به ديگران </w:t>
      </w:r>
      <w:r>
        <w:rPr>
          <w:rFonts w:hint="cs"/>
          <w:rtl/>
        </w:rPr>
        <w:t>مي‌</w:t>
      </w:r>
      <w:r w:rsidRPr="000B003E">
        <w:rPr>
          <w:rFonts w:hint="cs"/>
          <w:rtl/>
        </w:rPr>
        <w:t>دهد</w:t>
      </w:r>
      <w:r>
        <w:rPr>
          <w:rFonts w:hint="cs"/>
          <w:rtl/>
        </w:rPr>
        <w:t xml:space="preserve">، </w:t>
      </w:r>
      <w:r w:rsidRPr="000B003E">
        <w:rPr>
          <w:rFonts w:hint="cs"/>
          <w:rtl/>
        </w:rPr>
        <w:t>خواهيم پرداخت و در باب تذكره حضرت عيسي</w:t>
      </w:r>
      <w:r w:rsidRPr="000B003E">
        <w:sym w:font="AGA Arabesque" w:char="F075"/>
      </w:r>
      <w:r w:rsidRPr="000B003E">
        <w:rPr>
          <w:rFonts w:hint="cs"/>
          <w:rtl/>
        </w:rPr>
        <w:t xml:space="preserve"> به بيان احاديث وارده پيرامون كثرت اموال نيز </w:t>
      </w:r>
      <w:r>
        <w:rPr>
          <w:rFonts w:hint="cs"/>
          <w:rtl/>
        </w:rPr>
        <w:t xml:space="preserve">بحث </w:t>
      </w:r>
      <w:r w:rsidRPr="000B003E">
        <w:rPr>
          <w:rFonts w:hint="cs"/>
          <w:rtl/>
        </w:rPr>
        <w:t xml:space="preserve">خواهيم </w:t>
      </w:r>
      <w:r>
        <w:rPr>
          <w:rFonts w:hint="cs"/>
          <w:rtl/>
        </w:rPr>
        <w:t>كرد</w:t>
      </w:r>
      <w:r w:rsidRPr="000B003E">
        <w:rPr>
          <w:rFonts w:hint="cs"/>
          <w:rtl/>
        </w:rPr>
        <w:t>.</w:t>
      </w:r>
    </w:p>
    <w:p w:rsidR="00495492" w:rsidRDefault="00495492" w:rsidP="008A6374">
      <w:pPr>
        <w:pStyle w:val="2"/>
        <w:rPr>
          <w:rFonts w:hint="cs"/>
          <w:rtl/>
        </w:rPr>
      </w:pPr>
      <w:r>
        <w:rPr>
          <w:rtl/>
        </w:rPr>
        <w:br w:type="page"/>
      </w:r>
      <w:bookmarkStart w:id="381" w:name="_Toc71133144"/>
      <w:bookmarkStart w:id="382" w:name="_Toc225793858"/>
      <w:bookmarkStart w:id="383" w:name="_Toc231131299"/>
      <w:r>
        <w:rPr>
          <w:rFonts w:hint="cs"/>
          <w:rtl/>
        </w:rPr>
        <w:t>مبحث دهم</w:t>
      </w:r>
      <w:bookmarkEnd w:id="381"/>
      <w:bookmarkEnd w:id="382"/>
      <w:r>
        <w:rPr>
          <w:rFonts w:hint="cs"/>
          <w:rtl/>
        </w:rPr>
        <w:t>:</w:t>
      </w:r>
      <w:bookmarkStart w:id="384" w:name="_Toc71133145"/>
      <w:bookmarkStart w:id="385" w:name="_Toc225793859"/>
      <w:r>
        <w:rPr>
          <w:rFonts w:hint="cs"/>
          <w:rtl/>
        </w:rPr>
        <w:t xml:space="preserve"> سلام گفتن به آشنايان، ‌گسترش تجارت و قطع </w:t>
      </w:r>
      <w:bookmarkEnd w:id="384"/>
      <w:r>
        <w:rPr>
          <w:rFonts w:hint="cs"/>
          <w:rtl/>
        </w:rPr>
        <w:t>صله رحم</w:t>
      </w:r>
      <w:bookmarkEnd w:id="383"/>
      <w:bookmarkEnd w:id="385"/>
    </w:p>
    <w:p w:rsidR="00495492" w:rsidRPr="00231580" w:rsidRDefault="00495492" w:rsidP="008A6374">
      <w:pPr>
        <w:jc w:val="lowKashida"/>
        <w:rPr>
          <w:rFonts w:hint="cs"/>
          <w:rtl/>
        </w:rPr>
      </w:pPr>
      <w:r w:rsidRPr="00231580">
        <w:rPr>
          <w:rFonts w:hint="cs"/>
          <w:rtl/>
        </w:rPr>
        <w:t>امام احمد در مسند خود با سند صحيح از حضرت عبدالله بن مسعود</w:t>
      </w:r>
      <w:r w:rsidRPr="00231580">
        <w:sym w:font="AGA Arabesque" w:char="F074"/>
      </w:r>
      <w:r w:rsidRPr="00231580">
        <w:rPr>
          <w:rFonts w:hint="cs"/>
          <w:rtl/>
        </w:rPr>
        <w:t xml:space="preserve"> روايت </w:t>
      </w:r>
      <w:r>
        <w:rPr>
          <w:rFonts w:hint="cs"/>
          <w:rtl/>
        </w:rPr>
        <w:t>مي‌</w:t>
      </w:r>
      <w:r w:rsidRPr="00231580">
        <w:rPr>
          <w:rFonts w:hint="cs"/>
          <w:rtl/>
        </w:rPr>
        <w:t>ك</w:t>
      </w:r>
      <w:r>
        <w:rPr>
          <w:rFonts w:hint="cs"/>
          <w:rtl/>
        </w:rPr>
        <w:t>ند و مي</w:t>
      </w:r>
      <w:r>
        <w:rPr>
          <w:rFonts w:hint="eastAsia"/>
          <w:rtl/>
        </w:rPr>
        <w:t>‌</w:t>
      </w:r>
      <w:r w:rsidRPr="00231580">
        <w:rPr>
          <w:rFonts w:hint="cs"/>
          <w:rtl/>
        </w:rPr>
        <w:t xml:space="preserve">گويد: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231580">
        <w:rPr>
          <w:rFonts w:eastAsia="MS Mincho" w:hint="cs"/>
          <w:rtl/>
        </w:rPr>
        <w:t xml:space="preserve"> </w:t>
      </w:r>
      <w:r w:rsidRPr="00231580">
        <w:rPr>
          <w:rFonts w:hint="cs"/>
          <w:rtl/>
        </w:rPr>
        <w:t>فرمودند:</w:t>
      </w:r>
    </w:p>
    <w:p w:rsidR="00495492" w:rsidRPr="00A64AF2" w:rsidRDefault="00495492" w:rsidP="003A5FD9">
      <w:pPr>
        <w:autoSpaceDE w:val="0"/>
        <w:autoSpaceDN w:val="0"/>
        <w:adjustRightInd w:val="0"/>
        <w:ind w:firstLine="224"/>
        <w:jc w:val="lowKashida"/>
        <w:rPr>
          <w:rFonts w:ascii="Traditional Arabic" w:hAnsi="Traditional Arabic" w:cs="Traditional Arabic"/>
          <w:b/>
          <w:bCs/>
          <w:color w:val="000000"/>
          <w:sz w:val="30"/>
          <w:szCs w:val="30"/>
          <w:rtl/>
        </w:rPr>
      </w:pPr>
      <w:r w:rsidRPr="008D0C65">
        <w:rPr>
          <w:rFonts w:ascii="Traditional Arabic" w:hAnsi="Traditional Arabic" w:cs="Traditional Arabic"/>
          <w:sz w:val="32"/>
          <w:szCs w:val="32"/>
          <w:rtl/>
        </w:rPr>
        <w:t>(</w:t>
      </w:r>
      <w:r w:rsidRPr="00A64AF2">
        <w:rPr>
          <w:rFonts w:ascii="Traditional Arabic" w:hAnsi="Traditional Arabic" w:cs="Traditional Arabic"/>
          <w:b/>
          <w:bCs/>
          <w:color w:val="000000"/>
          <w:sz w:val="30"/>
          <w:szCs w:val="30"/>
          <w:rtl/>
        </w:rPr>
        <w:t>إن بين يدي الساعة تسليم الخاصة و فشو التجارة، حتى تعين المرأة زوجها على التجارة و قطع الأرحام و شهادة الزور و كتمان شهادة الحق</w:t>
      </w:r>
      <w:r w:rsidRPr="008D0C65">
        <w:rPr>
          <w:rFonts w:ascii="Traditional Arabic" w:hAnsi="Traditional Arabic" w:cs="Traditional Arabic"/>
          <w:sz w:val="32"/>
          <w:szCs w:val="32"/>
          <w:rtl/>
        </w:rPr>
        <w:t xml:space="preserve">) </w:t>
      </w:r>
      <w:r>
        <w:rPr>
          <w:rStyle w:val="a4"/>
          <w:rFonts w:ascii="Lotus Linotype" w:hAnsi="Lotus Linotype" w:cs="Lotus Linotype"/>
          <w:b/>
          <w:bCs/>
          <w:color w:val="000000"/>
          <w:rtl/>
        </w:rPr>
        <w:footnoteReference w:id="230"/>
      </w:r>
    </w:p>
    <w:p w:rsidR="00495492" w:rsidRPr="0079653D" w:rsidRDefault="00495492" w:rsidP="003A5FD9">
      <w:pPr>
        <w:ind w:firstLine="224"/>
        <w:jc w:val="lowKashida"/>
        <w:rPr>
          <w:rFonts w:hint="cs"/>
          <w:sz w:val="30"/>
          <w:rtl/>
        </w:rPr>
      </w:pPr>
      <w:r w:rsidRPr="0079653D">
        <w:rPr>
          <w:rFonts w:hint="cs"/>
          <w:sz w:val="30"/>
          <w:rtl/>
        </w:rPr>
        <w:t xml:space="preserve">(اندكي پيش از وقوع قيامت امور زير رواج پيدا </w:t>
      </w:r>
      <w:r>
        <w:rPr>
          <w:rFonts w:hint="cs"/>
          <w:sz w:val="30"/>
          <w:rtl/>
        </w:rPr>
        <w:t>مي‌</w:t>
      </w:r>
      <w:r w:rsidRPr="0079653D">
        <w:rPr>
          <w:rFonts w:hint="cs"/>
          <w:sz w:val="30"/>
          <w:rtl/>
        </w:rPr>
        <w:t>كنند: سلام گفتن به افراد ب</w:t>
      </w:r>
      <w:r w:rsidR="00002B9F">
        <w:rPr>
          <w:rFonts w:hint="cs"/>
          <w:sz w:val="30"/>
          <w:rtl/>
        </w:rPr>
        <w:t xml:space="preserve">ه </w:t>
      </w:r>
      <w:r w:rsidRPr="0079653D">
        <w:rPr>
          <w:rFonts w:hint="cs"/>
          <w:sz w:val="30"/>
          <w:rtl/>
        </w:rPr>
        <w:t>خصوص</w:t>
      </w:r>
      <w:r>
        <w:rPr>
          <w:rFonts w:hint="cs"/>
          <w:sz w:val="30"/>
          <w:rtl/>
        </w:rPr>
        <w:t xml:space="preserve">، </w:t>
      </w:r>
      <w:r w:rsidRPr="0079653D">
        <w:rPr>
          <w:rFonts w:hint="cs"/>
          <w:sz w:val="30"/>
          <w:rtl/>
        </w:rPr>
        <w:t xml:space="preserve">گسترش پيدا كردن تجارت حتي زن در امر تجارت شريك شوهر شده و او را ياري </w:t>
      </w:r>
      <w:r>
        <w:rPr>
          <w:rFonts w:hint="cs"/>
          <w:sz w:val="30"/>
          <w:rtl/>
        </w:rPr>
        <w:t>مي‌</w:t>
      </w:r>
      <w:r w:rsidRPr="0079653D">
        <w:rPr>
          <w:rFonts w:hint="cs"/>
          <w:sz w:val="30"/>
          <w:rtl/>
        </w:rPr>
        <w:t>كند</w:t>
      </w:r>
      <w:r>
        <w:rPr>
          <w:rFonts w:hint="cs"/>
          <w:sz w:val="30"/>
          <w:rtl/>
        </w:rPr>
        <w:t xml:space="preserve">، </w:t>
      </w:r>
      <w:r w:rsidRPr="0079653D">
        <w:rPr>
          <w:rFonts w:hint="cs"/>
          <w:sz w:val="30"/>
          <w:rtl/>
        </w:rPr>
        <w:t>قطع صله رحم</w:t>
      </w:r>
      <w:r>
        <w:rPr>
          <w:rFonts w:hint="cs"/>
          <w:sz w:val="30"/>
          <w:rtl/>
        </w:rPr>
        <w:t xml:space="preserve">، </w:t>
      </w:r>
      <w:r w:rsidRPr="0079653D">
        <w:rPr>
          <w:rFonts w:hint="cs"/>
          <w:sz w:val="30"/>
          <w:rtl/>
        </w:rPr>
        <w:t>گواهي دروغين و كتمان گواهي راستين</w:t>
      </w:r>
      <w:r>
        <w:rPr>
          <w:rFonts w:hint="cs"/>
          <w:sz w:val="30"/>
          <w:rtl/>
        </w:rPr>
        <w:t>)</w:t>
      </w:r>
      <w:r w:rsidRPr="0079653D">
        <w:rPr>
          <w:rFonts w:hint="cs"/>
          <w:sz w:val="30"/>
          <w:rtl/>
        </w:rPr>
        <w:t>.</w:t>
      </w:r>
      <w:r>
        <w:rPr>
          <w:rFonts w:hint="cs"/>
          <w:sz w:val="30"/>
          <w:rtl/>
        </w:rPr>
        <w:t xml:space="preserve"> </w:t>
      </w:r>
    </w:p>
    <w:p w:rsidR="00495492" w:rsidRDefault="00495492" w:rsidP="003A5FD9">
      <w:pPr>
        <w:ind w:firstLine="224"/>
        <w:jc w:val="lowKashida"/>
        <w:rPr>
          <w:rFonts w:hint="cs"/>
          <w:sz w:val="30"/>
          <w:rtl/>
        </w:rPr>
      </w:pPr>
      <w:r w:rsidRPr="0079653D">
        <w:rPr>
          <w:rFonts w:hint="cs"/>
          <w:sz w:val="30"/>
          <w:rtl/>
        </w:rPr>
        <w:t>منظور از تسليم الخاصه</w:t>
      </w:r>
      <w:r>
        <w:rPr>
          <w:rFonts w:hint="cs"/>
          <w:sz w:val="30"/>
          <w:rtl/>
        </w:rPr>
        <w:t xml:space="preserve">، </w:t>
      </w:r>
      <w:r w:rsidRPr="0079653D">
        <w:rPr>
          <w:rFonts w:hint="cs"/>
          <w:sz w:val="30"/>
          <w:rtl/>
        </w:rPr>
        <w:t>اين است كه مسلمانان فقط به كس</w:t>
      </w:r>
      <w:r>
        <w:rPr>
          <w:rFonts w:hint="cs"/>
          <w:sz w:val="30"/>
          <w:rtl/>
        </w:rPr>
        <w:t>اني سلام مي‌گويند كه آنها را مي</w:t>
      </w:r>
      <w:r>
        <w:rPr>
          <w:rFonts w:hint="eastAsia"/>
          <w:sz w:val="30"/>
          <w:rtl/>
        </w:rPr>
        <w:t>‌</w:t>
      </w:r>
      <w:r w:rsidRPr="0079653D">
        <w:rPr>
          <w:rFonts w:hint="cs"/>
          <w:sz w:val="30"/>
          <w:rtl/>
        </w:rPr>
        <w:t>شناسند</w:t>
      </w:r>
      <w:r>
        <w:rPr>
          <w:rFonts w:hint="cs"/>
          <w:sz w:val="30"/>
          <w:rtl/>
        </w:rPr>
        <w:t xml:space="preserve">، </w:t>
      </w:r>
      <w:r w:rsidRPr="0079653D">
        <w:rPr>
          <w:rFonts w:hint="cs"/>
          <w:sz w:val="30"/>
          <w:rtl/>
        </w:rPr>
        <w:t>همانطور كه در حديث</w:t>
      </w:r>
      <w:r>
        <w:rPr>
          <w:rFonts w:hint="cs"/>
          <w:sz w:val="30"/>
          <w:rtl/>
        </w:rPr>
        <w:t>ي ديگر آمده است: از جمله علاي</w:t>
      </w:r>
      <w:r w:rsidRPr="0079653D">
        <w:rPr>
          <w:rFonts w:hint="cs"/>
          <w:sz w:val="30"/>
          <w:rtl/>
        </w:rPr>
        <w:t xml:space="preserve">م قيامت اين است كه سلام فقط به كساني داده </w:t>
      </w:r>
      <w:r>
        <w:rPr>
          <w:rFonts w:hint="cs"/>
          <w:sz w:val="30"/>
          <w:rtl/>
        </w:rPr>
        <w:t>مي‌</w:t>
      </w:r>
      <w:r w:rsidRPr="0079653D">
        <w:rPr>
          <w:rFonts w:hint="cs"/>
          <w:sz w:val="30"/>
          <w:rtl/>
        </w:rPr>
        <w:t xml:space="preserve">شود كه آشنا </w:t>
      </w:r>
      <w:r>
        <w:rPr>
          <w:rFonts w:hint="cs"/>
          <w:sz w:val="30"/>
          <w:rtl/>
        </w:rPr>
        <w:t>باشند و در روايتي ديگر آمده است:</w:t>
      </w:r>
      <w:r w:rsidRPr="0079653D">
        <w:rPr>
          <w:rFonts w:hint="cs"/>
          <w:sz w:val="30"/>
          <w:rtl/>
        </w:rPr>
        <w:t xml:space="preserve"> اگر به كسي سلام گفته شود</w:t>
      </w:r>
      <w:r>
        <w:rPr>
          <w:rFonts w:hint="cs"/>
          <w:sz w:val="30"/>
          <w:rtl/>
        </w:rPr>
        <w:t xml:space="preserve">، </w:t>
      </w:r>
      <w:r w:rsidRPr="0079653D">
        <w:rPr>
          <w:rFonts w:hint="cs"/>
          <w:sz w:val="30"/>
          <w:rtl/>
        </w:rPr>
        <w:t>صرفاً بخاطر آشنايي است.</w:t>
      </w:r>
    </w:p>
    <w:p w:rsidR="00495492" w:rsidRDefault="00495492" w:rsidP="003A5FD9">
      <w:pPr>
        <w:ind w:firstLine="224"/>
        <w:jc w:val="lowKashida"/>
        <w:rPr>
          <w:rtl/>
        </w:rPr>
      </w:pPr>
      <w:r w:rsidRPr="0079653D">
        <w:rPr>
          <w:rFonts w:hint="cs"/>
          <w:rtl/>
        </w:rPr>
        <w:t>همه بيانات حضرت</w:t>
      </w:r>
      <w:r w:rsidRPr="008D0C65">
        <w:rPr>
          <w:rFonts w:cs="CTraditional Arabic" w:hint="cs"/>
          <w:rtl/>
        </w:rPr>
        <w:t>ص</w:t>
      </w:r>
      <w:r>
        <w:rPr>
          <w:rFonts w:hint="cs"/>
          <w:rtl/>
        </w:rPr>
        <w:t xml:space="preserve"> در این حدیث تحقق پيدا كرده</w:t>
      </w:r>
      <w:r>
        <w:rPr>
          <w:rFonts w:hint="eastAsia"/>
          <w:rtl/>
        </w:rPr>
        <w:t>‌</w:t>
      </w:r>
      <w:r w:rsidRPr="0079653D">
        <w:rPr>
          <w:rFonts w:hint="cs"/>
          <w:rtl/>
        </w:rPr>
        <w:t>ا</w:t>
      </w:r>
      <w:r>
        <w:rPr>
          <w:rFonts w:hint="cs"/>
          <w:rtl/>
        </w:rPr>
        <w:t>ند و در عصري كه ما در آن زندگي مي</w:t>
      </w:r>
      <w:r>
        <w:rPr>
          <w:rFonts w:hint="eastAsia"/>
          <w:rtl/>
        </w:rPr>
        <w:t>‌</w:t>
      </w:r>
      <w:r w:rsidRPr="0079653D">
        <w:rPr>
          <w:rFonts w:hint="cs"/>
          <w:rtl/>
        </w:rPr>
        <w:t xml:space="preserve">كنيم اين امور به كثرت مشاهده </w:t>
      </w:r>
      <w:r>
        <w:rPr>
          <w:rFonts w:hint="cs"/>
          <w:rtl/>
        </w:rPr>
        <w:t>مي‌</w:t>
      </w:r>
      <w:r w:rsidRPr="0079653D">
        <w:rPr>
          <w:rFonts w:hint="cs"/>
          <w:rtl/>
        </w:rPr>
        <w:t>شوند.</w:t>
      </w:r>
    </w:p>
    <w:p w:rsidR="00495492" w:rsidRDefault="00495492" w:rsidP="008A6374">
      <w:pPr>
        <w:pStyle w:val="2"/>
        <w:rPr>
          <w:rFonts w:hint="cs"/>
          <w:rtl/>
        </w:rPr>
      </w:pPr>
      <w:r>
        <w:rPr>
          <w:rtl/>
        </w:rPr>
        <w:br w:type="page"/>
      </w:r>
      <w:bookmarkStart w:id="386" w:name="_Toc71133146"/>
      <w:bookmarkStart w:id="387" w:name="_Toc225793860"/>
      <w:bookmarkStart w:id="388" w:name="_Toc231131300"/>
      <w:r>
        <w:rPr>
          <w:rFonts w:hint="cs"/>
          <w:rtl/>
        </w:rPr>
        <w:t>مبحث يازدهم</w:t>
      </w:r>
      <w:bookmarkEnd w:id="386"/>
      <w:r>
        <w:rPr>
          <w:rFonts w:hint="cs"/>
          <w:rtl/>
        </w:rPr>
        <w:t>:</w:t>
      </w:r>
      <w:bookmarkStart w:id="389" w:name="_Toc71133147"/>
      <w:r w:rsidRPr="002E19EB">
        <w:rPr>
          <w:rFonts w:hint="cs"/>
          <w:rtl/>
        </w:rPr>
        <w:t xml:space="preserve"> </w:t>
      </w:r>
      <w:r>
        <w:rPr>
          <w:rFonts w:hint="cs"/>
          <w:rtl/>
        </w:rPr>
        <w:t>مختل شدن معيارها و ملاك ها</w:t>
      </w:r>
      <w:bookmarkEnd w:id="387"/>
      <w:bookmarkEnd w:id="388"/>
      <w:bookmarkEnd w:id="389"/>
    </w:p>
    <w:p w:rsidR="00495492" w:rsidRDefault="00495492" w:rsidP="008A6374">
      <w:pPr>
        <w:spacing w:line="223" w:lineRule="auto"/>
        <w:jc w:val="lowKashida"/>
        <w:rPr>
          <w:rFonts w:hint="cs"/>
          <w:rtl/>
        </w:rPr>
      </w:pP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F1251E">
        <w:rPr>
          <w:rFonts w:eastAsia="MS Mincho" w:hint="cs"/>
          <w:rtl/>
        </w:rPr>
        <w:t xml:space="preserve"> </w:t>
      </w:r>
      <w:r>
        <w:rPr>
          <w:rFonts w:hint="cs"/>
          <w:rtl/>
        </w:rPr>
        <w:t>فرموده است كه ملاك</w:t>
      </w:r>
      <w:r>
        <w:rPr>
          <w:rFonts w:hint="eastAsia"/>
          <w:rtl/>
        </w:rPr>
        <w:t>‌</w:t>
      </w:r>
      <w:r w:rsidRPr="00F1251E">
        <w:rPr>
          <w:rFonts w:hint="cs"/>
          <w:rtl/>
        </w:rPr>
        <w:t xml:space="preserve">ها و معيارها اندكي پيش از وقوع قيامت مختل </w:t>
      </w:r>
      <w:r>
        <w:rPr>
          <w:rFonts w:hint="cs"/>
          <w:rtl/>
        </w:rPr>
        <w:t>مي‌</w:t>
      </w:r>
      <w:r w:rsidRPr="00F1251E">
        <w:rPr>
          <w:rFonts w:hint="cs"/>
          <w:rtl/>
        </w:rPr>
        <w:t xml:space="preserve">شوند. مثلاً سخن دروغگويان پذيرفته </w:t>
      </w:r>
      <w:r>
        <w:rPr>
          <w:rFonts w:hint="cs"/>
          <w:rtl/>
        </w:rPr>
        <w:t>مي‌</w:t>
      </w:r>
      <w:r w:rsidRPr="00F1251E">
        <w:rPr>
          <w:rFonts w:hint="cs"/>
          <w:rtl/>
        </w:rPr>
        <w:t>شود و قول راستگويان قابل قبول نيست</w:t>
      </w:r>
      <w:r>
        <w:rPr>
          <w:rFonts w:hint="cs"/>
          <w:rtl/>
        </w:rPr>
        <w:t>، انسان</w:t>
      </w:r>
      <w:r>
        <w:rPr>
          <w:rFonts w:hint="eastAsia"/>
          <w:rtl/>
        </w:rPr>
        <w:t>‌</w:t>
      </w:r>
      <w:r w:rsidRPr="00F1251E">
        <w:rPr>
          <w:rFonts w:hint="cs"/>
          <w:rtl/>
        </w:rPr>
        <w:t xml:space="preserve">هاي خيانتكار در اموال و اعراض امين شمرده </w:t>
      </w:r>
      <w:r>
        <w:rPr>
          <w:rFonts w:hint="cs"/>
          <w:rtl/>
        </w:rPr>
        <w:t>مي‌</w:t>
      </w:r>
      <w:r w:rsidRPr="00F1251E">
        <w:rPr>
          <w:rFonts w:hint="cs"/>
          <w:rtl/>
        </w:rPr>
        <w:t>شوند ولی انسان</w:t>
      </w:r>
      <w:r>
        <w:rPr>
          <w:rFonts w:hint="eastAsia"/>
          <w:rtl/>
        </w:rPr>
        <w:t>‌</w:t>
      </w:r>
      <w:r w:rsidR="00002B9F">
        <w:rPr>
          <w:rFonts w:hint="cs"/>
          <w:rtl/>
        </w:rPr>
        <w:t>هاي امین خائ</w:t>
      </w:r>
      <w:r w:rsidRPr="00F1251E">
        <w:rPr>
          <w:rFonts w:hint="cs"/>
          <w:rtl/>
        </w:rPr>
        <w:t xml:space="preserve">ن و متهم به حساب </w:t>
      </w:r>
      <w:r>
        <w:rPr>
          <w:rFonts w:hint="cs"/>
          <w:rtl/>
        </w:rPr>
        <w:t>می‌</w:t>
      </w:r>
      <w:r w:rsidRPr="00F1251E">
        <w:rPr>
          <w:rFonts w:hint="cs"/>
          <w:rtl/>
        </w:rPr>
        <w:t>آیند</w:t>
      </w:r>
      <w:r>
        <w:rPr>
          <w:rFonts w:hint="cs"/>
          <w:rtl/>
        </w:rPr>
        <w:t>، انسان</w:t>
      </w:r>
      <w:r>
        <w:rPr>
          <w:rFonts w:hint="eastAsia"/>
          <w:rtl/>
        </w:rPr>
        <w:t>‌</w:t>
      </w:r>
      <w:r>
        <w:rPr>
          <w:rFonts w:hint="cs"/>
          <w:rtl/>
        </w:rPr>
        <w:t>هاي بي</w:t>
      </w:r>
      <w:r>
        <w:rPr>
          <w:rFonts w:hint="eastAsia"/>
          <w:rtl/>
        </w:rPr>
        <w:t>‌</w:t>
      </w:r>
      <w:r>
        <w:rPr>
          <w:rFonts w:hint="cs"/>
          <w:rtl/>
        </w:rPr>
        <w:t>ارزش و سطحي در قضايا و مساي</w:t>
      </w:r>
      <w:r w:rsidRPr="00F1251E">
        <w:rPr>
          <w:rFonts w:hint="cs"/>
          <w:rtl/>
        </w:rPr>
        <w:t xml:space="preserve">ل مهم عامه مردم سخن </w:t>
      </w:r>
      <w:r>
        <w:rPr>
          <w:rFonts w:hint="cs"/>
          <w:rtl/>
        </w:rPr>
        <w:t>مي‌</w:t>
      </w:r>
      <w:r w:rsidRPr="00F1251E">
        <w:rPr>
          <w:rFonts w:hint="cs"/>
          <w:rtl/>
        </w:rPr>
        <w:t>گويند</w:t>
      </w:r>
      <w:r>
        <w:rPr>
          <w:rFonts w:hint="cs"/>
          <w:rtl/>
        </w:rPr>
        <w:t>، دیدگاه ضعف و بی</w:t>
      </w:r>
      <w:r>
        <w:rPr>
          <w:rFonts w:hint="eastAsia"/>
          <w:rtl/>
        </w:rPr>
        <w:t>‌</w:t>
      </w:r>
      <w:r w:rsidRPr="00F1251E">
        <w:rPr>
          <w:rFonts w:hint="cs"/>
          <w:rtl/>
        </w:rPr>
        <w:t xml:space="preserve">ارزش را ارائه </w:t>
      </w:r>
      <w:r>
        <w:rPr>
          <w:rFonts w:hint="cs"/>
          <w:rtl/>
        </w:rPr>
        <w:t>می‌دهند و مردم را به بی</w:t>
      </w:r>
      <w:r>
        <w:rPr>
          <w:rFonts w:hint="eastAsia"/>
          <w:rtl/>
        </w:rPr>
        <w:t>‌</w:t>
      </w:r>
      <w:r w:rsidRPr="00F1251E">
        <w:rPr>
          <w:rFonts w:hint="cs"/>
          <w:rtl/>
        </w:rPr>
        <w:t xml:space="preserve">راهه </w:t>
      </w:r>
      <w:r>
        <w:rPr>
          <w:rFonts w:hint="cs"/>
          <w:rtl/>
        </w:rPr>
        <w:t>می‌</w:t>
      </w:r>
      <w:r w:rsidRPr="00F1251E">
        <w:rPr>
          <w:rFonts w:hint="cs"/>
          <w:rtl/>
        </w:rPr>
        <w:t>کشانند. امام احمد</w:t>
      </w:r>
      <w:r>
        <w:rPr>
          <w:rFonts w:hint="cs"/>
          <w:rtl/>
        </w:rPr>
        <w:t xml:space="preserve">، </w:t>
      </w:r>
      <w:r w:rsidRPr="00F1251E">
        <w:rPr>
          <w:rFonts w:hint="cs"/>
          <w:rtl/>
        </w:rPr>
        <w:t>ابن ماجه و حاكم از حضرت ابوهريره</w:t>
      </w:r>
      <w:r w:rsidRPr="00F1251E">
        <w:sym w:font="AGA Arabesque" w:char="F074"/>
      </w:r>
      <w:r w:rsidRPr="00F1251E">
        <w:rPr>
          <w:rFonts w:hint="cs"/>
          <w:rtl/>
        </w:rPr>
        <w:t xml:space="preserve"> چنين نقل </w:t>
      </w:r>
      <w:r>
        <w:rPr>
          <w:rFonts w:hint="cs"/>
          <w:rtl/>
        </w:rPr>
        <w:t>مي‌</w:t>
      </w:r>
      <w:r w:rsidRPr="00F1251E">
        <w:rPr>
          <w:rFonts w:hint="cs"/>
          <w:rtl/>
        </w:rPr>
        <w:t xml:space="preserve">كنند كه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F1251E">
        <w:rPr>
          <w:rFonts w:eastAsia="MS Mincho" w:hint="cs"/>
          <w:rtl/>
        </w:rPr>
        <w:t xml:space="preserve"> </w:t>
      </w:r>
      <w:r w:rsidRPr="00F1251E">
        <w:rPr>
          <w:rFonts w:hint="cs"/>
          <w:rtl/>
        </w:rPr>
        <w:t>فرمودند:</w:t>
      </w:r>
    </w:p>
    <w:p w:rsidR="00495492" w:rsidRPr="00A64AF2" w:rsidRDefault="00495492" w:rsidP="008A6374">
      <w:pPr>
        <w:autoSpaceDE w:val="0"/>
        <w:autoSpaceDN w:val="0"/>
        <w:adjustRightInd w:val="0"/>
        <w:spacing w:line="223" w:lineRule="auto"/>
        <w:ind w:firstLine="224"/>
        <w:jc w:val="lowKashida"/>
        <w:rPr>
          <w:rFonts w:ascii="Traditional Arabic" w:hAnsi="Traditional Arabic" w:cs="Traditional Arabic"/>
          <w:b/>
          <w:bCs/>
          <w:color w:val="000000"/>
          <w:sz w:val="30"/>
          <w:szCs w:val="30"/>
          <w:rtl/>
        </w:rPr>
      </w:pPr>
      <w:r w:rsidRPr="008D0C65">
        <w:rPr>
          <w:rFonts w:ascii="Traditional Arabic" w:hAnsi="Traditional Arabic" w:cs="Traditional Arabic"/>
          <w:sz w:val="32"/>
          <w:szCs w:val="32"/>
          <w:rtl/>
        </w:rPr>
        <w:t>(</w:t>
      </w:r>
      <w:r w:rsidRPr="00A64AF2">
        <w:rPr>
          <w:rFonts w:ascii="Traditional Arabic" w:hAnsi="Traditional Arabic" w:cs="Traditional Arabic"/>
          <w:b/>
          <w:bCs/>
          <w:color w:val="000000"/>
          <w:sz w:val="30"/>
          <w:szCs w:val="30"/>
          <w:rtl/>
        </w:rPr>
        <w:t>سيأتي على الناس سنوات خداعات يصدق فيها الكاذب و يكذب فيها الصادق و يؤتمن فيها الخائن و يخون فيها الأمين و ينطق فيها الرويبضة. قيل: و ما الرويبضة؟ قال: الرجل التافه يتكلم في أمر العامة)</w:t>
      </w:r>
      <w:r w:rsidRPr="00A64AF2">
        <w:rPr>
          <w:rStyle w:val="a4"/>
          <w:rFonts w:ascii="Lotus Linotype" w:hAnsi="Lotus Linotype"/>
          <w:sz w:val="30"/>
          <w:rtl/>
        </w:rPr>
        <w:footnoteReference w:id="231"/>
      </w:r>
    </w:p>
    <w:p w:rsidR="00495492" w:rsidRPr="00CB6FB3" w:rsidRDefault="00495492" w:rsidP="008A6374">
      <w:pPr>
        <w:spacing w:line="223" w:lineRule="auto"/>
        <w:ind w:firstLine="224"/>
        <w:jc w:val="lowKashida"/>
        <w:rPr>
          <w:rFonts w:hint="cs"/>
          <w:sz w:val="30"/>
          <w:rtl/>
        </w:rPr>
      </w:pPr>
      <w:r w:rsidRPr="00CB6FB3">
        <w:rPr>
          <w:rFonts w:hint="cs"/>
          <w:sz w:val="30"/>
          <w:rtl/>
        </w:rPr>
        <w:t>(سال</w:t>
      </w:r>
      <w:r>
        <w:rPr>
          <w:rFonts w:hint="eastAsia"/>
          <w:sz w:val="30"/>
          <w:rtl/>
        </w:rPr>
        <w:t>‌</w:t>
      </w:r>
      <w:r w:rsidRPr="00CB6FB3">
        <w:rPr>
          <w:rFonts w:hint="cs"/>
          <w:sz w:val="30"/>
          <w:rtl/>
        </w:rPr>
        <w:t>هاي فريبنده بر مردم خواه</w:t>
      </w:r>
      <w:r>
        <w:rPr>
          <w:rFonts w:hint="cs"/>
          <w:sz w:val="30"/>
          <w:rtl/>
        </w:rPr>
        <w:t>ن</w:t>
      </w:r>
      <w:r w:rsidRPr="00CB6FB3">
        <w:rPr>
          <w:rFonts w:hint="cs"/>
          <w:sz w:val="30"/>
          <w:rtl/>
        </w:rPr>
        <w:t>د آمد</w:t>
      </w:r>
      <w:r>
        <w:rPr>
          <w:rFonts w:hint="cs"/>
          <w:sz w:val="30"/>
          <w:rtl/>
        </w:rPr>
        <w:t xml:space="preserve">، </w:t>
      </w:r>
      <w:r w:rsidRPr="00CB6FB3">
        <w:rPr>
          <w:rFonts w:hint="cs"/>
          <w:sz w:val="30"/>
          <w:rtl/>
        </w:rPr>
        <w:t>انسان</w:t>
      </w:r>
      <w:r>
        <w:rPr>
          <w:rFonts w:hint="eastAsia"/>
          <w:sz w:val="30"/>
          <w:rtl/>
        </w:rPr>
        <w:t>‌</w:t>
      </w:r>
      <w:r w:rsidRPr="00CB6FB3">
        <w:rPr>
          <w:rFonts w:hint="cs"/>
          <w:sz w:val="30"/>
          <w:rtl/>
        </w:rPr>
        <w:t xml:space="preserve">هاي دروغگو تصديق كرده </w:t>
      </w:r>
      <w:r>
        <w:rPr>
          <w:rFonts w:hint="cs"/>
          <w:sz w:val="30"/>
          <w:rtl/>
        </w:rPr>
        <w:t>مي‌</w:t>
      </w:r>
      <w:r w:rsidRPr="00CB6FB3">
        <w:rPr>
          <w:rFonts w:hint="cs"/>
          <w:sz w:val="30"/>
          <w:rtl/>
        </w:rPr>
        <w:t>شوند</w:t>
      </w:r>
      <w:r>
        <w:rPr>
          <w:rFonts w:hint="cs"/>
          <w:sz w:val="30"/>
          <w:rtl/>
        </w:rPr>
        <w:t>، خيانت</w:t>
      </w:r>
      <w:r>
        <w:rPr>
          <w:rFonts w:hint="eastAsia"/>
          <w:sz w:val="30"/>
          <w:rtl/>
        </w:rPr>
        <w:t>‌</w:t>
      </w:r>
      <w:r w:rsidRPr="00CB6FB3">
        <w:rPr>
          <w:rFonts w:hint="cs"/>
          <w:sz w:val="30"/>
          <w:rtl/>
        </w:rPr>
        <w:t xml:space="preserve">كاران امين شمرده </w:t>
      </w:r>
      <w:r>
        <w:rPr>
          <w:rFonts w:hint="cs"/>
          <w:sz w:val="30"/>
          <w:rtl/>
        </w:rPr>
        <w:t>مي‌</w:t>
      </w:r>
      <w:r w:rsidRPr="00CB6FB3">
        <w:rPr>
          <w:rFonts w:hint="cs"/>
          <w:sz w:val="30"/>
          <w:rtl/>
        </w:rPr>
        <w:t xml:space="preserve">شوند و رويبضه سخن </w:t>
      </w:r>
      <w:r>
        <w:rPr>
          <w:rFonts w:hint="cs"/>
          <w:sz w:val="30"/>
          <w:rtl/>
        </w:rPr>
        <w:t>مي‌</w:t>
      </w:r>
      <w:r w:rsidRPr="00CB6FB3">
        <w:rPr>
          <w:rFonts w:hint="cs"/>
          <w:sz w:val="30"/>
          <w:rtl/>
        </w:rPr>
        <w:t>گويند. پرسيدند: رويبضه كيست</w:t>
      </w:r>
      <w:r>
        <w:rPr>
          <w:rFonts w:hint="cs"/>
          <w:sz w:val="30"/>
          <w:rtl/>
        </w:rPr>
        <w:t>؟</w:t>
      </w:r>
      <w:r w:rsidRPr="00CB6FB3">
        <w:rPr>
          <w:rFonts w:hint="cs"/>
          <w:sz w:val="30"/>
          <w:rtl/>
        </w:rPr>
        <w:t xml:space="preserve"> فرمودند: انسان</w:t>
      </w:r>
      <w:r>
        <w:rPr>
          <w:rFonts w:hint="eastAsia"/>
          <w:sz w:val="30"/>
          <w:rtl/>
        </w:rPr>
        <w:t>‌</w:t>
      </w:r>
      <w:r w:rsidRPr="00CB6FB3">
        <w:rPr>
          <w:rFonts w:hint="cs"/>
          <w:sz w:val="30"/>
          <w:rtl/>
        </w:rPr>
        <w:t xml:space="preserve">هاي پست كه درباره امور عامه مردم سخن </w:t>
      </w:r>
      <w:r>
        <w:rPr>
          <w:rFonts w:hint="cs"/>
          <w:sz w:val="30"/>
          <w:rtl/>
        </w:rPr>
        <w:t>مي‌</w:t>
      </w:r>
      <w:r w:rsidRPr="00CB6FB3">
        <w:rPr>
          <w:rFonts w:hint="cs"/>
          <w:sz w:val="30"/>
          <w:rtl/>
        </w:rPr>
        <w:t>گويند</w:t>
      </w:r>
      <w:r>
        <w:rPr>
          <w:rFonts w:hint="cs"/>
          <w:sz w:val="30"/>
          <w:rtl/>
        </w:rPr>
        <w:t>)</w:t>
      </w:r>
      <w:r w:rsidRPr="00CB6FB3">
        <w:rPr>
          <w:rFonts w:hint="cs"/>
          <w:sz w:val="30"/>
          <w:rtl/>
        </w:rPr>
        <w:t>.</w:t>
      </w:r>
      <w:r>
        <w:rPr>
          <w:rFonts w:hint="cs"/>
          <w:sz w:val="30"/>
          <w:rtl/>
        </w:rPr>
        <w:t xml:space="preserve"> </w:t>
      </w:r>
    </w:p>
    <w:p w:rsidR="00495492" w:rsidRDefault="00002B9F" w:rsidP="008A6374">
      <w:pPr>
        <w:spacing w:line="223" w:lineRule="auto"/>
        <w:ind w:firstLine="224"/>
        <w:jc w:val="lowKashida"/>
        <w:rPr>
          <w:rtl/>
        </w:rPr>
      </w:pPr>
      <w:r>
        <w:rPr>
          <w:rFonts w:hint="cs"/>
          <w:rtl/>
        </w:rPr>
        <w:t>هر</w:t>
      </w:r>
      <w:r w:rsidR="00495492" w:rsidRPr="00A37C2A">
        <w:rPr>
          <w:rFonts w:hint="cs"/>
          <w:rtl/>
        </w:rPr>
        <w:t xml:space="preserve">كس </w:t>
      </w:r>
      <w:r w:rsidR="00495492">
        <w:rPr>
          <w:rFonts w:hint="cs"/>
          <w:rtl/>
        </w:rPr>
        <w:t>با نگاهی عمیق جامعه جهانی</w:t>
      </w:r>
      <w:r>
        <w:rPr>
          <w:rFonts w:hint="cs"/>
          <w:rtl/>
        </w:rPr>
        <w:t>ی</w:t>
      </w:r>
      <w:r w:rsidR="00495492">
        <w:rPr>
          <w:rFonts w:hint="cs"/>
          <w:rtl/>
        </w:rPr>
        <w:t xml:space="preserve"> که ما در </w:t>
      </w:r>
      <w:r>
        <w:rPr>
          <w:rFonts w:hint="cs"/>
          <w:rtl/>
        </w:rPr>
        <w:t xml:space="preserve">آن </w:t>
      </w:r>
      <w:r w:rsidR="00495492">
        <w:rPr>
          <w:rFonts w:hint="cs"/>
          <w:rtl/>
        </w:rPr>
        <w:t>زندگی می‌کنیم مورد تحقیق و بررسی قرار دهد، متوجه</w:t>
      </w:r>
      <w:r w:rsidR="00495492" w:rsidRPr="00A37C2A">
        <w:rPr>
          <w:rFonts w:hint="cs"/>
          <w:rtl/>
        </w:rPr>
        <w:t xml:space="preserve"> </w:t>
      </w:r>
      <w:r w:rsidR="00495492">
        <w:rPr>
          <w:rFonts w:hint="cs"/>
          <w:rtl/>
        </w:rPr>
        <w:t>مي‌</w:t>
      </w:r>
      <w:r w:rsidR="00495492" w:rsidRPr="00A37C2A">
        <w:rPr>
          <w:rFonts w:hint="cs"/>
          <w:rtl/>
        </w:rPr>
        <w:t>شود</w:t>
      </w:r>
      <w:r w:rsidR="00495492">
        <w:rPr>
          <w:rFonts w:hint="cs"/>
          <w:rtl/>
        </w:rPr>
        <w:t xml:space="preserve">، </w:t>
      </w:r>
      <w:r w:rsidR="00495492" w:rsidRPr="00A37C2A">
        <w:rPr>
          <w:rFonts w:hint="cs"/>
          <w:rtl/>
        </w:rPr>
        <w:t xml:space="preserve">دوراني كه </w:t>
      </w:r>
      <w:r w:rsidR="00495492">
        <w:rPr>
          <w:rFonts w:eastAsia="MS Mincho" w:hint="cs"/>
          <w:rtl/>
        </w:rPr>
        <w:t>رسول</w:t>
      </w:r>
      <w:r w:rsidR="00495492">
        <w:rPr>
          <w:rFonts w:eastAsia="MS Mincho" w:hint="cs"/>
          <w:cs/>
        </w:rPr>
        <w:t>‎</w:t>
      </w:r>
      <w:r w:rsidR="00495492">
        <w:rPr>
          <w:rFonts w:eastAsia="MS Mincho" w:hint="cs"/>
          <w:rtl/>
        </w:rPr>
        <w:t>الله</w:t>
      </w:r>
      <w:r w:rsidR="00495492" w:rsidRPr="008D0C65">
        <w:rPr>
          <w:rFonts w:eastAsia="MS Mincho" w:cs="CTraditional Arabic"/>
          <w:rtl/>
        </w:rPr>
        <w:t>ص</w:t>
      </w:r>
      <w:r w:rsidR="00495492" w:rsidRPr="00A37C2A">
        <w:rPr>
          <w:rFonts w:eastAsia="MS Mincho" w:hint="cs"/>
          <w:rtl/>
        </w:rPr>
        <w:t xml:space="preserve"> </w:t>
      </w:r>
      <w:r w:rsidR="00495492" w:rsidRPr="00A37C2A">
        <w:rPr>
          <w:rFonts w:hint="cs"/>
          <w:rtl/>
        </w:rPr>
        <w:t>آنرا به تصویر کشیده فرا رسیده است: دروغ</w:t>
      </w:r>
      <w:r w:rsidR="00495492">
        <w:rPr>
          <w:rFonts w:hint="cs"/>
          <w:rtl/>
        </w:rPr>
        <w:t>گويان از كفار و مشركين كه بنگاه</w:t>
      </w:r>
      <w:r w:rsidR="00495492">
        <w:rPr>
          <w:rFonts w:hint="eastAsia"/>
          <w:rtl/>
        </w:rPr>
        <w:t>‌</w:t>
      </w:r>
      <w:r w:rsidR="00495492">
        <w:rPr>
          <w:rFonts w:hint="cs"/>
          <w:rtl/>
        </w:rPr>
        <w:t>هاي خبري و رسانه</w:t>
      </w:r>
      <w:r w:rsidR="00495492">
        <w:rPr>
          <w:rFonts w:hint="eastAsia"/>
          <w:rtl/>
        </w:rPr>
        <w:t>‌</w:t>
      </w:r>
      <w:r w:rsidR="00495492" w:rsidRPr="00A37C2A">
        <w:rPr>
          <w:rFonts w:hint="cs"/>
          <w:rtl/>
        </w:rPr>
        <w:t>هاي گروهي را در اختيار دارند</w:t>
      </w:r>
      <w:r w:rsidR="00495492">
        <w:rPr>
          <w:rFonts w:hint="cs"/>
          <w:rtl/>
        </w:rPr>
        <w:t>، سخنان و شايعه پراكني</w:t>
      </w:r>
      <w:r w:rsidR="00495492">
        <w:rPr>
          <w:rFonts w:hint="eastAsia"/>
          <w:rtl/>
        </w:rPr>
        <w:t>‌</w:t>
      </w:r>
      <w:r w:rsidR="00495492" w:rsidRPr="00A37C2A">
        <w:rPr>
          <w:rFonts w:hint="cs"/>
          <w:rtl/>
        </w:rPr>
        <w:t xml:space="preserve">هايشان پذيرفته و تصديق </w:t>
      </w:r>
      <w:r w:rsidR="00495492">
        <w:rPr>
          <w:rFonts w:hint="cs"/>
          <w:rtl/>
        </w:rPr>
        <w:t>مي‌</w:t>
      </w:r>
      <w:r w:rsidR="00495492" w:rsidRPr="00A37C2A">
        <w:rPr>
          <w:rFonts w:hint="cs"/>
          <w:rtl/>
        </w:rPr>
        <w:t xml:space="preserve">شوند. اما اهل صدق و عدل تكذيب </w:t>
      </w:r>
      <w:r w:rsidR="00495492">
        <w:rPr>
          <w:rFonts w:hint="cs"/>
          <w:rtl/>
        </w:rPr>
        <w:t>مي‌</w:t>
      </w:r>
      <w:r w:rsidR="00495492" w:rsidRPr="00A37C2A">
        <w:rPr>
          <w:rFonts w:hint="cs"/>
          <w:rtl/>
        </w:rPr>
        <w:t>گرد</w:t>
      </w:r>
      <w:r>
        <w:rPr>
          <w:rFonts w:hint="cs"/>
          <w:rtl/>
        </w:rPr>
        <w:t>ن</w:t>
      </w:r>
      <w:r w:rsidR="00495492" w:rsidRPr="00A37C2A">
        <w:rPr>
          <w:rFonts w:hint="cs"/>
          <w:rtl/>
        </w:rPr>
        <w:t>د. امت اسلا</w:t>
      </w:r>
      <w:r w:rsidR="00495492">
        <w:rPr>
          <w:rFonts w:hint="cs"/>
          <w:rtl/>
        </w:rPr>
        <w:t>مي‌اموال خود را در بانك</w:t>
      </w:r>
      <w:r w:rsidR="00495492">
        <w:rPr>
          <w:rFonts w:hint="eastAsia"/>
          <w:rtl/>
        </w:rPr>
        <w:t>‌</w:t>
      </w:r>
      <w:r>
        <w:rPr>
          <w:rFonts w:hint="cs"/>
          <w:rtl/>
        </w:rPr>
        <w:t>ها و در اختيار كفار خيانت</w:t>
      </w:r>
      <w:r w:rsidR="00495492" w:rsidRPr="00A37C2A">
        <w:rPr>
          <w:rFonts w:hint="cs"/>
          <w:rtl/>
        </w:rPr>
        <w:t xml:space="preserve">كار </w:t>
      </w:r>
      <w:r w:rsidR="00495492">
        <w:rPr>
          <w:rFonts w:hint="cs"/>
          <w:rtl/>
        </w:rPr>
        <w:t>مي‌</w:t>
      </w:r>
      <w:r w:rsidR="00495492" w:rsidRPr="00A37C2A">
        <w:rPr>
          <w:rFonts w:hint="cs"/>
          <w:rtl/>
        </w:rPr>
        <w:t xml:space="preserve">سپارند و آنان را در اين معامله امين </w:t>
      </w:r>
      <w:r w:rsidR="00495492">
        <w:rPr>
          <w:rFonts w:hint="cs"/>
          <w:rtl/>
        </w:rPr>
        <w:t>مي‌</w:t>
      </w:r>
      <w:r w:rsidR="00495492" w:rsidRPr="00A37C2A">
        <w:rPr>
          <w:rFonts w:hint="cs"/>
          <w:rtl/>
        </w:rPr>
        <w:t xml:space="preserve">دانند و مسلمانان خيانت </w:t>
      </w:r>
      <w:r w:rsidR="00495492">
        <w:rPr>
          <w:rFonts w:hint="cs"/>
          <w:rtl/>
        </w:rPr>
        <w:t>مي‌</w:t>
      </w:r>
      <w:r w:rsidR="00495492" w:rsidRPr="00A37C2A">
        <w:rPr>
          <w:rFonts w:hint="cs"/>
          <w:rtl/>
        </w:rPr>
        <w:t>كنند و در اين خصوص امين شمرده ن</w:t>
      </w:r>
      <w:r w:rsidR="00495492">
        <w:rPr>
          <w:rFonts w:hint="cs"/>
          <w:rtl/>
        </w:rPr>
        <w:t>مي‌</w:t>
      </w:r>
      <w:r w:rsidR="00495492" w:rsidRPr="00A37C2A">
        <w:rPr>
          <w:rFonts w:hint="cs"/>
          <w:rtl/>
        </w:rPr>
        <w:t xml:space="preserve">شوند و </w:t>
      </w:r>
      <w:r w:rsidR="00495492">
        <w:rPr>
          <w:rFonts w:hint="cs"/>
          <w:rtl/>
        </w:rPr>
        <w:t>مي‌</w:t>
      </w:r>
      <w:r w:rsidR="00495492" w:rsidRPr="00A37C2A">
        <w:rPr>
          <w:rFonts w:hint="cs"/>
          <w:rtl/>
        </w:rPr>
        <w:t>بينيم كه در قضاياي جهاني انسان</w:t>
      </w:r>
      <w:r w:rsidR="00495492">
        <w:rPr>
          <w:rFonts w:hint="eastAsia"/>
          <w:rtl/>
        </w:rPr>
        <w:t>‌</w:t>
      </w:r>
      <w:r w:rsidR="00495492">
        <w:rPr>
          <w:rFonts w:hint="cs"/>
          <w:rtl/>
        </w:rPr>
        <w:t>هاي فاقد ارزش</w:t>
      </w:r>
      <w:r w:rsidR="00495492">
        <w:rPr>
          <w:rFonts w:hint="eastAsia"/>
          <w:rtl/>
        </w:rPr>
        <w:t>‌</w:t>
      </w:r>
      <w:r w:rsidR="00495492" w:rsidRPr="00A37C2A">
        <w:rPr>
          <w:rFonts w:hint="cs"/>
          <w:rtl/>
        </w:rPr>
        <w:t xml:space="preserve">هاي اخلاقي سخن </w:t>
      </w:r>
      <w:r w:rsidR="00495492">
        <w:rPr>
          <w:rFonts w:hint="cs"/>
          <w:rtl/>
        </w:rPr>
        <w:t>مي‌</w:t>
      </w:r>
      <w:r w:rsidR="00495492" w:rsidRPr="00A37C2A">
        <w:rPr>
          <w:rFonts w:hint="cs"/>
          <w:rtl/>
        </w:rPr>
        <w:t>گويند و قيادت عامه را</w:t>
      </w:r>
      <w:r w:rsidR="00495492">
        <w:rPr>
          <w:rFonts w:hint="cs"/>
          <w:rtl/>
        </w:rPr>
        <w:t xml:space="preserve"> رهبراني در دست گرفته</w:t>
      </w:r>
      <w:r w:rsidR="00495492">
        <w:rPr>
          <w:rFonts w:hint="eastAsia"/>
          <w:rtl/>
        </w:rPr>
        <w:t>‌</w:t>
      </w:r>
      <w:r w:rsidR="00495492" w:rsidRPr="00A37C2A">
        <w:rPr>
          <w:rFonts w:hint="cs"/>
          <w:rtl/>
        </w:rPr>
        <w:t>اند كه با رهبري نابخردانه خود ممكن است تمام بشريت را به نابودي بكشانند.</w:t>
      </w:r>
    </w:p>
    <w:p w:rsidR="00495492" w:rsidRDefault="00495492" w:rsidP="008A6374">
      <w:pPr>
        <w:pStyle w:val="2"/>
        <w:rPr>
          <w:rFonts w:hint="cs"/>
          <w:rtl/>
        </w:rPr>
      </w:pPr>
      <w:r>
        <w:rPr>
          <w:rtl/>
        </w:rPr>
        <w:br w:type="page"/>
      </w:r>
      <w:bookmarkStart w:id="390" w:name="_Toc71133148"/>
      <w:bookmarkStart w:id="391" w:name="_Toc225793861"/>
      <w:bookmarkStart w:id="392" w:name="_Toc231131301"/>
      <w:r>
        <w:rPr>
          <w:rFonts w:hint="cs"/>
          <w:rtl/>
        </w:rPr>
        <w:t>مبحث دوازدهم</w:t>
      </w:r>
      <w:bookmarkEnd w:id="390"/>
      <w:bookmarkEnd w:id="391"/>
      <w:r>
        <w:rPr>
          <w:rFonts w:hint="cs"/>
          <w:rtl/>
        </w:rPr>
        <w:t xml:space="preserve">: </w:t>
      </w:r>
      <w:bookmarkStart w:id="393" w:name="_Toc71133149"/>
      <w:bookmarkStart w:id="394" w:name="_Toc225793862"/>
      <w:r>
        <w:rPr>
          <w:rFonts w:hint="cs"/>
          <w:rtl/>
        </w:rPr>
        <w:t>پليس</w:t>
      </w:r>
      <w:r>
        <w:rPr>
          <w:rFonts w:hint="eastAsia"/>
          <w:rtl/>
        </w:rPr>
        <w:t>‌</w:t>
      </w:r>
      <w:r>
        <w:rPr>
          <w:rFonts w:hint="cs"/>
          <w:rtl/>
        </w:rPr>
        <w:t>ها در آخر زمان مردم را شلاق مي‌زنند</w:t>
      </w:r>
      <w:bookmarkEnd w:id="392"/>
      <w:bookmarkEnd w:id="393"/>
      <w:bookmarkEnd w:id="394"/>
    </w:p>
    <w:p w:rsidR="00495492" w:rsidRPr="005C3FD7" w:rsidRDefault="00495492" w:rsidP="008A6374">
      <w:pPr>
        <w:jc w:val="lowKashida"/>
        <w:rPr>
          <w:rFonts w:hint="cs"/>
          <w:sz w:val="30"/>
          <w:rtl/>
        </w:rPr>
      </w:pPr>
      <w:r w:rsidRPr="005C3FD7">
        <w:rPr>
          <w:rFonts w:hint="cs"/>
          <w:sz w:val="30"/>
          <w:rtl/>
        </w:rPr>
        <w:t xml:space="preserve">در آخر زمان ظلم و ستم زياد </w:t>
      </w:r>
      <w:r>
        <w:rPr>
          <w:rFonts w:hint="cs"/>
          <w:sz w:val="30"/>
          <w:rtl/>
        </w:rPr>
        <w:t>مي‌</w:t>
      </w:r>
      <w:r w:rsidRPr="005C3FD7">
        <w:rPr>
          <w:rFonts w:hint="cs"/>
          <w:sz w:val="30"/>
          <w:rtl/>
        </w:rPr>
        <w:t>شود</w:t>
      </w:r>
      <w:r>
        <w:rPr>
          <w:rFonts w:hint="cs"/>
          <w:sz w:val="30"/>
          <w:rtl/>
        </w:rPr>
        <w:t xml:space="preserve">، </w:t>
      </w:r>
      <w:r w:rsidRPr="005C3FD7">
        <w:rPr>
          <w:rFonts w:hint="cs"/>
          <w:sz w:val="30"/>
          <w:rtl/>
        </w:rPr>
        <w:t>حتي مرداني كه مسئوليت امنيت و جلوگيري از ستم و ستمكارن را بر عهده دارند</w:t>
      </w:r>
      <w:r>
        <w:rPr>
          <w:rFonts w:hint="cs"/>
          <w:sz w:val="30"/>
          <w:rtl/>
        </w:rPr>
        <w:t xml:space="preserve">، </w:t>
      </w:r>
      <w:r w:rsidRPr="005C3FD7">
        <w:rPr>
          <w:rFonts w:hint="cs"/>
          <w:sz w:val="30"/>
          <w:rtl/>
        </w:rPr>
        <w:t xml:space="preserve">دست به فساد </w:t>
      </w:r>
      <w:r>
        <w:rPr>
          <w:rFonts w:hint="cs"/>
          <w:sz w:val="30"/>
          <w:rtl/>
        </w:rPr>
        <w:t>مي‌</w:t>
      </w:r>
      <w:r w:rsidRPr="005C3FD7">
        <w:rPr>
          <w:rFonts w:hint="cs"/>
          <w:sz w:val="30"/>
          <w:rtl/>
        </w:rPr>
        <w:t>زنند</w:t>
      </w:r>
      <w:r>
        <w:rPr>
          <w:rFonts w:hint="cs"/>
          <w:sz w:val="30"/>
          <w:rtl/>
        </w:rPr>
        <w:t xml:space="preserve">، </w:t>
      </w:r>
      <w:r>
        <w:rPr>
          <w:rFonts w:hint="cs"/>
          <w:sz w:val="30"/>
          <w:rtl/>
          <w:lang w:bidi="fa-IR"/>
        </w:rPr>
        <w:t>اگر</w:t>
      </w:r>
      <w:r w:rsidRPr="005C3FD7">
        <w:rPr>
          <w:rFonts w:hint="cs"/>
          <w:sz w:val="30"/>
          <w:rtl/>
        </w:rPr>
        <w:t xml:space="preserve"> آنان متحول شده و ظالم </w:t>
      </w:r>
      <w:r>
        <w:rPr>
          <w:rFonts w:hint="cs"/>
          <w:sz w:val="30"/>
          <w:rtl/>
        </w:rPr>
        <w:t xml:space="preserve">گردند، </w:t>
      </w:r>
      <w:r w:rsidRPr="005C3FD7">
        <w:rPr>
          <w:rFonts w:hint="cs"/>
          <w:sz w:val="30"/>
          <w:rtl/>
        </w:rPr>
        <w:t>پشت بندگان را مورد ضرب</w:t>
      </w:r>
      <w:r>
        <w:rPr>
          <w:rFonts w:hint="cs"/>
          <w:sz w:val="30"/>
          <w:rtl/>
        </w:rPr>
        <w:t>ات</w:t>
      </w:r>
      <w:r w:rsidRPr="005C3FD7">
        <w:rPr>
          <w:rFonts w:hint="cs"/>
          <w:sz w:val="30"/>
          <w:rtl/>
        </w:rPr>
        <w:t xml:space="preserve"> تازيانه و شلاق قرار </w:t>
      </w:r>
      <w:r>
        <w:rPr>
          <w:rFonts w:hint="cs"/>
          <w:sz w:val="30"/>
          <w:rtl/>
        </w:rPr>
        <w:t>مي‌</w:t>
      </w:r>
      <w:r w:rsidRPr="005C3FD7">
        <w:rPr>
          <w:rFonts w:hint="cs"/>
          <w:sz w:val="30"/>
          <w:rtl/>
        </w:rPr>
        <w:t>دهند</w:t>
      </w:r>
      <w:r>
        <w:rPr>
          <w:rFonts w:hint="cs"/>
          <w:sz w:val="30"/>
          <w:rtl/>
        </w:rPr>
        <w:t>، اين پيش</w:t>
      </w:r>
      <w:r>
        <w:rPr>
          <w:rFonts w:hint="eastAsia"/>
          <w:sz w:val="30"/>
          <w:rtl/>
        </w:rPr>
        <w:t>‌</w:t>
      </w:r>
      <w:r>
        <w:rPr>
          <w:rFonts w:hint="cs"/>
          <w:sz w:val="30"/>
          <w:rtl/>
        </w:rPr>
        <w:t>گوي</w:t>
      </w:r>
      <w:r w:rsidRPr="005C3FD7">
        <w:rPr>
          <w:rFonts w:hint="cs"/>
          <w:sz w:val="30"/>
          <w:rtl/>
        </w:rPr>
        <w:t>ي امروزه تحقق يافته و به كثرت در كشورهاي اسلا</w:t>
      </w:r>
      <w:r>
        <w:rPr>
          <w:rFonts w:hint="cs"/>
          <w:sz w:val="30"/>
          <w:rtl/>
        </w:rPr>
        <w:t>مي‌</w:t>
      </w:r>
      <w:r w:rsidRPr="005C3FD7">
        <w:rPr>
          <w:rFonts w:hint="cs"/>
          <w:sz w:val="30"/>
          <w:rtl/>
        </w:rPr>
        <w:t xml:space="preserve">مشاهده </w:t>
      </w:r>
      <w:r>
        <w:rPr>
          <w:rFonts w:hint="cs"/>
          <w:sz w:val="30"/>
          <w:rtl/>
        </w:rPr>
        <w:t>مي‌</w:t>
      </w:r>
      <w:r w:rsidRPr="005C3FD7">
        <w:rPr>
          <w:rFonts w:hint="cs"/>
          <w:sz w:val="30"/>
          <w:rtl/>
        </w:rPr>
        <w:t>شود.</w:t>
      </w:r>
    </w:p>
    <w:p w:rsidR="00495492" w:rsidRPr="00E73FCB" w:rsidRDefault="00495492" w:rsidP="003A5FD9">
      <w:pPr>
        <w:ind w:firstLine="224"/>
        <w:jc w:val="lowKashida"/>
        <w:rPr>
          <w:rFonts w:hint="cs"/>
          <w:sz w:val="30"/>
          <w:rtl/>
        </w:rPr>
      </w:pPr>
      <w:r w:rsidRPr="00E73FCB">
        <w:rPr>
          <w:rFonts w:hint="cs"/>
          <w:sz w:val="30"/>
          <w:rtl/>
        </w:rPr>
        <w:t>احمد</w:t>
      </w:r>
      <w:r>
        <w:rPr>
          <w:rFonts w:hint="cs"/>
          <w:sz w:val="30"/>
          <w:rtl/>
        </w:rPr>
        <w:t xml:space="preserve">، </w:t>
      </w:r>
      <w:r w:rsidRPr="00E73FCB">
        <w:rPr>
          <w:rFonts w:hint="cs"/>
          <w:sz w:val="30"/>
          <w:rtl/>
        </w:rPr>
        <w:t>حاكم و طبراني در كبير با س</w:t>
      </w:r>
      <w:r>
        <w:rPr>
          <w:rFonts w:hint="cs"/>
          <w:sz w:val="30"/>
          <w:rtl/>
        </w:rPr>
        <w:t>ند صحيح از ابي امامه روايت كرده</w:t>
      </w:r>
      <w:r>
        <w:rPr>
          <w:rFonts w:hint="eastAsia"/>
          <w:sz w:val="30"/>
          <w:rtl/>
        </w:rPr>
        <w:t>‌</w:t>
      </w:r>
      <w:r w:rsidRPr="00E73FCB">
        <w:rPr>
          <w:rFonts w:hint="cs"/>
          <w:sz w:val="30"/>
          <w:rtl/>
        </w:rPr>
        <w:t xml:space="preserve">اند كه </w:t>
      </w:r>
      <w:r>
        <w:rPr>
          <w:rFonts w:eastAsia="MS Mincho" w:hint="cs"/>
          <w:sz w:val="26"/>
          <w:szCs w:val="26"/>
          <w:rtl/>
        </w:rPr>
        <w:t>رسول</w:t>
      </w:r>
      <w:r>
        <w:rPr>
          <w:rFonts w:eastAsia="MS Mincho" w:hint="cs"/>
          <w:sz w:val="26"/>
          <w:szCs w:val="26"/>
          <w:cs/>
        </w:rPr>
        <w:t>‎</w:t>
      </w:r>
      <w:r>
        <w:rPr>
          <w:rFonts w:eastAsia="MS Mincho" w:hint="cs"/>
          <w:sz w:val="26"/>
          <w:szCs w:val="26"/>
          <w:rtl/>
        </w:rPr>
        <w:t>الله</w:t>
      </w:r>
      <w:r w:rsidRPr="008D0C65">
        <w:rPr>
          <w:rFonts w:eastAsia="MS Mincho" w:cs="CTraditional Arabic"/>
          <w:sz w:val="26"/>
          <w:szCs w:val="26"/>
          <w:rtl/>
        </w:rPr>
        <w:t>ص</w:t>
      </w:r>
      <w:r w:rsidRPr="00E73FCB">
        <w:rPr>
          <w:rFonts w:eastAsia="MS Mincho" w:hint="cs"/>
          <w:sz w:val="26"/>
          <w:szCs w:val="26"/>
          <w:rtl/>
        </w:rPr>
        <w:t xml:space="preserve"> </w:t>
      </w:r>
      <w:r w:rsidRPr="00E73FCB">
        <w:rPr>
          <w:rFonts w:hint="cs"/>
          <w:sz w:val="30"/>
          <w:rtl/>
        </w:rPr>
        <w:t>فرمودند:</w:t>
      </w:r>
    </w:p>
    <w:p w:rsidR="00495492" w:rsidRPr="00A64AF2" w:rsidRDefault="00495492" w:rsidP="003A5FD9">
      <w:pPr>
        <w:autoSpaceDE w:val="0"/>
        <w:autoSpaceDN w:val="0"/>
        <w:adjustRightInd w:val="0"/>
        <w:ind w:firstLine="224"/>
        <w:jc w:val="lowKashida"/>
        <w:rPr>
          <w:rFonts w:ascii="Traditional Arabic" w:hAnsi="Traditional Arabic" w:cs="Traditional Arabic"/>
          <w:b/>
          <w:bCs/>
          <w:color w:val="000000"/>
          <w:sz w:val="30"/>
          <w:szCs w:val="30"/>
          <w:rtl/>
        </w:rPr>
      </w:pPr>
      <w:r w:rsidRPr="008D0C65">
        <w:rPr>
          <w:rFonts w:ascii="Traditional Arabic" w:hAnsi="Traditional Arabic" w:cs="Traditional Arabic"/>
          <w:sz w:val="32"/>
          <w:szCs w:val="32"/>
          <w:rtl/>
        </w:rPr>
        <w:t>(</w:t>
      </w:r>
      <w:r w:rsidRPr="00A64AF2">
        <w:rPr>
          <w:rFonts w:ascii="Traditional Arabic" w:hAnsi="Traditional Arabic" w:cs="Traditional Arabic"/>
          <w:b/>
          <w:bCs/>
          <w:color w:val="000000"/>
          <w:sz w:val="30"/>
          <w:szCs w:val="30"/>
          <w:rtl/>
        </w:rPr>
        <w:t>يكون في هذه الأمة في آخر الزمان رجال معهم سياط كأنها أذناب البقر، يغدون في سخط الله و يروحون في غضبه</w:t>
      </w:r>
      <w:r w:rsidRPr="008D0C65">
        <w:rPr>
          <w:rFonts w:ascii="Traditional Arabic" w:hAnsi="Traditional Arabic" w:cs="Traditional Arabic"/>
          <w:sz w:val="32"/>
          <w:szCs w:val="32"/>
          <w:rtl/>
        </w:rPr>
        <w:t>)</w:t>
      </w:r>
      <w:r w:rsidRPr="00A64AF2">
        <w:rPr>
          <w:rStyle w:val="a4"/>
          <w:rFonts w:ascii="Lotus Linotype" w:hAnsi="Lotus Linotype"/>
          <w:sz w:val="30"/>
          <w:rtl/>
        </w:rPr>
        <w:footnoteReference w:id="232"/>
      </w:r>
    </w:p>
    <w:p w:rsidR="00495492" w:rsidRPr="00B30666" w:rsidRDefault="00495492" w:rsidP="003A5FD9">
      <w:pPr>
        <w:ind w:firstLine="224"/>
        <w:jc w:val="lowKashida"/>
        <w:rPr>
          <w:rFonts w:hint="cs"/>
          <w:sz w:val="30"/>
          <w:rtl/>
        </w:rPr>
      </w:pPr>
      <w:r>
        <w:rPr>
          <w:rFonts w:hint="cs"/>
          <w:sz w:val="30"/>
          <w:rtl/>
        </w:rPr>
        <w:t>(در آخر زمان مرداني كه تازيانه</w:t>
      </w:r>
      <w:r>
        <w:rPr>
          <w:rFonts w:hint="eastAsia"/>
          <w:sz w:val="30"/>
          <w:rtl/>
        </w:rPr>
        <w:t>‌</w:t>
      </w:r>
      <w:r w:rsidRPr="00B30666">
        <w:rPr>
          <w:rFonts w:hint="cs"/>
          <w:sz w:val="30"/>
          <w:rtl/>
        </w:rPr>
        <w:t>ه</w:t>
      </w:r>
      <w:r>
        <w:rPr>
          <w:rFonts w:hint="cs"/>
          <w:sz w:val="30"/>
          <w:rtl/>
        </w:rPr>
        <w:t>ايي مانند دم گاوها در دست گرفته</w:t>
      </w:r>
      <w:r>
        <w:rPr>
          <w:rFonts w:hint="eastAsia"/>
          <w:sz w:val="30"/>
          <w:rtl/>
        </w:rPr>
        <w:t>‌</w:t>
      </w:r>
      <w:r w:rsidRPr="00B30666">
        <w:rPr>
          <w:rFonts w:hint="cs"/>
          <w:sz w:val="30"/>
          <w:rtl/>
        </w:rPr>
        <w:t>اند</w:t>
      </w:r>
      <w:r>
        <w:rPr>
          <w:rFonts w:hint="cs"/>
          <w:sz w:val="30"/>
          <w:rtl/>
        </w:rPr>
        <w:t xml:space="preserve">، </w:t>
      </w:r>
      <w:r w:rsidRPr="00B30666">
        <w:rPr>
          <w:rFonts w:hint="cs"/>
          <w:sz w:val="30"/>
          <w:rtl/>
        </w:rPr>
        <w:t xml:space="preserve">بوجود </w:t>
      </w:r>
      <w:r>
        <w:rPr>
          <w:rFonts w:hint="cs"/>
          <w:sz w:val="30"/>
          <w:rtl/>
        </w:rPr>
        <w:t>مي‌</w:t>
      </w:r>
      <w:r w:rsidRPr="00B30666">
        <w:rPr>
          <w:rFonts w:hint="cs"/>
          <w:sz w:val="30"/>
          <w:rtl/>
        </w:rPr>
        <w:t xml:space="preserve">آيند. اين گونه افراد در ناراحتي خداوند صبح </w:t>
      </w:r>
      <w:r>
        <w:rPr>
          <w:rFonts w:hint="cs"/>
          <w:sz w:val="30"/>
          <w:rtl/>
        </w:rPr>
        <w:t>مي‌</w:t>
      </w:r>
      <w:r w:rsidRPr="00B30666">
        <w:rPr>
          <w:rFonts w:hint="cs"/>
          <w:sz w:val="30"/>
          <w:rtl/>
        </w:rPr>
        <w:t xml:space="preserve">كنند و </w:t>
      </w:r>
      <w:r>
        <w:rPr>
          <w:rFonts w:hint="cs"/>
          <w:sz w:val="30"/>
          <w:rtl/>
        </w:rPr>
        <w:t>در غضب و خشم خداوند روز</w:t>
      </w:r>
      <w:r>
        <w:rPr>
          <w:rFonts w:hint="eastAsia"/>
          <w:sz w:val="30"/>
          <w:rtl/>
        </w:rPr>
        <w:t>‌</w:t>
      </w:r>
      <w:r w:rsidRPr="00B30666">
        <w:rPr>
          <w:rFonts w:hint="cs"/>
          <w:sz w:val="30"/>
          <w:rtl/>
        </w:rPr>
        <w:t xml:space="preserve">شان را سپري </w:t>
      </w:r>
      <w:r>
        <w:rPr>
          <w:rFonts w:hint="cs"/>
          <w:sz w:val="30"/>
          <w:rtl/>
        </w:rPr>
        <w:t>مي‌</w:t>
      </w:r>
      <w:r w:rsidRPr="00B30666">
        <w:rPr>
          <w:rFonts w:hint="cs"/>
          <w:sz w:val="30"/>
          <w:rtl/>
        </w:rPr>
        <w:t>كنند.</w:t>
      </w:r>
      <w:r>
        <w:rPr>
          <w:rFonts w:hint="cs"/>
          <w:sz w:val="30"/>
          <w:rtl/>
        </w:rPr>
        <w:t xml:space="preserve">) </w:t>
      </w:r>
    </w:p>
    <w:p w:rsidR="00495492" w:rsidRPr="00E73FCB" w:rsidRDefault="00495492" w:rsidP="003A5FD9">
      <w:pPr>
        <w:ind w:firstLine="224"/>
        <w:jc w:val="lowKashida"/>
        <w:rPr>
          <w:rFonts w:hint="cs"/>
          <w:sz w:val="30"/>
          <w:rtl/>
        </w:rPr>
      </w:pPr>
      <w:r w:rsidRPr="00E73FCB">
        <w:rPr>
          <w:rFonts w:hint="cs"/>
          <w:sz w:val="30"/>
          <w:rtl/>
        </w:rPr>
        <w:t>اين جريان در صحيح مس</w:t>
      </w:r>
      <w:r w:rsidR="00002B9F">
        <w:rPr>
          <w:rFonts w:hint="cs"/>
          <w:sz w:val="30"/>
          <w:rtl/>
        </w:rPr>
        <w:t>لم نيز به شرح زير آمده است: ابو</w:t>
      </w:r>
      <w:r w:rsidRPr="00E73FCB">
        <w:rPr>
          <w:rFonts w:hint="cs"/>
          <w:sz w:val="30"/>
          <w:rtl/>
        </w:rPr>
        <w:t xml:space="preserve">هريره </w:t>
      </w:r>
      <w:r>
        <w:rPr>
          <w:rFonts w:hint="cs"/>
          <w:sz w:val="30"/>
          <w:rtl/>
        </w:rPr>
        <w:t>مي‌</w:t>
      </w:r>
      <w:r w:rsidRPr="00E73FCB">
        <w:rPr>
          <w:rFonts w:hint="cs"/>
          <w:sz w:val="30"/>
          <w:rtl/>
        </w:rPr>
        <w:t xml:space="preserve">گوید: </w:t>
      </w:r>
      <w:r>
        <w:rPr>
          <w:rFonts w:eastAsia="MS Mincho" w:hint="cs"/>
          <w:sz w:val="26"/>
          <w:szCs w:val="26"/>
          <w:rtl/>
        </w:rPr>
        <w:t>رسول</w:t>
      </w:r>
      <w:r>
        <w:rPr>
          <w:rFonts w:eastAsia="MS Mincho" w:hint="cs"/>
          <w:sz w:val="26"/>
          <w:szCs w:val="26"/>
          <w:cs/>
        </w:rPr>
        <w:t>‎</w:t>
      </w:r>
      <w:r>
        <w:rPr>
          <w:rFonts w:eastAsia="MS Mincho" w:hint="cs"/>
          <w:sz w:val="26"/>
          <w:szCs w:val="26"/>
          <w:rtl/>
        </w:rPr>
        <w:t>الله</w:t>
      </w:r>
      <w:r w:rsidRPr="008D0C65">
        <w:rPr>
          <w:rFonts w:eastAsia="MS Mincho" w:cs="CTraditional Arabic"/>
          <w:sz w:val="26"/>
          <w:szCs w:val="26"/>
          <w:rtl/>
        </w:rPr>
        <w:t>ص</w:t>
      </w:r>
      <w:r w:rsidRPr="00E73FCB">
        <w:rPr>
          <w:rFonts w:eastAsia="MS Mincho" w:hint="cs"/>
          <w:sz w:val="26"/>
          <w:szCs w:val="26"/>
          <w:rtl/>
        </w:rPr>
        <w:t xml:space="preserve"> </w:t>
      </w:r>
      <w:r w:rsidRPr="00E73FCB">
        <w:rPr>
          <w:rFonts w:hint="cs"/>
          <w:sz w:val="30"/>
          <w:rtl/>
        </w:rPr>
        <w:t>فرمود</w:t>
      </w:r>
      <w:r w:rsidRPr="00E73FCB">
        <w:rPr>
          <w:sz w:val="30"/>
        </w:rPr>
        <w:t>:</w:t>
      </w:r>
    </w:p>
    <w:p w:rsidR="00495492" w:rsidRPr="008D0C65" w:rsidRDefault="00495492" w:rsidP="003A5FD9">
      <w:pPr>
        <w:ind w:firstLine="224"/>
        <w:jc w:val="lowKashida"/>
        <w:rPr>
          <w:rFonts w:ascii="Traditional Arabic" w:hAnsi="Traditional Arabic" w:cs="Traditional Arabic"/>
          <w:sz w:val="32"/>
          <w:szCs w:val="32"/>
          <w:rtl/>
        </w:rPr>
      </w:pPr>
      <w:r w:rsidRPr="008D0C65">
        <w:rPr>
          <w:rFonts w:ascii="Traditional Arabic" w:hAnsi="Traditional Arabic" w:cs="Traditional Arabic"/>
          <w:sz w:val="32"/>
          <w:szCs w:val="32"/>
          <w:rtl/>
        </w:rPr>
        <w:t>(</w:t>
      </w:r>
      <w:r w:rsidRPr="008D0C65">
        <w:rPr>
          <w:rFonts w:ascii="Traditional Arabic" w:hAnsi="Traditional Arabic" w:cs="Traditional Arabic"/>
          <w:b/>
          <w:bCs/>
          <w:sz w:val="30"/>
          <w:szCs w:val="30"/>
          <w:rtl/>
        </w:rPr>
        <w:t>صِنْفَانِ مِنْ أَهْلِ النَّارِ لَمْ أَرَهُمَا قَوْمٌ مَعَهُمْ سِيَاطٌ كَأَذْنَابِ الْبَقَرِ يَضْرِبُونَ بِهَا النَّاسَ وَنِسَاءٌ كَاسِيَاتٌ عَارِيَاتٌ مُمِيلَاتٌ مَائِلَاتٌ رُءُوسُهُنَّ كَأَسْنِمَةِ الْبُخْتِ الْمَائِلَةِ لَا يَدْخُلْنَ الْجَنَّةَ وَلَا يَجِدْنَ رِيحَهَا وَإِنَّ رِيحَهَا لَيُوجَدُ مِنْ مَسِيرَةِ كَذَا وَكَذَا</w:t>
      </w:r>
      <w:r w:rsidRPr="008D0C65">
        <w:rPr>
          <w:rFonts w:ascii="Traditional Arabic" w:hAnsi="Traditional Arabic" w:cs="Traditional Arabic"/>
          <w:sz w:val="32"/>
          <w:szCs w:val="32"/>
          <w:rtl/>
        </w:rPr>
        <w:t xml:space="preserve">) </w:t>
      </w:r>
      <w:r w:rsidRPr="00A64AF2">
        <w:rPr>
          <w:rStyle w:val="a4"/>
          <w:rFonts w:ascii="Lotus Linotype" w:hAnsi="Lotus Linotype"/>
          <w:sz w:val="30"/>
          <w:rtl/>
        </w:rPr>
        <w:footnoteReference w:id="233"/>
      </w:r>
    </w:p>
    <w:p w:rsidR="00495492" w:rsidRDefault="00495492" w:rsidP="003A5FD9">
      <w:pPr>
        <w:ind w:firstLine="224"/>
        <w:jc w:val="lowKashida"/>
        <w:rPr>
          <w:rtl/>
        </w:rPr>
      </w:pPr>
      <w:r w:rsidRPr="00DD01B5">
        <w:rPr>
          <w:rFonts w:hint="cs"/>
          <w:rtl/>
        </w:rPr>
        <w:t>(دو گروه از اهل دوزخ هستند كه هنوز من آنها را ند</w:t>
      </w:r>
      <w:r>
        <w:rPr>
          <w:rFonts w:hint="cs"/>
          <w:rtl/>
        </w:rPr>
        <w:t>يده</w:t>
      </w:r>
      <w:r>
        <w:rPr>
          <w:rFonts w:hint="eastAsia"/>
          <w:rtl/>
        </w:rPr>
        <w:t>‌</w:t>
      </w:r>
      <w:r w:rsidRPr="00DD01B5">
        <w:rPr>
          <w:rFonts w:hint="cs"/>
          <w:rtl/>
        </w:rPr>
        <w:t>ام</w:t>
      </w:r>
      <w:r>
        <w:rPr>
          <w:rFonts w:hint="cs"/>
          <w:rtl/>
        </w:rPr>
        <w:t xml:space="preserve"> (</w:t>
      </w:r>
      <w:r w:rsidRPr="00DD01B5">
        <w:rPr>
          <w:rFonts w:hint="cs"/>
          <w:rtl/>
        </w:rPr>
        <w:t xml:space="preserve">يعني در زمان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DD01B5">
        <w:rPr>
          <w:rFonts w:eastAsia="MS Mincho" w:hint="cs"/>
          <w:rtl/>
        </w:rPr>
        <w:t xml:space="preserve"> </w:t>
      </w:r>
      <w:r w:rsidRPr="00DD01B5">
        <w:rPr>
          <w:rFonts w:hint="cs"/>
          <w:rtl/>
        </w:rPr>
        <w:t>بوجود نيامدند</w:t>
      </w:r>
      <w:r>
        <w:rPr>
          <w:rFonts w:hint="cs"/>
          <w:rtl/>
        </w:rPr>
        <w:t>) گروه اول كساني هستند كه تازيانه</w:t>
      </w:r>
      <w:r>
        <w:rPr>
          <w:rFonts w:hint="eastAsia"/>
          <w:rtl/>
        </w:rPr>
        <w:t>‌</w:t>
      </w:r>
      <w:r w:rsidR="00002B9F">
        <w:rPr>
          <w:rFonts w:hint="cs"/>
          <w:rtl/>
        </w:rPr>
        <w:t>هايي م</w:t>
      </w:r>
      <w:r w:rsidRPr="00DD01B5">
        <w:rPr>
          <w:rFonts w:hint="cs"/>
          <w:rtl/>
        </w:rPr>
        <w:t>انند دم گاو در دست دارند و مردم را مورد ضرب</w:t>
      </w:r>
      <w:r w:rsidR="00002B9F">
        <w:rPr>
          <w:rFonts w:hint="cs"/>
          <w:rtl/>
        </w:rPr>
        <w:t xml:space="preserve"> وشتم</w:t>
      </w:r>
      <w:r w:rsidRPr="00DD01B5">
        <w:rPr>
          <w:rFonts w:hint="cs"/>
          <w:rtl/>
        </w:rPr>
        <w:t xml:space="preserve"> قرار </w:t>
      </w:r>
      <w:r>
        <w:rPr>
          <w:rFonts w:hint="cs"/>
          <w:rtl/>
        </w:rPr>
        <w:t>مي‌</w:t>
      </w:r>
      <w:r w:rsidRPr="00DD01B5">
        <w:rPr>
          <w:rFonts w:hint="cs"/>
          <w:rtl/>
        </w:rPr>
        <w:t>دهند. گروه د</w:t>
      </w:r>
      <w:r>
        <w:rPr>
          <w:rFonts w:hint="cs"/>
          <w:rtl/>
        </w:rPr>
        <w:t>وم زناني كه به ظاهر لباس پوشيده</w:t>
      </w:r>
      <w:r>
        <w:rPr>
          <w:rFonts w:hint="eastAsia"/>
          <w:rtl/>
        </w:rPr>
        <w:t>‌</w:t>
      </w:r>
      <w:r w:rsidRPr="00DD01B5">
        <w:rPr>
          <w:rFonts w:hint="cs"/>
          <w:rtl/>
        </w:rPr>
        <w:t>اند</w:t>
      </w:r>
      <w:r>
        <w:rPr>
          <w:rFonts w:hint="cs"/>
          <w:rtl/>
        </w:rPr>
        <w:t xml:space="preserve">، </w:t>
      </w:r>
      <w:r w:rsidRPr="00DD01B5">
        <w:rPr>
          <w:rFonts w:hint="cs"/>
          <w:rtl/>
        </w:rPr>
        <w:t>اما برهنه هستند</w:t>
      </w:r>
      <w:r>
        <w:rPr>
          <w:rFonts w:hint="cs"/>
          <w:rtl/>
        </w:rPr>
        <w:t xml:space="preserve">، </w:t>
      </w:r>
      <w:r w:rsidRPr="00DD01B5">
        <w:rPr>
          <w:rFonts w:hint="cs"/>
          <w:rtl/>
        </w:rPr>
        <w:t xml:space="preserve">مردم را به سوي خود جذب </w:t>
      </w:r>
      <w:r>
        <w:rPr>
          <w:rFonts w:hint="cs"/>
          <w:rtl/>
        </w:rPr>
        <w:t>مي‌</w:t>
      </w:r>
      <w:r w:rsidRPr="00DD01B5">
        <w:rPr>
          <w:rFonts w:hint="cs"/>
          <w:rtl/>
        </w:rPr>
        <w:t>كنند و خود نيز به سوي بيگانگان گرايش دارند</w:t>
      </w:r>
      <w:r>
        <w:rPr>
          <w:rFonts w:hint="cs"/>
          <w:rtl/>
        </w:rPr>
        <w:t>، موهاي</w:t>
      </w:r>
      <w:r>
        <w:rPr>
          <w:rFonts w:hint="eastAsia"/>
          <w:rtl/>
        </w:rPr>
        <w:t>‌</w:t>
      </w:r>
      <w:r w:rsidRPr="00DD01B5">
        <w:rPr>
          <w:rFonts w:hint="cs"/>
          <w:rtl/>
        </w:rPr>
        <w:t xml:space="preserve">شان را مانند كوهان شتر بختي در </w:t>
      </w:r>
      <w:r w:rsidR="00002B9F">
        <w:rPr>
          <w:rFonts w:hint="cs"/>
          <w:rtl/>
        </w:rPr>
        <w:t>می</w:t>
      </w:r>
      <w:r w:rsidR="00002B9F">
        <w:rPr>
          <w:rFonts w:cs="CTraditional Arabic" w:hint="cs"/>
          <w:cs/>
        </w:rPr>
        <w:t>‎</w:t>
      </w:r>
      <w:r w:rsidRPr="00DD01B5">
        <w:rPr>
          <w:rFonts w:hint="cs"/>
          <w:rtl/>
        </w:rPr>
        <w:t>آورند</w:t>
      </w:r>
      <w:r>
        <w:rPr>
          <w:rFonts w:hint="cs"/>
          <w:rtl/>
        </w:rPr>
        <w:t>، اين گونه خانم</w:t>
      </w:r>
      <w:r>
        <w:rPr>
          <w:rFonts w:hint="eastAsia"/>
          <w:rtl/>
        </w:rPr>
        <w:t>‌</w:t>
      </w:r>
      <w:r w:rsidRPr="00DD01B5">
        <w:rPr>
          <w:rFonts w:hint="cs"/>
          <w:rtl/>
        </w:rPr>
        <w:t xml:space="preserve">ها نه داخل بهشت </w:t>
      </w:r>
      <w:r>
        <w:rPr>
          <w:rFonts w:hint="cs"/>
          <w:rtl/>
        </w:rPr>
        <w:t>مي‌</w:t>
      </w:r>
      <w:r w:rsidRPr="00DD01B5">
        <w:rPr>
          <w:rFonts w:hint="cs"/>
          <w:rtl/>
        </w:rPr>
        <w:t xml:space="preserve">شوند و نه بوي بهشت به مشام شان </w:t>
      </w:r>
      <w:r>
        <w:rPr>
          <w:rFonts w:hint="cs"/>
          <w:rtl/>
        </w:rPr>
        <w:t>مي‌</w:t>
      </w:r>
      <w:r w:rsidRPr="00DD01B5">
        <w:rPr>
          <w:rFonts w:hint="cs"/>
          <w:rtl/>
        </w:rPr>
        <w:t>رسد</w:t>
      </w:r>
      <w:r>
        <w:rPr>
          <w:rFonts w:hint="cs"/>
          <w:rtl/>
        </w:rPr>
        <w:t>، حال آنكه بوي بهشت از فرسخ</w:t>
      </w:r>
      <w:r>
        <w:rPr>
          <w:rFonts w:hint="eastAsia"/>
          <w:rtl/>
        </w:rPr>
        <w:t>‌</w:t>
      </w:r>
      <w:r w:rsidRPr="00DD01B5">
        <w:rPr>
          <w:rFonts w:hint="cs"/>
          <w:rtl/>
        </w:rPr>
        <w:t xml:space="preserve">ها </w:t>
      </w:r>
      <w:r>
        <w:rPr>
          <w:rFonts w:hint="cs"/>
          <w:rtl/>
        </w:rPr>
        <w:t>استشمام مي‌شود)</w:t>
      </w:r>
      <w:r>
        <w:rPr>
          <w:rFonts w:hint="cs"/>
          <w:rtl/>
          <w:lang w:bidi="fa-IR"/>
        </w:rPr>
        <w:t>.</w:t>
      </w:r>
      <w:r>
        <w:rPr>
          <w:rFonts w:hint="cs"/>
          <w:rtl/>
        </w:rPr>
        <w:t xml:space="preserve"> </w:t>
      </w:r>
    </w:p>
    <w:p w:rsidR="00495492" w:rsidRDefault="00495492" w:rsidP="003A5FD9">
      <w:pPr>
        <w:ind w:firstLine="224"/>
        <w:jc w:val="lowKashida"/>
        <w:rPr>
          <w:rtl/>
        </w:rPr>
        <w:sectPr w:rsidR="00495492" w:rsidSect="008D0C65">
          <w:footnotePr>
            <w:numRestart w:val="eachPage"/>
          </w:footnotePr>
          <w:pgSz w:w="11906" w:h="16838" w:code="9"/>
          <w:pgMar w:top="1701" w:right="2552" w:bottom="1985" w:left="2381" w:header="680" w:footer="680" w:gutter="0"/>
          <w:cols w:space="708"/>
          <w:titlePg/>
          <w:bidi/>
          <w:rtlGutter/>
          <w:docGrid w:linePitch="360"/>
        </w:sectPr>
      </w:pPr>
    </w:p>
    <w:p w:rsidR="00495492" w:rsidRDefault="00495492" w:rsidP="00421661">
      <w:pPr>
        <w:pStyle w:val="1"/>
        <w:rPr>
          <w:rFonts w:hint="cs"/>
          <w:rtl/>
        </w:rPr>
      </w:pPr>
      <w:bookmarkStart w:id="395" w:name="_Toc71133150"/>
      <w:bookmarkStart w:id="396" w:name="_Toc225793863"/>
      <w:bookmarkStart w:id="397" w:name="_Toc231131302"/>
      <w:r w:rsidRPr="008A6374">
        <w:rPr>
          <w:rFonts w:hint="cs"/>
          <w:rtl/>
        </w:rPr>
        <w:t>فصل سوم</w:t>
      </w:r>
      <w:bookmarkStart w:id="398" w:name="_Toc71133151"/>
      <w:bookmarkStart w:id="399" w:name="_Toc225793864"/>
      <w:bookmarkStart w:id="400" w:name="_Toc231131303"/>
      <w:bookmarkEnd w:id="395"/>
      <w:bookmarkEnd w:id="396"/>
      <w:bookmarkEnd w:id="397"/>
      <w:r w:rsidR="00421661">
        <w:rPr>
          <w:rtl/>
        </w:rPr>
        <w:br/>
      </w:r>
      <w:r w:rsidRPr="008A6374">
        <w:rPr>
          <w:rFonts w:hint="cs"/>
          <w:rtl/>
        </w:rPr>
        <w:t>علایمي‌كه هنوز ظاهر نشده</w:t>
      </w:r>
      <w:r w:rsidRPr="008A6374">
        <w:rPr>
          <w:rFonts w:hint="cs"/>
          <w:cs/>
        </w:rPr>
        <w:t>‎</w:t>
      </w:r>
      <w:r w:rsidRPr="008A6374">
        <w:rPr>
          <w:rFonts w:hint="cs"/>
          <w:rtl/>
        </w:rPr>
        <w:t>اند</w:t>
      </w:r>
      <w:bookmarkEnd w:id="398"/>
      <w:bookmarkEnd w:id="399"/>
      <w:bookmarkEnd w:id="400"/>
    </w:p>
    <w:p w:rsidR="00495492" w:rsidRDefault="00495492" w:rsidP="008A6374">
      <w:pPr>
        <w:pStyle w:val="2"/>
        <w:rPr>
          <w:rFonts w:hint="cs"/>
          <w:rtl/>
        </w:rPr>
      </w:pPr>
      <w:bookmarkStart w:id="401" w:name="_Toc71133152"/>
      <w:bookmarkStart w:id="402" w:name="_Toc225793865"/>
      <w:bookmarkStart w:id="403" w:name="_Toc231131304"/>
      <w:r w:rsidRPr="008E3EFB">
        <w:rPr>
          <w:rFonts w:hint="cs"/>
          <w:rtl/>
        </w:rPr>
        <w:t>مبحث اول:</w:t>
      </w:r>
      <w:bookmarkStart w:id="404" w:name="_Toc71133153"/>
      <w:bookmarkEnd w:id="401"/>
      <w:r w:rsidRPr="002E19EB">
        <w:rPr>
          <w:rFonts w:hint="cs"/>
          <w:rtl/>
        </w:rPr>
        <w:t xml:space="preserve"> </w:t>
      </w:r>
      <w:r>
        <w:rPr>
          <w:rFonts w:hint="cs"/>
          <w:rtl/>
        </w:rPr>
        <w:t>متحول شدن جزيرة</w:t>
      </w:r>
      <w:r w:rsidRPr="008E3EFB">
        <w:rPr>
          <w:rFonts w:hint="cs"/>
          <w:rtl/>
        </w:rPr>
        <w:t xml:space="preserve"> </w:t>
      </w:r>
      <w:r>
        <w:rPr>
          <w:rFonts w:hint="cs"/>
          <w:rtl/>
        </w:rPr>
        <w:t>العرب به باغ</w:t>
      </w:r>
      <w:r>
        <w:rPr>
          <w:rFonts w:hint="eastAsia"/>
          <w:rtl/>
        </w:rPr>
        <w:t>‌</w:t>
      </w:r>
      <w:r w:rsidRPr="008E3EFB">
        <w:rPr>
          <w:rFonts w:hint="cs"/>
          <w:rtl/>
        </w:rPr>
        <w:t xml:space="preserve">ها و </w:t>
      </w:r>
      <w:bookmarkEnd w:id="404"/>
      <w:r>
        <w:rPr>
          <w:rFonts w:hint="cs"/>
          <w:rtl/>
        </w:rPr>
        <w:t>جویبارها</w:t>
      </w:r>
      <w:bookmarkEnd w:id="402"/>
      <w:bookmarkEnd w:id="403"/>
    </w:p>
    <w:p w:rsidR="00495492" w:rsidRPr="00D804D0" w:rsidRDefault="00913D0B" w:rsidP="008A6374">
      <w:pPr>
        <w:jc w:val="lowKashida"/>
        <w:rPr>
          <w:rFonts w:hint="cs"/>
          <w:rtl/>
        </w:rPr>
      </w:pPr>
      <w:r>
        <w:rPr>
          <w:rFonts w:hint="cs"/>
          <w:rtl/>
        </w:rPr>
        <w:t>از حضرت اب</w:t>
      </w:r>
      <w:r>
        <w:rPr>
          <w:rFonts w:hint="cs"/>
          <w:rtl/>
          <w:lang w:bidi="fa-IR"/>
        </w:rPr>
        <w:t>و</w:t>
      </w:r>
      <w:r w:rsidR="00495492" w:rsidRPr="00D804D0">
        <w:rPr>
          <w:rFonts w:hint="cs"/>
          <w:rtl/>
        </w:rPr>
        <w:t>هريره</w:t>
      </w:r>
      <w:r w:rsidR="00495492" w:rsidRPr="00D804D0">
        <w:sym w:font="AGA Arabesque" w:char="F074"/>
      </w:r>
      <w:r w:rsidR="00495492" w:rsidRPr="00D804D0">
        <w:rPr>
          <w:rFonts w:hint="cs"/>
          <w:rtl/>
        </w:rPr>
        <w:t xml:space="preserve"> روايت شده </w:t>
      </w:r>
      <w:r w:rsidR="00495492">
        <w:rPr>
          <w:rFonts w:eastAsia="MS Mincho" w:hint="cs"/>
          <w:rtl/>
        </w:rPr>
        <w:t>كه رسول</w:t>
      </w:r>
      <w:r w:rsidR="00495492">
        <w:rPr>
          <w:rFonts w:eastAsia="MS Mincho" w:hint="cs"/>
          <w:cs/>
        </w:rPr>
        <w:t>‎</w:t>
      </w:r>
      <w:r w:rsidR="00495492">
        <w:rPr>
          <w:rFonts w:eastAsia="MS Mincho" w:hint="cs"/>
          <w:rtl/>
        </w:rPr>
        <w:t>الله</w:t>
      </w:r>
      <w:r w:rsidR="00495492" w:rsidRPr="008D0C65">
        <w:rPr>
          <w:rFonts w:eastAsia="MS Mincho" w:cs="CTraditional Arabic"/>
          <w:rtl/>
        </w:rPr>
        <w:t>ص</w:t>
      </w:r>
      <w:r w:rsidR="00495492" w:rsidRPr="00D804D0">
        <w:rPr>
          <w:rFonts w:eastAsia="MS Mincho" w:hint="cs"/>
          <w:rtl/>
        </w:rPr>
        <w:t xml:space="preserve"> </w:t>
      </w:r>
      <w:r w:rsidR="00495492" w:rsidRPr="00D804D0">
        <w:rPr>
          <w:rFonts w:hint="cs"/>
          <w:rtl/>
        </w:rPr>
        <w:t>فرمودند:</w:t>
      </w:r>
    </w:p>
    <w:p w:rsidR="00495492" w:rsidRPr="008D0C65" w:rsidRDefault="00495492" w:rsidP="003A5FD9">
      <w:pPr>
        <w:autoSpaceDE w:val="0"/>
        <w:autoSpaceDN w:val="0"/>
        <w:adjustRightInd w:val="0"/>
        <w:ind w:firstLine="224"/>
        <w:jc w:val="lowKashida"/>
        <w:rPr>
          <w:rFonts w:ascii="Traditional Arabic" w:hAnsi="Traditional Arabic" w:cs="Traditional Arabic"/>
          <w:b/>
          <w:bCs/>
          <w:sz w:val="30"/>
          <w:szCs w:val="30"/>
          <w:rtl/>
        </w:rPr>
      </w:pPr>
      <w:r w:rsidRPr="008D0C65">
        <w:rPr>
          <w:rFonts w:ascii="Traditional Arabic" w:hAnsi="Traditional Arabic" w:cs="Traditional Arabic"/>
          <w:sz w:val="32"/>
          <w:szCs w:val="32"/>
          <w:rtl/>
        </w:rPr>
        <w:t>(</w:t>
      </w:r>
      <w:r w:rsidRPr="008D0C65">
        <w:rPr>
          <w:rFonts w:ascii="Traditional Arabic" w:hAnsi="Traditional Arabic" w:cs="Traditional Arabic"/>
          <w:b/>
          <w:bCs/>
          <w:sz w:val="30"/>
          <w:szCs w:val="30"/>
          <w:rtl/>
        </w:rPr>
        <w:t>لَا تَقُومُ السَّاعَةُ حَتَّى يَكْثُرَ الْمَالُ وَيَفِيضَ حَتَّى يَخْرُجَ الرَّجُلُ بِزَكَاةِ مَالِهِ فَلَا يَجِدُ أَحَدًا يَقْبَلُهَا مِنْهُ وَحَتَّى تَعُودَ أَرْضُ الْعَرَبِ مُرُوجًا وَأَنْهَارًا)</w:t>
      </w:r>
      <w:r w:rsidRPr="00A64AF2">
        <w:rPr>
          <w:rStyle w:val="a4"/>
          <w:rFonts w:ascii="Lotus Linotype" w:hAnsi="Lotus Linotype"/>
          <w:sz w:val="30"/>
          <w:rtl/>
        </w:rPr>
        <w:footnoteReference w:id="234"/>
      </w:r>
    </w:p>
    <w:p w:rsidR="00495492" w:rsidRPr="00F94134" w:rsidRDefault="00495492" w:rsidP="003A5FD9">
      <w:pPr>
        <w:ind w:firstLine="224"/>
        <w:jc w:val="lowKashida"/>
        <w:rPr>
          <w:rFonts w:hint="cs"/>
          <w:sz w:val="30"/>
          <w:rtl/>
        </w:rPr>
      </w:pPr>
      <w:r w:rsidRPr="00F94134">
        <w:rPr>
          <w:rFonts w:hint="cs"/>
          <w:sz w:val="30"/>
          <w:rtl/>
        </w:rPr>
        <w:t>(قيامت برپا ن</w:t>
      </w:r>
      <w:r>
        <w:rPr>
          <w:rFonts w:hint="cs"/>
          <w:sz w:val="30"/>
          <w:rtl/>
        </w:rPr>
        <w:t>مي‌</w:t>
      </w:r>
      <w:r w:rsidRPr="00F94134">
        <w:rPr>
          <w:rFonts w:hint="cs"/>
          <w:sz w:val="30"/>
          <w:rtl/>
        </w:rPr>
        <w:t>شود مگر زماني كه مال زياد شود و همه مردم مستغني گردند</w:t>
      </w:r>
      <w:r>
        <w:rPr>
          <w:rFonts w:hint="cs"/>
          <w:sz w:val="30"/>
          <w:rtl/>
        </w:rPr>
        <w:t xml:space="preserve">، </w:t>
      </w:r>
      <w:r w:rsidRPr="00F94134">
        <w:rPr>
          <w:rFonts w:hint="cs"/>
          <w:sz w:val="30"/>
          <w:rtl/>
        </w:rPr>
        <w:t xml:space="preserve">حتي انسان زكات اموالش را جدا نموده و دنبال كسي </w:t>
      </w:r>
      <w:r>
        <w:rPr>
          <w:rFonts w:hint="cs"/>
          <w:sz w:val="30"/>
          <w:rtl/>
        </w:rPr>
        <w:t>مي‌</w:t>
      </w:r>
      <w:r w:rsidRPr="00F94134">
        <w:rPr>
          <w:rFonts w:hint="cs"/>
          <w:sz w:val="30"/>
          <w:rtl/>
        </w:rPr>
        <w:t>گردد كه آن را بپذيرد</w:t>
      </w:r>
      <w:r>
        <w:rPr>
          <w:rFonts w:hint="cs"/>
          <w:sz w:val="30"/>
          <w:rtl/>
        </w:rPr>
        <w:t xml:space="preserve">، </w:t>
      </w:r>
      <w:r w:rsidRPr="00F94134">
        <w:rPr>
          <w:rFonts w:hint="cs"/>
          <w:sz w:val="30"/>
          <w:rtl/>
        </w:rPr>
        <w:t>اما كسي را ن</w:t>
      </w:r>
      <w:r>
        <w:rPr>
          <w:rFonts w:hint="cs"/>
          <w:sz w:val="30"/>
          <w:rtl/>
        </w:rPr>
        <w:t>مي‌</w:t>
      </w:r>
      <w:r w:rsidRPr="00F94134">
        <w:rPr>
          <w:rFonts w:hint="cs"/>
          <w:sz w:val="30"/>
          <w:rtl/>
        </w:rPr>
        <w:t>بيند كه زکات را قبول کند و قيامت برپا ن</w:t>
      </w:r>
      <w:r>
        <w:rPr>
          <w:rFonts w:hint="cs"/>
          <w:sz w:val="30"/>
          <w:rtl/>
        </w:rPr>
        <w:t>مي‌</w:t>
      </w:r>
      <w:r w:rsidR="00913D0B">
        <w:rPr>
          <w:rFonts w:hint="cs"/>
          <w:sz w:val="30"/>
          <w:rtl/>
        </w:rPr>
        <w:t xml:space="preserve">شود تا آنكه </w:t>
      </w:r>
      <w:r w:rsidR="00913D0B" w:rsidRPr="00913D0B">
        <w:rPr>
          <w:rFonts w:cs="B Badr" w:hint="cs"/>
          <w:sz w:val="30"/>
          <w:rtl/>
        </w:rPr>
        <w:t>جزيرة</w:t>
      </w:r>
      <w:r w:rsidRPr="00913D0B">
        <w:rPr>
          <w:rFonts w:cs="B Badr" w:hint="cs"/>
          <w:sz w:val="30"/>
          <w:rtl/>
        </w:rPr>
        <w:t xml:space="preserve"> </w:t>
      </w:r>
      <w:r w:rsidR="00913D0B" w:rsidRPr="00913D0B">
        <w:rPr>
          <w:rFonts w:cs="B Badr" w:hint="cs"/>
          <w:sz w:val="30"/>
          <w:rtl/>
        </w:rPr>
        <w:t>ال</w:t>
      </w:r>
      <w:r w:rsidRPr="00913D0B">
        <w:rPr>
          <w:rFonts w:cs="B Badr" w:hint="cs"/>
          <w:sz w:val="30"/>
          <w:rtl/>
        </w:rPr>
        <w:t>عرب</w:t>
      </w:r>
      <w:r w:rsidRPr="00F94134">
        <w:rPr>
          <w:rFonts w:hint="cs"/>
          <w:sz w:val="30"/>
          <w:rtl/>
        </w:rPr>
        <w:t xml:space="preserve"> به باغ و نهرها تبديل نشود</w:t>
      </w:r>
      <w:r>
        <w:rPr>
          <w:rFonts w:hint="cs"/>
          <w:sz w:val="30"/>
          <w:rtl/>
        </w:rPr>
        <w:t>)</w:t>
      </w:r>
      <w:r w:rsidRPr="00F94134">
        <w:rPr>
          <w:rFonts w:hint="cs"/>
          <w:sz w:val="30"/>
          <w:rtl/>
        </w:rPr>
        <w:t>.</w:t>
      </w:r>
      <w:r>
        <w:rPr>
          <w:rFonts w:hint="cs"/>
          <w:sz w:val="30"/>
          <w:rtl/>
        </w:rPr>
        <w:t xml:space="preserve"> </w:t>
      </w:r>
    </w:p>
    <w:p w:rsidR="00495492" w:rsidRDefault="00913D0B" w:rsidP="003A5FD9">
      <w:pPr>
        <w:ind w:firstLine="224"/>
        <w:jc w:val="lowKashida"/>
        <w:rPr>
          <w:sz w:val="30"/>
          <w:rtl/>
        </w:rPr>
      </w:pPr>
      <w:r>
        <w:rPr>
          <w:rFonts w:hint="cs"/>
          <w:sz w:val="30"/>
          <w:rtl/>
        </w:rPr>
        <w:t xml:space="preserve">تبديل شدن </w:t>
      </w:r>
      <w:r w:rsidRPr="00913D0B">
        <w:rPr>
          <w:rFonts w:cs="B Badr" w:hint="cs"/>
          <w:sz w:val="30"/>
          <w:rtl/>
        </w:rPr>
        <w:t>جزيرة</w:t>
      </w:r>
      <w:r w:rsidR="00495492" w:rsidRPr="00913D0B">
        <w:rPr>
          <w:rFonts w:cs="B Badr" w:hint="cs"/>
          <w:sz w:val="30"/>
          <w:rtl/>
        </w:rPr>
        <w:t xml:space="preserve"> </w:t>
      </w:r>
      <w:r w:rsidRPr="00913D0B">
        <w:rPr>
          <w:rFonts w:cs="B Badr" w:hint="cs"/>
          <w:sz w:val="30"/>
          <w:rtl/>
        </w:rPr>
        <w:t>ال</w:t>
      </w:r>
      <w:r w:rsidR="00495492" w:rsidRPr="00913D0B">
        <w:rPr>
          <w:rFonts w:cs="B Badr" w:hint="cs"/>
          <w:sz w:val="30"/>
          <w:rtl/>
        </w:rPr>
        <w:t>عرب</w:t>
      </w:r>
      <w:r w:rsidR="00495492" w:rsidRPr="00284E8E">
        <w:rPr>
          <w:rFonts w:hint="cs"/>
          <w:sz w:val="30"/>
          <w:rtl/>
        </w:rPr>
        <w:t xml:space="preserve"> به باغ</w:t>
      </w:r>
      <w:r w:rsidR="00495492">
        <w:rPr>
          <w:rFonts w:hint="eastAsia"/>
          <w:sz w:val="30"/>
          <w:rtl/>
        </w:rPr>
        <w:t>‌</w:t>
      </w:r>
      <w:r w:rsidR="00495492" w:rsidRPr="00284E8E">
        <w:rPr>
          <w:rFonts w:hint="cs"/>
          <w:sz w:val="30"/>
          <w:rtl/>
        </w:rPr>
        <w:t xml:space="preserve">ها و نهرها بخاطر اين تحقق </w:t>
      </w:r>
      <w:r w:rsidR="00495492">
        <w:rPr>
          <w:rFonts w:hint="cs"/>
          <w:sz w:val="30"/>
          <w:rtl/>
        </w:rPr>
        <w:t>مي‌</w:t>
      </w:r>
      <w:r>
        <w:rPr>
          <w:rFonts w:hint="cs"/>
          <w:sz w:val="30"/>
          <w:rtl/>
        </w:rPr>
        <w:t>یاب</w:t>
      </w:r>
      <w:r w:rsidR="00495492" w:rsidRPr="00284E8E">
        <w:rPr>
          <w:rFonts w:hint="cs"/>
          <w:sz w:val="30"/>
          <w:rtl/>
        </w:rPr>
        <w:t>د كه اهالي جزيره بوسيله حفر چاه و احداث مزرعه و كشاورزي و امثال آن</w:t>
      </w:r>
      <w:r w:rsidR="00495492">
        <w:rPr>
          <w:rFonts w:hint="cs"/>
          <w:sz w:val="30"/>
          <w:rtl/>
        </w:rPr>
        <w:t xml:space="preserve">، </w:t>
      </w:r>
      <w:r w:rsidR="00495492" w:rsidRPr="00284E8E">
        <w:rPr>
          <w:rFonts w:hint="cs"/>
          <w:sz w:val="30"/>
          <w:rtl/>
        </w:rPr>
        <w:t>جز</w:t>
      </w:r>
      <w:r w:rsidR="00495492">
        <w:rPr>
          <w:rFonts w:hint="cs"/>
          <w:sz w:val="30"/>
          <w:rtl/>
        </w:rPr>
        <w:t>يره و اراضي لم يزرع را به باغ و نهرها مبدل مي</w:t>
      </w:r>
      <w:r w:rsidR="00495492">
        <w:rPr>
          <w:rFonts w:hint="eastAsia"/>
          <w:sz w:val="30"/>
          <w:rtl/>
        </w:rPr>
        <w:t>‌</w:t>
      </w:r>
      <w:r w:rsidR="00495492" w:rsidRPr="00284E8E">
        <w:rPr>
          <w:rFonts w:hint="cs"/>
          <w:sz w:val="30"/>
          <w:rtl/>
        </w:rPr>
        <w:t xml:space="preserve">سازند. همانطور كه در حال حاضر اين عمل به سرعت دارد پيش </w:t>
      </w:r>
      <w:r w:rsidR="00495492">
        <w:rPr>
          <w:rFonts w:hint="cs"/>
          <w:sz w:val="30"/>
          <w:rtl/>
        </w:rPr>
        <w:t>مي‌</w:t>
      </w:r>
      <w:r w:rsidR="00495492" w:rsidRPr="00284E8E">
        <w:rPr>
          <w:rFonts w:hint="cs"/>
          <w:sz w:val="30"/>
          <w:rtl/>
        </w:rPr>
        <w:t>رود و يا اي</w:t>
      </w:r>
      <w:r w:rsidR="00495492">
        <w:rPr>
          <w:rFonts w:hint="cs"/>
          <w:sz w:val="30"/>
          <w:rtl/>
        </w:rPr>
        <w:t>نكه جزيره</w:t>
      </w:r>
      <w:r w:rsidR="00495492" w:rsidRPr="00284E8E">
        <w:rPr>
          <w:rFonts w:hint="cs"/>
          <w:sz w:val="30"/>
          <w:rtl/>
        </w:rPr>
        <w:t xml:space="preserve"> در اثر تحولات اقلي</w:t>
      </w:r>
      <w:r w:rsidR="00495492">
        <w:rPr>
          <w:rFonts w:hint="cs"/>
          <w:sz w:val="30"/>
          <w:rtl/>
        </w:rPr>
        <w:t>مي‌</w:t>
      </w:r>
      <w:r w:rsidR="00495492" w:rsidRPr="00284E8E">
        <w:rPr>
          <w:rFonts w:hint="cs"/>
          <w:sz w:val="30"/>
          <w:rtl/>
        </w:rPr>
        <w:t>ت</w:t>
      </w:r>
      <w:r w:rsidR="00495492">
        <w:rPr>
          <w:rFonts w:hint="cs"/>
          <w:sz w:val="30"/>
          <w:rtl/>
        </w:rPr>
        <w:t>ب</w:t>
      </w:r>
      <w:r w:rsidR="00495492" w:rsidRPr="00284E8E">
        <w:rPr>
          <w:rFonts w:hint="cs"/>
          <w:sz w:val="30"/>
          <w:rtl/>
        </w:rPr>
        <w:t xml:space="preserve">ديل به باغ و انهار </w:t>
      </w:r>
      <w:r w:rsidR="00495492">
        <w:rPr>
          <w:rFonts w:hint="cs"/>
          <w:sz w:val="30"/>
          <w:rtl/>
        </w:rPr>
        <w:t>مي‌شود. يعني مناطق گرم سیر و استواي</w:t>
      </w:r>
      <w:r>
        <w:rPr>
          <w:rFonts w:hint="cs"/>
          <w:sz w:val="30"/>
          <w:rtl/>
        </w:rPr>
        <w:t>ی به مناطق معتدل</w:t>
      </w:r>
      <w:r w:rsidR="00495492" w:rsidRPr="00284E8E">
        <w:rPr>
          <w:rFonts w:hint="cs"/>
          <w:sz w:val="30"/>
          <w:rtl/>
        </w:rPr>
        <w:t xml:space="preserve"> متحول </w:t>
      </w:r>
      <w:r w:rsidR="00495492">
        <w:rPr>
          <w:rFonts w:hint="cs"/>
          <w:sz w:val="30"/>
          <w:rtl/>
        </w:rPr>
        <w:t>مي‌شود و پروردگار آن نهر و چشمه</w:t>
      </w:r>
      <w:r w:rsidR="00495492">
        <w:rPr>
          <w:rFonts w:hint="eastAsia"/>
          <w:sz w:val="30"/>
          <w:rtl/>
        </w:rPr>
        <w:t>‌</w:t>
      </w:r>
      <w:r w:rsidR="00495492" w:rsidRPr="00284E8E">
        <w:rPr>
          <w:rFonts w:hint="cs"/>
          <w:sz w:val="30"/>
          <w:rtl/>
        </w:rPr>
        <w:t xml:space="preserve">ها را بوجود </w:t>
      </w:r>
      <w:r w:rsidR="00495492">
        <w:rPr>
          <w:rFonts w:hint="cs"/>
          <w:sz w:val="30"/>
          <w:rtl/>
        </w:rPr>
        <w:t>مي‌</w:t>
      </w:r>
      <w:r w:rsidR="00495492" w:rsidRPr="00284E8E">
        <w:rPr>
          <w:rFonts w:hint="cs"/>
          <w:sz w:val="30"/>
          <w:rtl/>
        </w:rPr>
        <w:t>آورد كه خشكي آنرا به شادابي و سرسبزي مبدل ساز</w:t>
      </w:r>
      <w:r w:rsidR="00495492">
        <w:rPr>
          <w:rFonts w:hint="cs"/>
          <w:sz w:val="30"/>
          <w:rtl/>
        </w:rPr>
        <w:t>ن</w:t>
      </w:r>
      <w:r w:rsidR="00495492" w:rsidRPr="00284E8E">
        <w:rPr>
          <w:rFonts w:hint="cs"/>
          <w:sz w:val="30"/>
          <w:rtl/>
        </w:rPr>
        <w:t>د</w:t>
      </w:r>
      <w:r w:rsidR="00495492">
        <w:rPr>
          <w:rFonts w:hint="cs"/>
          <w:sz w:val="30"/>
          <w:rtl/>
        </w:rPr>
        <w:t>، دشت</w:t>
      </w:r>
      <w:r w:rsidR="00495492">
        <w:rPr>
          <w:rFonts w:hint="eastAsia"/>
          <w:sz w:val="30"/>
          <w:rtl/>
        </w:rPr>
        <w:t>‌</w:t>
      </w:r>
      <w:r w:rsidR="00495492">
        <w:rPr>
          <w:rFonts w:hint="cs"/>
          <w:sz w:val="30"/>
          <w:rtl/>
        </w:rPr>
        <w:t>هاي بی</w:t>
      </w:r>
      <w:r w:rsidR="00495492">
        <w:rPr>
          <w:rFonts w:hint="eastAsia"/>
          <w:sz w:val="30"/>
          <w:rtl/>
        </w:rPr>
        <w:t>‌</w:t>
      </w:r>
      <w:r w:rsidR="00495492">
        <w:rPr>
          <w:rFonts w:hint="cs"/>
          <w:sz w:val="30"/>
          <w:rtl/>
        </w:rPr>
        <w:t>حاصل آن به مزرعه</w:t>
      </w:r>
      <w:r w:rsidR="00495492">
        <w:rPr>
          <w:rFonts w:hint="eastAsia"/>
          <w:sz w:val="30"/>
          <w:rtl/>
        </w:rPr>
        <w:t>‌</w:t>
      </w:r>
      <w:r w:rsidR="00495492" w:rsidRPr="00284E8E">
        <w:rPr>
          <w:rFonts w:hint="cs"/>
          <w:sz w:val="30"/>
          <w:rtl/>
        </w:rPr>
        <w:t xml:space="preserve">هاي حاصلخيز و سر سبز تبديل </w:t>
      </w:r>
      <w:r w:rsidR="00495492">
        <w:rPr>
          <w:rFonts w:hint="cs"/>
          <w:sz w:val="30"/>
          <w:rtl/>
        </w:rPr>
        <w:t>مي‌</w:t>
      </w:r>
      <w:r w:rsidR="00495492" w:rsidRPr="00284E8E">
        <w:rPr>
          <w:rFonts w:hint="cs"/>
          <w:sz w:val="30"/>
          <w:rtl/>
        </w:rPr>
        <w:t>شوند</w:t>
      </w:r>
      <w:r w:rsidR="00495492">
        <w:rPr>
          <w:rFonts w:hint="cs"/>
          <w:sz w:val="30"/>
          <w:rtl/>
        </w:rPr>
        <w:t xml:space="preserve">، </w:t>
      </w:r>
      <w:r w:rsidR="00495492" w:rsidRPr="00284E8E">
        <w:rPr>
          <w:rFonts w:hint="cs"/>
          <w:sz w:val="30"/>
          <w:rtl/>
        </w:rPr>
        <w:t>اين توجيه دوم بيشتر قابل قبول است</w:t>
      </w:r>
      <w:r w:rsidR="00495492">
        <w:rPr>
          <w:rFonts w:hint="cs"/>
          <w:sz w:val="30"/>
          <w:rtl/>
        </w:rPr>
        <w:t xml:space="preserve">، </w:t>
      </w:r>
      <w:r w:rsidR="00495492" w:rsidRPr="00284E8E">
        <w:rPr>
          <w:rFonts w:hint="cs"/>
          <w:sz w:val="30"/>
          <w:rtl/>
        </w:rPr>
        <w:t xml:space="preserve">چون حكايت از وضعيتي دارد كه جزيره به حالت اولي خود </w:t>
      </w:r>
      <w:r w:rsidR="00495492">
        <w:rPr>
          <w:rFonts w:hint="cs"/>
          <w:sz w:val="30"/>
          <w:rtl/>
        </w:rPr>
        <w:t>برمي‌</w:t>
      </w:r>
      <w:r w:rsidR="00495492">
        <w:rPr>
          <w:rFonts w:ascii="Times New Roman" w:hAnsi="Times New Roman" w:hint="cs"/>
          <w:sz w:val="30"/>
          <w:rtl/>
          <w:lang w:bidi="fa-IR"/>
        </w:rPr>
        <w:t>گردد</w:t>
      </w:r>
      <w:r w:rsidR="00495492" w:rsidRPr="00284E8E">
        <w:rPr>
          <w:rFonts w:hint="cs"/>
          <w:sz w:val="30"/>
          <w:rtl/>
        </w:rPr>
        <w:t>.</w:t>
      </w:r>
    </w:p>
    <w:p w:rsidR="00495492" w:rsidRDefault="00495492" w:rsidP="008A6374">
      <w:pPr>
        <w:pStyle w:val="2"/>
        <w:rPr>
          <w:rFonts w:hint="cs"/>
          <w:rtl/>
        </w:rPr>
      </w:pPr>
      <w:r>
        <w:rPr>
          <w:sz w:val="30"/>
          <w:rtl/>
        </w:rPr>
        <w:br w:type="page"/>
      </w:r>
      <w:bookmarkStart w:id="405" w:name="_Toc71133154"/>
      <w:bookmarkStart w:id="406" w:name="_Toc225793866"/>
      <w:bookmarkStart w:id="407" w:name="_Toc231131305"/>
      <w:r>
        <w:rPr>
          <w:rFonts w:hint="cs"/>
          <w:rtl/>
        </w:rPr>
        <w:t>مبحث دوم</w:t>
      </w:r>
      <w:bookmarkEnd w:id="405"/>
      <w:r>
        <w:rPr>
          <w:rFonts w:hint="cs"/>
          <w:rtl/>
        </w:rPr>
        <w:t>:</w:t>
      </w:r>
      <w:bookmarkStart w:id="408" w:name="_Toc71133155"/>
      <w:r w:rsidRPr="002E19EB">
        <w:rPr>
          <w:rFonts w:hint="cs"/>
          <w:rtl/>
        </w:rPr>
        <w:t xml:space="preserve"> </w:t>
      </w:r>
      <w:r w:rsidRPr="008E3EFB">
        <w:rPr>
          <w:rFonts w:hint="cs"/>
          <w:rtl/>
        </w:rPr>
        <w:t xml:space="preserve">پر نور </w:t>
      </w:r>
      <w:r>
        <w:rPr>
          <w:rFonts w:hint="cs"/>
          <w:rtl/>
        </w:rPr>
        <w:t>شدن</w:t>
      </w:r>
      <w:r w:rsidRPr="008E3EFB">
        <w:rPr>
          <w:rFonts w:hint="cs"/>
          <w:rtl/>
        </w:rPr>
        <w:t xml:space="preserve"> ماه</w:t>
      </w:r>
      <w:bookmarkEnd w:id="406"/>
      <w:bookmarkEnd w:id="407"/>
      <w:bookmarkEnd w:id="408"/>
    </w:p>
    <w:p w:rsidR="00495492" w:rsidRPr="008B08D8" w:rsidRDefault="00495492" w:rsidP="008A6374">
      <w:pPr>
        <w:jc w:val="lowKashida"/>
        <w:rPr>
          <w:rFonts w:hint="cs"/>
          <w:rtl/>
        </w:rPr>
      </w:pPr>
      <w:r>
        <w:rPr>
          <w:rFonts w:hint="cs"/>
          <w:rtl/>
        </w:rPr>
        <w:t>از جمله علاي</w:t>
      </w:r>
      <w:r w:rsidRPr="008B08D8">
        <w:rPr>
          <w:rFonts w:hint="cs"/>
          <w:rtl/>
        </w:rPr>
        <w:t>م نزديك شدن قيامت اين است كه ماه شب اول موقع ظهور</w:t>
      </w:r>
      <w:r>
        <w:rPr>
          <w:rFonts w:hint="cs"/>
          <w:rtl/>
        </w:rPr>
        <w:t>، كلفت و نوراني بنظر مي</w:t>
      </w:r>
      <w:r>
        <w:rPr>
          <w:rFonts w:hint="eastAsia"/>
          <w:rtl/>
        </w:rPr>
        <w:t>‌</w:t>
      </w:r>
      <w:r w:rsidRPr="008B08D8">
        <w:rPr>
          <w:rFonts w:hint="cs"/>
          <w:rtl/>
        </w:rPr>
        <w:t>رسد</w:t>
      </w:r>
      <w:r>
        <w:rPr>
          <w:rFonts w:hint="cs"/>
          <w:rtl/>
        </w:rPr>
        <w:t>، بگونه</w:t>
      </w:r>
      <w:r>
        <w:rPr>
          <w:rFonts w:hint="eastAsia"/>
          <w:rtl/>
        </w:rPr>
        <w:t>‌</w:t>
      </w:r>
      <w:r w:rsidRPr="008B08D8">
        <w:rPr>
          <w:rFonts w:hint="cs"/>
          <w:rtl/>
        </w:rPr>
        <w:t xml:space="preserve">اي كه بينندگان در لحظه طلوع آنرا دو یا سه شبه تلقی </w:t>
      </w:r>
      <w:r>
        <w:rPr>
          <w:rFonts w:hint="cs"/>
          <w:rtl/>
        </w:rPr>
        <w:t>می‌كنند</w:t>
      </w:r>
      <w:r w:rsidRPr="008B08D8">
        <w:rPr>
          <w:rFonts w:hint="cs"/>
          <w:rtl/>
        </w:rPr>
        <w:t>. از حضرت ابن مسعود</w:t>
      </w:r>
      <w:r w:rsidRPr="008B08D8">
        <w:sym w:font="AGA Arabesque" w:char="F074"/>
      </w:r>
      <w:r w:rsidRPr="008B08D8">
        <w:rPr>
          <w:rFonts w:hint="cs"/>
          <w:rtl/>
        </w:rPr>
        <w:t xml:space="preserve"> روايت شده كه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8B08D8">
        <w:rPr>
          <w:rFonts w:eastAsia="MS Mincho" w:hint="cs"/>
          <w:rtl/>
        </w:rPr>
        <w:t xml:space="preserve"> </w:t>
      </w:r>
      <w:r w:rsidRPr="008B08D8">
        <w:rPr>
          <w:rFonts w:hint="cs"/>
          <w:rtl/>
        </w:rPr>
        <w:t>فرمودند:</w:t>
      </w:r>
    </w:p>
    <w:p w:rsidR="00495492" w:rsidRPr="008D0C65" w:rsidRDefault="00495492" w:rsidP="003A5FD9">
      <w:pPr>
        <w:ind w:firstLine="224"/>
        <w:jc w:val="lowKashida"/>
        <w:rPr>
          <w:rFonts w:ascii="Traditional Arabic" w:hAnsi="Traditional Arabic" w:cs="Traditional Arabic"/>
          <w:sz w:val="32"/>
          <w:szCs w:val="32"/>
          <w:rtl/>
        </w:rPr>
      </w:pPr>
      <w:r w:rsidRPr="008D0C65">
        <w:rPr>
          <w:rFonts w:ascii="Traditional Arabic" w:hAnsi="Traditional Arabic" w:cs="Traditional Arabic"/>
          <w:sz w:val="32"/>
          <w:szCs w:val="32"/>
          <w:rtl/>
        </w:rPr>
        <w:t>(</w:t>
      </w:r>
      <w:r w:rsidRPr="008D0C65">
        <w:rPr>
          <w:rFonts w:ascii="Traditional Arabic" w:hAnsi="Traditional Arabic" w:cs="Traditional Arabic"/>
          <w:b/>
          <w:bCs/>
          <w:sz w:val="30"/>
          <w:szCs w:val="30"/>
          <w:rtl/>
        </w:rPr>
        <w:t>مِنِ اقْتِرَابِ السَّاعَةِ انْتِفَاخُ الأَهِلَّةِ.</w:t>
      </w:r>
      <w:r w:rsidRPr="008D0C65">
        <w:rPr>
          <w:rFonts w:ascii="Traditional Arabic" w:hAnsi="Traditional Arabic" w:cs="Traditional Arabic"/>
          <w:sz w:val="32"/>
          <w:szCs w:val="32"/>
          <w:rtl/>
        </w:rPr>
        <w:t>)</w:t>
      </w:r>
      <w:r w:rsidRPr="00A64AF2">
        <w:rPr>
          <w:rStyle w:val="a4"/>
          <w:rFonts w:ascii="Lotus Linotype" w:hAnsi="Lotus Linotype"/>
          <w:sz w:val="30"/>
          <w:rtl/>
        </w:rPr>
        <w:footnoteReference w:id="235"/>
      </w:r>
    </w:p>
    <w:p w:rsidR="00495492" w:rsidRPr="009F33BD" w:rsidRDefault="00913D0B" w:rsidP="003A5FD9">
      <w:pPr>
        <w:ind w:firstLine="224"/>
        <w:jc w:val="lowKashida"/>
        <w:rPr>
          <w:rFonts w:hint="cs"/>
          <w:sz w:val="30"/>
          <w:rtl/>
        </w:rPr>
      </w:pPr>
      <w:r>
        <w:rPr>
          <w:rFonts w:hint="cs"/>
          <w:sz w:val="30"/>
          <w:rtl/>
        </w:rPr>
        <w:t>(از جمله علای</w:t>
      </w:r>
      <w:r w:rsidR="00495492" w:rsidRPr="009F33BD">
        <w:rPr>
          <w:rFonts w:hint="cs"/>
          <w:sz w:val="30"/>
          <w:rtl/>
        </w:rPr>
        <w:t>م نزديك شدن قيامت</w:t>
      </w:r>
      <w:r w:rsidR="00495492">
        <w:rPr>
          <w:rFonts w:hint="cs"/>
          <w:sz w:val="30"/>
          <w:rtl/>
        </w:rPr>
        <w:t xml:space="preserve">، </w:t>
      </w:r>
      <w:r w:rsidR="00495492" w:rsidRPr="009F33BD">
        <w:rPr>
          <w:rFonts w:hint="cs"/>
          <w:sz w:val="30"/>
          <w:rtl/>
        </w:rPr>
        <w:t>كلفت شدن ماه شب اول است</w:t>
      </w:r>
      <w:r w:rsidR="00495492">
        <w:rPr>
          <w:rFonts w:hint="cs"/>
          <w:sz w:val="30"/>
          <w:rtl/>
        </w:rPr>
        <w:t>)</w:t>
      </w:r>
      <w:r w:rsidR="00495492" w:rsidRPr="009F33BD">
        <w:rPr>
          <w:rFonts w:hint="cs"/>
          <w:sz w:val="30"/>
          <w:rtl/>
        </w:rPr>
        <w:t>.</w:t>
      </w:r>
      <w:r w:rsidR="00495492">
        <w:rPr>
          <w:rFonts w:hint="cs"/>
          <w:sz w:val="30"/>
          <w:rtl/>
        </w:rPr>
        <w:t xml:space="preserve"> </w:t>
      </w:r>
    </w:p>
    <w:p w:rsidR="00495492" w:rsidRDefault="00495492" w:rsidP="003A5FD9">
      <w:pPr>
        <w:ind w:firstLine="224"/>
        <w:jc w:val="lowKashida"/>
        <w:rPr>
          <w:rFonts w:hint="cs"/>
          <w:rtl/>
        </w:rPr>
      </w:pPr>
      <w:r w:rsidRPr="009F33BD">
        <w:rPr>
          <w:rFonts w:hint="cs"/>
          <w:rtl/>
        </w:rPr>
        <w:t>از حضرت انس</w:t>
      </w:r>
      <w:r w:rsidRPr="009F33BD">
        <w:sym w:font="AGA Arabesque" w:char="F074"/>
      </w:r>
      <w:r w:rsidRPr="009F33BD">
        <w:rPr>
          <w:rFonts w:hint="cs"/>
          <w:rtl/>
        </w:rPr>
        <w:t xml:space="preserve"> روايت شده كه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9F33BD">
        <w:rPr>
          <w:rFonts w:eastAsia="MS Mincho" w:hint="cs"/>
          <w:rtl/>
        </w:rPr>
        <w:t xml:space="preserve"> </w:t>
      </w:r>
      <w:r w:rsidRPr="009F33BD">
        <w:rPr>
          <w:rFonts w:hint="cs"/>
          <w:rtl/>
        </w:rPr>
        <w:t>فرمود:</w:t>
      </w:r>
    </w:p>
    <w:p w:rsidR="00495492" w:rsidRPr="008D0C65" w:rsidRDefault="00495492" w:rsidP="003A5FD9">
      <w:pPr>
        <w:ind w:firstLine="224"/>
        <w:jc w:val="lowKashida"/>
        <w:rPr>
          <w:rFonts w:ascii="Traditional Arabic" w:hAnsi="Traditional Arabic" w:cs="Traditional Arabic"/>
          <w:sz w:val="32"/>
          <w:szCs w:val="32"/>
          <w:rtl/>
        </w:rPr>
      </w:pPr>
      <w:r w:rsidRPr="008D0C65">
        <w:rPr>
          <w:rFonts w:ascii="Traditional Arabic" w:hAnsi="Traditional Arabic" w:cs="Traditional Arabic"/>
          <w:sz w:val="32"/>
          <w:szCs w:val="32"/>
          <w:rtl/>
        </w:rPr>
        <w:t>(</w:t>
      </w:r>
      <w:r w:rsidRPr="008D0C65">
        <w:rPr>
          <w:rFonts w:ascii="Traditional Arabic" w:hAnsi="Traditional Arabic" w:cs="Traditional Arabic"/>
          <w:b/>
          <w:bCs/>
          <w:sz w:val="30"/>
          <w:szCs w:val="30"/>
          <w:rtl/>
        </w:rPr>
        <w:t>من اقتراب الساعة أن يرى الهلال قبلا، فيقال لليلتين، وأن تتخذ المساجد طرقا، وأن يظهر موت الفجاءة</w:t>
      </w:r>
      <w:r w:rsidRPr="008D0C65">
        <w:rPr>
          <w:rFonts w:ascii="Traditional Arabic" w:hAnsi="Traditional Arabic" w:cs="Traditional Arabic"/>
          <w:sz w:val="32"/>
          <w:szCs w:val="32"/>
          <w:rtl/>
        </w:rPr>
        <w:t>)</w:t>
      </w:r>
      <w:r w:rsidRPr="00A64AF2">
        <w:rPr>
          <w:rStyle w:val="a4"/>
          <w:rFonts w:ascii="Lotus Linotype" w:hAnsi="Lotus Linotype"/>
          <w:sz w:val="30"/>
          <w:rtl/>
        </w:rPr>
        <w:footnoteReference w:id="236"/>
      </w:r>
    </w:p>
    <w:p w:rsidR="00495492" w:rsidRPr="008D0C65" w:rsidRDefault="00495492" w:rsidP="003A5FD9">
      <w:pPr>
        <w:ind w:firstLine="224"/>
        <w:jc w:val="lowKashida"/>
        <w:rPr>
          <w:rFonts w:ascii="Traditional Arabic" w:hAnsi="Traditional Arabic" w:cs="Traditional Arabic"/>
          <w:sz w:val="32"/>
          <w:szCs w:val="32"/>
          <w:rtl/>
        </w:rPr>
      </w:pPr>
      <w:r w:rsidRPr="009F33BD">
        <w:rPr>
          <w:rFonts w:ascii="Lotus Linotype" w:hAnsi="Lotus Linotype" w:hint="cs"/>
          <w:rtl/>
        </w:rPr>
        <w:t>(</w:t>
      </w:r>
      <w:r>
        <w:rPr>
          <w:rFonts w:hint="cs"/>
          <w:sz w:val="30"/>
          <w:rtl/>
        </w:rPr>
        <w:t>از جمله علاي</w:t>
      </w:r>
      <w:r w:rsidRPr="009F33BD">
        <w:rPr>
          <w:rFonts w:hint="cs"/>
          <w:sz w:val="30"/>
          <w:rtl/>
        </w:rPr>
        <w:t xml:space="preserve">م قيامت اين است كه «هلال» ماه شب اول كلفت به نظر </w:t>
      </w:r>
      <w:r>
        <w:rPr>
          <w:rFonts w:hint="cs"/>
          <w:sz w:val="30"/>
          <w:rtl/>
        </w:rPr>
        <w:t>مي‌</w:t>
      </w:r>
      <w:r w:rsidRPr="009F33BD">
        <w:rPr>
          <w:rFonts w:hint="cs"/>
          <w:sz w:val="30"/>
          <w:rtl/>
        </w:rPr>
        <w:t>رسد</w:t>
      </w:r>
      <w:r>
        <w:rPr>
          <w:rFonts w:hint="cs"/>
          <w:sz w:val="30"/>
          <w:rtl/>
        </w:rPr>
        <w:t>، بگونه</w:t>
      </w:r>
      <w:r>
        <w:rPr>
          <w:rFonts w:hint="eastAsia"/>
          <w:sz w:val="30"/>
          <w:rtl/>
        </w:rPr>
        <w:t>‌</w:t>
      </w:r>
      <w:r w:rsidR="00913D0B">
        <w:rPr>
          <w:rFonts w:hint="cs"/>
          <w:sz w:val="30"/>
          <w:rtl/>
        </w:rPr>
        <w:t>اي كه رؤ</w:t>
      </w:r>
      <w:r w:rsidRPr="009F33BD">
        <w:rPr>
          <w:rFonts w:hint="cs"/>
          <w:sz w:val="30"/>
          <w:rtl/>
        </w:rPr>
        <w:t>يت كنندگان</w:t>
      </w:r>
      <w:r w:rsidR="00913D0B">
        <w:rPr>
          <w:rFonts w:hint="cs"/>
          <w:sz w:val="30"/>
          <w:rtl/>
        </w:rPr>
        <w:t>،</w:t>
      </w:r>
      <w:r w:rsidRPr="009F33BD">
        <w:rPr>
          <w:rFonts w:hint="cs"/>
          <w:sz w:val="30"/>
          <w:rtl/>
        </w:rPr>
        <w:t xml:space="preserve"> آنرا دوشبه </w:t>
      </w:r>
      <w:r>
        <w:rPr>
          <w:rFonts w:hint="cs"/>
          <w:sz w:val="30"/>
          <w:rtl/>
        </w:rPr>
        <w:t>مي‌پندارند و مسجد</w:t>
      </w:r>
      <w:r>
        <w:rPr>
          <w:rFonts w:hint="eastAsia"/>
          <w:sz w:val="30"/>
          <w:rtl/>
        </w:rPr>
        <w:t>‌</w:t>
      </w:r>
      <w:r w:rsidRPr="009F33BD">
        <w:rPr>
          <w:rFonts w:hint="cs"/>
          <w:sz w:val="30"/>
          <w:rtl/>
        </w:rPr>
        <w:t>ها در مسير (يعني محل راه رفتن</w:t>
      </w:r>
      <w:r>
        <w:rPr>
          <w:rFonts w:hint="cs"/>
          <w:sz w:val="30"/>
          <w:rtl/>
        </w:rPr>
        <w:t xml:space="preserve">) </w:t>
      </w:r>
      <w:r w:rsidRPr="009F33BD">
        <w:rPr>
          <w:rFonts w:hint="cs"/>
          <w:sz w:val="30"/>
          <w:rtl/>
        </w:rPr>
        <w:t xml:space="preserve">قرار </w:t>
      </w:r>
      <w:r>
        <w:rPr>
          <w:rFonts w:hint="cs"/>
          <w:sz w:val="30"/>
          <w:rtl/>
        </w:rPr>
        <w:t>مي‌گيرند و مرگ</w:t>
      </w:r>
      <w:r>
        <w:rPr>
          <w:rFonts w:hint="eastAsia"/>
          <w:sz w:val="30"/>
          <w:rtl/>
        </w:rPr>
        <w:t>‌</w:t>
      </w:r>
      <w:r w:rsidRPr="009F33BD">
        <w:rPr>
          <w:rFonts w:hint="cs"/>
          <w:sz w:val="30"/>
          <w:rtl/>
        </w:rPr>
        <w:t xml:space="preserve">هاي ناگهاني رخ </w:t>
      </w:r>
      <w:r>
        <w:rPr>
          <w:rFonts w:hint="cs"/>
          <w:sz w:val="30"/>
          <w:rtl/>
        </w:rPr>
        <w:t>می‌</w:t>
      </w:r>
      <w:r w:rsidRPr="009F33BD">
        <w:rPr>
          <w:rFonts w:hint="cs"/>
          <w:sz w:val="30"/>
          <w:rtl/>
        </w:rPr>
        <w:t>دهد</w:t>
      </w:r>
      <w:r>
        <w:rPr>
          <w:rFonts w:hint="cs"/>
          <w:sz w:val="30"/>
          <w:rtl/>
        </w:rPr>
        <w:t>)</w:t>
      </w:r>
      <w:r w:rsidRPr="009F33BD">
        <w:rPr>
          <w:rFonts w:hint="cs"/>
          <w:sz w:val="30"/>
          <w:rtl/>
        </w:rPr>
        <w:t>.</w:t>
      </w:r>
      <w:r>
        <w:rPr>
          <w:rFonts w:hint="cs"/>
          <w:sz w:val="30"/>
          <w:rtl/>
        </w:rPr>
        <w:t xml:space="preserve"> </w:t>
      </w:r>
    </w:p>
    <w:p w:rsidR="00495492" w:rsidRDefault="00495492" w:rsidP="008A6374">
      <w:pPr>
        <w:pStyle w:val="2"/>
        <w:rPr>
          <w:rFonts w:hint="cs"/>
          <w:rtl/>
        </w:rPr>
      </w:pPr>
      <w:r>
        <w:rPr>
          <w:rFonts w:ascii="Traditional Arabic" w:hAnsi="Traditional Arabic" w:cs="Traditional Arabic"/>
          <w:rtl/>
        </w:rPr>
        <w:br w:type="page"/>
      </w:r>
      <w:bookmarkStart w:id="409" w:name="_Toc71133156"/>
      <w:bookmarkStart w:id="410" w:name="_Toc225793867"/>
      <w:bookmarkStart w:id="411" w:name="_Toc231131306"/>
      <w:r>
        <w:rPr>
          <w:rFonts w:hint="cs"/>
          <w:rtl/>
        </w:rPr>
        <w:t>مبحث سوم</w:t>
      </w:r>
      <w:bookmarkEnd w:id="409"/>
      <w:r>
        <w:rPr>
          <w:rFonts w:hint="cs"/>
          <w:rtl/>
        </w:rPr>
        <w:t>:</w:t>
      </w:r>
      <w:bookmarkStart w:id="412" w:name="_Toc71133157"/>
      <w:r w:rsidRPr="002E19EB">
        <w:rPr>
          <w:rFonts w:hint="cs"/>
          <w:rtl/>
        </w:rPr>
        <w:t xml:space="preserve"> </w:t>
      </w:r>
      <w:r>
        <w:rPr>
          <w:rFonts w:hint="cs"/>
          <w:rtl/>
        </w:rPr>
        <w:t>حرف زدن درندگان و جمادات با انسان</w:t>
      </w:r>
      <w:r>
        <w:rPr>
          <w:rFonts w:hint="eastAsia"/>
          <w:rtl/>
        </w:rPr>
        <w:t>‌</w:t>
      </w:r>
      <w:r>
        <w:rPr>
          <w:rFonts w:hint="cs"/>
          <w:rtl/>
        </w:rPr>
        <w:t>ها</w:t>
      </w:r>
      <w:bookmarkEnd w:id="410"/>
      <w:bookmarkEnd w:id="411"/>
      <w:bookmarkEnd w:id="412"/>
    </w:p>
    <w:p w:rsidR="00495492" w:rsidRDefault="00495492" w:rsidP="008A6374">
      <w:pPr>
        <w:jc w:val="lowKashida"/>
        <w:rPr>
          <w:rFonts w:hint="cs"/>
          <w:rtl/>
        </w:rPr>
      </w:pPr>
      <w:r w:rsidRPr="000B65BB">
        <w:rPr>
          <w:rFonts w:hint="cs"/>
          <w:rtl/>
        </w:rPr>
        <w:t>ام</w:t>
      </w:r>
      <w:r w:rsidR="00913D0B">
        <w:rPr>
          <w:rFonts w:hint="cs"/>
          <w:rtl/>
        </w:rPr>
        <w:t>ام احمد در مسند خود از حضرت ابوسعيد خد</w:t>
      </w:r>
      <w:r w:rsidRPr="000B65BB">
        <w:rPr>
          <w:rFonts w:hint="cs"/>
          <w:rtl/>
        </w:rPr>
        <w:t>ري</w:t>
      </w:r>
      <w:r w:rsidRPr="000B65BB">
        <w:sym w:font="AGA Arabesque" w:char="F074"/>
      </w:r>
      <w:r w:rsidRPr="000B65BB">
        <w:rPr>
          <w:rFonts w:hint="cs"/>
          <w:rtl/>
        </w:rPr>
        <w:t xml:space="preserve"> نقل </w:t>
      </w:r>
      <w:r>
        <w:rPr>
          <w:rFonts w:hint="cs"/>
          <w:rtl/>
        </w:rPr>
        <w:t>مي‌</w:t>
      </w:r>
      <w:r w:rsidRPr="000B65BB">
        <w:rPr>
          <w:rFonts w:hint="cs"/>
          <w:rtl/>
        </w:rPr>
        <w:t>كند: گرگي بر گوسفندي حمله برد و گوسفند را گرفت</w:t>
      </w:r>
      <w:r>
        <w:rPr>
          <w:rFonts w:hint="cs"/>
          <w:rtl/>
        </w:rPr>
        <w:t xml:space="preserve">، </w:t>
      </w:r>
      <w:r w:rsidRPr="000B65BB">
        <w:rPr>
          <w:rFonts w:hint="cs"/>
          <w:rtl/>
        </w:rPr>
        <w:t>چوپان دنبال گوسفند رفت و آن را از گرگ پس گرفت. گرگ دم را روي زمين گذاشت و نشست و گفت: از خدا ن</w:t>
      </w:r>
      <w:r>
        <w:rPr>
          <w:rFonts w:hint="cs"/>
          <w:rtl/>
        </w:rPr>
        <w:t>مي‌</w:t>
      </w:r>
      <w:r w:rsidRPr="000B65BB">
        <w:rPr>
          <w:rFonts w:hint="cs"/>
          <w:rtl/>
        </w:rPr>
        <w:t xml:space="preserve">ترسي روزی و نصیبم را از من </w:t>
      </w:r>
      <w:r>
        <w:rPr>
          <w:rFonts w:hint="cs"/>
          <w:rtl/>
        </w:rPr>
        <w:t>می‌</w:t>
      </w:r>
      <w:r w:rsidRPr="000B65BB">
        <w:rPr>
          <w:rFonts w:hint="cs"/>
          <w:rtl/>
        </w:rPr>
        <w:t>گیرید</w:t>
      </w:r>
      <w:r>
        <w:rPr>
          <w:rFonts w:hint="cs"/>
          <w:rtl/>
        </w:rPr>
        <w:t>؟</w:t>
      </w:r>
      <w:r w:rsidRPr="000B65BB">
        <w:rPr>
          <w:rFonts w:hint="cs"/>
          <w:rtl/>
        </w:rPr>
        <w:t xml:space="preserve"> چوپان گفت: بسيار شگفت آور است كه گرگي روي دمش نشسته و با من سخن </w:t>
      </w:r>
      <w:r>
        <w:rPr>
          <w:rFonts w:hint="cs"/>
          <w:rtl/>
        </w:rPr>
        <w:t>مي‌گويد! گرگ گفت: سخن شگفت آور</w:t>
      </w:r>
      <w:r w:rsidRPr="000B65BB">
        <w:rPr>
          <w:rFonts w:hint="cs"/>
          <w:rtl/>
        </w:rPr>
        <w:t>تر از اين را برايت نگويم</w:t>
      </w:r>
      <w:r>
        <w:rPr>
          <w:rFonts w:hint="cs"/>
          <w:rtl/>
        </w:rPr>
        <w:t>؟</w:t>
      </w:r>
      <w:r w:rsidRPr="000B65BB">
        <w:rPr>
          <w:rFonts w:hint="cs"/>
          <w:rtl/>
        </w:rPr>
        <w:t xml:space="preserve"> محمد</w:t>
      </w:r>
      <w:r w:rsidRPr="008D0C65">
        <w:rPr>
          <w:rFonts w:cs="CTraditional Arabic"/>
          <w:rtl/>
        </w:rPr>
        <w:t>ص</w:t>
      </w:r>
      <w:r w:rsidRPr="000B65BB">
        <w:rPr>
          <w:rFonts w:hint="cs"/>
          <w:rtl/>
        </w:rPr>
        <w:t xml:space="preserve"> در يثرب (مدينه</w:t>
      </w:r>
      <w:r>
        <w:rPr>
          <w:rFonts w:hint="cs"/>
          <w:rtl/>
        </w:rPr>
        <w:t xml:space="preserve">) </w:t>
      </w:r>
      <w:r w:rsidRPr="000B65BB">
        <w:rPr>
          <w:rFonts w:hint="cs"/>
          <w:rtl/>
        </w:rPr>
        <w:t xml:space="preserve">مردم را از اخبار گذشتگان اطلاع </w:t>
      </w:r>
      <w:r>
        <w:rPr>
          <w:rFonts w:hint="cs"/>
          <w:rtl/>
        </w:rPr>
        <w:t>مي‌</w:t>
      </w:r>
      <w:r w:rsidRPr="000B65BB">
        <w:rPr>
          <w:rFonts w:hint="cs"/>
          <w:rtl/>
        </w:rPr>
        <w:t>دهد. چوپان گوسفندانش را به طرف مدينه هي كرد و به داخل</w:t>
      </w:r>
      <w:r>
        <w:rPr>
          <w:rFonts w:hint="cs"/>
          <w:rtl/>
        </w:rPr>
        <w:t xml:space="preserve"> مدينه رفت. گوسفندان را به گوشه</w:t>
      </w:r>
      <w:r>
        <w:rPr>
          <w:rFonts w:hint="eastAsia"/>
          <w:rtl/>
        </w:rPr>
        <w:t>‌</w:t>
      </w:r>
      <w:r w:rsidRPr="000B65BB">
        <w:rPr>
          <w:rFonts w:hint="cs"/>
          <w:rtl/>
        </w:rPr>
        <w:t xml:space="preserve">اي در شهر مدينه رساند و خودش نزد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0B65BB">
        <w:rPr>
          <w:rFonts w:hint="cs"/>
          <w:rtl/>
        </w:rPr>
        <w:t xml:space="preserve"> آمد و جريان گرگ را برايش بازگو كرد.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0B65BB">
        <w:rPr>
          <w:rFonts w:eastAsia="MS Mincho" w:hint="cs"/>
          <w:rtl/>
        </w:rPr>
        <w:t xml:space="preserve"> </w:t>
      </w:r>
      <w:r w:rsidRPr="000B65BB">
        <w:rPr>
          <w:rFonts w:hint="cs"/>
          <w:rtl/>
        </w:rPr>
        <w:t>دستور داد تا مردم براي نماز جمع شوند</w:t>
      </w:r>
      <w:r>
        <w:rPr>
          <w:rFonts w:hint="cs"/>
          <w:rtl/>
        </w:rPr>
        <w:t xml:space="preserve">، </w:t>
      </w:r>
      <w:r w:rsidRPr="000B65BB">
        <w:rPr>
          <w:rFonts w:hint="cs"/>
          <w:rtl/>
        </w:rPr>
        <w:t>سپس خودش از خانه بيرون آمد و خطاب به چوپان فرمود: جريان گرگ را براي مردم بازگو کن</w:t>
      </w:r>
      <w:r>
        <w:rPr>
          <w:rFonts w:hint="cs"/>
          <w:rtl/>
        </w:rPr>
        <w:t xml:space="preserve">، </w:t>
      </w:r>
      <w:r w:rsidRPr="000B65BB">
        <w:rPr>
          <w:rFonts w:hint="cs"/>
          <w:rtl/>
        </w:rPr>
        <w:t xml:space="preserve">چوپان جريان را تعریف کرد.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0B65BB">
        <w:rPr>
          <w:rFonts w:eastAsia="MS Mincho" w:hint="cs"/>
          <w:rtl/>
        </w:rPr>
        <w:t xml:space="preserve"> </w:t>
      </w:r>
      <w:r w:rsidRPr="000B65BB">
        <w:rPr>
          <w:rFonts w:hint="cs"/>
          <w:rtl/>
        </w:rPr>
        <w:t xml:space="preserve">فرمود: </w:t>
      </w:r>
    </w:p>
    <w:p w:rsidR="00495492" w:rsidRPr="00A64AF2" w:rsidRDefault="00495492" w:rsidP="003A5FD9">
      <w:pPr>
        <w:autoSpaceDE w:val="0"/>
        <w:autoSpaceDN w:val="0"/>
        <w:adjustRightInd w:val="0"/>
        <w:ind w:firstLine="224"/>
        <w:jc w:val="lowKashida"/>
        <w:rPr>
          <w:rFonts w:ascii="Traditional Arabic" w:hAnsi="Traditional Arabic" w:cs="Traditional Arabic"/>
          <w:b/>
          <w:bCs/>
          <w:color w:val="000000"/>
          <w:sz w:val="30"/>
          <w:szCs w:val="30"/>
          <w:rtl/>
        </w:rPr>
      </w:pPr>
      <w:r w:rsidRPr="008D0C65">
        <w:rPr>
          <w:rFonts w:ascii="Traditional Arabic" w:hAnsi="Traditional Arabic" w:cs="Traditional Arabic"/>
          <w:sz w:val="32"/>
          <w:szCs w:val="32"/>
          <w:rtl/>
        </w:rPr>
        <w:t>(</w:t>
      </w:r>
      <w:r w:rsidRPr="00A64AF2">
        <w:rPr>
          <w:rFonts w:ascii="Traditional Arabic" w:hAnsi="Traditional Arabic" w:cs="Traditional Arabic"/>
          <w:b/>
          <w:bCs/>
          <w:color w:val="000000"/>
          <w:sz w:val="30"/>
          <w:szCs w:val="30"/>
          <w:rtl/>
        </w:rPr>
        <w:t>والذي نفسي بيده لا تقوم الساعة حتى يكلم السباع الإنس و يكلم الرجل عذبة سوطه و شراك نعله و يخبره فخذه بما حدث أهله بعده</w:t>
      </w:r>
      <w:r w:rsidRPr="008D0C65">
        <w:rPr>
          <w:rFonts w:ascii="Traditional Arabic" w:hAnsi="Traditional Arabic" w:cs="Traditional Arabic"/>
          <w:sz w:val="32"/>
          <w:szCs w:val="32"/>
          <w:rtl/>
        </w:rPr>
        <w:t xml:space="preserve">) </w:t>
      </w:r>
      <w:r w:rsidRPr="008D0C65">
        <w:rPr>
          <w:rStyle w:val="a4"/>
          <w:rFonts w:ascii="Lotus Linotype" w:hAnsi="Lotus Linotype"/>
          <w:rtl/>
        </w:rPr>
        <w:footnoteReference w:id="237"/>
      </w:r>
    </w:p>
    <w:p w:rsidR="00495492" w:rsidRPr="000B65BB" w:rsidRDefault="00495492" w:rsidP="003A5FD9">
      <w:pPr>
        <w:ind w:firstLine="224"/>
        <w:jc w:val="lowKashida"/>
        <w:rPr>
          <w:rFonts w:hint="cs"/>
          <w:rtl/>
        </w:rPr>
      </w:pPr>
      <w:r>
        <w:rPr>
          <w:rFonts w:hint="cs"/>
          <w:rtl/>
        </w:rPr>
        <w:t>(</w:t>
      </w:r>
      <w:r w:rsidRPr="000B65BB">
        <w:rPr>
          <w:rFonts w:hint="cs"/>
          <w:rtl/>
        </w:rPr>
        <w:t xml:space="preserve">چوپان راست </w:t>
      </w:r>
      <w:r>
        <w:rPr>
          <w:rFonts w:hint="cs"/>
          <w:rtl/>
        </w:rPr>
        <w:t>مي‌</w:t>
      </w:r>
      <w:r w:rsidRPr="000B65BB">
        <w:rPr>
          <w:rFonts w:hint="cs"/>
          <w:rtl/>
        </w:rPr>
        <w:t>گويد. سوگند به ذات يگانه خداوند كه جان من در قبض قدرت او است</w:t>
      </w:r>
      <w:r>
        <w:rPr>
          <w:rFonts w:hint="cs"/>
          <w:rtl/>
        </w:rPr>
        <w:t xml:space="preserve">، </w:t>
      </w:r>
      <w:r w:rsidRPr="000B65BB">
        <w:rPr>
          <w:rFonts w:hint="cs"/>
          <w:rtl/>
        </w:rPr>
        <w:t>قيامت برپا ن</w:t>
      </w:r>
      <w:r>
        <w:rPr>
          <w:rFonts w:hint="cs"/>
          <w:rtl/>
        </w:rPr>
        <w:t>مي‌شود تا اينكه درندگان با انسان</w:t>
      </w:r>
      <w:r>
        <w:rPr>
          <w:rFonts w:hint="eastAsia"/>
          <w:rtl/>
        </w:rPr>
        <w:t>‌</w:t>
      </w:r>
      <w:r w:rsidRPr="000B65BB">
        <w:rPr>
          <w:rFonts w:hint="cs"/>
          <w:rtl/>
        </w:rPr>
        <w:t xml:space="preserve">ها حرف نزنند و انسان با تازيانه و بند كفشش </w:t>
      </w:r>
      <w:r>
        <w:rPr>
          <w:rFonts w:hint="cs"/>
          <w:rtl/>
        </w:rPr>
        <w:t xml:space="preserve">به سخن نيايد). </w:t>
      </w:r>
    </w:p>
    <w:p w:rsidR="00495492" w:rsidRPr="00817658" w:rsidRDefault="00495492" w:rsidP="003A5FD9">
      <w:pPr>
        <w:ind w:firstLine="224"/>
        <w:jc w:val="lowKashida"/>
        <w:rPr>
          <w:rFonts w:hint="cs"/>
          <w:rtl/>
        </w:rPr>
      </w:pP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817658">
        <w:rPr>
          <w:rFonts w:eastAsia="MS Mincho" w:hint="cs"/>
          <w:rtl/>
        </w:rPr>
        <w:t xml:space="preserve"> </w:t>
      </w:r>
      <w:r w:rsidRPr="00817658">
        <w:rPr>
          <w:rFonts w:hint="cs"/>
          <w:rtl/>
        </w:rPr>
        <w:t>برخي مواقع از يك پديده خلاف عادت و خار</w:t>
      </w:r>
      <w:r>
        <w:rPr>
          <w:rFonts w:hint="cs"/>
          <w:rtl/>
        </w:rPr>
        <w:t>ج از مألوفات بشر سخن به ميان مي</w:t>
      </w:r>
      <w:r>
        <w:rPr>
          <w:rFonts w:hint="eastAsia"/>
          <w:rtl/>
        </w:rPr>
        <w:t>‌</w:t>
      </w:r>
      <w:r w:rsidRPr="00817658">
        <w:rPr>
          <w:rFonts w:hint="cs"/>
          <w:rtl/>
        </w:rPr>
        <w:t xml:space="preserve">آورد و خبر </w:t>
      </w:r>
      <w:r>
        <w:rPr>
          <w:rFonts w:hint="cs"/>
          <w:rtl/>
        </w:rPr>
        <w:t>مي‌</w:t>
      </w:r>
      <w:r w:rsidRPr="00817658">
        <w:rPr>
          <w:rFonts w:hint="cs"/>
          <w:rtl/>
        </w:rPr>
        <w:t>دهد. مثلاً اينكه روز قيامت</w:t>
      </w:r>
      <w:r>
        <w:rPr>
          <w:rFonts w:hint="cs"/>
          <w:rtl/>
        </w:rPr>
        <w:t xml:space="preserve"> اعضا</w:t>
      </w:r>
      <w:r w:rsidR="00913D0B">
        <w:rPr>
          <w:rFonts w:hint="cs"/>
          <w:rtl/>
        </w:rPr>
        <w:t>ی</w:t>
      </w:r>
      <w:r w:rsidRPr="00817658">
        <w:rPr>
          <w:rFonts w:hint="cs"/>
          <w:rtl/>
        </w:rPr>
        <w:t xml:space="preserve"> بدن انسان عليه انسان گواهي </w:t>
      </w:r>
      <w:r>
        <w:rPr>
          <w:rFonts w:hint="cs"/>
          <w:rtl/>
        </w:rPr>
        <w:t>مي‌</w:t>
      </w:r>
      <w:r w:rsidRPr="00817658">
        <w:rPr>
          <w:rFonts w:hint="cs"/>
          <w:rtl/>
        </w:rPr>
        <w:t>دهند:</w:t>
      </w:r>
    </w:p>
    <w:p w:rsidR="00495492" w:rsidRDefault="00495492" w:rsidP="00421661">
      <w:pPr>
        <w:ind w:left="-67" w:hanging="67"/>
        <w:rPr>
          <w:rFonts w:ascii="Zar" w:hAnsi="Zar" w:cs="Zar" w:hint="cs"/>
          <w:sz w:val="30"/>
          <w:rtl/>
        </w:rPr>
      </w:pPr>
      <w:r>
        <w:rPr>
          <w:rFonts w:ascii="QCF_BSML" w:hAnsi="QCF_BSML" w:cs="QCF_BSML" w:hint="cs"/>
          <w:color w:val="000000"/>
          <w:sz w:val="32"/>
          <w:szCs w:val="32"/>
          <w:rtl/>
        </w:rPr>
        <w:t xml:space="preserve">    </w:t>
      </w: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444" w:hAnsi="QCF_P444" w:cs="QCF_P444"/>
          <w:color w:val="000000"/>
          <w:sz w:val="32"/>
          <w:szCs w:val="32"/>
          <w:rtl/>
        </w:rPr>
        <w:t>ﮠ</w:t>
      </w:r>
      <w:r>
        <w:rPr>
          <w:rFonts w:ascii="QCF_P444" w:hAnsi="QCF_P444" w:cs="QCF_P444"/>
          <w:color w:val="000000"/>
          <w:sz w:val="2"/>
          <w:szCs w:val="2"/>
          <w:rtl/>
        </w:rPr>
        <w:t xml:space="preserve"> </w:t>
      </w:r>
      <w:r>
        <w:rPr>
          <w:rFonts w:ascii="QCF_P444" w:hAnsi="QCF_P444" w:cs="QCF_P444"/>
          <w:color w:val="000000"/>
          <w:sz w:val="32"/>
          <w:szCs w:val="32"/>
          <w:rtl/>
        </w:rPr>
        <w:t>ﮡ</w:t>
      </w:r>
      <w:r>
        <w:rPr>
          <w:rFonts w:ascii="QCF_P444" w:hAnsi="QCF_P444" w:cs="QCF_P444"/>
          <w:color w:val="000000"/>
          <w:sz w:val="2"/>
          <w:szCs w:val="2"/>
          <w:rtl/>
        </w:rPr>
        <w:t xml:space="preserve"> </w:t>
      </w:r>
      <w:r>
        <w:rPr>
          <w:rFonts w:ascii="QCF_P444" w:hAnsi="QCF_P444" w:cs="QCF_P444"/>
          <w:color w:val="000000"/>
          <w:sz w:val="32"/>
          <w:szCs w:val="32"/>
          <w:rtl/>
        </w:rPr>
        <w:t>ﮢ</w:t>
      </w:r>
      <w:r>
        <w:rPr>
          <w:rFonts w:ascii="QCF_P444" w:hAnsi="QCF_P444" w:cs="QCF_P444"/>
          <w:color w:val="000000"/>
          <w:sz w:val="2"/>
          <w:szCs w:val="2"/>
          <w:rtl/>
        </w:rPr>
        <w:t xml:space="preserve"> </w:t>
      </w:r>
      <w:r>
        <w:rPr>
          <w:rFonts w:ascii="QCF_P444" w:hAnsi="QCF_P444" w:cs="QCF_P444"/>
          <w:color w:val="000000"/>
          <w:sz w:val="32"/>
          <w:szCs w:val="32"/>
          <w:rtl/>
        </w:rPr>
        <w:t>ﮣ</w:t>
      </w:r>
      <w:r>
        <w:rPr>
          <w:rFonts w:ascii="QCF_P444" w:hAnsi="QCF_P444" w:cs="QCF_P444"/>
          <w:color w:val="000000"/>
          <w:sz w:val="2"/>
          <w:szCs w:val="2"/>
          <w:rtl/>
        </w:rPr>
        <w:t xml:space="preserve"> </w:t>
      </w:r>
      <w:r>
        <w:rPr>
          <w:rFonts w:ascii="QCF_P444" w:hAnsi="QCF_P444" w:cs="QCF_P444"/>
          <w:color w:val="000000"/>
          <w:sz w:val="32"/>
          <w:szCs w:val="32"/>
          <w:rtl/>
        </w:rPr>
        <w:t>ﮤ</w:t>
      </w:r>
      <w:r>
        <w:rPr>
          <w:rFonts w:ascii="QCF_P444" w:hAnsi="QCF_P444" w:cs="QCF_P444"/>
          <w:color w:val="000000"/>
          <w:sz w:val="2"/>
          <w:szCs w:val="2"/>
          <w:rtl/>
        </w:rPr>
        <w:t xml:space="preserve"> </w:t>
      </w:r>
      <w:r>
        <w:rPr>
          <w:rFonts w:ascii="QCF_P444" w:hAnsi="QCF_P444" w:cs="QCF_P444"/>
          <w:color w:val="000000"/>
          <w:sz w:val="32"/>
          <w:szCs w:val="32"/>
          <w:rtl/>
        </w:rPr>
        <w:t>ﮥ</w:t>
      </w:r>
      <w:r>
        <w:rPr>
          <w:rFonts w:ascii="QCF_P444" w:hAnsi="QCF_P444" w:cs="QCF_P444"/>
          <w:color w:val="000000"/>
          <w:sz w:val="2"/>
          <w:szCs w:val="2"/>
          <w:rtl/>
        </w:rPr>
        <w:t xml:space="preserve"> </w:t>
      </w:r>
      <w:r>
        <w:rPr>
          <w:rFonts w:ascii="QCF_P444" w:hAnsi="QCF_P444" w:cs="QCF_P444"/>
          <w:color w:val="000000"/>
          <w:sz w:val="32"/>
          <w:szCs w:val="32"/>
          <w:rtl/>
        </w:rPr>
        <w:t>ﮦ</w:t>
      </w:r>
      <w:r>
        <w:rPr>
          <w:rFonts w:ascii="QCF_P444" w:hAnsi="QCF_P444" w:cs="QCF_P444"/>
          <w:color w:val="000000"/>
          <w:sz w:val="2"/>
          <w:szCs w:val="2"/>
          <w:rtl/>
        </w:rPr>
        <w:t xml:space="preserve"> </w:t>
      </w:r>
      <w:r>
        <w:rPr>
          <w:rFonts w:ascii="QCF_P444" w:hAnsi="QCF_P444" w:cs="QCF_P444"/>
          <w:color w:val="000000"/>
          <w:sz w:val="32"/>
          <w:szCs w:val="32"/>
          <w:rtl/>
        </w:rPr>
        <w:t>ﮧ</w:t>
      </w:r>
      <w:r>
        <w:rPr>
          <w:rFonts w:ascii="QCF_P444" w:hAnsi="QCF_P444" w:cs="QCF_P444"/>
          <w:color w:val="000000"/>
          <w:sz w:val="2"/>
          <w:szCs w:val="2"/>
          <w:rtl/>
        </w:rPr>
        <w:t xml:space="preserve"> </w:t>
      </w:r>
      <w:r>
        <w:rPr>
          <w:rFonts w:ascii="QCF_P444" w:hAnsi="QCF_P444" w:cs="QCF_P444"/>
          <w:color w:val="000000"/>
          <w:sz w:val="32"/>
          <w:szCs w:val="32"/>
          <w:rtl/>
        </w:rPr>
        <w:t>ﮨ</w:t>
      </w:r>
      <w:r>
        <w:rPr>
          <w:rFonts w:ascii="QCF_P444" w:hAnsi="QCF_P444" w:cs="QCF_P444"/>
          <w:color w:val="000000"/>
          <w:sz w:val="2"/>
          <w:szCs w:val="2"/>
          <w:rtl/>
        </w:rPr>
        <w:t xml:space="preserve"> </w:t>
      </w:r>
      <w:r>
        <w:rPr>
          <w:rFonts w:ascii="QCF_P444" w:hAnsi="QCF_P444" w:cs="QCF_P444"/>
          <w:color w:val="000000"/>
          <w:sz w:val="32"/>
          <w:szCs w:val="32"/>
          <w:rtl/>
        </w:rPr>
        <w:t>ﮩ</w:t>
      </w:r>
      <w:r>
        <w:rPr>
          <w:rFonts w:ascii="QCF_P444" w:hAnsi="QCF_P444" w:cs="QCF_P444"/>
          <w:color w:val="000000"/>
          <w:sz w:val="2"/>
          <w:szCs w:val="2"/>
          <w:rtl/>
        </w:rPr>
        <w:t xml:space="preserve">      </w:t>
      </w:r>
      <w:r>
        <w:rPr>
          <w:rFonts w:ascii="QCF_P444" w:hAnsi="QCF_P444" w:cs="QCF_P444"/>
          <w:color w:val="000000"/>
          <w:sz w:val="32"/>
          <w:szCs w:val="32"/>
          <w:rtl/>
        </w:rPr>
        <w:t>ﮪ</w:t>
      </w:r>
      <w:r>
        <w:rPr>
          <w:rFonts w:ascii="QCF_P444" w:hAnsi="QCF_P444" w:cs="QCF_P444"/>
          <w:color w:val="000000"/>
          <w:sz w:val="2"/>
          <w:szCs w:val="2"/>
          <w:rtl/>
        </w:rPr>
        <w:t xml:space="preserve"> </w:t>
      </w:r>
      <w:r>
        <w:rPr>
          <w:rFonts w:ascii="QCF_P444" w:hAnsi="QCF_P444" w:cs="QCF_P444"/>
          <w:color w:val="000000"/>
          <w:sz w:val="32"/>
          <w:szCs w:val="32"/>
          <w:rtl/>
        </w:rPr>
        <w:t>ﮫ</w:t>
      </w:r>
      <w:r>
        <w:rPr>
          <w:rFonts w:ascii="QCF_BSML" w:hAnsi="QCF_BSML" w:cs="QCF_BSML"/>
          <w:color w:val="000000"/>
          <w:sz w:val="32"/>
          <w:szCs w:val="32"/>
          <w:rtl/>
        </w:rPr>
        <w:t>ﭼ</w:t>
      </w:r>
      <w:r>
        <w:rPr>
          <w:rFonts w:ascii="QCF_BSML" w:hAnsi="QCF_BSML" w:cs="QCF_BSML" w:hint="cs"/>
          <w:color w:val="000000"/>
          <w:sz w:val="32"/>
          <w:szCs w:val="32"/>
          <w:rtl/>
        </w:rPr>
        <w:t xml:space="preserve">     </w:t>
      </w:r>
      <w:r>
        <w:rPr>
          <w:rFonts w:ascii="QCF_BSML" w:hAnsi="QCF_BSML" w:cs="QCF_BSML"/>
          <w:color w:val="000000"/>
          <w:sz w:val="32"/>
          <w:szCs w:val="32"/>
          <w:rtl/>
        </w:rPr>
        <w:t xml:space="preserve"> </w:t>
      </w:r>
      <w:r w:rsidRPr="00A64AF2">
        <w:rPr>
          <w:rFonts w:ascii="Traditional Arabic" w:hAnsi="Traditional Arabic" w:cs="Traditional Arabic"/>
          <w:color w:val="000000"/>
          <w:sz w:val="27"/>
          <w:szCs w:val="27"/>
          <w:rtl/>
        </w:rPr>
        <w:t>يس: ٦٥</w:t>
      </w:r>
    </w:p>
    <w:p w:rsidR="00495492" w:rsidRPr="00817658" w:rsidRDefault="00495492" w:rsidP="003A5FD9">
      <w:pPr>
        <w:ind w:firstLine="224"/>
        <w:jc w:val="lowKashida"/>
        <w:rPr>
          <w:rFonts w:ascii="Zar" w:hAnsi="Zar" w:hint="cs"/>
          <w:sz w:val="30"/>
          <w:rtl/>
        </w:rPr>
      </w:pPr>
      <w:r>
        <w:rPr>
          <w:rFonts w:ascii="Zar" w:hAnsi="Zar" w:hint="cs"/>
          <w:sz w:val="30"/>
          <w:rtl/>
        </w:rPr>
        <w:t xml:space="preserve"> (</w:t>
      </w:r>
      <w:r w:rsidRPr="00F52633">
        <w:rPr>
          <w:rFonts w:ascii="Zar" w:hAnsi="Zar"/>
          <w:sz w:val="30"/>
          <w:rtl/>
        </w:rPr>
        <w:t>امروزه بر دهانهايشان مهر مي‌نهيم</w:t>
      </w:r>
      <w:r>
        <w:rPr>
          <w:rFonts w:ascii="Zar" w:hAnsi="Zar"/>
          <w:sz w:val="30"/>
          <w:rtl/>
        </w:rPr>
        <w:t xml:space="preserve">، </w:t>
      </w:r>
      <w:r w:rsidRPr="00F52633">
        <w:rPr>
          <w:rFonts w:ascii="Zar" w:hAnsi="Zar"/>
          <w:sz w:val="30"/>
          <w:rtl/>
        </w:rPr>
        <w:t>و دستهايشان با ما سخن مي‌گويند</w:t>
      </w:r>
      <w:r>
        <w:rPr>
          <w:rFonts w:ascii="Zar" w:hAnsi="Zar"/>
          <w:sz w:val="30"/>
          <w:rtl/>
        </w:rPr>
        <w:t xml:space="preserve">، </w:t>
      </w:r>
      <w:r w:rsidRPr="00F52633">
        <w:rPr>
          <w:rFonts w:ascii="Zar" w:hAnsi="Zar"/>
          <w:sz w:val="30"/>
          <w:rtl/>
        </w:rPr>
        <w:t>و پاهايشان بر</w:t>
      </w:r>
      <w:r>
        <w:rPr>
          <w:rFonts w:ascii="Zar" w:hAnsi="Zar"/>
          <w:sz w:val="30"/>
          <w:rtl/>
        </w:rPr>
        <w:t xml:space="preserve"> (</w:t>
      </w:r>
      <w:r w:rsidRPr="00F52633">
        <w:rPr>
          <w:rFonts w:ascii="Zar" w:hAnsi="Zar"/>
          <w:sz w:val="30"/>
          <w:rtl/>
        </w:rPr>
        <w:t>كارهائي كه انجام‌ مي‌داده‌اند و</w:t>
      </w:r>
      <w:r>
        <w:rPr>
          <w:rFonts w:ascii="Zar" w:hAnsi="Zar"/>
          <w:sz w:val="30"/>
          <w:rtl/>
        </w:rPr>
        <w:t xml:space="preserve">) </w:t>
      </w:r>
      <w:r w:rsidRPr="00F52633">
        <w:rPr>
          <w:rFonts w:ascii="Zar" w:hAnsi="Zar"/>
          <w:sz w:val="30"/>
          <w:rtl/>
        </w:rPr>
        <w:t xml:space="preserve">چيزهائي كه فرا چنگ </w:t>
      </w:r>
      <w:r>
        <w:rPr>
          <w:rFonts w:ascii="Zar" w:hAnsi="Zar"/>
          <w:sz w:val="30"/>
          <w:rtl/>
        </w:rPr>
        <w:t>مي‌آورده‌اند، گواهي مي‌دهند.</w:t>
      </w:r>
      <w:r>
        <w:rPr>
          <w:rFonts w:ascii="Zar" w:hAnsi="Zar" w:hint="cs"/>
          <w:sz w:val="30"/>
          <w:rtl/>
        </w:rPr>
        <w:t xml:space="preserve">) </w:t>
      </w:r>
    </w:p>
    <w:p w:rsidR="00495492" w:rsidRDefault="00495492" w:rsidP="008A6374">
      <w:pPr>
        <w:ind w:firstLine="224"/>
        <w:jc w:val="right"/>
        <w:rPr>
          <w:rFonts w:ascii="Zar" w:hAnsi="Zar" w:cs="Zar" w:hint="cs"/>
          <w:sz w:val="30"/>
          <w:rtl/>
        </w:rPr>
      </w:pP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479" w:hAnsi="QCF_P479" w:cs="QCF_P479"/>
          <w:color w:val="000000"/>
          <w:sz w:val="32"/>
          <w:szCs w:val="32"/>
          <w:rtl/>
        </w:rPr>
        <w:t>ﭑ</w:t>
      </w:r>
      <w:r>
        <w:rPr>
          <w:rFonts w:ascii="QCF_P479" w:hAnsi="QCF_P479" w:cs="QCF_P479"/>
          <w:color w:val="000000"/>
          <w:sz w:val="2"/>
          <w:szCs w:val="2"/>
          <w:rtl/>
        </w:rPr>
        <w:t xml:space="preserve"> </w:t>
      </w:r>
      <w:r>
        <w:rPr>
          <w:rFonts w:ascii="QCF_P479" w:hAnsi="QCF_P479" w:cs="QCF_P479"/>
          <w:color w:val="000000"/>
          <w:sz w:val="32"/>
          <w:szCs w:val="32"/>
          <w:rtl/>
        </w:rPr>
        <w:t>ﭒ</w:t>
      </w:r>
      <w:r>
        <w:rPr>
          <w:rFonts w:ascii="QCF_P479" w:hAnsi="QCF_P479" w:cs="QCF_P479"/>
          <w:color w:val="000000"/>
          <w:sz w:val="2"/>
          <w:szCs w:val="2"/>
          <w:rtl/>
        </w:rPr>
        <w:t xml:space="preserve"> </w:t>
      </w:r>
      <w:r>
        <w:rPr>
          <w:rFonts w:ascii="QCF_P479" w:hAnsi="QCF_P479" w:cs="QCF_P479"/>
          <w:color w:val="000000"/>
          <w:sz w:val="32"/>
          <w:szCs w:val="32"/>
          <w:rtl/>
        </w:rPr>
        <w:t>ﭓ</w:t>
      </w:r>
      <w:r>
        <w:rPr>
          <w:rFonts w:ascii="QCF_P479" w:hAnsi="QCF_P479" w:cs="QCF_P479"/>
          <w:color w:val="000000"/>
          <w:sz w:val="2"/>
          <w:szCs w:val="2"/>
          <w:rtl/>
        </w:rPr>
        <w:t xml:space="preserve"> </w:t>
      </w:r>
      <w:r>
        <w:rPr>
          <w:rFonts w:ascii="QCF_P479" w:hAnsi="QCF_P479" w:cs="QCF_P479"/>
          <w:color w:val="000000"/>
          <w:sz w:val="32"/>
          <w:szCs w:val="32"/>
          <w:rtl/>
        </w:rPr>
        <w:t>ﭔ</w:t>
      </w:r>
      <w:r>
        <w:rPr>
          <w:rFonts w:ascii="QCF_P479" w:hAnsi="QCF_P479" w:cs="QCF_P479"/>
          <w:color w:val="000000"/>
          <w:sz w:val="2"/>
          <w:szCs w:val="2"/>
          <w:rtl/>
        </w:rPr>
        <w:t xml:space="preserve"> </w:t>
      </w:r>
      <w:r>
        <w:rPr>
          <w:rFonts w:ascii="QCF_P479" w:hAnsi="QCF_P479" w:cs="QCF_P479"/>
          <w:color w:val="000000"/>
          <w:sz w:val="32"/>
          <w:szCs w:val="32"/>
          <w:rtl/>
        </w:rPr>
        <w:t>ﭕ</w:t>
      </w:r>
      <w:r>
        <w:rPr>
          <w:rFonts w:ascii="QCF_P479" w:hAnsi="QCF_P479" w:cs="QCF_P479"/>
          <w:color w:val="0000A5"/>
          <w:sz w:val="32"/>
          <w:szCs w:val="32"/>
          <w:rtl/>
        </w:rPr>
        <w:t>ﭖ</w:t>
      </w:r>
      <w:r>
        <w:rPr>
          <w:rFonts w:ascii="QCF_P479" w:hAnsi="QCF_P479" w:cs="QCF_P479"/>
          <w:color w:val="000000"/>
          <w:sz w:val="2"/>
          <w:szCs w:val="2"/>
          <w:rtl/>
        </w:rPr>
        <w:t xml:space="preserve"> </w:t>
      </w:r>
      <w:r>
        <w:rPr>
          <w:rFonts w:ascii="QCF_P479" w:hAnsi="QCF_P479" w:cs="QCF_P479"/>
          <w:color w:val="000000"/>
          <w:sz w:val="32"/>
          <w:szCs w:val="32"/>
          <w:rtl/>
        </w:rPr>
        <w:t>ﭗ</w:t>
      </w:r>
      <w:r>
        <w:rPr>
          <w:rFonts w:ascii="QCF_P479" w:hAnsi="QCF_P479" w:cs="QCF_P479"/>
          <w:color w:val="000000"/>
          <w:sz w:val="2"/>
          <w:szCs w:val="2"/>
          <w:rtl/>
        </w:rPr>
        <w:t xml:space="preserve"> </w:t>
      </w:r>
      <w:r>
        <w:rPr>
          <w:rFonts w:ascii="QCF_P479" w:hAnsi="QCF_P479" w:cs="QCF_P479"/>
          <w:color w:val="000000"/>
          <w:sz w:val="32"/>
          <w:szCs w:val="32"/>
          <w:rtl/>
        </w:rPr>
        <w:t>ﭘ</w:t>
      </w:r>
      <w:r>
        <w:rPr>
          <w:rFonts w:ascii="QCF_P479" w:hAnsi="QCF_P479" w:cs="QCF_P479"/>
          <w:color w:val="000000"/>
          <w:sz w:val="2"/>
          <w:szCs w:val="2"/>
          <w:rtl/>
        </w:rPr>
        <w:t xml:space="preserve"> </w:t>
      </w:r>
      <w:r>
        <w:rPr>
          <w:rFonts w:ascii="QCF_P479" w:hAnsi="QCF_P479" w:cs="QCF_P479"/>
          <w:color w:val="000000"/>
          <w:sz w:val="32"/>
          <w:szCs w:val="32"/>
          <w:rtl/>
        </w:rPr>
        <w:t>ﭙ</w:t>
      </w:r>
      <w:r>
        <w:rPr>
          <w:rFonts w:ascii="QCF_P479" w:hAnsi="QCF_P479" w:cs="QCF_P479"/>
          <w:color w:val="000000"/>
          <w:sz w:val="2"/>
          <w:szCs w:val="2"/>
          <w:rtl/>
        </w:rPr>
        <w:t xml:space="preserve"> </w:t>
      </w:r>
      <w:r>
        <w:rPr>
          <w:rFonts w:ascii="QCF_P479" w:hAnsi="QCF_P479" w:cs="QCF_P479"/>
          <w:color w:val="000000"/>
          <w:sz w:val="32"/>
          <w:szCs w:val="32"/>
          <w:rtl/>
        </w:rPr>
        <w:t>ﭚ</w:t>
      </w:r>
      <w:r>
        <w:rPr>
          <w:rFonts w:ascii="QCF_P479" w:hAnsi="QCF_P479" w:cs="QCF_P479"/>
          <w:color w:val="000000"/>
          <w:sz w:val="2"/>
          <w:szCs w:val="2"/>
          <w:rtl/>
        </w:rPr>
        <w:t xml:space="preserve">  </w:t>
      </w:r>
      <w:r>
        <w:rPr>
          <w:rFonts w:ascii="QCF_P479" w:hAnsi="QCF_P479" w:cs="QCF_P479"/>
          <w:color w:val="000000"/>
          <w:sz w:val="32"/>
          <w:szCs w:val="32"/>
          <w:rtl/>
        </w:rPr>
        <w:t>ﭛ</w:t>
      </w:r>
      <w:r>
        <w:rPr>
          <w:rFonts w:ascii="QCF_P479" w:hAnsi="QCF_P479" w:cs="QCF_P479"/>
          <w:color w:val="000000"/>
          <w:sz w:val="2"/>
          <w:szCs w:val="2"/>
          <w:rtl/>
        </w:rPr>
        <w:t xml:space="preserve"> </w:t>
      </w:r>
      <w:r>
        <w:rPr>
          <w:rFonts w:ascii="QCF_P479" w:hAnsi="QCF_P479" w:cs="QCF_P479"/>
          <w:color w:val="000000"/>
          <w:sz w:val="32"/>
          <w:szCs w:val="32"/>
          <w:rtl/>
        </w:rPr>
        <w:t>ﭜ</w:t>
      </w:r>
      <w:r>
        <w:rPr>
          <w:rFonts w:ascii="QCF_P479" w:hAnsi="QCF_P479" w:cs="QCF_P479"/>
          <w:color w:val="000000"/>
          <w:sz w:val="2"/>
          <w:szCs w:val="2"/>
          <w:rtl/>
        </w:rPr>
        <w:t xml:space="preserve">      </w:t>
      </w:r>
      <w:r>
        <w:rPr>
          <w:rFonts w:ascii="QCF_P479" w:hAnsi="QCF_P479" w:cs="QCF_P479"/>
          <w:color w:val="000000"/>
          <w:sz w:val="32"/>
          <w:szCs w:val="32"/>
          <w:rtl/>
        </w:rPr>
        <w:t>ﭝ</w:t>
      </w:r>
      <w:r>
        <w:rPr>
          <w:rFonts w:ascii="QCF_P479" w:hAnsi="QCF_P479" w:cs="QCF_P479"/>
          <w:color w:val="000000"/>
          <w:sz w:val="2"/>
          <w:szCs w:val="2"/>
          <w:rtl/>
        </w:rPr>
        <w:t xml:space="preserve"> </w:t>
      </w:r>
      <w:r>
        <w:rPr>
          <w:rFonts w:ascii="QCF_P479" w:hAnsi="QCF_P479" w:cs="QCF_P479"/>
          <w:color w:val="000000"/>
          <w:sz w:val="32"/>
          <w:szCs w:val="32"/>
          <w:rtl/>
        </w:rPr>
        <w:t>ﭤ</w:t>
      </w:r>
      <w:r>
        <w:rPr>
          <w:rFonts w:ascii="QCF_P479" w:hAnsi="QCF_P479" w:cs="QCF_P479"/>
          <w:color w:val="000000"/>
          <w:sz w:val="2"/>
          <w:szCs w:val="2"/>
          <w:rtl/>
        </w:rPr>
        <w:t xml:space="preserve"> </w:t>
      </w:r>
      <w:r>
        <w:rPr>
          <w:rFonts w:ascii="QCF_BSML" w:hAnsi="QCF_BSML" w:cs="QCF_BSML"/>
          <w:color w:val="000000"/>
          <w:sz w:val="32"/>
          <w:szCs w:val="32"/>
          <w:rtl/>
        </w:rPr>
        <w:t>ﭼ</w:t>
      </w:r>
      <w:r>
        <w:rPr>
          <w:rFonts w:ascii="Arial" w:hAnsi="Arial" w:cs="Arial"/>
          <w:color w:val="000000"/>
          <w:sz w:val="18"/>
          <w:szCs w:val="18"/>
          <w:rtl/>
        </w:rPr>
        <w:t xml:space="preserve"> </w:t>
      </w:r>
      <w:r w:rsidRPr="008D0C65">
        <w:rPr>
          <w:rFonts w:ascii="Traditional Arabic" w:hAnsi="Traditional Arabic" w:cs="Traditional Arabic"/>
          <w:color w:val="000000"/>
          <w:sz w:val="27"/>
          <w:szCs w:val="27"/>
          <w:rtl/>
        </w:rPr>
        <w:t>فصلت: ٢١</w:t>
      </w:r>
    </w:p>
    <w:p w:rsidR="00495492" w:rsidRPr="00817658" w:rsidRDefault="00495492" w:rsidP="003A5FD9">
      <w:pPr>
        <w:ind w:firstLine="224"/>
        <w:jc w:val="lowKashida"/>
        <w:rPr>
          <w:rFonts w:ascii="Zar" w:hAnsi="Zar" w:hint="cs"/>
          <w:sz w:val="30"/>
          <w:rtl/>
        </w:rPr>
      </w:pPr>
      <w:r>
        <w:rPr>
          <w:rFonts w:ascii="Zar" w:hAnsi="Zar" w:hint="cs"/>
          <w:sz w:val="30"/>
          <w:rtl/>
        </w:rPr>
        <w:t xml:space="preserve"> (</w:t>
      </w:r>
      <w:r w:rsidRPr="00B1057F">
        <w:rPr>
          <w:rFonts w:ascii="Zar" w:hAnsi="Zar"/>
          <w:sz w:val="30"/>
          <w:rtl/>
        </w:rPr>
        <w:t>آنان به پوستهاي خود مي‌گويند</w:t>
      </w:r>
      <w:r>
        <w:rPr>
          <w:rFonts w:ascii="Zar" w:hAnsi="Zar"/>
          <w:sz w:val="30"/>
          <w:rtl/>
        </w:rPr>
        <w:t xml:space="preserve">: </w:t>
      </w:r>
      <w:r w:rsidRPr="00B1057F">
        <w:rPr>
          <w:rFonts w:ascii="Zar" w:hAnsi="Zar"/>
          <w:sz w:val="30"/>
          <w:rtl/>
        </w:rPr>
        <w:t>چرا بر ضدّ ما شهادت داديد</w:t>
      </w:r>
      <w:r>
        <w:rPr>
          <w:rFonts w:ascii="Zar" w:hAnsi="Zar"/>
          <w:sz w:val="30"/>
          <w:rtl/>
        </w:rPr>
        <w:t xml:space="preserve">؟ </w:t>
      </w:r>
      <w:r w:rsidRPr="00B1057F">
        <w:rPr>
          <w:rFonts w:ascii="Zar" w:hAnsi="Zar"/>
          <w:sz w:val="30"/>
          <w:rtl/>
        </w:rPr>
        <w:t>پاسخ مي‌دهند</w:t>
      </w:r>
      <w:r>
        <w:rPr>
          <w:rFonts w:ascii="Zar" w:hAnsi="Zar"/>
          <w:sz w:val="30"/>
          <w:rtl/>
        </w:rPr>
        <w:t xml:space="preserve">: </w:t>
      </w:r>
      <w:r w:rsidRPr="00B1057F">
        <w:rPr>
          <w:rFonts w:ascii="Zar" w:hAnsi="Zar"/>
          <w:sz w:val="30"/>
          <w:rtl/>
        </w:rPr>
        <w:t>خداوندي ما را به گفتار درآورده است كه همه چيز را گويا نموده است</w:t>
      </w:r>
      <w:r>
        <w:rPr>
          <w:rFonts w:ascii="Zar" w:hAnsi="Zar"/>
          <w:sz w:val="30"/>
          <w:rtl/>
        </w:rPr>
        <w:t>،</w:t>
      </w:r>
      <w:r w:rsidRPr="00B1057F">
        <w:rPr>
          <w:rFonts w:ascii="Zar" w:hAnsi="Zar"/>
          <w:sz w:val="30"/>
          <w:rtl/>
        </w:rPr>
        <w:t xml:space="preserve"> و همو در آغاز شما را</w:t>
      </w:r>
      <w:r>
        <w:rPr>
          <w:rFonts w:ascii="Zar" w:hAnsi="Zar"/>
          <w:sz w:val="30"/>
          <w:rtl/>
        </w:rPr>
        <w:t xml:space="preserve"> (</w:t>
      </w:r>
      <w:r w:rsidRPr="00B1057F">
        <w:rPr>
          <w:rFonts w:ascii="Zar" w:hAnsi="Zar"/>
          <w:sz w:val="30"/>
          <w:rtl/>
        </w:rPr>
        <w:t>از عدم</w:t>
      </w:r>
      <w:r>
        <w:rPr>
          <w:rFonts w:ascii="Zar" w:hAnsi="Zar"/>
          <w:sz w:val="30"/>
          <w:rtl/>
        </w:rPr>
        <w:t xml:space="preserve">) </w:t>
      </w:r>
      <w:r w:rsidRPr="00B1057F">
        <w:rPr>
          <w:rFonts w:ascii="Zar" w:hAnsi="Zar"/>
          <w:sz w:val="30"/>
          <w:rtl/>
        </w:rPr>
        <w:t>آفريده است و</w:t>
      </w:r>
      <w:r>
        <w:rPr>
          <w:rFonts w:ascii="Zar" w:hAnsi="Zar"/>
          <w:sz w:val="30"/>
          <w:rtl/>
        </w:rPr>
        <w:t xml:space="preserve"> (</w:t>
      </w:r>
      <w:r w:rsidRPr="00B1057F">
        <w:rPr>
          <w:rFonts w:ascii="Zar" w:hAnsi="Zar"/>
          <w:sz w:val="30"/>
          <w:rtl/>
        </w:rPr>
        <w:t>در پايان زندگي و بعد از ممات</w:t>
      </w:r>
      <w:r>
        <w:rPr>
          <w:rFonts w:ascii="Zar" w:hAnsi="Zar"/>
          <w:sz w:val="30"/>
          <w:rtl/>
        </w:rPr>
        <w:t>،</w:t>
      </w:r>
      <w:r w:rsidRPr="00B1057F">
        <w:rPr>
          <w:rFonts w:ascii="Zar" w:hAnsi="Zar"/>
          <w:sz w:val="30"/>
          <w:rtl/>
        </w:rPr>
        <w:t xml:space="preserve"> دوباره جامه حيات به تنتان كرده و براي حساب و كتاب</w:t>
      </w:r>
      <w:r>
        <w:rPr>
          <w:rFonts w:ascii="Zar" w:hAnsi="Zar"/>
          <w:sz w:val="30"/>
          <w:rtl/>
        </w:rPr>
        <w:t xml:space="preserve">) </w:t>
      </w:r>
      <w:r w:rsidRPr="00B1057F">
        <w:rPr>
          <w:rFonts w:ascii="Zar" w:hAnsi="Zar"/>
          <w:sz w:val="30"/>
          <w:rtl/>
        </w:rPr>
        <w:t>به سوي او برگردانده شده‌ايد</w:t>
      </w:r>
      <w:r>
        <w:rPr>
          <w:rFonts w:ascii="Zar" w:hAnsi="Zar"/>
          <w:sz w:val="30"/>
          <w:rtl/>
        </w:rPr>
        <w:t xml:space="preserve">. </w:t>
      </w:r>
      <w:r>
        <w:rPr>
          <w:rFonts w:ascii="Zar" w:hAnsi="Zar" w:hint="cs"/>
          <w:sz w:val="30"/>
          <w:rtl/>
        </w:rPr>
        <w:t xml:space="preserve">) </w:t>
      </w:r>
    </w:p>
    <w:p w:rsidR="00495492" w:rsidRDefault="00495492" w:rsidP="003A5FD9">
      <w:pPr>
        <w:ind w:firstLine="224"/>
        <w:jc w:val="lowKashida"/>
        <w:rPr>
          <w:rFonts w:hint="cs"/>
          <w:rtl/>
        </w:rPr>
      </w:pPr>
      <w:r w:rsidRPr="0072346A">
        <w:rPr>
          <w:rFonts w:hint="cs"/>
          <w:rtl/>
        </w:rPr>
        <w:t xml:space="preserve">يا اينكه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72346A">
        <w:rPr>
          <w:rFonts w:eastAsia="MS Mincho" w:hint="cs"/>
          <w:rtl/>
        </w:rPr>
        <w:t xml:space="preserve"> </w:t>
      </w:r>
      <w:r w:rsidRPr="0072346A">
        <w:rPr>
          <w:rFonts w:hint="cs"/>
          <w:rtl/>
        </w:rPr>
        <w:t>در مورد چیزها</w:t>
      </w:r>
      <w:r w:rsidR="00913D0B">
        <w:rPr>
          <w:rFonts w:hint="cs"/>
          <w:rtl/>
        </w:rPr>
        <w:t>ی</w:t>
      </w:r>
      <w:r w:rsidRPr="0072346A">
        <w:rPr>
          <w:rFonts w:hint="cs"/>
          <w:rtl/>
        </w:rPr>
        <w:t xml:space="preserve">ی خبر </w:t>
      </w:r>
      <w:r>
        <w:rPr>
          <w:rFonts w:hint="cs"/>
          <w:rtl/>
        </w:rPr>
        <w:t>مي‌</w:t>
      </w:r>
      <w:r w:rsidRPr="0072346A">
        <w:rPr>
          <w:rFonts w:hint="cs"/>
          <w:rtl/>
        </w:rPr>
        <w:t xml:space="preserve">دهد كه در آينده بدان دست پیدا </w:t>
      </w:r>
      <w:r>
        <w:rPr>
          <w:rFonts w:hint="cs"/>
          <w:rtl/>
        </w:rPr>
        <w:t>می‌</w:t>
      </w:r>
      <w:r w:rsidRPr="0072346A">
        <w:rPr>
          <w:rFonts w:hint="cs"/>
          <w:rtl/>
        </w:rPr>
        <w:t>کنند</w:t>
      </w:r>
      <w:r>
        <w:rPr>
          <w:rFonts w:hint="cs"/>
          <w:rtl/>
        </w:rPr>
        <w:t xml:space="preserve">، </w:t>
      </w:r>
      <w:r w:rsidRPr="0072346A">
        <w:rPr>
          <w:rFonts w:hint="cs"/>
          <w:rtl/>
        </w:rPr>
        <w:t>از علوم و مخترعاتي كه ب</w:t>
      </w:r>
      <w:r w:rsidR="00913D0B">
        <w:rPr>
          <w:rFonts w:hint="cs"/>
          <w:rtl/>
        </w:rPr>
        <w:t xml:space="preserve">ه </w:t>
      </w:r>
      <w:r w:rsidRPr="0072346A">
        <w:rPr>
          <w:rFonts w:hint="cs"/>
          <w:rtl/>
        </w:rPr>
        <w:t xml:space="preserve">وسيله آن زبان حيوانات را </w:t>
      </w:r>
      <w:r>
        <w:rPr>
          <w:rFonts w:hint="cs"/>
          <w:rtl/>
        </w:rPr>
        <w:t>مي‌</w:t>
      </w:r>
      <w:r w:rsidRPr="0072346A">
        <w:rPr>
          <w:rFonts w:hint="cs"/>
          <w:rtl/>
        </w:rPr>
        <w:t xml:space="preserve">دانند و جمادات را به نطق و سخن در </w:t>
      </w:r>
      <w:r>
        <w:rPr>
          <w:rFonts w:hint="cs"/>
          <w:rtl/>
        </w:rPr>
        <w:t>مي‌</w:t>
      </w:r>
      <w:r w:rsidRPr="0072346A">
        <w:rPr>
          <w:rFonts w:hint="cs"/>
          <w:rtl/>
        </w:rPr>
        <w:t>آورند. هما</w:t>
      </w:r>
      <w:r>
        <w:rPr>
          <w:rFonts w:hint="cs"/>
          <w:rtl/>
        </w:rPr>
        <w:t xml:space="preserve">نطور كه امروزه در مخترعات جديد مانند راديو و تلويزيون </w:t>
      </w:r>
      <w:r w:rsidRPr="0072346A">
        <w:rPr>
          <w:rFonts w:hint="cs"/>
          <w:rtl/>
        </w:rPr>
        <w:t xml:space="preserve">مشاهده </w:t>
      </w:r>
      <w:r>
        <w:rPr>
          <w:rFonts w:hint="cs"/>
          <w:rtl/>
        </w:rPr>
        <w:t>مي‌</w:t>
      </w:r>
      <w:r w:rsidRPr="0072346A">
        <w:rPr>
          <w:rFonts w:hint="cs"/>
          <w:rtl/>
        </w:rPr>
        <w:t>شود.</w:t>
      </w:r>
    </w:p>
    <w:p w:rsidR="00495492" w:rsidRDefault="00495492" w:rsidP="008A6374">
      <w:pPr>
        <w:pStyle w:val="2"/>
        <w:rPr>
          <w:rFonts w:hint="cs"/>
          <w:rtl/>
        </w:rPr>
      </w:pPr>
      <w:r>
        <w:rPr>
          <w:rtl/>
        </w:rPr>
        <w:br w:type="page"/>
      </w:r>
      <w:bookmarkStart w:id="413" w:name="_Toc71133158"/>
      <w:bookmarkStart w:id="414" w:name="_Toc225793868"/>
      <w:bookmarkStart w:id="415" w:name="_Toc231131307"/>
      <w:r>
        <w:rPr>
          <w:rFonts w:hint="cs"/>
          <w:rtl/>
        </w:rPr>
        <w:t>مبحث چهارم</w:t>
      </w:r>
      <w:bookmarkEnd w:id="413"/>
      <w:r>
        <w:rPr>
          <w:rFonts w:hint="cs"/>
          <w:rtl/>
        </w:rPr>
        <w:t>:</w:t>
      </w:r>
      <w:bookmarkStart w:id="416" w:name="_Toc71133159"/>
      <w:r w:rsidRPr="002E19EB">
        <w:rPr>
          <w:rFonts w:hint="cs"/>
          <w:rtl/>
        </w:rPr>
        <w:t xml:space="preserve"> </w:t>
      </w:r>
      <w:r>
        <w:rPr>
          <w:rFonts w:hint="cs"/>
          <w:rtl/>
        </w:rPr>
        <w:t>پرده برداشتن فرات از كوه طلايي</w:t>
      </w:r>
      <w:bookmarkEnd w:id="414"/>
      <w:bookmarkEnd w:id="415"/>
      <w:bookmarkEnd w:id="416"/>
    </w:p>
    <w:p w:rsidR="00495492" w:rsidRPr="003E1975" w:rsidRDefault="00495492" w:rsidP="008A6374">
      <w:pPr>
        <w:jc w:val="lowKashida"/>
        <w:rPr>
          <w:rFonts w:hint="cs"/>
          <w:rtl/>
        </w:rPr>
      </w:pPr>
      <w:r w:rsidRPr="003E1975">
        <w:rPr>
          <w:rFonts w:hint="cs"/>
          <w:rtl/>
        </w:rPr>
        <w:t>بخاري و مسلم در صحيح خود از حضرت ابو هريره</w:t>
      </w:r>
      <w:r w:rsidRPr="003E1975">
        <w:sym w:font="AGA Arabesque" w:char="F074"/>
      </w:r>
      <w:r w:rsidRPr="003E1975">
        <w:rPr>
          <w:rFonts w:hint="cs"/>
          <w:rtl/>
        </w:rPr>
        <w:t xml:space="preserve"> نقل </w:t>
      </w:r>
      <w:r>
        <w:rPr>
          <w:rFonts w:hint="cs"/>
          <w:rtl/>
        </w:rPr>
        <w:t>مي‌</w:t>
      </w:r>
      <w:r w:rsidRPr="003E1975">
        <w:rPr>
          <w:rFonts w:hint="cs"/>
          <w:rtl/>
        </w:rPr>
        <w:t>كن</w:t>
      </w:r>
      <w:r w:rsidR="00913D0B">
        <w:rPr>
          <w:rFonts w:hint="cs"/>
          <w:rtl/>
        </w:rPr>
        <w:t>ن</w:t>
      </w:r>
      <w:r w:rsidRPr="003E1975">
        <w:rPr>
          <w:rFonts w:hint="cs"/>
          <w:rtl/>
        </w:rPr>
        <w:t xml:space="preserve">د كه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3E1975">
        <w:rPr>
          <w:rFonts w:eastAsia="MS Mincho" w:hint="cs"/>
          <w:rtl/>
        </w:rPr>
        <w:t xml:space="preserve"> </w:t>
      </w:r>
      <w:r w:rsidRPr="003E1975">
        <w:rPr>
          <w:rFonts w:hint="cs"/>
          <w:rtl/>
        </w:rPr>
        <w:t>فرمودند:</w:t>
      </w:r>
    </w:p>
    <w:p w:rsidR="00495492" w:rsidRDefault="00495492" w:rsidP="003A5FD9">
      <w:pPr>
        <w:ind w:firstLine="224"/>
        <w:jc w:val="lowKashida"/>
        <w:rPr>
          <w:rFonts w:cs="Zar" w:hint="cs"/>
          <w:sz w:val="30"/>
          <w:rtl/>
        </w:rPr>
      </w:pPr>
      <w:r w:rsidRPr="008D0C65">
        <w:rPr>
          <w:rFonts w:ascii="Traditional Arabic" w:hAnsi="Traditional Arabic" w:cs="Traditional Arabic"/>
          <w:sz w:val="32"/>
          <w:szCs w:val="32"/>
          <w:rtl/>
        </w:rPr>
        <w:t>(</w:t>
      </w:r>
      <w:r w:rsidRPr="008D0C65">
        <w:rPr>
          <w:rFonts w:ascii="Traditional Arabic" w:hAnsi="Traditional Arabic" w:cs="Traditional Arabic"/>
          <w:b/>
          <w:bCs/>
          <w:sz w:val="30"/>
          <w:szCs w:val="30"/>
          <w:rtl/>
        </w:rPr>
        <w:t>لَا تَقُومُ السَّاعَةُ حَتَّى يَحْسِرَ الْفُرَاتُ عَنْ جَبَلٍ مِنْ ذَهَبٍ يَقْتَتِلُ النَّاسُ عَلَيْهِ فَيُقْتَلُ مِنْ كُلِّ مِائَةٍ تِسْعَةٌ وَتِسْعُونَ وَيَقُولُ كُلُّ رَجُلٍ مِنْهُمْ لَعَلِّي أَكُونُ أَنَا الَّذِي أَنْجُو</w:t>
      </w:r>
      <w:r w:rsidRPr="008D0C65">
        <w:rPr>
          <w:rFonts w:ascii="Traditional Arabic" w:hAnsi="Traditional Arabic" w:cs="Traditional Arabic"/>
          <w:sz w:val="32"/>
          <w:szCs w:val="32"/>
          <w:rtl/>
        </w:rPr>
        <w:t xml:space="preserve">) </w:t>
      </w:r>
      <w:r w:rsidRPr="00A64AF2">
        <w:rPr>
          <w:rStyle w:val="a4"/>
          <w:rFonts w:ascii="Lotus Linotype" w:hAnsi="Lotus Linotype"/>
          <w:sz w:val="30"/>
          <w:rtl/>
        </w:rPr>
        <w:footnoteReference w:id="238"/>
      </w:r>
    </w:p>
    <w:p w:rsidR="00495492" w:rsidRPr="003E1975" w:rsidRDefault="00495492" w:rsidP="003A5FD9">
      <w:pPr>
        <w:ind w:firstLine="224"/>
        <w:jc w:val="lowKashida"/>
        <w:rPr>
          <w:rFonts w:ascii="Lotus Linotype" w:hAnsi="Lotus Linotype"/>
          <w:rtl/>
        </w:rPr>
      </w:pPr>
      <w:r w:rsidRPr="003E1975">
        <w:rPr>
          <w:rFonts w:hint="cs"/>
          <w:sz w:val="30"/>
          <w:rtl/>
        </w:rPr>
        <w:t>(قيامت برپا ن</w:t>
      </w:r>
      <w:r>
        <w:rPr>
          <w:rFonts w:hint="cs"/>
          <w:sz w:val="30"/>
          <w:rtl/>
        </w:rPr>
        <w:t>مي‌شود تا آنكه فرات از يك كوه طلاي</w:t>
      </w:r>
      <w:r w:rsidRPr="003E1975">
        <w:rPr>
          <w:rFonts w:hint="cs"/>
          <w:sz w:val="30"/>
          <w:rtl/>
        </w:rPr>
        <w:t>ي پرده بر ندارد و آن را ظا</w:t>
      </w:r>
      <w:r>
        <w:rPr>
          <w:rFonts w:hint="cs"/>
          <w:sz w:val="30"/>
          <w:rtl/>
        </w:rPr>
        <w:t>هر نكند. مردم براي مالك شدن آن ج</w:t>
      </w:r>
      <w:r w:rsidRPr="003E1975">
        <w:rPr>
          <w:rFonts w:hint="cs"/>
          <w:sz w:val="30"/>
          <w:rtl/>
        </w:rPr>
        <w:t xml:space="preserve">نگ </w:t>
      </w:r>
      <w:r>
        <w:rPr>
          <w:rFonts w:hint="cs"/>
          <w:sz w:val="30"/>
          <w:rtl/>
        </w:rPr>
        <w:t>مي‌</w:t>
      </w:r>
      <w:r w:rsidRPr="003E1975">
        <w:rPr>
          <w:rFonts w:hint="cs"/>
          <w:sz w:val="30"/>
          <w:rtl/>
        </w:rPr>
        <w:t xml:space="preserve">كنند. از هر 100 نفر 99 نفر كشته </w:t>
      </w:r>
      <w:r>
        <w:rPr>
          <w:rFonts w:hint="cs"/>
          <w:sz w:val="30"/>
          <w:rtl/>
        </w:rPr>
        <w:t>مي‌</w:t>
      </w:r>
      <w:r w:rsidRPr="003E1975">
        <w:rPr>
          <w:rFonts w:hint="cs"/>
          <w:sz w:val="30"/>
          <w:rtl/>
        </w:rPr>
        <w:t xml:space="preserve">شود و هر شخصي چنين </w:t>
      </w:r>
      <w:r>
        <w:rPr>
          <w:rFonts w:hint="cs"/>
          <w:sz w:val="30"/>
          <w:rtl/>
        </w:rPr>
        <w:t>مي‌</w:t>
      </w:r>
      <w:r w:rsidRPr="003E1975">
        <w:rPr>
          <w:rFonts w:hint="cs"/>
          <w:sz w:val="30"/>
          <w:rtl/>
        </w:rPr>
        <w:t xml:space="preserve">انديشد كه من نجات پيدا </w:t>
      </w:r>
      <w:r>
        <w:rPr>
          <w:rFonts w:hint="cs"/>
          <w:sz w:val="30"/>
          <w:rtl/>
        </w:rPr>
        <w:t>مي‌</w:t>
      </w:r>
      <w:r w:rsidRPr="003E1975">
        <w:rPr>
          <w:rFonts w:hint="cs"/>
          <w:sz w:val="30"/>
          <w:rtl/>
        </w:rPr>
        <w:t>كنم</w:t>
      </w:r>
      <w:r>
        <w:rPr>
          <w:rFonts w:hint="cs"/>
          <w:sz w:val="30"/>
          <w:rtl/>
        </w:rPr>
        <w:t>)</w:t>
      </w:r>
      <w:r w:rsidRPr="003E1975">
        <w:rPr>
          <w:rFonts w:hint="cs"/>
          <w:sz w:val="30"/>
          <w:rtl/>
        </w:rPr>
        <w:t>.</w:t>
      </w:r>
      <w:r>
        <w:rPr>
          <w:rFonts w:hint="cs"/>
          <w:sz w:val="30"/>
          <w:rtl/>
        </w:rPr>
        <w:t xml:space="preserve"> </w:t>
      </w:r>
    </w:p>
    <w:p w:rsidR="00495492" w:rsidRPr="003E1975" w:rsidRDefault="00495492" w:rsidP="003A5FD9">
      <w:pPr>
        <w:ind w:firstLine="224"/>
        <w:jc w:val="lowKashida"/>
        <w:rPr>
          <w:rFonts w:hint="cs"/>
          <w:sz w:val="30"/>
          <w:rtl/>
        </w:rPr>
      </w:pPr>
      <w:r w:rsidRPr="003E1975">
        <w:rPr>
          <w:rFonts w:hint="cs"/>
          <w:sz w:val="30"/>
          <w:rtl/>
        </w:rPr>
        <w:t>در روایت دیگر چنین آمده است:</w:t>
      </w:r>
    </w:p>
    <w:p w:rsidR="00495492" w:rsidRPr="003E1975" w:rsidRDefault="00495492" w:rsidP="003A5FD9">
      <w:pPr>
        <w:ind w:firstLine="224"/>
        <w:jc w:val="lowKashida"/>
        <w:rPr>
          <w:rFonts w:hint="cs"/>
          <w:sz w:val="30"/>
          <w:rtl/>
        </w:rPr>
      </w:pPr>
      <w:r>
        <w:rPr>
          <w:rFonts w:hint="cs"/>
          <w:sz w:val="30"/>
          <w:rtl/>
        </w:rPr>
        <w:t xml:space="preserve"> (</w:t>
      </w:r>
      <w:r w:rsidRPr="003E1975">
        <w:rPr>
          <w:rFonts w:hint="cs"/>
          <w:sz w:val="30"/>
          <w:rtl/>
        </w:rPr>
        <w:t>نزد</w:t>
      </w:r>
      <w:r>
        <w:rPr>
          <w:rFonts w:hint="cs"/>
          <w:sz w:val="30"/>
          <w:rtl/>
        </w:rPr>
        <w:t xml:space="preserve">يك است كه فرات </w:t>
      </w:r>
      <w:r>
        <w:rPr>
          <w:rFonts w:ascii="Times New Roman" w:hAnsi="Times New Roman" w:hint="cs"/>
          <w:sz w:val="30"/>
          <w:rtl/>
          <w:lang w:bidi="fa-IR"/>
        </w:rPr>
        <w:t xml:space="preserve">پرده </w:t>
      </w:r>
      <w:r>
        <w:rPr>
          <w:rFonts w:hint="cs"/>
          <w:sz w:val="30"/>
          <w:rtl/>
        </w:rPr>
        <w:t xml:space="preserve">از خزانه طلا را كنار بزند، </w:t>
      </w:r>
      <w:r w:rsidR="00913D0B">
        <w:rPr>
          <w:rFonts w:hint="cs"/>
          <w:sz w:val="30"/>
          <w:rtl/>
        </w:rPr>
        <w:t>هر</w:t>
      </w:r>
      <w:r w:rsidRPr="003E1975">
        <w:rPr>
          <w:rFonts w:hint="cs"/>
          <w:sz w:val="30"/>
          <w:rtl/>
        </w:rPr>
        <w:t>كس در آن وقت حاضر باشد از آن طلا چيزي بر ندارد</w:t>
      </w:r>
      <w:r>
        <w:rPr>
          <w:rFonts w:hint="cs"/>
          <w:sz w:val="30"/>
          <w:rtl/>
        </w:rPr>
        <w:t>)</w:t>
      </w:r>
      <w:r w:rsidRPr="003E1975">
        <w:rPr>
          <w:rFonts w:hint="cs"/>
          <w:sz w:val="30"/>
          <w:rtl/>
        </w:rPr>
        <w:t>.</w:t>
      </w:r>
      <w:r>
        <w:rPr>
          <w:rFonts w:hint="cs"/>
          <w:sz w:val="30"/>
          <w:rtl/>
        </w:rPr>
        <w:t xml:space="preserve"> </w:t>
      </w:r>
    </w:p>
    <w:p w:rsidR="00495492" w:rsidRPr="003E1975" w:rsidRDefault="00495492" w:rsidP="003A5FD9">
      <w:pPr>
        <w:ind w:firstLine="224"/>
        <w:jc w:val="lowKashida"/>
        <w:rPr>
          <w:rFonts w:hint="cs"/>
          <w:sz w:val="30"/>
          <w:rtl/>
        </w:rPr>
      </w:pPr>
      <w:r w:rsidRPr="003E1975">
        <w:rPr>
          <w:rFonts w:hint="cs"/>
          <w:sz w:val="30"/>
          <w:rtl/>
        </w:rPr>
        <w:t>در بعضي روايات آمده است:</w:t>
      </w:r>
    </w:p>
    <w:p w:rsidR="00495492" w:rsidRPr="003E1975" w:rsidRDefault="00495492" w:rsidP="003A5FD9">
      <w:pPr>
        <w:ind w:firstLine="224"/>
        <w:jc w:val="lowKashida"/>
        <w:rPr>
          <w:rFonts w:hint="cs"/>
          <w:sz w:val="30"/>
          <w:rtl/>
        </w:rPr>
      </w:pPr>
      <w:r>
        <w:rPr>
          <w:rFonts w:hint="cs"/>
          <w:sz w:val="30"/>
          <w:rtl/>
        </w:rPr>
        <w:t>(از يك كوه طلاي</w:t>
      </w:r>
      <w:r w:rsidRPr="003E1975">
        <w:rPr>
          <w:rFonts w:hint="cs"/>
          <w:sz w:val="30"/>
          <w:rtl/>
        </w:rPr>
        <w:t xml:space="preserve">ي پرده بر </w:t>
      </w:r>
      <w:r>
        <w:rPr>
          <w:rFonts w:hint="cs"/>
          <w:sz w:val="30"/>
          <w:rtl/>
        </w:rPr>
        <w:t>مي‌</w:t>
      </w:r>
      <w:r w:rsidRPr="003E1975">
        <w:rPr>
          <w:rFonts w:hint="cs"/>
          <w:sz w:val="30"/>
          <w:rtl/>
        </w:rPr>
        <w:t>دارد</w:t>
      </w:r>
      <w:r>
        <w:rPr>
          <w:rFonts w:hint="cs"/>
          <w:sz w:val="30"/>
          <w:rtl/>
        </w:rPr>
        <w:t>)</w:t>
      </w:r>
      <w:r w:rsidRPr="003E1975">
        <w:rPr>
          <w:rFonts w:hint="cs"/>
          <w:sz w:val="30"/>
          <w:rtl/>
        </w:rPr>
        <w:t>.</w:t>
      </w:r>
      <w:r>
        <w:rPr>
          <w:rFonts w:hint="cs"/>
          <w:sz w:val="30"/>
          <w:rtl/>
        </w:rPr>
        <w:t xml:space="preserve"> </w:t>
      </w:r>
    </w:p>
    <w:p w:rsidR="00495492" w:rsidRDefault="00495492" w:rsidP="003A5FD9">
      <w:pPr>
        <w:ind w:firstLine="224"/>
        <w:jc w:val="lowKashida"/>
        <w:rPr>
          <w:rFonts w:cs="Zar" w:hint="cs"/>
          <w:sz w:val="30"/>
          <w:rtl/>
        </w:rPr>
      </w:pPr>
      <w:r w:rsidRPr="003E1975">
        <w:rPr>
          <w:rFonts w:hint="cs"/>
          <w:sz w:val="30"/>
          <w:rtl/>
        </w:rPr>
        <w:t xml:space="preserve">امام مسلم از ابي بن كعب با اين الفاظ </w:t>
      </w:r>
      <w:r>
        <w:rPr>
          <w:rFonts w:hint="cs"/>
          <w:sz w:val="30"/>
          <w:rtl/>
        </w:rPr>
        <w:t>حديث را روايت كرد</w:t>
      </w:r>
      <w:r w:rsidRPr="003E1975">
        <w:rPr>
          <w:rFonts w:hint="cs"/>
          <w:sz w:val="30"/>
          <w:rtl/>
        </w:rPr>
        <w:t>ه است:</w:t>
      </w:r>
    </w:p>
    <w:p w:rsidR="00495492" w:rsidRPr="008D0C65" w:rsidRDefault="00495492" w:rsidP="003A5FD9">
      <w:pPr>
        <w:ind w:firstLine="224"/>
        <w:jc w:val="lowKashida"/>
        <w:rPr>
          <w:rFonts w:ascii="Traditional Arabic" w:hAnsi="Traditional Arabic" w:cs="Traditional Arabic"/>
          <w:sz w:val="32"/>
          <w:szCs w:val="32"/>
          <w:rtl/>
        </w:rPr>
      </w:pPr>
      <w:r w:rsidRPr="008D0C65">
        <w:rPr>
          <w:rFonts w:ascii="Traditional Arabic" w:hAnsi="Traditional Arabic" w:cs="Traditional Arabic"/>
          <w:sz w:val="32"/>
          <w:szCs w:val="32"/>
          <w:rtl/>
        </w:rPr>
        <w:t>(</w:t>
      </w:r>
      <w:r w:rsidRPr="008D0C65">
        <w:rPr>
          <w:rFonts w:ascii="Traditional Arabic" w:hAnsi="Traditional Arabic" w:cs="Traditional Arabic"/>
          <w:b/>
          <w:bCs/>
          <w:sz w:val="30"/>
          <w:szCs w:val="30"/>
          <w:rtl/>
        </w:rPr>
        <w:t>يُوشِكُ الْفُرَاتُ أَنْ يَحْسِرَ عَنْ جَبَلٍ مِنْ ذَهَبٍ فَإِذَا سَمِعَ بِهِ النَّاسُ سَارُوا إِلَيْهِ فَيَقُولُ مَنْ عِنْدَهُ لَئِنْ تَرَكْنَا النَّاسَ يَأْخُذُونَ مِنْهُ لَيُذْهَبَنَّ بِهِ كُلِّهِ قَالَ فَيَقْتَتِلُونَ عَلَيْهِ فَيُقْتَلُ مِنْ كُلِّ مِائَةٍ تِسْعَةٌ وَتِسْعُونَ</w:t>
      </w:r>
      <w:r w:rsidRPr="008D0C65">
        <w:rPr>
          <w:rFonts w:ascii="Traditional Arabic" w:hAnsi="Traditional Arabic" w:cs="Traditional Arabic"/>
          <w:sz w:val="32"/>
          <w:szCs w:val="32"/>
          <w:rtl/>
        </w:rPr>
        <w:t>)</w:t>
      </w:r>
      <w:r>
        <w:rPr>
          <w:rStyle w:val="a4"/>
          <w:sz w:val="30"/>
          <w:rtl/>
        </w:rPr>
        <w:footnoteReference w:id="239"/>
      </w:r>
    </w:p>
    <w:p w:rsidR="00495492" w:rsidRDefault="00495492" w:rsidP="003A5FD9">
      <w:pPr>
        <w:ind w:firstLine="224"/>
        <w:jc w:val="lowKashida"/>
        <w:rPr>
          <w:rFonts w:hint="cs"/>
          <w:sz w:val="30"/>
          <w:rtl/>
        </w:rPr>
      </w:pPr>
      <w:r w:rsidRPr="003E1975">
        <w:rPr>
          <w:rFonts w:hint="cs"/>
          <w:sz w:val="30"/>
          <w:rtl/>
        </w:rPr>
        <w:t>(نزديك است كه فرات از كوهي از طلا پرده بردارد و آنرا ظاهر كند. هرگاه مردم درباره آن اطلاع پيدا كنند</w:t>
      </w:r>
      <w:r>
        <w:rPr>
          <w:rFonts w:hint="cs"/>
          <w:sz w:val="30"/>
          <w:rtl/>
        </w:rPr>
        <w:t xml:space="preserve">، </w:t>
      </w:r>
      <w:r w:rsidRPr="003E1975">
        <w:rPr>
          <w:rFonts w:hint="cs"/>
          <w:sz w:val="30"/>
          <w:rtl/>
        </w:rPr>
        <w:t xml:space="preserve">بسوي آن </w:t>
      </w:r>
      <w:r>
        <w:rPr>
          <w:rFonts w:hint="cs"/>
          <w:sz w:val="30"/>
          <w:rtl/>
        </w:rPr>
        <w:t>مي‌</w:t>
      </w:r>
      <w:r w:rsidRPr="003E1975">
        <w:rPr>
          <w:rFonts w:hint="cs"/>
          <w:sz w:val="30"/>
          <w:rtl/>
        </w:rPr>
        <w:t xml:space="preserve">شتابند. كساني كه آنجا هستند </w:t>
      </w:r>
      <w:r>
        <w:rPr>
          <w:rFonts w:hint="cs"/>
          <w:sz w:val="30"/>
          <w:rtl/>
        </w:rPr>
        <w:t>مي‌</w:t>
      </w:r>
      <w:r w:rsidRPr="003E1975">
        <w:rPr>
          <w:rFonts w:hint="cs"/>
          <w:sz w:val="30"/>
          <w:rtl/>
        </w:rPr>
        <w:t xml:space="preserve">گويند: اگر مردم را بگذاريم كه از آن بردارند همه را بر </w:t>
      </w:r>
      <w:r>
        <w:rPr>
          <w:rFonts w:hint="cs"/>
          <w:sz w:val="30"/>
          <w:rtl/>
        </w:rPr>
        <w:t>مي‌</w:t>
      </w:r>
      <w:r w:rsidRPr="003E1975">
        <w:rPr>
          <w:rFonts w:hint="cs"/>
          <w:sz w:val="30"/>
          <w:rtl/>
        </w:rPr>
        <w:t xml:space="preserve">دارند. مردم براي گرفتن طلا </w:t>
      </w:r>
      <w:r>
        <w:rPr>
          <w:rFonts w:hint="cs"/>
          <w:sz w:val="30"/>
          <w:rtl/>
        </w:rPr>
        <w:t>جن</w:t>
      </w:r>
      <w:r>
        <w:rPr>
          <w:rFonts w:ascii="Times New Roman" w:hAnsi="Times New Roman" w:hint="cs"/>
          <w:sz w:val="30"/>
          <w:rtl/>
          <w:lang w:bidi="fa-IR"/>
        </w:rPr>
        <w:t xml:space="preserve">گ </w:t>
      </w:r>
      <w:r>
        <w:rPr>
          <w:rFonts w:hint="cs"/>
          <w:sz w:val="30"/>
          <w:rtl/>
        </w:rPr>
        <w:t>مي‌</w:t>
      </w:r>
      <w:r w:rsidRPr="003E1975">
        <w:rPr>
          <w:rFonts w:hint="cs"/>
          <w:sz w:val="30"/>
          <w:rtl/>
        </w:rPr>
        <w:t>كنند</w:t>
      </w:r>
      <w:r>
        <w:rPr>
          <w:rFonts w:hint="cs"/>
          <w:sz w:val="30"/>
          <w:rtl/>
        </w:rPr>
        <w:t xml:space="preserve"> و از هر 100 نفر 99 نفر كشته مي</w:t>
      </w:r>
      <w:r>
        <w:rPr>
          <w:rFonts w:hint="eastAsia"/>
          <w:sz w:val="30"/>
          <w:rtl/>
        </w:rPr>
        <w:t>‌</w:t>
      </w:r>
      <w:r w:rsidRPr="003E1975">
        <w:rPr>
          <w:rFonts w:hint="cs"/>
          <w:sz w:val="30"/>
          <w:rtl/>
        </w:rPr>
        <w:t>شو</w:t>
      </w:r>
      <w:r w:rsidR="00913D0B">
        <w:rPr>
          <w:rFonts w:hint="cs"/>
          <w:sz w:val="30"/>
          <w:rtl/>
        </w:rPr>
        <w:t>ن</w:t>
      </w:r>
      <w:r w:rsidRPr="003E1975">
        <w:rPr>
          <w:rFonts w:hint="cs"/>
          <w:sz w:val="30"/>
          <w:rtl/>
        </w:rPr>
        <w:t>د.</w:t>
      </w:r>
      <w:r>
        <w:rPr>
          <w:rFonts w:hint="cs"/>
          <w:sz w:val="30"/>
          <w:rtl/>
        </w:rPr>
        <w:t xml:space="preserve">) </w:t>
      </w:r>
    </w:p>
    <w:p w:rsidR="00495492" w:rsidRDefault="00495492" w:rsidP="003A5FD9">
      <w:pPr>
        <w:ind w:firstLine="224"/>
        <w:jc w:val="lowKashida"/>
        <w:rPr>
          <w:rFonts w:hint="cs"/>
          <w:sz w:val="30"/>
          <w:rtl/>
        </w:rPr>
      </w:pPr>
      <w:r w:rsidRPr="00070E00">
        <w:rPr>
          <w:rFonts w:hint="cs"/>
          <w:sz w:val="30"/>
          <w:rtl/>
        </w:rPr>
        <w:t xml:space="preserve">منظور از اكتشاف و پرده برداشتن بصورت خشك شدن آب است. امام نووي </w:t>
      </w:r>
      <w:r>
        <w:rPr>
          <w:rFonts w:hint="cs"/>
          <w:sz w:val="30"/>
          <w:rtl/>
        </w:rPr>
        <w:t>مي‌</w:t>
      </w:r>
      <w:r w:rsidRPr="00070E00">
        <w:rPr>
          <w:rFonts w:hint="cs"/>
          <w:sz w:val="30"/>
          <w:rtl/>
        </w:rPr>
        <w:t>فرمايد: انحسار</w:t>
      </w:r>
      <w:r>
        <w:rPr>
          <w:rFonts w:hint="cs"/>
          <w:sz w:val="30"/>
          <w:rtl/>
        </w:rPr>
        <w:t xml:space="preserve">، </w:t>
      </w:r>
      <w:r w:rsidRPr="00070E00">
        <w:rPr>
          <w:rFonts w:hint="cs"/>
          <w:sz w:val="30"/>
          <w:rtl/>
        </w:rPr>
        <w:t>يعني ظاهر شدن طلا به خاطر از بین رفتن آّب</w:t>
      </w:r>
      <w:r w:rsidRPr="00070E00">
        <w:rPr>
          <w:rStyle w:val="a4"/>
          <w:sz w:val="30"/>
          <w:rtl/>
        </w:rPr>
        <w:footnoteReference w:id="240"/>
      </w:r>
      <w:r>
        <w:rPr>
          <w:rFonts w:hint="cs"/>
          <w:sz w:val="30"/>
          <w:rtl/>
        </w:rPr>
        <w:t xml:space="preserve">، </w:t>
      </w:r>
      <w:r w:rsidRPr="00070E00">
        <w:rPr>
          <w:rFonts w:hint="cs"/>
          <w:sz w:val="30"/>
          <w:rtl/>
        </w:rPr>
        <w:t xml:space="preserve">گاهي پرده برداشتن بدليل تحول مجراي آب تحقق </w:t>
      </w:r>
      <w:r>
        <w:rPr>
          <w:rFonts w:hint="cs"/>
          <w:sz w:val="30"/>
          <w:rtl/>
        </w:rPr>
        <w:t>مي‌</w:t>
      </w:r>
      <w:r w:rsidRPr="00070E00">
        <w:rPr>
          <w:rFonts w:hint="cs"/>
          <w:sz w:val="30"/>
          <w:rtl/>
        </w:rPr>
        <w:t>يابد</w:t>
      </w:r>
      <w:r>
        <w:rPr>
          <w:rFonts w:hint="cs"/>
          <w:sz w:val="30"/>
          <w:rtl/>
        </w:rPr>
        <w:t xml:space="preserve">، </w:t>
      </w:r>
      <w:r w:rsidRPr="00070E00">
        <w:rPr>
          <w:rFonts w:hint="cs"/>
          <w:sz w:val="30"/>
          <w:rtl/>
        </w:rPr>
        <w:t>چو</w:t>
      </w:r>
      <w:r>
        <w:rPr>
          <w:rFonts w:hint="cs"/>
          <w:sz w:val="30"/>
          <w:rtl/>
        </w:rPr>
        <w:t>ن ممكن است اين كوه يا خزانه طلاي</w:t>
      </w:r>
      <w:r w:rsidRPr="00070E00">
        <w:rPr>
          <w:rFonts w:hint="cs"/>
          <w:sz w:val="30"/>
          <w:rtl/>
        </w:rPr>
        <w:t>ي زير خاك پنهان شده باشد</w:t>
      </w:r>
      <w:r>
        <w:rPr>
          <w:rFonts w:hint="cs"/>
          <w:sz w:val="30"/>
          <w:rtl/>
        </w:rPr>
        <w:t xml:space="preserve">، </w:t>
      </w:r>
      <w:r w:rsidRPr="00070E00">
        <w:rPr>
          <w:rFonts w:hint="cs"/>
          <w:sz w:val="30"/>
          <w:rtl/>
        </w:rPr>
        <w:t>اما وقتي كه مجراي آب بدليلي از دلايل تغيير كند و از كنار كوه بگذرد</w:t>
      </w:r>
      <w:r>
        <w:rPr>
          <w:rFonts w:hint="cs"/>
          <w:sz w:val="30"/>
          <w:rtl/>
        </w:rPr>
        <w:t>، گنج</w:t>
      </w:r>
      <w:r w:rsidRPr="00070E00">
        <w:rPr>
          <w:rFonts w:hint="cs"/>
          <w:sz w:val="30"/>
          <w:rtl/>
        </w:rPr>
        <w:t xml:space="preserve"> طلا ظاهر </w:t>
      </w:r>
      <w:r w:rsidR="00913D0B">
        <w:rPr>
          <w:rFonts w:hint="cs"/>
          <w:sz w:val="30"/>
          <w:rtl/>
        </w:rPr>
        <w:t>می</w:t>
      </w:r>
      <w:r w:rsidR="00913D0B">
        <w:rPr>
          <w:rFonts w:cs="CTraditional Arabic" w:hint="cs"/>
          <w:sz w:val="30"/>
          <w:cs/>
        </w:rPr>
        <w:t>‎</w:t>
      </w:r>
      <w:r w:rsidRPr="00070E00">
        <w:rPr>
          <w:rFonts w:hint="cs"/>
          <w:sz w:val="30"/>
          <w:rtl/>
        </w:rPr>
        <w:t>شود.</w:t>
      </w:r>
    </w:p>
    <w:p w:rsidR="00495492" w:rsidRDefault="00495492" w:rsidP="003A5FD9">
      <w:pPr>
        <w:ind w:firstLine="224"/>
        <w:jc w:val="lowKashida"/>
        <w:rPr>
          <w:rFonts w:eastAsia="MS Mincho" w:hint="cs"/>
          <w:rtl/>
        </w:rPr>
      </w:pPr>
      <w:r w:rsidRPr="000F6CAE">
        <w:rPr>
          <w:rFonts w:hint="cs"/>
          <w:rtl/>
        </w:rPr>
        <w:t>دليل نهی بر</w:t>
      </w:r>
      <w:r w:rsidR="00913D0B">
        <w:rPr>
          <w:rFonts w:hint="cs"/>
          <w:rtl/>
        </w:rPr>
        <w:t xml:space="preserve"> </w:t>
      </w:r>
      <w:r w:rsidRPr="000F6CAE">
        <w:rPr>
          <w:rFonts w:hint="cs"/>
          <w:rtl/>
        </w:rPr>
        <w:t xml:space="preserve">داشتن طلا </w:t>
      </w:r>
      <w:r w:rsidRPr="000F6CAE">
        <w:rPr>
          <w:rFonts w:eastAsia="MS Mincho" w:hint="cs"/>
          <w:rtl/>
        </w:rPr>
        <w:t>از حاضريني که شاهد کشف آن هستند</w:t>
      </w:r>
      <w:r>
        <w:rPr>
          <w:rFonts w:eastAsia="MS Mincho" w:hint="cs"/>
          <w:rtl/>
        </w:rPr>
        <w:t xml:space="preserve">، </w:t>
      </w:r>
      <w:r w:rsidRPr="000F6CAE">
        <w:rPr>
          <w:rFonts w:eastAsia="MS Mincho" w:hint="cs"/>
          <w:rtl/>
        </w:rPr>
        <w:t>دور شدن از فتنه است</w:t>
      </w:r>
      <w:r>
        <w:rPr>
          <w:rFonts w:eastAsia="MS Mincho" w:hint="cs"/>
          <w:rtl/>
        </w:rPr>
        <w:t xml:space="preserve">، </w:t>
      </w:r>
      <w:r w:rsidRPr="000F6CAE">
        <w:rPr>
          <w:rFonts w:eastAsia="MS Mincho" w:hint="cs"/>
          <w:rtl/>
        </w:rPr>
        <w:t>چون ه</w:t>
      </w:r>
      <w:r>
        <w:rPr>
          <w:rFonts w:eastAsia="MS Mincho" w:hint="cs"/>
          <w:rtl/>
        </w:rPr>
        <w:t>نگام ظاهر شدن طلا با همدیگر به ج</w:t>
      </w:r>
      <w:r w:rsidRPr="000F6CAE">
        <w:rPr>
          <w:rFonts w:eastAsia="MS Mincho" w:hint="cs"/>
          <w:rtl/>
        </w:rPr>
        <w:t xml:space="preserve">نگ و جدال و کشتار </w:t>
      </w:r>
      <w:r>
        <w:rPr>
          <w:rFonts w:eastAsia="MS Mincho" w:hint="cs"/>
          <w:rtl/>
        </w:rPr>
        <w:t>می‌</w:t>
      </w:r>
      <w:r w:rsidRPr="000F6CAE">
        <w:rPr>
          <w:rFonts w:eastAsia="MS Mincho" w:hint="cs"/>
          <w:rtl/>
        </w:rPr>
        <w:t>پردازند.</w:t>
      </w:r>
    </w:p>
    <w:p w:rsidR="00495492" w:rsidRPr="002E19EB" w:rsidRDefault="00495492" w:rsidP="008A6374">
      <w:pPr>
        <w:pStyle w:val="2"/>
        <w:rPr>
          <w:rFonts w:hint="cs"/>
          <w:rtl/>
        </w:rPr>
      </w:pPr>
      <w:r>
        <w:rPr>
          <w:rFonts w:eastAsia="MS Mincho"/>
          <w:rtl/>
        </w:rPr>
        <w:br w:type="page"/>
      </w:r>
      <w:bookmarkStart w:id="417" w:name="_Toc71133160"/>
      <w:bookmarkStart w:id="418" w:name="_Toc225793869"/>
      <w:bookmarkStart w:id="419" w:name="_Toc231131308"/>
      <w:r>
        <w:rPr>
          <w:rFonts w:hint="cs"/>
          <w:rtl/>
        </w:rPr>
        <w:t>مبحث پنجم</w:t>
      </w:r>
      <w:bookmarkEnd w:id="417"/>
      <w:r>
        <w:rPr>
          <w:rFonts w:hint="cs"/>
          <w:rtl/>
        </w:rPr>
        <w:t>:</w:t>
      </w:r>
      <w:bookmarkStart w:id="420" w:name="_Toc71133161"/>
      <w:r w:rsidRPr="002E19EB">
        <w:rPr>
          <w:rFonts w:hint="cs"/>
          <w:rtl/>
        </w:rPr>
        <w:t xml:space="preserve"> </w:t>
      </w:r>
      <w:r>
        <w:rPr>
          <w:rFonts w:hint="cs"/>
          <w:rtl/>
        </w:rPr>
        <w:t>ظاهر شدن گنج</w:t>
      </w:r>
      <w:r>
        <w:rPr>
          <w:rFonts w:hint="eastAsia"/>
          <w:rtl/>
        </w:rPr>
        <w:t>‌</w:t>
      </w:r>
      <w:r>
        <w:rPr>
          <w:rFonts w:hint="cs"/>
          <w:rtl/>
        </w:rPr>
        <w:t>های مخفی</w:t>
      </w:r>
      <w:bookmarkEnd w:id="418"/>
      <w:bookmarkEnd w:id="419"/>
      <w:bookmarkEnd w:id="420"/>
    </w:p>
    <w:p w:rsidR="00495492" w:rsidRPr="00FE032C" w:rsidRDefault="00495492" w:rsidP="008A6374">
      <w:pPr>
        <w:jc w:val="lowKashida"/>
        <w:rPr>
          <w:rFonts w:ascii="Arial" w:hAnsi="Arial"/>
          <w:rtl/>
        </w:rPr>
      </w:pPr>
      <w:r w:rsidRPr="00FE032C">
        <w:rPr>
          <w:rFonts w:ascii="Arial" w:hAnsi="Arial"/>
          <w:rtl/>
        </w:rPr>
        <w:t>امام مسلم از حضرت ابوهريره</w:t>
      </w:r>
      <w:r w:rsidRPr="00FE032C">
        <w:rPr>
          <w:rFonts w:ascii="Arial" w:hAnsi="Arial"/>
        </w:rPr>
        <w:sym w:font="AGA Arabesque" w:char="F074"/>
      </w:r>
      <w:r w:rsidRPr="00FE032C">
        <w:rPr>
          <w:rFonts w:ascii="Arial" w:hAnsi="Arial"/>
          <w:rtl/>
        </w:rPr>
        <w:t xml:space="preserve"> روايت </w:t>
      </w:r>
      <w:r>
        <w:rPr>
          <w:rFonts w:ascii="Arial" w:hAnsi="Arial"/>
          <w:rtl/>
        </w:rPr>
        <w:t>مي‌</w:t>
      </w:r>
      <w:r w:rsidRPr="00FE032C">
        <w:rPr>
          <w:rFonts w:ascii="Arial" w:hAnsi="Arial"/>
          <w:rtl/>
        </w:rPr>
        <w:t xml:space="preserve">كند كه </w:t>
      </w:r>
      <w:r>
        <w:rPr>
          <w:rFonts w:ascii="Arial" w:eastAsia="MS Mincho" w:hAnsi="Arial"/>
          <w:rtl/>
        </w:rPr>
        <w:t>رسول</w:t>
      </w:r>
      <w:r>
        <w:rPr>
          <w:rFonts w:ascii="Arial" w:eastAsia="MS Mincho" w:hAnsi="Arial"/>
          <w:cs/>
        </w:rPr>
        <w:t>‎</w:t>
      </w:r>
      <w:r>
        <w:rPr>
          <w:rFonts w:ascii="Arial" w:eastAsia="MS Mincho" w:hAnsi="Arial"/>
          <w:rtl/>
        </w:rPr>
        <w:t>الله</w:t>
      </w:r>
      <w:r w:rsidRPr="008D0C65">
        <w:rPr>
          <w:rFonts w:ascii="Arial" w:eastAsia="MS Mincho" w:hAnsi="Arial" w:cs="CTraditional Arabic"/>
          <w:rtl/>
        </w:rPr>
        <w:t>ص</w:t>
      </w:r>
      <w:r w:rsidRPr="00FE032C">
        <w:rPr>
          <w:rFonts w:ascii="Arial" w:eastAsia="MS Mincho" w:hAnsi="Arial"/>
          <w:rtl/>
        </w:rPr>
        <w:t xml:space="preserve"> </w:t>
      </w:r>
      <w:r w:rsidRPr="00FE032C">
        <w:rPr>
          <w:rFonts w:ascii="Arial" w:hAnsi="Arial"/>
          <w:rtl/>
        </w:rPr>
        <w:t>فرمودند:</w:t>
      </w:r>
    </w:p>
    <w:p w:rsidR="00495492" w:rsidRPr="008D0C65" w:rsidRDefault="00495492" w:rsidP="003A5FD9">
      <w:pPr>
        <w:ind w:firstLine="224"/>
        <w:jc w:val="lowKashida"/>
        <w:rPr>
          <w:rFonts w:ascii="Traditional Arabic" w:hAnsi="Traditional Arabic" w:cs="Traditional Arabic"/>
          <w:sz w:val="32"/>
          <w:szCs w:val="32"/>
          <w:rtl/>
        </w:rPr>
      </w:pPr>
      <w:r w:rsidRPr="008D0C65">
        <w:rPr>
          <w:rFonts w:ascii="Traditional Arabic" w:hAnsi="Traditional Arabic" w:cs="Traditional Arabic"/>
          <w:sz w:val="32"/>
          <w:szCs w:val="32"/>
          <w:rtl/>
        </w:rPr>
        <w:t>(</w:t>
      </w:r>
      <w:r w:rsidRPr="008D0C65">
        <w:rPr>
          <w:rFonts w:ascii="Traditional Arabic" w:hAnsi="Traditional Arabic" w:cs="Traditional Arabic"/>
          <w:b/>
          <w:bCs/>
          <w:sz w:val="30"/>
          <w:szCs w:val="30"/>
          <w:rtl/>
        </w:rPr>
        <w:t>تَقِيءُ الْأَرْضُ أَفْلَاذَ كَبِدِهَا أَمْثَالَ الْأُسْطُوَانِ مِنْ الذَّهَبِ وَالْفِضَّةِ فَيَجِيءُ الْقَاتِلُ فَيَقُولُ فِي هَذَا قَتَلْتُ وَيَجِيءُ الْقَاطِعُ فَيَقُولُ فِي هَذَا قَطَعْتُ رَحِمي</w:t>
      </w:r>
      <w:r>
        <w:rPr>
          <w:rFonts w:ascii="Times New Roman" w:hAnsi="Times New Roman" w:cs="Times New Roman" w:hint="cs"/>
          <w:b/>
          <w:bCs/>
          <w:rtl/>
        </w:rPr>
        <w:t>‌</w:t>
      </w:r>
      <w:r w:rsidRPr="008D0C65">
        <w:rPr>
          <w:rFonts w:ascii="Traditional Arabic" w:hAnsi="Traditional Arabic" w:cs="Traditional Arabic"/>
          <w:b/>
          <w:bCs/>
          <w:sz w:val="30"/>
          <w:szCs w:val="30"/>
          <w:rtl/>
        </w:rPr>
        <w:t>وَيَجِيءُ السَّارِقُ فَيَقُولُ فِي هَذَا قُطِعَتْ يَدِي ثُمَّ يَدَعُونَهُ فَلَا يَأْخُذُونَ مِنْهُ شَيْئًا</w:t>
      </w:r>
      <w:r w:rsidRPr="008D0C65">
        <w:rPr>
          <w:rFonts w:ascii="Traditional Arabic" w:hAnsi="Traditional Arabic" w:cs="Traditional Arabic"/>
          <w:sz w:val="32"/>
          <w:szCs w:val="32"/>
          <w:rtl/>
        </w:rPr>
        <w:t>)</w:t>
      </w:r>
      <w:r>
        <w:rPr>
          <w:rStyle w:val="a4"/>
          <w:rFonts w:cs="Zar"/>
          <w:sz w:val="30"/>
          <w:rtl/>
        </w:rPr>
        <w:footnoteReference w:id="241"/>
      </w:r>
    </w:p>
    <w:p w:rsidR="00495492" w:rsidRPr="00827B98" w:rsidRDefault="00495492" w:rsidP="003A5FD9">
      <w:pPr>
        <w:ind w:firstLine="224"/>
        <w:jc w:val="lowKashida"/>
        <w:rPr>
          <w:rFonts w:hint="cs"/>
          <w:sz w:val="30"/>
          <w:rtl/>
        </w:rPr>
      </w:pPr>
      <w:r>
        <w:rPr>
          <w:rFonts w:hint="cs"/>
          <w:sz w:val="30"/>
          <w:rtl/>
        </w:rPr>
        <w:t>(زمين تكه</w:t>
      </w:r>
      <w:r>
        <w:rPr>
          <w:rFonts w:hint="eastAsia"/>
          <w:sz w:val="30"/>
          <w:rtl/>
        </w:rPr>
        <w:t>‌</w:t>
      </w:r>
      <w:r w:rsidRPr="00827B98">
        <w:rPr>
          <w:rFonts w:hint="cs"/>
          <w:sz w:val="30"/>
          <w:rtl/>
        </w:rPr>
        <w:t>هاي جگرش(يعني طلا و نقره</w:t>
      </w:r>
      <w:r>
        <w:rPr>
          <w:rFonts w:hint="cs"/>
          <w:sz w:val="30"/>
          <w:rtl/>
        </w:rPr>
        <w:t xml:space="preserve">) </w:t>
      </w:r>
      <w:r w:rsidRPr="00827B98">
        <w:rPr>
          <w:rFonts w:hint="cs"/>
          <w:sz w:val="30"/>
          <w:rtl/>
        </w:rPr>
        <w:t>كه مانند استوانه هستند</w:t>
      </w:r>
      <w:r>
        <w:rPr>
          <w:rFonts w:hint="cs"/>
          <w:sz w:val="30"/>
          <w:rtl/>
        </w:rPr>
        <w:t xml:space="preserve">، </w:t>
      </w:r>
      <w:r w:rsidRPr="00827B98">
        <w:rPr>
          <w:rFonts w:hint="cs"/>
          <w:sz w:val="30"/>
          <w:rtl/>
        </w:rPr>
        <w:t xml:space="preserve">بيرون </w:t>
      </w:r>
      <w:r>
        <w:rPr>
          <w:rFonts w:hint="cs"/>
          <w:sz w:val="30"/>
          <w:rtl/>
        </w:rPr>
        <w:t>مي‌اندازد</w:t>
      </w:r>
      <w:r w:rsidRPr="00827B98">
        <w:rPr>
          <w:rFonts w:hint="cs"/>
          <w:sz w:val="30"/>
          <w:rtl/>
        </w:rPr>
        <w:t xml:space="preserve">. قاتل </w:t>
      </w:r>
      <w:r>
        <w:rPr>
          <w:rFonts w:hint="cs"/>
          <w:sz w:val="30"/>
          <w:rtl/>
        </w:rPr>
        <w:t>مي‌</w:t>
      </w:r>
      <w:r w:rsidRPr="00827B98">
        <w:rPr>
          <w:rFonts w:hint="cs"/>
          <w:sz w:val="30"/>
          <w:rtl/>
        </w:rPr>
        <w:t xml:space="preserve">آيد و </w:t>
      </w:r>
      <w:r>
        <w:rPr>
          <w:rFonts w:hint="cs"/>
          <w:sz w:val="30"/>
          <w:rtl/>
        </w:rPr>
        <w:t>مي‌گويد: به خاطر همين</w:t>
      </w:r>
      <w:r>
        <w:rPr>
          <w:rFonts w:hint="eastAsia"/>
          <w:sz w:val="30"/>
          <w:rtl/>
        </w:rPr>
        <w:t>‌</w:t>
      </w:r>
      <w:r w:rsidRPr="00827B98">
        <w:rPr>
          <w:rFonts w:hint="cs"/>
          <w:sz w:val="30"/>
          <w:rtl/>
        </w:rPr>
        <w:t xml:space="preserve">ها مردم را كشتم. قاطع رحم </w:t>
      </w:r>
      <w:r>
        <w:rPr>
          <w:rFonts w:hint="cs"/>
          <w:sz w:val="30"/>
          <w:rtl/>
        </w:rPr>
        <w:t>مي‌گويد: من نيز به سبب اين</w:t>
      </w:r>
      <w:r>
        <w:rPr>
          <w:rFonts w:hint="eastAsia"/>
          <w:sz w:val="30"/>
          <w:rtl/>
        </w:rPr>
        <w:t>‌</w:t>
      </w:r>
      <w:r w:rsidRPr="00827B98">
        <w:rPr>
          <w:rFonts w:hint="cs"/>
          <w:sz w:val="30"/>
          <w:rtl/>
        </w:rPr>
        <w:t xml:space="preserve">ها صله رحم را قطع كردم. دزد </w:t>
      </w:r>
      <w:r>
        <w:rPr>
          <w:rFonts w:hint="cs"/>
          <w:sz w:val="30"/>
          <w:rtl/>
        </w:rPr>
        <w:t>مي‌</w:t>
      </w:r>
      <w:r w:rsidRPr="00827B98">
        <w:rPr>
          <w:rFonts w:hint="cs"/>
          <w:sz w:val="30"/>
          <w:rtl/>
        </w:rPr>
        <w:t>گويد: بر اثر این دستم قطع شد</w:t>
      </w:r>
      <w:r w:rsidR="002074E8">
        <w:rPr>
          <w:rFonts w:hint="cs"/>
          <w:sz w:val="30"/>
          <w:rtl/>
        </w:rPr>
        <w:t>ه</w:t>
      </w:r>
      <w:r>
        <w:rPr>
          <w:rFonts w:hint="cs"/>
          <w:sz w:val="30"/>
          <w:rtl/>
        </w:rPr>
        <w:t xml:space="preserve"> است</w:t>
      </w:r>
      <w:r w:rsidRPr="00827B98">
        <w:rPr>
          <w:rFonts w:hint="cs"/>
          <w:sz w:val="30"/>
          <w:rtl/>
        </w:rPr>
        <w:t xml:space="preserve">. در اثر این اختلاف و جنجال همه طلا را رها </w:t>
      </w:r>
      <w:r>
        <w:rPr>
          <w:rFonts w:hint="cs"/>
          <w:sz w:val="30"/>
          <w:rtl/>
        </w:rPr>
        <w:t>می‌</w:t>
      </w:r>
      <w:r w:rsidRPr="00827B98">
        <w:rPr>
          <w:rFonts w:hint="cs"/>
          <w:sz w:val="30"/>
          <w:rtl/>
        </w:rPr>
        <w:t>کنند و چیزی از آن</w:t>
      </w:r>
      <w:r>
        <w:rPr>
          <w:rFonts w:hint="cs"/>
          <w:sz w:val="30"/>
          <w:rtl/>
        </w:rPr>
        <w:t>را</w:t>
      </w:r>
      <w:r w:rsidRPr="00827B98">
        <w:rPr>
          <w:rFonts w:hint="cs"/>
          <w:sz w:val="30"/>
          <w:rtl/>
        </w:rPr>
        <w:t xml:space="preserve"> بر ن</w:t>
      </w:r>
      <w:r>
        <w:rPr>
          <w:rFonts w:hint="cs"/>
          <w:sz w:val="30"/>
          <w:rtl/>
        </w:rPr>
        <w:t>می‌</w:t>
      </w:r>
      <w:r w:rsidRPr="00827B98">
        <w:rPr>
          <w:rFonts w:hint="cs"/>
          <w:sz w:val="30"/>
          <w:rtl/>
        </w:rPr>
        <w:t>دارند</w:t>
      </w:r>
      <w:r>
        <w:rPr>
          <w:rFonts w:hint="cs"/>
          <w:sz w:val="30"/>
          <w:rtl/>
        </w:rPr>
        <w:t>)</w:t>
      </w:r>
      <w:r w:rsidRPr="00827B98">
        <w:rPr>
          <w:rFonts w:hint="cs"/>
          <w:sz w:val="30"/>
          <w:rtl/>
        </w:rPr>
        <w:t>.</w:t>
      </w:r>
    </w:p>
    <w:p w:rsidR="00495492" w:rsidRPr="00E75E66" w:rsidRDefault="00495492" w:rsidP="003A5FD9">
      <w:pPr>
        <w:ind w:firstLine="224"/>
        <w:jc w:val="lowKashida"/>
        <w:rPr>
          <w:rFonts w:hint="cs"/>
          <w:rtl/>
        </w:rPr>
      </w:pPr>
      <w:r>
        <w:rPr>
          <w:rFonts w:hint="cs"/>
          <w:rtl/>
        </w:rPr>
        <w:t>اين يكي از نشانه</w:t>
      </w:r>
      <w:r>
        <w:rPr>
          <w:rFonts w:hint="eastAsia"/>
          <w:rtl/>
        </w:rPr>
        <w:t>‌</w:t>
      </w:r>
      <w:r w:rsidRPr="00E75E66">
        <w:rPr>
          <w:rFonts w:hint="cs"/>
          <w:rtl/>
        </w:rPr>
        <w:t xml:space="preserve">هاي قدرت خداوند است كه به زمين امر </w:t>
      </w:r>
      <w:r>
        <w:rPr>
          <w:rFonts w:hint="cs"/>
          <w:rtl/>
        </w:rPr>
        <w:t>مي‌كند تا گنج</w:t>
      </w:r>
      <w:r>
        <w:rPr>
          <w:rFonts w:hint="eastAsia"/>
          <w:rtl/>
        </w:rPr>
        <w:t>‌</w:t>
      </w:r>
      <w:r w:rsidRPr="00E75E66">
        <w:rPr>
          <w:rFonts w:hint="cs"/>
          <w:rtl/>
        </w:rPr>
        <w:t xml:space="preserve">هاي پنهانش را از شكم خود بيرون آورد.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E75E66">
        <w:rPr>
          <w:rFonts w:eastAsia="MS Mincho" w:hint="cs"/>
          <w:rtl/>
        </w:rPr>
        <w:t xml:space="preserve"> </w:t>
      </w:r>
      <w:r>
        <w:rPr>
          <w:rFonts w:hint="cs"/>
          <w:rtl/>
        </w:rPr>
        <w:t>اين خزانه</w:t>
      </w:r>
      <w:r>
        <w:rPr>
          <w:rFonts w:hint="eastAsia"/>
          <w:rtl/>
        </w:rPr>
        <w:t>‌</w:t>
      </w:r>
      <w:r w:rsidRPr="00E75E66">
        <w:rPr>
          <w:rFonts w:hint="cs"/>
          <w:rtl/>
        </w:rPr>
        <w:t>ها را به «افلاذ كبد» تعبير نموده است. «فلذ» در لغت به م</w:t>
      </w:r>
      <w:r>
        <w:rPr>
          <w:rFonts w:hint="cs"/>
          <w:rtl/>
        </w:rPr>
        <w:t>عني قطعه</w:t>
      </w:r>
      <w:r>
        <w:rPr>
          <w:rFonts w:hint="eastAsia"/>
          <w:rtl/>
        </w:rPr>
        <w:t>‌</w:t>
      </w:r>
      <w:r w:rsidRPr="00E75E66">
        <w:rPr>
          <w:rFonts w:hint="cs"/>
          <w:rtl/>
        </w:rPr>
        <w:t xml:space="preserve">اي از جگر شتر </w:t>
      </w:r>
      <w:r>
        <w:rPr>
          <w:rFonts w:hint="cs"/>
          <w:rtl/>
        </w:rPr>
        <w:t>مي‌باشد. بعضي</w:t>
      </w:r>
      <w:r>
        <w:rPr>
          <w:rFonts w:hint="eastAsia"/>
          <w:rtl/>
        </w:rPr>
        <w:t>‌</w:t>
      </w:r>
      <w:r w:rsidRPr="00E75E66">
        <w:rPr>
          <w:rFonts w:hint="cs"/>
          <w:rtl/>
        </w:rPr>
        <w:t>ها گفت</w:t>
      </w:r>
      <w:r w:rsidR="002074E8">
        <w:rPr>
          <w:rFonts w:hint="cs"/>
          <w:rtl/>
        </w:rPr>
        <w:t>ه</w:t>
      </w:r>
      <w:r w:rsidR="002074E8">
        <w:rPr>
          <w:rFonts w:cs="CTraditional Arabic" w:hint="cs"/>
          <w:cs/>
        </w:rPr>
        <w:t>‎</w:t>
      </w:r>
      <w:r w:rsidR="002074E8">
        <w:rPr>
          <w:rFonts w:hint="cs"/>
          <w:rtl/>
        </w:rPr>
        <w:t>ا</w:t>
      </w:r>
      <w:r w:rsidRPr="00E75E66">
        <w:rPr>
          <w:rFonts w:hint="cs"/>
          <w:rtl/>
        </w:rPr>
        <w:t xml:space="preserve">ند: به معني قطعه گوشت است. مفهوم حديث تشبيه است. يعني زمين قطعات پنهان در شكم خود را بيرون </w:t>
      </w:r>
      <w:r>
        <w:rPr>
          <w:rFonts w:hint="cs"/>
          <w:rtl/>
        </w:rPr>
        <w:t>مي‌</w:t>
      </w:r>
      <w:r w:rsidRPr="00E75E66">
        <w:rPr>
          <w:rFonts w:hint="cs"/>
          <w:rtl/>
        </w:rPr>
        <w:t>آورد. اسطوان</w:t>
      </w:r>
      <w:r>
        <w:rPr>
          <w:rFonts w:hint="cs"/>
          <w:rtl/>
        </w:rPr>
        <w:t xml:space="preserve">، </w:t>
      </w:r>
      <w:r w:rsidRPr="00E75E66">
        <w:rPr>
          <w:rFonts w:hint="cs"/>
          <w:rtl/>
        </w:rPr>
        <w:t xml:space="preserve">جمع اسطوانه است. اسطوانه به معني ستون و عمود </w:t>
      </w:r>
      <w:r>
        <w:rPr>
          <w:rFonts w:hint="cs"/>
          <w:rtl/>
        </w:rPr>
        <w:t>مي‌باشد. تشبيه کردن قطعه</w:t>
      </w:r>
      <w:r>
        <w:rPr>
          <w:rFonts w:hint="eastAsia"/>
          <w:rtl/>
        </w:rPr>
        <w:t>‌</w:t>
      </w:r>
      <w:r w:rsidRPr="00E75E66">
        <w:rPr>
          <w:rFonts w:hint="cs"/>
          <w:rtl/>
        </w:rPr>
        <w:t>هاي</w:t>
      </w:r>
      <w:r>
        <w:rPr>
          <w:rFonts w:hint="cs"/>
          <w:rtl/>
        </w:rPr>
        <w:t xml:space="preserve"> طلا و نقره به</w:t>
      </w:r>
      <w:r w:rsidRPr="00E75E66">
        <w:rPr>
          <w:rFonts w:hint="cs"/>
          <w:rtl/>
        </w:rPr>
        <w:t xml:space="preserve"> اسطوانه ب</w:t>
      </w:r>
      <w:r w:rsidR="002074E8">
        <w:rPr>
          <w:rFonts w:hint="cs"/>
          <w:rtl/>
        </w:rPr>
        <w:t xml:space="preserve">ه </w:t>
      </w:r>
      <w:r w:rsidRPr="00E75E66">
        <w:rPr>
          <w:rFonts w:hint="cs"/>
          <w:rtl/>
        </w:rPr>
        <w:t>لحاظ بزرگي حجم است.</w:t>
      </w:r>
      <w:r>
        <w:rPr>
          <w:rStyle w:val="a4"/>
          <w:rtl/>
        </w:rPr>
        <w:footnoteReference w:id="242"/>
      </w:r>
    </w:p>
    <w:p w:rsidR="00495492" w:rsidRDefault="00495492" w:rsidP="003A5FD9">
      <w:pPr>
        <w:ind w:firstLine="224"/>
        <w:jc w:val="lowKashida"/>
        <w:rPr>
          <w:sz w:val="30"/>
          <w:rtl/>
        </w:rPr>
      </w:pPr>
      <w:r w:rsidRPr="00BA3A42">
        <w:rPr>
          <w:rFonts w:hint="cs"/>
          <w:sz w:val="30"/>
          <w:rtl/>
        </w:rPr>
        <w:t xml:space="preserve">وقتي </w:t>
      </w:r>
      <w:r>
        <w:rPr>
          <w:rFonts w:hint="cs"/>
          <w:sz w:val="30"/>
          <w:rtl/>
        </w:rPr>
        <w:t xml:space="preserve">مردم </w:t>
      </w:r>
      <w:r w:rsidRPr="00BA3A42">
        <w:rPr>
          <w:rFonts w:hint="cs"/>
          <w:sz w:val="30"/>
          <w:rtl/>
        </w:rPr>
        <w:t xml:space="preserve">اين همه طلا را مشاهده </w:t>
      </w:r>
      <w:r>
        <w:rPr>
          <w:rFonts w:hint="cs"/>
          <w:sz w:val="30"/>
          <w:rtl/>
        </w:rPr>
        <w:t>می‌</w:t>
      </w:r>
      <w:r w:rsidRPr="00BA3A42">
        <w:rPr>
          <w:rFonts w:hint="cs"/>
          <w:sz w:val="30"/>
          <w:rtl/>
        </w:rPr>
        <w:t>کنند</w:t>
      </w:r>
      <w:r>
        <w:rPr>
          <w:rFonts w:hint="cs"/>
          <w:sz w:val="30"/>
          <w:rtl/>
        </w:rPr>
        <w:t xml:space="preserve">، </w:t>
      </w:r>
      <w:r w:rsidRPr="00BA3A42">
        <w:rPr>
          <w:rFonts w:hint="cs"/>
          <w:sz w:val="30"/>
          <w:rtl/>
        </w:rPr>
        <w:t xml:space="preserve">از آن دوري </w:t>
      </w:r>
      <w:r>
        <w:rPr>
          <w:rFonts w:hint="cs"/>
          <w:sz w:val="30"/>
          <w:rtl/>
        </w:rPr>
        <w:t>مي‌ج</w:t>
      </w:r>
      <w:r w:rsidRPr="00BA3A42">
        <w:rPr>
          <w:rFonts w:hint="cs"/>
          <w:sz w:val="30"/>
          <w:rtl/>
        </w:rPr>
        <w:t xml:space="preserve">ویند و نگران و نارحت </w:t>
      </w:r>
      <w:r>
        <w:rPr>
          <w:rFonts w:hint="cs"/>
          <w:sz w:val="30"/>
          <w:rtl/>
        </w:rPr>
        <w:t>مي‌</w:t>
      </w:r>
      <w:r w:rsidRPr="00BA3A42">
        <w:rPr>
          <w:rFonts w:hint="cs"/>
          <w:sz w:val="30"/>
          <w:rtl/>
        </w:rPr>
        <w:t>شوند</w:t>
      </w:r>
      <w:r>
        <w:rPr>
          <w:rFonts w:hint="cs"/>
          <w:sz w:val="30"/>
          <w:rtl/>
        </w:rPr>
        <w:t xml:space="preserve">، </w:t>
      </w:r>
      <w:r w:rsidRPr="00BA3A42">
        <w:rPr>
          <w:rFonts w:hint="cs"/>
          <w:sz w:val="30"/>
          <w:rtl/>
        </w:rPr>
        <w:t>چ</w:t>
      </w:r>
      <w:r>
        <w:rPr>
          <w:rFonts w:hint="cs"/>
          <w:sz w:val="30"/>
          <w:rtl/>
        </w:rPr>
        <w:t>ون در راه رسیدن به این کالای بی</w:t>
      </w:r>
      <w:r>
        <w:rPr>
          <w:rFonts w:hint="eastAsia"/>
          <w:sz w:val="30"/>
          <w:rtl/>
        </w:rPr>
        <w:t>‌</w:t>
      </w:r>
      <w:r w:rsidRPr="00BA3A42">
        <w:rPr>
          <w:rFonts w:hint="cs"/>
          <w:sz w:val="30"/>
          <w:rtl/>
        </w:rPr>
        <w:t>ار</w:t>
      </w:r>
      <w:r>
        <w:rPr>
          <w:rFonts w:hint="cs"/>
          <w:sz w:val="30"/>
          <w:rtl/>
        </w:rPr>
        <w:t>زش مرتکب انواع گناه و معصیت شده</w:t>
      </w:r>
      <w:r>
        <w:rPr>
          <w:rFonts w:hint="eastAsia"/>
          <w:sz w:val="30"/>
          <w:rtl/>
        </w:rPr>
        <w:t>‌</w:t>
      </w:r>
      <w:r w:rsidRPr="00BA3A42">
        <w:rPr>
          <w:rFonts w:hint="cs"/>
          <w:sz w:val="30"/>
          <w:rtl/>
        </w:rPr>
        <w:t>اند.</w:t>
      </w:r>
    </w:p>
    <w:p w:rsidR="00495492" w:rsidRDefault="00495492" w:rsidP="008A6374">
      <w:pPr>
        <w:pStyle w:val="2"/>
        <w:rPr>
          <w:rFonts w:hint="cs"/>
          <w:rtl/>
        </w:rPr>
      </w:pPr>
      <w:r>
        <w:rPr>
          <w:sz w:val="30"/>
          <w:rtl/>
        </w:rPr>
        <w:br w:type="page"/>
      </w:r>
      <w:bookmarkStart w:id="421" w:name="_Toc71133162"/>
      <w:bookmarkStart w:id="422" w:name="_Toc225793870"/>
      <w:bookmarkStart w:id="423" w:name="_Toc231131309"/>
      <w:r>
        <w:rPr>
          <w:rFonts w:hint="cs"/>
          <w:rtl/>
        </w:rPr>
        <w:t>مبحث ششم</w:t>
      </w:r>
      <w:bookmarkEnd w:id="421"/>
      <w:r>
        <w:rPr>
          <w:rFonts w:hint="cs"/>
          <w:rtl/>
        </w:rPr>
        <w:t>:</w:t>
      </w:r>
      <w:bookmarkStart w:id="424" w:name="_Toc71133163"/>
      <w:r w:rsidRPr="002E19EB">
        <w:rPr>
          <w:rFonts w:hint="cs"/>
          <w:rtl/>
        </w:rPr>
        <w:t xml:space="preserve"> </w:t>
      </w:r>
      <w:r>
        <w:rPr>
          <w:rFonts w:hint="cs"/>
          <w:rtl/>
        </w:rPr>
        <w:t>محاصره شدن مسلمانان در مدينه</w:t>
      </w:r>
      <w:bookmarkEnd w:id="422"/>
      <w:bookmarkEnd w:id="423"/>
      <w:bookmarkEnd w:id="424"/>
    </w:p>
    <w:p w:rsidR="00495492" w:rsidRPr="00C03653" w:rsidRDefault="00495492" w:rsidP="008A6374">
      <w:pPr>
        <w:jc w:val="lowKashida"/>
        <w:rPr>
          <w:rFonts w:hint="cs"/>
          <w:sz w:val="30"/>
          <w:rtl/>
        </w:rPr>
      </w:pPr>
      <w:r>
        <w:rPr>
          <w:rFonts w:hint="cs"/>
          <w:sz w:val="30"/>
          <w:rtl/>
        </w:rPr>
        <w:t>از جمله علاي</w:t>
      </w:r>
      <w:r w:rsidRPr="00C03653">
        <w:rPr>
          <w:rFonts w:hint="cs"/>
          <w:sz w:val="30"/>
          <w:rtl/>
        </w:rPr>
        <w:t xml:space="preserve">م قيامت اين است كه مسلمانان شكست </w:t>
      </w:r>
      <w:r>
        <w:rPr>
          <w:rFonts w:hint="cs"/>
          <w:sz w:val="30"/>
          <w:rtl/>
        </w:rPr>
        <w:t>مي‌</w:t>
      </w:r>
      <w:r w:rsidRPr="00C03653">
        <w:rPr>
          <w:rFonts w:hint="cs"/>
          <w:sz w:val="30"/>
          <w:rtl/>
        </w:rPr>
        <w:t xml:space="preserve">خورند و سايه آنها برداشته </w:t>
      </w:r>
      <w:r>
        <w:rPr>
          <w:rFonts w:hint="cs"/>
          <w:sz w:val="30"/>
          <w:rtl/>
        </w:rPr>
        <w:t>مي‌</w:t>
      </w:r>
      <w:r w:rsidRPr="00C03653">
        <w:rPr>
          <w:rFonts w:hint="cs"/>
          <w:sz w:val="30"/>
          <w:rtl/>
        </w:rPr>
        <w:t xml:space="preserve">شود و دشمنان آنان را احاطه </w:t>
      </w:r>
      <w:r>
        <w:rPr>
          <w:rFonts w:hint="cs"/>
          <w:sz w:val="30"/>
          <w:rtl/>
        </w:rPr>
        <w:t>مي‌دهند</w:t>
      </w:r>
      <w:r w:rsidRPr="00C03653">
        <w:rPr>
          <w:rFonts w:hint="cs"/>
          <w:sz w:val="30"/>
          <w:rtl/>
        </w:rPr>
        <w:t xml:space="preserve"> و در مدينه منوره آنان را محاصره </w:t>
      </w:r>
      <w:r>
        <w:rPr>
          <w:rFonts w:hint="cs"/>
          <w:sz w:val="30"/>
          <w:rtl/>
        </w:rPr>
        <w:t>مي‌</w:t>
      </w:r>
      <w:r w:rsidRPr="00C03653">
        <w:rPr>
          <w:rFonts w:hint="cs"/>
          <w:sz w:val="30"/>
          <w:rtl/>
        </w:rPr>
        <w:t>كنند.</w:t>
      </w:r>
    </w:p>
    <w:p w:rsidR="00495492" w:rsidRPr="001E32FD" w:rsidRDefault="00495492" w:rsidP="003A5FD9">
      <w:pPr>
        <w:ind w:firstLine="224"/>
        <w:jc w:val="lowKashida"/>
        <w:rPr>
          <w:rFonts w:hint="cs"/>
          <w:rtl/>
        </w:rPr>
      </w:pPr>
      <w:r w:rsidRPr="001E32FD">
        <w:rPr>
          <w:rFonts w:hint="cs"/>
          <w:rtl/>
        </w:rPr>
        <w:t>از حضرت ابن عمر</w:t>
      </w:r>
      <w:r w:rsidRPr="001E32FD">
        <w:sym w:font="AGA Arabesque" w:char="F074"/>
      </w:r>
      <w:r w:rsidRPr="001E32FD">
        <w:rPr>
          <w:rFonts w:hint="cs"/>
          <w:rtl/>
        </w:rPr>
        <w:t xml:space="preserve"> روايت شده كه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1E32FD">
        <w:rPr>
          <w:rFonts w:hint="cs"/>
          <w:rtl/>
        </w:rPr>
        <w:t xml:space="preserve"> فرمود:</w:t>
      </w:r>
    </w:p>
    <w:p w:rsidR="00495492" w:rsidRPr="008D0C65" w:rsidRDefault="00495492" w:rsidP="003A5FD9">
      <w:pPr>
        <w:ind w:firstLine="224"/>
        <w:jc w:val="lowKashida"/>
        <w:rPr>
          <w:rFonts w:ascii="Traditional Arabic" w:hAnsi="Traditional Arabic" w:cs="Traditional Arabic"/>
          <w:sz w:val="32"/>
          <w:szCs w:val="32"/>
          <w:rtl/>
        </w:rPr>
      </w:pPr>
      <w:r w:rsidRPr="008D0C65">
        <w:rPr>
          <w:rFonts w:ascii="Traditional Arabic" w:hAnsi="Traditional Arabic" w:cs="Traditional Arabic"/>
          <w:sz w:val="32"/>
          <w:szCs w:val="32"/>
          <w:rtl/>
        </w:rPr>
        <w:t>(</w:t>
      </w:r>
      <w:r w:rsidRPr="008D0C65">
        <w:rPr>
          <w:rFonts w:ascii="Traditional Arabic" w:hAnsi="Traditional Arabic" w:cs="Traditional Arabic"/>
          <w:b/>
          <w:bCs/>
          <w:sz w:val="30"/>
          <w:szCs w:val="30"/>
          <w:rtl/>
        </w:rPr>
        <w:t>يُوشِكُ الْمُسْلِمُونَ أَنْ يُحَاصَرُوا إِلَى الْمَدِينَةِ حَتَّى يَكُونَ أَبْعَدَ مَسَالِحِهِمْ سَلَاحِ</w:t>
      </w:r>
      <w:r w:rsidRPr="008D0C65">
        <w:rPr>
          <w:rFonts w:ascii="Traditional Arabic" w:hAnsi="Traditional Arabic" w:cs="Traditional Arabic"/>
          <w:sz w:val="32"/>
          <w:szCs w:val="32"/>
          <w:rtl/>
        </w:rPr>
        <w:t>)</w:t>
      </w:r>
      <w:r w:rsidRPr="00A64AF2">
        <w:rPr>
          <w:rStyle w:val="a4"/>
          <w:rFonts w:ascii="Lotus Linotype" w:hAnsi="Lotus Linotype"/>
          <w:sz w:val="30"/>
          <w:rtl/>
        </w:rPr>
        <w:footnoteReference w:id="243"/>
      </w:r>
    </w:p>
    <w:p w:rsidR="00495492" w:rsidRDefault="00495492" w:rsidP="003A5FD9">
      <w:pPr>
        <w:ind w:firstLine="224"/>
        <w:jc w:val="lowKashida"/>
        <w:rPr>
          <w:sz w:val="30"/>
          <w:rtl/>
        </w:rPr>
      </w:pPr>
      <w:r w:rsidRPr="001E32FD">
        <w:rPr>
          <w:rFonts w:hint="cs"/>
          <w:sz w:val="30"/>
          <w:rtl/>
        </w:rPr>
        <w:t>(نزديك اس</w:t>
      </w:r>
      <w:r>
        <w:rPr>
          <w:rFonts w:hint="cs"/>
          <w:sz w:val="30"/>
          <w:rtl/>
        </w:rPr>
        <w:t>ت مسلمانان در مدينه منوره محاصر</w:t>
      </w:r>
      <w:r w:rsidRPr="001E32FD">
        <w:rPr>
          <w:rFonts w:hint="cs"/>
          <w:sz w:val="30"/>
          <w:rtl/>
        </w:rPr>
        <w:t>ه شوند و براي دفاع تنها</w:t>
      </w:r>
      <w:r>
        <w:rPr>
          <w:rFonts w:hint="cs"/>
          <w:sz w:val="30"/>
          <w:rtl/>
        </w:rPr>
        <w:t xml:space="preserve"> بيل و غيره در دست داشته باشند)</w:t>
      </w:r>
      <w:r>
        <w:rPr>
          <w:rFonts w:hint="cs"/>
          <w:sz w:val="30"/>
          <w:rtl/>
          <w:lang w:bidi="fa-IR"/>
        </w:rPr>
        <w:t>.</w:t>
      </w:r>
      <w:r>
        <w:rPr>
          <w:rFonts w:hint="cs"/>
          <w:sz w:val="30"/>
          <w:rtl/>
        </w:rPr>
        <w:t xml:space="preserve"> </w:t>
      </w:r>
    </w:p>
    <w:p w:rsidR="00495492" w:rsidRDefault="00495492" w:rsidP="008A6374">
      <w:pPr>
        <w:pStyle w:val="2"/>
        <w:rPr>
          <w:rFonts w:hint="cs"/>
          <w:rtl/>
        </w:rPr>
      </w:pPr>
      <w:bookmarkStart w:id="425" w:name="_Toc71133164"/>
      <w:bookmarkStart w:id="426" w:name="_Toc225793871"/>
      <w:bookmarkStart w:id="427" w:name="_Toc231131310"/>
      <w:r>
        <w:rPr>
          <w:rFonts w:hint="cs"/>
          <w:rtl/>
        </w:rPr>
        <w:t>مبحث هفتم</w:t>
      </w:r>
      <w:bookmarkEnd w:id="425"/>
      <w:r>
        <w:rPr>
          <w:rFonts w:hint="cs"/>
          <w:rtl/>
        </w:rPr>
        <w:t>:</w:t>
      </w:r>
      <w:bookmarkStart w:id="428" w:name="_Toc71133165"/>
      <w:r w:rsidRPr="002E19EB">
        <w:rPr>
          <w:rFonts w:hint="cs"/>
          <w:rtl/>
        </w:rPr>
        <w:t xml:space="preserve"> </w:t>
      </w:r>
      <w:r>
        <w:rPr>
          <w:rFonts w:hint="cs"/>
          <w:rtl/>
        </w:rPr>
        <w:t xml:space="preserve">رسيدن جهجاه به </w:t>
      </w:r>
      <w:bookmarkEnd w:id="428"/>
      <w:r>
        <w:rPr>
          <w:rFonts w:hint="cs"/>
          <w:rtl/>
        </w:rPr>
        <w:t>پادشاهی</w:t>
      </w:r>
      <w:bookmarkEnd w:id="426"/>
      <w:bookmarkEnd w:id="427"/>
    </w:p>
    <w:p w:rsidR="00495492" w:rsidRPr="001E32FD" w:rsidRDefault="00495492" w:rsidP="008A6374">
      <w:pPr>
        <w:jc w:val="lowKashida"/>
        <w:rPr>
          <w:rFonts w:hint="cs"/>
          <w:rtl/>
        </w:rPr>
      </w:pPr>
      <w:r>
        <w:rPr>
          <w:rFonts w:hint="cs"/>
          <w:rtl/>
        </w:rPr>
        <w:t>جهجاه مردي سختگير و تند</w:t>
      </w:r>
      <w:r>
        <w:rPr>
          <w:rFonts w:hint="eastAsia"/>
          <w:rtl/>
        </w:rPr>
        <w:t>‌</w:t>
      </w:r>
      <w:r w:rsidRPr="001E32FD">
        <w:rPr>
          <w:rFonts w:hint="cs"/>
          <w:rtl/>
        </w:rPr>
        <w:t xml:space="preserve">خو است از طايفه قحطان كه حكومت به او </w:t>
      </w:r>
      <w:r>
        <w:rPr>
          <w:rFonts w:hint="cs"/>
          <w:rtl/>
        </w:rPr>
        <w:t>مي‌</w:t>
      </w:r>
      <w:r w:rsidRPr="001E32FD">
        <w:rPr>
          <w:rFonts w:hint="cs"/>
          <w:rtl/>
        </w:rPr>
        <w:t>رسد. در صحيح مسلم از حضرت ابوهريره</w:t>
      </w:r>
      <w:r w:rsidRPr="001E32FD">
        <w:sym w:font="AGA Arabesque" w:char="F074"/>
      </w:r>
      <w:r w:rsidRPr="001E32FD">
        <w:rPr>
          <w:rFonts w:hint="cs"/>
          <w:rtl/>
        </w:rPr>
        <w:t xml:space="preserve"> از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1E32FD">
        <w:rPr>
          <w:rFonts w:eastAsia="MS Mincho" w:hint="cs"/>
          <w:rtl/>
        </w:rPr>
        <w:t xml:space="preserve"> </w:t>
      </w:r>
      <w:r w:rsidRPr="001E32FD">
        <w:rPr>
          <w:rFonts w:hint="cs"/>
          <w:rtl/>
        </w:rPr>
        <w:t>روايت شده كه پیامبر</w:t>
      </w:r>
      <w:r w:rsidRPr="008D0C65">
        <w:rPr>
          <w:rFonts w:cs="CTraditional Arabic" w:hint="cs"/>
          <w:rtl/>
        </w:rPr>
        <w:t>ص</w:t>
      </w:r>
      <w:r w:rsidRPr="001E32FD">
        <w:rPr>
          <w:rFonts w:hint="cs"/>
          <w:rtl/>
        </w:rPr>
        <w:t xml:space="preserve"> فرمود:</w:t>
      </w:r>
    </w:p>
    <w:p w:rsidR="00495492" w:rsidRPr="008D0C65" w:rsidRDefault="00495492" w:rsidP="003A5FD9">
      <w:pPr>
        <w:ind w:firstLine="224"/>
        <w:jc w:val="lowKashida"/>
        <w:rPr>
          <w:rFonts w:ascii="Traditional Arabic" w:hAnsi="Traditional Arabic" w:cs="Traditional Arabic"/>
          <w:sz w:val="32"/>
          <w:szCs w:val="32"/>
          <w:rtl/>
        </w:rPr>
      </w:pPr>
      <w:r w:rsidRPr="008D0C65">
        <w:rPr>
          <w:rFonts w:ascii="Traditional Arabic" w:hAnsi="Traditional Arabic" w:cs="Traditional Arabic"/>
          <w:sz w:val="32"/>
          <w:szCs w:val="32"/>
          <w:rtl/>
        </w:rPr>
        <w:t>(</w:t>
      </w:r>
      <w:r w:rsidRPr="008D0C65">
        <w:rPr>
          <w:rFonts w:ascii="Traditional Arabic" w:hAnsi="Traditional Arabic" w:cs="Traditional Arabic"/>
          <w:b/>
          <w:bCs/>
          <w:sz w:val="30"/>
          <w:szCs w:val="30"/>
          <w:rtl/>
        </w:rPr>
        <w:t>لَا تَقُومُ السَّاعَةُ حَتَّى يَخْرُجَ رَجُلٌ مِنْ قَحْطَانَ يَسُوقُ النَّاسَ بِعَصَاهُ</w:t>
      </w:r>
      <w:r w:rsidRPr="008D0C65">
        <w:rPr>
          <w:rFonts w:ascii="Traditional Arabic" w:hAnsi="Traditional Arabic" w:cs="Traditional Arabic"/>
          <w:sz w:val="32"/>
          <w:szCs w:val="32"/>
          <w:rtl/>
        </w:rPr>
        <w:t xml:space="preserve">) </w:t>
      </w:r>
    </w:p>
    <w:p w:rsidR="00495492" w:rsidRPr="001E32FD" w:rsidRDefault="00495492" w:rsidP="003A5FD9">
      <w:pPr>
        <w:ind w:firstLine="224"/>
        <w:jc w:val="lowKashida"/>
        <w:rPr>
          <w:rFonts w:hint="cs"/>
          <w:sz w:val="30"/>
          <w:rtl/>
        </w:rPr>
      </w:pPr>
      <w:r>
        <w:rPr>
          <w:rFonts w:hint="cs"/>
          <w:sz w:val="30"/>
          <w:rtl/>
        </w:rPr>
        <w:t xml:space="preserve"> (</w:t>
      </w:r>
      <w:r w:rsidRPr="001E32FD">
        <w:rPr>
          <w:rFonts w:hint="cs"/>
          <w:sz w:val="30"/>
          <w:rtl/>
        </w:rPr>
        <w:t>قيامت برپا ن</w:t>
      </w:r>
      <w:r>
        <w:rPr>
          <w:rFonts w:hint="cs"/>
          <w:sz w:val="30"/>
          <w:rtl/>
        </w:rPr>
        <w:t>مي‌</w:t>
      </w:r>
      <w:r w:rsidRPr="001E32FD">
        <w:rPr>
          <w:rFonts w:hint="cs"/>
          <w:sz w:val="30"/>
          <w:rtl/>
        </w:rPr>
        <w:t xml:space="preserve">شود تا </w:t>
      </w:r>
      <w:r w:rsidR="002074E8">
        <w:rPr>
          <w:rFonts w:hint="cs"/>
          <w:sz w:val="30"/>
          <w:rtl/>
        </w:rPr>
        <w:t>اينكه مردي از قبيله قحطان ظاهر می</w:t>
      </w:r>
      <w:r w:rsidR="002074E8">
        <w:rPr>
          <w:rFonts w:cs="CTraditional Arabic" w:hint="cs"/>
          <w:sz w:val="30"/>
          <w:cs/>
        </w:rPr>
        <w:t>‎</w:t>
      </w:r>
      <w:r w:rsidRPr="001E32FD">
        <w:rPr>
          <w:rFonts w:hint="cs"/>
          <w:sz w:val="30"/>
          <w:rtl/>
        </w:rPr>
        <w:t>شود و مردم را ب</w:t>
      </w:r>
      <w:r>
        <w:rPr>
          <w:rFonts w:hint="cs"/>
          <w:sz w:val="30"/>
          <w:rtl/>
        </w:rPr>
        <w:t>سوي</w:t>
      </w:r>
      <w:r w:rsidRPr="001E32FD">
        <w:rPr>
          <w:rFonts w:hint="cs"/>
          <w:sz w:val="30"/>
          <w:rtl/>
        </w:rPr>
        <w:t xml:space="preserve"> گناه و نافرمانی س</w:t>
      </w:r>
      <w:r w:rsidR="002074E8">
        <w:rPr>
          <w:rFonts w:hint="cs"/>
          <w:sz w:val="30"/>
          <w:rtl/>
        </w:rPr>
        <w:t>وق می</w:t>
      </w:r>
      <w:r w:rsidR="002074E8">
        <w:rPr>
          <w:rFonts w:cs="CTraditional Arabic" w:hint="cs"/>
          <w:sz w:val="30"/>
          <w:cs/>
        </w:rPr>
        <w:t>‎</w:t>
      </w:r>
      <w:r w:rsidRPr="001E32FD">
        <w:rPr>
          <w:rFonts w:hint="cs"/>
          <w:sz w:val="30"/>
          <w:rtl/>
        </w:rPr>
        <w:t>دهد.</w:t>
      </w:r>
      <w:r>
        <w:rPr>
          <w:rFonts w:hint="cs"/>
          <w:sz w:val="30"/>
          <w:rtl/>
        </w:rPr>
        <w:t xml:space="preserve">) </w:t>
      </w:r>
      <w:r w:rsidRPr="001E32FD">
        <w:rPr>
          <w:rFonts w:hint="cs"/>
          <w:sz w:val="30"/>
          <w:rtl/>
        </w:rPr>
        <w:t>(بخاري و مسلم</w:t>
      </w:r>
      <w:r>
        <w:rPr>
          <w:rFonts w:hint="cs"/>
          <w:sz w:val="30"/>
          <w:rtl/>
        </w:rPr>
        <w:t xml:space="preserve">) </w:t>
      </w:r>
    </w:p>
    <w:p w:rsidR="00495492" w:rsidRPr="00887E96" w:rsidRDefault="00495492" w:rsidP="003A5FD9">
      <w:pPr>
        <w:ind w:firstLine="224"/>
        <w:jc w:val="lowKashida"/>
        <w:rPr>
          <w:rFonts w:hint="cs"/>
          <w:sz w:val="30"/>
          <w:rtl/>
        </w:rPr>
      </w:pPr>
      <w:r w:rsidRPr="00887E96">
        <w:rPr>
          <w:rFonts w:hint="cs"/>
          <w:sz w:val="30"/>
          <w:rtl/>
        </w:rPr>
        <w:t xml:space="preserve">در </w:t>
      </w:r>
      <w:r>
        <w:rPr>
          <w:rFonts w:hint="cs"/>
          <w:sz w:val="30"/>
          <w:rtl/>
        </w:rPr>
        <w:t>روايت</w:t>
      </w:r>
      <w:r w:rsidRPr="00887E96">
        <w:rPr>
          <w:rFonts w:hint="cs"/>
          <w:sz w:val="30"/>
          <w:rtl/>
        </w:rPr>
        <w:t xml:space="preserve"> مسلم آمده است:</w:t>
      </w:r>
    </w:p>
    <w:p w:rsidR="00495492" w:rsidRPr="008D0C65" w:rsidRDefault="00495492" w:rsidP="003A5FD9">
      <w:pPr>
        <w:ind w:firstLine="224"/>
        <w:jc w:val="lowKashida"/>
        <w:rPr>
          <w:rFonts w:ascii="Traditional Arabic" w:hAnsi="Traditional Arabic" w:cs="Traditional Arabic"/>
          <w:sz w:val="32"/>
          <w:szCs w:val="32"/>
          <w:rtl/>
        </w:rPr>
      </w:pPr>
      <w:r w:rsidRPr="008D0C65">
        <w:rPr>
          <w:rFonts w:ascii="Traditional Arabic" w:hAnsi="Traditional Arabic" w:cs="Traditional Arabic"/>
          <w:sz w:val="32"/>
          <w:szCs w:val="32"/>
          <w:rtl/>
        </w:rPr>
        <w:t>(</w:t>
      </w:r>
      <w:r w:rsidRPr="008D0C65">
        <w:rPr>
          <w:rFonts w:ascii="Traditional Arabic" w:hAnsi="Traditional Arabic" w:cs="Traditional Arabic"/>
          <w:b/>
          <w:bCs/>
          <w:sz w:val="30"/>
          <w:szCs w:val="30"/>
          <w:rtl/>
        </w:rPr>
        <w:t>لَا تَذْهَبُ الْأَيَّامُ وَاللَّيَالِي حَتَّى يَمْلِكَ رَجُلٌ يُقَالُ لَهُ الْجَهْجَاهُ)</w:t>
      </w:r>
      <w:r>
        <w:rPr>
          <w:rStyle w:val="a4"/>
          <w:rFonts w:cs="Zar"/>
          <w:sz w:val="30"/>
          <w:rtl/>
        </w:rPr>
        <w:footnoteReference w:id="244"/>
      </w:r>
    </w:p>
    <w:p w:rsidR="00495492" w:rsidRPr="00887E96" w:rsidRDefault="00495492" w:rsidP="003A5FD9">
      <w:pPr>
        <w:ind w:firstLine="224"/>
        <w:jc w:val="lowKashida"/>
        <w:rPr>
          <w:rFonts w:hint="cs"/>
          <w:sz w:val="30"/>
          <w:rtl/>
        </w:rPr>
      </w:pPr>
      <w:r>
        <w:rPr>
          <w:rFonts w:hint="cs"/>
          <w:sz w:val="30"/>
          <w:rtl/>
        </w:rPr>
        <w:t>(شب</w:t>
      </w:r>
      <w:r>
        <w:rPr>
          <w:rFonts w:hint="eastAsia"/>
          <w:sz w:val="30"/>
          <w:rtl/>
        </w:rPr>
        <w:t>‌</w:t>
      </w:r>
      <w:r w:rsidRPr="00887E96">
        <w:rPr>
          <w:rFonts w:hint="cs"/>
          <w:sz w:val="30"/>
          <w:rtl/>
        </w:rPr>
        <w:t>ها و روزها تمام ن</w:t>
      </w:r>
      <w:r>
        <w:rPr>
          <w:rFonts w:hint="cs"/>
          <w:sz w:val="30"/>
          <w:rtl/>
        </w:rPr>
        <w:t>مي‌</w:t>
      </w:r>
      <w:r w:rsidRPr="00887E96">
        <w:rPr>
          <w:rFonts w:hint="cs"/>
          <w:sz w:val="30"/>
          <w:rtl/>
        </w:rPr>
        <w:t xml:space="preserve">شوند تا آنكه مردي بنام جهجاه </w:t>
      </w:r>
      <w:r>
        <w:rPr>
          <w:rFonts w:hint="cs"/>
          <w:sz w:val="30"/>
          <w:rtl/>
        </w:rPr>
        <w:t>قدرت را به دست نگیرد</w:t>
      </w:r>
      <w:r w:rsidRPr="00887E96">
        <w:rPr>
          <w:rFonts w:hint="cs"/>
          <w:sz w:val="30"/>
          <w:rtl/>
        </w:rPr>
        <w:t>.</w:t>
      </w:r>
      <w:r>
        <w:rPr>
          <w:rFonts w:hint="cs"/>
          <w:sz w:val="30"/>
          <w:rtl/>
        </w:rPr>
        <w:t xml:space="preserve">) </w:t>
      </w:r>
    </w:p>
    <w:p w:rsidR="00495492" w:rsidRDefault="00495492" w:rsidP="003A5FD9">
      <w:pPr>
        <w:ind w:firstLine="224"/>
        <w:jc w:val="lowKashida"/>
        <w:rPr>
          <w:rFonts w:hint="cs"/>
          <w:sz w:val="30"/>
          <w:rtl/>
        </w:rPr>
      </w:pPr>
      <w:r w:rsidRPr="00887E96">
        <w:rPr>
          <w:rFonts w:hint="cs"/>
          <w:sz w:val="30"/>
          <w:rtl/>
        </w:rPr>
        <w:t>ممكن است جهجاه روايت دوم غیر از جهجاه روایت اول باشد</w:t>
      </w:r>
      <w:r>
        <w:rPr>
          <w:rFonts w:hint="cs"/>
          <w:sz w:val="30"/>
          <w:rtl/>
        </w:rPr>
        <w:t xml:space="preserve">، </w:t>
      </w:r>
      <w:r w:rsidRPr="00887E96">
        <w:rPr>
          <w:rFonts w:hint="cs"/>
          <w:sz w:val="30"/>
          <w:rtl/>
        </w:rPr>
        <w:t xml:space="preserve">چون در حدیث امام ترمذي به صحت رسيده که </w:t>
      </w:r>
      <w:r>
        <w:rPr>
          <w:rFonts w:hint="cs"/>
          <w:sz w:val="30"/>
          <w:rtl/>
        </w:rPr>
        <w:t>اين جهجاه از موالي</w:t>
      </w:r>
      <w:r w:rsidR="002074E8">
        <w:rPr>
          <w:rFonts w:hint="cs"/>
          <w:sz w:val="30"/>
          <w:rtl/>
        </w:rPr>
        <w:t xml:space="preserve"> (غلامان) است، در سنن ترمذی ابو</w:t>
      </w:r>
      <w:r>
        <w:rPr>
          <w:rFonts w:hint="cs"/>
          <w:sz w:val="30"/>
          <w:rtl/>
        </w:rPr>
        <w:t>هریره روایت شده که رسول خدا</w:t>
      </w:r>
      <w:r w:rsidRPr="008D0C65">
        <w:rPr>
          <w:rFonts w:cs="CTraditional Arabic" w:hint="cs"/>
          <w:sz w:val="30"/>
          <w:rtl/>
        </w:rPr>
        <w:t>ص</w:t>
      </w:r>
      <w:r>
        <w:rPr>
          <w:rFonts w:hint="cs"/>
          <w:sz w:val="30"/>
          <w:rtl/>
        </w:rPr>
        <w:t xml:space="preserve"> فرمود:</w:t>
      </w:r>
    </w:p>
    <w:p w:rsidR="00495492" w:rsidRPr="008D0C65" w:rsidRDefault="00495492" w:rsidP="003A5FD9">
      <w:pPr>
        <w:ind w:firstLine="224"/>
        <w:jc w:val="lowKashida"/>
        <w:rPr>
          <w:rFonts w:ascii="Traditional Arabic" w:hAnsi="Traditional Arabic" w:cs="Traditional Arabic"/>
          <w:sz w:val="32"/>
          <w:szCs w:val="32"/>
          <w:rtl/>
        </w:rPr>
      </w:pPr>
      <w:r w:rsidRPr="008D0C65">
        <w:rPr>
          <w:rFonts w:ascii="Traditional Arabic" w:hAnsi="Traditional Arabic" w:cs="Traditional Arabic"/>
          <w:sz w:val="32"/>
          <w:szCs w:val="32"/>
          <w:rtl/>
        </w:rPr>
        <w:t>(</w:t>
      </w:r>
      <w:r w:rsidRPr="008D0C65">
        <w:rPr>
          <w:rFonts w:ascii="Traditional Arabic" w:hAnsi="Traditional Arabic" w:cs="Traditional Arabic"/>
          <w:b/>
          <w:bCs/>
          <w:sz w:val="30"/>
          <w:szCs w:val="30"/>
          <w:rtl/>
        </w:rPr>
        <w:t>لَا يَذْهَبُ اللَّيْلُ وَالنَّهَارُ حَتَّى يَمْلِكَ رَجُلٌ مِنْ الْمَوَالِي يُقَالُ لَهُ جَهْجَاهُ</w:t>
      </w:r>
      <w:r w:rsidRPr="008D0C65">
        <w:rPr>
          <w:rFonts w:ascii="Traditional Arabic" w:hAnsi="Traditional Arabic" w:cs="Traditional Arabic"/>
          <w:sz w:val="32"/>
          <w:szCs w:val="32"/>
          <w:rtl/>
        </w:rPr>
        <w:t>)</w:t>
      </w:r>
      <w:r>
        <w:rPr>
          <w:rStyle w:val="a4"/>
          <w:rFonts w:cs="Zar"/>
          <w:sz w:val="30"/>
          <w:rtl/>
        </w:rPr>
        <w:footnoteReference w:id="245"/>
      </w:r>
    </w:p>
    <w:p w:rsidR="00495492" w:rsidRPr="008B14D6" w:rsidRDefault="00495492" w:rsidP="003A5FD9">
      <w:pPr>
        <w:ind w:firstLine="224"/>
        <w:jc w:val="lowKashida"/>
        <w:rPr>
          <w:rFonts w:hint="cs"/>
          <w:rtl/>
        </w:rPr>
      </w:pPr>
      <w:r w:rsidRPr="008B14D6">
        <w:rPr>
          <w:rFonts w:eastAsia="MS Mincho" w:hint="cs"/>
          <w:rtl/>
        </w:rPr>
        <w:t>(</w:t>
      </w:r>
      <w:r w:rsidRPr="008B14D6">
        <w:rPr>
          <w:rFonts w:hint="cs"/>
          <w:rtl/>
        </w:rPr>
        <w:t>شب و روز تمام ن</w:t>
      </w:r>
      <w:r>
        <w:rPr>
          <w:rFonts w:hint="cs"/>
          <w:rtl/>
        </w:rPr>
        <w:t>مي‌</w:t>
      </w:r>
      <w:r w:rsidRPr="008B14D6">
        <w:rPr>
          <w:rFonts w:hint="cs"/>
          <w:rtl/>
        </w:rPr>
        <w:t xml:space="preserve">شود (يعني قيامت </w:t>
      </w:r>
      <w:r>
        <w:rPr>
          <w:rFonts w:hint="cs"/>
          <w:rtl/>
        </w:rPr>
        <w:t xml:space="preserve">فرا نمی‌رسد) </w:t>
      </w:r>
      <w:r w:rsidRPr="008B14D6">
        <w:rPr>
          <w:rFonts w:hint="cs"/>
          <w:rtl/>
        </w:rPr>
        <w:t>تا شخصي به نام جهجاه كه از غلامان است</w:t>
      </w:r>
      <w:r>
        <w:rPr>
          <w:rFonts w:hint="cs"/>
          <w:rtl/>
        </w:rPr>
        <w:t xml:space="preserve">، </w:t>
      </w:r>
      <w:r w:rsidRPr="008B14D6">
        <w:rPr>
          <w:rFonts w:hint="cs"/>
          <w:rtl/>
        </w:rPr>
        <w:t>به قدرت نرسد</w:t>
      </w:r>
      <w:r>
        <w:rPr>
          <w:rFonts w:hint="cs"/>
          <w:rtl/>
        </w:rPr>
        <w:t>)</w:t>
      </w:r>
      <w:r w:rsidRPr="008B14D6">
        <w:rPr>
          <w:rFonts w:hint="cs"/>
          <w:rtl/>
        </w:rPr>
        <w:t>.</w:t>
      </w:r>
      <w:r>
        <w:rPr>
          <w:rFonts w:hint="cs"/>
          <w:rtl/>
        </w:rPr>
        <w:t xml:space="preserve"> </w:t>
      </w:r>
    </w:p>
    <w:p w:rsidR="00495492" w:rsidRDefault="00495492" w:rsidP="003A5FD9">
      <w:pPr>
        <w:ind w:firstLine="224"/>
        <w:jc w:val="lowKashida"/>
        <w:rPr>
          <w:rtl/>
        </w:rPr>
      </w:pPr>
      <w:r w:rsidRPr="00BA1E8B">
        <w:rPr>
          <w:rFonts w:hint="cs"/>
          <w:rtl/>
        </w:rPr>
        <w:t xml:space="preserve">منظور از جمله </w:t>
      </w:r>
      <w:r w:rsidRPr="008D0C65">
        <w:rPr>
          <w:rFonts w:ascii="Traditional Arabic" w:hAnsi="Traditional Arabic" w:cs="Traditional Arabic"/>
          <w:sz w:val="32"/>
          <w:szCs w:val="32"/>
          <w:rtl/>
        </w:rPr>
        <w:t>«يسوق الناس بعصاه»</w:t>
      </w:r>
      <w:r w:rsidRPr="00BA1E8B">
        <w:rPr>
          <w:rFonts w:hint="cs"/>
          <w:rtl/>
        </w:rPr>
        <w:t xml:space="preserve"> اين است كه او به قد</w:t>
      </w:r>
      <w:r>
        <w:rPr>
          <w:rFonts w:hint="cs"/>
          <w:rtl/>
        </w:rPr>
        <w:t>رت می‌رسد و مردم از وي اطاعت مي</w:t>
      </w:r>
      <w:r>
        <w:rPr>
          <w:rFonts w:hint="eastAsia"/>
          <w:rtl/>
        </w:rPr>
        <w:t>‌</w:t>
      </w:r>
      <w:r w:rsidRPr="00BA1E8B">
        <w:rPr>
          <w:rFonts w:hint="cs"/>
          <w:rtl/>
        </w:rPr>
        <w:t xml:space="preserve">كنند و او </w:t>
      </w:r>
      <w:r>
        <w:rPr>
          <w:rFonts w:hint="cs"/>
          <w:rtl/>
        </w:rPr>
        <w:t xml:space="preserve">هم </w:t>
      </w:r>
      <w:r w:rsidRPr="00BA1E8B">
        <w:rPr>
          <w:rFonts w:hint="cs"/>
          <w:rtl/>
        </w:rPr>
        <w:t xml:space="preserve">قيادت مردم را بر عهده </w:t>
      </w:r>
      <w:r>
        <w:rPr>
          <w:rFonts w:hint="cs"/>
          <w:rtl/>
        </w:rPr>
        <w:t>مي‌</w:t>
      </w:r>
      <w:r w:rsidRPr="00BA1E8B">
        <w:rPr>
          <w:rFonts w:hint="cs"/>
          <w:rtl/>
        </w:rPr>
        <w:t>گيرد</w:t>
      </w:r>
      <w:r>
        <w:rPr>
          <w:rFonts w:hint="cs"/>
          <w:rtl/>
        </w:rPr>
        <w:t xml:space="preserve">، </w:t>
      </w:r>
      <w:r w:rsidRPr="00BA1E8B">
        <w:rPr>
          <w:rFonts w:hint="cs"/>
          <w:rtl/>
        </w:rPr>
        <w:t>وا</w:t>
      </w:r>
      <w:r w:rsidR="002074E8">
        <w:rPr>
          <w:rFonts w:hint="cs"/>
          <w:rtl/>
        </w:rPr>
        <w:t>ژه «سوق بالعصا» بر شدت و تند</w:t>
      </w:r>
      <w:r>
        <w:rPr>
          <w:rFonts w:hint="cs"/>
          <w:rtl/>
        </w:rPr>
        <w:t>خوي</w:t>
      </w:r>
      <w:r w:rsidRPr="00BA1E8B">
        <w:rPr>
          <w:rFonts w:hint="cs"/>
          <w:rtl/>
        </w:rPr>
        <w:t>ي او حكايت دارد. معني لغوي جهجاه صداي بلند است</w:t>
      </w:r>
      <w:r>
        <w:rPr>
          <w:rFonts w:hint="cs"/>
          <w:rtl/>
        </w:rPr>
        <w:t>. بنا به تفسير ابن حجر صداي</w:t>
      </w:r>
      <w:r w:rsidRPr="00BA1E8B">
        <w:rPr>
          <w:rFonts w:hint="cs"/>
          <w:rtl/>
        </w:rPr>
        <w:t>ي كه در صلابت و سختی با عصا متناسب باشد</w:t>
      </w:r>
      <w:r w:rsidRPr="00BA1E8B">
        <w:rPr>
          <w:rStyle w:val="a4"/>
          <w:rtl/>
        </w:rPr>
        <w:footnoteReference w:id="246"/>
      </w:r>
      <w:r w:rsidRPr="00BA1E8B">
        <w:rPr>
          <w:rFonts w:hint="cs"/>
          <w:rtl/>
        </w:rPr>
        <w:t xml:space="preserve"> </w:t>
      </w:r>
      <w:r>
        <w:rPr>
          <w:rFonts w:hint="cs"/>
          <w:rtl/>
        </w:rPr>
        <w:t xml:space="preserve">اما </w:t>
      </w:r>
      <w:r w:rsidRPr="00BA1E8B">
        <w:rPr>
          <w:rFonts w:hint="cs"/>
          <w:rtl/>
        </w:rPr>
        <w:t xml:space="preserve">آيا اين مرد مردم را بسوي خير </w:t>
      </w:r>
      <w:r>
        <w:rPr>
          <w:rFonts w:hint="cs"/>
          <w:rtl/>
        </w:rPr>
        <w:t>فرا مي‌خواند</w:t>
      </w:r>
      <w:r w:rsidRPr="00BA1E8B">
        <w:rPr>
          <w:rFonts w:hint="cs"/>
          <w:rtl/>
        </w:rPr>
        <w:t xml:space="preserve"> يا شر</w:t>
      </w:r>
      <w:r>
        <w:rPr>
          <w:rFonts w:hint="cs"/>
          <w:rtl/>
        </w:rPr>
        <w:t xml:space="preserve">؟ </w:t>
      </w:r>
      <w:r w:rsidRPr="00BA1E8B">
        <w:rPr>
          <w:rFonts w:hint="cs"/>
          <w:rtl/>
        </w:rPr>
        <w:t xml:space="preserve">هيچگونه توضيحي در اين باره از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BA1E8B">
        <w:rPr>
          <w:rFonts w:eastAsia="MS Mincho" w:hint="cs"/>
          <w:rtl/>
        </w:rPr>
        <w:t xml:space="preserve"> </w:t>
      </w:r>
      <w:r w:rsidRPr="00BA1E8B">
        <w:rPr>
          <w:rFonts w:hint="cs"/>
          <w:rtl/>
        </w:rPr>
        <w:t>ثابت نشده است.</w:t>
      </w:r>
    </w:p>
    <w:p w:rsidR="00495492" w:rsidRDefault="00495492" w:rsidP="008A6374">
      <w:pPr>
        <w:pStyle w:val="2"/>
        <w:rPr>
          <w:rFonts w:hint="cs"/>
          <w:rtl/>
        </w:rPr>
      </w:pPr>
      <w:r>
        <w:rPr>
          <w:rtl/>
        </w:rPr>
        <w:br w:type="page"/>
      </w:r>
      <w:bookmarkStart w:id="429" w:name="_Toc71133166"/>
      <w:bookmarkStart w:id="430" w:name="_Toc225793872"/>
      <w:bookmarkStart w:id="431" w:name="_Toc231131311"/>
      <w:r>
        <w:rPr>
          <w:rFonts w:hint="cs"/>
          <w:rtl/>
        </w:rPr>
        <w:t>مبحث هشتم</w:t>
      </w:r>
      <w:bookmarkEnd w:id="429"/>
      <w:r>
        <w:rPr>
          <w:rFonts w:hint="cs"/>
          <w:rtl/>
        </w:rPr>
        <w:t>:</w:t>
      </w:r>
      <w:bookmarkStart w:id="432" w:name="_Toc71133167"/>
      <w:r w:rsidRPr="002E19EB">
        <w:rPr>
          <w:rFonts w:hint="cs"/>
          <w:rtl/>
        </w:rPr>
        <w:t xml:space="preserve"> </w:t>
      </w:r>
      <w:r>
        <w:rPr>
          <w:rFonts w:hint="cs"/>
          <w:rtl/>
        </w:rPr>
        <w:t>فتنه احلاس، دهماء و دهيماء</w:t>
      </w:r>
      <w:bookmarkEnd w:id="430"/>
      <w:bookmarkEnd w:id="431"/>
      <w:bookmarkEnd w:id="432"/>
    </w:p>
    <w:p w:rsidR="00495492" w:rsidRPr="007B330F" w:rsidRDefault="00495492" w:rsidP="008A6374">
      <w:pPr>
        <w:jc w:val="lowKashida"/>
        <w:rPr>
          <w:rFonts w:hint="cs"/>
          <w:rtl/>
        </w:rPr>
      </w:pPr>
      <w:r w:rsidRPr="007B330F">
        <w:rPr>
          <w:rFonts w:hint="cs"/>
          <w:rtl/>
        </w:rPr>
        <w:t>از حضرت عبدالله بن عمر</w:t>
      </w:r>
      <w:r w:rsidR="002074E8">
        <w:rPr>
          <w:rFonts w:cs="CTraditional Arabic" w:hint="cs"/>
          <w:rtl/>
        </w:rPr>
        <w:t>ب</w:t>
      </w:r>
      <w:r w:rsidRPr="007B330F">
        <w:rPr>
          <w:rFonts w:hint="cs"/>
          <w:rtl/>
        </w:rPr>
        <w:t xml:space="preserve"> نقل شده</w:t>
      </w:r>
      <w:r>
        <w:rPr>
          <w:rFonts w:hint="cs"/>
          <w:rtl/>
        </w:rPr>
        <w:t>، مي‌</w:t>
      </w:r>
      <w:r w:rsidRPr="007B330F">
        <w:rPr>
          <w:rFonts w:hint="cs"/>
          <w:rtl/>
        </w:rPr>
        <w:t xml:space="preserve">گويد: نزد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7B330F">
        <w:rPr>
          <w:rFonts w:eastAsia="MS Mincho" w:hint="cs"/>
          <w:rtl/>
        </w:rPr>
        <w:t xml:space="preserve"> </w:t>
      </w:r>
      <w:r w:rsidRPr="007B330F">
        <w:rPr>
          <w:rFonts w:hint="cs"/>
          <w:rtl/>
        </w:rPr>
        <w:t xml:space="preserve">موضوع فتنه را به ميان كشيده بوديم.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7B330F">
        <w:rPr>
          <w:rFonts w:eastAsia="MS Mincho" w:hint="cs"/>
          <w:rtl/>
        </w:rPr>
        <w:t xml:space="preserve"> </w:t>
      </w:r>
      <w:r>
        <w:rPr>
          <w:rFonts w:hint="cs"/>
          <w:rtl/>
        </w:rPr>
        <w:t>درباره فتنه</w:t>
      </w:r>
      <w:r>
        <w:rPr>
          <w:rFonts w:hint="eastAsia"/>
          <w:rtl/>
        </w:rPr>
        <w:t>‌</w:t>
      </w:r>
      <w:r w:rsidRPr="007B330F">
        <w:rPr>
          <w:rFonts w:hint="cs"/>
          <w:rtl/>
        </w:rPr>
        <w:t>ها بسيار سخن گفتند. حتي فتنه احلاس را مطرح نمود</w:t>
      </w:r>
      <w:r>
        <w:rPr>
          <w:rFonts w:hint="cs"/>
          <w:rtl/>
        </w:rPr>
        <w:t>، يكي از حاضري</w:t>
      </w:r>
      <w:r w:rsidRPr="007B330F">
        <w:rPr>
          <w:rFonts w:hint="cs"/>
          <w:rtl/>
        </w:rPr>
        <w:t>ن عرض كرد: فتنه احلاس چيست</w:t>
      </w:r>
      <w:r>
        <w:rPr>
          <w:rFonts w:hint="cs"/>
          <w:rtl/>
        </w:rPr>
        <w:t>؟</w:t>
      </w:r>
      <w:r w:rsidRPr="007B330F">
        <w:rPr>
          <w:rFonts w:hint="cs"/>
          <w:rtl/>
        </w:rPr>
        <w:t xml:space="preserve"> فرمودند:</w:t>
      </w:r>
    </w:p>
    <w:p w:rsidR="00495492" w:rsidRPr="008D0C65" w:rsidRDefault="00495492" w:rsidP="003A5FD9">
      <w:pPr>
        <w:ind w:firstLine="224"/>
        <w:jc w:val="lowKashida"/>
        <w:rPr>
          <w:rFonts w:ascii="Traditional Arabic" w:hAnsi="Traditional Arabic" w:cs="Traditional Arabic"/>
          <w:sz w:val="32"/>
          <w:szCs w:val="32"/>
          <w:rtl/>
        </w:rPr>
      </w:pPr>
      <w:r w:rsidRPr="008D0C65">
        <w:rPr>
          <w:rFonts w:ascii="Traditional Arabic" w:hAnsi="Traditional Arabic" w:cs="Traditional Arabic"/>
          <w:sz w:val="32"/>
          <w:szCs w:val="32"/>
          <w:rtl/>
        </w:rPr>
        <w:t>(</w:t>
      </w:r>
      <w:r w:rsidRPr="00A64AF2">
        <w:rPr>
          <w:rFonts w:ascii="Traditional Arabic" w:hAnsi="Traditional Arabic" w:cs="Traditional Arabic"/>
          <w:b/>
          <w:bCs/>
          <w:color w:val="000000"/>
          <w:sz w:val="30"/>
          <w:szCs w:val="30"/>
          <w:rtl/>
        </w:rPr>
        <w:t>هِيَ هَرَبٌ وَحَرْبٌ ثُمَّ فِتْنَةُ السَّرَّاءِ دَخَنُهَا مِنْ تَحْتِ قَدَمي</w:t>
      </w:r>
      <w:r>
        <w:rPr>
          <w:rFonts w:ascii="Times New Roman" w:hAnsi="Times New Roman" w:cs="Times New Roman" w:hint="cs"/>
          <w:b/>
          <w:bCs/>
          <w:color w:val="000000"/>
          <w:rtl/>
        </w:rPr>
        <w:t>‌</w:t>
      </w:r>
      <w:r w:rsidRPr="00A64AF2">
        <w:rPr>
          <w:rFonts w:ascii="Traditional Arabic" w:hAnsi="Traditional Arabic" w:cs="Traditional Arabic"/>
          <w:b/>
          <w:bCs/>
          <w:color w:val="000000"/>
          <w:sz w:val="30"/>
          <w:szCs w:val="30"/>
          <w:rtl/>
        </w:rPr>
        <w:t>رَجُلٍ مِنْ أَهْلِ بَيْتِي يَزْعُمُ أَنَّهُ مِنِّي وَلَيْسَ مِنِّي وَإِنَّمَا أَوْلِيَائِي الْمُتَّقُونَ ثُمَّ يَصْطَلِحُ النَّاسُ عَلَى رَجُلٍ كَوَرِكٍ عَلَى ضِلَعٍ ثُمَّ فِتْنَةُ الدُّهَيْمَاءِ لَا تَدَعُ أَحَدًا مِنْ هَذِهِ الْأُمَّةِ إِلَّا لَطَمَتْهُ لَطْمَةً فَإِذَا قِيلَ انْقَضَتْ تَمَادَتْ يُصْبِحُ الرَّجُلُ فِيهَا مُؤْمِنًا وَيُمْسِي كَافِرًا حَتَّى يَصِيرَ النَّاسُ إِلَى فُسْطَاطَيْنِ فُسْطَاطِ إِيمَانٍ لَا نِفَاقَ فِيهِ وَفُسْطَاطِ نِفَاقٍ لَا إِيمَانَ فِيهِ فَإِذَا كَانَ ذَاكُمْ فَانْتَظِرُوا الدَّجَّالَ مِنْ يَوْمِهِ أَوْ مِنْ غَدِهِ</w:t>
      </w:r>
      <w:r w:rsidRPr="008D0C65">
        <w:rPr>
          <w:rFonts w:ascii="Traditional Arabic" w:hAnsi="Traditional Arabic" w:cs="Traditional Arabic"/>
          <w:sz w:val="32"/>
          <w:szCs w:val="32"/>
          <w:rtl/>
        </w:rPr>
        <w:t>)</w:t>
      </w:r>
      <w:r w:rsidRPr="00A64AF2">
        <w:rPr>
          <w:rStyle w:val="a4"/>
          <w:rFonts w:ascii="Lotus Linotype" w:hAnsi="Lotus Linotype"/>
          <w:sz w:val="30"/>
          <w:rtl/>
        </w:rPr>
        <w:footnoteReference w:id="247"/>
      </w:r>
    </w:p>
    <w:p w:rsidR="00495492" w:rsidRPr="00356AC7" w:rsidRDefault="00495492" w:rsidP="003A5FD9">
      <w:pPr>
        <w:ind w:firstLine="224"/>
        <w:jc w:val="lowKashida"/>
        <w:rPr>
          <w:rFonts w:hint="cs"/>
          <w:sz w:val="30"/>
          <w:rtl/>
        </w:rPr>
      </w:pPr>
      <w:r w:rsidRPr="00356AC7">
        <w:rPr>
          <w:rFonts w:hint="cs"/>
          <w:sz w:val="30"/>
          <w:rtl/>
        </w:rPr>
        <w:t>(فتنه احلاس</w:t>
      </w:r>
      <w:r>
        <w:rPr>
          <w:rFonts w:hint="cs"/>
          <w:sz w:val="30"/>
          <w:rtl/>
        </w:rPr>
        <w:t xml:space="preserve">، </w:t>
      </w:r>
      <w:r w:rsidRPr="00356AC7">
        <w:rPr>
          <w:rFonts w:hint="cs"/>
          <w:sz w:val="30"/>
          <w:rtl/>
        </w:rPr>
        <w:t>فتنه دويدن (فرار كردن</w:t>
      </w:r>
      <w:r>
        <w:rPr>
          <w:rFonts w:hint="cs"/>
          <w:sz w:val="30"/>
          <w:rtl/>
        </w:rPr>
        <w:t xml:space="preserve">) </w:t>
      </w:r>
      <w:r w:rsidRPr="00356AC7">
        <w:rPr>
          <w:rFonts w:hint="cs"/>
          <w:sz w:val="30"/>
          <w:rtl/>
        </w:rPr>
        <w:t>و رفتن مال و اولاد است</w:t>
      </w:r>
      <w:r>
        <w:rPr>
          <w:rFonts w:hint="cs"/>
          <w:sz w:val="30"/>
          <w:rtl/>
        </w:rPr>
        <w:t xml:space="preserve">، </w:t>
      </w:r>
      <w:r w:rsidRPr="00356AC7">
        <w:rPr>
          <w:rFonts w:hint="cs"/>
          <w:sz w:val="30"/>
          <w:rtl/>
        </w:rPr>
        <w:t xml:space="preserve">بعد فتنه سراء پیدا </w:t>
      </w:r>
      <w:r>
        <w:rPr>
          <w:rFonts w:hint="cs"/>
          <w:sz w:val="30"/>
          <w:rtl/>
        </w:rPr>
        <w:t>می‌</w:t>
      </w:r>
      <w:r w:rsidRPr="00356AC7">
        <w:rPr>
          <w:rFonts w:hint="cs"/>
          <w:sz w:val="30"/>
          <w:rtl/>
        </w:rPr>
        <w:t>شود</w:t>
      </w:r>
      <w:r>
        <w:rPr>
          <w:rFonts w:hint="cs"/>
          <w:sz w:val="30"/>
          <w:rtl/>
        </w:rPr>
        <w:t xml:space="preserve">، </w:t>
      </w:r>
      <w:r w:rsidRPr="00356AC7">
        <w:rPr>
          <w:rFonts w:hint="cs"/>
          <w:sz w:val="30"/>
          <w:rtl/>
        </w:rPr>
        <w:t xml:space="preserve">کسی وارد این فتنه </w:t>
      </w:r>
      <w:r>
        <w:rPr>
          <w:rFonts w:hint="cs"/>
          <w:sz w:val="30"/>
          <w:rtl/>
        </w:rPr>
        <w:t>می‌</w:t>
      </w:r>
      <w:r w:rsidRPr="00356AC7">
        <w:rPr>
          <w:rFonts w:hint="cs"/>
          <w:sz w:val="30"/>
          <w:rtl/>
        </w:rPr>
        <w:t xml:space="preserve">شود که گمان </w:t>
      </w:r>
      <w:r>
        <w:rPr>
          <w:rFonts w:hint="cs"/>
          <w:sz w:val="30"/>
          <w:rtl/>
        </w:rPr>
        <w:t>می‌</w:t>
      </w:r>
      <w:r w:rsidRPr="00356AC7">
        <w:rPr>
          <w:rFonts w:hint="cs"/>
          <w:sz w:val="30"/>
          <w:rtl/>
        </w:rPr>
        <w:t>کند از اهل بیت من است ولی چنین نیست و ارتباطی به من ندارد</w:t>
      </w:r>
      <w:r>
        <w:rPr>
          <w:rFonts w:hint="cs"/>
          <w:sz w:val="30"/>
          <w:rtl/>
        </w:rPr>
        <w:t>، چون ولي و نزديكان من پرهيزك</w:t>
      </w:r>
      <w:r w:rsidRPr="00356AC7">
        <w:rPr>
          <w:rFonts w:hint="cs"/>
          <w:sz w:val="30"/>
          <w:rtl/>
        </w:rPr>
        <w:t xml:space="preserve">ارانند. سپس مردم فردی را انتخاب </w:t>
      </w:r>
      <w:r>
        <w:rPr>
          <w:rFonts w:hint="cs"/>
          <w:sz w:val="30"/>
          <w:rtl/>
        </w:rPr>
        <w:t>می‌</w:t>
      </w:r>
      <w:r w:rsidRPr="00356AC7">
        <w:rPr>
          <w:rFonts w:hint="cs"/>
          <w:sz w:val="30"/>
          <w:rtl/>
        </w:rPr>
        <w:t xml:space="preserve">کنند که ثابت قدم و استوار نیست. سپس فتنه دهيماء </w:t>
      </w:r>
      <w:r>
        <w:rPr>
          <w:rFonts w:hint="cs"/>
          <w:sz w:val="30"/>
          <w:rtl/>
        </w:rPr>
        <w:t>مي‌</w:t>
      </w:r>
      <w:r w:rsidRPr="00356AC7">
        <w:rPr>
          <w:rFonts w:hint="cs"/>
          <w:sz w:val="30"/>
          <w:rtl/>
        </w:rPr>
        <w:t>آيد</w:t>
      </w:r>
      <w:r>
        <w:rPr>
          <w:rFonts w:hint="cs"/>
          <w:sz w:val="30"/>
          <w:rtl/>
        </w:rPr>
        <w:t xml:space="preserve">، </w:t>
      </w:r>
      <w:r w:rsidRPr="00356AC7">
        <w:rPr>
          <w:rFonts w:hint="cs"/>
          <w:sz w:val="30"/>
          <w:rtl/>
        </w:rPr>
        <w:t>همه امت اسلا</w:t>
      </w:r>
      <w:r>
        <w:rPr>
          <w:rFonts w:hint="cs"/>
          <w:sz w:val="30"/>
          <w:rtl/>
        </w:rPr>
        <w:t>مي‌</w:t>
      </w:r>
      <w:r w:rsidRPr="00356AC7">
        <w:rPr>
          <w:rFonts w:hint="cs"/>
          <w:sz w:val="30"/>
          <w:rtl/>
        </w:rPr>
        <w:t xml:space="preserve">او را </w:t>
      </w:r>
      <w:r>
        <w:rPr>
          <w:rFonts w:hint="cs"/>
          <w:sz w:val="30"/>
          <w:rtl/>
        </w:rPr>
        <w:t>مي‌</w:t>
      </w:r>
      <w:r w:rsidRPr="00356AC7">
        <w:rPr>
          <w:rFonts w:hint="cs"/>
          <w:sz w:val="30"/>
          <w:rtl/>
        </w:rPr>
        <w:t>زنند</w:t>
      </w:r>
      <w:r>
        <w:rPr>
          <w:rFonts w:hint="cs"/>
          <w:sz w:val="30"/>
          <w:rtl/>
        </w:rPr>
        <w:t xml:space="preserve">، </w:t>
      </w:r>
      <w:r w:rsidRPr="00356AC7">
        <w:rPr>
          <w:rFonts w:hint="cs"/>
          <w:sz w:val="30"/>
          <w:rtl/>
        </w:rPr>
        <w:t xml:space="preserve">مردم گمان </w:t>
      </w:r>
      <w:r>
        <w:rPr>
          <w:rFonts w:hint="cs"/>
          <w:sz w:val="30"/>
          <w:rtl/>
        </w:rPr>
        <w:t>می‌</w:t>
      </w:r>
      <w:r w:rsidRPr="00356AC7">
        <w:rPr>
          <w:rFonts w:hint="cs"/>
          <w:sz w:val="30"/>
          <w:rtl/>
        </w:rPr>
        <w:t>کنند که تمام شده است</w:t>
      </w:r>
      <w:r>
        <w:rPr>
          <w:rFonts w:hint="cs"/>
          <w:sz w:val="30"/>
          <w:rtl/>
        </w:rPr>
        <w:t xml:space="preserve">، </w:t>
      </w:r>
      <w:r w:rsidRPr="00356AC7">
        <w:rPr>
          <w:rFonts w:hint="cs"/>
          <w:sz w:val="30"/>
          <w:rtl/>
        </w:rPr>
        <w:t>اما باز هم ادامه دارد</w:t>
      </w:r>
      <w:r>
        <w:rPr>
          <w:rFonts w:hint="cs"/>
          <w:sz w:val="30"/>
          <w:rtl/>
        </w:rPr>
        <w:t xml:space="preserve">، </w:t>
      </w:r>
      <w:r w:rsidRPr="00356AC7">
        <w:rPr>
          <w:rFonts w:hint="cs"/>
          <w:sz w:val="30"/>
          <w:rtl/>
        </w:rPr>
        <w:t xml:space="preserve">افراد زیادی را گمراه </w:t>
      </w:r>
      <w:r>
        <w:rPr>
          <w:rFonts w:hint="cs"/>
          <w:sz w:val="30"/>
          <w:rtl/>
        </w:rPr>
        <w:t>می‌</w:t>
      </w:r>
      <w:r w:rsidRPr="00356AC7">
        <w:rPr>
          <w:rFonts w:hint="cs"/>
          <w:sz w:val="30"/>
          <w:rtl/>
        </w:rPr>
        <w:t>کند</w:t>
      </w:r>
      <w:r>
        <w:rPr>
          <w:rFonts w:hint="cs"/>
          <w:sz w:val="30"/>
          <w:rtl/>
        </w:rPr>
        <w:t xml:space="preserve">، </w:t>
      </w:r>
      <w:r w:rsidRPr="00356AC7">
        <w:rPr>
          <w:rFonts w:hint="cs"/>
          <w:sz w:val="30"/>
          <w:rtl/>
        </w:rPr>
        <w:t xml:space="preserve">فردی هنگام صبح ایمان دارد ولی شامگاهان کافر </w:t>
      </w:r>
      <w:r>
        <w:rPr>
          <w:rFonts w:hint="cs"/>
          <w:sz w:val="30"/>
          <w:rtl/>
        </w:rPr>
        <w:t>می‌</w:t>
      </w:r>
      <w:r w:rsidRPr="00356AC7">
        <w:rPr>
          <w:rFonts w:hint="cs"/>
          <w:sz w:val="30"/>
          <w:rtl/>
        </w:rPr>
        <w:t xml:space="preserve">شود. در </w:t>
      </w:r>
      <w:r>
        <w:rPr>
          <w:rFonts w:hint="cs"/>
          <w:sz w:val="30"/>
          <w:rtl/>
        </w:rPr>
        <w:t>پايان اين فتنه</w:t>
      </w:r>
      <w:r>
        <w:rPr>
          <w:rFonts w:hint="eastAsia"/>
          <w:sz w:val="30"/>
          <w:rtl/>
        </w:rPr>
        <w:t>‌</w:t>
      </w:r>
      <w:r w:rsidRPr="00356AC7">
        <w:rPr>
          <w:rFonts w:hint="cs"/>
          <w:sz w:val="30"/>
          <w:rtl/>
        </w:rPr>
        <w:t xml:space="preserve">ها مردم به دو دسته تقسيم </w:t>
      </w:r>
      <w:r>
        <w:rPr>
          <w:rFonts w:hint="cs"/>
          <w:sz w:val="30"/>
          <w:rtl/>
        </w:rPr>
        <w:t>مي‌شوند: دسته</w:t>
      </w:r>
      <w:r>
        <w:rPr>
          <w:rFonts w:hint="eastAsia"/>
          <w:sz w:val="30"/>
          <w:rtl/>
        </w:rPr>
        <w:t>‌</w:t>
      </w:r>
      <w:r>
        <w:rPr>
          <w:rFonts w:hint="cs"/>
          <w:sz w:val="30"/>
          <w:rtl/>
        </w:rPr>
        <w:t>اي مومن</w:t>
      </w:r>
      <w:r>
        <w:rPr>
          <w:rFonts w:hint="eastAsia"/>
          <w:sz w:val="30"/>
          <w:rtl/>
        </w:rPr>
        <w:t>‌</w:t>
      </w:r>
      <w:r w:rsidRPr="00356AC7">
        <w:rPr>
          <w:rFonts w:hint="cs"/>
          <w:sz w:val="30"/>
          <w:rtl/>
        </w:rPr>
        <w:t>اند كه در ميان آنان منافقي وجود ندارد و دسته دوم منافق</w:t>
      </w:r>
      <w:r>
        <w:rPr>
          <w:rFonts w:hint="eastAsia"/>
          <w:sz w:val="30"/>
          <w:rtl/>
        </w:rPr>
        <w:t>‌</w:t>
      </w:r>
      <w:r w:rsidRPr="00356AC7">
        <w:rPr>
          <w:rFonts w:hint="cs"/>
          <w:sz w:val="30"/>
          <w:rtl/>
        </w:rPr>
        <w:t>اند كه مؤمنی در صف آنها ديده ن</w:t>
      </w:r>
      <w:r>
        <w:rPr>
          <w:rFonts w:hint="cs"/>
          <w:sz w:val="30"/>
          <w:rtl/>
        </w:rPr>
        <w:t>مي‌</w:t>
      </w:r>
      <w:r w:rsidRPr="00356AC7">
        <w:rPr>
          <w:rFonts w:hint="cs"/>
          <w:sz w:val="30"/>
          <w:rtl/>
        </w:rPr>
        <w:t>شود. هرگاه اين وضعيت پیش آمد</w:t>
      </w:r>
      <w:r>
        <w:rPr>
          <w:rFonts w:hint="cs"/>
          <w:sz w:val="30"/>
          <w:rtl/>
        </w:rPr>
        <w:t xml:space="preserve">، </w:t>
      </w:r>
      <w:r w:rsidRPr="00356AC7">
        <w:rPr>
          <w:rFonts w:hint="cs"/>
          <w:sz w:val="30"/>
          <w:rtl/>
        </w:rPr>
        <w:t>در همان روز يا روز بعدش منتظر دجال باشيد</w:t>
      </w:r>
      <w:r>
        <w:rPr>
          <w:rFonts w:hint="cs"/>
          <w:sz w:val="30"/>
          <w:rtl/>
        </w:rPr>
        <w:t>)</w:t>
      </w:r>
      <w:r w:rsidRPr="00356AC7">
        <w:rPr>
          <w:rFonts w:hint="cs"/>
          <w:sz w:val="30"/>
          <w:rtl/>
        </w:rPr>
        <w:t>.</w:t>
      </w:r>
      <w:r>
        <w:rPr>
          <w:rFonts w:hint="cs"/>
          <w:sz w:val="30"/>
          <w:rtl/>
        </w:rPr>
        <w:t xml:space="preserve"> </w:t>
      </w:r>
    </w:p>
    <w:p w:rsidR="00495492" w:rsidRPr="008A277A" w:rsidRDefault="00495492" w:rsidP="003A5FD9">
      <w:pPr>
        <w:ind w:firstLine="224"/>
        <w:jc w:val="lowKashida"/>
        <w:rPr>
          <w:rFonts w:hint="cs"/>
          <w:sz w:val="30"/>
          <w:rtl/>
        </w:rPr>
      </w:pPr>
      <w:r>
        <w:rPr>
          <w:rFonts w:hint="cs"/>
          <w:sz w:val="30"/>
          <w:rtl/>
        </w:rPr>
        <w:t>«</w:t>
      </w:r>
      <w:r w:rsidRPr="008A277A">
        <w:rPr>
          <w:rFonts w:hint="cs"/>
          <w:sz w:val="30"/>
          <w:rtl/>
        </w:rPr>
        <w:t>احلاس</w:t>
      </w:r>
      <w:r w:rsidR="002074E8">
        <w:rPr>
          <w:rFonts w:hint="cs"/>
          <w:sz w:val="30"/>
          <w:rtl/>
        </w:rPr>
        <w:t>»</w:t>
      </w:r>
      <w:r>
        <w:rPr>
          <w:rFonts w:hint="cs"/>
          <w:sz w:val="30"/>
          <w:rtl/>
        </w:rPr>
        <w:t xml:space="preserve"> </w:t>
      </w:r>
      <w:r w:rsidRPr="008A277A">
        <w:rPr>
          <w:rFonts w:hint="cs"/>
          <w:sz w:val="30"/>
          <w:rtl/>
        </w:rPr>
        <w:t>جمع ح</w:t>
      </w:r>
      <w:r>
        <w:rPr>
          <w:rFonts w:hint="cs"/>
          <w:sz w:val="30"/>
          <w:rtl/>
        </w:rPr>
        <w:t>لس است و حلس بر پارچه</w:t>
      </w:r>
      <w:r>
        <w:rPr>
          <w:rFonts w:hint="eastAsia"/>
          <w:sz w:val="30"/>
          <w:rtl/>
        </w:rPr>
        <w:t>‌</w:t>
      </w:r>
      <w:r w:rsidRPr="008A277A">
        <w:rPr>
          <w:rFonts w:hint="cs"/>
          <w:sz w:val="30"/>
          <w:rtl/>
        </w:rPr>
        <w:t xml:space="preserve">اي استعمال </w:t>
      </w:r>
      <w:r>
        <w:rPr>
          <w:rFonts w:hint="cs"/>
          <w:sz w:val="30"/>
          <w:rtl/>
        </w:rPr>
        <w:t>مي‌</w:t>
      </w:r>
      <w:r w:rsidRPr="008A277A">
        <w:rPr>
          <w:rFonts w:hint="cs"/>
          <w:sz w:val="30"/>
          <w:rtl/>
        </w:rPr>
        <w:t xml:space="preserve">گردد كه بر پشت شتر و اسب و زير قطب و پالان گذاشته </w:t>
      </w:r>
      <w:r>
        <w:rPr>
          <w:rFonts w:hint="cs"/>
          <w:sz w:val="30"/>
          <w:rtl/>
        </w:rPr>
        <w:t>می‌</w:t>
      </w:r>
      <w:r w:rsidRPr="008A277A">
        <w:rPr>
          <w:rFonts w:hint="cs"/>
          <w:sz w:val="30"/>
          <w:rtl/>
        </w:rPr>
        <w:t>شود. بدین جهت فتنه را به حلس تشبیه کرده است</w:t>
      </w:r>
      <w:r>
        <w:rPr>
          <w:rFonts w:hint="cs"/>
          <w:sz w:val="30"/>
          <w:rtl/>
        </w:rPr>
        <w:t xml:space="preserve">، </w:t>
      </w:r>
      <w:r w:rsidRPr="008A277A">
        <w:rPr>
          <w:rFonts w:hint="cs"/>
          <w:sz w:val="30"/>
          <w:rtl/>
        </w:rPr>
        <w:t>چون هنگام ظهور فتنه مانند پالان شتر که مدام از پشت حیوان جدا ن</w:t>
      </w:r>
      <w:r>
        <w:rPr>
          <w:rFonts w:hint="cs"/>
          <w:sz w:val="30"/>
          <w:rtl/>
        </w:rPr>
        <w:t>می‌</w:t>
      </w:r>
      <w:r w:rsidRPr="008A277A">
        <w:rPr>
          <w:rFonts w:hint="cs"/>
          <w:sz w:val="30"/>
          <w:rtl/>
        </w:rPr>
        <w:t>شود</w:t>
      </w:r>
      <w:r>
        <w:rPr>
          <w:rFonts w:hint="cs"/>
          <w:sz w:val="30"/>
          <w:rtl/>
        </w:rPr>
        <w:t xml:space="preserve">، </w:t>
      </w:r>
      <w:r w:rsidRPr="008A277A">
        <w:rPr>
          <w:rFonts w:hint="cs"/>
          <w:sz w:val="30"/>
          <w:rtl/>
        </w:rPr>
        <w:t>آن ه</w:t>
      </w:r>
      <w:r>
        <w:rPr>
          <w:rFonts w:hint="cs"/>
          <w:sz w:val="30"/>
          <w:rtl/>
        </w:rPr>
        <w:t>م از مردم جدا نمی‌شود. خطابي مي</w:t>
      </w:r>
      <w:r>
        <w:rPr>
          <w:rFonts w:hint="eastAsia"/>
          <w:sz w:val="30"/>
          <w:rtl/>
        </w:rPr>
        <w:t>‌</w:t>
      </w:r>
      <w:r w:rsidRPr="008A277A">
        <w:rPr>
          <w:rFonts w:hint="cs"/>
          <w:sz w:val="30"/>
          <w:rtl/>
        </w:rPr>
        <w:t>گويد: ممكن است تشبيه کردن فتنه به حلس بخاطر سياهي رنگ و تاريكي آن باشد.</w:t>
      </w:r>
    </w:p>
    <w:p w:rsidR="00495492" w:rsidRDefault="00495492" w:rsidP="003A5FD9">
      <w:pPr>
        <w:ind w:firstLine="224"/>
        <w:jc w:val="lowKashida"/>
        <w:rPr>
          <w:rFonts w:hint="cs"/>
          <w:sz w:val="30"/>
          <w:rtl/>
        </w:rPr>
      </w:pPr>
      <w:r>
        <w:rPr>
          <w:rFonts w:hint="cs"/>
          <w:sz w:val="30"/>
          <w:rtl/>
        </w:rPr>
        <w:t>«</w:t>
      </w:r>
      <w:r w:rsidRPr="008A277A">
        <w:rPr>
          <w:rFonts w:hint="cs"/>
          <w:sz w:val="30"/>
          <w:rtl/>
        </w:rPr>
        <w:t>حَرَب</w:t>
      </w:r>
      <w:r>
        <w:rPr>
          <w:rFonts w:hint="cs"/>
          <w:sz w:val="30"/>
          <w:rtl/>
        </w:rPr>
        <w:t>»</w:t>
      </w:r>
      <w:r w:rsidRPr="008A277A">
        <w:rPr>
          <w:rFonts w:hint="cs"/>
          <w:sz w:val="30"/>
          <w:rtl/>
        </w:rPr>
        <w:t xml:space="preserve"> به معني رفتن اهل و مال است</w:t>
      </w:r>
      <w:r>
        <w:rPr>
          <w:rFonts w:hint="cs"/>
          <w:sz w:val="30"/>
          <w:rtl/>
        </w:rPr>
        <w:t xml:space="preserve">، </w:t>
      </w:r>
      <w:r w:rsidRPr="008A277A">
        <w:rPr>
          <w:rFonts w:hint="cs"/>
          <w:sz w:val="30"/>
          <w:rtl/>
        </w:rPr>
        <w:t xml:space="preserve">عرب ها </w:t>
      </w:r>
      <w:r>
        <w:rPr>
          <w:rFonts w:hint="cs"/>
          <w:sz w:val="30"/>
          <w:rtl/>
        </w:rPr>
        <w:t>مي‌</w:t>
      </w:r>
      <w:r w:rsidRPr="008A277A">
        <w:rPr>
          <w:rFonts w:hint="cs"/>
          <w:sz w:val="30"/>
          <w:rtl/>
        </w:rPr>
        <w:t xml:space="preserve">گویند: </w:t>
      </w:r>
    </w:p>
    <w:p w:rsidR="00495492" w:rsidRPr="003921A0" w:rsidRDefault="002074E8" w:rsidP="003A5FD9">
      <w:pPr>
        <w:ind w:firstLine="224"/>
        <w:jc w:val="lowKashida"/>
        <w:rPr>
          <w:rFonts w:ascii="Lotus Linotype" w:hAnsi="Lotus Linotype" w:cs="Lotus Linotype"/>
          <w:sz w:val="30"/>
          <w:rtl/>
        </w:rPr>
      </w:pPr>
      <w:r>
        <w:rPr>
          <w:rFonts w:ascii="Lotus Linotype" w:hAnsi="Lotus Linotype" w:cs="Lotus Linotype"/>
          <w:sz w:val="30"/>
          <w:rtl/>
        </w:rPr>
        <w:t>«حرب الرجل</w:t>
      </w:r>
      <w:r w:rsidR="00495492" w:rsidRPr="003921A0">
        <w:rPr>
          <w:rFonts w:ascii="Lotus Linotype" w:hAnsi="Lotus Linotype" w:cs="Lotus Linotype"/>
          <w:sz w:val="30"/>
          <w:rtl/>
        </w:rPr>
        <w:t xml:space="preserve"> فهو حريب فلان»</w:t>
      </w:r>
    </w:p>
    <w:p w:rsidR="00495492" w:rsidRPr="008A277A" w:rsidRDefault="00495492" w:rsidP="003A5FD9">
      <w:pPr>
        <w:ind w:firstLine="224"/>
        <w:jc w:val="lowKashida"/>
        <w:rPr>
          <w:rFonts w:hint="cs"/>
          <w:sz w:val="30"/>
          <w:rtl/>
        </w:rPr>
      </w:pPr>
      <w:r w:rsidRPr="008A277A">
        <w:rPr>
          <w:rFonts w:hint="cs"/>
          <w:sz w:val="30"/>
          <w:rtl/>
        </w:rPr>
        <w:t xml:space="preserve"> یعنی مال و اهلش به غارت برده شد است.</w:t>
      </w:r>
    </w:p>
    <w:p w:rsidR="00495492" w:rsidRPr="008A277A" w:rsidRDefault="00495492" w:rsidP="003A5FD9">
      <w:pPr>
        <w:ind w:firstLine="224"/>
        <w:jc w:val="lowKashida"/>
        <w:rPr>
          <w:rFonts w:hint="cs"/>
          <w:sz w:val="30"/>
          <w:rtl/>
        </w:rPr>
      </w:pPr>
      <w:r w:rsidRPr="008A277A">
        <w:rPr>
          <w:rFonts w:hint="cs"/>
          <w:sz w:val="30"/>
          <w:rtl/>
        </w:rPr>
        <w:t>«سراء» نعمتي است كه مردم از آن ب</w:t>
      </w:r>
      <w:r w:rsidR="002074E8">
        <w:rPr>
          <w:rFonts w:hint="cs"/>
          <w:sz w:val="30"/>
          <w:rtl/>
        </w:rPr>
        <w:t xml:space="preserve">ه </w:t>
      </w:r>
      <w:r w:rsidRPr="008A277A">
        <w:rPr>
          <w:rFonts w:hint="cs"/>
          <w:sz w:val="30"/>
          <w:rtl/>
        </w:rPr>
        <w:t xml:space="preserve">دليل كثرت مال و عافيت </w:t>
      </w:r>
      <w:r>
        <w:rPr>
          <w:rFonts w:hint="cs"/>
          <w:sz w:val="30"/>
          <w:rtl/>
        </w:rPr>
        <w:t xml:space="preserve">فراوان </w:t>
      </w:r>
      <w:r w:rsidRPr="008A277A">
        <w:rPr>
          <w:rFonts w:hint="cs"/>
          <w:sz w:val="30"/>
          <w:rtl/>
        </w:rPr>
        <w:t xml:space="preserve">خوشحال </w:t>
      </w:r>
      <w:r>
        <w:rPr>
          <w:rFonts w:hint="cs"/>
          <w:sz w:val="30"/>
          <w:rtl/>
        </w:rPr>
        <w:t>مي‌</w:t>
      </w:r>
      <w:r w:rsidRPr="008A277A">
        <w:rPr>
          <w:rFonts w:hint="cs"/>
          <w:sz w:val="30"/>
          <w:rtl/>
        </w:rPr>
        <w:t>شوند. نسبت دادن سراء به فتنه از اين جهت است كه نعمت (سراء</w:t>
      </w:r>
      <w:r>
        <w:rPr>
          <w:rFonts w:hint="cs"/>
          <w:sz w:val="30"/>
          <w:rtl/>
        </w:rPr>
        <w:t xml:space="preserve">) </w:t>
      </w:r>
      <w:r w:rsidRPr="008A277A">
        <w:rPr>
          <w:rFonts w:hint="cs"/>
          <w:sz w:val="30"/>
          <w:rtl/>
        </w:rPr>
        <w:t>معمولاً موجب گمراه کردن و مرتکب گناه شد</w:t>
      </w:r>
      <w:r>
        <w:rPr>
          <w:rFonts w:hint="cs"/>
          <w:sz w:val="30"/>
          <w:rtl/>
        </w:rPr>
        <w:t>ن</w:t>
      </w:r>
      <w:r w:rsidRPr="008A277A">
        <w:rPr>
          <w:rFonts w:hint="cs"/>
          <w:sz w:val="30"/>
          <w:rtl/>
        </w:rPr>
        <w:t xml:space="preserve"> است</w:t>
      </w:r>
      <w:r>
        <w:rPr>
          <w:rFonts w:hint="cs"/>
          <w:sz w:val="30"/>
          <w:rtl/>
        </w:rPr>
        <w:t xml:space="preserve">، </w:t>
      </w:r>
      <w:r w:rsidRPr="008A277A">
        <w:rPr>
          <w:rFonts w:hint="cs"/>
          <w:sz w:val="30"/>
          <w:rtl/>
        </w:rPr>
        <w:t xml:space="preserve">همانگونه که این فتنه مردم را گمراه و </w:t>
      </w:r>
      <w:r>
        <w:rPr>
          <w:rFonts w:hint="cs"/>
          <w:sz w:val="30"/>
          <w:rtl/>
        </w:rPr>
        <w:t xml:space="preserve">به </w:t>
      </w:r>
      <w:r w:rsidRPr="008A277A">
        <w:rPr>
          <w:rFonts w:hint="cs"/>
          <w:sz w:val="30"/>
          <w:rtl/>
        </w:rPr>
        <w:t xml:space="preserve">گناه وادار </w:t>
      </w:r>
      <w:r>
        <w:rPr>
          <w:rFonts w:hint="cs"/>
          <w:sz w:val="30"/>
          <w:rtl/>
        </w:rPr>
        <w:t>می‌</w:t>
      </w:r>
      <w:r w:rsidRPr="008A277A">
        <w:rPr>
          <w:rFonts w:hint="cs"/>
          <w:sz w:val="30"/>
          <w:rtl/>
        </w:rPr>
        <w:t>سازد.</w:t>
      </w:r>
    </w:p>
    <w:p w:rsidR="00495492" w:rsidRDefault="00495492" w:rsidP="003A5FD9">
      <w:pPr>
        <w:ind w:firstLine="224"/>
        <w:jc w:val="left"/>
        <w:rPr>
          <w:rFonts w:hint="cs"/>
          <w:sz w:val="30"/>
          <w:rtl/>
        </w:rPr>
      </w:pPr>
      <w:r w:rsidRPr="00D9433E">
        <w:rPr>
          <w:rFonts w:hint="cs"/>
          <w:sz w:val="30"/>
          <w:rtl/>
        </w:rPr>
        <w:t>«دهيماء» آف</w:t>
      </w:r>
      <w:r>
        <w:rPr>
          <w:rFonts w:hint="cs"/>
          <w:sz w:val="30"/>
          <w:rtl/>
        </w:rPr>
        <w:t>تي است كه مردم را به خاطر شرارت</w:t>
      </w:r>
      <w:r>
        <w:rPr>
          <w:rFonts w:hint="eastAsia"/>
          <w:sz w:val="30"/>
          <w:rtl/>
        </w:rPr>
        <w:t>‌</w:t>
      </w:r>
      <w:r>
        <w:rPr>
          <w:rFonts w:hint="cs"/>
          <w:sz w:val="30"/>
          <w:rtl/>
        </w:rPr>
        <w:t>هاي</w:t>
      </w:r>
      <w:r>
        <w:rPr>
          <w:rFonts w:hint="eastAsia"/>
          <w:sz w:val="30"/>
          <w:rtl/>
        </w:rPr>
        <w:t>‌</w:t>
      </w:r>
      <w:r w:rsidRPr="00D9433E">
        <w:rPr>
          <w:rFonts w:hint="cs"/>
          <w:sz w:val="30"/>
          <w:rtl/>
        </w:rPr>
        <w:t xml:space="preserve">شان وارد پريشاني و سرگرداني </w:t>
      </w:r>
      <w:r>
        <w:rPr>
          <w:rFonts w:hint="cs"/>
          <w:sz w:val="30"/>
          <w:rtl/>
        </w:rPr>
        <w:t>مي‌</w:t>
      </w:r>
      <w:r w:rsidRPr="00D9433E">
        <w:rPr>
          <w:rFonts w:hint="cs"/>
          <w:sz w:val="30"/>
          <w:rtl/>
        </w:rPr>
        <w:t>كند.</w:t>
      </w:r>
      <w:bookmarkStart w:id="433" w:name="_Toc71133168"/>
    </w:p>
    <w:p w:rsidR="00495492" w:rsidRPr="00EC0C44" w:rsidRDefault="00495492" w:rsidP="008A6374">
      <w:pPr>
        <w:pStyle w:val="2"/>
        <w:rPr>
          <w:rFonts w:cs="B Lotus" w:hint="cs"/>
          <w:sz w:val="30"/>
          <w:rtl/>
        </w:rPr>
      </w:pPr>
      <w:r>
        <w:rPr>
          <w:sz w:val="30"/>
          <w:rtl/>
        </w:rPr>
        <w:br w:type="page"/>
      </w:r>
      <w:bookmarkStart w:id="434" w:name="_Toc225793873"/>
      <w:bookmarkStart w:id="435" w:name="_Toc231131312"/>
      <w:r>
        <w:rPr>
          <w:rFonts w:hint="cs"/>
          <w:rtl/>
        </w:rPr>
        <w:t>مبحث نهم</w:t>
      </w:r>
      <w:bookmarkEnd w:id="433"/>
      <w:r>
        <w:rPr>
          <w:rFonts w:hint="cs"/>
          <w:rtl/>
        </w:rPr>
        <w:t>:</w:t>
      </w:r>
      <w:bookmarkStart w:id="436" w:name="_Toc71133169"/>
      <w:r w:rsidRPr="00EC0C44">
        <w:rPr>
          <w:rFonts w:hint="cs"/>
          <w:rtl/>
        </w:rPr>
        <w:t xml:space="preserve"> </w:t>
      </w:r>
      <w:r>
        <w:rPr>
          <w:rFonts w:hint="cs"/>
          <w:rtl/>
        </w:rPr>
        <w:t>ظهور امام مهدي</w:t>
      </w:r>
      <w:bookmarkEnd w:id="434"/>
      <w:bookmarkEnd w:id="435"/>
      <w:bookmarkEnd w:id="436"/>
    </w:p>
    <w:p w:rsidR="00495492" w:rsidRDefault="00495492" w:rsidP="008A6374">
      <w:pPr>
        <w:pStyle w:val="3"/>
        <w:rPr>
          <w:rFonts w:hint="cs"/>
          <w:rtl/>
        </w:rPr>
      </w:pPr>
      <w:bookmarkStart w:id="437" w:name="_Toc71133170"/>
      <w:bookmarkStart w:id="438" w:name="_Toc225793874"/>
      <w:bookmarkStart w:id="439" w:name="_Toc231131313"/>
      <w:r>
        <w:rPr>
          <w:rFonts w:hint="cs"/>
          <w:rtl/>
        </w:rPr>
        <w:t>مطلب اول</w:t>
      </w:r>
      <w:bookmarkEnd w:id="437"/>
      <w:r>
        <w:rPr>
          <w:rFonts w:hint="cs"/>
          <w:rtl/>
        </w:rPr>
        <w:t>:</w:t>
      </w:r>
      <w:bookmarkStart w:id="440" w:name="_Toc71133171"/>
      <w:r w:rsidRPr="00EC0C44">
        <w:rPr>
          <w:rFonts w:hint="cs"/>
          <w:rtl/>
        </w:rPr>
        <w:t xml:space="preserve"> </w:t>
      </w:r>
      <w:r>
        <w:rPr>
          <w:rFonts w:hint="cs"/>
          <w:rtl/>
        </w:rPr>
        <w:t>نصوصي كه معرف امام مهدي هستند</w:t>
      </w:r>
      <w:bookmarkEnd w:id="438"/>
      <w:bookmarkEnd w:id="439"/>
      <w:bookmarkEnd w:id="440"/>
    </w:p>
    <w:p w:rsidR="00495492" w:rsidRPr="00CE0B50" w:rsidRDefault="00495492" w:rsidP="008A6374">
      <w:pPr>
        <w:jc w:val="lowKashida"/>
        <w:rPr>
          <w:rFonts w:hint="cs"/>
          <w:rtl/>
        </w:rPr>
      </w:pPr>
      <w:r w:rsidRPr="0089471C">
        <w:rPr>
          <w:rFonts w:hint="cs"/>
          <w:rtl/>
        </w:rPr>
        <w:t xml:space="preserve">در احاديث صحيح آمده است كه خداوند متعال در آخر زمان و </w:t>
      </w:r>
      <w:r w:rsidR="002074E8">
        <w:rPr>
          <w:rFonts w:hint="cs"/>
          <w:rtl/>
        </w:rPr>
        <w:t>نزديك</w:t>
      </w:r>
      <w:r>
        <w:rPr>
          <w:rFonts w:hint="cs"/>
          <w:rtl/>
        </w:rPr>
        <w:t xml:space="preserve"> قيامت خليفه</w:t>
      </w:r>
      <w:r>
        <w:rPr>
          <w:rFonts w:hint="eastAsia"/>
          <w:rtl/>
        </w:rPr>
        <w:t>‌</w:t>
      </w:r>
      <w:r w:rsidRPr="0089471C">
        <w:rPr>
          <w:rFonts w:hint="cs"/>
          <w:rtl/>
        </w:rPr>
        <w:t xml:space="preserve">ي عادلی را به سوی مردم جهان </w:t>
      </w:r>
      <w:r>
        <w:rPr>
          <w:rFonts w:hint="cs"/>
          <w:rtl/>
        </w:rPr>
        <w:t>مي‌</w:t>
      </w:r>
      <w:r w:rsidRPr="0089471C">
        <w:rPr>
          <w:rFonts w:hint="cs"/>
          <w:rtl/>
        </w:rPr>
        <w:t>فرستد تا امور امت اسلام را به عهده بگيرد</w:t>
      </w:r>
      <w:r>
        <w:rPr>
          <w:rFonts w:hint="cs"/>
          <w:rtl/>
        </w:rPr>
        <w:t xml:space="preserve">، </w:t>
      </w:r>
      <w:r w:rsidRPr="0089471C">
        <w:rPr>
          <w:rFonts w:hint="cs"/>
          <w:rtl/>
        </w:rPr>
        <w:t xml:space="preserve">او از اهل بيت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89471C">
        <w:rPr>
          <w:rFonts w:eastAsia="MS Mincho" w:hint="cs"/>
          <w:rtl/>
        </w:rPr>
        <w:t xml:space="preserve"> </w:t>
      </w:r>
      <w:r>
        <w:rPr>
          <w:rFonts w:hint="cs"/>
          <w:rtl/>
        </w:rPr>
        <w:t>و از فرزندان حضرت زهراء</w:t>
      </w:r>
      <w:r>
        <w:rPr>
          <w:rFonts w:cs="CTraditional Arabic" w:hint="cs"/>
          <w:rtl/>
        </w:rPr>
        <w:t>ك</w:t>
      </w:r>
      <w:r>
        <w:rPr>
          <w:rFonts w:hint="cs"/>
          <w:rtl/>
        </w:rPr>
        <w:t xml:space="preserve"> مي‌</w:t>
      </w:r>
      <w:r w:rsidRPr="0089471C">
        <w:rPr>
          <w:rFonts w:hint="cs"/>
          <w:rtl/>
        </w:rPr>
        <w:t xml:space="preserve">باشد. نام خود و پدرش با نام و پدر </w:t>
      </w:r>
      <w:r>
        <w:rPr>
          <w:rFonts w:hint="cs"/>
          <w:rtl/>
        </w:rPr>
        <w:t>رسول</w:t>
      </w:r>
      <w:r>
        <w:rPr>
          <w:rFonts w:hint="cs"/>
          <w:cs/>
        </w:rPr>
        <w:t>‎</w:t>
      </w:r>
      <w:r>
        <w:rPr>
          <w:rFonts w:hint="cs"/>
          <w:rtl/>
        </w:rPr>
        <w:t>الله</w:t>
      </w:r>
      <w:r w:rsidRPr="008D0C65">
        <w:rPr>
          <w:rFonts w:cs="CTraditional Arabic" w:hint="cs"/>
          <w:rtl/>
        </w:rPr>
        <w:t>ص</w:t>
      </w:r>
      <w:r w:rsidRPr="0089471C">
        <w:rPr>
          <w:rFonts w:hint="cs"/>
          <w:rtl/>
        </w:rPr>
        <w:t xml:space="preserve"> یکی است. دارای </w:t>
      </w:r>
      <w:r w:rsidRPr="0089471C">
        <w:rPr>
          <w:rFonts w:hint="cs"/>
          <w:sz w:val="30"/>
          <w:rtl/>
        </w:rPr>
        <w:t xml:space="preserve">پيشاني روشن و بيني عقابي </w:t>
      </w:r>
      <w:r>
        <w:rPr>
          <w:rFonts w:hint="cs"/>
          <w:sz w:val="30"/>
          <w:rtl/>
        </w:rPr>
        <w:t>مي‌</w:t>
      </w:r>
      <w:r w:rsidRPr="0089471C">
        <w:rPr>
          <w:rFonts w:hint="cs"/>
          <w:sz w:val="30"/>
          <w:rtl/>
        </w:rPr>
        <w:t>باشد</w:t>
      </w:r>
      <w:r>
        <w:rPr>
          <w:rFonts w:hint="cs"/>
          <w:sz w:val="30"/>
          <w:rtl/>
        </w:rPr>
        <w:t xml:space="preserve">، </w:t>
      </w:r>
      <w:r w:rsidRPr="0089471C">
        <w:rPr>
          <w:rFonts w:hint="cs"/>
          <w:sz w:val="30"/>
          <w:rtl/>
        </w:rPr>
        <w:t xml:space="preserve">زمین مملو از ظلم و جور را به عدل آراسته </w:t>
      </w:r>
      <w:r>
        <w:rPr>
          <w:rFonts w:hint="cs"/>
          <w:sz w:val="30"/>
          <w:rtl/>
        </w:rPr>
        <w:t>می‌</w:t>
      </w:r>
      <w:r w:rsidRPr="0089471C">
        <w:rPr>
          <w:rFonts w:hint="cs"/>
          <w:sz w:val="30"/>
          <w:rtl/>
        </w:rPr>
        <w:t>کنند</w:t>
      </w:r>
      <w:r>
        <w:rPr>
          <w:rFonts w:hint="cs"/>
          <w:sz w:val="30"/>
          <w:rtl/>
        </w:rPr>
        <w:t xml:space="preserve"> و بساط ظلم را برای همیشه بر می</w:t>
      </w:r>
      <w:r>
        <w:rPr>
          <w:rFonts w:hint="eastAsia"/>
          <w:sz w:val="30"/>
          <w:rtl/>
        </w:rPr>
        <w:t>‌</w:t>
      </w:r>
      <w:r w:rsidRPr="0089471C">
        <w:rPr>
          <w:rFonts w:hint="cs"/>
          <w:sz w:val="30"/>
          <w:rtl/>
        </w:rPr>
        <w:t xml:space="preserve">چیند و به جای آن نهال عدل و عدالت را </w:t>
      </w:r>
      <w:r>
        <w:rPr>
          <w:rFonts w:hint="cs"/>
          <w:sz w:val="30"/>
          <w:rtl/>
        </w:rPr>
        <w:t>می‌</w:t>
      </w:r>
      <w:r w:rsidRPr="0089471C">
        <w:rPr>
          <w:rFonts w:hint="cs"/>
          <w:sz w:val="30"/>
          <w:rtl/>
        </w:rPr>
        <w:t>کارد</w:t>
      </w:r>
      <w:r>
        <w:rPr>
          <w:rFonts w:hint="cs"/>
          <w:sz w:val="30"/>
          <w:rtl/>
        </w:rPr>
        <w:t xml:space="preserve">، </w:t>
      </w:r>
      <w:r w:rsidRPr="00CE0B50">
        <w:rPr>
          <w:rFonts w:hint="cs"/>
          <w:rtl/>
        </w:rPr>
        <w:t>احاديثي كه در اين ب</w:t>
      </w:r>
      <w:r w:rsidR="002074E8">
        <w:rPr>
          <w:rFonts w:hint="cs"/>
          <w:rtl/>
        </w:rPr>
        <w:t>اره آمده</w:t>
      </w:r>
      <w:r w:rsidR="002074E8">
        <w:rPr>
          <w:rFonts w:cs="CTraditional Arabic" w:hint="cs"/>
          <w:cs/>
        </w:rPr>
        <w:t>‎</w:t>
      </w:r>
      <w:r w:rsidRPr="00CE0B50">
        <w:rPr>
          <w:rFonts w:hint="cs"/>
          <w:rtl/>
        </w:rPr>
        <w:t>اند ب</w:t>
      </w:r>
      <w:r w:rsidR="002074E8">
        <w:rPr>
          <w:rFonts w:hint="cs"/>
          <w:rtl/>
        </w:rPr>
        <w:t>ه شرح زير روايت شده</w:t>
      </w:r>
      <w:r w:rsidR="002074E8">
        <w:rPr>
          <w:rFonts w:cs="CTraditional Arabic" w:hint="cs"/>
          <w:cs/>
        </w:rPr>
        <w:t>‎</w:t>
      </w:r>
      <w:r w:rsidRPr="00CE0B50">
        <w:rPr>
          <w:rFonts w:hint="cs"/>
          <w:rtl/>
        </w:rPr>
        <w:t>اند:</w:t>
      </w:r>
    </w:p>
    <w:p w:rsidR="00495492" w:rsidRDefault="00495492" w:rsidP="003A5FD9">
      <w:pPr>
        <w:ind w:firstLine="224"/>
        <w:jc w:val="lowKashida"/>
        <w:rPr>
          <w:rFonts w:hint="cs"/>
          <w:rtl/>
        </w:rPr>
      </w:pPr>
      <w:r w:rsidRPr="00CE0B50">
        <w:rPr>
          <w:rFonts w:hint="cs"/>
          <w:rtl/>
        </w:rPr>
        <w:t>1- از عبدالله بن مسعود</w:t>
      </w:r>
      <w:r w:rsidRPr="00CE0B50">
        <w:sym w:font="AGA Arabesque" w:char="F074"/>
      </w:r>
      <w:r w:rsidRPr="00CE0B50">
        <w:rPr>
          <w:rFonts w:hint="cs"/>
          <w:rtl/>
        </w:rPr>
        <w:t xml:space="preserve"> روايت شده كه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CE0B50">
        <w:rPr>
          <w:rFonts w:hint="cs"/>
          <w:rtl/>
        </w:rPr>
        <w:t xml:space="preserve"> فرمودند:</w:t>
      </w:r>
    </w:p>
    <w:p w:rsidR="00495492" w:rsidRPr="008D0C65" w:rsidRDefault="00495492" w:rsidP="003A5FD9">
      <w:pPr>
        <w:ind w:firstLine="224"/>
        <w:jc w:val="lowKashida"/>
        <w:rPr>
          <w:rFonts w:ascii="Traditional Arabic" w:hAnsi="Traditional Arabic" w:cs="Traditional Arabic"/>
          <w:sz w:val="32"/>
          <w:szCs w:val="32"/>
          <w:rtl/>
        </w:rPr>
      </w:pPr>
      <w:r w:rsidRPr="008D0C65">
        <w:rPr>
          <w:rFonts w:ascii="Traditional Arabic" w:hAnsi="Traditional Arabic" w:cs="Traditional Arabic"/>
          <w:sz w:val="32"/>
          <w:szCs w:val="32"/>
          <w:rtl/>
        </w:rPr>
        <w:t>(</w:t>
      </w:r>
      <w:r w:rsidRPr="008D0C65">
        <w:rPr>
          <w:rFonts w:ascii="Traditional Arabic" w:hAnsi="Traditional Arabic" w:cs="Traditional Arabic"/>
          <w:b/>
          <w:bCs/>
          <w:sz w:val="30"/>
          <w:szCs w:val="30"/>
          <w:rtl/>
        </w:rPr>
        <w:t>لا تذهب الدنيا حتى يملك العرب رجل من أهل بيتي يواطيء اسمه اسمي</w:t>
      </w:r>
      <w:r w:rsidRPr="008D0C65">
        <w:rPr>
          <w:rFonts w:ascii="Traditional Arabic" w:hAnsi="Traditional Arabic" w:cs="Traditional Arabic"/>
          <w:sz w:val="32"/>
          <w:szCs w:val="32"/>
          <w:rtl/>
        </w:rPr>
        <w:t>)</w:t>
      </w:r>
      <w:r w:rsidRPr="00CE0B50">
        <w:rPr>
          <w:rStyle w:val="a4"/>
          <w:rtl/>
        </w:rPr>
        <w:footnoteReference w:id="248"/>
      </w:r>
    </w:p>
    <w:p w:rsidR="00495492" w:rsidRPr="00CE0B50" w:rsidRDefault="00495492" w:rsidP="003A5FD9">
      <w:pPr>
        <w:ind w:firstLine="224"/>
        <w:jc w:val="lowKashida"/>
        <w:rPr>
          <w:rFonts w:hint="cs"/>
          <w:rtl/>
        </w:rPr>
      </w:pPr>
      <w:r>
        <w:rPr>
          <w:rFonts w:hint="cs"/>
          <w:rtl/>
        </w:rPr>
        <w:t xml:space="preserve"> (</w:t>
      </w:r>
      <w:r w:rsidRPr="00CE0B50">
        <w:rPr>
          <w:rFonts w:hint="cs"/>
          <w:rtl/>
        </w:rPr>
        <w:t>دنيا به پايان ن</w:t>
      </w:r>
      <w:r>
        <w:rPr>
          <w:rFonts w:hint="cs"/>
          <w:rtl/>
        </w:rPr>
        <w:t>مي‌</w:t>
      </w:r>
      <w:r w:rsidRPr="00CE0B50">
        <w:rPr>
          <w:rFonts w:hint="cs"/>
          <w:rtl/>
        </w:rPr>
        <w:t>رسد تا آنكه مردي از اهل بيت من قدرت را به دست نگیرد و بر عرب حکومت نکند</w:t>
      </w:r>
      <w:r>
        <w:rPr>
          <w:rFonts w:hint="cs"/>
          <w:rtl/>
        </w:rPr>
        <w:t xml:space="preserve">، </w:t>
      </w:r>
      <w:r w:rsidRPr="00CE0B50">
        <w:rPr>
          <w:rFonts w:hint="cs"/>
          <w:rtl/>
        </w:rPr>
        <w:t>نامش با من یکی است</w:t>
      </w:r>
      <w:r>
        <w:rPr>
          <w:rFonts w:hint="cs"/>
          <w:rtl/>
        </w:rPr>
        <w:t xml:space="preserve">). </w:t>
      </w:r>
    </w:p>
    <w:p w:rsidR="00495492" w:rsidRDefault="00495492" w:rsidP="003A5FD9">
      <w:pPr>
        <w:ind w:firstLine="224"/>
        <w:jc w:val="lowKashida"/>
        <w:rPr>
          <w:rFonts w:hint="cs"/>
          <w:sz w:val="30"/>
          <w:rtl/>
        </w:rPr>
      </w:pPr>
      <w:r w:rsidRPr="007E203F">
        <w:rPr>
          <w:rFonts w:hint="cs"/>
          <w:sz w:val="30"/>
          <w:rtl/>
        </w:rPr>
        <w:t xml:space="preserve"> در روايتي ديگر </w:t>
      </w:r>
      <w:r>
        <w:rPr>
          <w:rFonts w:hint="cs"/>
          <w:sz w:val="30"/>
          <w:rtl/>
        </w:rPr>
        <w:t>از</w:t>
      </w:r>
      <w:r w:rsidR="002074E8">
        <w:rPr>
          <w:rFonts w:hint="cs"/>
          <w:sz w:val="30"/>
          <w:rtl/>
        </w:rPr>
        <w:t xml:space="preserve"> ابو</w:t>
      </w:r>
      <w:r w:rsidRPr="007E203F">
        <w:rPr>
          <w:rFonts w:hint="cs"/>
          <w:sz w:val="30"/>
          <w:rtl/>
        </w:rPr>
        <w:t xml:space="preserve">داود چنين آمده است: </w:t>
      </w:r>
    </w:p>
    <w:p w:rsidR="00495492" w:rsidRPr="008D0C65" w:rsidRDefault="00495492" w:rsidP="003A5FD9">
      <w:pPr>
        <w:ind w:firstLine="224"/>
        <w:jc w:val="lowKashida"/>
        <w:rPr>
          <w:rFonts w:ascii="Traditional Arabic" w:hAnsi="Traditional Arabic" w:cs="Traditional Arabic"/>
          <w:sz w:val="32"/>
          <w:szCs w:val="32"/>
          <w:rtl/>
        </w:rPr>
      </w:pPr>
      <w:r w:rsidRPr="008D0C65">
        <w:rPr>
          <w:rFonts w:ascii="Traditional Arabic" w:hAnsi="Traditional Arabic" w:cs="Traditional Arabic"/>
          <w:sz w:val="32"/>
          <w:szCs w:val="32"/>
          <w:rtl/>
        </w:rPr>
        <w:t>(</w:t>
      </w:r>
      <w:r w:rsidRPr="00A64AF2">
        <w:rPr>
          <w:rFonts w:ascii="Traditional Arabic" w:hAnsi="Traditional Arabic" w:cs="Traditional Arabic"/>
          <w:b/>
          <w:bCs/>
          <w:color w:val="000000"/>
          <w:sz w:val="30"/>
          <w:szCs w:val="30"/>
          <w:rtl/>
        </w:rPr>
        <w:t>لو لم يبق من الدنيا إلا يوم لطول الله ذلك اليوم حتى يبعث الله فيه رجلا مني - أو من أهل بيتي - يواطئ اسمه اسمي</w:t>
      </w:r>
      <w:r>
        <w:rPr>
          <w:rFonts w:ascii="Times New Roman" w:hAnsi="Times New Roman" w:cs="Times New Roman" w:hint="cs"/>
          <w:b/>
          <w:bCs/>
          <w:color w:val="000000"/>
          <w:rtl/>
        </w:rPr>
        <w:t>‌</w:t>
      </w:r>
      <w:r w:rsidRPr="00A64AF2">
        <w:rPr>
          <w:rFonts w:ascii="Traditional Arabic" w:hAnsi="Traditional Arabic" w:cs="Traditional Arabic"/>
          <w:b/>
          <w:bCs/>
          <w:color w:val="000000"/>
          <w:sz w:val="30"/>
          <w:szCs w:val="30"/>
          <w:rtl/>
        </w:rPr>
        <w:t>واسم أبيه اسم أبي يملأ الأرض قسطا وعدلا كما ملئت ظلما وجورا</w:t>
      </w:r>
      <w:r w:rsidRPr="008D0C65">
        <w:rPr>
          <w:rFonts w:ascii="Traditional Arabic" w:hAnsi="Traditional Arabic" w:cs="Traditional Arabic"/>
          <w:sz w:val="32"/>
          <w:szCs w:val="32"/>
          <w:rtl/>
        </w:rPr>
        <w:t>)</w:t>
      </w:r>
      <w:r w:rsidRPr="007E203F">
        <w:rPr>
          <w:rStyle w:val="a4"/>
          <w:sz w:val="30"/>
          <w:rtl/>
        </w:rPr>
        <w:footnoteReference w:id="249"/>
      </w:r>
    </w:p>
    <w:p w:rsidR="00495492" w:rsidRPr="007E203F" w:rsidRDefault="00495492" w:rsidP="003A5FD9">
      <w:pPr>
        <w:ind w:firstLine="224"/>
        <w:jc w:val="lowKashida"/>
        <w:rPr>
          <w:rFonts w:hint="cs"/>
          <w:sz w:val="30"/>
          <w:rtl/>
          <w:lang w:bidi="fa-IR"/>
        </w:rPr>
      </w:pPr>
      <w:r>
        <w:rPr>
          <w:rFonts w:hint="cs"/>
          <w:sz w:val="30"/>
          <w:rtl/>
        </w:rPr>
        <w:t>(</w:t>
      </w:r>
      <w:r w:rsidRPr="007E203F">
        <w:rPr>
          <w:rFonts w:hint="cs"/>
          <w:sz w:val="30"/>
          <w:rtl/>
        </w:rPr>
        <w:t xml:space="preserve">اگر از </w:t>
      </w:r>
      <w:r>
        <w:rPr>
          <w:rFonts w:hint="cs"/>
          <w:sz w:val="30"/>
          <w:rtl/>
        </w:rPr>
        <w:t xml:space="preserve">عمر </w:t>
      </w:r>
      <w:r w:rsidRPr="007E203F">
        <w:rPr>
          <w:rFonts w:hint="cs"/>
          <w:sz w:val="30"/>
          <w:rtl/>
        </w:rPr>
        <w:t>دنيا بيش از يك روز باقي نماند</w:t>
      </w:r>
      <w:r>
        <w:rPr>
          <w:rFonts w:hint="cs"/>
          <w:sz w:val="30"/>
          <w:rtl/>
        </w:rPr>
        <w:t xml:space="preserve">، </w:t>
      </w:r>
      <w:r w:rsidRPr="007E203F">
        <w:rPr>
          <w:rFonts w:hint="cs"/>
          <w:sz w:val="30"/>
          <w:rtl/>
        </w:rPr>
        <w:t xml:space="preserve">خداوند آن روز را طولاني </w:t>
      </w:r>
      <w:r>
        <w:rPr>
          <w:rFonts w:hint="cs"/>
          <w:sz w:val="30"/>
          <w:rtl/>
        </w:rPr>
        <w:t>مي‌</w:t>
      </w:r>
      <w:r w:rsidRPr="007E203F">
        <w:rPr>
          <w:rFonts w:hint="cs"/>
          <w:sz w:val="30"/>
          <w:rtl/>
        </w:rPr>
        <w:t>كند تا اينكه مردي از اهل بيت من برگزیده شود</w:t>
      </w:r>
      <w:r>
        <w:rPr>
          <w:rFonts w:hint="cs"/>
          <w:sz w:val="30"/>
          <w:rtl/>
        </w:rPr>
        <w:t xml:space="preserve">، </w:t>
      </w:r>
      <w:r w:rsidRPr="007E203F">
        <w:rPr>
          <w:rFonts w:hint="cs"/>
          <w:sz w:val="30"/>
          <w:rtl/>
        </w:rPr>
        <w:t>نام او با نام من و نام پدرش با نام پدر</w:t>
      </w:r>
      <w:r>
        <w:rPr>
          <w:rFonts w:hint="cs"/>
          <w:sz w:val="30"/>
          <w:rtl/>
        </w:rPr>
        <w:t>م</w:t>
      </w:r>
      <w:r w:rsidRPr="007E203F">
        <w:rPr>
          <w:rFonts w:hint="cs"/>
          <w:sz w:val="30"/>
          <w:rtl/>
        </w:rPr>
        <w:t xml:space="preserve"> </w:t>
      </w:r>
      <w:r>
        <w:rPr>
          <w:rFonts w:hint="cs"/>
          <w:sz w:val="30"/>
          <w:rtl/>
        </w:rPr>
        <w:t>يكي است</w:t>
      </w:r>
      <w:r w:rsidRPr="007E203F">
        <w:rPr>
          <w:rFonts w:hint="cs"/>
          <w:sz w:val="30"/>
          <w:rtl/>
        </w:rPr>
        <w:t xml:space="preserve">. او زمين را پر از عدل و داد و انصاف </w:t>
      </w:r>
      <w:r>
        <w:rPr>
          <w:rFonts w:hint="cs"/>
          <w:sz w:val="30"/>
          <w:rtl/>
        </w:rPr>
        <w:t>مي‌</w:t>
      </w:r>
      <w:r w:rsidRPr="007E203F">
        <w:rPr>
          <w:rFonts w:hint="cs"/>
          <w:sz w:val="30"/>
          <w:rtl/>
        </w:rPr>
        <w:t>كند. همانطور كه پيش از آمدن او پر از ظلم و ستم بوده است</w:t>
      </w:r>
      <w:r>
        <w:rPr>
          <w:rFonts w:hint="cs"/>
          <w:sz w:val="30"/>
          <w:rtl/>
        </w:rPr>
        <w:t>)</w:t>
      </w:r>
      <w:r>
        <w:rPr>
          <w:rFonts w:hint="cs"/>
          <w:sz w:val="30"/>
          <w:rtl/>
          <w:lang w:bidi="fa-IR"/>
        </w:rPr>
        <w:t>.</w:t>
      </w:r>
    </w:p>
    <w:p w:rsidR="00495492" w:rsidRDefault="00495492" w:rsidP="003A5FD9">
      <w:pPr>
        <w:ind w:firstLine="224"/>
        <w:jc w:val="lowKashida"/>
        <w:rPr>
          <w:rFonts w:hint="cs"/>
          <w:rtl/>
        </w:rPr>
      </w:pPr>
      <w:r w:rsidRPr="00646CC4">
        <w:rPr>
          <w:rFonts w:hint="cs"/>
          <w:rtl/>
        </w:rPr>
        <w:t>2- از حضرت ام سلمه</w:t>
      </w:r>
      <w:r>
        <w:rPr>
          <w:rFonts w:cs="CTraditional Arabic" w:hint="cs"/>
          <w:rtl/>
        </w:rPr>
        <w:t>ك</w:t>
      </w:r>
      <w:r>
        <w:rPr>
          <w:rFonts w:hint="cs"/>
          <w:rtl/>
        </w:rPr>
        <w:t xml:space="preserve"> </w:t>
      </w:r>
      <w:r w:rsidRPr="00646CC4">
        <w:rPr>
          <w:rFonts w:hint="cs"/>
          <w:rtl/>
        </w:rPr>
        <w:t xml:space="preserve">روايت شده كه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646CC4">
        <w:rPr>
          <w:rFonts w:eastAsia="MS Mincho" w:hint="cs"/>
          <w:rtl/>
        </w:rPr>
        <w:t xml:space="preserve"> </w:t>
      </w:r>
      <w:r w:rsidRPr="00646CC4">
        <w:rPr>
          <w:rFonts w:hint="cs"/>
          <w:rtl/>
        </w:rPr>
        <w:t xml:space="preserve">فرمودند: </w:t>
      </w:r>
    </w:p>
    <w:p w:rsidR="00495492" w:rsidRPr="008D0C65" w:rsidRDefault="00495492" w:rsidP="003A5FD9">
      <w:pPr>
        <w:ind w:firstLine="224"/>
        <w:jc w:val="lowKashida"/>
        <w:rPr>
          <w:rFonts w:ascii="Traditional Arabic" w:hAnsi="Traditional Arabic" w:cs="Traditional Arabic"/>
          <w:sz w:val="32"/>
          <w:szCs w:val="32"/>
          <w:rtl/>
        </w:rPr>
      </w:pPr>
      <w:r w:rsidRPr="008D0C65">
        <w:rPr>
          <w:rFonts w:ascii="Traditional Arabic" w:hAnsi="Traditional Arabic" w:cs="Traditional Arabic"/>
          <w:sz w:val="32"/>
          <w:szCs w:val="32"/>
          <w:rtl/>
        </w:rPr>
        <w:t>(</w:t>
      </w:r>
      <w:r w:rsidRPr="008D0C65">
        <w:rPr>
          <w:rFonts w:ascii="Traditional Arabic" w:hAnsi="Traditional Arabic" w:cs="Traditional Arabic"/>
          <w:b/>
          <w:bCs/>
          <w:sz w:val="30"/>
          <w:szCs w:val="30"/>
          <w:rtl/>
        </w:rPr>
        <w:t>الْمَهْدِيُّ مِنْ عِتْرَتِي مِنْ وَلَدِ فَاطِمَةَ</w:t>
      </w:r>
      <w:r w:rsidRPr="008D0C65">
        <w:rPr>
          <w:rFonts w:ascii="Traditional Arabic" w:hAnsi="Traditional Arabic" w:cs="Traditional Arabic"/>
          <w:sz w:val="32"/>
          <w:szCs w:val="32"/>
          <w:rtl/>
        </w:rPr>
        <w:t>)</w:t>
      </w:r>
      <w:r w:rsidRPr="00646CC4">
        <w:rPr>
          <w:rStyle w:val="a4"/>
          <w:rtl/>
        </w:rPr>
        <w:footnoteReference w:id="250"/>
      </w:r>
    </w:p>
    <w:p w:rsidR="00495492" w:rsidRPr="00646CC4" w:rsidRDefault="00495492" w:rsidP="003A5FD9">
      <w:pPr>
        <w:ind w:firstLine="224"/>
        <w:jc w:val="lowKashida"/>
        <w:rPr>
          <w:rFonts w:hint="cs"/>
          <w:rtl/>
        </w:rPr>
      </w:pPr>
      <w:r>
        <w:rPr>
          <w:rFonts w:hint="cs"/>
          <w:rtl/>
        </w:rPr>
        <w:t>(</w:t>
      </w:r>
      <w:r w:rsidRPr="00646CC4">
        <w:rPr>
          <w:rFonts w:hint="cs"/>
          <w:rtl/>
        </w:rPr>
        <w:t>مهدي اولاد من و از فرزندان فاطمه خواهد بود</w:t>
      </w:r>
      <w:r>
        <w:rPr>
          <w:rFonts w:hint="cs"/>
          <w:rtl/>
        </w:rPr>
        <w:t>)</w:t>
      </w:r>
      <w:r w:rsidRPr="00646CC4">
        <w:rPr>
          <w:rFonts w:hint="cs"/>
          <w:rtl/>
        </w:rPr>
        <w:t>.</w:t>
      </w:r>
      <w:r>
        <w:rPr>
          <w:rFonts w:hint="cs"/>
          <w:rtl/>
        </w:rPr>
        <w:t xml:space="preserve"> </w:t>
      </w:r>
    </w:p>
    <w:p w:rsidR="00495492" w:rsidRDefault="00495492" w:rsidP="003A5FD9">
      <w:pPr>
        <w:ind w:firstLine="224"/>
        <w:jc w:val="lowKashida"/>
        <w:rPr>
          <w:rFonts w:hint="cs"/>
          <w:rtl/>
        </w:rPr>
      </w:pPr>
      <w:r w:rsidRPr="004317CF">
        <w:rPr>
          <w:rFonts w:hint="cs"/>
          <w:rtl/>
        </w:rPr>
        <w:t>3- از حضرت علي</w:t>
      </w:r>
      <w:r w:rsidRPr="004317CF">
        <w:sym w:font="AGA Arabesque" w:char="F074"/>
      </w:r>
      <w:r w:rsidRPr="004317CF">
        <w:rPr>
          <w:rFonts w:hint="cs"/>
          <w:rtl/>
        </w:rPr>
        <w:t xml:space="preserve"> روايت شده كه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4317CF">
        <w:rPr>
          <w:rFonts w:eastAsia="MS Mincho" w:hint="cs"/>
          <w:rtl/>
        </w:rPr>
        <w:t xml:space="preserve"> </w:t>
      </w:r>
      <w:r w:rsidRPr="004317CF">
        <w:rPr>
          <w:rFonts w:hint="cs"/>
          <w:rtl/>
        </w:rPr>
        <w:t xml:space="preserve">فرمودند: </w:t>
      </w:r>
    </w:p>
    <w:p w:rsidR="00495492" w:rsidRPr="008D0C65" w:rsidRDefault="00495492" w:rsidP="003A5FD9">
      <w:pPr>
        <w:ind w:firstLine="224"/>
        <w:jc w:val="lowKashida"/>
        <w:rPr>
          <w:rFonts w:ascii="Traditional Arabic" w:hAnsi="Traditional Arabic" w:cs="Traditional Arabic"/>
          <w:sz w:val="32"/>
          <w:szCs w:val="32"/>
          <w:rtl/>
        </w:rPr>
      </w:pPr>
      <w:r w:rsidRPr="008D0C65">
        <w:rPr>
          <w:rFonts w:ascii="Traditional Arabic" w:hAnsi="Traditional Arabic" w:cs="Traditional Arabic"/>
          <w:sz w:val="32"/>
          <w:szCs w:val="32"/>
          <w:rtl/>
        </w:rPr>
        <w:t>(</w:t>
      </w:r>
      <w:r w:rsidRPr="008D0C65">
        <w:rPr>
          <w:rFonts w:ascii="Traditional Arabic" w:hAnsi="Traditional Arabic" w:cs="Traditional Arabic"/>
          <w:b/>
          <w:bCs/>
          <w:sz w:val="30"/>
          <w:szCs w:val="30"/>
          <w:rtl/>
        </w:rPr>
        <w:t>الْمَهْدِيُّ مِنَّا أَهْلَ الْبَيْتِ يُصْلِحُهُ اللَّهُ فِي لَيْلَةٍ</w:t>
      </w:r>
      <w:r w:rsidRPr="008D0C65">
        <w:rPr>
          <w:rFonts w:ascii="Traditional Arabic" w:hAnsi="Traditional Arabic" w:cs="Traditional Arabic"/>
          <w:sz w:val="32"/>
          <w:szCs w:val="32"/>
          <w:rtl/>
        </w:rPr>
        <w:t>)</w:t>
      </w:r>
      <w:r w:rsidRPr="004317CF">
        <w:rPr>
          <w:rStyle w:val="a4"/>
          <w:rtl/>
        </w:rPr>
        <w:footnoteReference w:id="251"/>
      </w:r>
    </w:p>
    <w:p w:rsidR="00495492" w:rsidRPr="004317CF" w:rsidRDefault="00495492" w:rsidP="003A5FD9">
      <w:pPr>
        <w:ind w:firstLine="224"/>
        <w:jc w:val="lowKashida"/>
        <w:rPr>
          <w:rFonts w:hint="cs"/>
          <w:rtl/>
        </w:rPr>
      </w:pPr>
      <w:r>
        <w:rPr>
          <w:rFonts w:hint="cs"/>
          <w:rtl/>
        </w:rPr>
        <w:t>(</w:t>
      </w:r>
      <w:r w:rsidRPr="004317CF">
        <w:rPr>
          <w:rFonts w:hint="cs"/>
          <w:rtl/>
        </w:rPr>
        <w:t xml:space="preserve">مهدي از اهل بيت من است كه خداوند او را در شبی اصلاح </w:t>
      </w:r>
      <w:r>
        <w:rPr>
          <w:rFonts w:hint="cs"/>
          <w:rtl/>
        </w:rPr>
        <w:t>می‌</w:t>
      </w:r>
      <w:r w:rsidRPr="004317CF">
        <w:rPr>
          <w:rFonts w:hint="cs"/>
          <w:rtl/>
        </w:rPr>
        <w:t xml:space="preserve">کند </w:t>
      </w:r>
      <w:r>
        <w:rPr>
          <w:rFonts w:hint="cs"/>
          <w:rtl/>
        </w:rPr>
        <w:t xml:space="preserve">) </w:t>
      </w:r>
    </w:p>
    <w:p w:rsidR="00495492" w:rsidRDefault="00495492" w:rsidP="003A5FD9">
      <w:pPr>
        <w:ind w:firstLine="224"/>
        <w:jc w:val="lowKashida"/>
        <w:rPr>
          <w:rFonts w:hint="cs"/>
          <w:rtl/>
        </w:rPr>
      </w:pPr>
      <w:r w:rsidRPr="004317CF">
        <w:rPr>
          <w:rFonts w:hint="cs"/>
          <w:rtl/>
        </w:rPr>
        <w:t>4- از حضرت علي</w:t>
      </w:r>
      <w:r w:rsidRPr="004317CF">
        <w:sym w:font="AGA Arabesque" w:char="F074"/>
      </w:r>
      <w:r w:rsidRPr="004317CF">
        <w:rPr>
          <w:rFonts w:hint="cs"/>
          <w:rtl/>
        </w:rPr>
        <w:t xml:space="preserve"> روايت شده كه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4317CF">
        <w:rPr>
          <w:rFonts w:eastAsia="MS Mincho" w:hint="cs"/>
          <w:rtl/>
        </w:rPr>
        <w:t xml:space="preserve"> </w:t>
      </w:r>
      <w:r w:rsidRPr="004317CF">
        <w:rPr>
          <w:rFonts w:hint="cs"/>
          <w:rtl/>
        </w:rPr>
        <w:t>فرمودند:</w:t>
      </w:r>
    </w:p>
    <w:p w:rsidR="00495492" w:rsidRPr="008D0C65" w:rsidRDefault="00495492" w:rsidP="003A5FD9">
      <w:pPr>
        <w:ind w:firstLine="224"/>
        <w:jc w:val="lowKashida"/>
        <w:rPr>
          <w:rFonts w:ascii="Traditional Arabic" w:hAnsi="Traditional Arabic" w:cs="Traditional Arabic"/>
          <w:sz w:val="32"/>
          <w:szCs w:val="32"/>
          <w:rtl/>
        </w:rPr>
      </w:pPr>
      <w:r w:rsidRPr="008D0C65">
        <w:rPr>
          <w:rFonts w:ascii="Traditional Arabic" w:hAnsi="Traditional Arabic" w:cs="Traditional Arabic"/>
          <w:sz w:val="32"/>
          <w:szCs w:val="32"/>
          <w:rtl/>
        </w:rPr>
        <w:t>(</w:t>
      </w:r>
      <w:r w:rsidRPr="008D0C65">
        <w:rPr>
          <w:rFonts w:ascii="Traditional Arabic" w:hAnsi="Traditional Arabic" w:cs="Traditional Arabic"/>
          <w:b/>
          <w:bCs/>
          <w:sz w:val="30"/>
          <w:szCs w:val="30"/>
          <w:rtl/>
        </w:rPr>
        <w:t>لَوْ لَمْ يَبْقَ مِنْ الدُّنْيَا إِلَّا يَوْمٌ لَبَعَثَ اللَّهُ عَزَّ وَجَلَّ رَجُلًا مِنَّا يَمْلَؤُهَا عَدْلًا كَمَا مُلِئَتْ جَوْرًا</w:t>
      </w:r>
      <w:r w:rsidRPr="008D0C65">
        <w:rPr>
          <w:rFonts w:ascii="Traditional Arabic" w:hAnsi="Traditional Arabic" w:cs="Traditional Arabic"/>
          <w:sz w:val="32"/>
          <w:szCs w:val="32"/>
          <w:rtl/>
        </w:rPr>
        <w:t>)</w:t>
      </w:r>
      <w:r>
        <w:rPr>
          <w:rStyle w:val="a4"/>
          <w:rtl/>
        </w:rPr>
        <w:footnoteReference w:id="252"/>
      </w:r>
    </w:p>
    <w:p w:rsidR="00495492" w:rsidRPr="004317CF" w:rsidRDefault="00495492" w:rsidP="003A5FD9">
      <w:pPr>
        <w:ind w:firstLine="224"/>
        <w:jc w:val="lowKashida"/>
        <w:rPr>
          <w:rFonts w:hint="cs"/>
          <w:rtl/>
        </w:rPr>
      </w:pPr>
      <w:r>
        <w:rPr>
          <w:rFonts w:hint="cs"/>
          <w:rtl/>
        </w:rPr>
        <w:t xml:space="preserve"> (</w:t>
      </w:r>
      <w:r w:rsidRPr="004317CF">
        <w:rPr>
          <w:rFonts w:hint="cs"/>
          <w:rtl/>
        </w:rPr>
        <w:t>اگر از دنيا يك روز بيشتر باقی نماند</w:t>
      </w:r>
      <w:r>
        <w:rPr>
          <w:rFonts w:hint="cs"/>
          <w:rtl/>
        </w:rPr>
        <w:t xml:space="preserve">، </w:t>
      </w:r>
      <w:r w:rsidRPr="004317CF">
        <w:rPr>
          <w:rFonts w:hint="cs"/>
          <w:rtl/>
        </w:rPr>
        <w:t xml:space="preserve">خداوند مردي از اهل بيت مرا مبعوث </w:t>
      </w:r>
      <w:r>
        <w:rPr>
          <w:rFonts w:hint="cs"/>
          <w:rtl/>
        </w:rPr>
        <w:t>مي‌</w:t>
      </w:r>
      <w:r w:rsidRPr="004317CF">
        <w:rPr>
          <w:rFonts w:hint="cs"/>
          <w:rtl/>
        </w:rPr>
        <w:t>كند</w:t>
      </w:r>
      <w:r>
        <w:rPr>
          <w:rFonts w:hint="cs"/>
          <w:rtl/>
        </w:rPr>
        <w:t xml:space="preserve">، </w:t>
      </w:r>
      <w:r w:rsidRPr="004317CF">
        <w:rPr>
          <w:rFonts w:hint="cs"/>
          <w:rtl/>
        </w:rPr>
        <w:t>تا دنيا را بعد از ظلم و جور پر از عدل و انصاف كند</w:t>
      </w:r>
      <w:r>
        <w:rPr>
          <w:rFonts w:hint="cs"/>
          <w:rtl/>
        </w:rPr>
        <w:t>)</w:t>
      </w:r>
      <w:r>
        <w:rPr>
          <w:rFonts w:hint="cs"/>
          <w:rtl/>
          <w:lang w:bidi="fa-IR"/>
        </w:rPr>
        <w:t>.</w:t>
      </w:r>
      <w:r>
        <w:rPr>
          <w:rFonts w:hint="cs"/>
          <w:rtl/>
        </w:rPr>
        <w:t xml:space="preserve"> </w:t>
      </w:r>
    </w:p>
    <w:p w:rsidR="00495492" w:rsidRDefault="002074E8" w:rsidP="003A5FD9">
      <w:pPr>
        <w:ind w:firstLine="224"/>
        <w:jc w:val="lowKashida"/>
        <w:rPr>
          <w:rFonts w:hint="cs"/>
          <w:sz w:val="30"/>
          <w:rtl/>
        </w:rPr>
      </w:pPr>
      <w:r>
        <w:rPr>
          <w:rFonts w:hint="cs"/>
          <w:sz w:val="30"/>
          <w:rtl/>
        </w:rPr>
        <w:t>5- از حضرت ابوسعيد خد</w:t>
      </w:r>
      <w:r w:rsidR="00495492" w:rsidRPr="003F4032">
        <w:rPr>
          <w:rFonts w:hint="cs"/>
          <w:sz w:val="30"/>
          <w:rtl/>
        </w:rPr>
        <w:t>ري</w:t>
      </w:r>
      <w:r w:rsidR="00495492" w:rsidRPr="003F4032">
        <w:rPr>
          <w:sz w:val="30"/>
        </w:rPr>
        <w:sym w:font="AGA Arabesque" w:char="F074"/>
      </w:r>
      <w:r w:rsidR="00495492" w:rsidRPr="003F4032">
        <w:rPr>
          <w:rFonts w:hint="cs"/>
          <w:sz w:val="30"/>
          <w:rtl/>
        </w:rPr>
        <w:t xml:space="preserve"> روايت شده كه </w:t>
      </w:r>
      <w:r w:rsidR="00495492">
        <w:rPr>
          <w:rFonts w:eastAsia="MS Mincho" w:hint="cs"/>
          <w:sz w:val="26"/>
          <w:szCs w:val="26"/>
          <w:rtl/>
        </w:rPr>
        <w:t>رسول</w:t>
      </w:r>
      <w:r w:rsidR="00495492">
        <w:rPr>
          <w:rFonts w:eastAsia="MS Mincho" w:hint="cs"/>
          <w:sz w:val="26"/>
          <w:szCs w:val="26"/>
          <w:cs/>
        </w:rPr>
        <w:t>‎</w:t>
      </w:r>
      <w:r w:rsidR="00495492">
        <w:rPr>
          <w:rFonts w:eastAsia="MS Mincho" w:hint="cs"/>
          <w:sz w:val="26"/>
          <w:szCs w:val="26"/>
          <w:rtl/>
        </w:rPr>
        <w:t>الله</w:t>
      </w:r>
      <w:r w:rsidR="00495492" w:rsidRPr="008D0C65">
        <w:rPr>
          <w:rFonts w:eastAsia="MS Mincho" w:cs="CTraditional Arabic"/>
          <w:sz w:val="26"/>
          <w:szCs w:val="26"/>
          <w:rtl/>
        </w:rPr>
        <w:t>ص</w:t>
      </w:r>
      <w:r w:rsidR="00495492" w:rsidRPr="003F4032">
        <w:rPr>
          <w:rFonts w:hint="cs"/>
          <w:sz w:val="30"/>
          <w:rtl/>
        </w:rPr>
        <w:t xml:space="preserve"> فرمودند:</w:t>
      </w:r>
    </w:p>
    <w:p w:rsidR="00495492" w:rsidRPr="008D0C65" w:rsidRDefault="00495492" w:rsidP="003A5FD9">
      <w:pPr>
        <w:autoSpaceDE w:val="0"/>
        <w:autoSpaceDN w:val="0"/>
        <w:adjustRightInd w:val="0"/>
        <w:ind w:firstLine="224"/>
        <w:jc w:val="lowKashida"/>
        <w:rPr>
          <w:rFonts w:ascii="Traditional Arabic" w:hAnsi="Traditional Arabic" w:cs="Traditional Arabic"/>
          <w:b/>
          <w:bCs/>
          <w:sz w:val="30"/>
          <w:szCs w:val="30"/>
          <w:rtl/>
        </w:rPr>
      </w:pPr>
      <w:r w:rsidRPr="008D0C65">
        <w:rPr>
          <w:rFonts w:ascii="Traditional Arabic" w:hAnsi="Traditional Arabic" w:cs="Traditional Arabic"/>
          <w:sz w:val="32"/>
          <w:szCs w:val="32"/>
          <w:rtl/>
        </w:rPr>
        <w:t>(</w:t>
      </w:r>
      <w:r w:rsidRPr="008D0C65">
        <w:rPr>
          <w:rFonts w:ascii="Traditional Arabic" w:hAnsi="Traditional Arabic" w:cs="Traditional Arabic"/>
          <w:b/>
          <w:bCs/>
          <w:sz w:val="30"/>
          <w:szCs w:val="30"/>
          <w:rtl/>
        </w:rPr>
        <w:t>الْمَهْدِيُّ مِنِّي أَجْلَى الْجَبْهَةِ أَقْنَى الْأَنْفِ يَمْلَأُ الْأَرْضَ قِسْطًا وَعَدْلًا كَمَا مُلِئَتْ جَوْرًا وَظُلْمًا يَمْلِكُ سَبْعَ سِنِينَ)</w:t>
      </w:r>
      <w:r w:rsidRPr="003F4032">
        <w:rPr>
          <w:rStyle w:val="a4"/>
          <w:sz w:val="30"/>
          <w:rtl/>
        </w:rPr>
        <w:footnoteReference w:id="253"/>
      </w:r>
    </w:p>
    <w:p w:rsidR="00495492" w:rsidRPr="008D0C65" w:rsidRDefault="00495492" w:rsidP="003A5FD9">
      <w:pPr>
        <w:autoSpaceDE w:val="0"/>
        <w:autoSpaceDN w:val="0"/>
        <w:adjustRightInd w:val="0"/>
        <w:ind w:firstLine="224"/>
        <w:jc w:val="lowKashida"/>
        <w:rPr>
          <w:rFonts w:ascii="Traditional Arabic" w:hAnsi="Traditional Arabic" w:cs="Traditional Arabic"/>
          <w:b/>
          <w:bCs/>
          <w:sz w:val="30"/>
          <w:szCs w:val="30"/>
          <w:rtl/>
        </w:rPr>
      </w:pPr>
      <w:r>
        <w:rPr>
          <w:rFonts w:hint="cs"/>
          <w:sz w:val="30"/>
          <w:rtl/>
        </w:rPr>
        <w:t xml:space="preserve"> (</w:t>
      </w:r>
      <w:r w:rsidRPr="003F4032">
        <w:rPr>
          <w:rFonts w:hint="cs"/>
          <w:sz w:val="30"/>
          <w:rtl/>
        </w:rPr>
        <w:t xml:space="preserve">زمين پر از جور و ستم </w:t>
      </w:r>
      <w:r>
        <w:rPr>
          <w:rFonts w:hint="cs"/>
          <w:sz w:val="30"/>
          <w:rtl/>
        </w:rPr>
        <w:t>مي‌</w:t>
      </w:r>
      <w:r w:rsidRPr="003F4032">
        <w:rPr>
          <w:rFonts w:hint="cs"/>
          <w:sz w:val="30"/>
          <w:rtl/>
        </w:rPr>
        <w:t>شود</w:t>
      </w:r>
      <w:r>
        <w:rPr>
          <w:rFonts w:hint="cs"/>
          <w:sz w:val="30"/>
          <w:rtl/>
        </w:rPr>
        <w:t xml:space="preserve">، </w:t>
      </w:r>
      <w:r w:rsidRPr="003F4032">
        <w:rPr>
          <w:rFonts w:hint="cs"/>
          <w:sz w:val="30"/>
          <w:rtl/>
        </w:rPr>
        <w:t>وقتي چنين شد</w:t>
      </w:r>
      <w:r>
        <w:rPr>
          <w:rFonts w:hint="cs"/>
          <w:sz w:val="30"/>
          <w:rtl/>
        </w:rPr>
        <w:t xml:space="preserve">، </w:t>
      </w:r>
      <w:r w:rsidRPr="003F4032">
        <w:rPr>
          <w:rFonts w:hint="cs"/>
          <w:sz w:val="30"/>
          <w:rtl/>
        </w:rPr>
        <w:t>خداوند مردي را از اهل بيت من كه همنام من است</w:t>
      </w:r>
      <w:r>
        <w:rPr>
          <w:rFonts w:hint="cs"/>
          <w:sz w:val="30"/>
          <w:rtl/>
        </w:rPr>
        <w:t>، مي‌</w:t>
      </w:r>
      <w:r w:rsidRPr="003F4032">
        <w:rPr>
          <w:rFonts w:hint="cs"/>
          <w:sz w:val="30"/>
          <w:rtl/>
        </w:rPr>
        <w:t xml:space="preserve">فرستد. او زمين را پر از عدل و انصاف </w:t>
      </w:r>
      <w:r>
        <w:rPr>
          <w:rFonts w:hint="cs"/>
          <w:sz w:val="30"/>
          <w:rtl/>
        </w:rPr>
        <w:t>مي‌</w:t>
      </w:r>
      <w:r w:rsidRPr="003F4032">
        <w:rPr>
          <w:rFonts w:hint="cs"/>
          <w:sz w:val="30"/>
          <w:rtl/>
        </w:rPr>
        <w:t>كند</w:t>
      </w:r>
      <w:r>
        <w:rPr>
          <w:rFonts w:hint="cs"/>
          <w:sz w:val="30"/>
          <w:rtl/>
        </w:rPr>
        <w:t xml:space="preserve">، </w:t>
      </w:r>
      <w:r w:rsidRPr="003F4032">
        <w:rPr>
          <w:rFonts w:hint="cs"/>
          <w:sz w:val="30"/>
          <w:rtl/>
        </w:rPr>
        <w:t>همانطور كه پر از ستم بوده است</w:t>
      </w:r>
      <w:r>
        <w:rPr>
          <w:rFonts w:hint="cs"/>
          <w:sz w:val="30"/>
          <w:rtl/>
        </w:rPr>
        <w:t>)</w:t>
      </w:r>
      <w:r w:rsidRPr="003F4032">
        <w:rPr>
          <w:rFonts w:hint="cs"/>
          <w:sz w:val="30"/>
          <w:rtl/>
        </w:rPr>
        <w:t>.</w:t>
      </w:r>
      <w:r>
        <w:rPr>
          <w:rFonts w:hint="cs"/>
          <w:sz w:val="30"/>
          <w:rtl/>
        </w:rPr>
        <w:t xml:space="preserve"> </w:t>
      </w:r>
    </w:p>
    <w:p w:rsidR="00495492" w:rsidRDefault="002074E8" w:rsidP="003A5FD9">
      <w:pPr>
        <w:ind w:firstLine="224"/>
        <w:jc w:val="lowKashida"/>
        <w:rPr>
          <w:rFonts w:hint="cs"/>
          <w:rtl/>
        </w:rPr>
      </w:pPr>
      <w:r>
        <w:rPr>
          <w:rFonts w:hint="cs"/>
          <w:rtl/>
        </w:rPr>
        <w:t>6- از حضرت ابوسعيد خد</w:t>
      </w:r>
      <w:r w:rsidR="00495492" w:rsidRPr="00A3552F">
        <w:rPr>
          <w:rFonts w:hint="cs"/>
          <w:rtl/>
        </w:rPr>
        <w:t>ري</w:t>
      </w:r>
      <w:r w:rsidR="00495492">
        <w:rPr>
          <w:rFonts w:hint="cs"/>
        </w:rPr>
        <w:sym w:font="AGA Arabesque" w:char="F074"/>
      </w:r>
      <w:r w:rsidR="00495492" w:rsidRPr="00A3552F">
        <w:rPr>
          <w:rFonts w:hint="cs"/>
          <w:rtl/>
        </w:rPr>
        <w:t xml:space="preserve"> روايت شده كه </w:t>
      </w:r>
      <w:r w:rsidR="00495492">
        <w:rPr>
          <w:rFonts w:eastAsia="MS Mincho" w:hint="cs"/>
          <w:rtl/>
        </w:rPr>
        <w:t>رسول</w:t>
      </w:r>
      <w:r w:rsidR="00495492">
        <w:rPr>
          <w:rFonts w:eastAsia="MS Mincho" w:hint="cs"/>
          <w:cs/>
        </w:rPr>
        <w:t>‎</w:t>
      </w:r>
      <w:r w:rsidR="00495492">
        <w:rPr>
          <w:rFonts w:eastAsia="MS Mincho" w:hint="cs"/>
          <w:rtl/>
        </w:rPr>
        <w:t>الله</w:t>
      </w:r>
      <w:r w:rsidR="00495492" w:rsidRPr="008D0C65">
        <w:rPr>
          <w:rFonts w:eastAsia="MS Mincho" w:cs="CTraditional Arabic"/>
          <w:rtl/>
        </w:rPr>
        <w:t>ص</w:t>
      </w:r>
      <w:r w:rsidR="00495492" w:rsidRPr="00A3552F">
        <w:rPr>
          <w:rFonts w:eastAsia="MS Mincho" w:hint="cs"/>
          <w:rtl/>
        </w:rPr>
        <w:t xml:space="preserve"> </w:t>
      </w:r>
      <w:r w:rsidR="00495492" w:rsidRPr="00A3552F">
        <w:rPr>
          <w:rFonts w:hint="cs"/>
          <w:rtl/>
        </w:rPr>
        <w:t>فرمودند:</w:t>
      </w:r>
    </w:p>
    <w:p w:rsidR="00495492" w:rsidRPr="008D0C65" w:rsidRDefault="00495492" w:rsidP="003A5FD9">
      <w:pPr>
        <w:ind w:firstLine="224"/>
        <w:jc w:val="lowKashida"/>
        <w:rPr>
          <w:rFonts w:ascii="Traditional Arabic" w:hAnsi="Traditional Arabic" w:cs="Traditional Arabic"/>
          <w:sz w:val="32"/>
          <w:szCs w:val="32"/>
          <w:rtl/>
        </w:rPr>
      </w:pPr>
      <w:r w:rsidRPr="008D0C65">
        <w:rPr>
          <w:rFonts w:ascii="Traditional Arabic" w:hAnsi="Traditional Arabic" w:cs="Traditional Arabic"/>
          <w:sz w:val="32"/>
          <w:szCs w:val="32"/>
          <w:rtl/>
        </w:rPr>
        <w:t>(</w:t>
      </w:r>
      <w:r w:rsidRPr="008D0C65">
        <w:rPr>
          <w:rFonts w:ascii="Traditional Arabic" w:hAnsi="Traditional Arabic" w:cs="Traditional Arabic"/>
          <w:b/>
          <w:bCs/>
          <w:sz w:val="30"/>
          <w:szCs w:val="30"/>
          <w:rtl/>
        </w:rPr>
        <w:t>لَتُمْلأَنَّ الأَرْضُ جَوْرًا وَظُلْمًا، فَإِذَا مُلِئَتْ جَوْرًا وَظُلْمًا بَعَثَ اللَّهُ رَجُلًا مِنِّي اسْمُهُ اسْمي</w:t>
      </w:r>
      <w:r>
        <w:rPr>
          <w:rFonts w:ascii="Times New Roman" w:hAnsi="Times New Roman" w:cs="Times New Roman" w:hint="cs"/>
          <w:b/>
          <w:bCs/>
          <w:rtl/>
        </w:rPr>
        <w:t>‌</w:t>
      </w:r>
      <w:r w:rsidRPr="008D0C65">
        <w:rPr>
          <w:rFonts w:ascii="Traditional Arabic" w:hAnsi="Traditional Arabic" w:cs="Traditional Arabic"/>
          <w:b/>
          <w:bCs/>
          <w:sz w:val="30"/>
          <w:szCs w:val="30"/>
          <w:rtl/>
        </w:rPr>
        <w:t>أَوِ اسْمُهُ اسْمُ أَبِي، يَمْلَؤُهَا عَدْلًا وَقِسْطًا، كَمَا مُلِئَتْ جَوْرًا وَظُلْمًا</w:t>
      </w:r>
      <w:r w:rsidRPr="008D0C65">
        <w:rPr>
          <w:rFonts w:ascii="Traditional Arabic" w:hAnsi="Traditional Arabic" w:cs="Traditional Arabic"/>
          <w:sz w:val="32"/>
          <w:szCs w:val="32"/>
          <w:rtl/>
        </w:rPr>
        <w:t>)</w:t>
      </w:r>
      <w:r w:rsidRPr="00A3552F">
        <w:rPr>
          <w:rStyle w:val="a4"/>
          <w:rtl/>
        </w:rPr>
        <w:footnoteReference w:id="254"/>
      </w:r>
    </w:p>
    <w:p w:rsidR="00495492" w:rsidRDefault="00495492" w:rsidP="003A5FD9">
      <w:pPr>
        <w:ind w:firstLine="224"/>
        <w:jc w:val="lowKashida"/>
        <w:rPr>
          <w:rFonts w:hint="cs"/>
          <w:rtl/>
        </w:rPr>
      </w:pPr>
      <w:r w:rsidRPr="00A3552F">
        <w:rPr>
          <w:rFonts w:hint="cs"/>
          <w:rtl/>
        </w:rPr>
        <w:t xml:space="preserve"> </w:t>
      </w:r>
      <w:r>
        <w:rPr>
          <w:rFonts w:hint="cs"/>
          <w:rtl/>
        </w:rPr>
        <w:t>(</w:t>
      </w:r>
      <w:r w:rsidRPr="00A3552F">
        <w:rPr>
          <w:rFonts w:hint="cs"/>
          <w:rtl/>
        </w:rPr>
        <w:t>مهدي از من است</w:t>
      </w:r>
      <w:r>
        <w:rPr>
          <w:rFonts w:hint="cs"/>
          <w:rtl/>
        </w:rPr>
        <w:t xml:space="preserve">، </w:t>
      </w:r>
      <w:r w:rsidRPr="00A3552F">
        <w:rPr>
          <w:rFonts w:hint="cs"/>
          <w:rtl/>
        </w:rPr>
        <w:t>او پيشاني روشن و بینی عقابی دارد</w:t>
      </w:r>
      <w:r>
        <w:rPr>
          <w:rFonts w:hint="cs"/>
          <w:rtl/>
        </w:rPr>
        <w:t xml:space="preserve">، </w:t>
      </w:r>
      <w:r w:rsidRPr="00A3552F">
        <w:rPr>
          <w:rFonts w:hint="cs"/>
          <w:rtl/>
        </w:rPr>
        <w:t xml:space="preserve">زمين را پر از عدل و داد </w:t>
      </w:r>
      <w:r>
        <w:rPr>
          <w:rFonts w:hint="cs"/>
          <w:rtl/>
        </w:rPr>
        <w:t>مي‌</w:t>
      </w:r>
      <w:r w:rsidRPr="00A3552F">
        <w:rPr>
          <w:rFonts w:hint="cs"/>
          <w:rtl/>
        </w:rPr>
        <w:t>كند</w:t>
      </w:r>
      <w:r>
        <w:rPr>
          <w:rFonts w:hint="cs"/>
          <w:rtl/>
        </w:rPr>
        <w:t xml:space="preserve">، </w:t>
      </w:r>
      <w:r w:rsidRPr="00A3552F">
        <w:rPr>
          <w:rFonts w:hint="cs"/>
          <w:rtl/>
        </w:rPr>
        <w:t xml:space="preserve">همانطور كه پيش از او پر از جور و ستم بوده است. به مدت هفت سال </w:t>
      </w:r>
      <w:r>
        <w:rPr>
          <w:rFonts w:hint="cs"/>
          <w:rtl/>
        </w:rPr>
        <w:t>بر زمین حکمرانی خواهد کرد)</w:t>
      </w:r>
      <w:r w:rsidRPr="00A3552F">
        <w:rPr>
          <w:rFonts w:hint="cs"/>
          <w:rtl/>
        </w:rPr>
        <w:t>.</w:t>
      </w:r>
      <w:r>
        <w:rPr>
          <w:rFonts w:hint="cs"/>
          <w:rtl/>
        </w:rPr>
        <w:t xml:space="preserve"> </w:t>
      </w:r>
    </w:p>
    <w:p w:rsidR="00495492" w:rsidRDefault="00495492" w:rsidP="003A5FD9">
      <w:pPr>
        <w:ind w:firstLine="224"/>
        <w:jc w:val="lowKashida"/>
        <w:rPr>
          <w:rFonts w:hint="cs"/>
          <w:rtl/>
        </w:rPr>
      </w:pPr>
      <w:r>
        <w:rPr>
          <w:rFonts w:hint="cs"/>
          <w:rtl/>
        </w:rPr>
        <w:t xml:space="preserve">بزاز، ابن عدی در «الکامل»، ابو نعیم در «اخبار اصفهان»، حاکم، امام احمد، ابن حبان و ابو نعیم در </w:t>
      </w:r>
      <w:r w:rsidRPr="008D0C65">
        <w:rPr>
          <w:rFonts w:ascii="Traditional Arabic" w:hAnsi="Traditional Arabic" w:cs="Traditional Arabic"/>
          <w:sz w:val="32"/>
          <w:szCs w:val="32"/>
          <w:rtl/>
        </w:rPr>
        <w:t>«الحلیة»</w:t>
      </w:r>
      <w:r>
        <w:rPr>
          <w:rFonts w:hint="cs"/>
          <w:rtl/>
        </w:rPr>
        <w:t xml:space="preserve"> حدیث را با</w:t>
      </w:r>
      <w:r w:rsidR="00196C1A">
        <w:rPr>
          <w:rFonts w:hint="cs"/>
          <w:rtl/>
        </w:rPr>
        <w:t xml:space="preserve"> این لفظ از ابی سعید روایت کرده</w:t>
      </w:r>
      <w:r w:rsidR="00196C1A">
        <w:rPr>
          <w:rFonts w:cs="CTraditional Arabic" w:hint="cs"/>
          <w:cs/>
        </w:rPr>
        <w:t>‎</w:t>
      </w:r>
      <w:r>
        <w:rPr>
          <w:rFonts w:hint="cs"/>
          <w:rtl/>
        </w:rPr>
        <w:t>اند:</w:t>
      </w:r>
    </w:p>
    <w:p w:rsidR="00495492" w:rsidRPr="008D0C65" w:rsidRDefault="00495492" w:rsidP="003A5FD9">
      <w:pPr>
        <w:autoSpaceDE w:val="0"/>
        <w:autoSpaceDN w:val="0"/>
        <w:adjustRightInd w:val="0"/>
        <w:ind w:firstLine="224"/>
        <w:jc w:val="lowKashida"/>
        <w:rPr>
          <w:rFonts w:ascii="Traditional Arabic" w:hAnsi="Traditional Arabic" w:cs="Traditional Arabic"/>
          <w:b/>
          <w:bCs/>
          <w:sz w:val="30"/>
          <w:szCs w:val="30"/>
          <w:rtl/>
        </w:rPr>
      </w:pPr>
      <w:r w:rsidRPr="008D0C65">
        <w:rPr>
          <w:rFonts w:ascii="Traditional Arabic" w:hAnsi="Traditional Arabic" w:cs="Traditional Arabic"/>
          <w:sz w:val="32"/>
          <w:szCs w:val="32"/>
          <w:rtl/>
        </w:rPr>
        <w:t>(</w:t>
      </w:r>
      <w:r w:rsidRPr="008D0C65">
        <w:rPr>
          <w:rFonts w:ascii="Traditional Arabic" w:hAnsi="Traditional Arabic" w:cs="Traditional Arabic"/>
          <w:b/>
          <w:bCs/>
          <w:sz w:val="30"/>
          <w:szCs w:val="30"/>
          <w:rtl/>
        </w:rPr>
        <w:t xml:space="preserve">لا تقوم الساعة حتى تملأ الأرض ظلما و جورا و عدوانا، ثم يخرج رجل من عترتي أو من أهل بيتي يملؤها قسطا و عدلا، كما ملئت ظلما و عدوانا) </w:t>
      </w:r>
    </w:p>
    <w:p w:rsidR="00495492" w:rsidRPr="00510864" w:rsidRDefault="00495492" w:rsidP="003A5FD9">
      <w:pPr>
        <w:autoSpaceDE w:val="0"/>
        <w:autoSpaceDN w:val="0"/>
        <w:adjustRightInd w:val="0"/>
        <w:ind w:firstLine="224"/>
        <w:jc w:val="lowKashida"/>
        <w:rPr>
          <w:rFonts w:ascii="Lotus Linotype" w:hAnsi="Lotus Linotype" w:hint="cs"/>
          <w:rtl/>
        </w:rPr>
      </w:pPr>
      <w:r w:rsidRPr="00510864">
        <w:rPr>
          <w:rFonts w:ascii="Lotus Linotype" w:hAnsi="Lotus Linotype" w:hint="cs"/>
          <w:rtl/>
        </w:rPr>
        <w:t xml:space="preserve">حاکم </w:t>
      </w:r>
      <w:r>
        <w:rPr>
          <w:rFonts w:ascii="Lotus Linotype" w:hAnsi="Lotus Linotype" w:hint="cs"/>
          <w:rtl/>
        </w:rPr>
        <w:t>می‌</w:t>
      </w:r>
      <w:r w:rsidRPr="00510864">
        <w:rPr>
          <w:rFonts w:ascii="Lotus Linotype" w:hAnsi="Lotus Linotype" w:hint="cs"/>
          <w:rtl/>
        </w:rPr>
        <w:t>گوید: بر اساس شر</w:t>
      </w:r>
      <w:r>
        <w:rPr>
          <w:rFonts w:ascii="Lotus Linotype" w:hAnsi="Lotus Linotype" w:hint="cs"/>
          <w:rtl/>
        </w:rPr>
        <w:t>ط</w:t>
      </w:r>
      <w:r w:rsidRPr="00510864">
        <w:rPr>
          <w:rFonts w:ascii="Lotus Linotype" w:hAnsi="Lotus Linotype" w:hint="cs"/>
          <w:rtl/>
        </w:rPr>
        <w:t xml:space="preserve"> شیخین حدیث صحیح است</w:t>
      </w:r>
      <w:r>
        <w:rPr>
          <w:rFonts w:ascii="Lotus Linotype" w:hAnsi="Lotus Linotype" w:hint="cs"/>
          <w:rtl/>
        </w:rPr>
        <w:t xml:space="preserve">، </w:t>
      </w:r>
      <w:r w:rsidRPr="00510864">
        <w:rPr>
          <w:rFonts w:ascii="Lotus Linotype" w:hAnsi="Lotus Linotype" w:hint="cs"/>
          <w:rtl/>
        </w:rPr>
        <w:t>ذهبی و ابو</w:t>
      </w:r>
      <w:r w:rsidR="00196C1A">
        <w:rPr>
          <w:rFonts w:ascii="Lotus Linotype" w:hAnsi="Lotus Linotype" w:hint="cs"/>
          <w:rtl/>
        </w:rPr>
        <w:t xml:space="preserve"> نعیم دیدگاه حاکم را تأیید کرده</w:t>
      </w:r>
      <w:r w:rsidR="00196C1A">
        <w:rPr>
          <w:rFonts w:ascii="Lotus Linotype" w:hAnsi="Lotus Linotype" w:cs="CTraditional Arabic" w:hint="cs"/>
          <w:cs/>
        </w:rPr>
        <w:t>‎</w:t>
      </w:r>
      <w:r w:rsidRPr="00510864">
        <w:rPr>
          <w:rFonts w:ascii="Lotus Linotype" w:hAnsi="Lotus Linotype" w:hint="cs"/>
          <w:rtl/>
        </w:rPr>
        <w:t>اند.</w:t>
      </w:r>
    </w:p>
    <w:p w:rsidR="00495492" w:rsidRDefault="00196C1A" w:rsidP="003A5FD9">
      <w:pPr>
        <w:ind w:firstLine="224"/>
        <w:jc w:val="lowKashida"/>
        <w:rPr>
          <w:rFonts w:hint="cs"/>
          <w:sz w:val="30"/>
          <w:rtl/>
        </w:rPr>
      </w:pPr>
      <w:r>
        <w:rPr>
          <w:rFonts w:hint="cs"/>
          <w:sz w:val="30"/>
          <w:rtl/>
        </w:rPr>
        <w:t>حاكم حديث مذكور را از ابو</w:t>
      </w:r>
      <w:r w:rsidR="00495492" w:rsidRPr="00357A82">
        <w:rPr>
          <w:rFonts w:hint="cs"/>
          <w:sz w:val="30"/>
          <w:rtl/>
        </w:rPr>
        <w:t xml:space="preserve">سعيد به صورت مرفوع با اين الفاظ نقل كرده است: </w:t>
      </w:r>
    </w:p>
    <w:p w:rsidR="00495492" w:rsidRPr="008D0C65" w:rsidRDefault="00495492" w:rsidP="003A5FD9">
      <w:pPr>
        <w:autoSpaceDE w:val="0"/>
        <w:autoSpaceDN w:val="0"/>
        <w:adjustRightInd w:val="0"/>
        <w:ind w:firstLine="224"/>
        <w:jc w:val="lowKashida"/>
        <w:rPr>
          <w:rFonts w:ascii="Traditional Arabic" w:hAnsi="Traditional Arabic" w:cs="Traditional Arabic"/>
          <w:b/>
          <w:bCs/>
          <w:sz w:val="30"/>
          <w:szCs w:val="30"/>
          <w:rtl/>
        </w:rPr>
      </w:pPr>
      <w:r w:rsidRPr="008D0C65">
        <w:rPr>
          <w:rFonts w:ascii="Traditional Arabic" w:hAnsi="Traditional Arabic" w:cs="Traditional Arabic"/>
          <w:sz w:val="32"/>
          <w:szCs w:val="32"/>
          <w:rtl/>
        </w:rPr>
        <w:t>(</w:t>
      </w:r>
      <w:r w:rsidRPr="008D0C65">
        <w:rPr>
          <w:rFonts w:ascii="Traditional Arabic" w:hAnsi="Traditional Arabic" w:cs="Traditional Arabic"/>
          <w:b/>
          <w:bCs/>
          <w:sz w:val="30"/>
          <w:szCs w:val="30"/>
          <w:rtl/>
        </w:rPr>
        <w:t>يخرج في أمتي المهدي، يسقيه الله الغيث و تخرج الأرض نباتها و يعطي المال صحاحا و تكثر الماشية و تعظم الأمة، يعيش سبعا أو ثمانيا يعني حججا</w:t>
      </w:r>
      <w:r w:rsidRPr="008D0C65">
        <w:rPr>
          <w:rFonts w:ascii="Traditional Arabic" w:hAnsi="Traditional Arabic" w:cs="Traditional Arabic"/>
          <w:sz w:val="32"/>
          <w:szCs w:val="32"/>
          <w:rtl/>
        </w:rPr>
        <w:t xml:space="preserve">) </w:t>
      </w:r>
    </w:p>
    <w:p w:rsidR="00495492" w:rsidRPr="00357A82" w:rsidRDefault="00495492" w:rsidP="003A5FD9">
      <w:pPr>
        <w:ind w:firstLine="224"/>
        <w:jc w:val="lowKashida"/>
        <w:rPr>
          <w:rFonts w:hint="cs"/>
          <w:sz w:val="30"/>
          <w:rtl/>
        </w:rPr>
      </w:pPr>
      <w:r>
        <w:rPr>
          <w:rFonts w:hint="cs"/>
          <w:sz w:val="30"/>
          <w:rtl/>
        </w:rPr>
        <w:t>(</w:t>
      </w:r>
      <w:r w:rsidRPr="00357A82">
        <w:rPr>
          <w:rFonts w:hint="cs"/>
          <w:sz w:val="30"/>
          <w:rtl/>
        </w:rPr>
        <w:t xml:space="preserve">مهدي در امت من ظهور </w:t>
      </w:r>
      <w:r>
        <w:rPr>
          <w:rFonts w:hint="cs"/>
          <w:sz w:val="30"/>
          <w:rtl/>
        </w:rPr>
        <w:t>مي‌</w:t>
      </w:r>
      <w:r w:rsidRPr="00357A82">
        <w:rPr>
          <w:rFonts w:hint="cs"/>
          <w:sz w:val="30"/>
          <w:rtl/>
        </w:rPr>
        <w:t xml:space="preserve">كند. خداوند در دوران حكومت او باران </w:t>
      </w:r>
      <w:r>
        <w:rPr>
          <w:rFonts w:hint="cs"/>
          <w:sz w:val="30"/>
          <w:rtl/>
        </w:rPr>
        <w:t>مي‌</w:t>
      </w:r>
      <w:r w:rsidRPr="00357A82">
        <w:rPr>
          <w:rFonts w:hint="cs"/>
          <w:sz w:val="30"/>
          <w:rtl/>
        </w:rPr>
        <w:t>فرستد</w:t>
      </w:r>
      <w:r>
        <w:rPr>
          <w:rFonts w:hint="cs"/>
          <w:sz w:val="30"/>
          <w:rtl/>
        </w:rPr>
        <w:t xml:space="preserve">، </w:t>
      </w:r>
      <w:r w:rsidRPr="00357A82">
        <w:rPr>
          <w:rFonts w:hint="cs"/>
          <w:sz w:val="30"/>
          <w:rtl/>
        </w:rPr>
        <w:t xml:space="preserve">زمين سرسبز </w:t>
      </w:r>
      <w:r>
        <w:rPr>
          <w:rFonts w:hint="cs"/>
          <w:sz w:val="30"/>
          <w:rtl/>
        </w:rPr>
        <w:t>مي‌</w:t>
      </w:r>
      <w:r w:rsidRPr="00357A82">
        <w:rPr>
          <w:rFonts w:hint="cs"/>
          <w:sz w:val="30"/>
          <w:rtl/>
        </w:rPr>
        <w:t xml:space="preserve">شود. دام زياد </w:t>
      </w:r>
      <w:r>
        <w:rPr>
          <w:rFonts w:hint="cs"/>
          <w:sz w:val="30"/>
          <w:rtl/>
        </w:rPr>
        <w:t>مي‌</w:t>
      </w:r>
      <w:r w:rsidRPr="00357A82">
        <w:rPr>
          <w:rFonts w:hint="cs"/>
          <w:sz w:val="30"/>
          <w:rtl/>
        </w:rPr>
        <w:t>شود</w:t>
      </w:r>
      <w:r>
        <w:rPr>
          <w:rFonts w:hint="cs"/>
          <w:sz w:val="30"/>
          <w:rtl/>
        </w:rPr>
        <w:t xml:space="preserve">، </w:t>
      </w:r>
      <w:r w:rsidRPr="00357A82">
        <w:rPr>
          <w:rFonts w:hint="cs"/>
          <w:sz w:val="30"/>
          <w:rtl/>
        </w:rPr>
        <w:t xml:space="preserve">امت عظمت پيدا </w:t>
      </w:r>
      <w:r>
        <w:rPr>
          <w:rFonts w:hint="cs"/>
          <w:sz w:val="30"/>
          <w:rtl/>
        </w:rPr>
        <w:t>مي‌</w:t>
      </w:r>
      <w:r w:rsidRPr="00357A82">
        <w:rPr>
          <w:rFonts w:hint="cs"/>
          <w:sz w:val="30"/>
          <w:rtl/>
        </w:rPr>
        <w:t xml:space="preserve">كند و او هفت يا هشت سال زندگي </w:t>
      </w:r>
      <w:r>
        <w:rPr>
          <w:rFonts w:hint="cs"/>
          <w:sz w:val="30"/>
          <w:rtl/>
        </w:rPr>
        <w:t>مي‌</w:t>
      </w:r>
      <w:r w:rsidRPr="00357A82">
        <w:rPr>
          <w:rFonts w:hint="cs"/>
          <w:sz w:val="30"/>
          <w:rtl/>
        </w:rPr>
        <w:t>كند.</w:t>
      </w:r>
      <w:r>
        <w:rPr>
          <w:rFonts w:hint="cs"/>
          <w:sz w:val="30"/>
          <w:rtl/>
        </w:rPr>
        <w:t>(حاكم، ذهبی و ابن خلدون حدیث را تصحیح کرده</w:t>
      </w:r>
      <w:r>
        <w:rPr>
          <w:rFonts w:hint="eastAsia"/>
          <w:sz w:val="30"/>
          <w:rtl/>
        </w:rPr>
        <w:t>‌</w:t>
      </w:r>
      <w:r>
        <w:rPr>
          <w:rFonts w:hint="cs"/>
          <w:sz w:val="30"/>
          <w:rtl/>
        </w:rPr>
        <w:t xml:space="preserve">اند) </w:t>
      </w:r>
    </w:p>
    <w:p w:rsidR="00495492" w:rsidRDefault="00495492" w:rsidP="003A5FD9">
      <w:pPr>
        <w:ind w:firstLine="224"/>
        <w:jc w:val="lowKashida"/>
        <w:rPr>
          <w:rFonts w:hint="cs"/>
          <w:sz w:val="30"/>
          <w:rtl/>
        </w:rPr>
      </w:pPr>
      <w:r w:rsidRPr="008941B5">
        <w:rPr>
          <w:rFonts w:hint="cs"/>
          <w:sz w:val="30"/>
          <w:rtl/>
        </w:rPr>
        <w:t>اصحاب سنن و طبری در کتاب «الاوسط الکبیر» و حاکم و ابن ح</w:t>
      </w:r>
      <w:r>
        <w:rPr>
          <w:rFonts w:hint="cs"/>
          <w:sz w:val="30"/>
          <w:rtl/>
        </w:rPr>
        <w:t>بان این حدیث را نقل کرده</w:t>
      </w:r>
      <w:r>
        <w:rPr>
          <w:rFonts w:hint="eastAsia"/>
          <w:sz w:val="30"/>
          <w:rtl/>
        </w:rPr>
        <w:t>‌</w:t>
      </w:r>
      <w:r w:rsidRPr="008941B5">
        <w:rPr>
          <w:rFonts w:hint="cs"/>
          <w:sz w:val="30"/>
          <w:rtl/>
        </w:rPr>
        <w:t>اند</w:t>
      </w:r>
      <w:r>
        <w:rPr>
          <w:rFonts w:hint="cs"/>
          <w:sz w:val="30"/>
          <w:rtl/>
        </w:rPr>
        <w:t xml:space="preserve">، </w:t>
      </w:r>
      <w:r w:rsidRPr="008941B5">
        <w:rPr>
          <w:rFonts w:hint="cs"/>
          <w:sz w:val="30"/>
          <w:rtl/>
        </w:rPr>
        <w:t xml:space="preserve">اصل حدیث را با لفظ ابی داود ذکر </w:t>
      </w:r>
      <w:r>
        <w:rPr>
          <w:rFonts w:hint="cs"/>
          <w:sz w:val="30"/>
          <w:rtl/>
        </w:rPr>
        <w:t>می‌</w:t>
      </w:r>
      <w:r w:rsidRPr="008941B5">
        <w:rPr>
          <w:rFonts w:hint="cs"/>
          <w:sz w:val="30"/>
          <w:rtl/>
        </w:rPr>
        <w:t>کنیم:</w:t>
      </w:r>
    </w:p>
    <w:p w:rsidR="00495492" w:rsidRPr="008941B5" w:rsidRDefault="00495492" w:rsidP="003A5FD9">
      <w:pPr>
        <w:ind w:firstLine="224"/>
        <w:jc w:val="lowKashida"/>
        <w:rPr>
          <w:rFonts w:hint="cs"/>
          <w:sz w:val="30"/>
          <w:rtl/>
        </w:rPr>
      </w:pPr>
      <w:r>
        <w:rPr>
          <w:rFonts w:hint="cs"/>
          <w:sz w:val="30"/>
          <w:rtl/>
        </w:rPr>
        <w:t>(</w:t>
      </w:r>
      <w:r w:rsidRPr="008D0C65">
        <w:rPr>
          <w:rFonts w:ascii="Traditional Arabic" w:hAnsi="Traditional Arabic" w:cs="Traditional Arabic"/>
          <w:sz w:val="32"/>
          <w:szCs w:val="32"/>
          <w:rtl/>
        </w:rPr>
        <w:t>(</w:t>
      </w:r>
      <w:r w:rsidRPr="00A64AF2">
        <w:rPr>
          <w:rFonts w:ascii="Traditional Arabic" w:hAnsi="Traditional Arabic" w:cs="Traditional Arabic"/>
          <w:b/>
          <w:bCs/>
          <w:color w:val="000000"/>
          <w:sz w:val="30"/>
          <w:szCs w:val="30"/>
          <w:rtl/>
        </w:rPr>
        <w:t>لو لم يبق من الدنيا إلا يوم لطول الله ذلك اليوم حتى يبعث الله فيه رجلا مني - أو من أهل بيتي - يواطئ اسمه اسمي</w:t>
      </w:r>
      <w:r>
        <w:rPr>
          <w:rFonts w:ascii="Times New Roman" w:hAnsi="Times New Roman" w:cs="Times New Roman" w:hint="cs"/>
          <w:b/>
          <w:bCs/>
          <w:color w:val="000000"/>
          <w:rtl/>
        </w:rPr>
        <w:t>‌</w:t>
      </w:r>
      <w:r w:rsidRPr="00A64AF2">
        <w:rPr>
          <w:rFonts w:ascii="Traditional Arabic" w:hAnsi="Traditional Arabic" w:cs="Traditional Arabic"/>
          <w:b/>
          <w:bCs/>
          <w:color w:val="000000"/>
          <w:sz w:val="30"/>
          <w:szCs w:val="30"/>
          <w:rtl/>
        </w:rPr>
        <w:t>واسم أبيه اسم أبي يملأ الأرض قسطا وعدلا</w:t>
      </w:r>
      <w:r>
        <w:rPr>
          <w:rFonts w:hint="cs"/>
          <w:sz w:val="30"/>
          <w:rtl/>
        </w:rPr>
        <w:t>)</w:t>
      </w:r>
      <w:r>
        <w:rPr>
          <w:rStyle w:val="a4"/>
          <w:sz w:val="30"/>
          <w:rtl/>
        </w:rPr>
        <w:footnoteReference w:id="255"/>
      </w:r>
    </w:p>
    <w:p w:rsidR="00495492" w:rsidRDefault="00495492" w:rsidP="008A6374">
      <w:pPr>
        <w:ind w:firstLine="224"/>
        <w:jc w:val="lowKashida"/>
        <w:rPr>
          <w:rFonts w:hint="cs"/>
          <w:sz w:val="30"/>
          <w:rtl/>
        </w:rPr>
      </w:pPr>
      <w:r w:rsidRPr="008941B5">
        <w:rPr>
          <w:rFonts w:hint="cs"/>
          <w:sz w:val="30"/>
          <w:rtl/>
        </w:rPr>
        <w:t>(اگر از عمر دنيا بيش از يك روز باقي نماند</w:t>
      </w:r>
      <w:r>
        <w:rPr>
          <w:rFonts w:hint="cs"/>
          <w:sz w:val="30"/>
          <w:rtl/>
        </w:rPr>
        <w:t xml:space="preserve">، </w:t>
      </w:r>
      <w:r w:rsidRPr="008941B5">
        <w:rPr>
          <w:rFonts w:hint="cs"/>
          <w:sz w:val="30"/>
          <w:rtl/>
        </w:rPr>
        <w:t xml:space="preserve">خداوند آن روز را طولاني </w:t>
      </w:r>
      <w:r>
        <w:rPr>
          <w:rFonts w:hint="cs"/>
          <w:sz w:val="30"/>
          <w:rtl/>
        </w:rPr>
        <w:t>مي‌</w:t>
      </w:r>
      <w:r w:rsidRPr="008941B5">
        <w:rPr>
          <w:rFonts w:hint="cs"/>
          <w:sz w:val="30"/>
          <w:rtl/>
        </w:rPr>
        <w:t>كند تا اينكه مردي از اهل بيت من برگزیده شود</w:t>
      </w:r>
      <w:r>
        <w:rPr>
          <w:rFonts w:hint="cs"/>
          <w:sz w:val="30"/>
          <w:rtl/>
        </w:rPr>
        <w:t xml:space="preserve">، </w:t>
      </w:r>
      <w:r w:rsidRPr="008941B5">
        <w:rPr>
          <w:rFonts w:hint="cs"/>
          <w:sz w:val="30"/>
          <w:rtl/>
        </w:rPr>
        <w:t xml:space="preserve">نام او با نام من و نام پدرش با نام پدرم </w:t>
      </w:r>
      <w:r>
        <w:rPr>
          <w:rFonts w:hint="cs"/>
          <w:sz w:val="30"/>
          <w:rtl/>
        </w:rPr>
        <w:t>يكي است</w:t>
      </w:r>
      <w:r w:rsidRPr="008941B5">
        <w:rPr>
          <w:rFonts w:hint="cs"/>
          <w:sz w:val="30"/>
          <w:rtl/>
        </w:rPr>
        <w:t xml:space="preserve">. او زمين را پر از عدل و داد و انصاف </w:t>
      </w:r>
      <w:r>
        <w:rPr>
          <w:rFonts w:hint="cs"/>
          <w:sz w:val="30"/>
          <w:rtl/>
        </w:rPr>
        <w:t>مي‌</w:t>
      </w:r>
      <w:r w:rsidRPr="008941B5">
        <w:rPr>
          <w:rFonts w:hint="cs"/>
          <w:sz w:val="30"/>
          <w:rtl/>
        </w:rPr>
        <w:t>كند</w:t>
      </w:r>
      <w:r>
        <w:rPr>
          <w:rFonts w:hint="cs"/>
          <w:sz w:val="30"/>
          <w:rtl/>
        </w:rPr>
        <w:t>)</w:t>
      </w:r>
      <w:r w:rsidRPr="008941B5">
        <w:rPr>
          <w:rFonts w:hint="cs"/>
          <w:sz w:val="30"/>
          <w:rtl/>
        </w:rPr>
        <w:t>.</w:t>
      </w:r>
      <w:r>
        <w:rPr>
          <w:rFonts w:hint="cs"/>
          <w:sz w:val="30"/>
          <w:rtl/>
        </w:rPr>
        <w:t xml:space="preserve"> </w:t>
      </w:r>
      <w:bookmarkStart w:id="441" w:name="_Toc71133172"/>
      <w:bookmarkStart w:id="442" w:name="_Toc225793875"/>
    </w:p>
    <w:p w:rsidR="00495492" w:rsidRDefault="00495492" w:rsidP="008A6374">
      <w:pPr>
        <w:pStyle w:val="3"/>
        <w:rPr>
          <w:rFonts w:hint="cs"/>
          <w:rtl/>
        </w:rPr>
      </w:pPr>
      <w:bookmarkStart w:id="443" w:name="_Toc231131314"/>
      <w:r>
        <w:rPr>
          <w:rFonts w:hint="cs"/>
          <w:rtl/>
        </w:rPr>
        <w:t>مطلب دوم</w:t>
      </w:r>
      <w:bookmarkEnd w:id="441"/>
      <w:r>
        <w:rPr>
          <w:rFonts w:hint="cs"/>
          <w:rtl/>
        </w:rPr>
        <w:t>:</w:t>
      </w:r>
      <w:bookmarkStart w:id="444" w:name="_Toc71133173"/>
      <w:r w:rsidRPr="00EC0C44">
        <w:rPr>
          <w:rFonts w:hint="cs"/>
          <w:rtl/>
        </w:rPr>
        <w:t xml:space="preserve"> </w:t>
      </w:r>
      <w:r>
        <w:rPr>
          <w:rFonts w:hint="cs"/>
          <w:rtl/>
        </w:rPr>
        <w:t>درجه صحت احاديث مهدي</w:t>
      </w:r>
      <w:bookmarkEnd w:id="442"/>
      <w:bookmarkEnd w:id="443"/>
      <w:bookmarkEnd w:id="444"/>
      <w:r>
        <w:rPr>
          <w:rFonts w:hint="cs"/>
          <w:rtl/>
        </w:rPr>
        <w:t xml:space="preserve"> </w:t>
      </w:r>
    </w:p>
    <w:p w:rsidR="00495492" w:rsidRPr="00FF6678" w:rsidRDefault="00495492" w:rsidP="008A6374">
      <w:pPr>
        <w:jc w:val="lowKashida"/>
        <w:rPr>
          <w:rFonts w:hint="cs"/>
          <w:sz w:val="30"/>
          <w:rtl/>
        </w:rPr>
      </w:pPr>
      <w:r w:rsidRPr="00FF6678">
        <w:rPr>
          <w:rFonts w:hint="cs"/>
          <w:sz w:val="30"/>
          <w:rtl/>
        </w:rPr>
        <w:t>شيخ عبدالع</w:t>
      </w:r>
      <w:r w:rsidR="00196C1A">
        <w:rPr>
          <w:rFonts w:hint="cs"/>
          <w:sz w:val="30"/>
          <w:rtl/>
        </w:rPr>
        <w:t xml:space="preserve">زيز بن </w:t>
      </w:r>
      <w:r w:rsidRPr="00FF6678">
        <w:rPr>
          <w:rFonts w:hint="cs"/>
          <w:sz w:val="30"/>
          <w:rtl/>
        </w:rPr>
        <w:t xml:space="preserve">باز </w:t>
      </w:r>
      <w:r>
        <w:rPr>
          <w:rFonts w:hint="cs"/>
          <w:sz w:val="30"/>
          <w:rtl/>
        </w:rPr>
        <w:t>مي‌</w:t>
      </w:r>
      <w:r w:rsidRPr="00FF6678">
        <w:rPr>
          <w:rFonts w:hint="cs"/>
          <w:sz w:val="30"/>
          <w:rtl/>
        </w:rPr>
        <w:t xml:space="preserve">فرمايد: جريان مهدي معلوم و احاديثش مستفيض </w:t>
      </w:r>
      <w:r>
        <w:rPr>
          <w:rFonts w:hint="cs"/>
          <w:sz w:val="30"/>
          <w:rtl/>
        </w:rPr>
        <w:t xml:space="preserve">هستند، </w:t>
      </w:r>
      <w:r w:rsidR="00196C1A">
        <w:rPr>
          <w:rFonts w:hint="cs"/>
          <w:sz w:val="30"/>
          <w:rtl/>
        </w:rPr>
        <w:t>حتي به حد تواتر معاضد هم رسيده</w:t>
      </w:r>
      <w:r w:rsidR="00196C1A">
        <w:rPr>
          <w:rFonts w:cs="CTraditional Arabic" w:hint="cs"/>
          <w:sz w:val="30"/>
          <w:cs/>
        </w:rPr>
        <w:t>‎</w:t>
      </w:r>
      <w:r w:rsidRPr="00FF6678">
        <w:rPr>
          <w:rFonts w:hint="cs"/>
          <w:sz w:val="30"/>
          <w:rtl/>
        </w:rPr>
        <w:t>اند</w:t>
      </w:r>
      <w:r>
        <w:rPr>
          <w:rFonts w:hint="cs"/>
          <w:sz w:val="30"/>
          <w:rtl/>
        </w:rPr>
        <w:t xml:space="preserve">، </w:t>
      </w:r>
      <w:r w:rsidRPr="00FF6678">
        <w:rPr>
          <w:rFonts w:hint="cs"/>
          <w:sz w:val="30"/>
          <w:rtl/>
        </w:rPr>
        <w:t xml:space="preserve">برخي از اهل حديث آنها را متواتر معنوي </w:t>
      </w:r>
      <w:r>
        <w:rPr>
          <w:rFonts w:hint="cs"/>
          <w:sz w:val="30"/>
          <w:rtl/>
        </w:rPr>
        <w:t>مي‌</w:t>
      </w:r>
      <w:r w:rsidRPr="00FF6678">
        <w:rPr>
          <w:rFonts w:hint="cs"/>
          <w:sz w:val="30"/>
          <w:rtl/>
        </w:rPr>
        <w:t>دانند</w:t>
      </w:r>
      <w:r>
        <w:rPr>
          <w:rFonts w:hint="cs"/>
          <w:sz w:val="30"/>
          <w:rtl/>
        </w:rPr>
        <w:t>، چون از راه</w:t>
      </w:r>
      <w:r>
        <w:rPr>
          <w:rFonts w:hint="eastAsia"/>
          <w:sz w:val="30"/>
          <w:rtl/>
        </w:rPr>
        <w:t>‌</w:t>
      </w:r>
      <w:r w:rsidRPr="00FF6678">
        <w:rPr>
          <w:rFonts w:hint="cs"/>
          <w:sz w:val="30"/>
          <w:rtl/>
        </w:rPr>
        <w:t xml:space="preserve">های فراوان و با الفاظ </w:t>
      </w:r>
      <w:r>
        <w:rPr>
          <w:rFonts w:hint="cs"/>
          <w:sz w:val="30"/>
          <w:rtl/>
        </w:rPr>
        <w:t>مختلف و مخارج گوناگون روایت شده</w:t>
      </w:r>
      <w:r>
        <w:rPr>
          <w:rFonts w:hint="eastAsia"/>
          <w:sz w:val="30"/>
          <w:rtl/>
        </w:rPr>
        <w:t>‌</w:t>
      </w:r>
      <w:r w:rsidRPr="00FF6678">
        <w:rPr>
          <w:rFonts w:hint="cs"/>
          <w:sz w:val="30"/>
          <w:rtl/>
        </w:rPr>
        <w:t xml:space="preserve">اند. اين احاديث بيان </w:t>
      </w:r>
      <w:r>
        <w:rPr>
          <w:rFonts w:hint="cs"/>
          <w:sz w:val="30"/>
          <w:rtl/>
        </w:rPr>
        <w:t>مي‌</w:t>
      </w:r>
      <w:r w:rsidRPr="00FF6678">
        <w:rPr>
          <w:rFonts w:hint="cs"/>
          <w:sz w:val="30"/>
          <w:rtl/>
        </w:rPr>
        <w:t>كنند که قضیه مهدی ثابت و مبعوث شدن</w:t>
      </w:r>
      <w:r>
        <w:rPr>
          <w:rFonts w:hint="cs"/>
          <w:sz w:val="30"/>
          <w:rtl/>
        </w:rPr>
        <w:t>ش</w:t>
      </w:r>
      <w:r w:rsidRPr="00FF6678">
        <w:rPr>
          <w:rFonts w:hint="cs"/>
          <w:sz w:val="30"/>
          <w:rtl/>
        </w:rPr>
        <w:t xml:space="preserve"> حقیقت دارد و از نوادگان علی بن ابی طالب</w:t>
      </w:r>
      <w:r>
        <w:rPr>
          <w:rFonts w:hint="cs"/>
          <w:sz w:val="30"/>
        </w:rPr>
        <w:sym w:font="AGA Arabesque" w:char="F074"/>
      </w:r>
      <w:r w:rsidRPr="00FF6678">
        <w:rPr>
          <w:rFonts w:hint="cs"/>
          <w:sz w:val="30"/>
          <w:rtl/>
        </w:rPr>
        <w:t xml:space="preserve"> است. ظهور اين امام در آخر زمان از مظاهر رحمت خداوند متعال </w:t>
      </w:r>
      <w:r>
        <w:rPr>
          <w:rFonts w:hint="cs"/>
          <w:sz w:val="30"/>
          <w:rtl/>
        </w:rPr>
        <w:t>مي‌</w:t>
      </w:r>
      <w:r w:rsidRPr="00FF6678">
        <w:rPr>
          <w:rFonts w:hint="cs"/>
          <w:sz w:val="30"/>
          <w:rtl/>
        </w:rPr>
        <w:t>باشد تا عدل و انصاف را ا</w:t>
      </w:r>
      <w:r>
        <w:rPr>
          <w:rFonts w:hint="cs"/>
          <w:sz w:val="30"/>
          <w:rtl/>
        </w:rPr>
        <w:t>جرا كند و در برابر جور و ستم قد</w:t>
      </w:r>
      <w:r>
        <w:rPr>
          <w:rFonts w:hint="eastAsia"/>
          <w:sz w:val="30"/>
          <w:rtl/>
        </w:rPr>
        <w:t>‌</w:t>
      </w:r>
      <w:r w:rsidR="00196C1A">
        <w:rPr>
          <w:rFonts w:hint="cs"/>
          <w:sz w:val="30"/>
          <w:rtl/>
        </w:rPr>
        <w:t xml:space="preserve"> </w:t>
      </w:r>
      <w:r w:rsidRPr="00FF6678">
        <w:rPr>
          <w:rFonts w:hint="cs"/>
          <w:sz w:val="30"/>
          <w:rtl/>
        </w:rPr>
        <w:t xml:space="preserve">علم </w:t>
      </w:r>
      <w:r>
        <w:rPr>
          <w:rFonts w:hint="cs"/>
          <w:sz w:val="30"/>
          <w:rtl/>
        </w:rPr>
        <w:t>نموده</w:t>
      </w:r>
      <w:r w:rsidRPr="00FF6678">
        <w:rPr>
          <w:rFonts w:hint="cs"/>
          <w:sz w:val="30"/>
          <w:rtl/>
        </w:rPr>
        <w:t xml:space="preserve"> و خداوند ب</w:t>
      </w:r>
      <w:r w:rsidR="00196C1A">
        <w:rPr>
          <w:rFonts w:hint="cs"/>
          <w:sz w:val="30"/>
          <w:rtl/>
        </w:rPr>
        <w:t xml:space="preserve">ه </w:t>
      </w:r>
      <w:r w:rsidRPr="00FF6678">
        <w:rPr>
          <w:rFonts w:hint="cs"/>
          <w:sz w:val="30"/>
          <w:rtl/>
        </w:rPr>
        <w:t xml:space="preserve">وسيله ايشان پرچم خير را بر اين امت به اهتزاز در </w:t>
      </w:r>
      <w:r>
        <w:rPr>
          <w:rFonts w:hint="cs"/>
          <w:sz w:val="30"/>
          <w:rtl/>
        </w:rPr>
        <w:t>مي‌</w:t>
      </w:r>
      <w:r w:rsidRPr="00FF6678">
        <w:rPr>
          <w:rFonts w:hint="cs"/>
          <w:sz w:val="30"/>
          <w:rtl/>
        </w:rPr>
        <w:t>آورد.</w:t>
      </w:r>
    </w:p>
    <w:p w:rsidR="00495492" w:rsidRPr="00F23A4E" w:rsidRDefault="00495492" w:rsidP="003A5FD9">
      <w:pPr>
        <w:ind w:firstLine="224"/>
        <w:jc w:val="lowKashida"/>
        <w:rPr>
          <w:rFonts w:hint="cs"/>
          <w:sz w:val="30"/>
          <w:rtl/>
        </w:rPr>
      </w:pPr>
      <w:r>
        <w:rPr>
          <w:rFonts w:hint="cs"/>
          <w:sz w:val="30"/>
          <w:rtl/>
        </w:rPr>
        <w:t>با بسياري از اح</w:t>
      </w:r>
      <w:r w:rsidRPr="00F23A4E">
        <w:rPr>
          <w:rFonts w:hint="cs"/>
          <w:sz w:val="30"/>
          <w:rtl/>
        </w:rPr>
        <w:t>اديث وارده در خصوص امام مهدي آشنا شدم و همانطور كه امام شوكاني و ابن قيم فرمودند: در اين ا</w:t>
      </w:r>
      <w:r>
        <w:rPr>
          <w:rFonts w:hint="cs"/>
          <w:sz w:val="30"/>
          <w:rtl/>
        </w:rPr>
        <w:t>حاديث، احاديث صحيح، حسن، ضعيف ت</w:t>
      </w:r>
      <w:r>
        <w:rPr>
          <w:rFonts w:hint="cs"/>
          <w:sz w:val="30"/>
          <w:rtl/>
          <w:lang w:bidi="fa-IR"/>
        </w:rPr>
        <w:t>أ</w:t>
      </w:r>
      <w:r w:rsidRPr="00F23A4E">
        <w:rPr>
          <w:rFonts w:hint="cs"/>
          <w:sz w:val="30"/>
          <w:rtl/>
        </w:rPr>
        <w:t>ييد شده و اخبار موضوعه وجود دار</w:t>
      </w:r>
      <w:r>
        <w:rPr>
          <w:rFonts w:hint="cs"/>
          <w:sz w:val="30"/>
          <w:rtl/>
        </w:rPr>
        <w:t>ن</w:t>
      </w:r>
      <w:r w:rsidRPr="00F23A4E">
        <w:rPr>
          <w:rFonts w:hint="cs"/>
          <w:sz w:val="30"/>
          <w:rtl/>
        </w:rPr>
        <w:t>د و از ميان اين احاديث آنچه كه از لحاظ سند صحيح هستند</w:t>
      </w:r>
      <w:r>
        <w:rPr>
          <w:rFonts w:hint="cs"/>
          <w:sz w:val="30"/>
          <w:rtl/>
        </w:rPr>
        <w:t xml:space="preserve">، </w:t>
      </w:r>
      <w:r w:rsidRPr="00F23A4E">
        <w:rPr>
          <w:rFonts w:hint="cs"/>
          <w:sz w:val="30"/>
          <w:rtl/>
        </w:rPr>
        <w:t xml:space="preserve">براي اثبات عقيده ظهور مهدي كفايت </w:t>
      </w:r>
      <w:r>
        <w:rPr>
          <w:rFonts w:hint="cs"/>
          <w:sz w:val="30"/>
          <w:rtl/>
        </w:rPr>
        <w:t>مي‌</w:t>
      </w:r>
      <w:r w:rsidRPr="00F23A4E">
        <w:rPr>
          <w:rFonts w:hint="cs"/>
          <w:sz w:val="30"/>
          <w:rtl/>
        </w:rPr>
        <w:t>كنند. خواه صحيح لذاته باشند يا صحيح لغيره. حسن لذاته باشند يا حسن لغيره. علاوه بر اين اگر احاديث ضعيف</w:t>
      </w:r>
      <w:r>
        <w:rPr>
          <w:rFonts w:hint="cs"/>
          <w:sz w:val="30"/>
          <w:rtl/>
        </w:rPr>
        <w:t xml:space="preserve">، </w:t>
      </w:r>
      <w:r w:rsidRPr="00F23A4E">
        <w:rPr>
          <w:rFonts w:hint="cs"/>
          <w:sz w:val="30"/>
          <w:rtl/>
        </w:rPr>
        <w:t>ضعف</w:t>
      </w:r>
      <w:r>
        <w:rPr>
          <w:rFonts w:hint="cs"/>
          <w:sz w:val="30"/>
          <w:rtl/>
        </w:rPr>
        <w:t>شان</w:t>
      </w:r>
      <w:r w:rsidRPr="00F23A4E">
        <w:rPr>
          <w:rFonts w:hint="cs"/>
          <w:sz w:val="30"/>
          <w:rtl/>
        </w:rPr>
        <w:t xml:space="preserve"> به دلايلي جبران شود و همديگر را تقويت كنند</w:t>
      </w:r>
      <w:r>
        <w:rPr>
          <w:rFonts w:hint="cs"/>
          <w:sz w:val="30"/>
          <w:rtl/>
        </w:rPr>
        <w:t xml:space="preserve">، </w:t>
      </w:r>
      <w:r w:rsidRPr="00F23A4E">
        <w:rPr>
          <w:rFonts w:hint="cs"/>
          <w:sz w:val="30"/>
          <w:rtl/>
        </w:rPr>
        <w:t>نزد</w:t>
      </w:r>
      <w:r w:rsidR="00196C1A">
        <w:rPr>
          <w:rFonts w:hint="cs"/>
          <w:sz w:val="30"/>
          <w:rtl/>
        </w:rPr>
        <w:t xml:space="preserve"> اهل علم قابل استناد هستند. واق</w:t>
      </w:r>
      <w:r w:rsidRPr="00F23A4E">
        <w:rPr>
          <w:rFonts w:hint="cs"/>
          <w:sz w:val="30"/>
          <w:rtl/>
        </w:rPr>
        <w:t>ع</w:t>
      </w:r>
      <w:r w:rsidR="00196C1A">
        <w:rPr>
          <w:rFonts w:hint="cs"/>
          <w:sz w:val="30"/>
          <w:rtl/>
        </w:rPr>
        <w:t>یت اين است كه جمهور علما</w:t>
      </w:r>
      <w:r>
        <w:rPr>
          <w:rFonts w:hint="cs"/>
          <w:sz w:val="30"/>
          <w:rtl/>
        </w:rPr>
        <w:t xml:space="preserve"> </w:t>
      </w:r>
      <w:r w:rsidRPr="00F23A4E">
        <w:rPr>
          <w:rFonts w:hint="cs"/>
          <w:sz w:val="30"/>
          <w:rtl/>
        </w:rPr>
        <w:t xml:space="preserve">بلكه قاطبه </w:t>
      </w:r>
      <w:r>
        <w:rPr>
          <w:rFonts w:hint="cs"/>
          <w:sz w:val="30"/>
          <w:rtl/>
        </w:rPr>
        <w:t xml:space="preserve">آنها </w:t>
      </w:r>
      <w:r w:rsidRPr="00F23A4E">
        <w:rPr>
          <w:rFonts w:hint="cs"/>
          <w:sz w:val="30"/>
          <w:rtl/>
        </w:rPr>
        <w:t xml:space="preserve">معتقد به اثبات و صحت عقيده ظهور مهدي هستند. مهدي در آخر زمان ظهور </w:t>
      </w:r>
      <w:r>
        <w:rPr>
          <w:rFonts w:hint="cs"/>
          <w:sz w:val="30"/>
          <w:rtl/>
        </w:rPr>
        <w:t>مي‌</w:t>
      </w:r>
      <w:r w:rsidR="00196C1A">
        <w:rPr>
          <w:rFonts w:hint="cs"/>
          <w:sz w:val="30"/>
          <w:rtl/>
        </w:rPr>
        <w:t>كند،</w:t>
      </w:r>
      <w:r>
        <w:rPr>
          <w:rFonts w:hint="cs"/>
          <w:sz w:val="30"/>
          <w:rtl/>
        </w:rPr>
        <w:t xml:space="preserve"> افرادي كه اين عقيده را رد کرده</w:t>
      </w:r>
      <w:r>
        <w:rPr>
          <w:rFonts w:hint="eastAsia"/>
          <w:sz w:val="30"/>
          <w:rtl/>
        </w:rPr>
        <w:t>‌</w:t>
      </w:r>
      <w:r w:rsidRPr="00F23A4E">
        <w:rPr>
          <w:rFonts w:hint="cs"/>
          <w:sz w:val="30"/>
          <w:rtl/>
        </w:rPr>
        <w:t>اند و به ظهور مهدی ایمان ندار</w:t>
      </w:r>
      <w:r w:rsidR="00196C1A">
        <w:rPr>
          <w:rFonts w:hint="cs"/>
          <w:sz w:val="30"/>
          <w:rtl/>
        </w:rPr>
        <w:t>ن</w:t>
      </w:r>
      <w:r w:rsidRPr="00F23A4E">
        <w:rPr>
          <w:rFonts w:hint="cs"/>
          <w:sz w:val="30"/>
          <w:rtl/>
        </w:rPr>
        <w:t>د</w:t>
      </w:r>
      <w:r>
        <w:rPr>
          <w:rFonts w:hint="cs"/>
          <w:sz w:val="30"/>
          <w:rtl/>
        </w:rPr>
        <w:t xml:space="preserve">، </w:t>
      </w:r>
      <w:r w:rsidRPr="00F23A4E">
        <w:rPr>
          <w:rFonts w:hint="cs"/>
          <w:sz w:val="30"/>
          <w:rtl/>
        </w:rPr>
        <w:t>به علت قلت و عدم احتجاج از ارزش و اعتبار شایانی برخودار نیستند.</w:t>
      </w:r>
      <w:r w:rsidRPr="00F23A4E">
        <w:rPr>
          <w:rStyle w:val="a4"/>
          <w:sz w:val="30"/>
          <w:rtl/>
        </w:rPr>
        <w:footnoteReference w:id="256"/>
      </w:r>
    </w:p>
    <w:p w:rsidR="00495492" w:rsidRPr="00510D44" w:rsidRDefault="00495492" w:rsidP="003A5FD9">
      <w:pPr>
        <w:ind w:firstLine="224"/>
        <w:jc w:val="lowKashida"/>
        <w:rPr>
          <w:rFonts w:hint="cs"/>
          <w:sz w:val="30"/>
          <w:rtl/>
        </w:rPr>
      </w:pPr>
      <w:r w:rsidRPr="00510D44">
        <w:rPr>
          <w:rFonts w:hint="cs"/>
          <w:sz w:val="30"/>
          <w:rtl/>
        </w:rPr>
        <w:t xml:space="preserve">عبدالمحسن بن </w:t>
      </w:r>
      <w:r>
        <w:rPr>
          <w:rFonts w:hint="cs"/>
          <w:sz w:val="30"/>
          <w:rtl/>
        </w:rPr>
        <w:t>حمد العباد مي‌گوید: تعداد اصحابي كه احاديث مهدي را نقل كرده</w:t>
      </w:r>
      <w:r>
        <w:rPr>
          <w:rFonts w:hint="eastAsia"/>
          <w:sz w:val="30"/>
          <w:rtl/>
        </w:rPr>
        <w:t>‌</w:t>
      </w:r>
      <w:r w:rsidRPr="00510D44">
        <w:rPr>
          <w:rFonts w:hint="cs"/>
          <w:sz w:val="30"/>
          <w:rtl/>
        </w:rPr>
        <w:t>اند</w:t>
      </w:r>
      <w:r>
        <w:rPr>
          <w:rFonts w:hint="cs"/>
          <w:sz w:val="30"/>
          <w:rtl/>
        </w:rPr>
        <w:t xml:space="preserve">، </w:t>
      </w:r>
      <w:r w:rsidRPr="00510D44">
        <w:rPr>
          <w:rFonts w:hint="cs"/>
          <w:sz w:val="30"/>
          <w:rtl/>
        </w:rPr>
        <w:t xml:space="preserve">به 26 نفر </w:t>
      </w:r>
      <w:r>
        <w:rPr>
          <w:rFonts w:hint="cs"/>
          <w:sz w:val="30"/>
          <w:rtl/>
        </w:rPr>
        <w:t>مي‌</w:t>
      </w:r>
      <w:r w:rsidRPr="00510D44">
        <w:rPr>
          <w:rFonts w:hint="cs"/>
          <w:sz w:val="30"/>
          <w:rtl/>
        </w:rPr>
        <w:t>رسند و كتب حدیثی كه</w:t>
      </w:r>
      <w:r>
        <w:rPr>
          <w:rFonts w:hint="cs"/>
          <w:sz w:val="30"/>
          <w:rtl/>
        </w:rPr>
        <w:t xml:space="preserve"> احادیث مهدی را تخریج کرده</w:t>
      </w:r>
      <w:r>
        <w:rPr>
          <w:rFonts w:hint="eastAsia"/>
          <w:sz w:val="30"/>
          <w:rtl/>
        </w:rPr>
        <w:t>‌</w:t>
      </w:r>
      <w:r w:rsidRPr="00510D44">
        <w:rPr>
          <w:rFonts w:hint="cs"/>
          <w:sz w:val="30"/>
          <w:rtl/>
        </w:rPr>
        <w:t>اند</w:t>
      </w:r>
      <w:r>
        <w:rPr>
          <w:rFonts w:hint="cs"/>
          <w:sz w:val="30"/>
          <w:rtl/>
        </w:rPr>
        <w:t xml:space="preserve">، </w:t>
      </w:r>
      <w:r w:rsidRPr="00510D44">
        <w:rPr>
          <w:rFonts w:hint="cs"/>
          <w:sz w:val="30"/>
          <w:rtl/>
        </w:rPr>
        <w:t xml:space="preserve">به 36 كتاب </w:t>
      </w:r>
      <w:r>
        <w:rPr>
          <w:rFonts w:hint="cs"/>
          <w:sz w:val="30"/>
          <w:rtl/>
        </w:rPr>
        <w:t>می‌</w:t>
      </w:r>
      <w:r w:rsidRPr="00510D44">
        <w:rPr>
          <w:rFonts w:hint="cs"/>
          <w:sz w:val="30"/>
          <w:rtl/>
        </w:rPr>
        <w:t>رسند</w:t>
      </w:r>
      <w:r>
        <w:rPr>
          <w:rFonts w:hint="cs"/>
          <w:sz w:val="30"/>
          <w:rtl/>
        </w:rPr>
        <w:t xml:space="preserve">، </w:t>
      </w:r>
      <w:r w:rsidRPr="00510D44">
        <w:rPr>
          <w:rFonts w:hint="cs"/>
          <w:sz w:val="30"/>
          <w:rtl/>
        </w:rPr>
        <w:t>میان آنها امام احمد در «مسند»</w:t>
      </w:r>
      <w:r>
        <w:rPr>
          <w:rFonts w:hint="cs"/>
          <w:sz w:val="30"/>
          <w:rtl/>
        </w:rPr>
        <w:t xml:space="preserve">، </w:t>
      </w:r>
      <w:r w:rsidRPr="00510D44">
        <w:rPr>
          <w:rFonts w:hint="cs"/>
          <w:sz w:val="30"/>
          <w:rtl/>
        </w:rPr>
        <w:t>ابن حبان در صحيح خود</w:t>
      </w:r>
      <w:r>
        <w:rPr>
          <w:rFonts w:hint="cs"/>
          <w:sz w:val="30"/>
          <w:rtl/>
        </w:rPr>
        <w:t xml:space="preserve">، </w:t>
      </w:r>
      <w:r w:rsidRPr="00510D44">
        <w:rPr>
          <w:rFonts w:hint="cs"/>
          <w:sz w:val="30"/>
          <w:rtl/>
        </w:rPr>
        <w:t xml:space="preserve">حاكم در «مستدرك» </w:t>
      </w:r>
      <w:r>
        <w:rPr>
          <w:rFonts w:hint="cs"/>
          <w:sz w:val="30"/>
          <w:rtl/>
        </w:rPr>
        <w:t>و دیگران اين احاديث را نقل كرده</w:t>
      </w:r>
      <w:r>
        <w:rPr>
          <w:rFonts w:hint="eastAsia"/>
          <w:sz w:val="30"/>
          <w:rtl/>
        </w:rPr>
        <w:t>‌</w:t>
      </w:r>
      <w:r w:rsidRPr="00510D44">
        <w:rPr>
          <w:rFonts w:hint="cs"/>
          <w:sz w:val="30"/>
          <w:rtl/>
        </w:rPr>
        <w:t>اند.</w:t>
      </w:r>
      <w:r>
        <w:rPr>
          <w:rStyle w:val="a4"/>
          <w:sz w:val="30"/>
          <w:rtl/>
        </w:rPr>
        <w:footnoteReference w:id="257"/>
      </w:r>
    </w:p>
    <w:p w:rsidR="00495492" w:rsidRPr="00F05889" w:rsidRDefault="00196C1A" w:rsidP="003A5FD9">
      <w:pPr>
        <w:ind w:firstLine="224"/>
        <w:jc w:val="lowKashida"/>
        <w:rPr>
          <w:rFonts w:hint="cs"/>
          <w:sz w:val="30"/>
          <w:rtl/>
        </w:rPr>
      </w:pPr>
      <w:r>
        <w:rPr>
          <w:rFonts w:hint="cs"/>
          <w:sz w:val="30"/>
          <w:rtl/>
        </w:rPr>
        <w:t>بسياري از علما</w:t>
      </w:r>
      <w:r w:rsidR="00495492" w:rsidRPr="00F05889">
        <w:rPr>
          <w:rFonts w:hint="cs"/>
          <w:sz w:val="30"/>
          <w:rtl/>
        </w:rPr>
        <w:t xml:space="preserve"> در تاليفات مخصوص</w:t>
      </w:r>
      <w:r w:rsidR="00495492">
        <w:rPr>
          <w:rFonts w:hint="cs"/>
          <w:sz w:val="30"/>
          <w:rtl/>
        </w:rPr>
        <w:t xml:space="preserve">، </w:t>
      </w:r>
      <w:r w:rsidR="00495492" w:rsidRPr="00F05889">
        <w:rPr>
          <w:rFonts w:hint="cs"/>
          <w:sz w:val="30"/>
          <w:rtl/>
        </w:rPr>
        <w:t>با بيان طرق و مورد مناقشه قرار دادن اسناد</w:t>
      </w:r>
      <w:r w:rsidR="00495492">
        <w:rPr>
          <w:rFonts w:hint="cs"/>
          <w:sz w:val="30"/>
          <w:rtl/>
        </w:rPr>
        <w:t xml:space="preserve">، </w:t>
      </w:r>
      <w:r w:rsidR="00495492" w:rsidRPr="00F05889">
        <w:rPr>
          <w:rFonts w:hint="cs"/>
          <w:sz w:val="30"/>
          <w:rtl/>
        </w:rPr>
        <w:t>اين احاديث را جمع ك</w:t>
      </w:r>
      <w:r w:rsidR="00495492">
        <w:rPr>
          <w:rFonts w:hint="cs"/>
          <w:sz w:val="30"/>
          <w:rtl/>
        </w:rPr>
        <w:t>رده</w:t>
      </w:r>
      <w:r w:rsidR="00495492">
        <w:rPr>
          <w:rFonts w:hint="eastAsia"/>
          <w:sz w:val="30"/>
          <w:rtl/>
        </w:rPr>
        <w:t>‌</w:t>
      </w:r>
      <w:r w:rsidR="00495492" w:rsidRPr="00F05889">
        <w:rPr>
          <w:rFonts w:hint="cs"/>
          <w:sz w:val="30"/>
          <w:rtl/>
        </w:rPr>
        <w:t>اند. ابوبكر بن ابي خيثمه</w:t>
      </w:r>
      <w:r w:rsidR="00495492">
        <w:rPr>
          <w:rFonts w:hint="cs"/>
          <w:sz w:val="30"/>
          <w:rtl/>
        </w:rPr>
        <w:t xml:space="preserve">، </w:t>
      </w:r>
      <w:r w:rsidR="00495492" w:rsidRPr="00F05889">
        <w:rPr>
          <w:rFonts w:hint="cs"/>
          <w:sz w:val="30"/>
          <w:rtl/>
        </w:rPr>
        <w:t>حافظ ابو نعيم</w:t>
      </w:r>
      <w:r w:rsidR="00495492">
        <w:rPr>
          <w:rFonts w:hint="cs"/>
          <w:sz w:val="30"/>
          <w:rtl/>
        </w:rPr>
        <w:t xml:space="preserve">، </w:t>
      </w:r>
      <w:r w:rsidR="00495492" w:rsidRPr="00F05889">
        <w:rPr>
          <w:rFonts w:hint="cs"/>
          <w:sz w:val="30"/>
          <w:rtl/>
        </w:rPr>
        <w:t>حافظ سيوطي در كتاب «العرف الوردي في</w:t>
      </w:r>
      <w:r w:rsidR="00495492">
        <w:rPr>
          <w:rFonts w:hint="cs"/>
          <w:sz w:val="30"/>
          <w:rtl/>
        </w:rPr>
        <w:t xml:space="preserve"> اخبار المهدي» از جمله اين علما</w:t>
      </w:r>
      <w:r w:rsidR="00495492" w:rsidRPr="00F05889">
        <w:rPr>
          <w:rFonts w:hint="cs"/>
          <w:sz w:val="30"/>
          <w:rtl/>
        </w:rPr>
        <w:t xml:space="preserve"> هستند و حافظ ابن كثير بخش مستقلي از کتاب «الفتن و الملاحم» را به بحث مهدی اختصاص داده است. ابن حجر مكي نيز كتابي بنام «القول المختصر في علامات المهدي المنتظر» و ملا علي قاري كتابي بنام «المش</w:t>
      </w:r>
      <w:r w:rsidR="00495492">
        <w:rPr>
          <w:rFonts w:hint="cs"/>
          <w:sz w:val="30"/>
          <w:rtl/>
        </w:rPr>
        <w:t>رب الوردي في مذهب المهدي» نوشته</w:t>
      </w:r>
      <w:r w:rsidR="00495492">
        <w:rPr>
          <w:rFonts w:hint="eastAsia"/>
          <w:sz w:val="30"/>
          <w:rtl/>
        </w:rPr>
        <w:t>‌</w:t>
      </w:r>
      <w:r w:rsidR="00495492" w:rsidRPr="00F05889">
        <w:rPr>
          <w:rFonts w:hint="cs"/>
          <w:sz w:val="30"/>
          <w:rtl/>
        </w:rPr>
        <w:t>اند.</w:t>
      </w:r>
    </w:p>
    <w:p w:rsidR="00495492" w:rsidRDefault="00495492" w:rsidP="008A6374">
      <w:pPr>
        <w:pStyle w:val="3"/>
        <w:rPr>
          <w:rFonts w:hint="cs"/>
          <w:rtl/>
        </w:rPr>
      </w:pPr>
      <w:bookmarkStart w:id="445" w:name="_Toc71133174"/>
      <w:bookmarkStart w:id="446" w:name="_Toc225793876"/>
      <w:bookmarkStart w:id="447" w:name="_Toc231131315"/>
      <w:r w:rsidRPr="008A6374">
        <w:rPr>
          <w:rFonts w:hint="cs"/>
          <w:rtl/>
        </w:rPr>
        <w:t>مطلب</w:t>
      </w:r>
      <w:r>
        <w:rPr>
          <w:rFonts w:hint="cs"/>
          <w:rtl/>
        </w:rPr>
        <w:t xml:space="preserve"> سوم</w:t>
      </w:r>
      <w:bookmarkEnd w:id="445"/>
      <w:r>
        <w:rPr>
          <w:rFonts w:hint="cs"/>
          <w:rtl/>
        </w:rPr>
        <w:t>:</w:t>
      </w:r>
      <w:bookmarkStart w:id="448" w:name="_Toc71133175"/>
      <w:r w:rsidRPr="0012172D">
        <w:rPr>
          <w:rFonts w:hint="cs"/>
          <w:rtl/>
        </w:rPr>
        <w:t xml:space="preserve"> </w:t>
      </w:r>
      <w:r>
        <w:rPr>
          <w:rFonts w:hint="cs"/>
          <w:rtl/>
        </w:rPr>
        <w:t>دیدگاههای فرق اسلامي ‌در باره امام مهدي</w:t>
      </w:r>
      <w:bookmarkEnd w:id="446"/>
      <w:bookmarkEnd w:id="447"/>
      <w:bookmarkEnd w:id="448"/>
    </w:p>
    <w:p w:rsidR="00495492" w:rsidRPr="00E756E8" w:rsidRDefault="00495492" w:rsidP="003A5FD9">
      <w:pPr>
        <w:pStyle w:val="ad"/>
        <w:ind w:firstLine="224"/>
        <w:jc w:val="lowKashida"/>
        <w:rPr>
          <w:rFonts w:cs="B Lotus" w:hint="cs"/>
          <w:sz w:val="30"/>
          <w:rtl/>
        </w:rPr>
      </w:pPr>
      <w:r w:rsidRPr="00E756E8">
        <w:rPr>
          <w:rFonts w:cs="B Lotus" w:hint="cs"/>
          <w:sz w:val="30"/>
          <w:rtl/>
        </w:rPr>
        <w:t>1- عقيده اهل سنت و جماعت موافق و برگرفته از احاديثي است كه در مباحث گذشته بيان نموديم. حاصل احاديث اين بود كه مهدي حاك</w:t>
      </w:r>
      <w:r>
        <w:rPr>
          <w:rFonts w:cs="B Lotus" w:hint="cs"/>
          <w:sz w:val="30"/>
          <w:rtl/>
        </w:rPr>
        <w:t>مي‌</w:t>
      </w:r>
      <w:r w:rsidRPr="00E756E8">
        <w:rPr>
          <w:rFonts w:cs="B Lotus" w:hint="cs"/>
          <w:sz w:val="30"/>
          <w:rtl/>
        </w:rPr>
        <w:t>صالح و نيكو</w:t>
      </w:r>
      <w:r>
        <w:rPr>
          <w:rFonts w:cs="B Lotus" w:hint="cs"/>
          <w:sz w:val="30"/>
          <w:rtl/>
        </w:rPr>
        <w:t>كار</w:t>
      </w:r>
      <w:r w:rsidRPr="00E756E8">
        <w:rPr>
          <w:rFonts w:cs="B Lotus" w:hint="cs"/>
          <w:sz w:val="30"/>
          <w:rtl/>
        </w:rPr>
        <w:t xml:space="preserve"> است. خداوند ايشان را به عنوان مجدد</w:t>
      </w:r>
      <w:r>
        <w:rPr>
          <w:rFonts w:cs="B Lotus" w:hint="cs"/>
          <w:sz w:val="30"/>
          <w:rtl/>
        </w:rPr>
        <w:t xml:space="preserve"> </w:t>
      </w:r>
      <w:r w:rsidRPr="00E756E8">
        <w:rPr>
          <w:rFonts w:cs="B Lotus" w:hint="cs"/>
          <w:sz w:val="30"/>
          <w:rtl/>
        </w:rPr>
        <w:t xml:space="preserve">اين دين مبعوث </w:t>
      </w:r>
      <w:r>
        <w:rPr>
          <w:rFonts w:cs="B Lotus" w:hint="cs"/>
          <w:sz w:val="30"/>
          <w:rtl/>
        </w:rPr>
        <w:t>مي‌</w:t>
      </w:r>
      <w:r w:rsidRPr="00E756E8">
        <w:rPr>
          <w:rFonts w:cs="B Lotus" w:hint="cs"/>
          <w:sz w:val="30"/>
          <w:rtl/>
        </w:rPr>
        <w:t xml:space="preserve">كند و اين دين را توسط ايشان بر تمام اديان غلبه </w:t>
      </w:r>
      <w:r>
        <w:rPr>
          <w:rFonts w:cs="B Lotus" w:hint="cs"/>
          <w:sz w:val="30"/>
          <w:rtl/>
        </w:rPr>
        <w:t>مي‌</w:t>
      </w:r>
      <w:r w:rsidRPr="00E756E8">
        <w:rPr>
          <w:rFonts w:cs="B Lotus" w:hint="cs"/>
          <w:sz w:val="30"/>
          <w:rtl/>
        </w:rPr>
        <w:t>دهد.</w:t>
      </w:r>
    </w:p>
    <w:p w:rsidR="00495492" w:rsidRPr="0009757D" w:rsidRDefault="00495492" w:rsidP="003A5FD9">
      <w:pPr>
        <w:ind w:firstLine="224"/>
        <w:jc w:val="lowKashida"/>
        <w:rPr>
          <w:rFonts w:hint="cs"/>
          <w:sz w:val="30"/>
          <w:rtl/>
        </w:rPr>
      </w:pPr>
      <w:r w:rsidRPr="000707A0">
        <w:rPr>
          <w:rFonts w:hint="cs"/>
          <w:sz w:val="30"/>
          <w:rtl/>
        </w:rPr>
        <w:t xml:space="preserve">ابن خلدون </w:t>
      </w:r>
      <w:r>
        <w:rPr>
          <w:rFonts w:hint="cs"/>
          <w:sz w:val="30"/>
          <w:rtl/>
        </w:rPr>
        <w:t>مي‌</w:t>
      </w:r>
      <w:r w:rsidRPr="000707A0">
        <w:rPr>
          <w:rFonts w:hint="cs"/>
          <w:sz w:val="30"/>
          <w:rtl/>
        </w:rPr>
        <w:t>گويد: بدان كه عقيده همه مسلمانان در طول قرون و اعصار اين است كه ظهور شخصي از اهل بيت در آخر زمان ضروری و قطعی است</w:t>
      </w:r>
      <w:r>
        <w:rPr>
          <w:rFonts w:hint="cs"/>
          <w:sz w:val="30"/>
          <w:rtl/>
        </w:rPr>
        <w:t xml:space="preserve">، </w:t>
      </w:r>
      <w:r w:rsidRPr="000707A0">
        <w:rPr>
          <w:rFonts w:hint="cs"/>
          <w:sz w:val="30"/>
          <w:rtl/>
        </w:rPr>
        <w:t xml:space="preserve">با آمدنش دين را تاييد و تقويت </w:t>
      </w:r>
      <w:r>
        <w:rPr>
          <w:rFonts w:hint="cs"/>
          <w:sz w:val="30"/>
          <w:rtl/>
        </w:rPr>
        <w:t>مي‌</w:t>
      </w:r>
      <w:r w:rsidRPr="000707A0">
        <w:rPr>
          <w:rFonts w:hint="cs"/>
          <w:sz w:val="30"/>
          <w:rtl/>
        </w:rPr>
        <w:t>كند</w:t>
      </w:r>
      <w:r>
        <w:rPr>
          <w:rFonts w:hint="cs"/>
          <w:sz w:val="30"/>
          <w:rtl/>
        </w:rPr>
        <w:t xml:space="preserve">، </w:t>
      </w:r>
      <w:r w:rsidRPr="000707A0">
        <w:rPr>
          <w:rFonts w:hint="cs"/>
          <w:sz w:val="30"/>
          <w:rtl/>
        </w:rPr>
        <w:t xml:space="preserve">عدل را برپا </w:t>
      </w:r>
      <w:r>
        <w:rPr>
          <w:rFonts w:hint="cs"/>
          <w:sz w:val="30"/>
          <w:rtl/>
        </w:rPr>
        <w:t>مي‌</w:t>
      </w:r>
      <w:r w:rsidRPr="000707A0">
        <w:rPr>
          <w:rFonts w:hint="cs"/>
          <w:sz w:val="30"/>
          <w:rtl/>
        </w:rPr>
        <w:t>دارد</w:t>
      </w:r>
      <w:r>
        <w:rPr>
          <w:rFonts w:hint="cs"/>
          <w:sz w:val="30"/>
          <w:rtl/>
        </w:rPr>
        <w:t xml:space="preserve">، </w:t>
      </w:r>
      <w:r w:rsidRPr="000707A0">
        <w:rPr>
          <w:rFonts w:hint="cs"/>
          <w:sz w:val="30"/>
          <w:rtl/>
        </w:rPr>
        <w:t xml:space="preserve">مسلمانان از وي تبعيت </w:t>
      </w:r>
      <w:r>
        <w:rPr>
          <w:rFonts w:hint="cs"/>
          <w:sz w:val="30"/>
          <w:rtl/>
        </w:rPr>
        <w:t>مي‌</w:t>
      </w:r>
      <w:r w:rsidRPr="000707A0">
        <w:rPr>
          <w:rFonts w:hint="cs"/>
          <w:sz w:val="30"/>
          <w:rtl/>
        </w:rPr>
        <w:t>كنند و ايشان قدرت را در ممالك اسلا</w:t>
      </w:r>
      <w:r>
        <w:rPr>
          <w:rFonts w:hint="cs"/>
          <w:sz w:val="30"/>
          <w:rtl/>
        </w:rPr>
        <w:t xml:space="preserve">مي‌به </w:t>
      </w:r>
      <w:r w:rsidRPr="000707A0">
        <w:rPr>
          <w:rFonts w:hint="cs"/>
          <w:sz w:val="30"/>
          <w:rtl/>
        </w:rPr>
        <w:t xml:space="preserve">دست </w:t>
      </w:r>
      <w:r>
        <w:rPr>
          <w:rFonts w:hint="cs"/>
          <w:sz w:val="30"/>
          <w:rtl/>
        </w:rPr>
        <w:t>مي‌</w:t>
      </w:r>
      <w:r w:rsidRPr="000707A0">
        <w:rPr>
          <w:rFonts w:hint="cs"/>
          <w:sz w:val="30"/>
          <w:rtl/>
        </w:rPr>
        <w:t xml:space="preserve">گيرند. نامش مهدي است. ظهور دجال و جريان تبعيت مردم از وي كه در </w:t>
      </w:r>
      <w:r>
        <w:rPr>
          <w:rFonts w:hint="cs"/>
          <w:sz w:val="30"/>
          <w:rtl/>
        </w:rPr>
        <w:t>احادیث ثابت شده است از جمله علاي</w:t>
      </w:r>
      <w:r w:rsidRPr="000707A0">
        <w:rPr>
          <w:rFonts w:hint="cs"/>
          <w:sz w:val="30"/>
          <w:rtl/>
        </w:rPr>
        <w:t>م قيامت هستند. عيسي</w:t>
      </w:r>
      <w:r w:rsidRPr="000707A0">
        <w:rPr>
          <w:sz w:val="30"/>
        </w:rPr>
        <w:sym w:font="AGA Arabesque" w:char="F075"/>
      </w:r>
      <w:r w:rsidRPr="000707A0">
        <w:rPr>
          <w:rFonts w:hint="cs"/>
          <w:sz w:val="30"/>
          <w:rtl/>
        </w:rPr>
        <w:t xml:space="preserve"> بعد از ايشان نازل </w:t>
      </w:r>
      <w:r>
        <w:rPr>
          <w:rFonts w:hint="cs"/>
          <w:sz w:val="30"/>
          <w:rtl/>
        </w:rPr>
        <w:t>مي‌</w:t>
      </w:r>
      <w:r w:rsidRPr="000707A0">
        <w:rPr>
          <w:rFonts w:hint="cs"/>
          <w:sz w:val="30"/>
          <w:rtl/>
        </w:rPr>
        <w:t>شود</w:t>
      </w:r>
      <w:r>
        <w:rPr>
          <w:rFonts w:hint="cs"/>
          <w:sz w:val="30"/>
          <w:rtl/>
        </w:rPr>
        <w:t xml:space="preserve">، </w:t>
      </w:r>
      <w:r w:rsidRPr="000707A0">
        <w:rPr>
          <w:rFonts w:hint="cs"/>
          <w:sz w:val="30"/>
          <w:rtl/>
        </w:rPr>
        <w:t xml:space="preserve">دجال را </w:t>
      </w:r>
      <w:r>
        <w:rPr>
          <w:rFonts w:hint="cs"/>
          <w:sz w:val="30"/>
          <w:rtl/>
        </w:rPr>
        <w:t>مي‌</w:t>
      </w:r>
      <w:r w:rsidRPr="000707A0">
        <w:rPr>
          <w:rFonts w:hint="cs"/>
          <w:sz w:val="30"/>
          <w:rtl/>
        </w:rPr>
        <w:t>كشد</w:t>
      </w:r>
      <w:r>
        <w:rPr>
          <w:rFonts w:hint="cs"/>
          <w:sz w:val="30"/>
          <w:rtl/>
        </w:rPr>
        <w:t xml:space="preserve">، </w:t>
      </w:r>
      <w:r w:rsidRPr="000707A0">
        <w:rPr>
          <w:rFonts w:hint="cs"/>
          <w:sz w:val="30"/>
          <w:rtl/>
        </w:rPr>
        <w:t>يا اينكه عيسي</w:t>
      </w:r>
      <w:r w:rsidRPr="000707A0">
        <w:rPr>
          <w:sz w:val="30"/>
        </w:rPr>
        <w:sym w:font="AGA Arabesque" w:char="F075"/>
      </w:r>
      <w:r w:rsidRPr="000707A0">
        <w:rPr>
          <w:rFonts w:hint="cs"/>
          <w:sz w:val="30"/>
          <w:rtl/>
        </w:rPr>
        <w:t xml:space="preserve"> همزمان با امام مهدي نازل </w:t>
      </w:r>
      <w:r>
        <w:rPr>
          <w:rFonts w:hint="cs"/>
          <w:sz w:val="30"/>
          <w:rtl/>
        </w:rPr>
        <w:t>مي‌</w:t>
      </w:r>
      <w:r w:rsidRPr="000707A0">
        <w:rPr>
          <w:rFonts w:hint="cs"/>
          <w:sz w:val="30"/>
          <w:rtl/>
        </w:rPr>
        <w:t>شود و امام مهدي را در كشتن دجال</w:t>
      </w:r>
      <w:r>
        <w:rPr>
          <w:rFonts w:ascii="Times New Roman" w:hAnsi="Times New Roman"/>
          <w:sz w:val="30"/>
        </w:rPr>
        <w:t xml:space="preserve"> </w:t>
      </w:r>
      <w:r w:rsidRPr="000707A0">
        <w:rPr>
          <w:rFonts w:hint="cs"/>
          <w:sz w:val="30"/>
          <w:rtl/>
        </w:rPr>
        <w:t xml:space="preserve">ياري </w:t>
      </w:r>
      <w:r>
        <w:rPr>
          <w:rFonts w:hint="cs"/>
          <w:sz w:val="30"/>
          <w:rtl/>
        </w:rPr>
        <w:t>مي‌</w:t>
      </w:r>
      <w:r w:rsidRPr="0009757D">
        <w:rPr>
          <w:rFonts w:hint="cs"/>
          <w:sz w:val="30"/>
          <w:rtl/>
        </w:rPr>
        <w:t xml:space="preserve">كند و در نماز به امام مهدي اقتدا </w:t>
      </w:r>
      <w:r>
        <w:rPr>
          <w:rFonts w:hint="cs"/>
          <w:sz w:val="30"/>
          <w:rtl/>
        </w:rPr>
        <w:t>مي‌</w:t>
      </w:r>
      <w:r w:rsidRPr="0009757D">
        <w:rPr>
          <w:rFonts w:hint="cs"/>
          <w:sz w:val="30"/>
          <w:rtl/>
        </w:rPr>
        <w:t>نمايد.</w:t>
      </w:r>
      <w:r>
        <w:rPr>
          <w:rStyle w:val="a4"/>
          <w:sz w:val="30"/>
          <w:rtl/>
        </w:rPr>
        <w:footnoteReference w:id="258"/>
      </w:r>
    </w:p>
    <w:p w:rsidR="00495492" w:rsidRPr="00D12E1A" w:rsidRDefault="00495492" w:rsidP="003A5FD9">
      <w:pPr>
        <w:ind w:firstLine="224"/>
        <w:jc w:val="lowKashida"/>
        <w:rPr>
          <w:rFonts w:hint="cs"/>
          <w:sz w:val="30"/>
          <w:rtl/>
        </w:rPr>
      </w:pPr>
      <w:r>
        <w:rPr>
          <w:rFonts w:hint="cs"/>
          <w:sz w:val="30"/>
          <w:rtl/>
        </w:rPr>
        <w:t>2- شيعه اماميه بر اين عقيده</w:t>
      </w:r>
      <w:r>
        <w:rPr>
          <w:rFonts w:hint="eastAsia"/>
          <w:sz w:val="30"/>
          <w:rtl/>
        </w:rPr>
        <w:t>‌</w:t>
      </w:r>
      <w:r w:rsidRPr="0009757D">
        <w:rPr>
          <w:rFonts w:hint="cs"/>
          <w:sz w:val="30"/>
          <w:rtl/>
        </w:rPr>
        <w:t>اند كه مهدي آخرين امام آنها است</w:t>
      </w:r>
      <w:r>
        <w:rPr>
          <w:rFonts w:hint="cs"/>
          <w:sz w:val="30"/>
          <w:rtl/>
        </w:rPr>
        <w:t xml:space="preserve">، </w:t>
      </w:r>
      <w:r w:rsidRPr="0009757D">
        <w:rPr>
          <w:rFonts w:hint="cs"/>
          <w:sz w:val="30"/>
          <w:rtl/>
        </w:rPr>
        <w:t xml:space="preserve">او امام دوازدهم است و به محمد بن حسن عسكري شناخته </w:t>
      </w:r>
      <w:r>
        <w:rPr>
          <w:rFonts w:hint="cs"/>
          <w:sz w:val="30"/>
          <w:rtl/>
        </w:rPr>
        <w:t>مي‌</w:t>
      </w:r>
      <w:r w:rsidRPr="0009757D">
        <w:rPr>
          <w:rFonts w:hint="cs"/>
          <w:sz w:val="30"/>
          <w:rtl/>
        </w:rPr>
        <w:t>شود. از فرزندان حضرت امام حسين بن علي بن ابي طالب</w:t>
      </w:r>
      <w:r w:rsidRPr="0009757D">
        <w:rPr>
          <w:sz w:val="30"/>
        </w:rPr>
        <w:sym w:font="AGA Arabesque" w:char="F074"/>
      </w:r>
      <w:r>
        <w:rPr>
          <w:rFonts w:hint="cs"/>
          <w:sz w:val="30"/>
          <w:rtl/>
        </w:rPr>
        <w:t xml:space="preserve"> مي</w:t>
      </w:r>
      <w:r>
        <w:rPr>
          <w:rFonts w:hint="eastAsia"/>
          <w:sz w:val="30"/>
          <w:rtl/>
        </w:rPr>
        <w:t>‌</w:t>
      </w:r>
      <w:r>
        <w:rPr>
          <w:rFonts w:hint="cs"/>
          <w:sz w:val="30"/>
          <w:rtl/>
        </w:rPr>
        <w:t>باشد. شيعه اماميه بر اين عقيده</w:t>
      </w:r>
      <w:r>
        <w:rPr>
          <w:rFonts w:hint="eastAsia"/>
          <w:sz w:val="30"/>
          <w:rtl/>
        </w:rPr>
        <w:t>‌</w:t>
      </w:r>
      <w:r w:rsidRPr="0009757D">
        <w:rPr>
          <w:rFonts w:hint="cs"/>
          <w:sz w:val="30"/>
          <w:rtl/>
        </w:rPr>
        <w:t>اند كه مهدي از هزار و يكصد سال پيش در سن پنج سالگي در سرداب ساطر خود را پنهان كرده است و عقيده دارند كه او هر چند از نظرها پنهان است</w:t>
      </w:r>
      <w:r>
        <w:rPr>
          <w:rFonts w:hint="cs"/>
          <w:sz w:val="30"/>
          <w:rtl/>
        </w:rPr>
        <w:t xml:space="preserve">، </w:t>
      </w:r>
      <w:r w:rsidRPr="0009757D">
        <w:rPr>
          <w:rFonts w:hint="cs"/>
          <w:sz w:val="30"/>
          <w:rtl/>
        </w:rPr>
        <w:t xml:space="preserve">اما در </w:t>
      </w:r>
      <w:r w:rsidRPr="00D12E1A">
        <w:rPr>
          <w:rFonts w:hint="cs"/>
          <w:sz w:val="30"/>
          <w:rtl/>
        </w:rPr>
        <w:t xml:space="preserve">شهرها حضور دارد و مردم منتظر </w:t>
      </w:r>
      <w:r>
        <w:rPr>
          <w:rFonts w:hint="cs"/>
          <w:sz w:val="30"/>
          <w:rtl/>
        </w:rPr>
        <w:t>بازگشت</w:t>
      </w:r>
      <w:r w:rsidRPr="00D12E1A">
        <w:rPr>
          <w:rFonts w:hint="cs"/>
          <w:sz w:val="30"/>
          <w:rtl/>
        </w:rPr>
        <w:t xml:space="preserve"> او هستند.</w:t>
      </w:r>
    </w:p>
    <w:p w:rsidR="00495492" w:rsidRPr="00D12E1A" w:rsidRDefault="00495492" w:rsidP="003A5FD9">
      <w:pPr>
        <w:ind w:firstLine="224"/>
        <w:jc w:val="lowKashida"/>
        <w:rPr>
          <w:rFonts w:hint="cs"/>
          <w:sz w:val="30"/>
          <w:rtl/>
        </w:rPr>
      </w:pPr>
      <w:r w:rsidRPr="00D12E1A">
        <w:rPr>
          <w:rFonts w:hint="cs"/>
          <w:sz w:val="30"/>
          <w:rtl/>
        </w:rPr>
        <w:t xml:space="preserve">3- گروهي منكر وجود مهدي هستند. اينها هر چند كه خود را اهل سنت </w:t>
      </w:r>
      <w:r>
        <w:rPr>
          <w:rFonts w:hint="cs"/>
          <w:sz w:val="30"/>
          <w:rtl/>
        </w:rPr>
        <w:t>مي‌</w:t>
      </w:r>
      <w:r w:rsidRPr="00D12E1A">
        <w:rPr>
          <w:rFonts w:hint="cs"/>
          <w:sz w:val="30"/>
          <w:rtl/>
        </w:rPr>
        <w:t>دانند</w:t>
      </w:r>
      <w:r>
        <w:rPr>
          <w:rFonts w:hint="cs"/>
          <w:sz w:val="30"/>
          <w:rtl/>
        </w:rPr>
        <w:t xml:space="preserve">، </w:t>
      </w:r>
      <w:r w:rsidRPr="00D12E1A">
        <w:rPr>
          <w:rFonts w:hint="cs"/>
          <w:sz w:val="30"/>
          <w:rtl/>
        </w:rPr>
        <w:t>اما در تحقيق نصوص مهارت ندارند و در علم اسناد</w:t>
      </w:r>
      <w:r>
        <w:rPr>
          <w:rFonts w:hint="cs"/>
          <w:sz w:val="30"/>
          <w:rtl/>
        </w:rPr>
        <w:t xml:space="preserve"> نيز ضعيف هستند. بسياري از علما</w:t>
      </w:r>
      <w:r w:rsidRPr="00D12E1A">
        <w:rPr>
          <w:rFonts w:hint="cs"/>
          <w:sz w:val="30"/>
          <w:rtl/>
        </w:rPr>
        <w:t xml:space="preserve"> در تصانيف خود شبهات و</w:t>
      </w:r>
      <w:r w:rsidR="00196C1A">
        <w:rPr>
          <w:rFonts w:hint="cs"/>
          <w:sz w:val="30"/>
          <w:rtl/>
        </w:rPr>
        <w:t xml:space="preserve"> اشكالات آنها را نق</w:t>
      </w:r>
      <w:r>
        <w:rPr>
          <w:rFonts w:hint="cs"/>
          <w:sz w:val="30"/>
          <w:rtl/>
        </w:rPr>
        <w:t>ش بر آب كرده</w:t>
      </w:r>
      <w:r>
        <w:rPr>
          <w:rFonts w:hint="eastAsia"/>
          <w:sz w:val="30"/>
          <w:rtl/>
        </w:rPr>
        <w:t>‌</w:t>
      </w:r>
      <w:r w:rsidRPr="00D12E1A">
        <w:rPr>
          <w:rFonts w:hint="cs"/>
          <w:sz w:val="30"/>
          <w:rtl/>
        </w:rPr>
        <w:t>اند. طبق اطلاعات ما آخرين كتابي كه در رد اين گروه نوشته شده است كتاب علامه عبدالمحسن عباد بنام «</w:t>
      </w:r>
      <w:r w:rsidRPr="00196C1A">
        <w:rPr>
          <w:rFonts w:cs="B Badr" w:hint="cs"/>
          <w:sz w:val="30"/>
          <w:rtl/>
        </w:rPr>
        <w:t>ا</w:t>
      </w:r>
      <w:r w:rsidR="00196C1A" w:rsidRPr="00196C1A">
        <w:rPr>
          <w:rFonts w:cs="B Badr" w:hint="cs"/>
          <w:sz w:val="30"/>
          <w:rtl/>
        </w:rPr>
        <w:t>لرد علي من كذب بالاحاديث الصحيحة الواردة</w:t>
      </w:r>
      <w:r w:rsidRPr="00196C1A">
        <w:rPr>
          <w:rFonts w:cs="B Badr" w:hint="cs"/>
          <w:sz w:val="30"/>
          <w:rtl/>
        </w:rPr>
        <w:t xml:space="preserve"> في المهدي</w:t>
      </w:r>
      <w:r w:rsidRPr="00D12E1A">
        <w:rPr>
          <w:rFonts w:hint="cs"/>
          <w:sz w:val="30"/>
          <w:rtl/>
        </w:rPr>
        <w:t>»</w:t>
      </w:r>
      <w:r w:rsidRPr="00D12E1A">
        <w:rPr>
          <w:rStyle w:val="a4"/>
          <w:sz w:val="30"/>
          <w:rtl/>
        </w:rPr>
        <w:footnoteReference w:id="259"/>
      </w:r>
      <w:r w:rsidRPr="00D12E1A">
        <w:rPr>
          <w:rFonts w:hint="cs"/>
          <w:sz w:val="30"/>
          <w:rtl/>
        </w:rPr>
        <w:t xml:space="preserve"> و كتاب «الاحتجاج بالاثر علي من انكر المهدي المنتظر» اثر </w:t>
      </w:r>
      <w:r>
        <w:rPr>
          <w:rFonts w:hint="cs"/>
          <w:sz w:val="30"/>
          <w:rtl/>
        </w:rPr>
        <w:t>م</w:t>
      </w:r>
      <w:r w:rsidRPr="00D12E1A">
        <w:rPr>
          <w:rFonts w:hint="cs"/>
          <w:sz w:val="30"/>
          <w:rtl/>
        </w:rPr>
        <w:t xml:space="preserve">حمود بن عبدالله بن حمد التويجري </w:t>
      </w:r>
      <w:r>
        <w:rPr>
          <w:rFonts w:hint="cs"/>
          <w:sz w:val="30"/>
          <w:rtl/>
        </w:rPr>
        <w:t>مي‌</w:t>
      </w:r>
      <w:r w:rsidRPr="00D12E1A">
        <w:rPr>
          <w:rFonts w:hint="cs"/>
          <w:sz w:val="30"/>
          <w:rtl/>
        </w:rPr>
        <w:t>باشد.</w:t>
      </w:r>
      <w:r w:rsidRPr="00D12E1A">
        <w:rPr>
          <w:rStyle w:val="a4"/>
          <w:sz w:val="30"/>
          <w:rtl/>
        </w:rPr>
        <w:footnoteReference w:id="260"/>
      </w:r>
    </w:p>
    <w:p w:rsidR="00495492" w:rsidRPr="00412592" w:rsidRDefault="00495492" w:rsidP="003A5FD9">
      <w:pPr>
        <w:ind w:firstLine="224"/>
        <w:jc w:val="lowKashida"/>
        <w:rPr>
          <w:rFonts w:hint="cs"/>
          <w:rtl/>
        </w:rPr>
      </w:pPr>
      <w:r w:rsidRPr="00412592">
        <w:rPr>
          <w:rFonts w:hint="cs"/>
          <w:rtl/>
        </w:rPr>
        <w:t xml:space="preserve">4- بعضي از حكام گذشته ادعاي مهدويت كردند يا برخي از </w:t>
      </w:r>
      <w:r>
        <w:rPr>
          <w:rFonts w:hint="cs"/>
          <w:rtl/>
        </w:rPr>
        <w:t>اقوام براي آنها مدعي مهدويت شده</w:t>
      </w:r>
      <w:r>
        <w:rPr>
          <w:rFonts w:hint="eastAsia"/>
          <w:rtl/>
        </w:rPr>
        <w:t>‌</w:t>
      </w:r>
      <w:r w:rsidRPr="00412592">
        <w:rPr>
          <w:rFonts w:hint="cs"/>
          <w:rtl/>
        </w:rPr>
        <w:t>اند. بعضي</w:t>
      </w:r>
      <w:r>
        <w:rPr>
          <w:rFonts w:hint="cs"/>
          <w:rtl/>
        </w:rPr>
        <w:t xml:space="preserve"> از آنان انسان</w:t>
      </w:r>
      <w:r>
        <w:rPr>
          <w:rFonts w:hint="eastAsia"/>
          <w:rtl/>
        </w:rPr>
        <w:t>‌</w:t>
      </w:r>
      <w:r>
        <w:rPr>
          <w:rFonts w:hint="cs"/>
          <w:rtl/>
        </w:rPr>
        <w:t>هاي نيك و شايسته</w:t>
      </w:r>
      <w:r>
        <w:rPr>
          <w:rFonts w:hint="eastAsia"/>
          <w:rtl/>
        </w:rPr>
        <w:t>‌</w:t>
      </w:r>
      <w:r w:rsidRPr="00412592">
        <w:rPr>
          <w:rFonts w:hint="cs"/>
          <w:rtl/>
        </w:rPr>
        <w:t>اي بودند و اگر فردي يا افرادي از آنان خود را به مهدي ملقب كردند</w:t>
      </w:r>
      <w:r>
        <w:rPr>
          <w:rFonts w:hint="cs"/>
          <w:rtl/>
        </w:rPr>
        <w:t xml:space="preserve">، </w:t>
      </w:r>
      <w:r w:rsidRPr="00412592">
        <w:rPr>
          <w:rFonts w:hint="cs"/>
          <w:rtl/>
        </w:rPr>
        <w:t>نه ب</w:t>
      </w:r>
      <w:r w:rsidR="00196C1A">
        <w:rPr>
          <w:rFonts w:hint="cs"/>
          <w:rtl/>
        </w:rPr>
        <w:t xml:space="preserve">ه </w:t>
      </w:r>
      <w:r w:rsidRPr="00412592">
        <w:rPr>
          <w:rFonts w:hint="cs"/>
          <w:rtl/>
        </w:rPr>
        <w:t xml:space="preserve">خاطر اينكه آنها خود را همان مهدي موعود </w:t>
      </w:r>
      <w:r>
        <w:rPr>
          <w:rFonts w:hint="cs"/>
          <w:rtl/>
        </w:rPr>
        <w:t>مي‌</w:t>
      </w:r>
      <w:r w:rsidRPr="00412592">
        <w:rPr>
          <w:rFonts w:hint="cs"/>
          <w:rtl/>
        </w:rPr>
        <w:t xml:space="preserve">دانستند كه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412592">
        <w:rPr>
          <w:rFonts w:eastAsia="MS Mincho" w:hint="cs"/>
          <w:rtl/>
        </w:rPr>
        <w:t xml:space="preserve"> </w:t>
      </w:r>
      <w:r w:rsidRPr="00412592">
        <w:rPr>
          <w:rFonts w:hint="cs"/>
          <w:rtl/>
        </w:rPr>
        <w:t>درباره آن خبر داده است</w:t>
      </w:r>
      <w:r>
        <w:rPr>
          <w:rFonts w:hint="cs"/>
          <w:rtl/>
        </w:rPr>
        <w:t xml:space="preserve">، </w:t>
      </w:r>
      <w:r w:rsidRPr="00412592">
        <w:rPr>
          <w:rFonts w:hint="cs"/>
          <w:rtl/>
        </w:rPr>
        <w:t>بلكه هدف تفاؤل به مهدي بود تا در رديف و شمار ائمه مه</w:t>
      </w:r>
      <w:r>
        <w:rPr>
          <w:rFonts w:hint="cs"/>
          <w:rtl/>
        </w:rPr>
        <w:t>تدي</w:t>
      </w:r>
      <w:r w:rsidRPr="00412592">
        <w:rPr>
          <w:rFonts w:hint="cs"/>
          <w:rtl/>
        </w:rPr>
        <w:t>ن</w:t>
      </w:r>
      <w:r>
        <w:rPr>
          <w:rFonts w:hint="cs"/>
          <w:rtl/>
        </w:rPr>
        <w:t>، آنهایي كه حق مي</w:t>
      </w:r>
      <w:r>
        <w:rPr>
          <w:rFonts w:hint="eastAsia"/>
          <w:rtl/>
        </w:rPr>
        <w:t>‌</w:t>
      </w:r>
      <w:r w:rsidRPr="00412592">
        <w:rPr>
          <w:rFonts w:hint="cs"/>
          <w:rtl/>
        </w:rPr>
        <w:t xml:space="preserve">گويند و بر اساس حق قضاوت </w:t>
      </w:r>
      <w:r>
        <w:rPr>
          <w:rFonts w:hint="cs"/>
          <w:rtl/>
        </w:rPr>
        <w:t>مي‌</w:t>
      </w:r>
      <w:r w:rsidRPr="00412592">
        <w:rPr>
          <w:rFonts w:hint="cs"/>
          <w:rtl/>
        </w:rPr>
        <w:t>كنند</w:t>
      </w:r>
      <w:r>
        <w:rPr>
          <w:rFonts w:hint="cs"/>
          <w:rtl/>
        </w:rPr>
        <w:t xml:space="preserve">، </w:t>
      </w:r>
      <w:r w:rsidRPr="00412592">
        <w:rPr>
          <w:rFonts w:hint="cs"/>
          <w:rtl/>
        </w:rPr>
        <w:t>قرا</w:t>
      </w:r>
      <w:r>
        <w:rPr>
          <w:rFonts w:hint="cs"/>
          <w:rtl/>
        </w:rPr>
        <w:t xml:space="preserve">ر </w:t>
      </w:r>
      <w:r w:rsidRPr="00412592">
        <w:rPr>
          <w:rFonts w:hint="cs"/>
          <w:rtl/>
        </w:rPr>
        <w:t>گيرند. مهدي خليفه عباسي از جمله اين افراد بود. اما بعضي از مدعيان مهدويت از حكام</w:t>
      </w:r>
      <w:r>
        <w:rPr>
          <w:rFonts w:hint="cs"/>
          <w:rtl/>
        </w:rPr>
        <w:t xml:space="preserve">، </w:t>
      </w:r>
      <w:r w:rsidRPr="00412592">
        <w:rPr>
          <w:rFonts w:hint="cs"/>
          <w:rtl/>
        </w:rPr>
        <w:t>انسان</w:t>
      </w:r>
      <w:r>
        <w:rPr>
          <w:rFonts w:hint="eastAsia"/>
          <w:rtl/>
        </w:rPr>
        <w:t>‌</w:t>
      </w:r>
      <w:r w:rsidRPr="00412592">
        <w:rPr>
          <w:rFonts w:hint="cs"/>
          <w:rtl/>
        </w:rPr>
        <w:t>هاي فاجري بودند. مانند عبدالله بن ميمون القداح ملحد معروف</w:t>
      </w:r>
      <w:r>
        <w:rPr>
          <w:rFonts w:hint="cs"/>
          <w:rtl/>
        </w:rPr>
        <w:t xml:space="preserve">، </w:t>
      </w:r>
      <w:r w:rsidRPr="00412592">
        <w:rPr>
          <w:rFonts w:hint="cs"/>
          <w:rtl/>
        </w:rPr>
        <w:t xml:space="preserve">متولد سال 259 هجري و متوفي 322 هجري از جمله اين مدعيان مهدويت بود. پدر بزرگ او يهودي است و به دروغ خود را از اهل بيت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412592">
        <w:rPr>
          <w:rFonts w:eastAsia="MS Mincho" w:hint="cs"/>
          <w:rtl/>
        </w:rPr>
        <w:t xml:space="preserve"> </w:t>
      </w:r>
      <w:r>
        <w:rPr>
          <w:rFonts w:hint="cs"/>
          <w:rtl/>
        </w:rPr>
        <w:t>مي‌</w:t>
      </w:r>
      <w:r w:rsidRPr="00412592">
        <w:rPr>
          <w:rFonts w:hint="cs"/>
          <w:rtl/>
        </w:rPr>
        <w:t xml:space="preserve">دانست و خود را به اهل بيت نسبت </w:t>
      </w:r>
      <w:r>
        <w:rPr>
          <w:rFonts w:hint="cs"/>
          <w:rtl/>
        </w:rPr>
        <w:t>مي‌</w:t>
      </w:r>
      <w:r w:rsidRPr="00412592">
        <w:rPr>
          <w:rFonts w:hint="cs"/>
          <w:rtl/>
        </w:rPr>
        <w:t>داد. او مدعي شد كه مهدي موعود است. به قدرت رسيد و فرزندانش بر كشور مغرب</w:t>
      </w:r>
      <w:r>
        <w:rPr>
          <w:rFonts w:hint="cs"/>
          <w:rtl/>
        </w:rPr>
        <w:t xml:space="preserve">، </w:t>
      </w:r>
      <w:r w:rsidRPr="00412592">
        <w:rPr>
          <w:rFonts w:hint="cs"/>
          <w:rtl/>
        </w:rPr>
        <w:t>مصر</w:t>
      </w:r>
      <w:r>
        <w:rPr>
          <w:rFonts w:hint="cs"/>
          <w:rtl/>
        </w:rPr>
        <w:t xml:space="preserve">، </w:t>
      </w:r>
      <w:r w:rsidRPr="00412592">
        <w:rPr>
          <w:rFonts w:hint="cs"/>
          <w:rtl/>
        </w:rPr>
        <w:t>حجاز و سوريا سلطه پيدا كردند. اسلام بخاطر اين حكام بشدت با مشكلات مواجه گرديد</w:t>
      </w:r>
      <w:r>
        <w:rPr>
          <w:rFonts w:hint="cs"/>
          <w:rtl/>
        </w:rPr>
        <w:t xml:space="preserve">، </w:t>
      </w:r>
      <w:r w:rsidRPr="00412592">
        <w:rPr>
          <w:rFonts w:hint="cs"/>
          <w:rtl/>
        </w:rPr>
        <w:t>اينها مدعي الوهيت شدند و گفتند شريعت يك باطن و يك ظاهر دارد.</w:t>
      </w:r>
    </w:p>
    <w:p w:rsidR="00495492" w:rsidRPr="00412592" w:rsidRDefault="00495492" w:rsidP="003A5FD9">
      <w:pPr>
        <w:ind w:firstLine="224"/>
        <w:jc w:val="lowKashida"/>
        <w:rPr>
          <w:rFonts w:hint="cs"/>
          <w:rtl/>
        </w:rPr>
      </w:pPr>
      <w:r>
        <w:rPr>
          <w:rFonts w:hint="cs"/>
          <w:rtl/>
        </w:rPr>
        <w:t>پادشاهان را</w:t>
      </w:r>
      <w:r w:rsidRPr="00412592">
        <w:rPr>
          <w:rFonts w:hint="cs"/>
          <w:rtl/>
        </w:rPr>
        <w:t xml:space="preserve">فضي قرامطه باطني و دشمنان دين از اين گروه بودند. زیر پرده روافض خود را با دروغ به اهل بيت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412592">
        <w:rPr>
          <w:rFonts w:eastAsia="MS Mincho" w:hint="cs"/>
          <w:rtl/>
        </w:rPr>
        <w:t xml:space="preserve"> </w:t>
      </w:r>
      <w:r w:rsidRPr="00412592">
        <w:rPr>
          <w:rFonts w:hint="cs"/>
          <w:rtl/>
        </w:rPr>
        <w:t xml:space="preserve">نسبت </w:t>
      </w:r>
      <w:r>
        <w:rPr>
          <w:rFonts w:hint="cs"/>
          <w:rtl/>
        </w:rPr>
        <w:t>مي‌</w:t>
      </w:r>
      <w:r w:rsidRPr="00412592">
        <w:rPr>
          <w:rFonts w:hint="cs"/>
          <w:rtl/>
        </w:rPr>
        <w:t>دادند. در و</w:t>
      </w:r>
      <w:r w:rsidR="00196C1A">
        <w:rPr>
          <w:rFonts w:hint="cs"/>
          <w:rtl/>
        </w:rPr>
        <w:t>اقع دين شان الحاد بود و در ترويج</w:t>
      </w:r>
      <w:r w:rsidRPr="00412592">
        <w:rPr>
          <w:rFonts w:hint="cs"/>
          <w:rtl/>
        </w:rPr>
        <w:t xml:space="preserve"> آن سعي و تلاش </w:t>
      </w:r>
      <w:r>
        <w:rPr>
          <w:rFonts w:hint="cs"/>
          <w:rtl/>
        </w:rPr>
        <w:t>مي‌</w:t>
      </w:r>
      <w:r w:rsidRPr="00412592">
        <w:rPr>
          <w:rFonts w:hint="cs"/>
          <w:rtl/>
        </w:rPr>
        <w:t>كردند. اين گروه همواره بر سر قدرت بودند تا سلطان صلاح الدين ايوبي قدرت را به دست گرفت و تار و پود حكومت قرامطه و ملاحده را از هم گسيخت.</w:t>
      </w:r>
    </w:p>
    <w:p w:rsidR="00495492" w:rsidRDefault="00495492" w:rsidP="003A5FD9">
      <w:pPr>
        <w:ind w:firstLine="224"/>
        <w:jc w:val="lowKashida"/>
        <w:rPr>
          <w:rFonts w:hint="cs"/>
          <w:rtl/>
        </w:rPr>
      </w:pPr>
      <w:r w:rsidRPr="00412592">
        <w:rPr>
          <w:rFonts w:hint="cs"/>
          <w:rtl/>
        </w:rPr>
        <w:t xml:space="preserve"> مهدي مغاريه</w:t>
      </w:r>
      <w:r>
        <w:rPr>
          <w:rFonts w:hint="cs"/>
          <w:rtl/>
        </w:rPr>
        <w:t xml:space="preserve">، </w:t>
      </w:r>
      <w:r w:rsidRPr="00412592">
        <w:rPr>
          <w:rFonts w:hint="cs"/>
          <w:rtl/>
        </w:rPr>
        <w:t>محمد بن تومرت</w:t>
      </w:r>
      <w:r>
        <w:rPr>
          <w:rFonts w:hint="cs"/>
          <w:rtl/>
        </w:rPr>
        <w:t xml:space="preserve">، </w:t>
      </w:r>
      <w:r w:rsidRPr="00412592">
        <w:rPr>
          <w:rFonts w:hint="cs"/>
          <w:rtl/>
        </w:rPr>
        <w:t>متولد 485 هجري و متوفي 524 هجري از اين ملاحده بودند. او مردي دروغگو</w:t>
      </w:r>
      <w:r>
        <w:rPr>
          <w:rFonts w:hint="cs"/>
          <w:rtl/>
        </w:rPr>
        <w:t>، ستم</w:t>
      </w:r>
      <w:r>
        <w:rPr>
          <w:rFonts w:hint="eastAsia"/>
          <w:rtl/>
        </w:rPr>
        <w:t>‌</w:t>
      </w:r>
      <w:r w:rsidR="008C1840">
        <w:rPr>
          <w:rFonts w:hint="cs"/>
          <w:rtl/>
        </w:rPr>
        <w:t>گر و متق</w:t>
      </w:r>
      <w:r w:rsidRPr="00412592">
        <w:rPr>
          <w:rFonts w:hint="cs"/>
          <w:rtl/>
        </w:rPr>
        <w:t xml:space="preserve">لب بود و ادعا </w:t>
      </w:r>
      <w:r>
        <w:rPr>
          <w:rFonts w:hint="cs"/>
          <w:rtl/>
        </w:rPr>
        <w:t>مي‌</w:t>
      </w:r>
      <w:r w:rsidRPr="00412592">
        <w:rPr>
          <w:rFonts w:hint="cs"/>
          <w:rtl/>
        </w:rPr>
        <w:t xml:space="preserve">كرد كه مهدي موعود است. گروهي از پيروان خود را در قبرها </w:t>
      </w:r>
      <w:r>
        <w:rPr>
          <w:rFonts w:hint="cs"/>
          <w:rtl/>
        </w:rPr>
        <w:t>مي‌</w:t>
      </w:r>
      <w:r w:rsidRPr="00412592">
        <w:rPr>
          <w:rFonts w:hint="cs"/>
          <w:rtl/>
        </w:rPr>
        <w:t xml:space="preserve">گذاشت و به آنان امر </w:t>
      </w:r>
      <w:r>
        <w:rPr>
          <w:rFonts w:hint="cs"/>
          <w:rtl/>
        </w:rPr>
        <w:t>مي‌</w:t>
      </w:r>
      <w:r w:rsidRPr="00412592">
        <w:rPr>
          <w:rFonts w:hint="cs"/>
          <w:rtl/>
        </w:rPr>
        <w:t xml:space="preserve">كرد </w:t>
      </w:r>
      <w:r>
        <w:rPr>
          <w:rFonts w:hint="cs"/>
          <w:rtl/>
        </w:rPr>
        <w:t>تا</w:t>
      </w:r>
      <w:r w:rsidRPr="00412592">
        <w:rPr>
          <w:rFonts w:hint="cs"/>
          <w:rtl/>
        </w:rPr>
        <w:t xml:space="preserve"> درباره مهدي بودنش ميان مردم تبليغات كنند. باز در شب قبرها را پر </w:t>
      </w:r>
      <w:r>
        <w:rPr>
          <w:rFonts w:hint="cs"/>
          <w:rtl/>
        </w:rPr>
        <w:t>مي‌</w:t>
      </w:r>
      <w:r w:rsidRPr="00412592">
        <w:rPr>
          <w:rFonts w:hint="cs"/>
          <w:rtl/>
        </w:rPr>
        <w:t>كرد تا حقيقت حالشان براي مردم روشن نشود.</w:t>
      </w:r>
    </w:p>
    <w:p w:rsidR="00495492" w:rsidRPr="00E1238C" w:rsidRDefault="00495492" w:rsidP="003A5FD9">
      <w:pPr>
        <w:ind w:firstLine="224"/>
        <w:jc w:val="lowKashida"/>
        <w:rPr>
          <w:rFonts w:hint="cs"/>
          <w:sz w:val="30"/>
          <w:rtl/>
        </w:rPr>
      </w:pPr>
      <w:r w:rsidRPr="00E1238C">
        <w:rPr>
          <w:rFonts w:hint="cs"/>
          <w:sz w:val="30"/>
          <w:rtl/>
        </w:rPr>
        <w:t>5- گروه كي</w:t>
      </w:r>
      <w:r>
        <w:rPr>
          <w:rFonts w:hint="cs"/>
          <w:sz w:val="30"/>
          <w:rtl/>
        </w:rPr>
        <w:t>سانيه:</w:t>
      </w:r>
      <w:r w:rsidRPr="00E1238C">
        <w:rPr>
          <w:rFonts w:hint="cs"/>
          <w:sz w:val="30"/>
          <w:rtl/>
        </w:rPr>
        <w:t xml:space="preserve"> اين گروه بر اين عقيده هستند كه مهدي</w:t>
      </w:r>
      <w:r>
        <w:rPr>
          <w:rFonts w:hint="cs"/>
          <w:sz w:val="30"/>
          <w:rtl/>
        </w:rPr>
        <w:t xml:space="preserve">، </w:t>
      </w:r>
      <w:r w:rsidRPr="00E1238C">
        <w:rPr>
          <w:rFonts w:hint="cs"/>
          <w:sz w:val="30"/>
          <w:rtl/>
        </w:rPr>
        <w:t xml:space="preserve">محمد بن حنيفه است و او زنده و در «جبل رضوي» زندگي </w:t>
      </w:r>
      <w:r>
        <w:rPr>
          <w:rFonts w:hint="cs"/>
          <w:sz w:val="30"/>
          <w:rtl/>
        </w:rPr>
        <w:t>مي‌</w:t>
      </w:r>
      <w:r w:rsidRPr="00E1238C">
        <w:rPr>
          <w:rFonts w:hint="cs"/>
          <w:sz w:val="30"/>
          <w:rtl/>
        </w:rPr>
        <w:t>كند</w:t>
      </w:r>
      <w:r>
        <w:rPr>
          <w:rFonts w:hint="cs"/>
          <w:sz w:val="30"/>
          <w:rtl/>
        </w:rPr>
        <w:t xml:space="preserve">، </w:t>
      </w:r>
      <w:r w:rsidRPr="00E1238C">
        <w:rPr>
          <w:rFonts w:hint="cs"/>
          <w:sz w:val="30"/>
          <w:rtl/>
        </w:rPr>
        <w:t xml:space="preserve">دو شير او را در ميان خود گرفته و از ایشان محافظت </w:t>
      </w:r>
      <w:r>
        <w:rPr>
          <w:rFonts w:hint="cs"/>
          <w:sz w:val="30"/>
          <w:rtl/>
        </w:rPr>
        <w:t>می‌</w:t>
      </w:r>
      <w:r w:rsidRPr="00E1238C">
        <w:rPr>
          <w:rFonts w:hint="cs"/>
          <w:sz w:val="30"/>
          <w:rtl/>
        </w:rPr>
        <w:t>کنند</w:t>
      </w:r>
      <w:r>
        <w:rPr>
          <w:rFonts w:hint="cs"/>
          <w:sz w:val="30"/>
          <w:rtl/>
        </w:rPr>
        <w:t xml:space="preserve">، </w:t>
      </w:r>
      <w:r w:rsidRPr="00E1238C">
        <w:rPr>
          <w:rFonts w:hint="cs"/>
          <w:sz w:val="30"/>
          <w:rtl/>
        </w:rPr>
        <w:t xml:space="preserve">دو چشمه يكي از آب و ديگري از عسل هميشه فواره </w:t>
      </w:r>
      <w:r>
        <w:rPr>
          <w:rFonts w:hint="cs"/>
          <w:sz w:val="30"/>
          <w:rtl/>
        </w:rPr>
        <w:t>مي‌زنند. گروه كيسانيه بر اين باور</w:t>
      </w:r>
      <w:r>
        <w:rPr>
          <w:rFonts w:hint="eastAsia"/>
          <w:sz w:val="30"/>
          <w:rtl/>
        </w:rPr>
        <w:t>‌</w:t>
      </w:r>
      <w:r w:rsidRPr="00E1238C">
        <w:rPr>
          <w:rFonts w:hint="cs"/>
          <w:sz w:val="30"/>
          <w:rtl/>
        </w:rPr>
        <w:t xml:space="preserve">اند كه او داخل اين چشمه </w:t>
      </w:r>
      <w:r>
        <w:rPr>
          <w:rFonts w:hint="cs"/>
          <w:sz w:val="30"/>
          <w:rtl/>
        </w:rPr>
        <w:t>مي‌</w:t>
      </w:r>
      <w:r w:rsidRPr="00E1238C">
        <w:rPr>
          <w:rFonts w:hint="cs"/>
          <w:sz w:val="30"/>
          <w:rtl/>
        </w:rPr>
        <w:t xml:space="preserve">باشد و چهل نفر از يارانش او را همراهي </w:t>
      </w:r>
      <w:r>
        <w:rPr>
          <w:rFonts w:hint="cs"/>
          <w:sz w:val="30"/>
          <w:rtl/>
        </w:rPr>
        <w:t>مي‌</w:t>
      </w:r>
      <w:r w:rsidRPr="00E1238C">
        <w:rPr>
          <w:rFonts w:hint="cs"/>
          <w:sz w:val="30"/>
          <w:rtl/>
        </w:rPr>
        <w:t>كنند و او هيچگونه اطلاعي به همراهان خود ن</w:t>
      </w:r>
      <w:r>
        <w:rPr>
          <w:rFonts w:hint="cs"/>
          <w:sz w:val="30"/>
          <w:rtl/>
        </w:rPr>
        <w:t>مي‌دهد. كيسانيه معتقد</w:t>
      </w:r>
      <w:r>
        <w:rPr>
          <w:rFonts w:hint="eastAsia"/>
          <w:sz w:val="30"/>
          <w:rtl/>
        </w:rPr>
        <w:t>‌</w:t>
      </w:r>
      <w:r w:rsidRPr="00E1238C">
        <w:rPr>
          <w:rFonts w:hint="cs"/>
          <w:sz w:val="30"/>
          <w:rtl/>
        </w:rPr>
        <w:t>اند كه او و همراهانش زنده هستند</w:t>
      </w:r>
      <w:r>
        <w:rPr>
          <w:rFonts w:hint="cs"/>
          <w:sz w:val="30"/>
          <w:rtl/>
        </w:rPr>
        <w:t xml:space="preserve">، </w:t>
      </w:r>
      <w:r w:rsidRPr="00E1238C">
        <w:rPr>
          <w:rFonts w:hint="cs"/>
          <w:sz w:val="30"/>
          <w:rtl/>
        </w:rPr>
        <w:t xml:space="preserve">رزق </w:t>
      </w:r>
      <w:r>
        <w:rPr>
          <w:rFonts w:hint="cs"/>
          <w:sz w:val="30"/>
          <w:rtl/>
        </w:rPr>
        <w:t>مي‌</w:t>
      </w:r>
      <w:r w:rsidRPr="00E1238C">
        <w:rPr>
          <w:rFonts w:hint="cs"/>
          <w:sz w:val="30"/>
          <w:rtl/>
        </w:rPr>
        <w:t xml:space="preserve">خورند و محمد بن حنيفه بعد از غيبت ظهور </w:t>
      </w:r>
      <w:r>
        <w:rPr>
          <w:rFonts w:hint="cs"/>
          <w:sz w:val="30"/>
          <w:rtl/>
        </w:rPr>
        <w:t>مي‌</w:t>
      </w:r>
      <w:r w:rsidRPr="00E1238C">
        <w:rPr>
          <w:rFonts w:hint="cs"/>
          <w:sz w:val="30"/>
          <w:rtl/>
        </w:rPr>
        <w:t xml:space="preserve">كند و زمين را پر از عدل و داد </w:t>
      </w:r>
      <w:r>
        <w:rPr>
          <w:rFonts w:hint="cs"/>
          <w:sz w:val="30"/>
          <w:rtl/>
        </w:rPr>
        <w:t>مي‌</w:t>
      </w:r>
      <w:r w:rsidRPr="00E1238C">
        <w:rPr>
          <w:rFonts w:hint="cs"/>
          <w:sz w:val="30"/>
          <w:rtl/>
        </w:rPr>
        <w:t>كند</w:t>
      </w:r>
      <w:r>
        <w:rPr>
          <w:rFonts w:hint="cs"/>
          <w:sz w:val="30"/>
          <w:rtl/>
        </w:rPr>
        <w:t xml:space="preserve">، </w:t>
      </w:r>
      <w:r w:rsidRPr="00E1238C">
        <w:rPr>
          <w:rFonts w:hint="cs"/>
          <w:sz w:val="30"/>
          <w:rtl/>
        </w:rPr>
        <w:t>همانطور كه پر از جور و ستم بوده است. و بخاطر حمايتش از عبدالملك بن مروان يا زيد بن معاويه به اين حبس محكوم شده است.</w:t>
      </w:r>
    </w:p>
    <w:p w:rsidR="00495492" w:rsidRPr="00E1238C" w:rsidRDefault="00495492" w:rsidP="003A5FD9">
      <w:pPr>
        <w:ind w:firstLine="224"/>
        <w:jc w:val="lowKashida"/>
        <w:rPr>
          <w:rFonts w:hint="cs"/>
          <w:sz w:val="30"/>
          <w:rtl/>
        </w:rPr>
      </w:pPr>
      <w:r>
        <w:rPr>
          <w:rFonts w:hint="cs"/>
          <w:sz w:val="30"/>
          <w:rtl/>
        </w:rPr>
        <w:t>اين دو بیت شعر به چنین عقیده</w:t>
      </w:r>
      <w:r>
        <w:rPr>
          <w:rFonts w:hint="eastAsia"/>
          <w:sz w:val="30"/>
          <w:rtl/>
        </w:rPr>
        <w:t>‌</w:t>
      </w:r>
      <w:r w:rsidRPr="00E1238C">
        <w:rPr>
          <w:rFonts w:hint="cs"/>
          <w:sz w:val="30"/>
          <w:rtl/>
        </w:rPr>
        <w:t xml:space="preserve">ای اشاره </w:t>
      </w:r>
      <w:r>
        <w:rPr>
          <w:rFonts w:hint="cs"/>
          <w:sz w:val="30"/>
          <w:rtl/>
        </w:rPr>
        <w:t>می‌</w:t>
      </w:r>
      <w:r w:rsidRPr="00E1238C">
        <w:rPr>
          <w:rFonts w:hint="cs"/>
          <w:sz w:val="30"/>
          <w:rtl/>
        </w:rPr>
        <w:t xml:space="preserve">کنند: </w:t>
      </w:r>
    </w:p>
    <w:p w:rsidR="00495492" w:rsidRPr="001606B2" w:rsidRDefault="00495492" w:rsidP="001606B2">
      <w:pPr>
        <w:jc w:val="center"/>
        <w:rPr>
          <w:rFonts w:ascii="Traditional Arabic" w:hAnsi="Traditional Arabic" w:cs="Traditional Arabic"/>
          <w:sz w:val="34"/>
          <w:szCs w:val="32"/>
          <w:rtl/>
        </w:rPr>
      </w:pPr>
      <w:r w:rsidRPr="001606B2">
        <w:rPr>
          <w:rFonts w:ascii="Traditional Arabic" w:hAnsi="Traditional Arabic" w:cs="Traditional Arabic"/>
          <w:sz w:val="34"/>
          <w:szCs w:val="32"/>
          <w:rtl/>
        </w:rPr>
        <w:t>و سبط لا یذوق الموت حتی</w:t>
      </w:r>
      <w:r w:rsidRPr="001606B2">
        <w:rPr>
          <w:rFonts w:ascii="Traditional Arabic" w:hAnsi="Traditional Arabic" w:cs="Traditional Arabic"/>
          <w:sz w:val="34"/>
          <w:szCs w:val="32"/>
          <w:rtl/>
        </w:rPr>
        <w:tab/>
      </w:r>
      <w:r w:rsidRPr="001606B2">
        <w:rPr>
          <w:rFonts w:ascii="Traditional Arabic" w:hAnsi="Traditional Arabic" w:cs="Traditional Arabic"/>
          <w:sz w:val="34"/>
          <w:szCs w:val="32"/>
          <w:rtl/>
        </w:rPr>
        <w:tab/>
        <w:t>یقود الخیل یقدمها الل</w:t>
      </w:r>
      <w:r>
        <w:rPr>
          <w:rFonts w:ascii="Traditional Arabic" w:hAnsi="Traditional Arabic" w:cs="Traditional Arabic" w:hint="cs"/>
          <w:sz w:val="34"/>
          <w:szCs w:val="32"/>
          <w:rtl/>
        </w:rPr>
        <w:t>ـ</w:t>
      </w:r>
      <w:r w:rsidRPr="001606B2">
        <w:rPr>
          <w:rFonts w:ascii="Traditional Arabic" w:hAnsi="Traditional Arabic" w:cs="Traditional Arabic"/>
          <w:sz w:val="34"/>
          <w:szCs w:val="32"/>
          <w:rtl/>
        </w:rPr>
        <w:t>واء</w:t>
      </w:r>
    </w:p>
    <w:p w:rsidR="00495492" w:rsidRPr="001606B2" w:rsidRDefault="00495492" w:rsidP="001606B2">
      <w:pPr>
        <w:jc w:val="center"/>
        <w:rPr>
          <w:rFonts w:ascii="Traditional Arabic" w:hAnsi="Traditional Arabic" w:cs="Traditional Arabic"/>
          <w:sz w:val="34"/>
          <w:szCs w:val="32"/>
          <w:rtl/>
        </w:rPr>
      </w:pPr>
      <w:r w:rsidRPr="001606B2">
        <w:rPr>
          <w:rFonts w:ascii="Traditional Arabic" w:hAnsi="Traditional Arabic" w:cs="Traditional Arabic"/>
          <w:sz w:val="34"/>
          <w:szCs w:val="32"/>
          <w:rtl/>
        </w:rPr>
        <w:t xml:space="preserve">تغیب لا یری فیهم زمانـاً </w:t>
      </w:r>
      <w:r w:rsidRPr="001606B2">
        <w:rPr>
          <w:rFonts w:ascii="Traditional Arabic" w:hAnsi="Traditional Arabic" w:cs="Traditional Arabic"/>
          <w:sz w:val="34"/>
          <w:szCs w:val="32"/>
          <w:rtl/>
        </w:rPr>
        <w:tab/>
      </w:r>
      <w:r w:rsidRPr="001606B2">
        <w:rPr>
          <w:rFonts w:ascii="Traditional Arabic" w:hAnsi="Traditional Arabic" w:cs="Traditional Arabic"/>
          <w:sz w:val="34"/>
          <w:szCs w:val="32"/>
          <w:rtl/>
        </w:rPr>
        <w:tab/>
        <w:t>برضوی عنده عسل و ماء</w:t>
      </w:r>
    </w:p>
    <w:p w:rsidR="00495492" w:rsidRDefault="00495492" w:rsidP="003A5FD9">
      <w:pPr>
        <w:ind w:firstLine="224"/>
        <w:jc w:val="lowKashida"/>
        <w:rPr>
          <w:rFonts w:hint="cs"/>
          <w:sz w:val="30"/>
          <w:rtl/>
        </w:rPr>
      </w:pPr>
      <w:r>
        <w:rPr>
          <w:rFonts w:hint="cs"/>
          <w:sz w:val="30"/>
          <w:rtl/>
        </w:rPr>
        <w:t xml:space="preserve">* </w:t>
      </w:r>
      <w:r w:rsidRPr="00A8766C">
        <w:rPr>
          <w:rFonts w:hint="cs"/>
          <w:sz w:val="30"/>
          <w:rtl/>
        </w:rPr>
        <w:t>فرزندي است كه طعم مرگ را ن</w:t>
      </w:r>
      <w:r>
        <w:rPr>
          <w:rFonts w:hint="cs"/>
          <w:sz w:val="30"/>
          <w:rtl/>
        </w:rPr>
        <w:t>مي‌</w:t>
      </w:r>
      <w:r w:rsidRPr="00A8766C">
        <w:rPr>
          <w:rFonts w:hint="cs"/>
          <w:sz w:val="30"/>
          <w:rtl/>
        </w:rPr>
        <w:t xml:space="preserve">چشد تا اينكه سوار بر اسب نشود و پرچم آن را به جلو نبرد. </w:t>
      </w:r>
    </w:p>
    <w:p w:rsidR="00495492" w:rsidRPr="00A8766C" w:rsidRDefault="00495492" w:rsidP="003A5FD9">
      <w:pPr>
        <w:ind w:firstLine="224"/>
        <w:jc w:val="lowKashida"/>
        <w:rPr>
          <w:rFonts w:hint="cs"/>
          <w:sz w:val="30"/>
          <w:rtl/>
        </w:rPr>
      </w:pPr>
      <w:r>
        <w:rPr>
          <w:rFonts w:hint="cs"/>
          <w:sz w:val="30"/>
          <w:rtl/>
        </w:rPr>
        <w:t xml:space="preserve">* </w:t>
      </w:r>
      <w:r w:rsidRPr="00A8766C">
        <w:rPr>
          <w:rFonts w:hint="cs"/>
          <w:sz w:val="30"/>
          <w:rtl/>
        </w:rPr>
        <w:t>او در كوه رضوي پنهان است و تا مدت زماني ديده ن</w:t>
      </w:r>
      <w:r>
        <w:rPr>
          <w:rFonts w:hint="cs"/>
          <w:sz w:val="30"/>
          <w:rtl/>
        </w:rPr>
        <w:t>مي‌</w:t>
      </w:r>
      <w:r w:rsidRPr="00A8766C">
        <w:rPr>
          <w:rFonts w:hint="cs"/>
          <w:sz w:val="30"/>
          <w:rtl/>
        </w:rPr>
        <w:t xml:space="preserve">شود. نزد او آب و عسل </w:t>
      </w:r>
      <w:r>
        <w:rPr>
          <w:rFonts w:hint="cs"/>
          <w:sz w:val="30"/>
          <w:rtl/>
        </w:rPr>
        <w:t xml:space="preserve">براي استفاده كردن </w:t>
      </w:r>
      <w:r w:rsidRPr="00A8766C">
        <w:rPr>
          <w:rFonts w:hint="cs"/>
          <w:sz w:val="30"/>
          <w:rtl/>
        </w:rPr>
        <w:t>وجود دارد.</w:t>
      </w:r>
    </w:p>
    <w:p w:rsidR="00495492" w:rsidRPr="00E1238C" w:rsidRDefault="00495492" w:rsidP="003A5FD9">
      <w:pPr>
        <w:ind w:firstLine="224"/>
        <w:rPr>
          <w:rFonts w:hint="cs"/>
          <w:sz w:val="30"/>
          <w:rtl/>
        </w:rPr>
      </w:pPr>
      <w:r>
        <w:rPr>
          <w:rFonts w:hint="cs"/>
          <w:sz w:val="30"/>
          <w:rtl/>
        </w:rPr>
        <w:t>سيد حميري از اين عقيده پيرو</w:t>
      </w:r>
      <w:r w:rsidRPr="00E1238C">
        <w:rPr>
          <w:rFonts w:hint="cs"/>
          <w:sz w:val="30"/>
          <w:rtl/>
        </w:rPr>
        <w:t xml:space="preserve">ي </w:t>
      </w:r>
      <w:r>
        <w:rPr>
          <w:rFonts w:hint="cs"/>
          <w:sz w:val="30"/>
          <w:rtl/>
        </w:rPr>
        <w:t>مي‌</w:t>
      </w:r>
      <w:r w:rsidRPr="00E1238C">
        <w:rPr>
          <w:rFonts w:hint="cs"/>
          <w:sz w:val="30"/>
          <w:rtl/>
        </w:rPr>
        <w:t xml:space="preserve">كرد و </w:t>
      </w:r>
      <w:r>
        <w:rPr>
          <w:rFonts w:hint="cs"/>
          <w:sz w:val="30"/>
          <w:rtl/>
        </w:rPr>
        <w:t>مي‌</w:t>
      </w:r>
      <w:r w:rsidRPr="00E1238C">
        <w:rPr>
          <w:rFonts w:hint="cs"/>
          <w:sz w:val="30"/>
          <w:rtl/>
        </w:rPr>
        <w:t>گفت:</w:t>
      </w:r>
    </w:p>
    <w:p w:rsidR="00495492" w:rsidRPr="001606B2" w:rsidRDefault="00495492" w:rsidP="003A5FD9">
      <w:pPr>
        <w:ind w:firstLine="224"/>
        <w:jc w:val="center"/>
        <w:rPr>
          <w:rFonts w:ascii="Traditional Arabic" w:hAnsi="Traditional Arabic" w:cs="Traditional Arabic"/>
          <w:sz w:val="34"/>
          <w:szCs w:val="32"/>
          <w:rtl/>
        </w:rPr>
      </w:pPr>
      <w:r w:rsidRPr="001606B2">
        <w:rPr>
          <w:rFonts w:ascii="Traditional Arabic" w:hAnsi="Traditional Arabic" w:cs="Traditional Arabic"/>
          <w:sz w:val="34"/>
          <w:szCs w:val="32"/>
          <w:rtl/>
        </w:rPr>
        <w:t>الا قل للامام فدتك نفسي</w:t>
      </w:r>
      <w:r w:rsidRPr="001606B2">
        <w:rPr>
          <w:rFonts w:ascii="Traditional Arabic" w:hAnsi="Traditional Arabic" w:cs="Traditional Arabic"/>
          <w:sz w:val="34"/>
          <w:szCs w:val="32"/>
          <w:rtl/>
        </w:rPr>
        <w:tab/>
        <w:t xml:space="preserve">      اطلت بذلک الجبل المقاما</w:t>
      </w:r>
      <w:r w:rsidRPr="001606B2">
        <w:rPr>
          <w:rStyle w:val="a4"/>
          <w:rFonts w:ascii="Traditional Arabic" w:hAnsi="Traditional Arabic" w:cs="Traditional Arabic"/>
          <w:sz w:val="34"/>
          <w:szCs w:val="32"/>
          <w:rtl/>
        </w:rPr>
        <w:footnoteReference w:id="261"/>
      </w:r>
    </w:p>
    <w:p w:rsidR="00495492" w:rsidRDefault="00495492" w:rsidP="003A5FD9">
      <w:pPr>
        <w:ind w:firstLine="224"/>
        <w:jc w:val="lowKashida"/>
        <w:rPr>
          <w:rFonts w:hint="cs"/>
          <w:sz w:val="30"/>
          <w:rtl/>
        </w:rPr>
      </w:pPr>
      <w:r>
        <w:rPr>
          <w:rFonts w:hint="cs"/>
          <w:sz w:val="30"/>
          <w:rtl/>
        </w:rPr>
        <w:t xml:space="preserve">* </w:t>
      </w:r>
      <w:r w:rsidRPr="00A8766C">
        <w:rPr>
          <w:rFonts w:hint="cs"/>
          <w:sz w:val="30"/>
          <w:rtl/>
        </w:rPr>
        <w:t>هان</w:t>
      </w:r>
      <w:r>
        <w:rPr>
          <w:rFonts w:hint="cs"/>
          <w:sz w:val="30"/>
          <w:rtl/>
        </w:rPr>
        <w:t xml:space="preserve">، </w:t>
      </w:r>
      <w:r w:rsidRPr="00A8766C">
        <w:rPr>
          <w:rFonts w:hint="cs"/>
          <w:sz w:val="30"/>
          <w:rtl/>
        </w:rPr>
        <w:t>به امام ـ فدايش شدم ـ بگو: م</w:t>
      </w:r>
      <w:r w:rsidR="008C1840">
        <w:rPr>
          <w:rFonts w:hint="cs"/>
          <w:sz w:val="30"/>
          <w:rtl/>
        </w:rPr>
        <w:t>اندنت را در اين كوه طولاني كرده</w:t>
      </w:r>
      <w:r w:rsidR="008C1840">
        <w:rPr>
          <w:rFonts w:cs="CTraditional Arabic" w:hint="cs"/>
          <w:sz w:val="30"/>
          <w:cs/>
        </w:rPr>
        <w:t>‎</w:t>
      </w:r>
      <w:r w:rsidRPr="00A8766C">
        <w:rPr>
          <w:rFonts w:hint="cs"/>
          <w:sz w:val="30"/>
          <w:rtl/>
        </w:rPr>
        <w:t>اید</w:t>
      </w:r>
      <w:r>
        <w:rPr>
          <w:rFonts w:hint="cs"/>
          <w:sz w:val="30"/>
          <w:rtl/>
        </w:rPr>
        <w:t xml:space="preserve"> و خيلي وقت است كه ما را منت</w:t>
      </w:r>
      <w:r>
        <w:rPr>
          <w:rFonts w:hint="cs"/>
          <w:sz w:val="30"/>
          <w:rtl/>
          <w:lang w:bidi="fa-IR"/>
        </w:rPr>
        <w:t>ظر ساخته است</w:t>
      </w:r>
      <w:r w:rsidRPr="00A8766C">
        <w:rPr>
          <w:rFonts w:hint="cs"/>
          <w:sz w:val="30"/>
          <w:rtl/>
        </w:rPr>
        <w:t>.</w:t>
      </w:r>
      <w:r>
        <w:rPr>
          <w:rFonts w:hint="cs"/>
          <w:sz w:val="30"/>
          <w:rtl/>
        </w:rPr>
        <w:t xml:space="preserve"> </w:t>
      </w:r>
    </w:p>
    <w:p w:rsidR="00495492" w:rsidRPr="00A8766C" w:rsidRDefault="00495492" w:rsidP="003A5FD9">
      <w:pPr>
        <w:ind w:firstLine="224"/>
        <w:jc w:val="lowKashida"/>
        <w:rPr>
          <w:rFonts w:hint="cs"/>
          <w:sz w:val="30"/>
          <w:rtl/>
        </w:rPr>
      </w:pPr>
      <w:r>
        <w:rPr>
          <w:rFonts w:hint="cs"/>
          <w:sz w:val="30"/>
          <w:rtl/>
        </w:rPr>
        <w:t>اين گروه در نهایت بی</w:t>
      </w:r>
      <w:r>
        <w:rPr>
          <w:rFonts w:hint="eastAsia"/>
          <w:sz w:val="30"/>
          <w:rtl/>
        </w:rPr>
        <w:t>‌</w:t>
      </w:r>
      <w:r>
        <w:rPr>
          <w:rFonts w:hint="cs"/>
          <w:sz w:val="30"/>
          <w:rtl/>
        </w:rPr>
        <w:t>عقلی و کم</w:t>
      </w:r>
      <w:r>
        <w:rPr>
          <w:rFonts w:hint="eastAsia"/>
          <w:sz w:val="30"/>
          <w:rtl/>
        </w:rPr>
        <w:t>‌</w:t>
      </w:r>
      <w:r>
        <w:rPr>
          <w:rFonts w:hint="cs"/>
          <w:sz w:val="30"/>
          <w:rtl/>
        </w:rPr>
        <w:t>خردی قرار گرفته</w:t>
      </w:r>
      <w:r>
        <w:rPr>
          <w:rFonts w:hint="eastAsia"/>
          <w:sz w:val="30"/>
          <w:rtl/>
        </w:rPr>
        <w:t>‌</w:t>
      </w:r>
      <w:r>
        <w:rPr>
          <w:rFonts w:hint="cs"/>
          <w:sz w:val="30"/>
          <w:rtl/>
        </w:rPr>
        <w:t>اند، چیزی را قبول می‌کنند و بدان ایمان دارند که دلیل عقلی و شرعی بر صحتش وجود ندارد.</w:t>
      </w:r>
    </w:p>
    <w:p w:rsidR="00495492" w:rsidRDefault="00495492" w:rsidP="001606B2">
      <w:pPr>
        <w:pStyle w:val="3"/>
        <w:rPr>
          <w:rFonts w:hint="cs"/>
          <w:rtl/>
        </w:rPr>
      </w:pPr>
      <w:bookmarkStart w:id="449" w:name="_Toc71133176"/>
      <w:bookmarkStart w:id="450" w:name="_Toc225793877"/>
      <w:bookmarkStart w:id="451" w:name="_Toc231131316"/>
      <w:r>
        <w:rPr>
          <w:rFonts w:hint="cs"/>
          <w:rtl/>
        </w:rPr>
        <w:t>مطلب چهارم</w:t>
      </w:r>
      <w:bookmarkEnd w:id="449"/>
      <w:r>
        <w:rPr>
          <w:rFonts w:hint="cs"/>
          <w:rtl/>
        </w:rPr>
        <w:t>:</w:t>
      </w:r>
      <w:bookmarkStart w:id="452" w:name="_Toc71133177"/>
      <w:r w:rsidRPr="0012172D">
        <w:rPr>
          <w:rFonts w:hint="cs"/>
          <w:rtl/>
        </w:rPr>
        <w:t xml:space="preserve"> </w:t>
      </w:r>
      <w:r>
        <w:rPr>
          <w:rFonts w:hint="cs"/>
          <w:rtl/>
        </w:rPr>
        <w:t>زمان ظهور مهدي</w:t>
      </w:r>
      <w:bookmarkEnd w:id="450"/>
      <w:bookmarkEnd w:id="451"/>
      <w:bookmarkEnd w:id="452"/>
    </w:p>
    <w:p w:rsidR="00495492" w:rsidRPr="00BF03D1" w:rsidRDefault="008C1840" w:rsidP="001606B2">
      <w:pPr>
        <w:jc w:val="lowKashida"/>
        <w:rPr>
          <w:rFonts w:hint="cs"/>
          <w:rtl/>
        </w:rPr>
      </w:pPr>
      <w:r>
        <w:rPr>
          <w:rFonts w:hint="cs"/>
          <w:rtl/>
        </w:rPr>
        <w:t xml:space="preserve">شيخ عبدالعزيز </w:t>
      </w:r>
      <w:r w:rsidR="00495492" w:rsidRPr="00BF03D1">
        <w:rPr>
          <w:rFonts w:hint="cs"/>
          <w:rtl/>
        </w:rPr>
        <w:t xml:space="preserve">بن باز به نقل از علامه ابن كثير </w:t>
      </w:r>
      <w:r w:rsidR="00495492">
        <w:rPr>
          <w:rFonts w:hint="cs"/>
          <w:rtl/>
        </w:rPr>
        <w:t>مي‌</w:t>
      </w:r>
      <w:r w:rsidR="00495492" w:rsidRPr="00BF03D1">
        <w:rPr>
          <w:rFonts w:hint="cs"/>
          <w:rtl/>
        </w:rPr>
        <w:t xml:space="preserve">گويد: گمان من بر اين است كه مهدي در زمان نزول عيسي مسيح ظهور </w:t>
      </w:r>
      <w:r w:rsidR="00495492">
        <w:rPr>
          <w:rFonts w:hint="cs"/>
          <w:rtl/>
        </w:rPr>
        <w:t>مي‌</w:t>
      </w:r>
      <w:r w:rsidR="00495492" w:rsidRPr="00BF03D1">
        <w:rPr>
          <w:rFonts w:hint="cs"/>
          <w:rtl/>
        </w:rPr>
        <w:t>كند. حديثي كه از حارث بن ابي اسامه روايت شده است به همين مطلب اشاره دارد</w:t>
      </w:r>
      <w:r w:rsidR="00495492">
        <w:rPr>
          <w:rStyle w:val="a4"/>
          <w:rtl/>
        </w:rPr>
        <w:footnoteReference w:id="262"/>
      </w:r>
      <w:r w:rsidR="00495492">
        <w:rPr>
          <w:rFonts w:hint="cs"/>
          <w:rtl/>
        </w:rPr>
        <w:t xml:space="preserve">، </w:t>
      </w:r>
      <w:r w:rsidR="00495492" w:rsidRPr="00BF03D1">
        <w:rPr>
          <w:rFonts w:hint="cs"/>
          <w:rtl/>
        </w:rPr>
        <w:t xml:space="preserve">چون او </w:t>
      </w:r>
      <w:r w:rsidR="00495492">
        <w:rPr>
          <w:rFonts w:hint="cs"/>
          <w:rtl/>
        </w:rPr>
        <w:t>مي‌</w:t>
      </w:r>
      <w:r w:rsidR="00495492" w:rsidRPr="00BF03D1">
        <w:rPr>
          <w:rFonts w:hint="cs"/>
          <w:rtl/>
        </w:rPr>
        <w:t>گويد: «اميرهم المهدي» اين جمله بدان اشاره دارد كه ظهور امام مهدي در زمان ظهور حضرت عيسي</w:t>
      </w:r>
      <w:r w:rsidR="00495492" w:rsidRPr="00BF03D1">
        <w:sym w:font="AGA Arabesque" w:char="F075"/>
      </w:r>
      <w:r w:rsidR="00495492" w:rsidRPr="00BF03D1">
        <w:rPr>
          <w:rFonts w:hint="cs"/>
          <w:rtl/>
        </w:rPr>
        <w:t xml:space="preserve"> خواهد بود. بعضي از روايات مسلم و رواياتي ديگر نيز دال بر همين مطلب هستند</w:t>
      </w:r>
      <w:r w:rsidR="00495492">
        <w:rPr>
          <w:rFonts w:hint="cs"/>
          <w:rtl/>
        </w:rPr>
        <w:t xml:space="preserve">، </w:t>
      </w:r>
      <w:r w:rsidR="00495492" w:rsidRPr="00BF03D1">
        <w:rPr>
          <w:rFonts w:hint="cs"/>
          <w:rtl/>
        </w:rPr>
        <w:t>هر چند با صراحت مطلب را بیان ن</w:t>
      </w:r>
      <w:r w:rsidR="00495492">
        <w:rPr>
          <w:rFonts w:hint="cs"/>
          <w:rtl/>
        </w:rPr>
        <w:t>می‌</w:t>
      </w:r>
      <w:r w:rsidR="00495492" w:rsidRPr="00BF03D1">
        <w:rPr>
          <w:rFonts w:hint="cs"/>
          <w:rtl/>
        </w:rPr>
        <w:t xml:space="preserve">کنند. </w:t>
      </w:r>
      <w:r w:rsidR="00495492">
        <w:rPr>
          <w:rFonts w:hint="cs"/>
          <w:rtl/>
        </w:rPr>
        <w:t>ولي اين قول قوي</w:t>
      </w:r>
      <w:r w:rsidR="00495492">
        <w:rPr>
          <w:rFonts w:hint="eastAsia"/>
          <w:rtl/>
        </w:rPr>
        <w:t>‌</w:t>
      </w:r>
      <w:r w:rsidR="00495492" w:rsidRPr="00BF03D1">
        <w:rPr>
          <w:rFonts w:hint="cs"/>
          <w:rtl/>
        </w:rPr>
        <w:t>ترين دیدگاه است</w:t>
      </w:r>
      <w:r w:rsidR="00495492">
        <w:rPr>
          <w:rFonts w:hint="cs"/>
          <w:rtl/>
        </w:rPr>
        <w:t xml:space="preserve">، </w:t>
      </w:r>
      <w:r w:rsidR="00495492" w:rsidRPr="00BF03D1">
        <w:rPr>
          <w:rFonts w:hint="cs"/>
          <w:rtl/>
        </w:rPr>
        <w:t>ولی قطعی و یقینی بخش نیست.</w:t>
      </w:r>
    </w:p>
    <w:p w:rsidR="00495492" w:rsidRPr="00055887" w:rsidRDefault="00495492" w:rsidP="003A5FD9">
      <w:pPr>
        <w:ind w:firstLine="224"/>
        <w:jc w:val="lowKashida"/>
        <w:rPr>
          <w:rFonts w:hint="cs"/>
          <w:rtl/>
        </w:rPr>
      </w:pPr>
      <w:r w:rsidRPr="00055887">
        <w:rPr>
          <w:rFonts w:hint="cs"/>
          <w:rtl/>
        </w:rPr>
        <w:t>امام مسلم از سه تن از امهات المومنين: ام سلمه</w:t>
      </w:r>
      <w:r>
        <w:rPr>
          <w:rFonts w:cs="CTraditional Arabic" w:hint="cs"/>
          <w:rtl/>
        </w:rPr>
        <w:t>ك</w:t>
      </w:r>
      <w:r>
        <w:rPr>
          <w:rFonts w:hint="cs"/>
          <w:rtl/>
        </w:rPr>
        <w:t>، حفصه</w:t>
      </w:r>
      <w:r>
        <w:rPr>
          <w:rFonts w:cs="CTraditional Arabic" w:hint="cs"/>
          <w:rtl/>
        </w:rPr>
        <w:t>ك</w:t>
      </w:r>
      <w:r>
        <w:rPr>
          <w:rFonts w:hint="cs"/>
          <w:rtl/>
        </w:rPr>
        <w:t xml:space="preserve"> و عايشه</w:t>
      </w:r>
      <w:r>
        <w:rPr>
          <w:rFonts w:cs="CTraditional Arabic" w:hint="cs"/>
          <w:rtl/>
        </w:rPr>
        <w:t>ك</w:t>
      </w:r>
      <w:r>
        <w:rPr>
          <w:rFonts w:hint="cs"/>
          <w:rtl/>
        </w:rPr>
        <w:t xml:space="preserve"> </w:t>
      </w:r>
      <w:r w:rsidRPr="00055887">
        <w:rPr>
          <w:rFonts w:hint="cs"/>
          <w:rtl/>
        </w:rPr>
        <w:t xml:space="preserve">روايت </w:t>
      </w:r>
      <w:r>
        <w:rPr>
          <w:rFonts w:hint="cs"/>
          <w:rtl/>
        </w:rPr>
        <w:t>مي‌</w:t>
      </w:r>
      <w:r w:rsidRPr="00055887">
        <w:rPr>
          <w:rFonts w:hint="cs"/>
          <w:rtl/>
        </w:rPr>
        <w:t xml:space="preserve">كند كه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055887">
        <w:rPr>
          <w:rFonts w:eastAsia="MS Mincho" w:hint="cs"/>
          <w:rtl/>
        </w:rPr>
        <w:t xml:space="preserve"> </w:t>
      </w:r>
      <w:r w:rsidRPr="00055887">
        <w:rPr>
          <w:rFonts w:hint="cs"/>
          <w:rtl/>
        </w:rPr>
        <w:t xml:space="preserve">فرموده است: لشكري به </w:t>
      </w:r>
      <w:r>
        <w:rPr>
          <w:rFonts w:hint="cs"/>
          <w:rtl/>
        </w:rPr>
        <w:t>مقصد پناه بردن به خانه خدا عازم</w:t>
      </w:r>
      <w:r w:rsidRPr="00055887">
        <w:rPr>
          <w:rFonts w:hint="cs"/>
          <w:rtl/>
        </w:rPr>
        <w:t xml:space="preserve"> مسجد الحرام </w:t>
      </w:r>
      <w:r>
        <w:rPr>
          <w:rFonts w:hint="cs"/>
          <w:rtl/>
        </w:rPr>
        <w:t>مي‌</w:t>
      </w:r>
      <w:r w:rsidRPr="00055887">
        <w:rPr>
          <w:rFonts w:hint="cs"/>
          <w:rtl/>
        </w:rPr>
        <w:t>شود و خداوند اين لش</w:t>
      </w:r>
      <w:r>
        <w:rPr>
          <w:rFonts w:hint="cs"/>
          <w:rtl/>
        </w:rPr>
        <w:t>كر را در بياباني نرسيده به مكه خ</w:t>
      </w:r>
      <w:r w:rsidRPr="00055887">
        <w:rPr>
          <w:rFonts w:hint="cs"/>
          <w:rtl/>
        </w:rPr>
        <w:t xml:space="preserve">سف </w:t>
      </w:r>
      <w:r>
        <w:rPr>
          <w:rFonts w:hint="cs"/>
          <w:rtl/>
        </w:rPr>
        <w:t>مي‌</w:t>
      </w:r>
      <w:r w:rsidRPr="00055887">
        <w:rPr>
          <w:rFonts w:hint="cs"/>
          <w:rtl/>
        </w:rPr>
        <w:t xml:space="preserve">كند. </w:t>
      </w:r>
    </w:p>
    <w:p w:rsidR="00495492" w:rsidRPr="00191B56" w:rsidRDefault="00495492" w:rsidP="003A5FD9">
      <w:pPr>
        <w:ind w:firstLine="224"/>
        <w:jc w:val="lowKashida"/>
        <w:rPr>
          <w:rFonts w:hint="cs"/>
          <w:sz w:val="30"/>
          <w:rtl/>
        </w:rPr>
      </w:pPr>
      <w:r w:rsidRPr="00191B56">
        <w:rPr>
          <w:rFonts w:hint="cs"/>
          <w:sz w:val="30"/>
          <w:rtl/>
        </w:rPr>
        <w:t>در روايت ام سل</w:t>
      </w:r>
      <w:r>
        <w:rPr>
          <w:rFonts w:hint="cs"/>
          <w:sz w:val="30"/>
          <w:rtl/>
        </w:rPr>
        <w:t>مه</w:t>
      </w:r>
      <w:r>
        <w:rPr>
          <w:rFonts w:cs="CTraditional Arabic" w:hint="cs"/>
          <w:sz w:val="30"/>
          <w:rtl/>
        </w:rPr>
        <w:t>ك</w:t>
      </w:r>
      <w:r>
        <w:rPr>
          <w:rFonts w:hint="cs"/>
          <w:sz w:val="30"/>
          <w:rtl/>
        </w:rPr>
        <w:t xml:space="preserve"> چنين آمده است كه</w:t>
      </w:r>
      <w:r w:rsidRPr="00191B56">
        <w:rPr>
          <w:rFonts w:hint="cs"/>
          <w:sz w:val="30"/>
          <w:rtl/>
        </w:rPr>
        <w:t xml:space="preserve"> </w:t>
      </w:r>
      <w:r>
        <w:rPr>
          <w:rFonts w:eastAsia="MS Mincho" w:hint="cs"/>
          <w:sz w:val="26"/>
          <w:szCs w:val="26"/>
          <w:rtl/>
        </w:rPr>
        <w:t>رسول</w:t>
      </w:r>
      <w:r>
        <w:rPr>
          <w:rFonts w:eastAsia="MS Mincho" w:hint="cs"/>
          <w:sz w:val="26"/>
          <w:szCs w:val="26"/>
          <w:cs/>
        </w:rPr>
        <w:t>‎</w:t>
      </w:r>
      <w:r>
        <w:rPr>
          <w:rFonts w:eastAsia="MS Mincho" w:hint="cs"/>
          <w:sz w:val="26"/>
          <w:szCs w:val="26"/>
          <w:rtl/>
        </w:rPr>
        <w:t>الله</w:t>
      </w:r>
      <w:r w:rsidRPr="008D0C65">
        <w:rPr>
          <w:rFonts w:eastAsia="MS Mincho" w:cs="CTraditional Arabic"/>
          <w:sz w:val="26"/>
          <w:szCs w:val="26"/>
          <w:rtl/>
        </w:rPr>
        <w:t>ص</w:t>
      </w:r>
      <w:r w:rsidRPr="00191B56">
        <w:rPr>
          <w:rFonts w:eastAsia="MS Mincho" w:hint="cs"/>
          <w:sz w:val="26"/>
          <w:szCs w:val="26"/>
          <w:rtl/>
        </w:rPr>
        <w:t xml:space="preserve"> </w:t>
      </w:r>
      <w:r w:rsidRPr="00191B56">
        <w:rPr>
          <w:rFonts w:hint="cs"/>
          <w:sz w:val="30"/>
          <w:rtl/>
        </w:rPr>
        <w:t>فرمودند:</w:t>
      </w:r>
    </w:p>
    <w:p w:rsidR="00495492" w:rsidRPr="008D0C65" w:rsidRDefault="00495492" w:rsidP="003A5FD9">
      <w:pPr>
        <w:ind w:firstLine="224"/>
        <w:jc w:val="lowKashida"/>
        <w:rPr>
          <w:rFonts w:ascii="Traditional Arabic" w:hAnsi="Traditional Arabic" w:cs="Traditional Arabic"/>
          <w:sz w:val="32"/>
          <w:szCs w:val="32"/>
          <w:rtl/>
        </w:rPr>
      </w:pPr>
      <w:r w:rsidRPr="008D0C65">
        <w:rPr>
          <w:rFonts w:ascii="Traditional Arabic" w:hAnsi="Traditional Arabic" w:cs="Traditional Arabic"/>
          <w:sz w:val="32"/>
          <w:szCs w:val="32"/>
          <w:rtl/>
        </w:rPr>
        <w:t>(</w:t>
      </w:r>
      <w:r w:rsidRPr="008D0C65">
        <w:rPr>
          <w:rFonts w:ascii="Traditional Arabic" w:hAnsi="Traditional Arabic" w:cs="Traditional Arabic"/>
          <w:b/>
          <w:bCs/>
          <w:sz w:val="30"/>
          <w:szCs w:val="30"/>
          <w:rtl/>
        </w:rPr>
        <w:t>يَعُوذُ عَائِذٌ بِالْبَيْتِ فَيُبْعَثُ إِلَيْهِ بَعْثٌ فَإِذَا كَانُوا بِبَيْدَاءَ مِنْ الْأَرْضِ خُسِفَ بِهِمْ فَقُلْتُ يَا رسول</w:t>
      </w:r>
      <w:r w:rsidRPr="008D0C65">
        <w:rPr>
          <w:rFonts w:ascii="Traditional Arabic" w:hAnsi="Traditional Arabic" w:cs="Traditional Arabic"/>
          <w:b/>
          <w:bCs/>
          <w:sz w:val="30"/>
          <w:szCs w:val="30"/>
          <w:cs/>
        </w:rPr>
        <w:t>‎</w:t>
      </w:r>
      <w:r w:rsidRPr="008D0C65">
        <w:rPr>
          <w:rFonts w:ascii="Traditional Arabic" w:hAnsi="Traditional Arabic" w:cs="Traditional Arabic"/>
          <w:b/>
          <w:bCs/>
          <w:sz w:val="30"/>
          <w:szCs w:val="30"/>
          <w:rtl/>
        </w:rPr>
        <w:t>الله فَكَيْفَ بِمَنْ كَانَ كَارِهًا قَالَ يُخْسَفُ بِهِ مَعَهُمْ وَلَكِنَّهُ يُبْعَثُ يَوْمَ الْقِيَامَةِ عَلَى نِيَّتِهِ</w:t>
      </w:r>
      <w:r w:rsidRPr="008D0C65">
        <w:rPr>
          <w:rFonts w:ascii="Traditional Arabic" w:hAnsi="Traditional Arabic" w:cs="Traditional Arabic"/>
          <w:sz w:val="32"/>
          <w:szCs w:val="32"/>
          <w:rtl/>
        </w:rPr>
        <w:t xml:space="preserve">) </w:t>
      </w:r>
      <w:r>
        <w:rPr>
          <w:rStyle w:val="a4"/>
          <w:rFonts w:cs="Zar"/>
          <w:sz w:val="30"/>
          <w:rtl/>
        </w:rPr>
        <w:footnoteReference w:id="263"/>
      </w:r>
    </w:p>
    <w:p w:rsidR="00495492" w:rsidRPr="0038161E" w:rsidRDefault="00495492" w:rsidP="003A5FD9">
      <w:pPr>
        <w:ind w:firstLine="224"/>
        <w:jc w:val="lowKashida"/>
        <w:rPr>
          <w:rFonts w:hint="cs"/>
          <w:rtl/>
        </w:rPr>
      </w:pPr>
      <w:r>
        <w:rPr>
          <w:rFonts w:hint="cs"/>
          <w:rtl/>
        </w:rPr>
        <w:t>(پناهنده</w:t>
      </w:r>
      <w:r>
        <w:rPr>
          <w:rFonts w:hint="eastAsia"/>
          <w:rtl/>
        </w:rPr>
        <w:t>‌</w:t>
      </w:r>
      <w:r w:rsidRPr="0038161E">
        <w:rPr>
          <w:rFonts w:hint="cs"/>
          <w:rtl/>
        </w:rPr>
        <w:t xml:space="preserve">اي به قصد پناه عازم بيت </w:t>
      </w:r>
      <w:r>
        <w:rPr>
          <w:rFonts w:hint="cs"/>
          <w:rtl/>
        </w:rPr>
        <w:t>مي‌</w:t>
      </w:r>
      <w:r w:rsidRPr="0038161E">
        <w:rPr>
          <w:rFonts w:hint="cs"/>
          <w:rtl/>
        </w:rPr>
        <w:t xml:space="preserve">شود. براي سركوبي او گروهي </w:t>
      </w:r>
      <w:r>
        <w:rPr>
          <w:rFonts w:hint="cs"/>
          <w:rtl/>
        </w:rPr>
        <w:t>مأمور می‌گردند</w:t>
      </w:r>
      <w:r w:rsidRPr="0038161E">
        <w:rPr>
          <w:rFonts w:hint="cs"/>
          <w:rtl/>
        </w:rPr>
        <w:t xml:space="preserve">. وقتي آن لشكر به سرزمين بياباني </w:t>
      </w:r>
      <w:r>
        <w:rPr>
          <w:rFonts w:hint="cs"/>
          <w:rtl/>
        </w:rPr>
        <w:t>مي‌</w:t>
      </w:r>
      <w:r w:rsidRPr="0038161E">
        <w:rPr>
          <w:rFonts w:hint="cs"/>
          <w:rtl/>
        </w:rPr>
        <w:t>رسن</w:t>
      </w:r>
      <w:r>
        <w:rPr>
          <w:rFonts w:hint="cs"/>
          <w:rtl/>
        </w:rPr>
        <w:t>د، خداوند آنان را در زمین فرو می‌برد. ام سلمه</w:t>
      </w:r>
      <w:r>
        <w:rPr>
          <w:rFonts w:cs="CTraditional Arabic" w:hint="cs"/>
          <w:rtl/>
        </w:rPr>
        <w:t>ك</w:t>
      </w:r>
      <w:r>
        <w:rPr>
          <w:rFonts w:hint="cs"/>
          <w:rtl/>
        </w:rPr>
        <w:t xml:space="preserve"> مي‌</w:t>
      </w:r>
      <w:r w:rsidRPr="0038161E">
        <w:rPr>
          <w:rFonts w:hint="cs"/>
          <w:rtl/>
        </w:rPr>
        <w:t>فرمايد: عرض كردم: اي پيامبر خدا</w:t>
      </w:r>
      <w:r w:rsidRPr="008D0C65">
        <w:rPr>
          <w:rFonts w:cs="CTraditional Arabic" w:hint="cs"/>
          <w:rtl/>
        </w:rPr>
        <w:t>ص</w:t>
      </w:r>
      <w:r w:rsidRPr="0038161E">
        <w:rPr>
          <w:rFonts w:hint="cs"/>
          <w:rtl/>
        </w:rPr>
        <w:t xml:space="preserve"> حال كساني كه به مصيب</w:t>
      </w:r>
      <w:r>
        <w:rPr>
          <w:rFonts w:hint="cs"/>
          <w:rtl/>
        </w:rPr>
        <w:t>ت و نا</w:t>
      </w:r>
      <w:r>
        <w:rPr>
          <w:rFonts w:hint="eastAsia"/>
          <w:rtl/>
        </w:rPr>
        <w:t>‌</w:t>
      </w:r>
      <w:r w:rsidRPr="0038161E">
        <w:rPr>
          <w:rFonts w:hint="cs"/>
          <w:rtl/>
        </w:rPr>
        <w:t>فرماني تن در ن</w:t>
      </w:r>
      <w:r>
        <w:rPr>
          <w:rFonts w:hint="cs"/>
          <w:rtl/>
        </w:rPr>
        <w:t>مي‌</w:t>
      </w:r>
      <w:r w:rsidRPr="0038161E">
        <w:rPr>
          <w:rFonts w:hint="cs"/>
          <w:rtl/>
        </w:rPr>
        <w:t xml:space="preserve">دهند و از آن كراهيت دارند چه </w:t>
      </w:r>
      <w:r>
        <w:rPr>
          <w:rFonts w:hint="cs"/>
          <w:rtl/>
        </w:rPr>
        <w:t>مي‌</w:t>
      </w:r>
      <w:r w:rsidRPr="0038161E">
        <w:rPr>
          <w:rFonts w:hint="cs"/>
          <w:rtl/>
        </w:rPr>
        <w:t>شود</w:t>
      </w:r>
      <w:r>
        <w:rPr>
          <w:rFonts w:hint="cs"/>
          <w:rtl/>
        </w:rPr>
        <w:t xml:space="preserve">؟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Pr>
          <w:rFonts w:eastAsia="MS Mincho" w:hint="cs"/>
          <w:rtl/>
        </w:rPr>
        <w:t xml:space="preserve"> </w:t>
      </w:r>
      <w:r w:rsidRPr="0038161E">
        <w:rPr>
          <w:rFonts w:hint="cs"/>
          <w:rtl/>
        </w:rPr>
        <w:t xml:space="preserve">فرمود: آنان نيز </w:t>
      </w:r>
      <w:r>
        <w:rPr>
          <w:rFonts w:hint="cs"/>
          <w:rtl/>
        </w:rPr>
        <w:t>نابود</w:t>
      </w:r>
      <w:r w:rsidRPr="0038161E">
        <w:rPr>
          <w:rFonts w:hint="cs"/>
          <w:rtl/>
        </w:rPr>
        <w:t xml:space="preserve"> </w:t>
      </w:r>
      <w:r>
        <w:rPr>
          <w:rFonts w:hint="cs"/>
          <w:rtl/>
        </w:rPr>
        <w:t>مي‌</w:t>
      </w:r>
      <w:r w:rsidRPr="0038161E">
        <w:rPr>
          <w:rFonts w:hint="cs"/>
          <w:rtl/>
        </w:rPr>
        <w:t xml:space="preserve">شوند. اما روز قيامت بر حسب نيت خود </w:t>
      </w:r>
      <w:r>
        <w:rPr>
          <w:rFonts w:hint="cs"/>
          <w:rtl/>
        </w:rPr>
        <w:t xml:space="preserve">زنده می‌شوند و </w:t>
      </w:r>
      <w:r w:rsidRPr="0038161E">
        <w:rPr>
          <w:rFonts w:hint="cs"/>
          <w:rtl/>
        </w:rPr>
        <w:t xml:space="preserve">به سوي خدا </w:t>
      </w:r>
      <w:r>
        <w:rPr>
          <w:rFonts w:hint="cs"/>
          <w:rtl/>
        </w:rPr>
        <w:t>مي‌</w:t>
      </w:r>
      <w:r w:rsidRPr="0038161E">
        <w:rPr>
          <w:rFonts w:hint="cs"/>
          <w:rtl/>
        </w:rPr>
        <w:t>شتابند</w:t>
      </w:r>
      <w:r>
        <w:rPr>
          <w:rFonts w:hint="cs"/>
          <w:rtl/>
        </w:rPr>
        <w:t>)</w:t>
      </w:r>
      <w:r w:rsidRPr="0038161E">
        <w:rPr>
          <w:rFonts w:hint="cs"/>
          <w:rtl/>
        </w:rPr>
        <w:t>.</w:t>
      </w:r>
      <w:r>
        <w:rPr>
          <w:rFonts w:hint="cs"/>
          <w:rtl/>
        </w:rPr>
        <w:t xml:space="preserve"> </w:t>
      </w:r>
    </w:p>
    <w:p w:rsidR="00495492" w:rsidRPr="00D303F7" w:rsidRDefault="00495492" w:rsidP="003A5FD9">
      <w:pPr>
        <w:ind w:firstLine="224"/>
        <w:jc w:val="lowKashida"/>
        <w:rPr>
          <w:rFonts w:hint="cs"/>
          <w:sz w:val="30"/>
          <w:rtl/>
        </w:rPr>
      </w:pPr>
      <w:r w:rsidRPr="00D303F7">
        <w:rPr>
          <w:rFonts w:hint="cs"/>
          <w:sz w:val="30"/>
          <w:rtl/>
        </w:rPr>
        <w:t>در روايت حضرت حفصه</w:t>
      </w:r>
      <w:r>
        <w:rPr>
          <w:rFonts w:cs="CTraditional Arabic" w:hint="cs"/>
          <w:sz w:val="30"/>
          <w:rtl/>
        </w:rPr>
        <w:t>ك</w:t>
      </w:r>
      <w:r>
        <w:rPr>
          <w:rFonts w:hint="cs"/>
          <w:sz w:val="30"/>
          <w:rtl/>
        </w:rPr>
        <w:t xml:space="preserve"> </w:t>
      </w:r>
      <w:r w:rsidRPr="00D303F7">
        <w:rPr>
          <w:rFonts w:hint="cs"/>
          <w:sz w:val="30"/>
          <w:rtl/>
        </w:rPr>
        <w:t>چنين آمده است:</w:t>
      </w:r>
    </w:p>
    <w:p w:rsidR="00495492" w:rsidRPr="008D0C65" w:rsidRDefault="00495492" w:rsidP="003A5FD9">
      <w:pPr>
        <w:ind w:firstLine="224"/>
        <w:jc w:val="lowKashida"/>
        <w:rPr>
          <w:rFonts w:ascii="Traditional Arabic" w:hAnsi="Traditional Arabic" w:cs="Traditional Arabic"/>
          <w:sz w:val="32"/>
          <w:szCs w:val="32"/>
          <w:rtl/>
        </w:rPr>
      </w:pPr>
      <w:r w:rsidRPr="008D0C65">
        <w:rPr>
          <w:rFonts w:ascii="Traditional Arabic" w:hAnsi="Traditional Arabic" w:cs="Traditional Arabic"/>
          <w:sz w:val="32"/>
          <w:szCs w:val="32"/>
          <w:rtl/>
        </w:rPr>
        <w:t>(</w:t>
      </w:r>
      <w:r w:rsidRPr="008D0C65">
        <w:rPr>
          <w:rFonts w:ascii="Traditional Arabic" w:hAnsi="Traditional Arabic" w:cs="Traditional Arabic"/>
          <w:b/>
          <w:bCs/>
          <w:sz w:val="30"/>
          <w:szCs w:val="30"/>
          <w:rtl/>
        </w:rPr>
        <w:t>لَيَؤُمنَّ هَذَا الْبَيْتَ جَيْشٌ يَغْزُونَهُ حَتَّى إِذَا كَانُوا بِبَيْدَاءَ مِنْ الْأَرْضِ يُخْسَفُ بِأَوْسَطِهِمْ وَيُنَادِي أَوَّلُهُمْ آخِرَهُمْ ثُمَّ يُخْسَفُ بِهِمْ فَلَا يَبْقَى إِلَّا الشَّرِيدُ الَّذِي يُخْبِرُ عَنْهُمْ</w:t>
      </w:r>
      <w:r w:rsidRPr="008D0C65">
        <w:rPr>
          <w:rFonts w:ascii="Traditional Arabic" w:hAnsi="Traditional Arabic" w:cs="Traditional Arabic"/>
          <w:sz w:val="32"/>
          <w:szCs w:val="32"/>
          <w:rtl/>
        </w:rPr>
        <w:t xml:space="preserve">) </w:t>
      </w:r>
    </w:p>
    <w:p w:rsidR="00495492" w:rsidRPr="004A4C55" w:rsidRDefault="00495492" w:rsidP="003A5FD9">
      <w:pPr>
        <w:ind w:firstLine="224"/>
        <w:jc w:val="lowKashida"/>
        <w:rPr>
          <w:rFonts w:hint="cs"/>
          <w:sz w:val="30"/>
          <w:rtl/>
        </w:rPr>
      </w:pPr>
      <w:r>
        <w:rPr>
          <w:rFonts w:hint="cs"/>
          <w:sz w:val="30"/>
          <w:rtl/>
        </w:rPr>
        <w:t xml:space="preserve"> (</w:t>
      </w:r>
      <w:r w:rsidRPr="004A4C55">
        <w:rPr>
          <w:rFonts w:hint="cs"/>
          <w:sz w:val="30"/>
          <w:rtl/>
        </w:rPr>
        <w:t xml:space="preserve">لشكري كه با آن جهاد </w:t>
      </w:r>
      <w:r>
        <w:rPr>
          <w:rFonts w:hint="cs"/>
          <w:sz w:val="30"/>
          <w:rtl/>
        </w:rPr>
        <w:t>مي‌</w:t>
      </w:r>
      <w:r w:rsidRPr="004A4C55">
        <w:rPr>
          <w:rFonts w:hint="cs"/>
          <w:sz w:val="30"/>
          <w:rtl/>
        </w:rPr>
        <w:t xml:space="preserve">شود به خانه خدا پناه </w:t>
      </w:r>
      <w:r>
        <w:rPr>
          <w:rFonts w:hint="cs"/>
          <w:sz w:val="30"/>
          <w:rtl/>
        </w:rPr>
        <w:t>مي‌</w:t>
      </w:r>
      <w:r w:rsidRPr="004A4C55">
        <w:rPr>
          <w:rFonts w:hint="cs"/>
          <w:sz w:val="30"/>
          <w:rtl/>
        </w:rPr>
        <w:t>بر</w:t>
      </w:r>
      <w:r>
        <w:rPr>
          <w:rFonts w:hint="cs"/>
          <w:sz w:val="30"/>
          <w:rtl/>
        </w:rPr>
        <w:t>ن</w:t>
      </w:r>
      <w:r w:rsidRPr="004A4C55">
        <w:rPr>
          <w:rFonts w:hint="cs"/>
          <w:sz w:val="30"/>
          <w:rtl/>
        </w:rPr>
        <w:t>د. زماني كه دش</w:t>
      </w:r>
      <w:r>
        <w:rPr>
          <w:rFonts w:hint="cs"/>
          <w:sz w:val="30"/>
          <w:rtl/>
        </w:rPr>
        <w:t>من آنها به سرزمين بياباني مي‌رس</w:t>
      </w:r>
      <w:r w:rsidRPr="004A4C55">
        <w:rPr>
          <w:rFonts w:hint="cs"/>
          <w:sz w:val="30"/>
          <w:rtl/>
        </w:rPr>
        <w:t>د</w:t>
      </w:r>
      <w:r>
        <w:rPr>
          <w:rFonts w:hint="cs"/>
          <w:sz w:val="30"/>
          <w:rtl/>
        </w:rPr>
        <w:t>، در قعر لشکر</w:t>
      </w:r>
      <w:r w:rsidRPr="004A4C55">
        <w:rPr>
          <w:rFonts w:hint="cs"/>
          <w:sz w:val="30"/>
          <w:rtl/>
        </w:rPr>
        <w:t xml:space="preserve"> زمین شکاف بر </w:t>
      </w:r>
      <w:r>
        <w:rPr>
          <w:rFonts w:hint="cs"/>
          <w:sz w:val="30"/>
          <w:rtl/>
        </w:rPr>
        <w:t>می‌</w:t>
      </w:r>
      <w:r w:rsidRPr="004A4C55">
        <w:rPr>
          <w:rFonts w:hint="cs"/>
          <w:sz w:val="30"/>
          <w:rtl/>
        </w:rPr>
        <w:t>دارد</w:t>
      </w:r>
      <w:r>
        <w:rPr>
          <w:rFonts w:hint="cs"/>
          <w:sz w:val="30"/>
          <w:rtl/>
        </w:rPr>
        <w:t>، افرادی که گرفتار شده</w:t>
      </w:r>
      <w:r>
        <w:rPr>
          <w:rFonts w:hint="eastAsia"/>
          <w:sz w:val="30"/>
          <w:rtl/>
        </w:rPr>
        <w:t>‌</w:t>
      </w:r>
      <w:r w:rsidRPr="004A4C55">
        <w:rPr>
          <w:rFonts w:hint="cs"/>
          <w:sz w:val="30"/>
          <w:rtl/>
        </w:rPr>
        <w:t xml:space="preserve">اند داد </w:t>
      </w:r>
      <w:r>
        <w:rPr>
          <w:rFonts w:hint="cs"/>
          <w:sz w:val="30"/>
          <w:rtl/>
        </w:rPr>
        <w:t>می‌</w:t>
      </w:r>
      <w:r w:rsidRPr="004A4C55">
        <w:rPr>
          <w:rFonts w:hint="cs"/>
          <w:sz w:val="30"/>
          <w:rtl/>
        </w:rPr>
        <w:t>زنند تا دیگران نجات یابند</w:t>
      </w:r>
      <w:r>
        <w:rPr>
          <w:rFonts w:hint="cs"/>
          <w:sz w:val="30"/>
          <w:rtl/>
        </w:rPr>
        <w:t xml:space="preserve">، </w:t>
      </w:r>
      <w:r w:rsidRPr="004A4C55">
        <w:rPr>
          <w:rFonts w:hint="cs"/>
          <w:sz w:val="30"/>
          <w:rtl/>
        </w:rPr>
        <w:t>ولی همه لشکر به جز «شرید»</w:t>
      </w:r>
      <w:r w:rsidRPr="004A4C55">
        <w:rPr>
          <w:rFonts w:ascii="Tahoma" w:hAnsi="Tahoma" w:hint="cs"/>
          <w:sz w:val="30"/>
          <w:rtl/>
        </w:rPr>
        <w:t xml:space="preserve"> نابود </w:t>
      </w:r>
      <w:r>
        <w:rPr>
          <w:rFonts w:ascii="Tahoma" w:hAnsi="Tahoma" w:hint="cs"/>
          <w:sz w:val="30"/>
          <w:rtl/>
        </w:rPr>
        <w:t>می‌</w:t>
      </w:r>
      <w:r w:rsidRPr="004A4C55">
        <w:rPr>
          <w:rFonts w:ascii="Tahoma" w:hAnsi="Tahoma" w:hint="cs"/>
          <w:sz w:val="30"/>
          <w:rtl/>
        </w:rPr>
        <w:t>شوند</w:t>
      </w:r>
      <w:r>
        <w:rPr>
          <w:rFonts w:ascii="Tahoma" w:hAnsi="Tahoma" w:hint="cs"/>
          <w:sz w:val="30"/>
          <w:rtl/>
        </w:rPr>
        <w:t xml:space="preserve">، </w:t>
      </w:r>
      <w:r w:rsidRPr="004A4C55">
        <w:rPr>
          <w:rFonts w:ascii="Tahoma" w:hAnsi="Tahoma" w:hint="cs"/>
          <w:sz w:val="30"/>
          <w:rtl/>
        </w:rPr>
        <w:t>تا جریان را برای مردم تعریف کند</w:t>
      </w:r>
      <w:r>
        <w:rPr>
          <w:rFonts w:ascii="Tahoma" w:hAnsi="Tahoma" w:hint="cs"/>
          <w:sz w:val="30"/>
          <w:rtl/>
        </w:rPr>
        <w:t xml:space="preserve">. </w:t>
      </w:r>
      <w:r w:rsidRPr="004A4C55">
        <w:rPr>
          <w:rFonts w:ascii="Tahoma" w:hAnsi="Tahoma" w:hint="cs"/>
          <w:sz w:val="30"/>
          <w:rtl/>
        </w:rPr>
        <w:t xml:space="preserve">... </w:t>
      </w:r>
      <w:r>
        <w:rPr>
          <w:rFonts w:hint="cs"/>
          <w:sz w:val="30"/>
          <w:rtl/>
        </w:rPr>
        <w:t xml:space="preserve">) </w:t>
      </w:r>
    </w:p>
    <w:p w:rsidR="00495492" w:rsidRPr="00942015" w:rsidRDefault="00495492" w:rsidP="003A5FD9">
      <w:pPr>
        <w:ind w:firstLine="224"/>
        <w:jc w:val="lowKashida"/>
        <w:rPr>
          <w:rFonts w:hint="cs"/>
          <w:sz w:val="30"/>
          <w:rtl/>
        </w:rPr>
      </w:pPr>
      <w:r w:rsidRPr="00942015">
        <w:rPr>
          <w:rFonts w:hint="cs"/>
          <w:sz w:val="30"/>
          <w:rtl/>
        </w:rPr>
        <w:t>در حديثي ديگر آمده است:</w:t>
      </w:r>
    </w:p>
    <w:p w:rsidR="00495492" w:rsidRPr="00942015" w:rsidRDefault="00495492" w:rsidP="003A5FD9">
      <w:pPr>
        <w:ind w:firstLine="224"/>
        <w:jc w:val="lowKashida"/>
        <w:rPr>
          <w:rFonts w:hint="cs"/>
          <w:sz w:val="30"/>
          <w:rtl/>
        </w:rPr>
      </w:pPr>
      <w:r w:rsidRPr="00942015">
        <w:rPr>
          <w:rFonts w:hint="cs"/>
          <w:sz w:val="30"/>
          <w:rtl/>
        </w:rPr>
        <w:t>(گروهي كه فاقد اسلحه و ابزار جنگ</w:t>
      </w:r>
      <w:r>
        <w:rPr>
          <w:rFonts w:hint="cs"/>
          <w:sz w:val="30"/>
          <w:rtl/>
        </w:rPr>
        <w:t>ي به بيت پناه مي‌برد...)</w:t>
      </w:r>
      <w:r>
        <w:rPr>
          <w:rStyle w:val="a4"/>
          <w:sz w:val="30"/>
          <w:rtl/>
        </w:rPr>
        <w:footnoteReference w:id="264"/>
      </w:r>
    </w:p>
    <w:p w:rsidR="00495492" w:rsidRPr="00942015" w:rsidRDefault="00495492" w:rsidP="003A5FD9">
      <w:pPr>
        <w:ind w:firstLine="224"/>
        <w:jc w:val="lowKashida"/>
        <w:rPr>
          <w:rFonts w:hint="cs"/>
          <w:rtl/>
        </w:rPr>
      </w:pPr>
      <w:r w:rsidRPr="00942015">
        <w:rPr>
          <w:rFonts w:hint="cs"/>
          <w:rtl/>
        </w:rPr>
        <w:t>در روايت حضرت عايشه</w:t>
      </w:r>
      <w:r>
        <w:rPr>
          <w:rFonts w:cs="CTraditional Arabic" w:hint="cs"/>
          <w:rtl/>
        </w:rPr>
        <w:t>ك</w:t>
      </w:r>
      <w:r>
        <w:rPr>
          <w:rFonts w:hint="cs"/>
          <w:rtl/>
        </w:rPr>
        <w:t xml:space="preserve"> </w:t>
      </w:r>
      <w:r w:rsidRPr="00942015">
        <w:rPr>
          <w:rFonts w:hint="cs"/>
          <w:rtl/>
        </w:rPr>
        <w:t xml:space="preserve">آمده است كه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942015">
        <w:rPr>
          <w:rFonts w:eastAsia="MS Mincho" w:hint="cs"/>
          <w:rtl/>
        </w:rPr>
        <w:t xml:space="preserve"> </w:t>
      </w:r>
      <w:r w:rsidRPr="00942015">
        <w:rPr>
          <w:rFonts w:hint="cs"/>
          <w:rtl/>
        </w:rPr>
        <w:t xml:space="preserve">در عالم خواب حركات بازي مانندي را انجام </w:t>
      </w:r>
      <w:r>
        <w:rPr>
          <w:rFonts w:hint="cs"/>
          <w:rtl/>
        </w:rPr>
        <w:t>مي‌</w:t>
      </w:r>
      <w:r w:rsidRPr="00942015">
        <w:rPr>
          <w:rFonts w:hint="cs"/>
          <w:rtl/>
        </w:rPr>
        <w:t>داد. عرض كرديم: اي پيامبر خدا</w:t>
      </w:r>
      <w:r w:rsidRPr="008D0C65">
        <w:rPr>
          <w:rFonts w:cs="CTraditional Arabic"/>
          <w:rtl/>
        </w:rPr>
        <w:t>ص</w:t>
      </w:r>
      <w:r w:rsidRPr="00942015">
        <w:rPr>
          <w:rFonts w:hint="cs"/>
          <w:rtl/>
        </w:rPr>
        <w:t xml:space="preserve"> در خواب حركاتي انجام </w:t>
      </w:r>
      <w:r>
        <w:rPr>
          <w:rFonts w:hint="cs"/>
          <w:rtl/>
        </w:rPr>
        <w:t>مي‌</w:t>
      </w:r>
      <w:r w:rsidRPr="00942015">
        <w:rPr>
          <w:rFonts w:hint="cs"/>
          <w:rtl/>
        </w:rPr>
        <w:t xml:space="preserve">دادید كه قبلاً چنین چیزی را </w:t>
      </w:r>
      <w:r>
        <w:rPr>
          <w:rFonts w:hint="cs"/>
          <w:rtl/>
        </w:rPr>
        <w:t>مشاهده نکرده بودیم. فرمود: شگفت</w:t>
      </w:r>
      <w:r>
        <w:rPr>
          <w:rFonts w:hint="eastAsia"/>
          <w:rtl/>
        </w:rPr>
        <w:t>‌</w:t>
      </w:r>
      <w:r w:rsidRPr="00942015">
        <w:rPr>
          <w:rFonts w:hint="cs"/>
          <w:rtl/>
        </w:rPr>
        <w:t>آور بود</w:t>
      </w:r>
      <w:r>
        <w:rPr>
          <w:rFonts w:hint="cs"/>
          <w:rtl/>
        </w:rPr>
        <w:t xml:space="preserve">، </w:t>
      </w:r>
      <w:r w:rsidRPr="00942015">
        <w:rPr>
          <w:rFonts w:hint="cs"/>
          <w:rtl/>
        </w:rPr>
        <w:t xml:space="preserve">گروهي از امت من به قيادت مردي از قريش به خانه خدا پناه </w:t>
      </w:r>
      <w:r>
        <w:rPr>
          <w:rFonts w:hint="cs"/>
          <w:rtl/>
        </w:rPr>
        <w:t>مي‌</w:t>
      </w:r>
      <w:r w:rsidRPr="00942015">
        <w:rPr>
          <w:rFonts w:hint="cs"/>
          <w:rtl/>
        </w:rPr>
        <w:t>برند</w:t>
      </w:r>
      <w:r>
        <w:rPr>
          <w:rFonts w:hint="cs"/>
          <w:rtl/>
        </w:rPr>
        <w:t xml:space="preserve">، </w:t>
      </w:r>
      <w:r w:rsidRPr="00942015">
        <w:rPr>
          <w:rFonts w:hint="cs"/>
          <w:rtl/>
        </w:rPr>
        <w:t xml:space="preserve">وقتي به بياباني از سرزمين </w:t>
      </w:r>
      <w:r>
        <w:rPr>
          <w:rFonts w:hint="cs"/>
          <w:rtl/>
        </w:rPr>
        <w:t>مي‌</w:t>
      </w:r>
      <w:r w:rsidRPr="00942015">
        <w:rPr>
          <w:rFonts w:hint="cs"/>
          <w:rtl/>
        </w:rPr>
        <w:t>رسند</w:t>
      </w:r>
      <w:r>
        <w:rPr>
          <w:rFonts w:hint="cs"/>
          <w:rtl/>
        </w:rPr>
        <w:t xml:space="preserve">، </w:t>
      </w:r>
      <w:r w:rsidRPr="00942015">
        <w:rPr>
          <w:rFonts w:hint="cs"/>
          <w:rtl/>
        </w:rPr>
        <w:t xml:space="preserve">در زمين فرو </w:t>
      </w:r>
      <w:r>
        <w:rPr>
          <w:rFonts w:hint="cs"/>
          <w:rtl/>
        </w:rPr>
        <w:t>مي‌</w:t>
      </w:r>
      <w:r w:rsidRPr="00942015">
        <w:rPr>
          <w:rFonts w:hint="cs"/>
          <w:rtl/>
        </w:rPr>
        <w:t>روند. عرض كرديم</w:t>
      </w:r>
      <w:r w:rsidR="008C1840">
        <w:rPr>
          <w:rFonts w:hint="cs"/>
          <w:rtl/>
        </w:rPr>
        <w:t>: اي پيامبر خدا همه دچار این سر</w:t>
      </w:r>
      <w:r w:rsidRPr="00942015">
        <w:rPr>
          <w:rFonts w:hint="cs"/>
          <w:rtl/>
        </w:rPr>
        <w:t xml:space="preserve">نوشت </w:t>
      </w:r>
      <w:r>
        <w:rPr>
          <w:rFonts w:hint="cs"/>
          <w:rtl/>
        </w:rPr>
        <w:t>می‌</w:t>
      </w:r>
      <w:r w:rsidRPr="00942015">
        <w:rPr>
          <w:rFonts w:hint="cs"/>
          <w:rtl/>
        </w:rPr>
        <w:t>شوند</w:t>
      </w:r>
      <w:r>
        <w:rPr>
          <w:rFonts w:hint="cs"/>
          <w:rtl/>
        </w:rPr>
        <w:t xml:space="preserve">؟ </w:t>
      </w:r>
      <w:r w:rsidRPr="00942015">
        <w:rPr>
          <w:rFonts w:hint="cs"/>
          <w:rtl/>
        </w:rPr>
        <w:t>فرمود: آري</w:t>
      </w:r>
      <w:r>
        <w:rPr>
          <w:rFonts w:hint="cs"/>
          <w:rtl/>
        </w:rPr>
        <w:t xml:space="preserve">، </w:t>
      </w:r>
      <w:r w:rsidRPr="00942015">
        <w:rPr>
          <w:rFonts w:hint="cs"/>
          <w:rtl/>
        </w:rPr>
        <w:t xml:space="preserve">ميان آنها </w:t>
      </w:r>
      <w:r>
        <w:rPr>
          <w:rFonts w:hint="cs"/>
          <w:rtl/>
        </w:rPr>
        <w:t>انسان‌های</w:t>
      </w:r>
      <w:r w:rsidRPr="00942015">
        <w:rPr>
          <w:rFonts w:hint="cs"/>
          <w:rtl/>
        </w:rPr>
        <w:t xml:space="preserve"> پاک و مسافر وجود دارد</w:t>
      </w:r>
      <w:r>
        <w:rPr>
          <w:rFonts w:hint="cs"/>
          <w:rtl/>
        </w:rPr>
        <w:t xml:space="preserve">، </w:t>
      </w:r>
      <w:r w:rsidRPr="00942015">
        <w:rPr>
          <w:rFonts w:hint="cs"/>
          <w:rtl/>
        </w:rPr>
        <w:t xml:space="preserve">همه نابود </w:t>
      </w:r>
      <w:r>
        <w:rPr>
          <w:rFonts w:hint="cs"/>
          <w:rtl/>
        </w:rPr>
        <w:t>می‌</w:t>
      </w:r>
      <w:r w:rsidRPr="00942015">
        <w:rPr>
          <w:rFonts w:hint="cs"/>
          <w:rtl/>
        </w:rPr>
        <w:t>شوند</w:t>
      </w:r>
      <w:r>
        <w:rPr>
          <w:rFonts w:hint="cs"/>
          <w:rtl/>
        </w:rPr>
        <w:t xml:space="preserve">، </w:t>
      </w:r>
      <w:r w:rsidRPr="00942015">
        <w:rPr>
          <w:rFonts w:hint="cs"/>
          <w:rtl/>
        </w:rPr>
        <w:t xml:space="preserve">ولی هنگام زنده شدن </w:t>
      </w:r>
      <w:r w:rsidR="008C1840">
        <w:rPr>
          <w:rFonts w:hint="cs"/>
          <w:rtl/>
        </w:rPr>
        <w:t>هر</w:t>
      </w:r>
      <w:r w:rsidRPr="00942015">
        <w:rPr>
          <w:rFonts w:hint="cs"/>
          <w:rtl/>
        </w:rPr>
        <w:t>کس بر اساس نیت خود زنده می</w:t>
      </w:r>
      <w:r>
        <w:rPr>
          <w:rFonts w:hint="eastAsia"/>
          <w:rtl/>
        </w:rPr>
        <w:t>‌</w:t>
      </w:r>
      <w:r w:rsidRPr="00942015">
        <w:rPr>
          <w:rFonts w:hint="cs"/>
          <w:rtl/>
        </w:rPr>
        <w:t>شود.(يعني موت شان يكسان است ولي زنده شدن شان بعد از مرگ يكسان نيست</w:t>
      </w:r>
      <w:r>
        <w:rPr>
          <w:rFonts w:hint="cs"/>
          <w:rtl/>
        </w:rPr>
        <w:t xml:space="preserve">) </w:t>
      </w:r>
      <w:r>
        <w:rPr>
          <w:rStyle w:val="a4"/>
          <w:rtl/>
        </w:rPr>
        <w:footnoteReference w:id="265"/>
      </w:r>
      <w:r w:rsidRPr="00942015">
        <w:rPr>
          <w:rFonts w:hint="cs"/>
          <w:rtl/>
        </w:rPr>
        <w:t>.</w:t>
      </w:r>
    </w:p>
    <w:p w:rsidR="00495492" w:rsidRPr="00942015" w:rsidRDefault="00495492" w:rsidP="003A5FD9">
      <w:pPr>
        <w:ind w:firstLine="224"/>
        <w:jc w:val="lowKashida"/>
        <w:rPr>
          <w:rFonts w:hint="cs"/>
          <w:sz w:val="30"/>
          <w:rtl/>
        </w:rPr>
      </w:pPr>
      <w:r w:rsidRPr="00942015">
        <w:rPr>
          <w:rFonts w:hint="cs"/>
          <w:sz w:val="30"/>
          <w:rtl/>
        </w:rPr>
        <w:t xml:space="preserve">آيا اين مرد قريشي كه به خانه خدا پناه </w:t>
      </w:r>
      <w:r>
        <w:rPr>
          <w:rFonts w:hint="cs"/>
          <w:sz w:val="30"/>
          <w:rtl/>
        </w:rPr>
        <w:t>مي‌</w:t>
      </w:r>
      <w:r w:rsidRPr="00942015">
        <w:rPr>
          <w:rFonts w:hint="cs"/>
          <w:sz w:val="30"/>
          <w:rtl/>
        </w:rPr>
        <w:t xml:space="preserve">برد و خداوند دشمنانش را نابود </w:t>
      </w:r>
      <w:r>
        <w:rPr>
          <w:rFonts w:hint="cs"/>
          <w:sz w:val="30"/>
          <w:rtl/>
        </w:rPr>
        <w:t>می‌</w:t>
      </w:r>
      <w:r w:rsidRPr="00942015">
        <w:rPr>
          <w:rFonts w:hint="cs"/>
          <w:sz w:val="30"/>
          <w:rtl/>
        </w:rPr>
        <w:t>کند و یار و یاور او است</w:t>
      </w:r>
      <w:r>
        <w:rPr>
          <w:rFonts w:hint="cs"/>
          <w:sz w:val="30"/>
          <w:rtl/>
        </w:rPr>
        <w:t xml:space="preserve">، </w:t>
      </w:r>
      <w:r w:rsidRPr="00942015">
        <w:rPr>
          <w:rFonts w:hint="cs"/>
          <w:sz w:val="30"/>
          <w:rtl/>
        </w:rPr>
        <w:t xml:space="preserve">همان مهدي </w:t>
      </w:r>
      <w:r>
        <w:rPr>
          <w:rFonts w:hint="cs"/>
          <w:sz w:val="30"/>
          <w:rtl/>
        </w:rPr>
        <w:t xml:space="preserve">موعود </w:t>
      </w:r>
      <w:r w:rsidRPr="00942015">
        <w:rPr>
          <w:rFonts w:hint="cs"/>
          <w:sz w:val="30"/>
          <w:rtl/>
        </w:rPr>
        <w:t>است كه در احاديث در</w:t>
      </w:r>
      <w:r w:rsidR="008C1840">
        <w:rPr>
          <w:rFonts w:hint="cs"/>
          <w:sz w:val="30"/>
          <w:rtl/>
        </w:rPr>
        <w:t xml:space="preserve"> </w:t>
      </w:r>
      <w:r w:rsidRPr="00942015">
        <w:rPr>
          <w:rFonts w:hint="cs"/>
          <w:sz w:val="30"/>
          <w:rtl/>
        </w:rPr>
        <w:t xml:space="preserve">باره </w:t>
      </w:r>
      <w:r>
        <w:rPr>
          <w:rFonts w:hint="cs"/>
          <w:sz w:val="30"/>
          <w:rtl/>
        </w:rPr>
        <w:t>او</w:t>
      </w:r>
      <w:r w:rsidRPr="00942015">
        <w:rPr>
          <w:rFonts w:hint="cs"/>
          <w:sz w:val="30"/>
          <w:rtl/>
        </w:rPr>
        <w:t xml:space="preserve"> خبر داده شده است</w:t>
      </w:r>
      <w:r>
        <w:rPr>
          <w:rFonts w:hint="cs"/>
          <w:sz w:val="30"/>
          <w:rtl/>
        </w:rPr>
        <w:t>؟</w:t>
      </w:r>
      <w:r w:rsidRPr="00942015">
        <w:rPr>
          <w:rFonts w:hint="cs"/>
          <w:sz w:val="30"/>
          <w:rtl/>
        </w:rPr>
        <w:t xml:space="preserve"> هيچ دلیل صریحی در این مورد یافت ن</w:t>
      </w:r>
      <w:r>
        <w:rPr>
          <w:rFonts w:hint="cs"/>
          <w:sz w:val="30"/>
          <w:rtl/>
        </w:rPr>
        <w:t>می‌</w:t>
      </w:r>
      <w:r w:rsidRPr="00942015">
        <w:rPr>
          <w:rFonts w:hint="cs"/>
          <w:sz w:val="30"/>
          <w:rtl/>
        </w:rPr>
        <w:t>شود.</w:t>
      </w:r>
    </w:p>
    <w:p w:rsidR="00495492" w:rsidRDefault="00495492" w:rsidP="003A5FD9">
      <w:pPr>
        <w:pStyle w:val="3"/>
        <w:rPr>
          <w:rFonts w:hint="cs"/>
          <w:rtl/>
        </w:rPr>
      </w:pPr>
      <w:bookmarkStart w:id="453" w:name="_Toc71133178"/>
      <w:bookmarkStart w:id="454" w:name="_Toc225793878"/>
      <w:bookmarkStart w:id="455" w:name="_Toc231131317"/>
      <w:r>
        <w:rPr>
          <w:rFonts w:hint="cs"/>
          <w:rtl/>
        </w:rPr>
        <w:t>مطلب پنجم</w:t>
      </w:r>
      <w:bookmarkEnd w:id="453"/>
      <w:r>
        <w:rPr>
          <w:rFonts w:hint="cs"/>
          <w:rtl/>
        </w:rPr>
        <w:t>:</w:t>
      </w:r>
      <w:bookmarkStart w:id="456" w:name="_Toc71133179"/>
      <w:r w:rsidRPr="0012172D">
        <w:rPr>
          <w:rFonts w:hint="cs"/>
          <w:rtl/>
        </w:rPr>
        <w:t xml:space="preserve"> </w:t>
      </w:r>
      <w:r>
        <w:rPr>
          <w:rFonts w:hint="cs"/>
          <w:rtl/>
        </w:rPr>
        <w:t>آيا مهدي همان خليفه</w:t>
      </w:r>
      <w:r>
        <w:rPr>
          <w:rFonts w:cs="CTraditional Arabic" w:hint="cs"/>
          <w:cs/>
        </w:rPr>
        <w:t>‎</w:t>
      </w:r>
      <w:r>
        <w:rPr>
          <w:rFonts w:hint="cs"/>
          <w:rtl/>
        </w:rPr>
        <w:t>ای است كه در عهد او مال و ثروت زياد مي</w:t>
      </w:r>
      <w:r>
        <w:rPr>
          <w:rFonts w:hint="eastAsia"/>
          <w:rtl/>
        </w:rPr>
        <w:t>‌</w:t>
      </w:r>
      <w:r>
        <w:rPr>
          <w:rFonts w:hint="cs"/>
          <w:rtl/>
        </w:rPr>
        <w:t>شود؟</w:t>
      </w:r>
      <w:bookmarkEnd w:id="454"/>
      <w:bookmarkEnd w:id="455"/>
      <w:r>
        <w:rPr>
          <w:rFonts w:hint="cs"/>
          <w:rtl/>
        </w:rPr>
        <w:t xml:space="preserve"> </w:t>
      </w:r>
      <w:bookmarkEnd w:id="456"/>
    </w:p>
    <w:p w:rsidR="00495492" w:rsidRPr="00F513A2" w:rsidRDefault="00495492" w:rsidP="001606B2">
      <w:pPr>
        <w:jc w:val="lowKashida"/>
        <w:rPr>
          <w:rFonts w:hint="cs"/>
          <w:sz w:val="30"/>
          <w:rtl/>
        </w:rPr>
      </w:pPr>
      <w:r>
        <w:rPr>
          <w:rFonts w:hint="cs"/>
          <w:sz w:val="30"/>
          <w:rtl/>
        </w:rPr>
        <w:t>در احاديث گذشته صحبت از خليفه</w:t>
      </w:r>
      <w:r>
        <w:rPr>
          <w:rFonts w:hint="eastAsia"/>
          <w:sz w:val="30"/>
          <w:rtl/>
        </w:rPr>
        <w:t>‌</w:t>
      </w:r>
      <w:r w:rsidRPr="00F513A2">
        <w:rPr>
          <w:rFonts w:hint="cs"/>
          <w:sz w:val="30"/>
          <w:rtl/>
        </w:rPr>
        <w:t>اي به ميان آمده است ك</w:t>
      </w:r>
      <w:r>
        <w:rPr>
          <w:rFonts w:hint="cs"/>
          <w:sz w:val="30"/>
          <w:rtl/>
        </w:rPr>
        <w:t>ه در زمان او مال و ثروت زياد مي</w:t>
      </w:r>
      <w:r>
        <w:rPr>
          <w:rFonts w:hint="eastAsia"/>
          <w:sz w:val="30"/>
          <w:rtl/>
        </w:rPr>
        <w:t>‌</w:t>
      </w:r>
      <w:r>
        <w:rPr>
          <w:rFonts w:hint="cs"/>
          <w:sz w:val="30"/>
          <w:rtl/>
        </w:rPr>
        <w:t>شود به گونه</w:t>
      </w:r>
      <w:r>
        <w:rPr>
          <w:rFonts w:hint="eastAsia"/>
          <w:sz w:val="30"/>
          <w:rtl/>
        </w:rPr>
        <w:t>‌</w:t>
      </w:r>
      <w:r w:rsidRPr="00F513A2">
        <w:rPr>
          <w:rFonts w:hint="cs"/>
          <w:sz w:val="30"/>
          <w:rtl/>
        </w:rPr>
        <w:t xml:space="preserve">ای كه بدون آمار و ارقام اموال را بین مردم تقسیم </w:t>
      </w:r>
      <w:r>
        <w:rPr>
          <w:rFonts w:hint="cs"/>
          <w:sz w:val="30"/>
          <w:rtl/>
        </w:rPr>
        <w:t>مي‌</w:t>
      </w:r>
      <w:r w:rsidR="008C1840">
        <w:rPr>
          <w:rFonts w:hint="cs"/>
          <w:sz w:val="30"/>
          <w:rtl/>
        </w:rPr>
        <w:t>كند. آیا این خلیفه</w:t>
      </w:r>
      <w:r w:rsidRPr="00F513A2">
        <w:rPr>
          <w:rFonts w:hint="cs"/>
          <w:sz w:val="30"/>
          <w:rtl/>
        </w:rPr>
        <w:t xml:space="preserve"> همان مهدی است</w:t>
      </w:r>
      <w:r>
        <w:rPr>
          <w:rFonts w:hint="cs"/>
          <w:sz w:val="30"/>
          <w:rtl/>
        </w:rPr>
        <w:t xml:space="preserve">؟ </w:t>
      </w:r>
    </w:p>
    <w:p w:rsidR="00495492" w:rsidRPr="002C290E" w:rsidRDefault="00495492" w:rsidP="003A5FD9">
      <w:pPr>
        <w:ind w:firstLine="224"/>
        <w:jc w:val="lowKashida"/>
        <w:rPr>
          <w:rFonts w:hint="cs"/>
          <w:rtl/>
        </w:rPr>
      </w:pPr>
      <w:r w:rsidRPr="002C290E">
        <w:rPr>
          <w:rFonts w:hint="cs"/>
          <w:rtl/>
        </w:rPr>
        <w:t xml:space="preserve">امام مسلم در صحيح خود از حضرت جابر بن عبدالله روايت </w:t>
      </w:r>
      <w:r>
        <w:rPr>
          <w:rFonts w:hint="cs"/>
          <w:rtl/>
        </w:rPr>
        <w:t>مي‌</w:t>
      </w:r>
      <w:r w:rsidRPr="002C290E">
        <w:rPr>
          <w:rFonts w:hint="cs"/>
          <w:rtl/>
        </w:rPr>
        <w:t xml:space="preserve">كند كه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2C290E">
        <w:rPr>
          <w:rFonts w:eastAsia="MS Mincho" w:hint="cs"/>
          <w:rtl/>
        </w:rPr>
        <w:t xml:space="preserve"> </w:t>
      </w:r>
      <w:r w:rsidRPr="002C290E">
        <w:rPr>
          <w:rFonts w:hint="cs"/>
          <w:rtl/>
        </w:rPr>
        <w:t>فرمود:</w:t>
      </w:r>
    </w:p>
    <w:p w:rsidR="00495492" w:rsidRPr="008D0C65" w:rsidRDefault="00495492" w:rsidP="003A5FD9">
      <w:pPr>
        <w:ind w:firstLine="224"/>
        <w:jc w:val="lowKashida"/>
        <w:rPr>
          <w:rFonts w:ascii="Traditional Arabic" w:hAnsi="Traditional Arabic" w:cs="Traditional Arabic"/>
          <w:sz w:val="32"/>
          <w:szCs w:val="32"/>
          <w:rtl/>
        </w:rPr>
      </w:pPr>
      <w:r w:rsidRPr="008D0C65">
        <w:rPr>
          <w:rFonts w:ascii="Traditional Arabic" w:hAnsi="Traditional Arabic" w:cs="Traditional Arabic"/>
          <w:sz w:val="32"/>
          <w:szCs w:val="32"/>
          <w:rtl/>
        </w:rPr>
        <w:t>(</w:t>
      </w:r>
      <w:r w:rsidRPr="008D0C65">
        <w:rPr>
          <w:rFonts w:ascii="Traditional Arabic" w:hAnsi="Traditional Arabic" w:cs="Traditional Arabic"/>
          <w:b/>
          <w:bCs/>
          <w:sz w:val="30"/>
          <w:szCs w:val="30"/>
          <w:rtl/>
        </w:rPr>
        <w:t>يَكُونُ فِي آخِرِ أُمَّتِي خَلِيفَةٌ يَحْثُو الْمَالَ حَثْوًا</w:t>
      </w:r>
      <w:r w:rsidRPr="008D0C65">
        <w:rPr>
          <w:rFonts w:ascii="Traditional Arabic" w:hAnsi="Traditional Arabic" w:cs="Traditional Arabic"/>
          <w:sz w:val="32"/>
          <w:szCs w:val="32"/>
          <w:rtl/>
        </w:rPr>
        <w:t>)</w:t>
      </w:r>
      <w:r w:rsidRPr="008D0C65">
        <w:rPr>
          <w:rStyle w:val="a4"/>
          <w:rFonts w:ascii="Lotus Linotype" w:hAnsi="Lotus Linotype"/>
          <w:rtl/>
        </w:rPr>
        <w:footnoteReference w:id="266"/>
      </w:r>
    </w:p>
    <w:p w:rsidR="00495492" w:rsidRPr="002C290E" w:rsidRDefault="00495492" w:rsidP="003A5FD9">
      <w:pPr>
        <w:ind w:firstLine="224"/>
        <w:jc w:val="lowKashida"/>
        <w:rPr>
          <w:rFonts w:hint="cs"/>
          <w:sz w:val="30"/>
          <w:rtl/>
        </w:rPr>
      </w:pPr>
      <w:r>
        <w:rPr>
          <w:rFonts w:hint="cs"/>
          <w:sz w:val="30"/>
          <w:rtl/>
        </w:rPr>
        <w:t>(در امت من خليفه</w:t>
      </w:r>
      <w:r>
        <w:rPr>
          <w:rFonts w:hint="eastAsia"/>
          <w:sz w:val="30"/>
          <w:rtl/>
        </w:rPr>
        <w:t>‌</w:t>
      </w:r>
      <w:r>
        <w:rPr>
          <w:rFonts w:hint="cs"/>
          <w:sz w:val="30"/>
          <w:rtl/>
        </w:rPr>
        <w:t>اي خواهد آمد كه بوسيله دست</w:t>
      </w:r>
      <w:r>
        <w:rPr>
          <w:rFonts w:hint="eastAsia"/>
          <w:sz w:val="30"/>
          <w:rtl/>
        </w:rPr>
        <w:t>‌</w:t>
      </w:r>
      <w:r>
        <w:rPr>
          <w:rFonts w:hint="cs"/>
          <w:sz w:val="30"/>
          <w:rtl/>
        </w:rPr>
        <w:t>هايش اسكناس</w:t>
      </w:r>
      <w:r>
        <w:rPr>
          <w:rFonts w:hint="eastAsia"/>
          <w:sz w:val="30"/>
          <w:rtl/>
        </w:rPr>
        <w:t>‌</w:t>
      </w:r>
      <w:r w:rsidRPr="002C290E">
        <w:rPr>
          <w:rFonts w:hint="cs"/>
          <w:sz w:val="30"/>
          <w:rtl/>
        </w:rPr>
        <w:t xml:space="preserve">ها را جارو </w:t>
      </w:r>
      <w:r>
        <w:rPr>
          <w:rFonts w:hint="cs"/>
          <w:sz w:val="30"/>
          <w:rtl/>
        </w:rPr>
        <w:t>مي‌</w:t>
      </w:r>
      <w:r w:rsidRPr="002C290E">
        <w:rPr>
          <w:rFonts w:hint="cs"/>
          <w:sz w:val="30"/>
          <w:rtl/>
        </w:rPr>
        <w:t>كند</w:t>
      </w:r>
      <w:r>
        <w:rPr>
          <w:rFonts w:hint="cs"/>
          <w:sz w:val="30"/>
          <w:rtl/>
        </w:rPr>
        <w:t xml:space="preserve">) </w:t>
      </w:r>
    </w:p>
    <w:p w:rsidR="00495492" w:rsidRPr="002C290E" w:rsidRDefault="008C1840" w:rsidP="003A5FD9">
      <w:pPr>
        <w:ind w:firstLine="224"/>
        <w:jc w:val="lowKashida"/>
        <w:rPr>
          <w:rFonts w:hint="cs"/>
          <w:rtl/>
        </w:rPr>
      </w:pPr>
      <w:r>
        <w:rPr>
          <w:rFonts w:hint="cs"/>
          <w:rtl/>
        </w:rPr>
        <w:t>از حضرت ابو</w:t>
      </w:r>
      <w:r w:rsidR="00495492" w:rsidRPr="002C290E">
        <w:rPr>
          <w:rFonts w:hint="cs"/>
          <w:rtl/>
        </w:rPr>
        <w:t>سعيد</w:t>
      </w:r>
      <w:r w:rsidR="00495492" w:rsidRPr="002C290E">
        <w:sym w:font="AGA Arabesque" w:char="F074"/>
      </w:r>
      <w:r w:rsidR="00495492" w:rsidRPr="002C290E">
        <w:rPr>
          <w:rFonts w:hint="cs"/>
          <w:rtl/>
        </w:rPr>
        <w:t xml:space="preserve"> روايت شده </w:t>
      </w:r>
      <w:r w:rsidR="00495492">
        <w:rPr>
          <w:rFonts w:hint="cs"/>
          <w:rtl/>
        </w:rPr>
        <w:t>كه رسول خد</w:t>
      </w:r>
      <w:r w:rsidR="00495492" w:rsidRPr="002C290E">
        <w:rPr>
          <w:rFonts w:hint="cs"/>
          <w:rtl/>
        </w:rPr>
        <w:t>ا</w:t>
      </w:r>
      <w:r w:rsidR="00495492" w:rsidRPr="008D0C65">
        <w:rPr>
          <w:rFonts w:cs="CTraditional Arabic" w:hint="cs"/>
          <w:rtl/>
        </w:rPr>
        <w:t>ص</w:t>
      </w:r>
      <w:r w:rsidR="00495492">
        <w:rPr>
          <w:rFonts w:hint="cs"/>
          <w:rtl/>
        </w:rPr>
        <w:t xml:space="preserve"> فرمود</w:t>
      </w:r>
      <w:r w:rsidR="00495492" w:rsidRPr="002C290E">
        <w:rPr>
          <w:rFonts w:hint="cs"/>
          <w:rtl/>
        </w:rPr>
        <w:t>:</w:t>
      </w:r>
    </w:p>
    <w:p w:rsidR="00495492" w:rsidRPr="008D0C65" w:rsidRDefault="00495492" w:rsidP="003A5FD9">
      <w:pPr>
        <w:ind w:firstLine="224"/>
        <w:jc w:val="lowKashida"/>
        <w:rPr>
          <w:rFonts w:ascii="Traditional Arabic" w:hAnsi="Traditional Arabic" w:cs="Traditional Arabic"/>
          <w:sz w:val="32"/>
          <w:szCs w:val="32"/>
          <w:rtl/>
        </w:rPr>
      </w:pPr>
      <w:r w:rsidRPr="008D0C65">
        <w:rPr>
          <w:rFonts w:ascii="Traditional Arabic" w:hAnsi="Traditional Arabic" w:cs="Traditional Arabic"/>
          <w:sz w:val="32"/>
          <w:szCs w:val="32"/>
          <w:rtl/>
        </w:rPr>
        <w:t>(</w:t>
      </w:r>
      <w:r w:rsidRPr="008D0C65">
        <w:rPr>
          <w:rFonts w:ascii="Traditional Arabic" w:hAnsi="Traditional Arabic" w:cs="Traditional Arabic"/>
          <w:b/>
          <w:bCs/>
          <w:sz w:val="30"/>
          <w:szCs w:val="30"/>
          <w:rtl/>
        </w:rPr>
        <w:t>يَكُونُ فِي آخِرِ أُمَّتِي خَلِيفَةٌ يَحْثِي الْمَالَ حَثْيًا لَا يَعُدُّهُ عَدَدًا</w:t>
      </w:r>
      <w:r w:rsidRPr="008D0C65">
        <w:rPr>
          <w:rFonts w:ascii="Traditional Arabic" w:hAnsi="Traditional Arabic" w:cs="Traditional Arabic"/>
          <w:sz w:val="32"/>
          <w:szCs w:val="32"/>
          <w:rtl/>
        </w:rPr>
        <w:t>)</w:t>
      </w:r>
      <w:r w:rsidRPr="008D0C65">
        <w:rPr>
          <w:rStyle w:val="a4"/>
          <w:rFonts w:ascii="Lotus Linotype" w:hAnsi="Lotus Linotype"/>
          <w:rtl/>
        </w:rPr>
        <w:footnoteReference w:id="267"/>
      </w:r>
    </w:p>
    <w:p w:rsidR="00495492" w:rsidRDefault="00495492" w:rsidP="003A5FD9">
      <w:pPr>
        <w:ind w:firstLine="224"/>
        <w:jc w:val="lowKashida"/>
        <w:rPr>
          <w:sz w:val="30"/>
          <w:rtl/>
        </w:rPr>
      </w:pPr>
      <w:r>
        <w:rPr>
          <w:rFonts w:hint="cs"/>
          <w:sz w:val="30"/>
          <w:rtl/>
        </w:rPr>
        <w:t>(از ميان خلفا</w:t>
      </w:r>
      <w:r w:rsidR="008C1840">
        <w:rPr>
          <w:rFonts w:hint="cs"/>
          <w:sz w:val="30"/>
          <w:rtl/>
        </w:rPr>
        <w:t>ی</w:t>
      </w:r>
      <w:r>
        <w:rPr>
          <w:rFonts w:hint="cs"/>
          <w:sz w:val="30"/>
          <w:rtl/>
        </w:rPr>
        <w:t xml:space="preserve"> شما خليفه</w:t>
      </w:r>
      <w:r>
        <w:rPr>
          <w:rFonts w:hint="eastAsia"/>
          <w:sz w:val="30"/>
          <w:rtl/>
        </w:rPr>
        <w:t>‌</w:t>
      </w:r>
      <w:r w:rsidRPr="002C290E">
        <w:rPr>
          <w:rFonts w:hint="cs"/>
          <w:sz w:val="30"/>
          <w:rtl/>
        </w:rPr>
        <w:t xml:space="preserve">اي </w:t>
      </w:r>
      <w:r>
        <w:rPr>
          <w:rFonts w:hint="cs"/>
          <w:sz w:val="30"/>
          <w:rtl/>
        </w:rPr>
        <w:t>مي‌آيد كه مال را با دست</w:t>
      </w:r>
      <w:r>
        <w:rPr>
          <w:rFonts w:hint="eastAsia"/>
          <w:sz w:val="30"/>
          <w:rtl/>
        </w:rPr>
        <w:t>‌</w:t>
      </w:r>
      <w:r w:rsidRPr="002C290E">
        <w:rPr>
          <w:rFonts w:hint="cs"/>
          <w:sz w:val="30"/>
          <w:rtl/>
        </w:rPr>
        <w:t xml:space="preserve">ها جارو </w:t>
      </w:r>
      <w:r>
        <w:rPr>
          <w:rFonts w:hint="cs"/>
          <w:sz w:val="30"/>
          <w:rtl/>
        </w:rPr>
        <w:t>مي‌</w:t>
      </w:r>
      <w:r w:rsidRPr="002C290E">
        <w:rPr>
          <w:rFonts w:hint="cs"/>
          <w:sz w:val="30"/>
          <w:rtl/>
        </w:rPr>
        <w:t>زند و ن</w:t>
      </w:r>
      <w:r>
        <w:rPr>
          <w:rFonts w:hint="cs"/>
          <w:sz w:val="30"/>
          <w:rtl/>
        </w:rPr>
        <w:t>مي‌</w:t>
      </w:r>
      <w:r w:rsidRPr="002C290E">
        <w:rPr>
          <w:rFonts w:hint="cs"/>
          <w:sz w:val="30"/>
          <w:rtl/>
        </w:rPr>
        <w:t>شمارد.</w:t>
      </w:r>
      <w:r>
        <w:rPr>
          <w:rFonts w:hint="cs"/>
          <w:sz w:val="30"/>
          <w:rtl/>
        </w:rPr>
        <w:t xml:space="preserve">) </w:t>
      </w:r>
    </w:p>
    <w:p w:rsidR="00495492" w:rsidRDefault="00495492" w:rsidP="003A5FD9">
      <w:pPr>
        <w:ind w:firstLine="224"/>
        <w:jc w:val="lowKashida"/>
        <w:rPr>
          <w:sz w:val="30"/>
          <w:rtl/>
        </w:rPr>
        <w:sectPr w:rsidR="00495492" w:rsidSect="008D0C65">
          <w:footnotePr>
            <w:numRestart w:val="eachPage"/>
          </w:footnotePr>
          <w:pgSz w:w="11906" w:h="16838" w:code="9"/>
          <w:pgMar w:top="1701" w:right="2552" w:bottom="1985" w:left="2381" w:header="680" w:footer="680" w:gutter="0"/>
          <w:cols w:space="708"/>
          <w:titlePg/>
          <w:bidi/>
          <w:rtlGutter/>
          <w:docGrid w:linePitch="360"/>
        </w:sectPr>
      </w:pPr>
    </w:p>
    <w:p w:rsidR="00495492" w:rsidRDefault="00495492" w:rsidP="00421661">
      <w:pPr>
        <w:pStyle w:val="1"/>
        <w:ind w:firstLine="224"/>
        <w:rPr>
          <w:rFonts w:hint="cs"/>
          <w:rtl/>
        </w:rPr>
      </w:pPr>
      <w:bookmarkStart w:id="457" w:name="_Toc71133180"/>
      <w:bookmarkStart w:id="458" w:name="_Toc225793879"/>
      <w:bookmarkStart w:id="459" w:name="_Toc231131318"/>
      <w:r w:rsidRPr="00A83A0F">
        <w:rPr>
          <w:rFonts w:hint="cs"/>
          <w:rtl/>
        </w:rPr>
        <w:t xml:space="preserve">فصل </w:t>
      </w:r>
      <w:bookmarkEnd w:id="457"/>
      <w:bookmarkEnd w:id="458"/>
      <w:bookmarkEnd w:id="459"/>
      <w:r w:rsidR="00C5775C">
        <w:rPr>
          <w:rFonts w:hint="cs"/>
          <w:rtl/>
        </w:rPr>
        <w:t>چهارم</w:t>
      </w:r>
      <w:bookmarkStart w:id="460" w:name="_Toc225793880"/>
      <w:bookmarkStart w:id="461" w:name="_Toc231131319"/>
      <w:r w:rsidR="00421661">
        <w:rPr>
          <w:rtl/>
        </w:rPr>
        <w:br/>
      </w:r>
      <w:r>
        <w:rPr>
          <w:rFonts w:hint="cs"/>
          <w:rtl/>
        </w:rPr>
        <w:t>بزرگترین نشانه</w:t>
      </w:r>
      <w:r>
        <w:rPr>
          <w:rFonts w:cs="CTraditional Arabic" w:hint="cs"/>
          <w:cs/>
        </w:rPr>
        <w:t>‎</w:t>
      </w:r>
      <w:r>
        <w:rPr>
          <w:rFonts w:hint="cs"/>
          <w:rtl/>
        </w:rPr>
        <w:t>ها</w:t>
      </w:r>
      <w:bookmarkEnd w:id="460"/>
      <w:bookmarkEnd w:id="461"/>
    </w:p>
    <w:p w:rsidR="00495492" w:rsidRDefault="00495492" w:rsidP="001606B2">
      <w:pPr>
        <w:pStyle w:val="2"/>
        <w:rPr>
          <w:rFonts w:hint="cs"/>
          <w:rtl/>
        </w:rPr>
      </w:pPr>
      <w:bookmarkStart w:id="462" w:name="_Toc71133182"/>
      <w:bookmarkStart w:id="463" w:name="_Toc225793881"/>
      <w:bookmarkStart w:id="464" w:name="_Toc231131320"/>
      <w:r>
        <w:rPr>
          <w:rFonts w:hint="cs"/>
          <w:rtl/>
        </w:rPr>
        <w:t>ترتیب نشانه</w:t>
      </w:r>
      <w:r>
        <w:rPr>
          <w:rFonts w:cs="CTraditional Arabic" w:hint="cs"/>
          <w:cs/>
        </w:rPr>
        <w:t>‎</w:t>
      </w:r>
      <w:r>
        <w:rPr>
          <w:rFonts w:hint="cs"/>
          <w:rtl/>
        </w:rPr>
        <w:t>ها بر اساس وقوع</w:t>
      </w:r>
      <w:bookmarkEnd w:id="462"/>
      <w:r>
        <w:rPr>
          <w:rFonts w:hint="cs"/>
          <w:rtl/>
        </w:rPr>
        <w:t>شان</w:t>
      </w:r>
      <w:bookmarkEnd w:id="463"/>
      <w:bookmarkEnd w:id="464"/>
    </w:p>
    <w:p w:rsidR="00495492" w:rsidRPr="004B3220" w:rsidRDefault="00495492" w:rsidP="001606B2">
      <w:pPr>
        <w:jc w:val="lowKashida"/>
        <w:rPr>
          <w:rFonts w:hint="cs"/>
          <w:rtl/>
        </w:rPr>
      </w:pPr>
      <w:r>
        <w:rPr>
          <w:rFonts w:hint="cs"/>
          <w:rtl/>
        </w:rPr>
        <w:t>علاي</w:t>
      </w:r>
      <w:r w:rsidRPr="004B3220">
        <w:rPr>
          <w:rFonts w:hint="cs"/>
          <w:rtl/>
        </w:rPr>
        <w:t xml:space="preserve">م بزرگي هستند که از نزديك شدن قيامت خبر </w:t>
      </w:r>
      <w:r>
        <w:rPr>
          <w:rFonts w:hint="cs"/>
          <w:rtl/>
        </w:rPr>
        <w:t>می‌</w:t>
      </w:r>
      <w:r w:rsidRPr="004B3220">
        <w:rPr>
          <w:rFonts w:hint="cs"/>
          <w:rtl/>
        </w:rPr>
        <w:t>دهند</w:t>
      </w:r>
      <w:r>
        <w:rPr>
          <w:rFonts w:hint="cs"/>
          <w:rtl/>
        </w:rPr>
        <w:t xml:space="preserve">، </w:t>
      </w:r>
      <w:r w:rsidRPr="004B3220">
        <w:rPr>
          <w:rFonts w:hint="cs"/>
          <w:rtl/>
        </w:rPr>
        <w:t xml:space="preserve">بعد از ظاهر شدن و پدید آمدن علامات قيامت برپا </w:t>
      </w:r>
      <w:r>
        <w:rPr>
          <w:rFonts w:hint="cs"/>
          <w:rtl/>
        </w:rPr>
        <w:t>مي‌</w:t>
      </w:r>
      <w:r w:rsidRPr="004B3220">
        <w:rPr>
          <w:rFonts w:hint="cs"/>
          <w:rtl/>
        </w:rPr>
        <w:t>شود. در صحيح مسلم از حضرت حذيفه بن اسيد العفاري</w:t>
      </w:r>
      <w:r w:rsidRPr="004B3220">
        <w:sym w:font="AGA Arabesque" w:char="F074"/>
      </w:r>
      <w:r w:rsidRPr="004B3220">
        <w:rPr>
          <w:rFonts w:hint="cs"/>
          <w:rtl/>
        </w:rPr>
        <w:t xml:space="preserve"> روايت شده</w:t>
      </w:r>
      <w:r>
        <w:rPr>
          <w:rFonts w:hint="cs"/>
          <w:rtl/>
        </w:rPr>
        <w:t>، مي</w:t>
      </w:r>
      <w:r>
        <w:rPr>
          <w:rFonts w:hint="eastAsia"/>
          <w:rtl/>
        </w:rPr>
        <w:t>‌</w:t>
      </w:r>
      <w:r w:rsidRPr="004B3220">
        <w:rPr>
          <w:rFonts w:hint="cs"/>
          <w:rtl/>
        </w:rPr>
        <w:t xml:space="preserve">گويد: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4B3220">
        <w:rPr>
          <w:rFonts w:eastAsia="MS Mincho" w:hint="cs"/>
          <w:rtl/>
        </w:rPr>
        <w:t xml:space="preserve"> </w:t>
      </w:r>
      <w:r>
        <w:rPr>
          <w:rFonts w:hint="cs"/>
          <w:rtl/>
        </w:rPr>
        <w:t>به</w:t>
      </w:r>
      <w:r w:rsidRPr="004B3220">
        <w:rPr>
          <w:rFonts w:hint="cs"/>
          <w:rtl/>
        </w:rPr>
        <w:t xml:space="preserve"> مجلسي كه ما در آن مشغول گفتگو بوديم</w:t>
      </w:r>
      <w:r>
        <w:rPr>
          <w:rFonts w:hint="cs"/>
          <w:rtl/>
        </w:rPr>
        <w:t xml:space="preserve">، </w:t>
      </w:r>
      <w:r w:rsidRPr="004B3220">
        <w:rPr>
          <w:rFonts w:hint="cs"/>
          <w:rtl/>
        </w:rPr>
        <w:t>تشريف آوردند و فرمود: پيرامون چه مطلبي مشغول گفتگو هستيد</w:t>
      </w:r>
      <w:r>
        <w:rPr>
          <w:rFonts w:hint="cs"/>
          <w:rtl/>
        </w:rPr>
        <w:t xml:space="preserve">؟ </w:t>
      </w:r>
      <w:r w:rsidRPr="004B3220">
        <w:rPr>
          <w:rFonts w:hint="cs"/>
          <w:rtl/>
        </w:rPr>
        <w:t>عرض كرديم: درباره قيامت. فرمودند:</w:t>
      </w:r>
    </w:p>
    <w:p w:rsidR="00495492" w:rsidRPr="008D0C65" w:rsidRDefault="00495492" w:rsidP="003A5FD9">
      <w:pPr>
        <w:autoSpaceDE w:val="0"/>
        <w:autoSpaceDN w:val="0"/>
        <w:adjustRightInd w:val="0"/>
        <w:ind w:firstLine="224"/>
        <w:jc w:val="lowKashida"/>
        <w:rPr>
          <w:rFonts w:ascii="Traditional Arabic" w:hAnsi="Traditional Arabic" w:cs="Traditional Arabic"/>
          <w:b/>
          <w:bCs/>
          <w:sz w:val="30"/>
          <w:szCs w:val="30"/>
          <w:rtl/>
        </w:rPr>
      </w:pPr>
      <w:r w:rsidRPr="008D0C65">
        <w:rPr>
          <w:rFonts w:ascii="Traditional Arabic" w:hAnsi="Traditional Arabic" w:cs="Traditional Arabic"/>
          <w:sz w:val="32"/>
          <w:szCs w:val="32"/>
          <w:rtl/>
        </w:rPr>
        <w:t>(</w:t>
      </w:r>
      <w:r w:rsidRPr="008D0C65">
        <w:rPr>
          <w:rFonts w:ascii="Traditional Arabic" w:hAnsi="Traditional Arabic" w:cs="Traditional Arabic"/>
          <w:b/>
          <w:bCs/>
          <w:sz w:val="30"/>
          <w:szCs w:val="30"/>
          <w:rtl/>
        </w:rPr>
        <w:t xml:space="preserve">إِنَّهَا لَنْ تَقُومَ حَتَّى تَرَوْنَ قَبْلَهَا عَشْرَ آيَاتٍ فَذَكَرَ الدُّخَانَ وَالدَّجَّالَ وَالدَّابَّةَ وَطُلُوعَ الشَّمْسِ مِنْ مَغْرِبِهَا وَنُزُولَ عِيسَى ابْنِ مَرْيَمَ صَلَّى اللَّهُ عَلَيْهِ وَسَلَّمَ وَيَأَجُوجَ وَمَأْجُوجَ وَثَلَاثَةَ خُسُوفٍ خَسْفٌ بِالْمَشْرِقِ وَخَسْفٌ بِالْمَغْرِبِ وَخَسْفٌ بِجَزِيرَةِ الْعَرَبِ وَآخِرُ ذَلِكَ نَارٌ تَخْرُجُ مِنْ الْيَمَنِ تَطْرُدُ النَّاسَ إِلَى مَحْشَرِهِمْ) </w:t>
      </w:r>
      <w:r>
        <w:rPr>
          <w:rStyle w:val="a4"/>
          <w:rFonts w:ascii="Lotus Linotype" w:hAnsi="Lotus Linotype" w:cs="Lotus Linotype"/>
          <w:b/>
          <w:bCs/>
          <w:rtl/>
        </w:rPr>
        <w:footnoteReference w:id="268"/>
      </w:r>
    </w:p>
    <w:p w:rsidR="00495492" w:rsidRPr="004B3220" w:rsidRDefault="00495492" w:rsidP="003A5FD9">
      <w:pPr>
        <w:ind w:firstLine="224"/>
        <w:jc w:val="lowKashida"/>
        <w:rPr>
          <w:rFonts w:hint="cs"/>
          <w:sz w:val="30"/>
          <w:rtl/>
        </w:rPr>
      </w:pPr>
      <w:r w:rsidRPr="004B3220">
        <w:rPr>
          <w:rFonts w:hint="cs"/>
          <w:sz w:val="30"/>
          <w:rtl/>
        </w:rPr>
        <w:t>(تا ز</w:t>
      </w:r>
      <w:r>
        <w:rPr>
          <w:rFonts w:hint="cs"/>
          <w:sz w:val="30"/>
          <w:rtl/>
        </w:rPr>
        <w:t>ماني كه ده علامت را</w:t>
      </w:r>
      <w:r w:rsidRPr="004B3220">
        <w:rPr>
          <w:rFonts w:hint="cs"/>
          <w:sz w:val="30"/>
          <w:rtl/>
        </w:rPr>
        <w:t xml:space="preserve"> مشاهده نكنيد قيامت برپا ن</w:t>
      </w:r>
      <w:r>
        <w:rPr>
          <w:rFonts w:hint="cs"/>
          <w:sz w:val="30"/>
          <w:rtl/>
        </w:rPr>
        <w:t>مي‌</w:t>
      </w:r>
      <w:r w:rsidRPr="004B3220">
        <w:rPr>
          <w:rFonts w:hint="cs"/>
          <w:sz w:val="30"/>
          <w:rtl/>
        </w:rPr>
        <w:t>شود. آنگاه علامات ده گانه را بدين شرح بر شمرد: دخان (دود</w:t>
      </w:r>
      <w:r>
        <w:rPr>
          <w:rFonts w:hint="cs"/>
          <w:sz w:val="30"/>
          <w:rtl/>
        </w:rPr>
        <w:t>)،</w:t>
      </w:r>
      <w:r w:rsidRPr="004B3220">
        <w:rPr>
          <w:rFonts w:hint="cs"/>
          <w:sz w:val="30"/>
          <w:rtl/>
        </w:rPr>
        <w:t xml:space="preserve"> دجال</w:t>
      </w:r>
      <w:r>
        <w:rPr>
          <w:rFonts w:hint="cs"/>
          <w:sz w:val="30"/>
          <w:rtl/>
        </w:rPr>
        <w:t xml:space="preserve">، </w:t>
      </w:r>
      <w:r w:rsidR="00C5775C" w:rsidRPr="00C5775C">
        <w:rPr>
          <w:rFonts w:cs="B Badr" w:hint="cs"/>
          <w:sz w:val="30"/>
          <w:rtl/>
        </w:rPr>
        <w:t>دابة</w:t>
      </w:r>
      <w:r w:rsidRPr="00C5775C">
        <w:rPr>
          <w:rFonts w:cs="B Badr" w:hint="cs"/>
          <w:sz w:val="30"/>
          <w:rtl/>
        </w:rPr>
        <w:t xml:space="preserve"> الارض</w:t>
      </w:r>
      <w:r>
        <w:rPr>
          <w:rFonts w:hint="cs"/>
          <w:sz w:val="30"/>
          <w:rtl/>
        </w:rPr>
        <w:t xml:space="preserve">، </w:t>
      </w:r>
      <w:r w:rsidR="00C5775C">
        <w:rPr>
          <w:rFonts w:hint="cs"/>
          <w:sz w:val="30"/>
          <w:rtl/>
        </w:rPr>
        <w:t xml:space="preserve">طلوع كردن خورشيد از </w:t>
      </w:r>
      <w:r w:rsidRPr="004B3220">
        <w:rPr>
          <w:rFonts w:hint="cs"/>
          <w:sz w:val="30"/>
          <w:rtl/>
        </w:rPr>
        <w:t>مغرب</w:t>
      </w:r>
      <w:r>
        <w:rPr>
          <w:rFonts w:hint="cs"/>
          <w:sz w:val="30"/>
          <w:rtl/>
        </w:rPr>
        <w:t xml:space="preserve">، </w:t>
      </w:r>
      <w:r w:rsidRPr="004B3220">
        <w:rPr>
          <w:rFonts w:hint="cs"/>
          <w:sz w:val="30"/>
          <w:rtl/>
        </w:rPr>
        <w:t>نزول عيسي بن مريم</w:t>
      </w:r>
      <w:r>
        <w:rPr>
          <w:rFonts w:hint="cs"/>
          <w:sz w:val="30"/>
          <w:rtl/>
        </w:rPr>
        <w:t xml:space="preserve">، </w:t>
      </w:r>
      <w:r w:rsidR="00C5775C">
        <w:rPr>
          <w:rFonts w:hint="cs"/>
          <w:sz w:val="30"/>
          <w:rtl/>
        </w:rPr>
        <w:t>يأجوج و مأ</w:t>
      </w:r>
      <w:r w:rsidRPr="004B3220">
        <w:rPr>
          <w:rFonts w:hint="cs"/>
          <w:sz w:val="30"/>
          <w:rtl/>
        </w:rPr>
        <w:t>جوج و سه خس</w:t>
      </w:r>
      <w:r>
        <w:rPr>
          <w:rFonts w:hint="cs"/>
          <w:sz w:val="30"/>
          <w:rtl/>
        </w:rPr>
        <w:t>و</w:t>
      </w:r>
      <w:r w:rsidRPr="004B3220">
        <w:rPr>
          <w:rFonts w:hint="cs"/>
          <w:sz w:val="30"/>
          <w:rtl/>
        </w:rPr>
        <w:t>ف</w:t>
      </w:r>
      <w:r w:rsidRPr="004B3220">
        <w:rPr>
          <w:rStyle w:val="a4"/>
          <w:sz w:val="30"/>
          <w:rtl/>
        </w:rPr>
        <w:footnoteReference w:id="269"/>
      </w:r>
      <w:r w:rsidRPr="004B3220">
        <w:rPr>
          <w:rFonts w:hint="cs"/>
          <w:sz w:val="30"/>
          <w:rtl/>
        </w:rPr>
        <w:t>: يكي در مشرق</w:t>
      </w:r>
      <w:r>
        <w:rPr>
          <w:rFonts w:hint="cs"/>
          <w:sz w:val="30"/>
          <w:rtl/>
        </w:rPr>
        <w:t xml:space="preserve">، </w:t>
      </w:r>
      <w:r w:rsidR="00C5775C">
        <w:rPr>
          <w:rFonts w:hint="cs"/>
          <w:sz w:val="30"/>
          <w:rtl/>
        </w:rPr>
        <w:t>يكي در مغرب و دیگری در</w:t>
      </w:r>
      <w:r w:rsidR="00C5775C" w:rsidRPr="00C5775C">
        <w:rPr>
          <w:rFonts w:cs="B Badr" w:hint="cs"/>
          <w:sz w:val="30"/>
          <w:rtl/>
        </w:rPr>
        <w:t xml:space="preserve"> جزيرةال</w:t>
      </w:r>
      <w:r w:rsidRPr="00C5775C">
        <w:rPr>
          <w:rFonts w:cs="B Badr" w:hint="cs"/>
          <w:sz w:val="30"/>
          <w:rtl/>
        </w:rPr>
        <w:t xml:space="preserve">عرب </w:t>
      </w:r>
      <w:r w:rsidRPr="004B3220">
        <w:rPr>
          <w:rFonts w:hint="cs"/>
          <w:sz w:val="30"/>
          <w:rtl/>
        </w:rPr>
        <w:t xml:space="preserve">و آخرين علامت قيامت آتشي است كه از يمن ظاهر </w:t>
      </w:r>
      <w:r>
        <w:rPr>
          <w:rFonts w:hint="cs"/>
          <w:sz w:val="30"/>
          <w:rtl/>
        </w:rPr>
        <w:t>مي‌</w:t>
      </w:r>
      <w:r w:rsidRPr="004B3220">
        <w:rPr>
          <w:rFonts w:hint="cs"/>
          <w:sz w:val="30"/>
          <w:rtl/>
        </w:rPr>
        <w:t xml:space="preserve">شود </w:t>
      </w:r>
      <w:r>
        <w:rPr>
          <w:rFonts w:hint="cs"/>
          <w:sz w:val="30"/>
          <w:rtl/>
        </w:rPr>
        <w:t>و مردم را بسوي ميدان حشر سوق مي</w:t>
      </w:r>
      <w:r>
        <w:rPr>
          <w:rFonts w:hint="eastAsia"/>
          <w:sz w:val="30"/>
          <w:rtl/>
        </w:rPr>
        <w:t>‌</w:t>
      </w:r>
      <w:r w:rsidRPr="004B3220">
        <w:rPr>
          <w:rFonts w:hint="cs"/>
          <w:sz w:val="30"/>
          <w:rtl/>
        </w:rPr>
        <w:t>دهد</w:t>
      </w:r>
      <w:r>
        <w:rPr>
          <w:rFonts w:hint="cs"/>
          <w:sz w:val="30"/>
          <w:rtl/>
        </w:rPr>
        <w:t>)</w:t>
      </w:r>
      <w:r w:rsidRPr="004B3220">
        <w:rPr>
          <w:rFonts w:hint="cs"/>
          <w:sz w:val="30"/>
          <w:rtl/>
        </w:rPr>
        <w:t>.</w:t>
      </w:r>
      <w:r>
        <w:rPr>
          <w:rFonts w:hint="cs"/>
          <w:sz w:val="30"/>
          <w:rtl/>
        </w:rPr>
        <w:t xml:space="preserve"> </w:t>
      </w:r>
    </w:p>
    <w:p w:rsidR="00495492" w:rsidRPr="00B82385" w:rsidRDefault="00495492" w:rsidP="003A5FD9">
      <w:pPr>
        <w:ind w:firstLine="224"/>
        <w:jc w:val="lowKashida"/>
        <w:rPr>
          <w:rFonts w:hint="cs"/>
          <w:rtl/>
        </w:rPr>
      </w:pPr>
      <w:r>
        <w:rPr>
          <w:rFonts w:hint="cs"/>
          <w:rtl/>
        </w:rPr>
        <w:t>علامت</w:t>
      </w:r>
      <w:r>
        <w:rPr>
          <w:rFonts w:hint="eastAsia"/>
          <w:rtl/>
        </w:rPr>
        <w:t>‌</w:t>
      </w:r>
      <w:r w:rsidRPr="00B82385">
        <w:rPr>
          <w:rFonts w:hint="cs"/>
          <w:rtl/>
        </w:rPr>
        <w:t xml:space="preserve">هاي بزرگ به ترتيب ظاهر </w:t>
      </w:r>
      <w:r>
        <w:rPr>
          <w:rFonts w:hint="cs"/>
          <w:rtl/>
        </w:rPr>
        <w:t>مي‌</w:t>
      </w:r>
      <w:r w:rsidRPr="00B82385">
        <w:rPr>
          <w:rFonts w:hint="cs"/>
          <w:rtl/>
        </w:rPr>
        <w:t xml:space="preserve">شوند و فاصله زماني ميان آنها زياد نخواهد بود. تحقق آنها مانند باز شدن طنابی است که سر کیسه گندم را با آن </w:t>
      </w:r>
      <w:r>
        <w:rPr>
          <w:rFonts w:hint="cs"/>
          <w:rtl/>
        </w:rPr>
        <w:t>می‌</w:t>
      </w:r>
      <w:r w:rsidRPr="00B82385">
        <w:rPr>
          <w:rFonts w:hint="cs"/>
          <w:rtl/>
        </w:rPr>
        <w:t>بندند</w:t>
      </w:r>
      <w:r>
        <w:rPr>
          <w:rFonts w:hint="cs"/>
          <w:rtl/>
        </w:rPr>
        <w:t xml:space="preserve">، </w:t>
      </w:r>
      <w:r w:rsidRPr="00B82385">
        <w:rPr>
          <w:rFonts w:hint="cs"/>
          <w:rtl/>
        </w:rPr>
        <w:t>با باز شدن آن</w:t>
      </w:r>
      <w:r>
        <w:rPr>
          <w:rFonts w:hint="cs"/>
          <w:rtl/>
        </w:rPr>
        <w:t>، دانه</w:t>
      </w:r>
      <w:r>
        <w:rPr>
          <w:rFonts w:hint="eastAsia"/>
          <w:rtl/>
        </w:rPr>
        <w:t>‌</w:t>
      </w:r>
      <w:r w:rsidRPr="00B82385">
        <w:rPr>
          <w:rFonts w:hint="cs"/>
          <w:rtl/>
        </w:rPr>
        <w:t xml:space="preserve">های گندم به ترتیب بیرون </w:t>
      </w:r>
      <w:r>
        <w:rPr>
          <w:rFonts w:hint="cs"/>
          <w:rtl/>
        </w:rPr>
        <w:t>می‌</w:t>
      </w:r>
      <w:r w:rsidRPr="00B82385">
        <w:rPr>
          <w:rFonts w:hint="cs"/>
          <w:rtl/>
        </w:rPr>
        <w:t>آیند. يعني ميان علامات قيامت فاصله زماني چنداني نخواهد بود. حاكم با سند صحيح از حضرت انس</w:t>
      </w:r>
      <w:r w:rsidRPr="00B82385">
        <w:sym w:font="AGA Arabesque" w:char="F074"/>
      </w:r>
      <w:r w:rsidRPr="00B82385">
        <w:rPr>
          <w:rFonts w:hint="cs"/>
          <w:rtl/>
        </w:rPr>
        <w:t xml:space="preserve"> روايت </w:t>
      </w:r>
      <w:r>
        <w:rPr>
          <w:rFonts w:hint="cs"/>
          <w:rtl/>
        </w:rPr>
        <w:t>مي‌</w:t>
      </w:r>
      <w:r w:rsidRPr="00B82385">
        <w:rPr>
          <w:rFonts w:hint="cs"/>
          <w:rtl/>
        </w:rPr>
        <w:t xml:space="preserve">كند كه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B82385">
        <w:rPr>
          <w:rFonts w:eastAsia="MS Mincho" w:hint="cs"/>
          <w:rtl/>
        </w:rPr>
        <w:t xml:space="preserve"> </w:t>
      </w:r>
      <w:r w:rsidRPr="00B82385">
        <w:rPr>
          <w:rFonts w:hint="cs"/>
          <w:rtl/>
        </w:rPr>
        <w:t>فرمودند:</w:t>
      </w:r>
    </w:p>
    <w:p w:rsidR="00495492" w:rsidRPr="001606B2" w:rsidRDefault="00495492" w:rsidP="003A5FD9">
      <w:pPr>
        <w:ind w:firstLine="224"/>
        <w:jc w:val="lowKashida"/>
        <w:rPr>
          <w:rFonts w:ascii="Traditional Arabic" w:hAnsi="Traditional Arabic" w:cs="Traditional Arabic"/>
          <w:b/>
          <w:bCs/>
          <w:sz w:val="30"/>
          <w:szCs w:val="30"/>
          <w:rtl/>
        </w:rPr>
      </w:pPr>
      <w:r w:rsidRPr="001606B2">
        <w:rPr>
          <w:rFonts w:ascii="Traditional Arabic" w:hAnsi="Traditional Arabic" w:cs="Traditional Arabic"/>
          <w:b/>
          <w:bCs/>
          <w:sz w:val="30"/>
          <w:szCs w:val="30"/>
          <w:rtl/>
        </w:rPr>
        <w:t xml:space="preserve">(الامارات خزرات منظومات في سلكٍ، فان يقطع اسلك تبع يعضها بعضاً) </w:t>
      </w:r>
      <w:r w:rsidRPr="001606B2">
        <w:rPr>
          <w:rStyle w:val="a4"/>
          <w:rFonts w:ascii="Traditional Arabic" w:hAnsi="Traditional Arabic" w:cs="Traditional Arabic"/>
          <w:b/>
          <w:bCs/>
          <w:sz w:val="30"/>
          <w:szCs w:val="30"/>
          <w:rtl/>
        </w:rPr>
        <w:footnoteReference w:id="270"/>
      </w:r>
    </w:p>
    <w:p w:rsidR="00495492" w:rsidRPr="00DA2EA3" w:rsidRDefault="00495492" w:rsidP="003A5FD9">
      <w:pPr>
        <w:ind w:firstLine="224"/>
        <w:jc w:val="lowKashida"/>
        <w:rPr>
          <w:rFonts w:hint="cs"/>
          <w:sz w:val="30"/>
          <w:rtl/>
        </w:rPr>
      </w:pPr>
      <w:r>
        <w:rPr>
          <w:rFonts w:hint="cs"/>
          <w:sz w:val="30"/>
          <w:rtl/>
        </w:rPr>
        <w:t>(علامات قيامت مانند خرمهره</w:t>
      </w:r>
      <w:r>
        <w:rPr>
          <w:rFonts w:hint="eastAsia"/>
          <w:sz w:val="30"/>
          <w:rtl/>
        </w:rPr>
        <w:t>‌</w:t>
      </w:r>
      <w:r w:rsidRPr="00DA2EA3">
        <w:rPr>
          <w:rFonts w:hint="cs"/>
          <w:sz w:val="30"/>
          <w:rtl/>
        </w:rPr>
        <w:t xml:space="preserve">هايي هستند كه در يك </w:t>
      </w:r>
      <w:r>
        <w:rPr>
          <w:rFonts w:hint="cs"/>
          <w:sz w:val="30"/>
          <w:rtl/>
        </w:rPr>
        <w:t>نخ نظم داده شده</w:t>
      </w:r>
      <w:r>
        <w:rPr>
          <w:rFonts w:hint="eastAsia"/>
          <w:sz w:val="30"/>
          <w:rtl/>
        </w:rPr>
        <w:t>‌</w:t>
      </w:r>
      <w:r w:rsidRPr="00DA2EA3">
        <w:rPr>
          <w:rFonts w:hint="cs"/>
          <w:sz w:val="30"/>
          <w:rtl/>
        </w:rPr>
        <w:t>اند. هرگاه نخ كنده شود</w:t>
      </w:r>
      <w:r>
        <w:rPr>
          <w:rFonts w:hint="cs"/>
          <w:sz w:val="30"/>
          <w:rtl/>
        </w:rPr>
        <w:t>، دانه</w:t>
      </w:r>
      <w:r>
        <w:rPr>
          <w:rFonts w:hint="eastAsia"/>
          <w:sz w:val="30"/>
          <w:rtl/>
        </w:rPr>
        <w:t>‌</w:t>
      </w:r>
      <w:r>
        <w:rPr>
          <w:rFonts w:hint="cs"/>
          <w:sz w:val="30"/>
          <w:rtl/>
        </w:rPr>
        <w:t>ها</w:t>
      </w:r>
      <w:r w:rsidRPr="00DA2EA3">
        <w:rPr>
          <w:rFonts w:hint="cs"/>
          <w:sz w:val="30"/>
          <w:rtl/>
        </w:rPr>
        <w:t xml:space="preserve"> يكي پس از ديگري بر زمين </w:t>
      </w:r>
      <w:r>
        <w:rPr>
          <w:rFonts w:hint="cs"/>
          <w:sz w:val="30"/>
          <w:rtl/>
        </w:rPr>
        <w:t>مي‌</w:t>
      </w:r>
      <w:r w:rsidRPr="00DA2EA3">
        <w:rPr>
          <w:rFonts w:hint="cs"/>
          <w:sz w:val="30"/>
          <w:rtl/>
        </w:rPr>
        <w:t>اُفتند</w:t>
      </w:r>
      <w:r>
        <w:rPr>
          <w:rFonts w:hint="cs"/>
          <w:sz w:val="30"/>
          <w:rtl/>
        </w:rPr>
        <w:t>)</w:t>
      </w:r>
      <w:r w:rsidRPr="00DA2EA3">
        <w:rPr>
          <w:rFonts w:hint="cs"/>
          <w:sz w:val="30"/>
          <w:rtl/>
        </w:rPr>
        <w:t>.</w:t>
      </w:r>
      <w:r>
        <w:rPr>
          <w:rFonts w:hint="cs"/>
          <w:sz w:val="30"/>
          <w:rtl/>
        </w:rPr>
        <w:t xml:space="preserve"> </w:t>
      </w:r>
    </w:p>
    <w:p w:rsidR="00495492" w:rsidRPr="001B42DA" w:rsidRDefault="00495492" w:rsidP="003A5FD9">
      <w:pPr>
        <w:ind w:firstLine="224"/>
        <w:jc w:val="lowKashida"/>
        <w:rPr>
          <w:rFonts w:hint="cs"/>
          <w:rtl/>
        </w:rPr>
      </w:pP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1B42DA">
        <w:rPr>
          <w:rFonts w:eastAsia="MS Mincho" w:hint="cs"/>
          <w:rtl/>
        </w:rPr>
        <w:t xml:space="preserve"> </w:t>
      </w:r>
      <w:r w:rsidRPr="001B42DA">
        <w:rPr>
          <w:rFonts w:hint="cs"/>
          <w:rtl/>
        </w:rPr>
        <w:t>خبر داده است كه جنگ بزرگي به نام «ملحمه»</w:t>
      </w:r>
      <w:r>
        <w:rPr>
          <w:rFonts w:hint="cs"/>
          <w:rtl/>
        </w:rPr>
        <w:t xml:space="preserve"> ميان مسلمانان و روميان صورت مي</w:t>
      </w:r>
      <w:r>
        <w:rPr>
          <w:rFonts w:hint="eastAsia"/>
          <w:rtl/>
        </w:rPr>
        <w:t>‌</w:t>
      </w:r>
      <w:r w:rsidRPr="001B42DA">
        <w:rPr>
          <w:rFonts w:hint="cs"/>
          <w:rtl/>
        </w:rPr>
        <w:t xml:space="preserve">گيرد و بعد از آن مسلمانان قسطنطنيه را فتح </w:t>
      </w:r>
      <w:r>
        <w:rPr>
          <w:rFonts w:hint="cs"/>
          <w:rtl/>
        </w:rPr>
        <w:t>مي‌</w:t>
      </w:r>
      <w:r w:rsidRPr="001B42DA">
        <w:rPr>
          <w:rFonts w:hint="cs"/>
          <w:rtl/>
        </w:rPr>
        <w:t>ك</w:t>
      </w:r>
      <w:r>
        <w:rPr>
          <w:rFonts w:hint="cs"/>
          <w:rtl/>
        </w:rPr>
        <w:t>نند و به دنبال این فتح سر و کله</w:t>
      </w:r>
      <w:r>
        <w:rPr>
          <w:rFonts w:hint="eastAsia"/>
          <w:rtl/>
        </w:rPr>
        <w:t>‌</w:t>
      </w:r>
      <w:r w:rsidRPr="001B42DA">
        <w:rPr>
          <w:rFonts w:hint="cs"/>
          <w:rtl/>
        </w:rPr>
        <w:t xml:space="preserve">ی دجال پیدا </w:t>
      </w:r>
      <w:r>
        <w:rPr>
          <w:rFonts w:hint="cs"/>
          <w:rtl/>
        </w:rPr>
        <w:t>می‌</w:t>
      </w:r>
      <w:r w:rsidRPr="001B42DA">
        <w:rPr>
          <w:rFonts w:hint="cs"/>
          <w:rtl/>
        </w:rPr>
        <w:t xml:space="preserve">شود و قدم شومش را بر این کره خاکی </w:t>
      </w:r>
      <w:r>
        <w:rPr>
          <w:rFonts w:hint="cs"/>
          <w:rtl/>
        </w:rPr>
        <w:t>می‌</w:t>
      </w:r>
      <w:r w:rsidRPr="001B42DA">
        <w:rPr>
          <w:rFonts w:hint="cs"/>
          <w:rtl/>
        </w:rPr>
        <w:t>گذارد. از حضرت معاذ بن جبل</w:t>
      </w:r>
      <w:r w:rsidRPr="001B42DA">
        <w:sym w:font="AGA Arabesque" w:char="F074"/>
      </w:r>
      <w:r w:rsidRPr="001B42DA">
        <w:rPr>
          <w:rFonts w:hint="cs"/>
          <w:rtl/>
        </w:rPr>
        <w:t xml:space="preserve"> روايت شده که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1B42DA">
        <w:rPr>
          <w:rFonts w:eastAsia="MS Mincho" w:hint="cs"/>
          <w:rtl/>
        </w:rPr>
        <w:t xml:space="preserve"> </w:t>
      </w:r>
      <w:r w:rsidRPr="001B42DA">
        <w:rPr>
          <w:rFonts w:hint="cs"/>
          <w:rtl/>
        </w:rPr>
        <w:t>فرمودند:</w:t>
      </w:r>
    </w:p>
    <w:p w:rsidR="00495492" w:rsidRPr="008D0C65" w:rsidRDefault="00495492" w:rsidP="003A5FD9">
      <w:pPr>
        <w:ind w:firstLine="224"/>
        <w:jc w:val="lowKashida"/>
        <w:rPr>
          <w:rFonts w:ascii="Traditional Arabic" w:hAnsi="Traditional Arabic" w:cs="Traditional Arabic"/>
          <w:sz w:val="32"/>
          <w:szCs w:val="32"/>
          <w:rtl/>
        </w:rPr>
      </w:pPr>
      <w:r w:rsidRPr="008D0C65">
        <w:rPr>
          <w:rFonts w:ascii="Traditional Arabic" w:hAnsi="Traditional Arabic" w:cs="Traditional Arabic"/>
          <w:sz w:val="32"/>
          <w:szCs w:val="32"/>
          <w:rtl/>
        </w:rPr>
        <w:t>(</w:t>
      </w:r>
      <w:r w:rsidRPr="008D0C65">
        <w:rPr>
          <w:rFonts w:ascii="Traditional Arabic" w:hAnsi="Traditional Arabic" w:cs="Traditional Arabic"/>
          <w:b/>
          <w:bCs/>
          <w:sz w:val="30"/>
          <w:szCs w:val="30"/>
          <w:rtl/>
        </w:rPr>
        <w:t xml:space="preserve">عُمْرَانُ بَيْتِ الْمَقْدِسِ خَرَابُ يَثْرِبَ وَخَرَابُ يَثْرِبَ خُرُوجُ الْمَلْحَمَةِ وَخُرُوجُ الْمَلْحَمَةِ فَتْحُ قُسْطَنْطِينِيَّةَ وَفَتْحُ الْقُسْطَنْطِينِيَّةِ خُرُوجُ </w:t>
      </w:r>
      <w:r w:rsidRPr="00152ECF">
        <w:rPr>
          <w:rFonts w:ascii="Lotus Linotype" w:hAnsi="Lotus Linotype"/>
          <w:b/>
          <w:bCs/>
          <w:rtl/>
        </w:rPr>
        <w:t>الدَّجَّالِ</w:t>
      </w:r>
      <w:r>
        <w:rPr>
          <w:rFonts w:ascii="Lotus Linotype" w:hAnsi="Lotus Linotype"/>
          <w:rtl/>
        </w:rPr>
        <w:t>)</w:t>
      </w:r>
      <w:r w:rsidRPr="00152ECF">
        <w:rPr>
          <w:rStyle w:val="a4"/>
          <w:sz w:val="30"/>
          <w:rtl/>
        </w:rPr>
        <w:footnoteReference w:id="271"/>
      </w:r>
    </w:p>
    <w:p w:rsidR="00495492" w:rsidRPr="00AB1087" w:rsidRDefault="00495492" w:rsidP="003A5FD9">
      <w:pPr>
        <w:ind w:firstLine="224"/>
        <w:jc w:val="lowKashida"/>
        <w:rPr>
          <w:rFonts w:hint="cs"/>
          <w:sz w:val="30"/>
          <w:rtl/>
        </w:rPr>
      </w:pPr>
      <w:r w:rsidRPr="00AB1087">
        <w:rPr>
          <w:rFonts w:hint="cs"/>
          <w:sz w:val="30"/>
          <w:rtl/>
        </w:rPr>
        <w:t xml:space="preserve">(نخست بيت المقدس آباد </w:t>
      </w:r>
      <w:r>
        <w:rPr>
          <w:rFonts w:hint="cs"/>
          <w:sz w:val="30"/>
          <w:rtl/>
        </w:rPr>
        <w:t>مي‌</w:t>
      </w:r>
      <w:r w:rsidRPr="00AB1087">
        <w:rPr>
          <w:rFonts w:hint="cs"/>
          <w:sz w:val="30"/>
          <w:rtl/>
        </w:rPr>
        <w:t>شود</w:t>
      </w:r>
      <w:r>
        <w:rPr>
          <w:rFonts w:hint="cs"/>
          <w:sz w:val="30"/>
          <w:rtl/>
        </w:rPr>
        <w:t xml:space="preserve">، </w:t>
      </w:r>
      <w:r w:rsidRPr="00AB1087">
        <w:rPr>
          <w:rFonts w:hint="cs"/>
          <w:sz w:val="30"/>
          <w:rtl/>
        </w:rPr>
        <w:t xml:space="preserve">بعد مدينه خراب </w:t>
      </w:r>
      <w:r>
        <w:rPr>
          <w:rFonts w:hint="cs"/>
          <w:sz w:val="30"/>
          <w:rtl/>
        </w:rPr>
        <w:t>مي‌گردد. بعد جنگ</w:t>
      </w:r>
      <w:r>
        <w:rPr>
          <w:rFonts w:hint="eastAsia"/>
          <w:sz w:val="30"/>
          <w:rtl/>
        </w:rPr>
        <w:t>‌</w:t>
      </w:r>
      <w:r w:rsidRPr="00AB1087">
        <w:rPr>
          <w:rFonts w:hint="cs"/>
          <w:sz w:val="30"/>
          <w:rtl/>
        </w:rPr>
        <w:t xml:space="preserve">هاي خونيني صورت </w:t>
      </w:r>
      <w:r>
        <w:rPr>
          <w:rFonts w:hint="cs"/>
          <w:sz w:val="30"/>
          <w:rtl/>
        </w:rPr>
        <w:t>مي‌</w:t>
      </w:r>
      <w:r w:rsidRPr="00AB1087">
        <w:rPr>
          <w:rFonts w:hint="cs"/>
          <w:sz w:val="30"/>
          <w:rtl/>
        </w:rPr>
        <w:t xml:space="preserve">گيرد و </w:t>
      </w:r>
      <w:r>
        <w:rPr>
          <w:rFonts w:hint="cs"/>
          <w:sz w:val="30"/>
          <w:rtl/>
        </w:rPr>
        <w:t xml:space="preserve">قسطنطنیه فتح می‌شود، </w:t>
      </w:r>
      <w:r w:rsidRPr="00AB1087">
        <w:rPr>
          <w:rFonts w:hint="cs"/>
          <w:sz w:val="30"/>
          <w:rtl/>
        </w:rPr>
        <w:t xml:space="preserve">بعد از اینها دجال </w:t>
      </w:r>
      <w:r>
        <w:rPr>
          <w:rFonts w:hint="cs"/>
          <w:sz w:val="30"/>
          <w:rtl/>
        </w:rPr>
        <w:t>مي‌</w:t>
      </w:r>
      <w:r w:rsidRPr="00AB1087">
        <w:rPr>
          <w:rFonts w:hint="cs"/>
          <w:sz w:val="30"/>
          <w:rtl/>
        </w:rPr>
        <w:t>آيد</w:t>
      </w:r>
      <w:r>
        <w:rPr>
          <w:rFonts w:hint="cs"/>
          <w:sz w:val="30"/>
          <w:rtl/>
        </w:rPr>
        <w:t>)</w:t>
      </w:r>
      <w:r w:rsidRPr="00AB1087">
        <w:rPr>
          <w:rFonts w:hint="cs"/>
          <w:sz w:val="30"/>
          <w:rtl/>
        </w:rPr>
        <w:t>.</w:t>
      </w:r>
      <w:r>
        <w:rPr>
          <w:rFonts w:hint="cs"/>
          <w:sz w:val="30"/>
          <w:rtl/>
        </w:rPr>
        <w:t xml:space="preserve"> </w:t>
      </w:r>
      <w:r w:rsidRPr="00AB1087">
        <w:rPr>
          <w:rFonts w:hint="cs"/>
          <w:sz w:val="30"/>
          <w:rtl/>
        </w:rPr>
        <w:t>(ابوداود</w:t>
      </w:r>
      <w:r>
        <w:rPr>
          <w:rFonts w:hint="cs"/>
          <w:sz w:val="30"/>
          <w:rtl/>
        </w:rPr>
        <w:t xml:space="preserve">) </w:t>
      </w:r>
    </w:p>
    <w:p w:rsidR="00495492" w:rsidRPr="00044971" w:rsidRDefault="00495492" w:rsidP="003A5FD9">
      <w:pPr>
        <w:ind w:firstLine="224"/>
        <w:jc w:val="lowKashida"/>
        <w:rPr>
          <w:rFonts w:hint="cs"/>
          <w:rtl/>
        </w:rPr>
      </w:pPr>
      <w:r w:rsidRPr="00044971">
        <w:rPr>
          <w:rFonts w:hint="cs"/>
          <w:rtl/>
        </w:rPr>
        <w:t xml:space="preserve">منظور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044971">
        <w:rPr>
          <w:rFonts w:eastAsia="MS Mincho" w:hint="cs"/>
          <w:rtl/>
        </w:rPr>
        <w:t xml:space="preserve"> </w:t>
      </w:r>
      <w:r w:rsidRPr="00044971">
        <w:rPr>
          <w:rFonts w:hint="cs"/>
          <w:rtl/>
        </w:rPr>
        <w:t xml:space="preserve">اين بوده است كه حوادث پي در پي و بدون وقفه زماني بوقوع خواهند پيوست. خوانندگان محترم كه اين كتاب را </w:t>
      </w:r>
      <w:r>
        <w:rPr>
          <w:rFonts w:hint="cs"/>
          <w:rtl/>
        </w:rPr>
        <w:t>مي‌</w:t>
      </w:r>
      <w:r w:rsidRPr="00044971">
        <w:rPr>
          <w:rFonts w:hint="cs"/>
          <w:rtl/>
        </w:rPr>
        <w:t xml:space="preserve">خوانند براي آنها روشن </w:t>
      </w:r>
      <w:r>
        <w:rPr>
          <w:rFonts w:hint="cs"/>
          <w:rtl/>
        </w:rPr>
        <w:t>مي‌</w:t>
      </w:r>
      <w:r w:rsidRPr="00044971">
        <w:rPr>
          <w:rFonts w:hint="cs"/>
          <w:rtl/>
        </w:rPr>
        <w:t>شود كه مسلمانان در آن روزگار چگونه با رو</w:t>
      </w:r>
      <w:r>
        <w:rPr>
          <w:rFonts w:hint="cs"/>
          <w:rtl/>
        </w:rPr>
        <w:t>مي‌</w:t>
      </w:r>
      <w:r w:rsidRPr="00044971">
        <w:rPr>
          <w:rFonts w:hint="cs"/>
          <w:rtl/>
        </w:rPr>
        <w:t xml:space="preserve">ها در يك </w:t>
      </w:r>
      <w:r w:rsidR="00C5775C">
        <w:rPr>
          <w:rFonts w:hint="cs"/>
          <w:rtl/>
        </w:rPr>
        <w:t>معركه بزرگ به نام «مل</w:t>
      </w:r>
      <w:r>
        <w:rPr>
          <w:rFonts w:hint="cs"/>
          <w:rtl/>
        </w:rPr>
        <w:t>ح</w:t>
      </w:r>
      <w:r w:rsidR="00C5775C">
        <w:rPr>
          <w:rFonts w:hint="cs"/>
          <w:rtl/>
        </w:rPr>
        <w:t>م</w:t>
      </w:r>
      <w:r>
        <w:rPr>
          <w:rFonts w:hint="cs"/>
          <w:rtl/>
        </w:rPr>
        <w:t>ه» وارد ج</w:t>
      </w:r>
      <w:r w:rsidRPr="00044971">
        <w:rPr>
          <w:rFonts w:hint="cs"/>
          <w:rtl/>
        </w:rPr>
        <w:t xml:space="preserve">نگ شدند و بعد از پیروزی قسطنطنیه را به دست </w:t>
      </w:r>
      <w:r>
        <w:rPr>
          <w:rFonts w:hint="cs"/>
          <w:rtl/>
        </w:rPr>
        <w:t>می‌</w:t>
      </w:r>
      <w:r w:rsidRPr="00044971">
        <w:rPr>
          <w:rFonts w:hint="cs"/>
          <w:rtl/>
        </w:rPr>
        <w:t>آورند</w:t>
      </w:r>
      <w:r>
        <w:rPr>
          <w:rFonts w:hint="cs"/>
          <w:rtl/>
        </w:rPr>
        <w:t xml:space="preserve">، </w:t>
      </w:r>
      <w:r w:rsidRPr="00044971">
        <w:rPr>
          <w:rFonts w:hint="cs"/>
          <w:rtl/>
        </w:rPr>
        <w:t xml:space="preserve">سپس دجال ظهور </w:t>
      </w:r>
      <w:r>
        <w:rPr>
          <w:rFonts w:hint="cs"/>
          <w:rtl/>
        </w:rPr>
        <w:t>می‌</w:t>
      </w:r>
      <w:r w:rsidRPr="00044971">
        <w:rPr>
          <w:rFonts w:hint="cs"/>
          <w:rtl/>
        </w:rPr>
        <w:t xml:space="preserve">کند. و بعد از خروج دجال حضرت عيسي فرود </w:t>
      </w:r>
      <w:r>
        <w:rPr>
          <w:rFonts w:hint="cs"/>
          <w:rtl/>
        </w:rPr>
        <w:t>مي‌</w:t>
      </w:r>
      <w:r w:rsidRPr="00044971">
        <w:rPr>
          <w:rFonts w:hint="cs"/>
          <w:rtl/>
        </w:rPr>
        <w:t xml:space="preserve">آيد و دجال را </w:t>
      </w:r>
      <w:r>
        <w:rPr>
          <w:rFonts w:hint="cs"/>
          <w:rtl/>
        </w:rPr>
        <w:t>مي‌</w:t>
      </w:r>
      <w:r w:rsidRPr="00044971">
        <w:rPr>
          <w:rFonts w:hint="cs"/>
          <w:rtl/>
        </w:rPr>
        <w:t xml:space="preserve">كشد. بعد از آنها </w:t>
      </w:r>
      <w:r>
        <w:rPr>
          <w:rFonts w:hint="cs"/>
          <w:rtl/>
        </w:rPr>
        <w:t>یأجوج و مأجوج از پشت صده</w:t>
      </w:r>
      <w:r>
        <w:rPr>
          <w:rFonts w:hint="eastAsia"/>
          <w:rtl/>
        </w:rPr>
        <w:t>‌</w:t>
      </w:r>
      <w:r w:rsidRPr="00044971">
        <w:rPr>
          <w:rFonts w:hint="cs"/>
          <w:rtl/>
        </w:rPr>
        <w:t xml:space="preserve">های محکم بیرون </w:t>
      </w:r>
      <w:r>
        <w:rPr>
          <w:rFonts w:hint="cs"/>
          <w:rtl/>
        </w:rPr>
        <w:t>می‌</w:t>
      </w:r>
      <w:r w:rsidRPr="00044971">
        <w:rPr>
          <w:rFonts w:hint="cs"/>
          <w:rtl/>
        </w:rPr>
        <w:t xml:space="preserve">آیند و در زمان عیسی نابود و هلاک </w:t>
      </w:r>
      <w:r>
        <w:rPr>
          <w:rFonts w:hint="cs"/>
          <w:rtl/>
        </w:rPr>
        <w:t>می‌</w:t>
      </w:r>
      <w:r w:rsidRPr="00044971">
        <w:rPr>
          <w:rFonts w:hint="cs"/>
          <w:rtl/>
        </w:rPr>
        <w:t>شوند. ترتيب حوادث تا به حال ظاهر و روشن است.</w:t>
      </w:r>
    </w:p>
    <w:p w:rsidR="00495492" w:rsidRPr="00E17239" w:rsidRDefault="00495492" w:rsidP="003A5FD9">
      <w:pPr>
        <w:ind w:firstLine="224"/>
        <w:jc w:val="lowKashida"/>
        <w:rPr>
          <w:rFonts w:hint="cs"/>
          <w:rtl/>
        </w:rPr>
      </w:pPr>
      <w:r>
        <w:rPr>
          <w:rFonts w:hint="cs"/>
          <w:rtl/>
        </w:rPr>
        <w:t>اما ترتيب بقيه علايم و نشانه‌</w:t>
      </w:r>
      <w:r w:rsidRPr="00E17239">
        <w:rPr>
          <w:rFonts w:hint="cs"/>
          <w:rtl/>
        </w:rPr>
        <w:t>ها كاملاً روشن نيست. البته طلوع خورشيد از طرف مغرب</w:t>
      </w:r>
      <w:r>
        <w:rPr>
          <w:rFonts w:hint="cs"/>
          <w:rtl/>
        </w:rPr>
        <w:t xml:space="preserve">، </w:t>
      </w:r>
      <w:r w:rsidR="00C5775C">
        <w:rPr>
          <w:rFonts w:hint="cs"/>
          <w:rtl/>
        </w:rPr>
        <w:t xml:space="preserve">خروج </w:t>
      </w:r>
      <w:r w:rsidR="00C5775C" w:rsidRPr="00C5775C">
        <w:rPr>
          <w:rFonts w:cs="B Badr" w:hint="cs"/>
          <w:rtl/>
        </w:rPr>
        <w:t>دابة</w:t>
      </w:r>
      <w:r w:rsidRPr="00C5775C">
        <w:rPr>
          <w:rFonts w:cs="B Badr" w:hint="cs"/>
          <w:rtl/>
        </w:rPr>
        <w:t xml:space="preserve"> الارض</w:t>
      </w:r>
      <w:r w:rsidRPr="00E17239">
        <w:rPr>
          <w:rFonts w:hint="cs"/>
          <w:rtl/>
        </w:rPr>
        <w:t xml:space="preserve"> و ظهور آتشي كه مردم را در يك ميدان جمع </w:t>
      </w:r>
      <w:r>
        <w:rPr>
          <w:rFonts w:hint="cs"/>
          <w:rtl/>
        </w:rPr>
        <w:t>مي‌</w:t>
      </w:r>
      <w:r w:rsidRPr="00E17239">
        <w:rPr>
          <w:rFonts w:hint="cs"/>
          <w:rtl/>
        </w:rPr>
        <w:t>كند</w:t>
      </w:r>
      <w:r>
        <w:rPr>
          <w:rFonts w:hint="cs"/>
          <w:rtl/>
        </w:rPr>
        <w:t xml:space="preserve">، </w:t>
      </w:r>
      <w:r w:rsidRPr="00E17239">
        <w:rPr>
          <w:rFonts w:hint="cs"/>
          <w:rtl/>
        </w:rPr>
        <w:t>قطعاً بعد از خروج دجال</w:t>
      </w:r>
      <w:r>
        <w:rPr>
          <w:rFonts w:hint="cs"/>
          <w:rtl/>
        </w:rPr>
        <w:t xml:space="preserve">، </w:t>
      </w:r>
      <w:r w:rsidRPr="00E17239">
        <w:rPr>
          <w:rFonts w:hint="cs"/>
          <w:rtl/>
        </w:rPr>
        <w:t>نزول حضرت عيسي</w:t>
      </w:r>
      <w:r w:rsidRPr="00E17239">
        <w:sym w:font="AGA Arabesque" w:char="F075"/>
      </w:r>
      <w:r w:rsidRPr="00E17239">
        <w:rPr>
          <w:rFonts w:hint="cs"/>
          <w:rtl/>
        </w:rPr>
        <w:t xml:space="preserve"> و بيرون آمدن </w:t>
      </w:r>
      <w:r>
        <w:rPr>
          <w:rFonts w:hint="cs"/>
          <w:rtl/>
        </w:rPr>
        <w:t>یأجوج و مأجوج</w:t>
      </w:r>
      <w:r w:rsidRPr="00E17239">
        <w:rPr>
          <w:rFonts w:hint="cs"/>
          <w:rtl/>
        </w:rPr>
        <w:t xml:space="preserve"> صورت </w:t>
      </w:r>
      <w:r>
        <w:rPr>
          <w:rFonts w:hint="cs"/>
          <w:rtl/>
        </w:rPr>
        <w:t>می‌</w:t>
      </w:r>
      <w:r w:rsidRPr="00E17239">
        <w:rPr>
          <w:rFonts w:hint="cs"/>
          <w:rtl/>
        </w:rPr>
        <w:t>گیر</w:t>
      </w:r>
      <w:r>
        <w:rPr>
          <w:rFonts w:hint="cs"/>
          <w:rtl/>
        </w:rPr>
        <w:t>ن</w:t>
      </w:r>
      <w:r w:rsidRPr="00E17239">
        <w:rPr>
          <w:rFonts w:hint="cs"/>
          <w:rtl/>
        </w:rPr>
        <w:t>د</w:t>
      </w:r>
      <w:r>
        <w:rPr>
          <w:rFonts w:hint="cs"/>
          <w:rtl/>
        </w:rPr>
        <w:t xml:space="preserve">، </w:t>
      </w:r>
      <w:r w:rsidRPr="00E17239">
        <w:rPr>
          <w:rFonts w:hint="cs"/>
          <w:rtl/>
        </w:rPr>
        <w:t>اما از اين سه پديده كدام يك جلوتر از ديگري رخ خواهند داد</w:t>
      </w:r>
      <w:r>
        <w:rPr>
          <w:rFonts w:hint="cs"/>
          <w:rtl/>
        </w:rPr>
        <w:t xml:space="preserve">؟ </w:t>
      </w:r>
    </w:p>
    <w:p w:rsidR="00495492" w:rsidRPr="00E17239" w:rsidRDefault="00C5775C" w:rsidP="003A5FD9">
      <w:pPr>
        <w:ind w:firstLine="224"/>
        <w:jc w:val="lowKashida"/>
        <w:rPr>
          <w:rFonts w:hint="cs"/>
          <w:rtl/>
        </w:rPr>
      </w:pPr>
      <w:r>
        <w:rPr>
          <w:rFonts w:hint="cs"/>
          <w:rtl/>
        </w:rPr>
        <w:t>با توجه به حدیث امام مسلم از ح</w:t>
      </w:r>
      <w:r w:rsidR="00495492" w:rsidRPr="00E17239">
        <w:rPr>
          <w:rFonts w:hint="cs"/>
          <w:rtl/>
        </w:rPr>
        <w:t>ذیفه</w:t>
      </w:r>
      <w:r w:rsidR="00495492">
        <w:rPr>
          <w:rFonts w:hint="cs"/>
        </w:rPr>
        <w:sym w:font="AGA Arabesque" w:char="F074"/>
      </w:r>
      <w:r w:rsidR="00495492" w:rsidRPr="00E17239">
        <w:rPr>
          <w:rFonts w:hint="cs"/>
          <w:rtl/>
        </w:rPr>
        <w:t xml:space="preserve"> روشن </w:t>
      </w:r>
      <w:r w:rsidR="00495492">
        <w:rPr>
          <w:rFonts w:hint="cs"/>
          <w:rtl/>
        </w:rPr>
        <w:t>می‌</w:t>
      </w:r>
      <w:r w:rsidR="00495492" w:rsidRPr="00E17239">
        <w:rPr>
          <w:rFonts w:hint="cs"/>
          <w:rtl/>
        </w:rPr>
        <w:t>شود ک</w:t>
      </w:r>
      <w:r w:rsidR="00495492">
        <w:rPr>
          <w:rFonts w:hint="cs"/>
          <w:rtl/>
        </w:rPr>
        <w:t>ه آتش سوزی یمن بعد از همه علامت</w:t>
      </w:r>
      <w:r w:rsidR="00495492">
        <w:rPr>
          <w:rFonts w:hint="eastAsia"/>
          <w:rtl/>
        </w:rPr>
        <w:t>‌</w:t>
      </w:r>
      <w:r w:rsidR="00495492" w:rsidRPr="00E17239">
        <w:rPr>
          <w:rFonts w:hint="cs"/>
          <w:rtl/>
        </w:rPr>
        <w:t xml:space="preserve">ها صورت </w:t>
      </w:r>
      <w:r w:rsidR="00495492">
        <w:rPr>
          <w:rFonts w:hint="cs"/>
          <w:rtl/>
        </w:rPr>
        <w:t>می‌</w:t>
      </w:r>
      <w:r w:rsidR="00495492" w:rsidRPr="00E17239">
        <w:rPr>
          <w:rFonts w:hint="cs"/>
          <w:rtl/>
        </w:rPr>
        <w:t>گیرد</w:t>
      </w:r>
      <w:r w:rsidR="00495492">
        <w:rPr>
          <w:rFonts w:hint="cs"/>
          <w:rtl/>
        </w:rPr>
        <w:t xml:space="preserve">، </w:t>
      </w:r>
      <w:r w:rsidR="00495492" w:rsidRPr="00E17239">
        <w:rPr>
          <w:rFonts w:hint="cs"/>
          <w:rtl/>
        </w:rPr>
        <w:t>پیامبر</w:t>
      </w:r>
      <w:r w:rsidR="00495492" w:rsidRPr="008D0C65">
        <w:rPr>
          <w:rFonts w:cs="CTraditional Arabic" w:hint="cs"/>
          <w:rtl/>
        </w:rPr>
        <w:t>ص</w:t>
      </w:r>
      <w:r w:rsidR="00495492">
        <w:rPr>
          <w:rFonts w:hint="cs"/>
          <w:rtl/>
        </w:rPr>
        <w:t xml:space="preserve"> در آن حدیث همه نشانه</w:t>
      </w:r>
      <w:r w:rsidR="00495492">
        <w:rPr>
          <w:rFonts w:hint="eastAsia"/>
          <w:rtl/>
        </w:rPr>
        <w:t>‌</w:t>
      </w:r>
      <w:r w:rsidR="00495492" w:rsidRPr="00E17239">
        <w:rPr>
          <w:rFonts w:hint="cs"/>
          <w:rtl/>
        </w:rPr>
        <w:t xml:space="preserve">های دهگانه را بیان </w:t>
      </w:r>
      <w:r w:rsidR="00495492">
        <w:rPr>
          <w:rFonts w:hint="cs"/>
          <w:rtl/>
        </w:rPr>
        <w:t>می‌</w:t>
      </w:r>
      <w:r w:rsidR="00495492" w:rsidRPr="00E17239">
        <w:rPr>
          <w:rFonts w:hint="cs"/>
          <w:rtl/>
        </w:rPr>
        <w:t xml:space="preserve">کند و در نهایت حدیث </w:t>
      </w:r>
      <w:r w:rsidR="00495492">
        <w:rPr>
          <w:rFonts w:hint="cs"/>
          <w:rtl/>
        </w:rPr>
        <w:t>می‌</w:t>
      </w:r>
      <w:r w:rsidR="00495492" w:rsidRPr="00E17239">
        <w:rPr>
          <w:rFonts w:hint="cs"/>
          <w:rtl/>
        </w:rPr>
        <w:t>فرماید:</w:t>
      </w:r>
    </w:p>
    <w:p w:rsidR="00495492" w:rsidRPr="001606B2" w:rsidRDefault="00495492" w:rsidP="003A5FD9">
      <w:pPr>
        <w:ind w:firstLine="224"/>
        <w:jc w:val="lowKashida"/>
        <w:rPr>
          <w:rFonts w:ascii="Traditional Arabic" w:hAnsi="Traditional Arabic" w:cs="Traditional Arabic"/>
          <w:sz w:val="32"/>
          <w:szCs w:val="30"/>
          <w:rtl/>
        </w:rPr>
      </w:pPr>
      <w:r w:rsidRPr="001606B2">
        <w:rPr>
          <w:rFonts w:ascii="Traditional Arabic" w:hAnsi="Traditional Arabic" w:cs="Traditional Arabic"/>
          <w:sz w:val="32"/>
          <w:szCs w:val="30"/>
          <w:rtl/>
        </w:rPr>
        <w:t>(</w:t>
      </w:r>
      <w:r w:rsidRPr="001606B2">
        <w:rPr>
          <w:rFonts w:ascii="Traditional Arabic" w:hAnsi="Traditional Arabic" w:cs="Traditional Arabic"/>
          <w:b/>
          <w:bCs/>
          <w:sz w:val="30"/>
          <w:szCs w:val="30"/>
          <w:rtl/>
        </w:rPr>
        <w:t>وَآخِرُ ذَلِكَ نَارٌ تَخْرُجُ مِنْ الْيَمَنِ تَطْرُدُ النَّاسَ إِلَى مَحْشَرِهِمْ</w:t>
      </w:r>
      <w:r w:rsidRPr="001606B2">
        <w:rPr>
          <w:rFonts w:ascii="Traditional Arabic" w:hAnsi="Traditional Arabic" w:cs="Traditional Arabic"/>
          <w:sz w:val="32"/>
          <w:szCs w:val="30"/>
          <w:rtl/>
        </w:rPr>
        <w:t>)</w:t>
      </w:r>
      <w:r w:rsidRPr="001606B2">
        <w:rPr>
          <w:rStyle w:val="a4"/>
          <w:rFonts w:ascii="Traditional Arabic" w:hAnsi="Traditional Arabic" w:cs="Traditional Arabic"/>
          <w:sz w:val="32"/>
          <w:szCs w:val="30"/>
          <w:rtl/>
        </w:rPr>
        <w:footnoteReference w:id="272"/>
      </w:r>
    </w:p>
    <w:p w:rsidR="00495492" w:rsidRDefault="00495492" w:rsidP="003A5FD9">
      <w:pPr>
        <w:ind w:firstLine="224"/>
        <w:jc w:val="lowKashida"/>
        <w:rPr>
          <w:rFonts w:cs="Zar" w:hint="cs"/>
          <w:sz w:val="30"/>
          <w:rtl/>
        </w:rPr>
      </w:pPr>
      <w:r>
        <w:rPr>
          <w:rFonts w:cs="Zar" w:hint="cs"/>
          <w:sz w:val="30"/>
          <w:rtl/>
        </w:rPr>
        <w:t>(</w:t>
      </w:r>
      <w:r w:rsidRPr="004B3220">
        <w:rPr>
          <w:rFonts w:hint="cs"/>
          <w:sz w:val="30"/>
          <w:rtl/>
        </w:rPr>
        <w:t xml:space="preserve">آخرين علامت قيامت آتشي است كه از يمن ظاهر </w:t>
      </w:r>
      <w:r>
        <w:rPr>
          <w:rFonts w:hint="cs"/>
          <w:sz w:val="30"/>
          <w:rtl/>
        </w:rPr>
        <w:t>مي‌</w:t>
      </w:r>
      <w:r w:rsidRPr="004B3220">
        <w:rPr>
          <w:rFonts w:hint="cs"/>
          <w:sz w:val="30"/>
          <w:rtl/>
        </w:rPr>
        <w:t xml:space="preserve">شود و مردم را بسوي ميدان حشر سوق </w:t>
      </w:r>
      <w:r>
        <w:rPr>
          <w:rFonts w:hint="cs"/>
          <w:sz w:val="30"/>
          <w:rtl/>
        </w:rPr>
        <w:t>مي‌</w:t>
      </w:r>
      <w:r w:rsidRPr="004B3220">
        <w:rPr>
          <w:rFonts w:hint="cs"/>
          <w:sz w:val="30"/>
          <w:rtl/>
        </w:rPr>
        <w:t>دهد</w:t>
      </w:r>
      <w:r>
        <w:rPr>
          <w:rFonts w:hint="cs"/>
          <w:sz w:val="30"/>
          <w:rtl/>
        </w:rPr>
        <w:t>)</w:t>
      </w:r>
      <w:r w:rsidRPr="004B3220">
        <w:rPr>
          <w:rFonts w:hint="cs"/>
          <w:sz w:val="30"/>
          <w:rtl/>
        </w:rPr>
        <w:t>.</w:t>
      </w:r>
      <w:r>
        <w:rPr>
          <w:rFonts w:hint="cs"/>
          <w:sz w:val="30"/>
          <w:rtl/>
        </w:rPr>
        <w:t xml:space="preserve"> </w:t>
      </w:r>
    </w:p>
    <w:p w:rsidR="00495492" w:rsidRDefault="00495492" w:rsidP="003A5FD9">
      <w:pPr>
        <w:ind w:firstLine="224"/>
        <w:jc w:val="lowKashida"/>
        <w:rPr>
          <w:rFonts w:cs="Zar" w:hint="cs"/>
          <w:sz w:val="30"/>
          <w:rtl/>
        </w:rPr>
      </w:pPr>
      <w:r>
        <w:rPr>
          <w:rFonts w:hint="cs"/>
          <w:sz w:val="30"/>
          <w:rtl/>
        </w:rPr>
        <w:t>بقیه شش علاي</w:t>
      </w:r>
      <w:r w:rsidRPr="00E17239">
        <w:rPr>
          <w:rFonts w:hint="cs"/>
          <w:sz w:val="30"/>
          <w:rtl/>
        </w:rPr>
        <w:t>م ديگر يعنی طلوع خورشيد از</w:t>
      </w:r>
      <w:r w:rsidR="00C5775C">
        <w:rPr>
          <w:rFonts w:hint="cs"/>
          <w:sz w:val="30"/>
          <w:rtl/>
        </w:rPr>
        <w:t xml:space="preserve"> مغرب، خروج </w:t>
      </w:r>
      <w:r w:rsidR="00C5775C" w:rsidRPr="00C5775C">
        <w:rPr>
          <w:rFonts w:cs="B Badr" w:hint="cs"/>
          <w:sz w:val="30"/>
          <w:rtl/>
        </w:rPr>
        <w:t>دابة</w:t>
      </w:r>
      <w:r>
        <w:rPr>
          <w:rFonts w:hint="cs"/>
          <w:sz w:val="30"/>
          <w:rtl/>
        </w:rPr>
        <w:t>، دخان، فرو رفتن</w:t>
      </w:r>
      <w:r w:rsidRPr="00E17239">
        <w:rPr>
          <w:rFonts w:hint="cs"/>
          <w:sz w:val="30"/>
          <w:rtl/>
        </w:rPr>
        <w:t xml:space="preserve"> سه </w:t>
      </w:r>
      <w:r w:rsidR="00C5775C">
        <w:rPr>
          <w:rFonts w:hint="cs"/>
          <w:sz w:val="30"/>
          <w:rtl/>
        </w:rPr>
        <w:t>گانه زمین در مشرق و مغرب و جریره</w:t>
      </w:r>
      <w:r w:rsidRPr="00E17239">
        <w:rPr>
          <w:rFonts w:hint="cs"/>
          <w:sz w:val="30"/>
          <w:rtl/>
        </w:rPr>
        <w:t xml:space="preserve"> به ترتيب ذیل به وقوع </w:t>
      </w:r>
      <w:r>
        <w:rPr>
          <w:rFonts w:hint="cs"/>
          <w:sz w:val="30"/>
          <w:rtl/>
        </w:rPr>
        <w:t>می‌</w:t>
      </w:r>
      <w:r w:rsidRPr="00E17239">
        <w:rPr>
          <w:rFonts w:hint="cs"/>
          <w:sz w:val="30"/>
          <w:rtl/>
        </w:rPr>
        <w:t>پیوندند.</w:t>
      </w:r>
      <w:r>
        <w:rPr>
          <w:rFonts w:cs="Zar" w:hint="cs"/>
          <w:sz w:val="30"/>
          <w:rtl/>
        </w:rPr>
        <w:t xml:space="preserve"> </w:t>
      </w:r>
    </w:p>
    <w:p w:rsidR="00495492" w:rsidRPr="00204125" w:rsidRDefault="00495492" w:rsidP="003A5FD9">
      <w:pPr>
        <w:ind w:firstLine="224"/>
        <w:jc w:val="lowKashida"/>
        <w:rPr>
          <w:rFonts w:hint="cs"/>
          <w:sz w:val="30"/>
          <w:rtl/>
        </w:rPr>
      </w:pPr>
      <w:r w:rsidRPr="00204125">
        <w:rPr>
          <w:rFonts w:hint="cs"/>
          <w:sz w:val="30"/>
          <w:rtl/>
        </w:rPr>
        <w:t>طلوع خورشيد از مغرب زمین و خروج دابه بعد از نزول حضرت عيسي</w:t>
      </w:r>
      <w:r w:rsidRPr="00E17239">
        <w:sym w:font="AGA Arabesque" w:char="F075"/>
      </w:r>
      <w:r w:rsidRPr="00E17239">
        <w:rPr>
          <w:rFonts w:hint="cs"/>
          <w:rtl/>
        </w:rPr>
        <w:t xml:space="preserve"> </w:t>
      </w:r>
      <w:r w:rsidRPr="00204125">
        <w:rPr>
          <w:rFonts w:hint="cs"/>
          <w:sz w:val="30"/>
          <w:rtl/>
        </w:rPr>
        <w:t>و كشته شدن دجال بوسيله ايشان</w:t>
      </w:r>
      <w:r>
        <w:rPr>
          <w:rFonts w:hint="cs"/>
          <w:sz w:val="30"/>
          <w:rtl/>
        </w:rPr>
        <w:t xml:space="preserve">، </w:t>
      </w:r>
      <w:r w:rsidRPr="00204125">
        <w:rPr>
          <w:rFonts w:hint="cs"/>
          <w:sz w:val="30"/>
          <w:rtl/>
        </w:rPr>
        <w:t xml:space="preserve">رخ خواهند داد. </w:t>
      </w:r>
    </w:p>
    <w:p w:rsidR="00495492" w:rsidRDefault="00495492" w:rsidP="003A5FD9">
      <w:pPr>
        <w:ind w:firstLine="224"/>
        <w:jc w:val="lowKashida"/>
        <w:rPr>
          <w:rFonts w:cs="Zar" w:hint="cs"/>
          <w:sz w:val="30"/>
          <w:rtl/>
        </w:rPr>
      </w:pPr>
      <w:r w:rsidRPr="00E8345E">
        <w:rPr>
          <w:rFonts w:hint="cs"/>
          <w:rtl/>
        </w:rPr>
        <w:t>به هلاكت رسيدن ياجو</w:t>
      </w:r>
      <w:r>
        <w:rPr>
          <w:rFonts w:hint="cs"/>
          <w:rtl/>
        </w:rPr>
        <w:t>ج و ماجوج نيز در دوران حضرت عيس</w:t>
      </w:r>
      <w:r w:rsidRPr="00E17239">
        <w:sym w:font="AGA Arabesque" w:char="F075"/>
      </w:r>
      <w:r w:rsidRPr="00E8345E">
        <w:rPr>
          <w:rFonts w:hint="cs"/>
          <w:rtl/>
        </w:rPr>
        <w:t xml:space="preserve"> بعد از فاسد شدن مردم و نابود گشتن اسلام و آتش سوزی یمن</w:t>
      </w:r>
      <w:r>
        <w:rPr>
          <w:rFonts w:hint="cs"/>
          <w:rtl/>
        </w:rPr>
        <w:t xml:space="preserve">، </w:t>
      </w:r>
      <w:r w:rsidRPr="00E8345E">
        <w:rPr>
          <w:rFonts w:hint="cs"/>
          <w:rtl/>
        </w:rPr>
        <w:t>صورت خواهد گرفت.</w:t>
      </w:r>
    </w:p>
    <w:p w:rsidR="00495492" w:rsidRPr="00E6538D" w:rsidRDefault="00495492" w:rsidP="003A5FD9">
      <w:pPr>
        <w:ind w:firstLine="224"/>
        <w:jc w:val="lowKashida"/>
        <w:rPr>
          <w:rFonts w:hint="cs"/>
          <w:rtl/>
        </w:rPr>
      </w:pPr>
      <w:r w:rsidRPr="00E6538D">
        <w:rPr>
          <w:rFonts w:hint="cs"/>
          <w:rtl/>
        </w:rPr>
        <w:t>حالا يك موضوع باقي مانده است</w:t>
      </w:r>
      <w:r>
        <w:rPr>
          <w:rFonts w:hint="cs"/>
          <w:rtl/>
        </w:rPr>
        <w:t xml:space="preserve">، </w:t>
      </w:r>
      <w:r w:rsidRPr="00E6538D">
        <w:rPr>
          <w:rFonts w:hint="cs"/>
          <w:rtl/>
        </w:rPr>
        <w:t xml:space="preserve">طلوع خورشید پیشی </w:t>
      </w:r>
      <w:r>
        <w:rPr>
          <w:rFonts w:hint="cs"/>
          <w:rtl/>
        </w:rPr>
        <w:t>می‌</w:t>
      </w:r>
      <w:r w:rsidRPr="00E6538D">
        <w:rPr>
          <w:rFonts w:hint="cs"/>
          <w:rtl/>
        </w:rPr>
        <w:t>گیرد یا بیرون آمدن دابه</w:t>
      </w:r>
      <w:r>
        <w:rPr>
          <w:rFonts w:hint="cs"/>
          <w:rtl/>
        </w:rPr>
        <w:t xml:space="preserve">؟ </w:t>
      </w:r>
      <w:r w:rsidRPr="00E6538D">
        <w:rPr>
          <w:rFonts w:hint="cs"/>
          <w:rtl/>
        </w:rPr>
        <w:t>به علت عدم وضوع این مطلب در احادیث رسول</w:t>
      </w:r>
      <w:r w:rsidR="00C5775C">
        <w:rPr>
          <w:rFonts w:cs="CTraditional Arabic" w:hint="cs"/>
          <w:cs/>
        </w:rPr>
        <w:t>‎</w:t>
      </w:r>
      <w:r w:rsidR="00C5775C">
        <w:rPr>
          <w:rFonts w:hint="cs"/>
          <w:rtl/>
        </w:rPr>
        <w:t>الله</w:t>
      </w:r>
      <w:r w:rsidRPr="008D0C65">
        <w:rPr>
          <w:rFonts w:cs="CTraditional Arabic" w:hint="cs"/>
          <w:rtl/>
        </w:rPr>
        <w:t>ص</w:t>
      </w:r>
      <w:r w:rsidRPr="00E6538D">
        <w:rPr>
          <w:rFonts w:hint="cs"/>
          <w:rtl/>
        </w:rPr>
        <w:t xml:space="preserve"> ن</w:t>
      </w:r>
      <w:r>
        <w:rPr>
          <w:rFonts w:hint="cs"/>
          <w:rtl/>
        </w:rPr>
        <w:t>می‌</w:t>
      </w:r>
      <w:r w:rsidRPr="00E6538D">
        <w:rPr>
          <w:rFonts w:hint="cs"/>
          <w:rtl/>
        </w:rPr>
        <w:t>توان به جواب قاطعی در این مورد دست پیدا کرد.</w:t>
      </w:r>
    </w:p>
    <w:p w:rsidR="00495492" w:rsidRPr="003A3DC9" w:rsidRDefault="00495492" w:rsidP="003A5FD9">
      <w:pPr>
        <w:ind w:firstLine="224"/>
        <w:jc w:val="lowKashida"/>
        <w:rPr>
          <w:rFonts w:hint="cs"/>
          <w:rtl/>
        </w:rPr>
      </w:pPr>
      <w:r w:rsidRPr="003A3DC9">
        <w:rPr>
          <w:rFonts w:hint="cs"/>
          <w:rtl/>
        </w:rPr>
        <w:t>از حضرت عبدالله بن عمرو</w:t>
      </w:r>
      <w:r w:rsidRPr="003A3DC9">
        <w:sym w:font="AGA Arabesque" w:char="F074"/>
      </w:r>
      <w:r w:rsidRPr="003A3DC9">
        <w:rPr>
          <w:rFonts w:hint="cs"/>
          <w:rtl/>
        </w:rPr>
        <w:t xml:space="preserve"> روايت شده كه </w:t>
      </w:r>
      <w:r>
        <w:rPr>
          <w:rFonts w:hint="cs"/>
          <w:rtl/>
        </w:rPr>
        <w:t>مي‌</w:t>
      </w:r>
      <w:r w:rsidRPr="003A3DC9">
        <w:rPr>
          <w:rFonts w:hint="cs"/>
          <w:rtl/>
        </w:rPr>
        <w:t xml:space="preserve">گويد: از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3A3DC9">
        <w:rPr>
          <w:rFonts w:eastAsia="MS Mincho" w:hint="cs"/>
          <w:rtl/>
        </w:rPr>
        <w:t xml:space="preserve"> </w:t>
      </w:r>
      <w:r w:rsidRPr="003A3DC9">
        <w:rPr>
          <w:rFonts w:hint="cs"/>
          <w:rtl/>
        </w:rPr>
        <w:t xml:space="preserve">شنيدم: </w:t>
      </w:r>
      <w:r>
        <w:rPr>
          <w:rFonts w:hint="cs"/>
          <w:rtl/>
        </w:rPr>
        <w:t>مي‌</w:t>
      </w:r>
      <w:r w:rsidRPr="003A3DC9">
        <w:rPr>
          <w:rFonts w:hint="cs"/>
          <w:rtl/>
        </w:rPr>
        <w:t xml:space="preserve">فرمود: </w:t>
      </w:r>
    </w:p>
    <w:p w:rsidR="00495492" w:rsidRPr="008D0C65" w:rsidRDefault="00495492" w:rsidP="003A5FD9">
      <w:pPr>
        <w:ind w:firstLine="224"/>
        <w:jc w:val="lowKashida"/>
        <w:rPr>
          <w:rFonts w:ascii="Traditional Arabic" w:hAnsi="Traditional Arabic" w:cs="Traditional Arabic"/>
          <w:sz w:val="32"/>
          <w:szCs w:val="32"/>
          <w:rtl/>
        </w:rPr>
      </w:pPr>
      <w:r w:rsidRPr="008D0C65">
        <w:rPr>
          <w:rFonts w:ascii="Traditional Arabic" w:hAnsi="Traditional Arabic" w:cs="Traditional Arabic"/>
          <w:sz w:val="32"/>
          <w:szCs w:val="32"/>
          <w:rtl/>
        </w:rPr>
        <w:t>(</w:t>
      </w:r>
      <w:r w:rsidRPr="008D0C65">
        <w:rPr>
          <w:rFonts w:ascii="Traditional Arabic" w:hAnsi="Traditional Arabic" w:cs="Traditional Arabic"/>
          <w:b/>
          <w:bCs/>
          <w:sz w:val="30"/>
          <w:szCs w:val="30"/>
          <w:rtl/>
        </w:rPr>
        <w:t>إِنَّ أَوَّلَ الْآيَاتِ خُرُوجًا طُلُوعُ الشَّمْسِ مِنْ مَغْرِبِهَا وَخُرُوجُ الدَّابَّةِ عَلَى النَّاسِ ضُحًى وَأَيُّهُمَا مَا كَانَتْ قَبْلَ صَاحِبَتِهَا فَالْأُخْرَى عَلَى إِثْرِهَا قَرِيبًا</w:t>
      </w:r>
      <w:r w:rsidRPr="008D0C65">
        <w:rPr>
          <w:rFonts w:ascii="Traditional Arabic" w:hAnsi="Traditional Arabic" w:cs="Traditional Arabic"/>
          <w:sz w:val="32"/>
          <w:szCs w:val="32"/>
          <w:rtl/>
        </w:rPr>
        <w:t>)</w:t>
      </w:r>
      <w:r w:rsidRPr="008D0C65">
        <w:rPr>
          <w:rStyle w:val="a4"/>
          <w:rFonts w:ascii="Lotus Linotype" w:hAnsi="Lotus Linotype"/>
          <w:rtl/>
        </w:rPr>
        <w:footnoteReference w:id="273"/>
      </w:r>
    </w:p>
    <w:p w:rsidR="00495492" w:rsidRPr="00E52203" w:rsidRDefault="00495492" w:rsidP="003A5FD9">
      <w:pPr>
        <w:ind w:firstLine="224"/>
        <w:jc w:val="lowKashida"/>
        <w:rPr>
          <w:rFonts w:hint="cs"/>
          <w:sz w:val="30"/>
          <w:rtl/>
        </w:rPr>
      </w:pPr>
      <w:r w:rsidRPr="00E52203">
        <w:rPr>
          <w:rFonts w:hint="cs"/>
          <w:sz w:val="30"/>
          <w:rtl/>
        </w:rPr>
        <w:t xml:space="preserve">(نخستين علامت </w:t>
      </w:r>
      <w:r>
        <w:rPr>
          <w:rFonts w:hint="cs"/>
          <w:sz w:val="30"/>
          <w:rtl/>
        </w:rPr>
        <w:t xml:space="preserve">قيامت </w:t>
      </w:r>
      <w:r w:rsidRPr="00E52203">
        <w:rPr>
          <w:rFonts w:hint="cs"/>
          <w:sz w:val="30"/>
          <w:rtl/>
        </w:rPr>
        <w:t xml:space="preserve">طلوع خورشيد از مغرب </w:t>
      </w:r>
      <w:r>
        <w:rPr>
          <w:rFonts w:hint="cs"/>
          <w:sz w:val="30"/>
          <w:rtl/>
        </w:rPr>
        <w:t xml:space="preserve">زمین </w:t>
      </w:r>
      <w:r w:rsidRPr="00E52203">
        <w:rPr>
          <w:rFonts w:hint="cs"/>
          <w:sz w:val="30"/>
          <w:rtl/>
        </w:rPr>
        <w:t>و ظ</w:t>
      </w:r>
      <w:r w:rsidR="00C5775C">
        <w:rPr>
          <w:rFonts w:hint="cs"/>
          <w:sz w:val="30"/>
          <w:rtl/>
        </w:rPr>
        <w:t>اهر شدن دابه براي مردم است و هر</w:t>
      </w:r>
      <w:r w:rsidRPr="00E52203">
        <w:rPr>
          <w:rFonts w:hint="cs"/>
          <w:sz w:val="30"/>
          <w:rtl/>
        </w:rPr>
        <w:t>كدام از اين دو تا جلوتر ظاهر شود</w:t>
      </w:r>
      <w:r>
        <w:rPr>
          <w:rFonts w:hint="cs"/>
          <w:sz w:val="30"/>
          <w:rtl/>
        </w:rPr>
        <w:t xml:space="preserve">، </w:t>
      </w:r>
      <w:r w:rsidRPr="00E52203">
        <w:rPr>
          <w:rFonts w:hint="cs"/>
          <w:sz w:val="30"/>
          <w:rtl/>
        </w:rPr>
        <w:t>دو</w:t>
      </w:r>
      <w:r>
        <w:rPr>
          <w:rFonts w:hint="cs"/>
          <w:sz w:val="30"/>
          <w:rtl/>
        </w:rPr>
        <w:t>مي‌</w:t>
      </w:r>
      <w:r w:rsidRPr="00E52203">
        <w:rPr>
          <w:rFonts w:hint="cs"/>
          <w:sz w:val="30"/>
          <w:rtl/>
        </w:rPr>
        <w:t xml:space="preserve">بلافاصله پشت سر اولي خواهد </w:t>
      </w:r>
      <w:r>
        <w:rPr>
          <w:rFonts w:hint="cs"/>
          <w:sz w:val="30"/>
          <w:rtl/>
        </w:rPr>
        <w:t>آم</w:t>
      </w:r>
      <w:r w:rsidRPr="00E52203">
        <w:rPr>
          <w:rFonts w:hint="cs"/>
          <w:sz w:val="30"/>
          <w:rtl/>
        </w:rPr>
        <w:t>د</w:t>
      </w:r>
      <w:r>
        <w:rPr>
          <w:rFonts w:hint="cs"/>
          <w:sz w:val="30"/>
          <w:rtl/>
        </w:rPr>
        <w:t>)</w:t>
      </w:r>
      <w:r w:rsidRPr="00E52203">
        <w:rPr>
          <w:rFonts w:hint="cs"/>
          <w:sz w:val="30"/>
          <w:rtl/>
        </w:rPr>
        <w:t>.</w:t>
      </w:r>
      <w:r>
        <w:rPr>
          <w:rFonts w:hint="cs"/>
          <w:sz w:val="30"/>
          <w:rtl/>
        </w:rPr>
        <w:t xml:space="preserve"> </w:t>
      </w:r>
    </w:p>
    <w:p w:rsidR="00495492" w:rsidRPr="00E52203" w:rsidRDefault="00495492" w:rsidP="003A5FD9">
      <w:pPr>
        <w:ind w:firstLine="224"/>
        <w:jc w:val="lowKashida"/>
        <w:rPr>
          <w:rFonts w:hint="cs"/>
          <w:sz w:val="30"/>
          <w:rtl/>
        </w:rPr>
      </w:pPr>
      <w:r w:rsidRPr="00E52203">
        <w:rPr>
          <w:rFonts w:hint="cs"/>
          <w:sz w:val="30"/>
          <w:rtl/>
        </w:rPr>
        <w:t xml:space="preserve">استدلال </w:t>
      </w:r>
      <w:r>
        <w:rPr>
          <w:rFonts w:hint="cs"/>
          <w:sz w:val="30"/>
          <w:rtl/>
        </w:rPr>
        <w:t>به</w:t>
      </w:r>
      <w:r w:rsidRPr="00E52203">
        <w:rPr>
          <w:rFonts w:hint="cs"/>
          <w:sz w:val="30"/>
          <w:rtl/>
        </w:rPr>
        <w:t xml:space="preserve"> اين حديث مبني بر اينكه طلوع خورشيد</w:t>
      </w:r>
      <w:r>
        <w:rPr>
          <w:rFonts w:hint="cs"/>
          <w:sz w:val="30"/>
          <w:rtl/>
        </w:rPr>
        <w:t xml:space="preserve">، </w:t>
      </w:r>
      <w:r w:rsidRPr="00E52203">
        <w:rPr>
          <w:rFonts w:hint="cs"/>
          <w:sz w:val="30"/>
          <w:rtl/>
        </w:rPr>
        <w:t>پيش از خروج دجال و نزول حضرت عيسي</w:t>
      </w:r>
      <w:r w:rsidRPr="00E17239">
        <w:sym w:font="AGA Arabesque" w:char="F075"/>
      </w:r>
      <w:r w:rsidRPr="00E52203">
        <w:rPr>
          <w:rFonts w:hint="cs"/>
          <w:sz w:val="30"/>
          <w:rtl/>
        </w:rPr>
        <w:t xml:space="preserve"> و خروج ياجوج و ماجوج </w:t>
      </w:r>
      <w:r>
        <w:rPr>
          <w:rFonts w:hint="cs"/>
          <w:sz w:val="30"/>
          <w:rtl/>
        </w:rPr>
        <w:t xml:space="preserve">رخ </w:t>
      </w:r>
      <w:r w:rsidRPr="00E52203">
        <w:rPr>
          <w:rFonts w:hint="cs"/>
          <w:sz w:val="30"/>
          <w:rtl/>
        </w:rPr>
        <w:t xml:space="preserve">خواهد </w:t>
      </w:r>
      <w:r>
        <w:rPr>
          <w:rFonts w:hint="cs"/>
          <w:sz w:val="30"/>
          <w:rtl/>
        </w:rPr>
        <w:t>دا</w:t>
      </w:r>
      <w:r w:rsidRPr="00E52203">
        <w:rPr>
          <w:rFonts w:hint="cs"/>
          <w:sz w:val="30"/>
          <w:rtl/>
        </w:rPr>
        <w:t>د</w:t>
      </w:r>
      <w:r>
        <w:rPr>
          <w:rFonts w:hint="cs"/>
          <w:sz w:val="30"/>
          <w:rtl/>
        </w:rPr>
        <w:t xml:space="preserve">، </w:t>
      </w:r>
      <w:r w:rsidRPr="00E52203">
        <w:rPr>
          <w:rFonts w:hint="cs"/>
          <w:sz w:val="30"/>
          <w:rtl/>
        </w:rPr>
        <w:t>صحيح نيست</w:t>
      </w:r>
      <w:r>
        <w:rPr>
          <w:rFonts w:hint="cs"/>
          <w:sz w:val="30"/>
          <w:rtl/>
        </w:rPr>
        <w:t xml:space="preserve">، </w:t>
      </w:r>
      <w:r w:rsidRPr="00E52203">
        <w:rPr>
          <w:rFonts w:hint="cs"/>
          <w:sz w:val="30"/>
          <w:rtl/>
        </w:rPr>
        <w:t xml:space="preserve">زيرا آنچه كه از مجموع اخبار و روايات بر </w:t>
      </w:r>
      <w:r>
        <w:rPr>
          <w:rFonts w:hint="cs"/>
          <w:sz w:val="30"/>
          <w:rtl/>
        </w:rPr>
        <w:t>مي‌</w:t>
      </w:r>
      <w:r w:rsidRPr="00E52203">
        <w:rPr>
          <w:rFonts w:hint="cs"/>
          <w:sz w:val="30"/>
          <w:rtl/>
        </w:rPr>
        <w:t>آيد</w:t>
      </w:r>
      <w:r>
        <w:rPr>
          <w:rFonts w:hint="cs"/>
          <w:sz w:val="30"/>
          <w:rtl/>
        </w:rPr>
        <w:t xml:space="preserve">، </w:t>
      </w:r>
      <w:r w:rsidRPr="00E52203">
        <w:rPr>
          <w:rFonts w:hint="cs"/>
          <w:sz w:val="30"/>
          <w:rtl/>
        </w:rPr>
        <w:t xml:space="preserve">اين است كه خروج دجال نخستين علامت بزرگ است كه </w:t>
      </w:r>
      <w:r>
        <w:rPr>
          <w:rFonts w:hint="cs"/>
          <w:sz w:val="30"/>
          <w:rtl/>
        </w:rPr>
        <w:t>بر</w:t>
      </w:r>
      <w:r w:rsidRPr="00E52203">
        <w:rPr>
          <w:rFonts w:hint="cs"/>
          <w:sz w:val="30"/>
          <w:rtl/>
        </w:rPr>
        <w:t xml:space="preserve"> تحول و تغيير احوال عامه در اغلب نقاط دنيا حكايت</w:t>
      </w:r>
      <w:r>
        <w:rPr>
          <w:rFonts w:hint="cs"/>
          <w:sz w:val="30"/>
          <w:rtl/>
        </w:rPr>
        <w:t xml:space="preserve"> مي‌كند</w:t>
      </w:r>
      <w:r w:rsidRPr="00E52203">
        <w:rPr>
          <w:rFonts w:hint="cs"/>
          <w:sz w:val="30"/>
          <w:rtl/>
        </w:rPr>
        <w:t xml:space="preserve"> و اين حالت با رحلت عيسي بن مريم</w:t>
      </w:r>
      <w:r w:rsidRPr="00E17239">
        <w:sym w:font="AGA Arabesque" w:char="F075"/>
      </w:r>
      <w:r>
        <w:rPr>
          <w:rFonts w:hint="cs"/>
          <w:sz w:val="30"/>
          <w:rtl/>
        </w:rPr>
        <w:t xml:space="preserve"> </w:t>
      </w:r>
      <w:r w:rsidRPr="00E52203">
        <w:rPr>
          <w:rFonts w:hint="cs"/>
          <w:sz w:val="30"/>
          <w:rtl/>
        </w:rPr>
        <w:t xml:space="preserve">پايان </w:t>
      </w:r>
      <w:r>
        <w:rPr>
          <w:rFonts w:hint="cs"/>
          <w:sz w:val="30"/>
          <w:rtl/>
        </w:rPr>
        <w:t>مي‌</w:t>
      </w:r>
      <w:r w:rsidRPr="00E52203">
        <w:rPr>
          <w:rFonts w:hint="cs"/>
          <w:sz w:val="30"/>
          <w:rtl/>
        </w:rPr>
        <w:t xml:space="preserve">پذيرد و طلوع خورشيد از طرف مغرب نخستين علامت بزرگ است كه </w:t>
      </w:r>
      <w:r>
        <w:rPr>
          <w:rFonts w:hint="cs"/>
          <w:sz w:val="30"/>
          <w:rtl/>
        </w:rPr>
        <w:t>بر</w:t>
      </w:r>
      <w:r w:rsidRPr="00E52203">
        <w:rPr>
          <w:rFonts w:hint="cs"/>
          <w:sz w:val="30"/>
          <w:rtl/>
        </w:rPr>
        <w:t xml:space="preserve"> تغيير و تحول «عالم علوي» حكايت دارد نه عالم سفلي</w:t>
      </w:r>
      <w:r>
        <w:rPr>
          <w:rFonts w:hint="cs"/>
          <w:sz w:val="30"/>
          <w:rtl/>
        </w:rPr>
        <w:t>.</w:t>
      </w:r>
      <w:r w:rsidRPr="00E52203">
        <w:rPr>
          <w:rFonts w:hint="cs"/>
          <w:sz w:val="30"/>
          <w:rtl/>
        </w:rPr>
        <w:t xml:space="preserve"> خروج دابه در همين روز كه خورشيد از مغرب طلوع </w:t>
      </w:r>
      <w:r>
        <w:rPr>
          <w:rFonts w:hint="cs"/>
          <w:sz w:val="30"/>
          <w:rtl/>
        </w:rPr>
        <w:t>مي‌</w:t>
      </w:r>
      <w:r w:rsidRPr="00E52203">
        <w:rPr>
          <w:rFonts w:hint="cs"/>
          <w:sz w:val="30"/>
          <w:rtl/>
        </w:rPr>
        <w:t>كند</w:t>
      </w:r>
      <w:r>
        <w:rPr>
          <w:rFonts w:hint="cs"/>
          <w:sz w:val="30"/>
          <w:rtl/>
        </w:rPr>
        <w:t xml:space="preserve">، </w:t>
      </w:r>
      <w:r w:rsidRPr="00E52203">
        <w:rPr>
          <w:rFonts w:hint="cs"/>
          <w:sz w:val="30"/>
          <w:rtl/>
        </w:rPr>
        <w:t xml:space="preserve">صورت </w:t>
      </w:r>
      <w:r>
        <w:rPr>
          <w:rFonts w:hint="cs"/>
          <w:sz w:val="30"/>
          <w:rtl/>
        </w:rPr>
        <w:t>مي‌</w:t>
      </w:r>
      <w:r w:rsidRPr="00E52203">
        <w:rPr>
          <w:rFonts w:hint="cs"/>
          <w:sz w:val="30"/>
          <w:rtl/>
        </w:rPr>
        <w:t>گيرد.</w:t>
      </w:r>
      <w:r w:rsidRPr="00E52203">
        <w:rPr>
          <w:rStyle w:val="a4"/>
          <w:sz w:val="30"/>
          <w:rtl/>
        </w:rPr>
        <w:footnoteReference w:id="274"/>
      </w:r>
    </w:p>
    <w:p w:rsidR="00495492" w:rsidRDefault="00495492" w:rsidP="003A5FD9">
      <w:pPr>
        <w:ind w:firstLine="224"/>
        <w:jc w:val="lowKashida"/>
        <w:rPr>
          <w:sz w:val="30"/>
          <w:rtl/>
        </w:rPr>
      </w:pPr>
      <w:r w:rsidRPr="00E52203">
        <w:rPr>
          <w:rFonts w:hint="cs"/>
          <w:sz w:val="30"/>
          <w:rtl/>
        </w:rPr>
        <w:t xml:space="preserve">حاكم </w:t>
      </w:r>
      <w:r>
        <w:rPr>
          <w:rFonts w:hint="cs"/>
          <w:sz w:val="30"/>
          <w:rtl/>
        </w:rPr>
        <w:t>مي‌</w:t>
      </w:r>
      <w:r w:rsidRPr="00E52203">
        <w:rPr>
          <w:rFonts w:hint="cs"/>
          <w:sz w:val="30"/>
          <w:rtl/>
        </w:rPr>
        <w:t xml:space="preserve">گويد: در ظاهر چنين بر </w:t>
      </w:r>
      <w:r>
        <w:rPr>
          <w:rFonts w:hint="cs"/>
          <w:sz w:val="30"/>
          <w:rtl/>
        </w:rPr>
        <w:t>مي‌</w:t>
      </w:r>
      <w:r w:rsidRPr="00E52203">
        <w:rPr>
          <w:rFonts w:hint="cs"/>
          <w:sz w:val="30"/>
          <w:rtl/>
        </w:rPr>
        <w:t xml:space="preserve">آيد كه طلوع خورشید پيش از خروج دابه صورت </w:t>
      </w:r>
      <w:r>
        <w:rPr>
          <w:rFonts w:hint="cs"/>
          <w:sz w:val="30"/>
          <w:rtl/>
        </w:rPr>
        <w:t>مي‌</w:t>
      </w:r>
      <w:r w:rsidRPr="00E52203">
        <w:rPr>
          <w:rFonts w:hint="cs"/>
          <w:sz w:val="30"/>
          <w:rtl/>
        </w:rPr>
        <w:t xml:space="preserve">گيرد. ولي خروج دابه همزمان با طلوع خورشيد از مغرب صورت </w:t>
      </w:r>
      <w:r>
        <w:rPr>
          <w:rFonts w:hint="cs"/>
          <w:sz w:val="30"/>
          <w:rtl/>
        </w:rPr>
        <w:t>مي‌</w:t>
      </w:r>
      <w:r w:rsidRPr="00E52203">
        <w:rPr>
          <w:rFonts w:hint="cs"/>
          <w:sz w:val="30"/>
          <w:rtl/>
        </w:rPr>
        <w:t>گيرد يا بعد از مدت كوتاهي</w:t>
      </w:r>
      <w:r w:rsidRPr="00E52203">
        <w:rPr>
          <w:rStyle w:val="a4"/>
          <w:sz w:val="30"/>
          <w:rtl/>
        </w:rPr>
        <w:footnoteReference w:id="275"/>
      </w:r>
      <w:r w:rsidR="00C5775C">
        <w:rPr>
          <w:rFonts w:hint="cs"/>
          <w:sz w:val="30"/>
          <w:rtl/>
        </w:rPr>
        <w:t xml:space="preserve"> </w:t>
      </w:r>
      <w:r>
        <w:rPr>
          <w:rFonts w:hint="cs"/>
          <w:sz w:val="30"/>
          <w:rtl/>
        </w:rPr>
        <w:t>اما ترتيب زمانی ساير علاي</w:t>
      </w:r>
      <w:r w:rsidRPr="00E52203">
        <w:rPr>
          <w:rFonts w:hint="cs"/>
          <w:sz w:val="30"/>
          <w:rtl/>
        </w:rPr>
        <w:t>م</w:t>
      </w:r>
      <w:r>
        <w:rPr>
          <w:rFonts w:hint="cs"/>
          <w:sz w:val="30"/>
          <w:rtl/>
        </w:rPr>
        <w:t xml:space="preserve">، </w:t>
      </w:r>
      <w:r w:rsidR="00C5775C">
        <w:rPr>
          <w:rFonts w:hint="cs"/>
          <w:sz w:val="30"/>
          <w:rtl/>
        </w:rPr>
        <w:t>يعني خسوف سه</w:t>
      </w:r>
      <w:r w:rsidR="00C5775C">
        <w:rPr>
          <w:rFonts w:cs="CTraditional Arabic" w:hint="cs"/>
          <w:sz w:val="30"/>
          <w:cs/>
        </w:rPr>
        <w:t>‎</w:t>
      </w:r>
      <w:r w:rsidRPr="00E52203">
        <w:rPr>
          <w:rFonts w:hint="cs"/>
          <w:sz w:val="30"/>
          <w:rtl/>
        </w:rPr>
        <w:t>گانه و دخان</w:t>
      </w:r>
      <w:r>
        <w:rPr>
          <w:rFonts w:hint="cs"/>
          <w:sz w:val="30"/>
          <w:rtl/>
        </w:rPr>
        <w:t xml:space="preserve">، </w:t>
      </w:r>
      <w:r w:rsidR="00C5775C">
        <w:rPr>
          <w:rFonts w:hint="cs"/>
          <w:sz w:val="30"/>
          <w:rtl/>
        </w:rPr>
        <w:t>براي ما روشن نيست. از نصوص صحيح</w:t>
      </w:r>
      <w:r w:rsidRPr="00E52203">
        <w:rPr>
          <w:rFonts w:hint="cs"/>
          <w:sz w:val="30"/>
          <w:rtl/>
        </w:rPr>
        <w:t xml:space="preserve"> دليلي بر تحديد و تعيين زمان ظهور آنها بيان نشده است. خداوند حقيقت را بهتر </w:t>
      </w:r>
      <w:r>
        <w:rPr>
          <w:rFonts w:hint="cs"/>
          <w:sz w:val="30"/>
          <w:rtl/>
        </w:rPr>
        <w:t>مي‌</w:t>
      </w:r>
      <w:r w:rsidRPr="00E52203">
        <w:rPr>
          <w:rFonts w:hint="cs"/>
          <w:sz w:val="30"/>
          <w:rtl/>
        </w:rPr>
        <w:t>داند.</w:t>
      </w:r>
    </w:p>
    <w:p w:rsidR="00495492" w:rsidRPr="0048623D" w:rsidRDefault="00495492" w:rsidP="001606B2">
      <w:pPr>
        <w:pStyle w:val="2"/>
        <w:rPr>
          <w:rFonts w:hint="cs"/>
          <w:sz w:val="30"/>
          <w:rtl/>
        </w:rPr>
      </w:pPr>
      <w:bookmarkStart w:id="465" w:name="_Toc71133183"/>
      <w:r>
        <w:rPr>
          <w:rtl/>
        </w:rPr>
        <w:br w:type="page"/>
      </w:r>
      <w:bookmarkStart w:id="466" w:name="_Toc225793882"/>
      <w:bookmarkStart w:id="467" w:name="_Toc231131321"/>
      <w:r>
        <w:rPr>
          <w:rFonts w:hint="cs"/>
          <w:rtl/>
        </w:rPr>
        <w:t>مبحث اول</w:t>
      </w:r>
      <w:bookmarkEnd w:id="465"/>
      <w:r>
        <w:rPr>
          <w:rFonts w:hint="cs"/>
          <w:rtl/>
        </w:rPr>
        <w:t>:</w:t>
      </w:r>
      <w:bookmarkStart w:id="468" w:name="_Toc71133184"/>
      <w:r w:rsidRPr="000A7234">
        <w:rPr>
          <w:rFonts w:hint="cs"/>
          <w:rtl/>
        </w:rPr>
        <w:t xml:space="preserve"> </w:t>
      </w:r>
      <w:r>
        <w:rPr>
          <w:rFonts w:hint="cs"/>
          <w:rtl/>
        </w:rPr>
        <w:t>دخان</w:t>
      </w:r>
      <w:bookmarkEnd w:id="466"/>
      <w:bookmarkEnd w:id="467"/>
      <w:bookmarkEnd w:id="468"/>
    </w:p>
    <w:p w:rsidR="00495492" w:rsidRPr="00E52203" w:rsidRDefault="00495492" w:rsidP="001606B2">
      <w:pPr>
        <w:pStyle w:val="ad"/>
        <w:jc w:val="lowKashida"/>
        <w:rPr>
          <w:rFonts w:cs="B Lotus" w:hint="cs"/>
          <w:sz w:val="30"/>
          <w:rtl/>
        </w:rPr>
      </w:pPr>
      <w:r>
        <w:rPr>
          <w:rFonts w:cs="B Lotus" w:hint="cs"/>
          <w:sz w:val="30"/>
          <w:rtl/>
        </w:rPr>
        <w:t>از جمله علاي</w:t>
      </w:r>
      <w:r w:rsidRPr="00E52203">
        <w:rPr>
          <w:rFonts w:cs="B Lotus" w:hint="cs"/>
          <w:sz w:val="30"/>
          <w:rtl/>
        </w:rPr>
        <w:t xml:space="preserve">م بزرگ كه پيش از قيامت رخ </w:t>
      </w:r>
      <w:r>
        <w:rPr>
          <w:rFonts w:cs="B Lotus" w:hint="cs"/>
          <w:sz w:val="30"/>
          <w:rtl/>
        </w:rPr>
        <w:t>مي‌</w:t>
      </w:r>
      <w:r w:rsidRPr="00E52203">
        <w:rPr>
          <w:rFonts w:cs="B Lotus" w:hint="cs"/>
          <w:sz w:val="30"/>
          <w:rtl/>
        </w:rPr>
        <w:t>دهند</w:t>
      </w:r>
      <w:r>
        <w:rPr>
          <w:rFonts w:cs="B Lotus" w:hint="cs"/>
          <w:sz w:val="30"/>
          <w:rtl/>
        </w:rPr>
        <w:t xml:space="preserve">، </w:t>
      </w:r>
      <w:r w:rsidRPr="00E52203">
        <w:rPr>
          <w:rFonts w:cs="B Lotus" w:hint="cs"/>
          <w:sz w:val="30"/>
          <w:rtl/>
        </w:rPr>
        <w:t xml:space="preserve">دخان است. خداوند </w:t>
      </w:r>
      <w:r>
        <w:rPr>
          <w:rFonts w:cs="B Lotus" w:hint="cs"/>
          <w:sz w:val="30"/>
          <w:rtl/>
        </w:rPr>
        <w:t>مي‌</w:t>
      </w:r>
      <w:r w:rsidRPr="00E52203">
        <w:rPr>
          <w:rFonts w:cs="B Lotus" w:hint="cs"/>
          <w:sz w:val="30"/>
          <w:rtl/>
        </w:rPr>
        <w:t>فرمايد:</w:t>
      </w:r>
    </w:p>
    <w:p w:rsidR="00495492" w:rsidRDefault="00495492" w:rsidP="001606B2">
      <w:pPr>
        <w:ind w:firstLine="224"/>
        <w:jc w:val="right"/>
        <w:rPr>
          <w:rFonts w:ascii="Zar" w:hAnsi="Zar" w:cs="Zar" w:hint="cs"/>
          <w:sz w:val="30"/>
          <w:rtl/>
        </w:rPr>
      </w:pP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496" w:hAnsi="QCF_P496" w:cs="QCF_P496"/>
          <w:color w:val="000000"/>
          <w:sz w:val="32"/>
          <w:szCs w:val="32"/>
          <w:rtl/>
        </w:rPr>
        <w:t>ﮍ</w:t>
      </w:r>
      <w:r>
        <w:rPr>
          <w:rFonts w:ascii="QCF_P496" w:hAnsi="QCF_P496" w:cs="QCF_P496"/>
          <w:color w:val="000000"/>
          <w:sz w:val="2"/>
          <w:szCs w:val="2"/>
          <w:rtl/>
        </w:rPr>
        <w:t xml:space="preserve"> </w:t>
      </w:r>
      <w:r>
        <w:rPr>
          <w:rFonts w:ascii="QCF_P496" w:hAnsi="QCF_P496" w:cs="QCF_P496"/>
          <w:color w:val="000000"/>
          <w:sz w:val="32"/>
          <w:szCs w:val="32"/>
          <w:rtl/>
        </w:rPr>
        <w:t>ﮎ</w:t>
      </w:r>
      <w:r>
        <w:rPr>
          <w:rFonts w:ascii="QCF_P496" w:hAnsi="QCF_P496" w:cs="QCF_P496"/>
          <w:color w:val="000000"/>
          <w:sz w:val="2"/>
          <w:szCs w:val="2"/>
          <w:rtl/>
        </w:rPr>
        <w:t xml:space="preserve"> </w:t>
      </w:r>
      <w:r>
        <w:rPr>
          <w:rFonts w:ascii="QCF_P496" w:hAnsi="QCF_P496" w:cs="QCF_P496"/>
          <w:color w:val="000000"/>
          <w:sz w:val="32"/>
          <w:szCs w:val="32"/>
          <w:rtl/>
        </w:rPr>
        <w:t>ﮏ</w:t>
      </w:r>
      <w:r>
        <w:rPr>
          <w:rFonts w:ascii="QCF_P496" w:hAnsi="QCF_P496" w:cs="QCF_P496"/>
          <w:color w:val="000000"/>
          <w:sz w:val="2"/>
          <w:szCs w:val="2"/>
          <w:rtl/>
        </w:rPr>
        <w:t xml:space="preserve"> </w:t>
      </w:r>
      <w:r>
        <w:rPr>
          <w:rFonts w:ascii="QCF_P496" w:hAnsi="QCF_P496" w:cs="QCF_P496"/>
          <w:color w:val="000000"/>
          <w:sz w:val="32"/>
          <w:szCs w:val="32"/>
          <w:rtl/>
        </w:rPr>
        <w:t>ﮐ</w:t>
      </w:r>
      <w:r>
        <w:rPr>
          <w:rFonts w:ascii="QCF_P496" w:hAnsi="QCF_P496" w:cs="QCF_P496"/>
          <w:color w:val="000000"/>
          <w:sz w:val="2"/>
          <w:szCs w:val="2"/>
          <w:rtl/>
        </w:rPr>
        <w:t xml:space="preserve"> </w:t>
      </w:r>
      <w:r>
        <w:rPr>
          <w:rFonts w:ascii="QCF_P496" w:hAnsi="QCF_P496" w:cs="QCF_P496"/>
          <w:color w:val="000000"/>
          <w:sz w:val="32"/>
          <w:szCs w:val="32"/>
          <w:rtl/>
        </w:rPr>
        <w:t>ﮑ</w:t>
      </w:r>
      <w:r>
        <w:rPr>
          <w:rFonts w:ascii="QCF_P496" w:hAnsi="QCF_P496" w:cs="QCF_P496"/>
          <w:color w:val="000000"/>
          <w:sz w:val="2"/>
          <w:szCs w:val="2"/>
          <w:rtl/>
        </w:rPr>
        <w:t xml:space="preserve">  </w:t>
      </w:r>
      <w:r>
        <w:rPr>
          <w:rFonts w:ascii="QCF_P496" w:hAnsi="QCF_P496" w:cs="QCF_P496"/>
          <w:color w:val="000000"/>
          <w:sz w:val="32"/>
          <w:szCs w:val="32"/>
          <w:rtl/>
        </w:rPr>
        <w:t>ﮒ</w:t>
      </w:r>
      <w:r>
        <w:rPr>
          <w:rFonts w:ascii="QCF_P496" w:hAnsi="QCF_P496" w:cs="QCF_P496"/>
          <w:color w:val="000000"/>
          <w:sz w:val="2"/>
          <w:szCs w:val="2"/>
          <w:rtl/>
        </w:rPr>
        <w:t xml:space="preserve"> </w:t>
      </w:r>
      <w:r>
        <w:rPr>
          <w:rFonts w:ascii="QCF_P496" w:hAnsi="QCF_P496" w:cs="QCF_P496"/>
          <w:color w:val="000000"/>
          <w:sz w:val="32"/>
          <w:szCs w:val="32"/>
          <w:rtl/>
        </w:rPr>
        <w:t>ﮓ</w:t>
      </w:r>
      <w:r>
        <w:rPr>
          <w:rFonts w:ascii="QCF_P496" w:hAnsi="QCF_P496" w:cs="QCF_P496"/>
          <w:color w:val="000000"/>
          <w:sz w:val="2"/>
          <w:szCs w:val="2"/>
          <w:rtl/>
        </w:rPr>
        <w:t xml:space="preserve"> </w:t>
      </w:r>
      <w:r>
        <w:rPr>
          <w:rFonts w:ascii="QCF_P496" w:hAnsi="QCF_P496" w:cs="QCF_P496"/>
          <w:color w:val="000000"/>
          <w:sz w:val="32"/>
          <w:szCs w:val="32"/>
          <w:rtl/>
        </w:rPr>
        <w:t>ﮔ</w:t>
      </w:r>
      <w:r>
        <w:rPr>
          <w:rFonts w:ascii="QCF_P496" w:hAnsi="QCF_P496" w:cs="QCF_P496"/>
          <w:color w:val="000000"/>
          <w:sz w:val="2"/>
          <w:szCs w:val="2"/>
          <w:rtl/>
        </w:rPr>
        <w:t xml:space="preserve"> </w:t>
      </w:r>
      <w:r>
        <w:rPr>
          <w:rFonts w:ascii="QCF_P496" w:hAnsi="QCF_P496" w:cs="QCF_P496"/>
          <w:color w:val="000000"/>
          <w:sz w:val="32"/>
          <w:szCs w:val="32"/>
          <w:rtl/>
        </w:rPr>
        <w:t>ﮕ</w:t>
      </w:r>
      <w:r>
        <w:rPr>
          <w:rFonts w:ascii="QCF_P496" w:hAnsi="QCF_P496" w:cs="QCF_P496"/>
          <w:color w:val="000000"/>
          <w:sz w:val="2"/>
          <w:szCs w:val="2"/>
          <w:rtl/>
        </w:rPr>
        <w:t xml:space="preserve"> </w:t>
      </w:r>
      <w:r>
        <w:rPr>
          <w:rFonts w:ascii="QCF_P496" w:hAnsi="QCF_P496" w:cs="QCF_P496"/>
          <w:color w:val="000000"/>
          <w:sz w:val="32"/>
          <w:szCs w:val="32"/>
          <w:rtl/>
        </w:rPr>
        <w:t>ﮖ</w:t>
      </w:r>
      <w:r>
        <w:rPr>
          <w:rFonts w:ascii="QCF_P496" w:hAnsi="QCF_P496" w:cs="QCF_P496"/>
          <w:color w:val="000000"/>
          <w:sz w:val="2"/>
          <w:szCs w:val="2"/>
          <w:rtl/>
        </w:rPr>
        <w:t xml:space="preserve"> </w:t>
      </w:r>
      <w:r>
        <w:rPr>
          <w:rFonts w:ascii="QCF_P496" w:hAnsi="QCF_P496" w:cs="QCF_P496"/>
          <w:color w:val="000000"/>
          <w:sz w:val="32"/>
          <w:szCs w:val="32"/>
          <w:rtl/>
        </w:rPr>
        <w:t>ﮗ</w:t>
      </w:r>
      <w:r>
        <w:rPr>
          <w:rFonts w:ascii="QCF_P496" w:hAnsi="QCF_P496" w:cs="QCF_P496"/>
          <w:color w:val="000000"/>
          <w:sz w:val="2"/>
          <w:szCs w:val="2"/>
          <w:rtl/>
        </w:rPr>
        <w:t xml:space="preserve"> </w:t>
      </w:r>
      <w:r>
        <w:rPr>
          <w:rFonts w:ascii="QCF_P496" w:hAnsi="QCF_P496" w:cs="QCF_P496"/>
          <w:color w:val="000000"/>
          <w:sz w:val="32"/>
          <w:szCs w:val="32"/>
          <w:rtl/>
        </w:rPr>
        <w:t>ﮘ</w:t>
      </w:r>
      <w:r>
        <w:rPr>
          <w:rFonts w:ascii="QCF_P496" w:hAnsi="QCF_P496" w:cs="QCF_P496"/>
          <w:color w:val="000000"/>
          <w:sz w:val="2"/>
          <w:szCs w:val="2"/>
          <w:rtl/>
        </w:rPr>
        <w:t xml:space="preserve"> </w:t>
      </w:r>
      <w:r>
        <w:rPr>
          <w:rFonts w:ascii="QCF_P496" w:hAnsi="QCF_P496" w:cs="QCF_P496"/>
          <w:color w:val="000000"/>
          <w:sz w:val="32"/>
          <w:szCs w:val="32"/>
          <w:rtl/>
        </w:rPr>
        <w:t>ﮙ</w:t>
      </w:r>
      <w:r>
        <w:rPr>
          <w:rFonts w:ascii="Arial" w:hAnsi="Arial" w:cs="Arial"/>
          <w:color w:val="000000"/>
          <w:sz w:val="2"/>
          <w:szCs w:val="2"/>
          <w:rtl/>
        </w:rPr>
        <w:t xml:space="preserve"> </w:t>
      </w:r>
      <w:r>
        <w:rPr>
          <w:rFonts w:ascii="QCF_BSML" w:hAnsi="QCF_BSML" w:cs="QCF_BSML"/>
          <w:color w:val="000000"/>
          <w:sz w:val="32"/>
          <w:szCs w:val="32"/>
          <w:rtl/>
        </w:rPr>
        <w:t xml:space="preserve">ﭼ </w:t>
      </w:r>
      <w:r w:rsidRPr="00A64AF2">
        <w:rPr>
          <w:rFonts w:ascii="Traditional Arabic" w:hAnsi="Traditional Arabic" w:cs="Traditional Arabic"/>
          <w:color w:val="000000"/>
          <w:sz w:val="27"/>
          <w:szCs w:val="27"/>
          <w:rtl/>
        </w:rPr>
        <w:t xml:space="preserve">الدخان: ٩ </w:t>
      </w:r>
      <w:r>
        <w:rPr>
          <w:rFonts w:hint="cs"/>
          <w:color w:val="000000"/>
          <w:sz w:val="27"/>
          <w:szCs w:val="27"/>
          <w:rtl/>
        </w:rPr>
        <w:t>–</w:t>
      </w:r>
      <w:r w:rsidRPr="00A64AF2">
        <w:rPr>
          <w:rFonts w:ascii="Traditional Arabic" w:hAnsi="Traditional Arabic" w:cs="Traditional Arabic"/>
          <w:color w:val="000000"/>
          <w:sz w:val="27"/>
          <w:szCs w:val="27"/>
          <w:rtl/>
        </w:rPr>
        <w:t xml:space="preserve"> ١٠</w:t>
      </w:r>
    </w:p>
    <w:p w:rsidR="00495492" w:rsidRPr="00646F9B" w:rsidRDefault="00495492" w:rsidP="003A5FD9">
      <w:pPr>
        <w:ind w:firstLine="224"/>
        <w:jc w:val="lowKashida"/>
        <w:rPr>
          <w:rFonts w:ascii="Zar" w:hAnsi="Zar" w:hint="cs"/>
          <w:sz w:val="30"/>
          <w:rtl/>
        </w:rPr>
      </w:pPr>
      <w:r>
        <w:rPr>
          <w:rFonts w:ascii="Zar" w:hAnsi="Zar" w:hint="cs"/>
          <w:sz w:val="30"/>
          <w:rtl/>
        </w:rPr>
        <w:t xml:space="preserve"> (</w:t>
      </w:r>
      <w:r w:rsidRPr="00FC1A48">
        <w:rPr>
          <w:rFonts w:ascii="Zar" w:hAnsi="Zar"/>
          <w:sz w:val="30"/>
          <w:rtl/>
        </w:rPr>
        <w:t xml:space="preserve">اصلاً مشركان </w:t>
      </w:r>
      <w:r>
        <w:rPr>
          <w:rFonts w:ascii="Zar" w:hAnsi="Zar"/>
          <w:sz w:val="30"/>
          <w:rtl/>
        </w:rPr>
        <w:t xml:space="preserve">(درباره رسالت و دعوت آسماني) </w:t>
      </w:r>
      <w:r w:rsidRPr="00FC1A48">
        <w:rPr>
          <w:rFonts w:ascii="Zar" w:hAnsi="Zar"/>
          <w:sz w:val="30"/>
          <w:rtl/>
        </w:rPr>
        <w:t>در شكّ و ترديدند و</w:t>
      </w:r>
      <w:r>
        <w:rPr>
          <w:rFonts w:ascii="Zar" w:hAnsi="Zar"/>
          <w:sz w:val="30"/>
          <w:rtl/>
        </w:rPr>
        <w:t xml:space="preserve"> (آن را، </w:t>
      </w:r>
      <w:r w:rsidRPr="00FC1A48">
        <w:rPr>
          <w:rFonts w:ascii="Zar" w:hAnsi="Zar"/>
          <w:sz w:val="30"/>
          <w:rtl/>
        </w:rPr>
        <w:t>و كلاًّ زندگي را به</w:t>
      </w:r>
      <w:r>
        <w:rPr>
          <w:rFonts w:ascii="Zar" w:hAnsi="Zar"/>
          <w:sz w:val="30"/>
          <w:rtl/>
        </w:rPr>
        <w:t>) بازي مي‌گيرند</w:t>
      </w:r>
      <w:r w:rsidRPr="00FC1A48">
        <w:rPr>
          <w:rFonts w:ascii="Zar" w:hAnsi="Zar"/>
          <w:sz w:val="30"/>
          <w:rtl/>
        </w:rPr>
        <w:t>. ‏‏منتظر روزي باش كه آس</w:t>
      </w:r>
      <w:r>
        <w:rPr>
          <w:rFonts w:ascii="Zar" w:hAnsi="Zar"/>
          <w:sz w:val="30"/>
          <w:rtl/>
        </w:rPr>
        <w:t>مان دود آشكاري را پديدار مي‌كند</w:t>
      </w:r>
      <w:r w:rsidRPr="00FC1A48">
        <w:rPr>
          <w:rFonts w:ascii="Zar" w:hAnsi="Zar"/>
          <w:sz w:val="30"/>
          <w:rtl/>
        </w:rPr>
        <w:t xml:space="preserve">. </w:t>
      </w:r>
      <w:r>
        <w:rPr>
          <w:rFonts w:ascii="Zar" w:hAnsi="Zar" w:hint="cs"/>
          <w:sz w:val="30"/>
          <w:rtl/>
        </w:rPr>
        <w:t xml:space="preserve">) </w:t>
      </w:r>
    </w:p>
    <w:p w:rsidR="00495492" w:rsidRDefault="00495492" w:rsidP="003A5FD9">
      <w:pPr>
        <w:ind w:firstLine="224"/>
        <w:jc w:val="lowKashida"/>
        <w:rPr>
          <w:rFonts w:hint="cs"/>
          <w:sz w:val="30"/>
          <w:rtl/>
        </w:rPr>
      </w:pPr>
      <w:r>
        <w:rPr>
          <w:rFonts w:hint="cs"/>
          <w:sz w:val="30"/>
          <w:rtl/>
        </w:rPr>
        <w:t>از جمله شواهد</w:t>
      </w:r>
      <w:r w:rsidRPr="00386A10">
        <w:rPr>
          <w:rFonts w:hint="cs"/>
          <w:sz w:val="30"/>
          <w:rtl/>
        </w:rPr>
        <w:t xml:space="preserve"> صریحی كه دال بر اين است </w:t>
      </w:r>
      <w:r>
        <w:rPr>
          <w:rFonts w:hint="cs"/>
          <w:sz w:val="30"/>
          <w:rtl/>
        </w:rPr>
        <w:t xml:space="preserve">كه </w:t>
      </w:r>
      <w:r w:rsidRPr="00386A10">
        <w:rPr>
          <w:rFonts w:hint="cs"/>
          <w:sz w:val="30"/>
          <w:rtl/>
        </w:rPr>
        <w:t>دخان (دود</w:t>
      </w:r>
      <w:r>
        <w:rPr>
          <w:rFonts w:hint="cs"/>
          <w:sz w:val="30"/>
          <w:rtl/>
        </w:rPr>
        <w:t>) يكي از علاي</w:t>
      </w:r>
      <w:r w:rsidRPr="00386A10">
        <w:rPr>
          <w:rFonts w:hint="cs"/>
          <w:sz w:val="30"/>
          <w:rtl/>
        </w:rPr>
        <w:t>م بزرگ قيامت است</w:t>
      </w:r>
      <w:r>
        <w:rPr>
          <w:rFonts w:hint="cs"/>
          <w:sz w:val="30"/>
          <w:rtl/>
        </w:rPr>
        <w:t xml:space="preserve">، </w:t>
      </w:r>
      <w:r w:rsidRPr="00386A10">
        <w:rPr>
          <w:rFonts w:hint="cs"/>
          <w:sz w:val="30"/>
          <w:rtl/>
        </w:rPr>
        <w:t>حديثي است كه امام مسلم از حذيفه بن اُسيد بشرح زير آنرا روايت كرده</w:t>
      </w:r>
      <w:r>
        <w:rPr>
          <w:rFonts w:hint="cs"/>
          <w:sz w:val="30"/>
          <w:rtl/>
        </w:rPr>
        <w:t xml:space="preserve"> و</w:t>
      </w:r>
      <w:r w:rsidRPr="00386A10">
        <w:rPr>
          <w:rFonts w:hint="cs"/>
          <w:sz w:val="30"/>
          <w:rtl/>
        </w:rPr>
        <w:t xml:space="preserve"> </w:t>
      </w:r>
      <w:r>
        <w:rPr>
          <w:rFonts w:hint="cs"/>
          <w:sz w:val="30"/>
          <w:rtl/>
        </w:rPr>
        <w:t>مي‌</w:t>
      </w:r>
      <w:r w:rsidRPr="00386A10">
        <w:rPr>
          <w:rFonts w:hint="cs"/>
          <w:sz w:val="30"/>
          <w:rtl/>
        </w:rPr>
        <w:t xml:space="preserve">گويد: ما مشغول مذاكره و گفتگو بوديم كه </w:t>
      </w:r>
      <w:r>
        <w:rPr>
          <w:rFonts w:eastAsia="MS Mincho" w:hint="cs"/>
          <w:sz w:val="26"/>
          <w:szCs w:val="26"/>
          <w:rtl/>
        </w:rPr>
        <w:t>رسول</w:t>
      </w:r>
      <w:r>
        <w:rPr>
          <w:rFonts w:eastAsia="MS Mincho" w:hint="cs"/>
          <w:sz w:val="26"/>
          <w:szCs w:val="26"/>
          <w:cs/>
        </w:rPr>
        <w:t>‎</w:t>
      </w:r>
      <w:r>
        <w:rPr>
          <w:rFonts w:eastAsia="MS Mincho" w:hint="cs"/>
          <w:sz w:val="26"/>
          <w:szCs w:val="26"/>
          <w:rtl/>
        </w:rPr>
        <w:t>الله</w:t>
      </w:r>
      <w:r w:rsidRPr="008D0C65">
        <w:rPr>
          <w:rFonts w:eastAsia="MS Mincho" w:cs="CTraditional Arabic"/>
          <w:sz w:val="26"/>
          <w:szCs w:val="26"/>
          <w:rtl/>
        </w:rPr>
        <w:t>ص</w:t>
      </w:r>
      <w:r>
        <w:rPr>
          <w:rFonts w:eastAsia="MS Mincho" w:hint="cs"/>
          <w:sz w:val="26"/>
          <w:szCs w:val="26"/>
          <w:rtl/>
        </w:rPr>
        <w:t xml:space="preserve"> </w:t>
      </w:r>
      <w:r w:rsidRPr="00386A10">
        <w:rPr>
          <w:rFonts w:hint="cs"/>
          <w:sz w:val="30"/>
          <w:rtl/>
        </w:rPr>
        <w:t>نزد ما تشريف آوردند. فرمودند: موضوع بحث و گفتگوي شما چيست</w:t>
      </w:r>
      <w:r>
        <w:rPr>
          <w:rFonts w:hint="cs"/>
          <w:sz w:val="30"/>
          <w:rtl/>
        </w:rPr>
        <w:t>؟</w:t>
      </w:r>
      <w:r w:rsidRPr="00386A10">
        <w:rPr>
          <w:rFonts w:hint="cs"/>
          <w:sz w:val="30"/>
          <w:rtl/>
        </w:rPr>
        <w:t xml:space="preserve"> عرض شد: ما درباره قيامت گفتگو </w:t>
      </w:r>
      <w:r>
        <w:rPr>
          <w:rFonts w:hint="cs"/>
          <w:sz w:val="30"/>
          <w:rtl/>
        </w:rPr>
        <w:t>مي‌</w:t>
      </w:r>
      <w:r w:rsidRPr="00386A10">
        <w:rPr>
          <w:rFonts w:hint="cs"/>
          <w:sz w:val="30"/>
          <w:rtl/>
        </w:rPr>
        <w:t xml:space="preserve">كنيم. فرمودند: </w:t>
      </w:r>
    </w:p>
    <w:p w:rsidR="00495492" w:rsidRPr="008D0C65" w:rsidRDefault="00495492" w:rsidP="003A5FD9">
      <w:pPr>
        <w:autoSpaceDE w:val="0"/>
        <w:autoSpaceDN w:val="0"/>
        <w:adjustRightInd w:val="0"/>
        <w:ind w:firstLine="224"/>
        <w:jc w:val="lowKashida"/>
        <w:rPr>
          <w:rFonts w:ascii="Traditional Arabic" w:hAnsi="Traditional Arabic" w:cs="Traditional Arabic"/>
          <w:b/>
          <w:bCs/>
          <w:sz w:val="30"/>
          <w:szCs w:val="30"/>
          <w:rtl/>
        </w:rPr>
      </w:pPr>
      <w:r w:rsidRPr="008D0C65">
        <w:rPr>
          <w:rFonts w:ascii="Traditional Arabic" w:hAnsi="Traditional Arabic" w:cs="Traditional Arabic"/>
          <w:sz w:val="32"/>
          <w:szCs w:val="32"/>
          <w:rtl/>
        </w:rPr>
        <w:t>(</w:t>
      </w:r>
      <w:r w:rsidRPr="008D0C65">
        <w:rPr>
          <w:rFonts w:ascii="Traditional Arabic" w:hAnsi="Traditional Arabic" w:cs="Traditional Arabic"/>
          <w:b/>
          <w:bCs/>
          <w:sz w:val="30"/>
          <w:szCs w:val="30"/>
          <w:rtl/>
        </w:rPr>
        <w:t xml:space="preserve">إِنَّهَا لَنْ تَقُومَ حَتَّى تَرَوْنَ قَبْلَهَا عَشْرَ آيَاتٍ فَذَكَرَ الدُّخَانَ وَالدَّجَّالَ وَالدَّابَّةَ وَطُلُوعَ الشَّمْسِ مِنْ مَغْرِبِهَا وَنُزُولَ عِيسَى ابْنِ مَرْيَمَ صَلَّى اللَّهُ عَلَيْهِ وَسَلَّمَ وَيَأَجُوجَ وَمَأْجُوجَ وَثَلَاثَةَ خُسُوفٍ خَسْفٌ بِالْمَشْرِقِ وَخَسْفٌ بِالْمَغْرِبِ وَخَسْفٌ بِجَزِيرَةِ الْعَرَبِ وَآخِرُ ذَلِكَ نَارٌ تَخْرُجُ مِنْ الْيَمَنِ تَطْرُدُ النَّاسَ إِلَى مَحْشَرِهِمْ) </w:t>
      </w:r>
    </w:p>
    <w:p w:rsidR="00495492" w:rsidRPr="00BF18B7" w:rsidRDefault="00495492" w:rsidP="00C5775C">
      <w:pPr>
        <w:ind w:firstLine="224"/>
        <w:jc w:val="lowKashida"/>
        <w:rPr>
          <w:rFonts w:hint="cs"/>
          <w:sz w:val="30"/>
          <w:rtl/>
        </w:rPr>
      </w:pPr>
      <w:r>
        <w:rPr>
          <w:rFonts w:hint="cs"/>
          <w:sz w:val="30"/>
          <w:rtl/>
        </w:rPr>
        <w:t>(تا ده علاي</w:t>
      </w:r>
      <w:r w:rsidRPr="00BF18B7">
        <w:rPr>
          <w:rFonts w:hint="cs"/>
          <w:sz w:val="30"/>
          <w:rtl/>
        </w:rPr>
        <w:t>م قيامت را مشاهده نكنيد</w:t>
      </w:r>
      <w:r>
        <w:rPr>
          <w:rFonts w:hint="cs"/>
          <w:sz w:val="30"/>
          <w:rtl/>
        </w:rPr>
        <w:t xml:space="preserve">، </w:t>
      </w:r>
      <w:r w:rsidRPr="00BF18B7">
        <w:rPr>
          <w:rFonts w:hint="cs"/>
          <w:sz w:val="30"/>
          <w:rtl/>
        </w:rPr>
        <w:t>هرگز چنین چیزی برپا ن</w:t>
      </w:r>
      <w:r>
        <w:rPr>
          <w:rFonts w:hint="cs"/>
          <w:sz w:val="30"/>
          <w:rtl/>
        </w:rPr>
        <w:t>می‌</w:t>
      </w:r>
      <w:r w:rsidRPr="00BF18B7">
        <w:rPr>
          <w:rFonts w:hint="cs"/>
          <w:sz w:val="30"/>
          <w:rtl/>
        </w:rPr>
        <w:t>شود</w:t>
      </w:r>
      <w:r>
        <w:rPr>
          <w:rFonts w:hint="cs"/>
          <w:sz w:val="30"/>
          <w:rtl/>
        </w:rPr>
        <w:t>، سپس نشانه</w:t>
      </w:r>
      <w:r>
        <w:rPr>
          <w:rFonts w:hint="eastAsia"/>
          <w:sz w:val="30"/>
          <w:rtl/>
        </w:rPr>
        <w:t>‌</w:t>
      </w:r>
      <w:r w:rsidRPr="00BF18B7">
        <w:rPr>
          <w:rFonts w:hint="cs"/>
          <w:sz w:val="30"/>
          <w:rtl/>
        </w:rPr>
        <w:t>ها را ای</w:t>
      </w:r>
      <w:r w:rsidR="00C5775C">
        <w:rPr>
          <w:rFonts w:hint="cs"/>
          <w:sz w:val="30"/>
          <w:rtl/>
        </w:rPr>
        <w:t xml:space="preserve">ن </w:t>
      </w:r>
      <w:r w:rsidRPr="00BF18B7">
        <w:rPr>
          <w:rFonts w:hint="cs"/>
          <w:sz w:val="30"/>
          <w:rtl/>
        </w:rPr>
        <w:t>گونه بیان فرمود: دخان</w:t>
      </w:r>
      <w:r>
        <w:rPr>
          <w:rFonts w:hint="cs"/>
          <w:sz w:val="30"/>
          <w:rtl/>
        </w:rPr>
        <w:t xml:space="preserve">، </w:t>
      </w:r>
      <w:r w:rsidRPr="00BF18B7">
        <w:rPr>
          <w:rFonts w:hint="cs"/>
          <w:sz w:val="30"/>
          <w:rtl/>
        </w:rPr>
        <w:t>دجال</w:t>
      </w:r>
      <w:r>
        <w:rPr>
          <w:rFonts w:hint="cs"/>
          <w:sz w:val="30"/>
          <w:rtl/>
        </w:rPr>
        <w:t xml:space="preserve">، </w:t>
      </w:r>
      <w:r w:rsidRPr="00BF18B7">
        <w:rPr>
          <w:rFonts w:hint="cs"/>
          <w:sz w:val="30"/>
          <w:rtl/>
        </w:rPr>
        <w:t>دابه</w:t>
      </w:r>
      <w:r>
        <w:rPr>
          <w:rFonts w:hint="cs"/>
          <w:sz w:val="30"/>
          <w:rtl/>
        </w:rPr>
        <w:t xml:space="preserve">، </w:t>
      </w:r>
      <w:r w:rsidRPr="00BF18B7">
        <w:rPr>
          <w:rFonts w:hint="cs"/>
          <w:sz w:val="30"/>
          <w:rtl/>
        </w:rPr>
        <w:t>طلوع خورشيد از طرف مغرب</w:t>
      </w:r>
      <w:r>
        <w:rPr>
          <w:rFonts w:hint="cs"/>
          <w:sz w:val="30"/>
          <w:rtl/>
        </w:rPr>
        <w:t xml:space="preserve">، </w:t>
      </w:r>
      <w:r w:rsidRPr="00BF18B7">
        <w:rPr>
          <w:rFonts w:hint="cs"/>
          <w:sz w:val="30"/>
          <w:rtl/>
        </w:rPr>
        <w:t>نزول عيسي بن مريم</w:t>
      </w:r>
      <w:r>
        <w:rPr>
          <w:rFonts w:hint="cs"/>
          <w:sz w:val="30"/>
          <w:rtl/>
        </w:rPr>
        <w:t>، ياجوج و ماجوج و سه خسوف د</w:t>
      </w:r>
      <w:r w:rsidRPr="00BF18B7">
        <w:rPr>
          <w:rFonts w:hint="cs"/>
          <w:sz w:val="30"/>
          <w:rtl/>
        </w:rPr>
        <w:t>ر مغرب</w:t>
      </w:r>
      <w:r>
        <w:rPr>
          <w:rFonts w:hint="cs"/>
          <w:sz w:val="30"/>
          <w:rtl/>
        </w:rPr>
        <w:t xml:space="preserve">، </w:t>
      </w:r>
      <w:r w:rsidRPr="00BF18B7">
        <w:rPr>
          <w:rFonts w:hint="cs"/>
          <w:sz w:val="30"/>
          <w:rtl/>
        </w:rPr>
        <w:t xml:space="preserve">مشرق و </w:t>
      </w:r>
      <w:r w:rsidRPr="00C5775C">
        <w:rPr>
          <w:rFonts w:cs="B Badr" w:hint="cs"/>
          <w:sz w:val="30"/>
          <w:rtl/>
        </w:rPr>
        <w:t>جزیر</w:t>
      </w:r>
      <w:r w:rsidR="00C5775C" w:rsidRPr="00C5775C">
        <w:rPr>
          <w:rFonts w:cs="B Badr" w:hint="cs"/>
          <w:sz w:val="30"/>
          <w:rtl/>
        </w:rPr>
        <w:t>ة</w:t>
      </w:r>
      <w:r w:rsidR="00C5775C" w:rsidRPr="00C5775C">
        <w:rPr>
          <w:rFonts w:cs="B Badr" w:hint="cs"/>
          <w:sz w:val="30"/>
          <w:cs/>
        </w:rPr>
        <w:t>‎</w:t>
      </w:r>
      <w:r w:rsidRPr="00C5775C">
        <w:rPr>
          <w:rFonts w:cs="B Badr" w:hint="cs"/>
          <w:sz w:val="30"/>
          <w:rtl/>
        </w:rPr>
        <w:t>العرب</w:t>
      </w:r>
      <w:r>
        <w:rPr>
          <w:rFonts w:hint="cs"/>
          <w:sz w:val="30"/>
          <w:rtl/>
        </w:rPr>
        <w:t xml:space="preserve">، </w:t>
      </w:r>
      <w:r w:rsidRPr="00BF18B7">
        <w:rPr>
          <w:rFonts w:hint="cs"/>
          <w:sz w:val="30"/>
          <w:rtl/>
        </w:rPr>
        <w:t xml:space="preserve">آخرين علامت آتشي است كه از يمن ظهور </w:t>
      </w:r>
      <w:r>
        <w:rPr>
          <w:rFonts w:hint="cs"/>
          <w:sz w:val="30"/>
          <w:rtl/>
        </w:rPr>
        <w:t>مي‌</w:t>
      </w:r>
      <w:r w:rsidR="00C5775C">
        <w:rPr>
          <w:rFonts w:hint="cs"/>
          <w:sz w:val="30"/>
          <w:rtl/>
        </w:rPr>
        <w:t>كند و مردم را بسوي تجمع</w:t>
      </w:r>
      <w:r w:rsidR="00C5775C">
        <w:rPr>
          <w:rFonts w:cs="CTraditional Arabic" w:hint="cs"/>
          <w:sz w:val="30"/>
          <w:cs/>
        </w:rPr>
        <w:t>‎</w:t>
      </w:r>
      <w:r w:rsidR="00C5775C">
        <w:rPr>
          <w:rFonts w:hint="cs"/>
          <w:sz w:val="30"/>
          <w:rtl/>
        </w:rPr>
        <w:t>گاه</w:t>
      </w:r>
      <w:r w:rsidR="00C5775C">
        <w:rPr>
          <w:rFonts w:cs="CTraditional Arabic" w:hint="cs"/>
          <w:sz w:val="30"/>
          <w:cs/>
        </w:rPr>
        <w:t>‎</w:t>
      </w:r>
      <w:r w:rsidRPr="00BF18B7">
        <w:rPr>
          <w:rFonts w:hint="cs"/>
          <w:sz w:val="30"/>
          <w:rtl/>
        </w:rPr>
        <w:t xml:space="preserve">شان سوق </w:t>
      </w:r>
      <w:r>
        <w:rPr>
          <w:rFonts w:hint="cs"/>
          <w:sz w:val="30"/>
          <w:rtl/>
        </w:rPr>
        <w:t>مي‌</w:t>
      </w:r>
      <w:r w:rsidRPr="00BF18B7">
        <w:rPr>
          <w:rFonts w:hint="cs"/>
          <w:sz w:val="30"/>
          <w:rtl/>
        </w:rPr>
        <w:t>دهد</w:t>
      </w:r>
      <w:r>
        <w:rPr>
          <w:rFonts w:hint="cs"/>
          <w:sz w:val="30"/>
          <w:rtl/>
        </w:rPr>
        <w:t>)</w:t>
      </w:r>
      <w:r w:rsidRPr="00BF18B7">
        <w:rPr>
          <w:rFonts w:hint="cs"/>
          <w:sz w:val="30"/>
          <w:rtl/>
        </w:rPr>
        <w:t>.</w:t>
      </w:r>
    </w:p>
    <w:p w:rsidR="00495492" w:rsidRPr="009463F8" w:rsidRDefault="00495492" w:rsidP="003A5FD9">
      <w:pPr>
        <w:ind w:firstLine="224"/>
        <w:jc w:val="lowKashida"/>
        <w:rPr>
          <w:rFonts w:hint="cs"/>
          <w:sz w:val="30"/>
          <w:rtl/>
        </w:rPr>
      </w:pPr>
      <w:r w:rsidRPr="009463F8">
        <w:rPr>
          <w:rFonts w:hint="cs"/>
          <w:sz w:val="30"/>
          <w:rtl/>
        </w:rPr>
        <w:t>ابن مسعود</w:t>
      </w:r>
      <w:r w:rsidRPr="009463F8">
        <w:rPr>
          <w:sz w:val="30"/>
        </w:rPr>
        <w:sym w:font="AGA Arabesque" w:char="F074"/>
      </w:r>
      <w:r w:rsidRPr="009463F8">
        <w:rPr>
          <w:rFonts w:hint="cs"/>
          <w:sz w:val="30"/>
          <w:rtl/>
        </w:rPr>
        <w:t xml:space="preserve"> معتقد است كه آيه دخان آمده و تمام شده است. امام مسلم در صحيح خود از مسروق روايت </w:t>
      </w:r>
      <w:r>
        <w:rPr>
          <w:rFonts w:hint="cs"/>
          <w:sz w:val="30"/>
          <w:rtl/>
        </w:rPr>
        <w:t>مي‌</w:t>
      </w:r>
      <w:r w:rsidRPr="009463F8">
        <w:rPr>
          <w:rFonts w:hint="cs"/>
          <w:sz w:val="30"/>
          <w:rtl/>
        </w:rPr>
        <w:t>كند: در حالی که عبدالله بن مسعود دراز كشيده بود نزد ايشان حضور پیدا کردیم. مردي آمد و گفت: اي ابا عبدالرحمن (كنيه ابن مسعود</w:t>
      </w:r>
      <w:r>
        <w:rPr>
          <w:rFonts w:hint="cs"/>
          <w:sz w:val="30"/>
          <w:rtl/>
        </w:rPr>
        <w:t>) مرد قصه گوي</w:t>
      </w:r>
      <w:r w:rsidRPr="009463F8">
        <w:rPr>
          <w:rFonts w:hint="cs"/>
          <w:sz w:val="30"/>
          <w:rtl/>
        </w:rPr>
        <w:t xml:space="preserve">ي در محل </w:t>
      </w:r>
      <w:r>
        <w:rPr>
          <w:rFonts w:hint="cs"/>
          <w:sz w:val="30"/>
          <w:rtl/>
        </w:rPr>
        <w:t>«</w:t>
      </w:r>
      <w:r w:rsidRPr="009463F8">
        <w:rPr>
          <w:rFonts w:hint="cs"/>
          <w:sz w:val="30"/>
          <w:rtl/>
        </w:rPr>
        <w:t>ابواب كنده</w:t>
      </w:r>
      <w:r>
        <w:rPr>
          <w:rFonts w:hint="cs"/>
          <w:sz w:val="30"/>
          <w:rtl/>
        </w:rPr>
        <w:t>»</w:t>
      </w:r>
      <w:r w:rsidRPr="009463F8">
        <w:rPr>
          <w:rFonts w:hint="cs"/>
          <w:sz w:val="30"/>
          <w:rtl/>
        </w:rPr>
        <w:t xml:space="preserve"> ضمن بيان قصه </w:t>
      </w:r>
      <w:r>
        <w:rPr>
          <w:rFonts w:hint="cs"/>
          <w:sz w:val="30"/>
          <w:rtl/>
        </w:rPr>
        <w:t>مي‌گويد: نشانه‌ي</w:t>
      </w:r>
      <w:r w:rsidRPr="009463F8">
        <w:rPr>
          <w:rFonts w:hint="cs"/>
          <w:sz w:val="30"/>
          <w:rtl/>
        </w:rPr>
        <w:t xml:space="preserve"> دخان در آينده </w:t>
      </w:r>
      <w:r>
        <w:rPr>
          <w:rFonts w:hint="cs"/>
          <w:sz w:val="30"/>
          <w:rtl/>
        </w:rPr>
        <w:t>مي‌</w:t>
      </w:r>
      <w:r w:rsidRPr="009463F8">
        <w:rPr>
          <w:rFonts w:hint="cs"/>
          <w:sz w:val="30"/>
          <w:rtl/>
        </w:rPr>
        <w:t xml:space="preserve">آيد و جان كفار را قبض </w:t>
      </w:r>
      <w:r>
        <w:rPr>
          <w:rFonts w:hint="cs"/>
          <w:sz w:val="30"/>
          <w:rtl/>
        </w:rPr>
        <w:t>مي‌</w:t>
      </w:r>
      <w:r w:rsidRPr="009463F8">
        <w:rPr>
          <w:rFonts w:hint="cs"/>
          <w:sz w:val="30"/>
          <w:rtl/>
        </w:rPr>
        <w:t xml:space="preserve">كند و مسلمانان به اندازه سرماخوردگي از آن احساس درد </w:t>
      </w:r>
      <w:r>
        <w:rPr>
          <w:rFonts w:hint="cs"/>
          <w:sz w:val="30"/>
          <w:rtl/>
        </w:rPr>
        <w:t>می‌</w:t>
      </w:r>
      <w:r w:rsidRPr="009463F8">
        <w:rPr>
          <w:rFonts w:hint="cs"/>
          <w:sz w:val="30"/>
          <w:rtl/>
        </w:rPr>
        <w:t>کنند. حضرت عبدالله در حالي كه خشمناك بود نشست و فرمود: اي مردم از خدا بهراسيد و بر اساس علم خود فتوا صادر کنید و اگر در مورد چیزی دانا نبودید</w:t>
      </w:r>
      <w:r>
        <w:rPr>
          <w:rFonts w:hint="cs"/>
          <w:sz w:val="30"/>
          <w:rtl/>
        </w:rPr>
        <w:t xml:space="preserve">، </w:t>
      </w:r>
      <w:r w:rsidRPr="009463F8">
        <w:rPr>
          <w:rFonts w:hint="cs"/>
          <w:sz w:val="30"/>
          <w:rtl/>
        </w:rPr>
        <w:t>بگو</w:t>
      </w:r>
      <w:r w:rsidR="00C5775C">
        <w:rPr>
          <w:rFonts w:hint="cs"/>
          <w:sz w:val="30"/>
          <w:rtl/>
        </w:rPr>
        <w:t>ئ</w:t>
      </w:r>
      <w:r w:rsidRPr="009463F8">
        <w:rPr>
          <w:rFonts w:hint="cs"/>
          <w:sz w:val="30"/>
          <w:rtl/>
        </w:rPr>
        <w:t>ید: خداوند دانا تر است.</w:t>
      </w:r>
      <w:r>
        <w:rPr>
          <w:rFonts w:hint="cs"/>
          <w:sz w:val="30"/>
          <w:rtl/>
        </w:rPr>
        <w:t xml:space="preserve"> </w:t>
      </w:r>
      <w:r w:rsidRPr="009463F8">
        <w:rPr>
          <w:rFonts w:hint="cs"/>
          <w:sz w:val="30"/>
          <w:rtl/>
        </w:rPr>
        <w:t xml:space="preserve">چون اين براي شما بهتر است که هنگام جهل سکوت اختیار نموده و علمش را به خدا نسبت دهید. خداوند خطاب به پيامبرش </w:t>
      </w:r>
      <w:r>
        <w:rPr>
          <w:rFonts w:hint="cs"/>
          <w:sz w:val="30"/>
          <w:rtl/>
        </w:rPr>
        <w:t>مي‌</w:t>
      </w:r>
      <w:r w:rsidRPr="009463F8">
        <w:rPr>
          <w:rFonts w:hint="cs"/>
          <w:sz w:val="30"/>
          <w:rtl/>
        </w:rPr>
        <w:t>فرمايد:</w:t>
      </w:r>
    </w:p>
    <w:p w:rsidR="00495492" w:rsidRPr="002C1758" w:rsidRDefault="00495492" w:rsidP="003A5FD9">
      <w:pPr>
        <w:ind w:firstLine="224"/>
        <w:jc w:val="lowKashida"/>
        <w:rPr>
          <w:rFonts w:ascii="Zar" w:hAnsi="Zar" w:cs="Zar" w:hint="cs"/>
          <w:sz w:val="30"/>
          <w:rtl/>
        </w:rPr>
      </w:pP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458" w:hAnsi="QCF_P458" w:cs="QCF_P458"/>
          <w:color w:val="000000"/>
          <w:sz w:val="32"/>
          <w:szCs w:val="32"/>
          <w:rtl/>
        </w:rPr>
        <w:t>ﭞ</w:t>
      </w:r>
      <w:r>
        <w:rPr>
          <w:rFonts w:ascii="QCF_P458" w:hAnsi="QCF_P458" w:cs="QCF_P458"/>
          <w:color w:val="000000"/>
          <w:sz w:val="2"/>
          <w:szCs w:val="2"/>
          <w:rtl/>
        </w:rPr>
        <w:t xml:space="preserve"> </w:t>
      </w:r>
      <w:r>
        <w:rPr>
          <w:rFonts w:ascii="QCF_P458" w:hAnsi="QCF_P458" w:cs="QCF_P458"/>
          <w:color w:val="000000"/>
          <w:sz w:val="32"/>
          <w:szCs w:val="32"/>
          <w:rtl/>
        </w:rPr>
        <w:t>ﭟ</w:t>
      </w:r>
      <w:r>
        <w:rPr>
          <w:rFonts w:ascii="QCF_P458" w:hAnsi="QCF_P458" w:cs="QCF_P458"/>
          <w:color w:val="000000"/>
          <w:sz w:val="2"/>
          <w:szCs w:val="2"/>
          <w:rtl/>
        </w:rPr>
        <w:t xml:space="preserve"> </w:t>
      </w:r>
      <w:r>
        <w:rPr>
          <w:rFonts w:ascii="QCF_P458" w:hAnsi="QCF_P458" w:cs="QCF_P458"/>
          <w:color w:val="000000"/>
          <w:sz w:val="32"/>
          <w:szCs w:val="32"/>
          <w:rtl/>
        </w:rPr>
        <w:t>ﭠ</w:t>
      </w:r>
      <w:r>
        <w:rPr>
          <w:rFonts w:ascii="QCF_P458" w:hAnsi="QCF_P458" w:cs="QCF_P458"/>
          <w:color w:val="000000"/>
          <w:sz w:val="2"/>
          <w:szCs w:val="2"/>
          <w:rtl/>
        </w:rPr>
        <w:t xml:space="preserve"> </w:t>
      </w:r>
      <w:r>
        <w:rPr>
          <w:rFonts w:ascii="QCF_P458" w:hAnsi="QCF_P458" w:cs="QCF_P458"/>
          <w:color w:val="000000"/>
          <w:sz w:val="32"/>
          <w:szCs w:val="32"/>
          <w:rtl/>
        </w:rPr>
        <w:t>ﭡ</w:t>
      </w:r>
      <w:r>
        <w:rPr>
          <w:rFonts w:ascii="QCF_P458" w:hAnsi="QCF_P458" w:cs="QCF_P458"/>
          <w:color w:val="000000"/>
          <w:sz w:val="2"/>
          <w:szCs w:val="2"/>
          <w:rtl/>
        </w:rPr>
        <w:t xml:space="preserve"> </w:t>
      </w:r>
      <w:r>
        <w:rPr>
          <w:rFonts w:ascii="QCF_P458" w:hAnsi="QCF_P458" w:cs="QCF_P458"/>
          <w:color w:val="000000"/>
          <w:sz w:val="32"/>
          <w:szCs w:val="32"/>
          <w:rtl/>
        </w:rPr>
        <w:t>ﭢ</w:t>
      </w:r>
      <w:r>
        <w:rPr>
          <w:rFonts w:ascii="QCF_P458" w:hAnsi="QCF_P458" w:cs="QCF_P458"/>
          <w:color w:val="000000"/>
          <w:sz w:val="2"/>
          <w:szCs w:val="2"/>
          <w:rtl/>
        </w:rPr>
        <w:t xml:space="preserve"> </w:t>
      </w:r>
      <w:r>
        <w:rPr>
          <w:rFonts w:ascii="QCF_P458" w:hAnsi="QCF_P458" w:cs="QCF_P458"/>
          <w:color w:val="000000"/>
          <w:sz w:val="32"/>
          <w:szCs w:val="32"/>
          <w:rtl/>
        </w:rPr>
        <w:t>ﭣ</w:t>
      </w:r>
      <w:r>
        <w:rPr>
          <w:rFonts w:ascii="QCF_P458" w:hAnsi="QCF_P458" w:cs="QCF_P458"/>
          <w:color w:val="000000"/>
          <w:sz w:val="2"/>
          <w:szCs w:val="2"/>
          <w:rtl/>
        </w:rPr>
        <w:t xml:space="preserve"> </w:t>
      </w:r>
      <w:r>
        <w:rPr>
          <w:rFonts w:ascii="QCF_P458" w:hAnsi="QCF_P458" w:cs="QCF_P458"/>
          <w:color w:val="000000"/>
          <w:sz w:val="32"/>
          <w:szCs w:val="32"/>
          <w:rtl/>
        </w:rPr>
        <w:t>ﭤ</w:t>
      </w:r>
      <w:r>
        <w:rPr>
          <w:rFonts w:ascii="QCF_P458" w:hAnsi="QCF_P458" w:cs="QCF_P458"/>
          <w:color w:val="000000"/>
          <w:sz w:val="2"/>
          <w:szCs w:val="2"/>
          <w:rtl/>
        </w:rPr>
        <w:t xml:space="preserve">  </w:t>
      </w:r>
      <w:r>
        <w:rPr>
          <w:rFonts w:ascii="QCF_P458" w:hAnsi="QCF_P458" w:cs="QCF_P458"/>
          <w:color w:val="000000"/>
          <w:sz w:val="32"/>
          <w:szCs w:val="32"/>
          <w:rtl/>
        </w:rPr>
        <w:t>ﭥ</w:t>
      </w:r>
      <w:r>
        <w:rPr>
          <w:rFonts w:ascii="QCF_P458" w:hAnsi="QCF_P458" w:cs="QCF_P458"/>
          <w:color w:val="000000"/>
          <w:sz w:val="2"/>
          <w:szCs w:val="2"/>
          <w:rtl/>
        </w:rPr>
        <w:t xml:space="preserve"> </w:t>
      </w:r>
      <w:r>
        <w:rPr>
          <w:rFonts w:ascii="QCF_P458" w:hAnsi="QCF_P458" w:cs="QCF_P458"/>
          <w:color w:val="000000"/>
          <w:sz w:val="32"/>
          <w:szCs w:val="32"/>
          <w:rtl/>
        </w:rPr>
        <w:t>ﭦ</w:t>
      </w:r>
      <w:r>
        <w:rPr>
          <w:rFonts w:ascii="QCF_P458" w:hAnsi="QCF_P458" w:cs="QCF_P458"/>
          <w:color w:val="000000"/>
          <w:sz w:val="2"/>
          <w:szCs w:val="2"/>
          <w:rtl/>
        </w:rPr>
        <w:t xml:space="preserve"> </w:t>
      </w:r>
      <w:r>
        <w:rPr>
          <w:rFonts w:ascii="QCF_P458" w:hAnsi="QCF_P458" w:cs="QCF_P458"/>
          <w:color w:val="000000"/>
          <w:sz w:val="32"/>
          <w:szCs w:val="32"/>
          <w:rtl/>
        </w:rPr>
        <w:t>ﭧ</w:t>
      </w:r>
      <w:r>
        <w:rPr>
          <w:rFonts w:ascii="QCF_P458" w:hAnsi="QCF_P458" w:cs="QCF_P458"/>
          <w:color w:val="000000"/>
          <w:sz w:val="2"/>
          <w:szCs w:val="2"/>
          <w:rtl/>
        </w:rPr>
        <w:t xml:space="preserve">    </w:t>
      </w:r>
      <w:r>
        <w:rPr>
          <w:rFonts w:ascii="QCF_P458" w:hAnsi="QCF_P458" w:cs="QCF_P458"/>
          <w:color w:val="000000"/>
          <w:sz w:val="32"/>
          <w:szCs w:val="32"/>
          <w:rtl/>
        </w:rPr>
        <w:t>ﭨ</w:t>
      </w:r>
      <w:r>
        <w:rPr>
          <w:rFonts w:ascii="Arial" w:hAnsi="Arial" w:cs="Arial"/>
          <w:color w:val="000000"/>
          <w:sz w:val="2"/>
          <w:szCs w:val="2"/>
          <w:rtl/>
        </w:rPr>
        <w:t xml:space="preserve"> </w:t>
      </w:r>
      <w:r>
        <w:rPr>
          <w:rFonts w:ascii="QCF_BSML" w:hAnsi="QCF_BSML" w:cs="QCF_BSML"/>
          <w:color w:val="000000"/>
          <w:sz w:val="32"/>
          <w:szCs w:val="32"/>
          <w:rtl/>
        </w:rPr>
        <w:t xml:space="preserve">ﭼ </w:t>
      </w:r>
      <w:r w:rsidRPr="00A64AF2">
        <w:rPr>
          <w:rFonts w:ascii="Traditional Arabic" w:hAnsi="Traditional Arabic" w:cs="Traditional Arabic"/>
          <w:color w:val="000000"/>
          <w:sz w:val="27"/>
          <w:szCs w:val="27"/>
          <w:rtl/>
        </w:rPr>
        <w:t>ص: ٨٦</w:t>
      </w:r>
    </w:p>
    <w:p w:rsidR="00495492" w:rsidRPr="002C1758" w:rsidRDefault="00495492" w:rsidP="003A5FD9">
      <w:pPr>
        <w:ind w:firstLine="224"/>
        <w:jc w:val="lowKashida"/>
        <w:rPr>
          <w:rFonts w:hint="cs"/>
          <w:sz w:val="30"/>
          <w:rtl/>
        </w:rPr>
      </w:pPr>
      <w:r w:rsidRPr="002C1758">
        <w:rPr>
          <w:rFonts w:hint="cs"/>
          <w:sz w:val="30"/>
          <w:rtl/>
        </w:rPr>
        <w:t>(</w:t>
      </w:r>
      <w:r w:rsidRPr="002C1758">
        <w:rPr>
          <w:sz w:val="30"/>
          <w:rtl/>
        </w:rPr>
        <w:t>بگو: من از شما در مقابل تبليغ قرآن و رساندن دين خدا هيچ پاداشي نمي‌طلبم</w:t>
      </w:r>
      <w:r>
        <w:rPr>
          <w:sz w:val="30"/>
          <w:rtl/>
        </w:rPr>
        <w:t xml:space="preserve">، </w:t>
      </w:r>
      <w:r w:rsidRPr="002C1758">
        <w:rPr>
          <w:sz w:val="30"/>
          <w:rtl/>
        </w:rPr>
        <w:t>از زمره مدّعيان</w:t>
      </w:r>
      <w:r>
        <w:rPr>
          <w:sz w:val="30"/>
          <w:rtl/>
        </w:rPr>
        <w:t xml:space="preserve"> (</w:t>
      </w:r>
      <w:r w:rsidRPr="002C1758">
        <w:rPr>
          <w:sz w:val="30"/>
          <w:rtl/>
        </w:rPr>
        <w:t>دروغين نبوّت هم</w:t>
      </w:r>
      <w:r>
        <w:rPr>
          <w:sz w:val="30"/>
          <w:rtl/>
        </w:rPr>
        <w:t xml:space="preserve">) </w:t>
      </w:r>
      <w:r w:rsidRPr="002C1758">
        <w:rPr>
          <w:sz w:val="30"/>
          <w:rtl/>
        </w:rPr>
        <w:t>نيستم</w:t>
      </w:r>
      <w:r>
        <w:rPr>
          <w:rFonts w:hint="cs"/>
          <w:sz w:val="30"/>
          <w:rtl/>
        </w:rPr>
        <w:t xml:space="preserve">) </w:t>
      </w:r>
    </w:p>
    <w:p w:rsidR="00495492" w:rsidRPr="00B91B4B" w:rsidRDefault="00495492" w:rsidP="003A5FD9">
      <w:pPr>
        <w:ind w:firstLine="224"/>
        <w:jc w:val="lowKashida"/>
        <w:rPr>
          <w:rFonts w:hint="cs"/>
          <w:rtl/>
        </w:rPr>
      </w:pPr>
      <w:r w:rsidRPr="00B91B4B">
        <w:rPr>
          <w:rFonts w:hint="cs"/>
          <w:rtl/>
        </w:rPr>
        <w:t xml:space="preserve">وقتي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B91B4B">
        <w:rPr>
          <w:rFonts w:eastAsia="MS Mincho" w:hint="cs"/>
          <w:rtl/>
        </w:rPr>
        <w:t xml:space="preserve"> </w:t>
      </w:r>
      <w:r w:rsidRPr="00B91B4B">
        <w:rPr>
          <w:rFonts w:hint="cs"/>
          <w:rtl/>
        </w:rPr>
        <w:t xml:space="preserve">ارتداد مردم را از دین و ایمان </w:t>
      </w:r>
      <w:r>
        <w:rPr>
          <w:rFonts w:hint="cs"/>
          <w:rtl/>
        </w:rPr>
        <w:t>مي‌</w:t>
      </w:r>
      <w:r w:rsidRPr="00B91B4B">
        <w:rPr>
          <w:rFonts w:hint="cs"/>
          <w:rtl/>
        </w:rPr>
        <w:t>ديد</w:t>
      </w:r>
      <w:r>
        <w:rPr>
          <w:rFonts w:hint="cs"/>
          <w:rtl/>
        </w:rPr>
        <w:t>، دعا كرد</w:t>
      </w:r>
      <w:r w:rsidRPr="00B91B4B">
        <w:rPr>
          <w:rFonts w:hint="cs"/>
          <w:rtl/>
        </w:rPr>
        <w:t xml:space="preserve"> و فرمود: پروردگارا هفت سال قحطي مانند سال</w:t>
      </w:r>
      <w:r>
        <w:rPr>
          <w:rFonts w:hint="eastAsia"/>
          <w:rtl/>
        </w:rPr>
        <w:t>‌</w:t>
      </w:r>
      <w:r w:rsidRPr="00B91B4B">
        <w:rPr>
          <w:rFonts w:hint="cs"/>
          <w:rtl/>
        </w:rPr>
        <w:t>هاي قحط</w:t>
      </w:r>
      <w:r>
        <w:rPr>
          <w:rFonts w:hint="cs"/>
          <w:rtl/>
        </w:rPr>
        <w:t>ي</w:t>
      </w:r>
      <w:r w:rsidRPr="00B91B4B">
        <w:rPr>
          <w:rFonts w:hint="cs"/>
          <w:rtl/>
        </w:rPr>
        <w:t xml:space="preserve"> حضرت يوسف</w:t>
      </w:r>
      <w:r w:rsidRPr="00B91B4B">
        <w:sym w:font="AGA Arabesque" w:char="F075"/>
      </w:r>
      <w:r w:rsidRPr="00B91B4B">
        <w:rPr>
          <w:rFonts w:hint="cs"/>
          <w:rtl/>
        </w:rPr>
        <w:t xml:space="preserve"> را بر اين مردم نازل کن. راوي </w:t>
      </w:r>
      <w:r>
        <w:rPr>
          <w:rFonts w:hint="cs"/>
          <w:rtl/>
        </w:rPr>
        <w:t>مي‌</w:t>
      </w:r>
      <w:r w:rsidRPr="00B91B4B">
        <w:rPr>
          <w:rFonts w:hint="cs"/>
          <w:rtl/>
        </w:rPr>
        <w:t>گويد: چنان قحط سال</w:t>
      </w:r>
      <w:r w:rsidR="000E56D5">
        <w:rPr>
          <w:rFonts w:hint="cs"/>
          <w:rtl/>
        </w:rPr>
        <w:t>ی</w:t>
      </w:r>
      <w:r w:rsidRPr="00B91B4B">
        <w:rPr>
          <w:rFonts w:hint="cs"/>
          <w:rtl/>
        </w:rPr>
        <w:t>ي آمد كه مردم را مستأصل كرد. حتي مردم در ا</w:t>
      </w:r>
      <w:r>
        <w:rPr>
          <w:rFonts w:hint="cs"/>
          <w:rtl/>
        </w:rPr>
        <w:t>ثر گرسنگي پوست حيوانات و گوشت مر</w:t>
      </w:r>
      <w:r w:rsidRPr="00B91B4B">
        <w:rPr>
          <w:rFonts w:hint="cs"/>
          <w:rtl/>
        </w:rPr>
        <w:t xml:space="preserve">دار را </w:t>
      </w:r>
      <w:r>
        <w:rPr>
          <w:rFonts w:hint="cs"/>
          <w:rtl/>
        </w:rPr>
        <w:t>مي‌</w:t>
      </w:r>
      <w:r w:rsidR="000E56D5">
        <w:rPr>
          <w:rFonts w:hint="cs"/>
          <w:rtl/>
        </w:rPr>
        <w:t>خوردند. در اثر گرسنگي هر</w:t>
      </w:r>
      <w:r w:rsidRPr="00B91B4B">
        <w:rPr>
          <w:rFonts w:hint="cs"/>
          <w:rtl/>
        </w:rPr>
        <w:t xml:space="preserve">كس بسوي آسمان نگاه </w:t>
      </w:r>
      <w:r>
        <w:rPr>
          <w:rFonts w:hint="cs"/>
          <w:rtl/>
        </w:rPr>
        <w:t>مي‌</w:t>
      </w:r>
      <w:r w:rsidRPr="00B91B4B">
        <w:rPr>
          <w:rFonts w:hint="cs"/>
          <w:rtl/>
        </w:rPr>
        <w:t xml:space="preserve">كرد. آسمان را مانند دودي </w:t>
      </w:r>
      <w:r>
        <w:rPr>
          <w:rFonts w:hint="cs"/>
          <w:rtl/>
        </w:rPr>
        <w:t>مي‌</w:t>
      </w:r>
      <w:r w:rsidRPr="00B91B4B">
        <w:rPr>
          <w:rFonts w:hint="cs"/>
          <w:rtl/>
        </w:rPr>
        <w:t xml:space="preserve">ديد. آنگاه ابوسفيان نزد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B91B4B">
        <w:rPr>
          <w:rFonts w:eastAsia="MS Mincho" w:hint="cs"/>
          <w:rtl/>
        </w:rPr>
        <w:t xml:space="preserve"> </w:t>
      </w:r>
      <w:r w:rsidRPr="00B91B4B">
        <w:rPr>
          <w:rFonts w:hint="cs"/>
          <w:rtl/>
        </w:rPr>
        <w:t>آمد و گفت: اي محمد تو آمدي تا مردم را به بندگي خدا و به صله رحم امر كنید. بي ترديد اينك قوم تو در اثر قحط سالي دار</w:t>
      </w:r>
      <w:r>
        <w:rPr>
          <w:rFonts w:hint="cs"/>
          <w:rtl/>
        </w:rPr>
        <w:t>ن</w:t>
      </w:r>
      <w:r w:rsidRPr="00B91B4B">
        <w:rPr>
          <w:rFonts w:hint="cs"/>
          <w:rtl/>
        </w:rPr>
        <w:t xml:space="preserve">د از بين </w:t>
      </w:r>
      <w:r>
        <w:rPr>
          <w:rFonts w:hint="cs"/>
          <w:rtl/>
        </w:rPr>
        <w:t>مي‌</w:t>
      </w:r>
      <w:r w:rsidRPr="00B91B4B">
        <w:rPr>
          <w:rFonts w:hint="cs"/>
          <w:rtl/>
        </w:rPr>
        <w:t>رو</w:t>
      </w:r>
      <w:r>
        <w:rPr>
          <w:rFonts w:hint="cs"/>
          <w:rtl/>
        </w:rPr>
        <w:t>ن</w:t>
      </w:r>
      <w:r w:rsidRPr="00B91B4B">
        <w:rPr>
          <w:rFonts w:hint="cs"/>
          <w:rtl/>
        </w:rPr>
        <w:t>د. دعا کن از این مخمصه نجات یابند. آنگاه آيات ذیل نازل شدند:</w:t>
      </w:r>
    </w:p>
    <w:p w:rsidR="00495492" w:rsidRDefault="00495492" w:rsidP="00421661">
      <w:pPr>
        <w:ind w:hanging="67"/>
        <w:rPr>
          <w:rFonts w:ascii="Zar" w:hAnsi="Zar" w:cs="Zar" w:hint="cs"/>
          <w:sz w:val="30"/>
          <w:rtl/>
        </w:rPr>
      </w:pP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496" w:hAnsi="QCF_P496" w:cs="QCF_P496"/>
          <w:color w:val="000000"/>
          <w:sz w:val="32"/>
          <w:szCs w:val="32"/>
          <w:rtl/>
        </w:rPr>
        <w:t>ﮓ</w:t>
      </w:r>
      <w:r>
        <w:rPr>
          <w:rFonts w:ascii="QCF_P496" w:hAnsi="QCF_P496" w:cs="QCF_P496"/>
          <w:color w:val="000000"/>
          <w:sz w:val="2"/>
          <w:szCs w:val="2"/>
          <w:rtl/>
        </w:rPr>
        <w:t xml:space="preserve"> </w:t>
      </w:r>
      <w:r>
        <w:rPr>
          <w:rFonts w:ascii="QCF_P496" w:hAnsi="QCF_P496" w:cs="QCF_P496"/>
          <w:color w:val="000000"/>
          <w:sz w:val="32"/>
          <w:szCs w:val="32"/>
          <w:rtl/>
        </w:rPr>
        <w:t>ﮔ</w:t>
      </w:r>
      <w:r>
        <w:rPr>
          <w:rFonts w:ascii="QCF_P496" w:hAnsi="QCF_P496" w:cs="QCF_P496"/>
          <w:color w:val="000000"/>
          <w:sz w:val="2"/>
          <w:szCs w:val="2"/>
          <w:rtl/>
        </w:rPr>
        <w:t xml:space="preserve"> </w:t>
      </w:r>
      <w:r>
        <w:rPr>
          <w:rFonts w:ascii="QCF_P496" w:hAnsi="QCF_P496" w:cs="QCF_P496"/>
          <w:color w:val="000000"/>
          <w:sz w:val="32"/>
          <w:szCs w:val="32"/>
          <w:rtl/>
        </w:rPr>
        <w:t>ﮕ</w:t>
      </w:r>
      <w:r>
        <w:rPr>
          <w:rFonts w:ascii="QCF_P496" w:hAnsi="QCF_P496" w:cs="QCF_P496"/>
          <w:color w:val="000000"/>
          <w:sz w:val="2"/>
          <w:szCs w:val="2"/>
          <w:rtl/>
        </w:rPr>
        <w:t xml:space="preserve"> </w:t>
      </w:r>
      <w:r>
        <w:rPr>
          <w:rFonts w:ascii="QCF_P496" w:hAnsi="QCF_P496" w:cs="QCF_P496"/>
          <w:color w:val="000000"/>
          <w:sz w:val="32"/>
          <w:szCs w:val="32"/>
          <w:rtl/>
        </w:rPr>
        <w:t>ﮖ</w:t>
      </w:r>
      <w:r>
        <w:rPr>
          <w:rFonts w:ascii="QCF_P496" w:hAnsi="QCF_P496" w:cs="QCF_P496"/>
          <w:color w:val="000000"/>
          <w:sz w:val="2"/>
          <w:szCs w:val="2"/>
          <w:rtl/>
        </w:rPr>
        <w:t xml:space="preserve"> </w:t>
      </w:r>
      <w:r>
        <w:rPr>
          <w:rFonts w:ascii="QCF_P496" w:hAnsi="QCF_P496" w:cs="QCF_P496"/>
          <w:color w:val="000000"/>
          <w:sz w:val="32"/>
          <w:szCs w:val="32"/>
          <w:rtl/>
        </w:rPr>
        <w:t>ﮗ</w:t>
      </w:r>
      <w:r>
        <w:rPr>
          <w:rFonts w:ascii="QCF_P496" w:hAnsi="QCF_P496" w:cs="QCF_P496"/>
          <w:color w:val="000000"/>
          <w:sz w:val="2"/>
          <w:szCs w:val="2"/>
          <w:rtl/>
        </w:rPr>
        <w:t xml:space="preserve"> </w:t>
      </w:r>
      <w:r>
        <w:rPr>
          <w:rFonts w:ascii="QCF_P496" w:hAnsi="QCF_P496" w:cs="QCF_P496"/>
          <w:color w:val="000000"/>
          <w:sz w:val="32"/>
          <w:szCs w:val="32"/>
          <w:rtl/>
        </w:rPr>
        <w:t>ﮘ</w:t>
      </w:r>
      <w:r>
        <w:rPr>
          <w:rFonts w:ascii="QCF_P496" w:hAnsi="QCF_P496" w:cs="QCF_P496"/>
          <w:color w:val="000000"/>
          <w:sz w:val="2"/>
          <w:szCs w:val="2"/>
          <w:rtl/>
        </w:rPr>
        <w:t xml:space="preserve"> </w:t>
      </w:r>
      <w:r>
        <w:rPr>
          <w:rFonts w:ascii="QCF_P496" w:hAnsi="QCF_P496" w:cs="QCF_P496"/>
          <w:color w:val="000000"/>
          <w:sz w:val="32"/>
          <w:szCs w:val="32"/>
          <w:rtl/>
        </w:rPr>
        <w:t>ﮙ</w:t>
      </w:r>
      <w:r>
        <w:rPr>
          <w:rFonts w:ascii="QCF_P496" w:hAnsi="QCF_P496" w:cs="QCF_P496"/>
          <w:color w:val="000000"/>
          <w:sz w:val="2"/>
          <w:szCs w:val="2"/>
          <w:rtl/>
        </w:rPr>
        <w:t xml:space="preserve"> </w:t>
      </w:r>
      <w:r>
        <w:rPr>
          <w:rFonts w:ascii="QCF_P496" w:hAnsi="QCF_P496" w:cs="QCF_P496"/>
          <w:color w:val="000000"/>
          <w:sz w:val="32"/>
          <w:szCs w:val="32"/>
          <w:rtl/>
        </w:rPr>
        <w:t>ﮚ</w:t>
      </w:r>
      <w:r>
        <w:rPr>
          <w:rFonts w:ascii="QCF_P496" w:hAnsi="QCF_P496" w:cs="QCF_P496"/>
          <w:color w:val="000000"/>
          <w:sz w:val="2"/>
          <w:szCs w:val="2"/>
          <w:rtl/>
        </w:rPr>
        <w:t xml:space="preserve"> </w:t>
      </w:r>
      <w:r>
        <w:rPr>
          <w:rFonts w:ascii="QCF_P496" w:hAnsi="QCF_P496" w:cs="QCF_P496"/>
          <w:color w:val="000000"/>
          <w:sz w:val="32"/>
          <w:szCs w:val="32"/>
          <w:rtl/>
        </w:rPr>
        <w:t>ﮛ</w:t>
      </w:r>
      <w:r>
        <w:rPr>
          <w:rFonts w:ascii="QCF_P496" w:hAnsi="QCF_P496" w:cs="QCF_P496"/>
          <w:color w:val="0000A5"/>
          <w:sz w:val="32"/>
          <w:szCs w:val="32"/>
          <w:rtl/>
        </w:rPr>
        <w:t>ﮜ</w:t>
      </w:r>
      <w:r>
        <w:rPr>
          <w:rFonts w:ascii="QCF_P496" w:hAnsi="QCF_P496" w:cs="QCF_P496"/>
          <w:color w:val="000000"/>
          <w:sz w:val="2"/>
          <w:szCs w:val="2"/>
          <w:rtl/>
        </w:rPr>
        <w:t xml:space="preserve"> </w:t>
      </w:r>
      <w:r>
        <w:rPr>
          <w:rFonts w:ascii="QCF_P496" w:hAnsi="QCF_P496" w:cs="QCF_P496"/>
          <w:color w:val="000000"/>
          <w:sz w:val="32"/>
          <w:szCs w:val="32"/>
          <w:rtl/>
        </w:rPr>
        <w:t>ﮝ</w:t>
      </w:r>
      <w:r>
        <w:rPr>
          <w:rFonts w:ascii="QCF_P496" w:hAnsi="QCF_P496" w:cs="QCF_P496"/>
          <w:color w:val="000000"/>
          <w:sz w:val="2"/>
          <w:szCs w:val="2"/>
          <w:rtl/>
        </w:rPr>
        <w:t xml:space="preserve"> </w:t>
      </w:r>
      <w:r>
        <w:rPr>
          <w:rFonts w:ascii="QCF_P496" w:hAnsi="QCF_P496" w:cs="QCF_P496"/>
          <w:color w:val="000000"/>
          <w:sz w:val="32"/>
          <w:szCs w:val="32"/>
          <w:rtl/>
        </w:rPr>
        <w:t>ﮞ</w:t>
      </w:r>
      <w:r>
        <w:rPr>
          <w:rFonts w:ascii="QCF_P496" w:hAnsi="QCF_P496" w:cs="QCF_P496"/>
          <w:color w:val="000000"/>
          <w:sz w:val="2"/>
          <w:szCs w:val="2"/>
          <w:rtl/>
        </w:rPr>
        <w:t xml:space="preserve"> </w:t>
      </w:r>
      <w:r>
        <w:rPr>
          <w:rFonts w:ascii="QCF_P496" w:hAnsi="QCF_P496" w:cs="QCF_P496"/>
          <w:color w:val="000000"/>
          <w:sz w:val="32"/>
          <w:szCs w:val="32"/>
          <w:rtl/>
        </w:rPr>
        <w:t>ﮟ</w:t>
      </w:r>
      <w:r>
        <w:rPr>
          <w:rFonts w:ascii="QCF_P496" w:hAnsi="QCF_P496" w:cs="QCF_P496"/>
          <w:color w:val="000000"/>
          <w:sz w:val="2"/>
          <w:szCs w:val="2"/>
          <w:rtl/>
        </w:rPr>
        <w:t xml:space="preserve"> </w:t>
      </w:r>
      <w:r>
        <w:rPr>
          <w:rFonts w:ascii="QCF_P496" w:hAnsi="QCF_P496" w:cs="QCF_P496"/>
          <w:color w:val="000000"/>
          <w:sz w:val="32"/>
          <w:szCs w:val="32"/>
          <w:rtl/>
        </w:rPr>
        <w:t>ﮠ</w:t>
      </w:r>
      <w:r>
        <w:rPr>
          <w:rFonts w:ascii="QCF_BSML" w:hAnsi="QCF_BSML" w:cs="QCF_BSML"/>
          <w:color w:val="000000"/>
          <w:sz w:val="32"/>
          <w:szCs w:val="32"/>
          <w:rtl/>
        </w:rPr>
        <w:t>ﭼ</w:t>
      </w:r>
      <w:r>
        <w:rPr>
          <w:rFonts w:ascii="QCF_BSML" w:hAnsi="QCF_BSML" w:cs="QCF_BSML" w:hint="cs"/>
          <w:color w:val="000000"/>
          <w:sz w:val="32"/>
          <w:szCs w:val="32"/>
          <w:rtl/>
        </w:rPr>
        <w:t xml:space="preserve">     </w:t>
      </w:r>
      <w:r w:rsidRPr="001606B2">
        <w:rPr>
          <w:rFonts w:ascii="Traditional Arabic" w:hAnsi="Traditional Arabic" w:cs="Traditional Arabic"/>
          <w:color w:val="000000"/>
          <w:sz w:val="32"/>
          <w:szCs w:val="32"/>
          <w:rtl/>
        </w:rPr>
        <w:t xml:space="preserve">  </w:t>
      </w:r>
      <w:r w:rsidRPr="001606B2">
        <w:rPr>
          <w:rFonts w:ascii="Traditional Arabic" w:hAnsi="Traditional Arabic" w:cs="Traditional Arabic"/>
          <w:color w:val="000000"/>
          <w:rtl/>
        </w:rPr>
        <w:t>الدخان: ١٠ – ١١</w:t>
      </w:r>
    </w:p>
    <w:p w:rsidR="00495492" w:rsidRDefault="00495492" w:rsidP="003A5FD9">
      <w:pPr>
        <w:ind w:firstLine="224"/>
        <w:jc w:val="lowKashida"/>
        <w:rPr>
          <w:rFonts w:ascii="Zar" w:hAnsi="Zar" w:hint="cs"/>
          <w:sz w:val="30"/>
          <w:rtl/>
        </w:rPr>
      </w:pPr>
      <w:r w:rsidRPr="00B91B4B">
        <w:rPr>
          <w:rFonts w:ascii="Zar" w:hAnsi="Zar" w:hint="cs"/>
          <w:sz w:val="30"/>
          <w:rtl/>
        </w:rPr>
        <w:t>(</w:t>
      </w:r>
      <w:r w:rsidRPr="00B91B4B">
        <w:rPr>
          <w:rFonts w:ascii="Zar" w:hAnsi="Zar"/>
          <w:sz w:val="30"/>
          <w:rtl/>
        </w:rPr>
        <w:t>‏منتظر روزي باش كه آسمان دود آشكاري را پديدار مي‌كند. ‏دودي كه تمام مردم را فرا مي‌گيرد.</w:t>
      </w:r>
      <w:r w:rsidRPr="00B91B4B">
        <w:rPr>
          <w:rFonts w:ascii="Zar" w:hAnsi="Zar" w:hint="cs"/>
          <w:sz w:val="30"/>
          <w:rtl/>
        </w:rPr>
        <w:t xml:space="preserve"> </w:t>
      </w:r>
      <w:r w:rsidRPr="00B91B4B">
        <w:rPr>
          <w:rFonts w:ascii="Zar" w:hAnsi="Zar"/>
          <w:sz w:val="30"/>
          <w:rtl/>
        </w:rPr>
        <w:t>اين همان عذاب دردناك عظيم است.</w:t>
      </w:r>
      <w:r>
        <w:rPr>
          <w:rFonts w:ascii="Zar" w:hAnsi="Zar" w:hint="cs"/>
          <w:sz w:val="30"/>
          <w:rtl/>
        </w:rPr>
        <w:t xml:space="preserve">) </w:t>
      </w:r>
      <w:r w:rsidRPr="00B91B4B">
        <w:rPr>
          <w:rFonts w:ascii="Zar" w:hAnsi="Zar"/>
          <w:sz w:val="30"/>
          <w:rtl/>
        </w:rPr>
        <w:t>‏‏</w:t>
      </w:r>
    </w:p>
    <w:p w:rsidR="00495492" w:rsidRDefault="00495492" w:rsidP="003A5FD9">
      <w:pPr>
        <w:ind w:firstLine="224"/>
        <w:jc w:val="lowKashida"/>
        <w:rPr>
          <w:rFonts w:hint="cs"/>
          <w:sz w:val="30"/>
          <w:rtl/>
        </w:rPr>
      </w:pPr>
      <w:r>
        <w:rPr>
          <w:rFonts w:hint="cs"/>
          <w:sz w:val="30"/>
          <w:rtl/>
        </w:rPr>
        <w:t>سپس خداوند خطاب به آنها می‌فرماید: آیا در قیامت هم از این عذاب نجات پیدا می‌کنند:</w:t>
      </w:r>
    </w:p>
    <w:p w:rsidR="00495492" w:rsidRDefault="00495492" w:rsidP="003A5FD9">
      <w:pPr>
        <w:ind w:firstLine="224"/>
        <w:jc w:val="lowKashida"/>
        <w:rPr>
          <w:rFonts w:hint="cs"/>
          <w:sz w:val="30"/>
          <w:rtl/>
        </w:rPr>
      </w:pP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496" w:hAnsi="QCF_P496" w:cs="QCF_P496"/>
          <w:color w:val="000000"/>
          <w:sz w:val="32"/>
          <w:szCs w:val="32"/>
          <w:rtl/>
        </w:rPr>
        <w:t>ﯘ</w:t>
      </w:r>
      <w:r>
        <w:rPr>
          <w:rFonts w:ascii="QCF_P496" w:hAnsi="QCF_P496" w:cs="QCF_P496"/>
          <w:color w:val="000000"/>
          <w:sz w:val="2"/>
          <w:szCs w:val="2"/>
          <w:rtl/>
        </w:rPr>
        <w:t xml:space="preserve"> </w:t>
      </w:r>
      <w:r>
        <w:rPr>
          <w:rFonts w:ascii="QCF_P496" w:hAnsi="QCF_P496" w:cs="QCF_P496"/>
          <w:color w:val="000000"/>
          <w:sz w:val="32"/>
          <w:szCs w:val="32"/>
          <w:rtl/>
        </w:rPr>
        <w:t>ﯙ</w:t>
      </w:r>
      <w:r>
        <w:rPr>
          <w:rFonts w:ascii="QCF_P496" w:hAnsi="QCF_P496" w:cs="QCF_P496"/>
          <w:color w:val="000000"/>
          <w:sz w:val="2"/>
          <w:szCs w:val="2"/>
          <w:rtl/>
        </w:rPr>
        <w:t xml:space="preserve">    </w:t>
      </w:r>
      <w:r>
        <w:rPr>
          <w:rFonts w:ascii="QCF_P496" w:hAnsi="QCF_P496" w:cs="QCF_P496"/>
          <w:color w:val="000000"/>
          <w:sz w:val="32"/>
          <w:szCs w:val="32"/>
          <w:rtl/>
        </w:rPr>
        <w:t>ﯚ</w:t>
      </w:r>
      <w:r>
        <w:rPr>
          <w:rFonts w:ascii="QCF_P496" w:hAnsi="QCF_P496" w:cs="QCF_P496"/>
          <w:color w:val="000000"/>
          <w:sz w:val="2"/>
          <w:szCs w:val="2"/>
          <w:rtl/>
        </w:rPr>
        <w:t xml:space="preserve"> </w:t>
      </w:r>
      <w:r>
        <w:rPr>
          <w:rFonts w:ascii="QCF_P496" w:hAnsi="QCF_P496" w:cs="QCF_P496"/>
          <w:color w:val="000000"/>
          <w:sz w:val="32"/>
          <w:szCs w:val="32"/>
          <w:rtl/>
        </w:rPr>
        <w:t>ﯛ</w:t>
      </w:r>
      <w:r>
        <w:rPr>
          <w:rFonts w:ascii="QCF_P496" w:hAnsi="QCF_P496" w:cs="QCF_P496"/>
          <w:color w:val="0000A5"/>
          <w:sz w:val="32"/>
          <w:szCs w:val="32"/>
          <w:rtl/>
        </w:rPr>
        <w:t>ﯜ</w:t>
      </w:r>
      <w:r>
        <w:rPr>
          <w:rFonts w:ascii="QCF_P496" w:hAnsi="QCF_P496" w:cs="QCF_P496"/>
          <w:color w:val="000000"/>
          <w:sz w:val="2"/>
          <w:szCs w:val="2"/>
          <w:rtl/>
        </w:rPr>
        <w:t xml:space="preserve"> </w:t>
      </w:r>
      <w:r>
        <w:rPr>
          <w:rFonts w:ascii="QCF_P496" w:hAnsi="QCF_P496" w:cs="QCF_P496"/>
          <w:color w:val="000000"/>
          <w:sz w:val="32"/>
          <w:szCs w:val="32"/>
          <w:rtl/>
        </w:rPr>
        <w:t>ﯝ</w:t>
      </w:r>
      <w:r>
        <w:rPr>
          <w:rFonts w:ascii="QCF_P496" w:hAnsi="QCF_P496" w:cs="QCF_P496"/>
          <w:color w:val="000000"/>
          <w:sz w:val="2"/>
          <w:szCs w:val="2"/>
          <w:rtl/>
        </w:rPr>
        <w:t xml:space="preserve"> </w:t>
      </w:r>
      <w:r>
        <w:rPr>
          <w:rFonts w:ascii="QCF_P496" w:hAnsi="QCF_P496" w:cs="QCF_P496"/>
          <w:color w:val="000000"/>
          <w:sz w:val="32"/>
          <w:szCs w:val="32"/>
          <w:rtl/>
        </w:rPr>
        <w:t>ﯞ</w:t>
      </w:r>
      <w:r>
        <w:rPr>
          <w:rFonts w:ascii="QCF_P496" w:hAnsi="QCF_P496" w:cs="QCF_P496"/>
          <w:color w:val="000000"/>
          <w:sz w:val="2"/>
          <w:szCs w:val="2"/>
          <w:rtl/>
        </w:rPr>
        <w:t xml:space="preserve"> </w:t>
      </w:r>
      <w:r>
        <w:rPr>
          <w:rFonts w:ascii="QCF_P496" w:hAnsi="QCF_P496" w:cs="QCF_P496"/>
          <w:color w:val="000000"/>
          <w:sz w:val="32"/>
          <w:szCs w:val="32"/>
          <w:rtl/>
        </w:rPr>
        <w:t>ﯟ</w:t>
      </w:r>
      <w:r>
        <w:rPr>
          <w:rFonts w:ascii="Arial" w:hAnsi="Arial" w:cs="Arial"/>
          <w:color w:val="000000"/>
          <w:sz w:val="2"/>
          <w:szCs w:val="2"/>
          <w:rtl/>
        </w:rPr>
        <w:t xml:space="preserve"> </w:t>
      </w:r>
      <w:r>
        <w:rPr>
          <w:rFonts w:ascii="QCF_BSML" w:hAnsi="QCF_BSML" w:cs="QCF_BSML"/>
          <w:color w:val="000000"/>
          <w:sz w:val="32"/>
          <w:szCs w:val="32"/>
          <w:rtl/>
        </w:rPr>
        <w:t xml:space="preserve">ﭼ </w:t>
      </w:r>
      <w:r w:rsidRPr="00A64AF2">
        <w:rPr>
          <w:rFonts w:ascii="Traditional Arabic" w:hAnsi="Traditional Arabic" w:cs="Traditional Arabic"/>
          <w:color w:val="000000"/>
          <w:sz w:val="27"/>
          <w:szCs w:val="27"/>
          <w:rtl/>
        </w:rPr>
        <w:t>الدخان: ١٥</w:t>
      </w:r>
    </w:p>
    <w:p w:rsidR="00495492" w:rsidRDefault="00495492" w:rsidP="003A5FD9">
      <w:pPr>
        <w:ind w:firstLine="224"/>
        <w:jc w:val="lowKashida"/>
        <w:rPr>
          <w:rFonts w:hint="cs"/>
          <w:sz w:val="30"/>
          <w:rtl/>
        </w:rPr>
      </w:pPr>
      <w:r>
        <w:rPr>
          <w:rFonts w:hint="cs"/>
          <w:sz w:val="30"/>
          <w:rtl/>
        </w:rPr>
        <w:t xml:space="preserve"> (</w:t>
      </w:r>
      <w:r w:rsidRPr="007B2D7F">
        <w:rPr>
          <w:sz w:val="30"/>
          <w:rtl/>
        </w:rPr>
        <w:t>اگر مدّت اندكي عذاب را</w:t>
      </w:r>
      <w:r>
        <w:rPr>
          <w:sz w:val="30"/>
          <w:rtl/>
        </w:rPr>
        <w:t xml:space="preserve"> (</w:t>
      </w:r>
      <w:r w:rsidRPr="007B2D7F">
        <w:rPr>
          <w:sz w:val="30"/>
          <w:rtl/>
        </w:rPr>
        <w:t>از شما</w:t>
      </w:r>
      <w:r>
        <w:rPr>
          <w:sz w:val="30"/>
          <w:rtl/>
        </w:rPr>
        <w:t xml:space="preserve">) </w:t>
      </w:r>
      <w:r w:rsidRPr="007B2D7F">
        <w:rPr>
          <w:sz w:val="30"/>
          <w:rtl/>
        </w:rPr>
        <w:t>به دور داريم</w:t>
      </w:r>
      <w:r>
        <w:rPr>
          <w:sz w:val="30"/>
          <w:rtl/>
        </w:rPr>
        <w:t xml:space="preserve"> (</w:t>
      </w:r>
      <w:r w:rsidRPr="007B2D7F">
        <w:rPr>
          <w:sz w:val="30"/>
          <w:rtl/>
        </w:rPr>
        <w:t>و به دنيا برگردانيم</w:t>
      </w:r>
      <w:r>
        <w:rPr>
          <w:sz w:val="30"/>
          <w:rtl/>
        </w:rPr>
        <w:t xml:space="preserve">) </w:t>
      </w:r>
      <w:r w:rsidRPr="007B2D7F">
        <w:rPr>
          <w:sz w:val="30"/>
          <w:rtl/>
        </w:rPr>
        <w:t>قطعاً شما</w:t>
      </w:r>
      <w:r>
        <w:rPr>
          <w:sz w:val="30"/>
          <w:rtl/>
        </w:rPr>
        <w:t xml:space="preserve"> (</w:t>
      </w:r>
      <w:r w:rsidRPr="007B2D7F">
        <w:rPr>
          <w:sz w:val="30"/>
          <w:rtl/>
        </w:rPr>
        <w:t>به كفر و شرك و فسق و فجور خود</w:t>
      </w:r>
      <w:r>
        <w:rPr>
          <w:sz w:val="30"/>
          <w:rtl/>
        </w:rPr>
        <w:t xml:space="preserve">) </w:t>
      </w:r>
      <w:r w:rsidRPr="007B2D7F">
        <w:rPr>
          <w:sz w:val="30"/>
          <w:rtl/>
        </w:rPr>
        <w:t>برمي‌گرديد</w:t>
      </w:r>
      <w:r>
        <w:rPr>
          <w:sz w:val="30"/>
          <w:rtl/>
        </w:rPr>
        <w:t xml:space="preserve">. </w:t>
      </w:r>
      <w:r w:rsidRPr="007B2D7F">
        <w:rPr>
          <w:sz w:val="30"/>
          <w:rtl/>
        </w:rPr>
        <w:t>‏</w:t>
      </w:r>
      <w:r>
        <w:rPr>
          <w:rFonts w:hint="cs"/>
          <w:sz w:val="30"/>
          <w:rtl/>
        </w:rPr>
        <w:t xml:space="preserve">) </w:t>
      </w:r>
    </w:p>
    <w:p w:rsidR="00495492" w:rsidRPr="007B2D7F" w:rsidRDefault="00495492" w:rsidP="003A5FD9">
      <w:pPr>
        <w:ind w:firstLine="224"/>
        <w:jc w:val="lowKashida"/>
        <w:rPr>
          <w:rFonts w:hint="cs"/>
          <w:sz w:val="30"/>
          <w:rtl/>
        </w:rPr>
      </w:pPr>
      <w:r>
        <w:rPr>
          <w:rFonts w:hint="cs"/>
          <w:sz w:val="30"/>
          <w:rtl/>
        </w:rPr>
        <w:t>بطشه بزرگ روز بدر بود و قبل از آن آیات دخان و لزام</w:t>
      </w:r>
      <w:r>
        <w:rPr>
          <w:rStyle w:val="a4"/>
          <w:sz w:val="30"/>
          <w:rtl/>
        </w:rPr>
        <w:footnoteReference w:id="276"/>
      </w:r>
      <w:r>
        <w:rPr>
          <w:rFonts w:hint="cs"/>
          <w:sz w:val="30"/>
          <w:rtl/>
        </w:rPr>
        <w:t xml:space="preserve"> و روم</w:t>
      </w:r>
      <w:r>
        <w:rPr>
          <w:rStyle w:val="a4"/>
          <w:sz w:val="30"/>
          <w:rtl/>
        </w:rPr>
        <w:footnoteReference w:id="277"/>
      </w:r>
      <w:r>
        <w:rPr>
          <w:rFonts w:hint="cs"/>
          <w:sz w:val="30"/>
          <w:rtl/>
        </w:rPr>
        <w:t xml:space="preserve"> تحقق پیدا کرده بود.</w:t>
      </w:r>
    </w:p>
    <w:p w:rsidR="00495492" w:rsidRPr="008D4407" w:rsidRDefault="00495492" w:rsidP="003A5FD9">
      <w:pPr>
        <w:ind w:firstLine="224"/>
        <w:jc w:val="lowKashida"/>
        <w:rPr>
          <w:rFonts w:hint="cs"/>
          <w:rtl/>
        </w:rPr>
      </w:pPr>
      <w:r w:rsidRPr="008D4407">
        <w:rPr>
          <w:rFonts w:hint="cs"/>
          <w:rtl/>
        </w:rPr>
        <w:t xml:space="preserve">ابن مسعود بر اين عقيده است كه دخان مذکور در آيه قبل تحقق پیدا کرده و به پايان رسيده است و عذاب آخرت كه كفار بدان گرفتار </w:t>
      </w:r>
      <w:r>
        <w:rPr>
          <w:rFonts w:hint="cs"/>
          <w:rtl/>
        </w:rPr>
        <w:t>مي‌</w:t>
      </w:r>
      <w:r w:rsidRPr="008D4407">
        <w:rPr>
          <w:rFonts w:hint="cs"/>
          <w:rtl/>
        </w:rPr>
        <w:t>شوند به پايان ن</w:t>
      </w:r>
      <w:r>
        <w:rPr>
          <w:rFonts w:hint="cs"/>
          <w:rtl/>
        </w:rPr>
        <w:t>مي‌</w:t>
      </w:r>
      <w:r w:rsidRPr="008D4407">
        <w:rPr>
          <w:rFonts w:hint="cs"/>
          <w:rtl/>
        </w:rPr>
        <w:t>رسد</w:t>
      </w:r>
      <w:r>
        <w:rPr>
          <w:rFonts w:hint="cs"/>
          <w:rtl/>
        </w:rPr>
        <w:t xml:space="preserve">، </w:t>
      </w:r>
      <w:r w:rsidRPr="008D4407">
        <w:rPr>
          <w:rFonts w:hint="cs"/>
          <w:rtl/>
        </w:rPr>
        <w:t>آيه مذكور به صراحت دلالت دارد كه خ</w:t>
      </w:r>
      <w:r>
        <w:rPr>
          <w:rFonts w:hint="cs"/>
          <w:rtl/>
        </w:rPr>
        <w:t>داوند اين عذاب را براي چند لحظه</w:t>
      </w:r>
      <w:r>
        <w:rPr>
          <w:rFonts w:hint="eastAsia"/>
          <w:rtl/>
        </w:rPr>
        <w:t>‌</w:t>
      </w:r>
      <w:r w:rsidRPr="008D4407">
        <w:rPr>
          <w:rFonts w:hint="cs"/>
          <w:rtl/>
        </w:rPr>
        <w:t xml:space="preserve">ای از كفار بر </w:t>
      </w:r>
      <w:r>
        <w:rPr>
          <w:rFonts w:hint="cs"/>
          <w:rtl/>
        </w:rPr>
        <w:t>مي‌</w:t>
      </w:r>
      <w:r w:rsidRPr="008D4407">
        <w:rPr>
          <w:rFonts w:hint="cs"/>
          <w:rtl/>
        </w:rPr>
        <w:t>دارد. گروهي از سلف مانند: مجاهد</w:t>
      </w:r>
      <w:r>
        <w:rPr>
          <w:rFonts w:hint="cs"/>
          <w:rtl/>
        </w:rPr>
        <w:t xml:space="preserve">، </w:t>
      </w:r>
      <w:r w:rsidRPr="008D4407">
        <w:rPr>
          <w:rFonts w:hint="cs"/>
          <w:rtl/>
        </w:rPr>
        <w:t>ابي</w:t>
      </w:r>
      <w:r>
        <w:rPr>
          <w:rFonts w:hint="eastAsia"/>
          <w:rtl/>
        </w:rPr>
        <w:t>‌</w:t>
      </w:r>
      <w:r w:rsidRPr="008D4407">
        <w:rPr>
          <w:rFonts w:hint="cs"/>
          <w:rtl/>
        </w:rPr>
        <w:t>العاليه</w:t>
      </w:r>
      <w:r>
        <w:rPr>
          <w:rFonts w:hint="cs"/>
          <w:rtl/>
        </w:rPr>
        <w:t xml:space="preserve">، </w:t>
      </w:r>
      <w:r w:rsidRPr="008D4407">
        <w:rPr>
          <w:rFonts w:hint="cs"/>
          <w:rtl/>
        </w:rPr>
        <w:t>ابراهيم نخعي</w:t>
      </w:r>
      <w:r>
        <w:rPr>
          <w:rFonts w:hint="cs"/>
          <w:rtl/>
        </w:rPr>
        <w:t xml:space="preserve">، </w:t>
      </w:r>
      <w:r w:rsidR="000E56D5">
        <w:rPr>
          <w:rFonts w:hint="cs"/>
          <w:rtl/>
        </w:rPr>
        <w:t xml:space="preserve">ضحاك و </w:t>
      </w:r>
      <w:r w:rsidR="000E56D5" w:rsidRPr="000E56D5">
        <w:rPr>
          <w:rFonts w:cs="B Badr" w:hint="cs"/>
          <w:rtl/>
        </w:rPr>
        <w:t>عطية</w:t>
      </w:r>
      <w:r w:rsidRPr="000E56D5">
        <w:rPr>
          <w:rFonts w:cs="B Badr" w:hint="cs"/>
          <w:rtl/>
        </w:rPr>
        <w:t xml:space="preserve"> العوفي</w:t>
      </w:r>
      <w:r w:rsidRPr="008D4407">
        <w:rPr>
          <w:rFonts w:hint="cs"/>
          <w:rtl/>
        </w:rPr>
        <w:t xml:space="preserve"> دیدگاه ابن مسعود</w:t>
      </w:r>
      <w:r w:rsidRPr="008D4407">
        <w:sym w:font="AGA Arabesque" w:char="F074"/>
      </w:r>
      <w:r>
        <w:rPr>
          <w:rFonts w:hint="cs"/>
          <w:rtl/>
        </w:rPr>
        <w:t xml:space="preserve"> را اختيار نموده</w:t>
      </w:r>
      <w:r>
        <w:rPr>
          <w:rFonts w:hint="eastAsia"/>
          <w:rtl/>
        </w:rPr>
        <w:t>‌</w:t>
      </w:r>
      <w:r w:rsidRPr="008D4407">
        <w:rPr>
          <w:rFonts w:hint="cs"/>
          <w:rtl/>
        </w:rPr>
        <w:t>اند و ابن جرير نيز آن را ترجيح داده است.</w:t>
      </w:r>
      <w:r w:rsidRPr="008D4407">
        <w:rPr>
          <w:rStyle w:val="a4"/>
          <w:rtl/>
        </w:rPr>
        <w:footnoteReference w:id="278"/>
      </w:r>
    </w:p>
    <w:p w:rsidR="00495492" w:rsidRPr="00F813AE" w:rsidRDefault="00495492" w:rsidP="003A5FD9">
      <w:pPr>
        <w:ind w:firstLine="224"/>
        <w:jc w:val="lowKashida"/>
        <w:rPr>
          <w:rFonts w:hint="cs"/>
          <w:rtl/>
        </w:rPr>
      </w:pPr>
      <w:r w:rsidRPr="00F813AE">
        <w:rPr>
          <w:rFonts w:hint="cs"/>
          <w:rtl/>
        </w:rPr>
        <w:t>ابن كثير بر اين عقيده است كه آيه دخان هنوز نيامده و برای تأیید دیدگاه خود به حديث ابي مالك الاشعري</w:t>
      </w:r>
      <w:r w:rsidRPr="00F813AE">
        <w:sym w:font="AGA Arabesque" w:char="F074"/>
      </w:r>
      <w:r w:rsidRPr="00F813AE">
        <w:rPr>
          <w:rFonts w:hint="cs"/>
          <w:rtl/>
        </w:rPr>
        <w:t xml:space="preserve"> استدلال </w:t>
      </w:r>
      <w:r>
        <w:rPr>
          <w:rFonts w:hint="cs"/>
          <w:rtl/>
        </w:rPr>
        <w:t>مي‌</w:t>
      </w:r>
      <w:r w:rsidRPr="00F813AE">
        <w:rPr>
          <w:rFonts w:hint="cs"/>
          <w:rtl/>
        </w:rPr>
        <w:t xml:space="preserve">كند كه </w:t>
      </w:r>
      <w:r>
        <w:rPr>
          <w:rFonts w:hint="cs"/>
          <w:rtl/>
        </w:rPr>
        <w:t>مي‌</w:t>
      </w:r>
      <w:r w:rsidRPr="00F813AE">
        <w:rPr>
          <w:rFonts w:hint="cs"/>
          <w:rtl/>
        </w:rPr>
        <w:t xml:space="preserve">گويد: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F813AE">
        <w:rPr>
          <w:rFonts w:hint="cs"/>
          <w:rtl/>
        </w:rPr>
        <w:t xml:space="preserve"> فرمودند:‌ خ</w:t>
      </w:r>
      <w:r>
        <w:rPr>
          <w:rFonts w:hint="cs"/>
          <w:rtl/>
        </w:rPr>
        <w:t>داوند شما را با سه چیز انذار می</w:t>
      </w:r>
      <w:r>
        <w:rPr>
          <w:rFonts w:hint="eastAsia"/>
          <w:rtl/>
        </w:rPr>
        <w:t>‌</w:t>
      </w:r>
      <w:r w:rsidRPr="00F813AE">
        <w:rPr>
          <w:rFonts w:hint="cs"/>
          <w:rtl/>
        </w:rPr>
        <w:t>دهد: دابه</w:t>
      </w:r>
      <w:r>
        <w:rPr>
          <w:rFonts w:hint="cs"/>
          <w:rtl/>
        </w:rPr>
        <w:t xml:space="preserve">، </w:t>
      </w:r>
      <w:r w:rsidRPr="00F813AE">
        <w:rPr>
          <w:rFonts w:hint="cs"/>
          <w:rtl/>
        </w:rPr>
        <w:t>دجال و دخان</w:t>
      </w:r>
      <w:r>
        <w:rPr>
          <w:rFonts w:hint="cs"/>
          <w:rtl/>
        </w:rPr>
        <w:t xml:space="preserve">، دخان </w:t>
      </w:r>
      <w:r w:rsidRPr="00F813AE">
        <w:rPr>
          <w:rFonts w:hint="cs"/>
          <w:rtl/>
        </w:rPr>
        <w:t xml:space="preserve">بر مومنان مانند سرماخوردگي و ريزش بيني اثر </w:t>
      </w:r>
      <w:r>
        <w:rPr>
          <w:rFonts w:hint="cs"/>
          <w:rtl/>
        </w:rPr>
        <w:t>مي‌</w:t>
      </w:r>
      <w:r w:rsidRPr="00F813AE">
        <w:rPr>
          <w:rFonts w:hint="cs"/>
          <w:rtl/>
        </w:rPr>
        <w:t xml:space="preserve">گذارد و كافران چنان بدان مبتلا </w:t>
      </w:r>
      <w:r>
        <w:rPr>
          <w:rFonts w:hint="cs"/>
          <w:rtl/>
        </w:rPr>
        <w:t>مي‌</w:t>
      </w:r>
      <w:r w:rsidRPr="00F813AE">
        <w:rPr>
          <w:rFonts w:hint="cs"/>
          <w:rtl/>
        </w:rPr>
        <w:t xml:space="preserve">شوند كه تمام بدنشان ورم </w:t>
      </w:r>
      <w:r>
        <w:rPr>
          <w:rFonts w:hint="cs"/>
          <w:rtl/>
        </w:rPr>
        <w:t>مي‌كند و از سوراخ</w:t>
      </w:r>
      <w:r>
        <w:rPr>
          <w:rFonts w:hint="eastAsia"/>
          <w:rtl/>
        </w:rPr>
        <w:t>‌</w:t>
      </w:r>
      <w:r w:rsidRPr="00F813AE">
        <w:rPr>
          <w:rFonts w:hint="cs"/>
          <w:rtl/>
        </w:rPr>
        <w:t xml:space="preserve">هاي بدن بیرون </w:t>
      </w:r>
      <w:r>
        <w:rPr>
          <w:rFonts w:hint="cs"/>
          <w:rtl/>
        </w:rPr>
        <w:t>می‌</w:t>
      </w:r>
      <w:r w:rsidRPr="00F813AE">
        <w:rPr>
          <w:rFonts w:hint="cs"/>
          <w:rtl/>
        </w:rPr>
        <w:t>آیند.</w:t>
      </w:r>
    </w:p>
    <w:p w:rsidR="00495492" w:rsidRPr="00F813AE" w:rsidRDefault="00495492" w:rsidP="003A5FD9">
      <w:pPr>
        <w:ind w:firstLine="224"/>
        <w:jc w:val="lowKashida"/>
        <w:rPr>
          <w:rFonts w:hint="cs"/>
          <w:rtl/>
        </w:rPr>
      </w:pPr>
      <w:r w:rsidRPr="00F813AE">
        <w:rPr>
          <w:rFonts w:hint="cs"/>
          <w:rtl/>
        </w:rPr>
        <w:t xml:space="preserve">علامه ابن كثير </w:t>
      </w:r>
      <w:r>
        <w:rPr>
          <w:rFonts w:hint="cs"/>
          <w:rtl/>
        </w:rPr>
        <w:t>مي‌</w:t>
      </w:r>
      <w:r w:rsidRPr="00F813AE">
        <w:rPr>
          <w:rFonts w:hint="cs"/>
          <w:rtl/>
        </w:rPr>
        <w:t>فرمايد: حضرت علي</w:t>
      </w:r>
      <w:r>
        <w:rPr>
          <w:rFonts w:hint="cs"/>
          <w:rtl/>
        </w:rPr>
        <w:t xml:space="preserve">، </w:t>
      </w:r>
      <w:r w:rsidR="000E56D5">
        <w:rPr>
          <w:rFonts w:hint="cs"/>
          <w:rtl/>
        </w:rPr>
        <w:t>ابوسعيد خد</w:t>
      </w:r>
      <w:r w:rsidRPr="00F813AE">
        <w:rPr>
          <w:rFonts w:hint="cs"/>
          <w:rtl/>
        </w:rPr>
        <w:t>ري</w:t>
      </w:r>
      <w:r>
        <w:rPr>
          <w:rFonts w:hint="cs"/>
          <w:rtl/>
        </w:rPr>
        <w:t xml:space="preserve">، </w:t>
      </w:r>
      <w:r w:rsidRPr="00F813AE">
        <w:rPr>
          <w:rFonts w:hint="cs"/>
          <w:rtl/>
        </w:rPr>
        <w:t>ا</w:t>
      </w:r>
      <w:r>
        <w:rPr>
          <w:rFonts w:hint="cs"/>
          <w:rtl/>
        </w:rPr>
        <w:t>بن عباس و حسن بصري بر اين عقيده</w:t>
      </w:r>
      <w:r>
        <w:rPr>
          <w:rFonts w:hint="eastAsia"/>
          <w:rtl/>
        </w:rPr>
        <w:t>‌</w:t>
      </w:r>
      <w:r w:rsidRPr="00F813AE">
        <w:rPr>
          <w:rFonts w:hint="cs"/>
          <w:rtl/>
        </w:rPr>
        <w:t>ا</w:t>
      </w:r>
      <w:r>
        <w:rPr>
          <w:rFonts w:hint="cs"/>
          <w:rtl/>
        </w:rPr>
        <w:t xml:space="preserve">ند </w:t>
      </w:r>
      <w:r w:rsidRPr="00F813AE">
        <w:rPr>
          <w:rFonts w:hint="cs"/>
          <w:rtl/>
        </w:rPr>
        <w:t>كه آيه دخان هنوز نيامده است. علامه ابن كثير با استدلال به</w:t>
      </w:r>
      <w:r w:rsidR="000E56D5">
        <w:rPr>
          <w:rFonts w:hint="cs"/>
          <w:rtl/>
        </w:rPr>
        <w:t xml:space="preserve"> دلایل زیر دیدگاه آنان را</w:t>
      </w:r>
      <w:r>
        <w:rPr>
          <w:rFonts w:hint="cs"/>
          <w:rtl/>
        </w:rPr>
        <w:t xml:space="preserve"> تأیید می</w:t>
      </w:r>
      <w:r>
        <w:rPr>
          <w:rFonts w:hint="eastAsia"/>
          <w:rtl/>
        </w:rPr>
        <w:t>‌</w:t>
      </w:r>
      <w:r w:rsidRPr="00F813AE">
        <w:rPr>
          <w:rFonts w:hint="cs"/>
          <w:rtl/>
        </w:rPr>
        <w:t>کند:</w:t>
      </w:r>
    </w:p>
    <w:p w:rsidR="00495492" w:rsidRPr="00217998" w:rsidRDefault="00495492" w:rsidP="001E36B0">
      <w:pPr>
        <w:numPr>
          <w:ilvl w:val="0"/>
          <w:numId w:val="47"/>
        </w:numPr>
        <w:ind w:left="907" w:hanging="340"/>
        <w:jc w:val="lowKashida"/>
        <w:rPr>
          <w:rFonts w:hint="cs"/>
          <w:sz w:val="30"/>
          <w:rtl/>
        </w:rPr>
      </w:pPr>
      <w:r w:rsidRPr="00217998">
        <w:rPr>
          <w:rFonts w:hint="cs"/>
          <w:sz w:val="30"/>
          <w:rtl/>
        </w:rPr>
        <w:t>احاديث ص</w:t>
      </w:r>
      <w:r>
        <w:rPr>
          <w:rFonts w:hint="cs"/>
          <w:sz w:val="30"/>
          <w:rtl/>
        </w:rPr>
        <w:t>حيح و حسن زيادي دال بر اين مطلب</w:t>
      </w:r>
      <w:r>
        <w:rPr>
          <w:rFonts w:hint="eastAsia"/>
          <w:sz w:val="30"/>
          <w:rtl/>
        </w:rPr>
        <w:t>‌</w:t>
      </w:r>
      <w:r w:rsidRPr="00217998">
        <w:rPr>
          <w:rFonts w:hint="cs"/>
          <w:sz w:val="30"/>
          <w:rtl/>
        </w:rPr>
        <w:t>اند كه آيه دخان هنوز نيامده است.</w:t>
      </w:r>
    </w:p>
    <w:p w:rsidR="00495492" w:rsidRPr="0048623D" w:rsidRDefault="00495492" w:rsidP="001E36B0">
      <w:pPr>
        <w:numPr>
          <w:ilvl w:val="0"/>
          <w:numId w:val="47"/>
        </w:numPr>
        <w:ind w:left="907" w:hanging="340"/>
        <w:jc w:val="lowKashida"/>
        <w:rPr>
          <w:rFonts w:hint="cs"/>
          <w:sz w:val="30"/>
          <w:rtl/>
        </w:rPr>
      </w:pPr>
      <w:r w:rsidRPr="00217998">
        <w:rPr>
          <w:rFonts w:hint="cs"/>
          <w:sz w:val="30"/>
          <w:rtl/>
        </w:rPr>
        <w:t>آيه:</w:t>
      </w:r>
      <w:r>
        <w:rPr>
          <w:rFonts w:hint="cs"/>
          <w:sz w:val="30"/>
          <w:rtl/>
          <w:lang w:bidi="fa-IR"/>
        </w:rPr>
        <w:t xml:space="preserve"> </w:t>
      </w: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496" w:hAnsi="QCF_P496" w:cs="QCF_P496"/>
          <w:color w:val="000000"/>
          <w:sz w:val="32"/>
          <w:szCs w:val="32"/>
          <w:rtl/>
        </w:rPr>
        <w:t>ﮓ</w:t>
      </w:r>
      <w:r>
        <w:rPr>
          <w:rFonts w:ascii="QCF_P496" w:hAnsi="QCF_P496" w:cs="QCF_P496"/>
          <w:color w:val="000000"/>
          <w:sz w:val="2"/>
          <w:szCs w:val="2"/>
          <w:rtl/>
        </w:rPr>
        <w:t xml:space="preserve"> </w:t>
      </w:r>
      <w:r>
        <w:rPr>
          <w:rFonts w:ascii="QCF_P496" w:hAnsi="QCF_P496" w:cs="QCF_P496"/>
          <w:color w:val="000000"/>
          <w:sz w:val="32"/>
          <w:szCs w:val="32"/>
          <w:rtl/>
        </w:rPr>
        <w:t>ﮔ</w:t>
      </w:r>
      <w:r>
        <w:rPr>
          <w:rFonts w:ascii="QCF_P496" w:hAnsi="QCF_P496" w:cs="QCF_P496"/>
          <w:color w:val="000000"/>
          <w:sz w:val="2"/>
          <w:szCs w:val="2"/>
          <w:rtl/>
        </w:rPr>
        <w:t xml:space="preserve"> </w:t>
      </w:r>
      <w:r>
        <w:rPr>
          <w:rFonts w:ascii="QCF_P496" w:hAnsi="QCF_P496" w:cs="QCF_P496"/>
          <w:color w:val="000000"/>
          <w:sz w:val="32"/>
          <w:szCs w:val="32"/>
          <w:rtl/>
        </w:rPr>
        <w:t>ﮕ</w:t>
      </w:r>
      <w:r>
        <w:rPr>
          <w:rFonts w:ascii="QCF_P496" w:hAnsi="QCF_P496" w:cs="QCF_P496"/>
          <w:color w:val="000000"/>
          <w:sz w:val="2"/>
          <w:szCs w:val="2"/>
          <w:rtl/>
        </w:rPr>
        <w:t xml:space="preserve"> </w:t>
      </w:r>
      <w:r>
        <w:rPr>
          <w:rFonts w:ascii="QCF_P496" w:hAnsi="QCF_P496" w:cs="QCF_P496"/>
          <w:color w:val="000000"/>
          <w:sz w:val="32"/>
          <w:szCs w:val="32"/>
          <w:rtl/>
        </w:rPr>
        <w:t>ﮖ</w:t>
      </w:r>
      <w:r>
        <w:rPr>
          <w:rFonts w:ascii="QCF_P496" w:hAnsi="QCF_P496" w:cs="QCF_P496"/>
          <w:color w:val="000000"/>
          <w:sz w:val="2"/>
          <w:szCs w:val="2"/>
          <w:rtl/>
        </w:rPr>
        <w:t xml:space="preserve"> </w:t>
      </w:r>
      <w:r>
        <w:rPr>
          <w:rFonts w:ascii="QCF_P496" w:hAnsi="QCF_P496" w:cs="QCF_P496"/>
          <w:color w:val="000000"/>
          <w:sz w:val="32"/>
          <w:szCs w:val="32"/>
          <w:rtl/>
        </w:rPr>
        <w:t>ﮗ</w:t>
      </w:r>
      <w:r>
        <w:rPr>
          <w:rFonts w:ascii="QCF_P496" w:hAnsi="QCF_P496" w:cs="QCF_P496"/>
          <w:color w:val="000000"/>
          <w:sz w:val="2"/>
          <w:szCs w:val="2"/>
          <w:rtl/>
        </w:rPr>
        <w:t xml:space="preserve"> </w:t>
      </w:r>
      <w:r>
        <w:rPr>
          <w:rFonts w:ascii="QCF_P496" w:hAnsi="QCF_P496" w:cs="QCF_P496"/>
          <w:color w:val="000000"/>
          <w:sz w:val="32"/>
          <w:szCs w:val="32"/>
          <w:rtl/>
        </w:rPr>
        <w:t>ﮘ</w:t>
      </w:r>
      <w:r>
        <w:rPr>
          <w:rFonts w:ascii="QCF_P496" w:hAnsi="QCF_P496" w:cs="QCF_P496"/>
          <w:color w:val="000000"/>
          <w:sz w:val="2"/>
          <w:szCs w:val="2"/>
          <w:rtl/>
        </w:rPr>
        <w:t xml:space="preserve"> </w:t>
      </w:r>
      <w:r>
        <w:rPr>
          <w:rFonts w:ascii="QCF_P496" w:hAnsi="QCF_P496" w:cs="QCF_P496"/>
          <w:color w:val="000000"/>
          <w:sz w:val="32"/>
          <w:szCs w:val="32"/>
          <w:rtl/>
        </w:rPr>
        <w:t>ﮙ</w:t>
      </w:r>
      <w:r>
        <w:rPr>
          <w:rFonts w:ascii="QCF_P496" w:hAnsi="QCF_P496" w:cs="QCF_P496"/>
          <w:color w:val="000000"/>
          <w:sz w:val="2"/>
          <w:szCs w:val="2"/>
          <w:rtl/>
        </w:rPr>
        <w:t xml:space="preserve"> </w:t>
      </w:r>
      <w:r>
        <w:rPr>
          <w:rFonts w:ascii="QCF_BSML" w:hAnsi="QCF_BSML" w:cs="QCF_BSML"/>
          <w:color w:val="000000"/>
          <w:sz w:val="32"/>
          <w:szCs w:val="32"/>
          <w:rtl/>
        </w:rPr>
        <w:t>ﭼ</w:t>
      </w:r>
      <w:r w:rsidRPr="00E204C1">
        <w:rPr>
          <w:rFonts w:ascii="Traditional Arabic" w:hAnsi="Traditional Arabic" w:cs="Traditional Arabic"/>
          <w:color w:val="000000"/>
          <w:sz w:val="32"/>
          <w:szCs w:val="32"/>
          <w:rtl/>
        </w:rPr>
        <w:t xml:space="preserve"> </w:t>
      </w:r>
      <w:r w:rsidRPr="00E204C1">
        <w:rPr>
          <w:rFonts w:ascii="Traditional Arabic" w:hAnsi="Traditional Arabic" w:cs="Traditional Arabic"/>
          <w:color w:val="000000"/>
          <w:rtl/>
        </w:rPr>
        <w:t xml:space="preserve">الدخان: ١٠ </w:t>
      </w:r>
    </w:p>
    <w:p w:rsidR="00495492" w:rsidRDefault="00495492" w:rsidP="001E36B0">
      <w:pPr>
        <w:ind w:left="907"/>
        <w:jc w:val="lowKashida"/>
        <w:rPr>
          <w:rFonts w:hint="cs"/>
          <w:sz w:val="30"/>
          <w:rtl/>
        </w:rPr>
      </w:pPr>
      <w:r w:rsidRPr="00F813AE">
        <w:rPr>
          <w:rFonts w:ascii="Zar" w:hAnsi="Zar" w:hint="cs"/>
          <w:sz w:val="30"/>
          <w:rtl/>
        </w:rPr>
        <w:t>(</w:t>
      </w:r>
      <w:r w:rsidRPr="00F813AE">
        <w:rPr>
          <w:rFonts w:ascii="Zar" w:hAnsi="Zar"/>
          <w:sz w:val="30"/>
          <w:rtl/>
        </w:rPr>
        <w:t>‏منتظر روزي باش كه آسمان دود آشكاري را پديدار مي‌كند</w:t>
      </w:r>
      <w:r>
        <w:rPr>
          <w:rFonts w:hint="cs"/>
          <w:sz w:val="30"/>
          <w:rtl/>
        </w:rPr>
        <w:t xml:space="preserve">) </w:t>
      </w:r>
    </w:p>
    <w:p w:rsidR="00495492" w:rsidRPr="00F813AE" w:rsidRDefault="00495492" w:rsidP="001E36B0">
      <w:pPr>
        <w:ind w:left="907"/>
        <w:jc w:val="lowKashida"/>
        <w:rPr>
          <w:rFonts w:hint="cs"/>
          <w:sz w:val="30"/>
        </w:rPr>
      </w:pPr>
      <w:r>
        <w:rPr>
          <w:rFonts w:hint="cs"/>
          <w:sz w:val="30"/>
          <w:rtl/>
        </w:rPr>
        <w:t>بر خلاف دیدگاه ابن مسعود خیال نیست بلکه حقیقت دارد و هر مسلمانی آنرا مشاهده خواهد کرد.</w:t>
      </w:r>
    </w:p>
    <w:p w:rsidR="00495492" w:rsidRPr="00217998" w:rsidRDefault="00495492" w:rsidP="001E36B0">
      <w:pPr>
        <w:numPr>
          <w:ilvl w:val="0"/>
          <w:numId w:val="47"/>
        </w:numPr>
        <w:ind w:left="907" w:hanging="340"/>
        <w:jc w:val="lowKashida"/>
        <w:rPr>
          <w:rFonts w:hint="cs"/>
          <w:sz w:val="30"/>
        </w:rPr>
      </w:pPr>
      <w:r w:rsidRPr="00217998">
        <w:rPr>
          <w:rFonts w:hint="cs"/>
          <w:sz w:val="30"/>
          <w:rtl/>
        </w:rPr>
        <w:t xml:space="preserve">جمله «يغشي الناس» اين مطلب را </w:t>
      </w:r>
      <w:r>
        <w:rPr>
          <w:rFonts w:hint="cs"/>
          <w:sz w:val="30"/>
          <w:rtl/>
        </w:rPr>
        <w:t>مي‌</w:t>
      </w:r>
      <w:r w:rsidRPr="00217998">
        <w:rPr>
          <w:rFonts w:hint="cs"/>
          <w:sz w:val="30"/>
          <w:rtl/>
        </w:rPr>
        <w:t>رساند كه اگر فرض کنیم آيه دخان يك امر خيالي است نباید تنها مخصوص اهل مكه باشد</w:t>
      </w:r>
      <w:r>
        <w:rPr>
          <w:rFonts w:hint="cs"/>
          <w:sz w:val="30"/>
          <w:rtl/>
        </w:rPr>
        <w:t xml:space="preserve">، </w:t>
      </w:r>
      <w:r w:rsidRPr="00217998">
        <w:rPr>
          <w:rFonts w:hint="cs"/>
          <w:sz w:val="30"/>
          <w:rtl/>
        </w:rPr>
        <w:t xml:space="preserve">چون لفظ «الناس» همه مردم را شامل </w:t>
      </w:r>
      <w:r>
        <w:rPr>
          <w:rFonts w:hint="cs"/>
          <w:sz w:val="30"/>
          <w:rtl/>
        </w:rPr>
        <w:t>مي‌</w:t>
      </w:r>
      <w:r w:rsidRPr="00217998">
        <w:rPr>
          <w:rFonts w:hint="cs"/>
          <w:sz w:val="30"/>
          <w:rtl/>
        </w:rPr>
        <w:t>شود.</w:t>
      </w:r>
    </w:p>
    <w:p w:rsidR="00495492" w:rsidRDefault="00495492" w:rsidP="003A5FD9">
      <w:pPr>
        <w:ind w:firstLine="224"/>
        <w:jc w:val="lowKashida"/>
        <w:rPr>
          <w:sz w:val="30"/>
          <w:rtl/>
        </w:rPr>
      </w:pPr>
      <w:r w:rsidRPr="00217998">
        <w:rPr>
          <w:rFonts w:hint="cs"/>
          <w:sz w:val="30"/>
          <w:rtl/>
        </w:rPr>
        <w:t xml:space="preserve">امام نووي در شرح مسلم پيرامون اين حديث </w:t>
      </w:r>
      <w:r w:rsidRPr="00E326B8">
        <w:rPr>
          <w:rFonts w:ascii="Lotus Linotype" w:hAnsi="Lotus Linotype" w:cs="Lotus Linotype"/>
          <w:sz w:val="30"/>
          <w:rtl/>
        </w:rPr>
        <w:t>«لن تقوم الساعه حتي تروا قلبها عشر آيات...»</w:t>
      </w:r>
      <w:r w:rsidRPr="00217998">
        <w:rPr>
          <w:rFonts w:hint="cs"/>
          <w:sz w:val="30"/>
          <w:rtl/>
        </w:rPr>
        <w:t xml:space="preserve"> </w:t>
      </w:r>
      <w:r>
        <w:rPr>
          <w:rFonts w:hint="cs"/>
          <w:sz w:val="30"/>
          <w:rtl/>
        </w:rPr>
        <w:t>مي‌</w:t>
      </w:r>
      <w:r w:rsidRPr="00217998">
        <w:rPr>
          <w:rFonts w:hint="cs"/>
          <w:sz w:val="30"/>
          <w:rtl/>
        </w:rPr>
        <w:t xml:space="preserve">فرمايد: اين حديث ديدگاه كساني را كه </w:t>
      </w:r>
      <w:r>
        <w:rPr>
          <w:rFonts w:hint="cs"/>
          <w:sz w:val="30"/>
          <w:rtl/>
        </w:rPr>
        <w:t>مي‌</w:t>
      </w:r>
      <w:r w:rsidRPr="00217998">
        <w:rPr>
          <w:rFonts w:hint="cs"/>
          <w:sz w:val="30"/>
          <w:rtl/>
        </w:rPr>
        <w:t xml:space="preserve">گويند: دخان نفس كافران را </w:t>
      </w:r>
      <w:r>
        <w:rPr>
          <w:rFonts w:hint="cs"/>
          <w:sz w:val="30"/>
          <w:rtl/>
        </w:rPr>
        <w:t>مي‌</w:t>
      </w:r>
      <w:r w:rsidRPr="00217998">
        <w:rPr>
          <w:rFonts w:hint="cs"/>
          <w:sz w:val="30"/>
          <w:rtl/>
        </w:rPr>
        <w:t xml:space="preserve">گيرد و مومنان به اندازه نفس گرفتگي بدان مبتلا </w:t>
      </w:r>
      <w:r>
        <w:rPr>
          <w:rFonts w:hint="cs"/>
          <w:sz w:val="30"/>
          <w:rtl/>
        </w:rPr>
        <w:t>می‌</w:t>
      </w:r>
      <w:r w:rsidRPr="00217998">
        <w:rPr>
          <w:rFonts w:hint="cs"/>
          <w:sz w:val="30"/>
          <w:rtl/>
        </w:rPr>
        <w:t xml:space="preserve">شوند و اينكه آيه دخان هنوز نيامده است و نزديك قيامت خواهد آمد را تاييد </w:t>
      </w:r>
      <w:r>
        <w:rPr>
          <w:rFonts w:hint="cs"/>
          <w:sz w:val="30"/>
          <w:rtl/>
        </w:rPr>
        <w:t>مي‌</w:t>
      </w:r>
      <w:r w:rsidRPr="00217998">
        <w:rPr>
          <w:rFonts w:hint="cs"/>
          <w:sz w:val="30"/>
          <w:rtl/>
        </w:rPr>
        <w:t xml:space="preserve">كند. در كتاب «بدء الخلق» </w:t>
      </w:r>
      <w:r>
        <w:rPr>
          <w:rFonts w:hint="cs"/>
          <w:sz w:val="30"/>
          <w:rtl/>
        </w:rPr>
        <w:t xml:space="preserve">هر دو دیدگاه ذکر شده </w:t>
      </w:r>
      <w:r w:rsidRPr="00217998">
        <w:rPr>
          <w:rFonts w:hint="cs"/>
          <w:sz w:val="30"/>
          <w:rtl/>
        </w:rPr>
        <w:t>است. گروهي</w:t>
      </w:r>
      <w:r>
        <w:rPr>
          <w:rFonts w:hint="cs"/>
          <w:sz w:val="30"/>
          <w:rtl/>
        </w:rPr>
        <w:t xml:space="preserve"> ديدگاه ابن مسعود را تاييد كرده</w:t>
      </w:r>
      <w:r>
        <w:rPr>
          <w:rFonts w:hint="eastAsia"/>
          <w:sz w:val="30"/>
          <w:rtl/>
        </w:rPr>
        <w:t>‌</w:t>
      </w:r>
      <w:r w:rsidRPr="00217998">
        <w:rPr>
          <w:rFonts w:hint="cs"/>
          <w:sz w:val="30"/>
          <w:rtl/>
        </w:rPr>
        <w:t xml:space="preserve">اند. </w:t>
      </w:r>
      <w:r>
        <w:rPr>
          <w:rFonts w:hint="cs"/>
          <w:sz w:val="30"/>
          <w:rtl/>
        </w:rPr>
        <w:t>و طرف</w:t>
      </w:r>
      <w:r>
        <w:rPr>
          <w:rFonts w:hint="eastAsia"/>
          <w:sz w:val="30"/>
          <w:rtl/>
        </w:rPr>
        <w:t>‌</w:t>
      </w:r>
      <w:r>
        <w:rPr>
          <w:rFonts w:hint="cs"/>
          <w:sz w:val="30"/>
          <w:rtl/>
        </w:rPr>
        <w:t>داران</w:t>
      </w:r>
      <w:r w:rsidRPr="00217998">
        <w:rPr>
          <w:rFonts w:hint="cs"/>
          <w:sz w:val="30"/>
          <w:rtl/>
        </w:rPr>
        <w:t xml:space="preserve"> ديدگاه </w:t>
      </w:r>
      <w:r>
        <w:rPr>
          <w:rFonts w:hint="cs"/>
          <w:sz w:val="30"/>
          <w:rtl/>
        </w:rPr>
        <w:t xml:space="preserve">دوم </w:t>
      </w:r>
      <w:r w:rsidRPr="00217998">
        <w:rPr>
          <w:rFonts w:hint="cs"/>
          <w:sz w:val="30"/>
          <w:rtl/>
        </w:rPr>
        <w:t>حذيفه</w:t>
      </w:r>
      <w:r>
        <w:rPr>
          <w:rFonts w:hint="cs"/>
          <w:sz w:val="30"/>
          <w:rtl/>
        </w:rPr>
        <w:t xml:space="preserve">، </w:t>
      </w:r>
      <w:r w:rsidRPr="00217998">
        <w:rPr>
          <w:rFonts w:hint="cs"/>
          <w:sz w:val="30"/>
          <w:rtl/>
        </w:rPr>
        <w:t xml:space="preserve">ابن عمر و حسن بصري </w:t>
      </w:r>
      <w:r>
        <w:rPr>
          <w:rFonts w:hint="cs"/>
          <w:sz w:val="30"/>
          <w:rtl/>
        </w:rPr>
        <w:t>مي‌</w:t>
      </w:r>
      <w:r w:rsidRPr="00217998">
        <w:rPr>
          <w:rFonts w:hint="cs"/>
          <w:sz w:val="30"/>
          <w:rtl/>
        </w:rPr>
        <w:t>باش</w:t>
      </w:r>
      <w:r>
        <w:rPr>
          <w:rFonts w:hint="cs"/>
          <w:sz w:val="30"/>
          <w:rtl/>
        </w:rPr>
        <w:t>ن</w:t>
      </w:r>
      <w:r w:rsidRPr="00217998">
        <w:rPr>
          <w:rFonts w:hint="cs"/>
          <w:sz w:val="30"/>
          <w:rtl/>
        </w:rPr>
        <w:t xml:space="preserve">د. حذيفه آن را از </w:t>
      </w:r>
      <w:r>
        <w:rPr>
          <w:rFonts w:eastAsia="MS Mincho" w:hint="cs"/>
          <w:sz w:val="26"/>
          <w:szCs w:val="26"/>
          <w:rtl/>
        </w:rPr>
        <w:t>رسول</w:t>
      </w:r>
      <w:r>
        <w:rPr>
          <w:rFonts w:eastAsia="MS Mincho" w:hint="cs"/>
          <w:sz w:val="26"/>
          <w:szCs w:val="26"/>
          <w:cs/>
        </w:rPr>
        <w:t>‎</w:t>
      </w:r>
      <w:r>
        <w:rPr>
          <w:rFonts w:eastAsia="MS Mincho" w:hint="cs"/>
          <w:sz w:val="26"/>
          <w:szCs w:val="26"/>
          <w:rtl/>
        </w:rPr>
        <w:t>الله</w:t>
      </w:r>
      <w:r w:rsidRPr="008D0C65">
        <w:rPr>
          <w:rFonts w:eastAsia="MS Mincho" w:cs="CTraditional Arabic"/>
          <w:sz w:val="26"/>
          <w:szCs w:val="26"/>
          <w:rtl/>
        </w:rPr>
        <w:t>ص</w:t>
      </w:r>
      <w:r w:rsidRPr="00217998">
        <w:rPr>
          <w:rFonts w:eastAsia="MS Mincho" w:hint="cs"/>
          <w:sz w:val="26"/>
          <w:szCs w:val="26"/>
          <w:rtl/>
        </w:rPr>
        <w:t xml:space="preserve"> </w:t>
      </w:r>
      <w:r w:rsidRPr="00217998">
        <w:rPr>
          <w:rFonts w:hint="cs"/>
          <w:sz w:val="30"/>
          <w:rtl/>
        </w:rPr>
        <w:t xml:space="preserve">روايت </w:t>
      </w:r>
      <w:r>
        <w:rPr>
          <w:rFonts w:hint="cs"/>
          <w:sz w:val="30"/>
          <w:rtl/>
        </w:rPr>
        <w:t>مي‌</w:t>
      </w:r>
      <w:r w:rsidRPr="00217998">
        <w:rPr>
          <w:rFonts w:hint="cs"/>
          <w:sz w:val="30"/>
          <w:rtl/>
        </w:rPr>
        <w:t>كند و مدت آن را چهل روز بيان كرده است</w:t>
      </w:r>
      <w:r>
        <w:rPr>
          <w:rFonts w:hint="cs"/>
          <w:sz w:val="30"/>
          <w:rtl/>
        </w:rPr>
        <w:t xml:space="preserve">، </w:t>
      </w:r>
      <w:r w:rsidRPr="00217998">
        <w:rPr>
          <w:rFonts w:hint="cs"/>
          <w:sz w:val="30"/>
          <w:rtl/>
        </w:rPr>
        <w:t>ب</w:t>
      </w:r>
      <w:r>
        <w:rPr>
          <w:rFonts w:hint="cs"/>
          <w:sz w:val="30"/>
          <w:rtl/>
        </w:rPr>
        <w:t>راي توفيق</w:t>
      </w:r>
      <w:r w:rsidRPr="00217998">
        <w:rPr>
          <w:rFonts w:hint="cs"/>
          <w:sz w:val="30"/>
          <w:rtl/>
        </w:rPr>
        <w:t xml:space="preserve"> و تطبيق اين دو حديث </w:t>
      </w:r>
      <w:r>
        <w:rPr>
          <w:rFonts w:hint="cs"/>
          <w:sz w:val="30"/>
          <w:rtl/>
        </w:rPr>
        <w:t>مي‌</w:t>
      </w:r>
      <w:r w:rsidRPr="00217998">
        <w:rPr>
          <w:rFonts w:hint="cs"/>
          <w:sz w:val="30"/>
          <w:rtl/>
        </w:rPr>
        <w:t>توان گفت كه اينها دو جريان جداگانه هستند.</w:t>
      </w:r>
    </w:p>
    <w:p w:rsidR="00495492" w:rsidRPr="00A83FC5" w:rsidRDefault="00495492" w:rsidP="00E204C1">
      <w:pPr>
        <w:pStyle w:val="2"/>
        <w:rPr>
          <w:rFonts w:hint="cs"/>
          <w:rtl/>
        </w:rPr>
      </w:pPr>
      <w:r>
        <w:rPr>
          <w:sz w:val="30"/>
          <w:rtl/>
        </w:rPr>
        <w:br w:type="page"/>
      </w:r>
      <w:bookmarkStart w:id="469" w:name="_Toc71133185"/>
      <w:bookmarkStart w:id="470" w:name="_Toc225793883"/>
      <w:bookmarkStart w:id="471" w:name="_Toc231131322"/>
      <w:r>
        <w:rPr>
          <w:rFonts w:hint="cs"/>
          <w:rtl/>
        </w:rPr>
        <w:t>مبحث دوم</w:t>
      </w:r>
      <w:bookmarkEnd w:id="469"/>
      <w:r>
        <w:rPr>
          <w:rFonts w:hint="cs"/>
          <w:rtl/>
        </w:rPr>
        <w:t>:</w:t>
      </w:r>
      <w:bookmarkStart w:id="472" w:name="_Toc71133186"/>
      <w:r w:rsidRPr="00A83FC5">
        <w:rPr>
          <w:rFonts w:hint="cs"/>
          <w:rtl/>
        </w:rPr>
        <w:t xml:space="preserve"> </w:t>
      </w:r>
      <w:r>
        <w:rPr>
          <w:rFonts w:hint="cs"/>
          <w:rtl/>
        </w:rPr>
        <w:t>فتنه دجال</w:t>
      </w:r>
      <w:bookmarkEnd w:id="470"/>
      <w:bookmarkEnd w:id="471"/>
      <w:bookmarkEnd w:id="472"/>
    </w:p>
    <w:p w:rsidR="00495492" w:rsidRDefault="00495492" w:rsidP="00E204C1">
      <w:pPr>
        <w:pStyle w:val="3"/>
        <w:rPr>
          <w:rFonts w:hint="cs"/>
          <w:rtl/>
        </w:rPr>
      </w:pPr>
      <w:bookmarkStart w:id="473" w:name="_Toc71133187"/>
      <w:bookmarkStart w:id="474" w:name="_Toc225793884"/>
      <w:bookmarkStart w:id="475" w:name="_Toc231131323"/>
      <w:r>
        <w:rPr>
          <w:rFonts w:hint="cs"/>
          <w:rtl/>
        </w:rPr>
        <w:t>مطلب اول</w:t>
      </w:r>
      <w:bookmarkEnd w:id="473"/>
      <w:r>
        <w:rPr>
          <w:rFonts w:hint="cs"/>
          <w:rtl/>
        </w:rPr>
        <w:t>:</w:t>
      </w:r>
      <w:bookmarkStart w:id="476" w:name="_Toc71133188"/>
      <w:r w:rsidRPr="00A83FC5">
        <w:rPr>
          <w:rFonts w:hint="cs"/>
          <w:rtl/>
        </w:rPr>
        <w:t xml:space="preserve"> </w:t>
      </w:r>
      <w:r>
        <w:rPr>
          <w:rFonts w:hint="cs"/>
          <w:rtl/>
        </w:rPr>
        <w:t>فتنه دجال بزرگترين فتنه در تاريخ بشر است</w:t>
      </w:r>
      <w:bookmarkEnd w:id="474"/>
      <w:bookmarkEnd w:id="475"/>
      <w:bookmarkEnd w:id="476"/>
    </w:p>
    <w:p w:rsidR="00495492" w:rsidRPr="00DE6988" w:rsidRDefault="00495492" w:rsidP="00E204C1">
      <w:pPr>
        <w:jc w:val="lowKashida"/>
        <w:rPr>
          <w:rFonts w:hint="cs"/>
          <w:rtl/>
        </w:rPr>
      </w:pPr>
      <w:r w:rsidRPr="00DE6988">
        <w:rPr>
          <w:rFonts w:hint="cs"/>
          <w:rtl/>
        </w:rPr>
        <w:t xml:space="preserve">فتنه دجال در روزهای آخر دنیا و ابتدای قیامت به وقوع </w:t>
      </w:r>
      <w:r>
        <w:rPr>
          <w:rFonts w:hint="cs"/>
          <w:rtl/>
        </w:rPr>
        <w:t>می‌پیوندد و یکی از علاي</w:t>
      </w:r>
      <w:r w:rsidRPr="00DE6988">
        <w:rPr>
          <w:rFonts w:hint="cs"/>
          <w:rtl/>
        </w:rPr>
        <w:t>م بزرگ وقوع قيامت است</w:t>
      </w:r>
      <w:r>
        <w:rPr>
          <w:rFonts w:hint="cs"/>
          <w:rtl/>
        </w:rPr>
        <w:t xml:space="preserve">، </w:t>
      </w:r>
      <w:r w:rsidRPr="00DE6988">
        <w:rPr>
          <w:rFonts w:hint="cs"/>
          <w:rtl/>
        </w:rPr>
        <w:t>فتنه دجال يكي از بزرگترين فت</w:t>
      </w:r>
      <w:r>
        <w:rPr>
          <w:rFonts w:hint="cs"/>
          <w:rtl/>
        </w:rPr>
        <w:t>نه</w:t>
      </w:r>
      <w:r>
        <w:rPr>
          <w:rFonts w:hint="eastAsia"/>
          <w:rtl/>
        </w:rPr>
        <w:t>‌</w:t>
      </w:r>
      <w:r>
        <w:rPr>
          <w:rFonts w:hint="cs"/>
          <w:rtl/>
        </w:rPr>
        <w:t>هايي است كه در طول تاريخ دامن</w:t>
      </w:r>
      <w:r>
        <w:rPr>
          <w:rFonts w:hint="eastAsia"/>
          <w:rtl/>
        </w:rPr>
        <w:t>‌</w:t>
      </w:r>
      <w:r w:rsidRPr="00DE6988">
        <w:rPr>
          <w:rFonts w:hint="cs"/>
          <w:rtl/>
        </w:rPr>
        <w:t xml:space="preserve">گير بشر </w:t>
      </w:r>
      <w:r>
        <w:rPr>
          <w:rFonts w:hint="cs"/>
          <w:rtl/>
        </w:rPr>
        <w:t>مي‌</w:t>
      </w:r>
      <w:r w:rsidRPr="00DE6988">
        <w:rPr>
          <w:rFonts w:hint="cs"/>
          <w:rtl/>
        </w:rPr>
        <w:t>شود. در صحيح مسلم از ابي الدهما</w:t>
      </w:r>
      <w:r w:rsidR="00EC5118">
        <w:rPr>
          <w:rFonts w:hint="cs"/>
          <w:rtl/>
        </w:rPr>
        <w:t>ء و ابي ق</w:t>
      </w:r>
      <w:r>
        <w:rPr>
          <w:rFonts w:hint="cs"/>
          <w:rtl/>
        </w:rPr>
        <w:t>تاده روايت شده كه گفته</w:t>
      </w:r>
      <w:r>
        <w:rPr>
          <w:rFonts w:hint="eastAsia"/>
          <w:rtl/>
        </w:rPr>
        <w:t>‌</w:t>
      </w:r>
      <w:r>
        <w:rPr>
          <w:rFonts w:hint="cs"/>
          <w:rtl/>
        </w:rPr>
        <w:t>اند: ما از كنار هشام بن عامر مي</w:t>
      </w:r>
      <w:r>
        <w:rPr>
          <w:rFonts w:hint="eastAsia"/>
          <w:rtl/>
        </w:rPr>
        <w:t>‌</w:t>
      </w:r>
      <w:r w:rsidRPr="00DE6988">
        <w:rPr>
          <w:rFonts w:hint="cs"/>
          <w:rtl/>
        </w:rPr>
        <w:t xml:space="preserve">گذشتيم و نزد عمران بن حصين </w:t>
      </w:r>
      <w:r>
        <w:rPr>
          <w:rFonts w:hint="cs"/>
          <w:rtl/>
        </w:rPr>
        <w:t>مي‌</w:t>
      </w:r>
      <w:r w:rsidRPr="00DE6988">
        <w:rPr>
          <w:rFonts w:hint="cs"/>
          <w:rtl/>
        </w:rPr>
        <w:t xml:space="preserve">رفتيم. هشام بن عامر روزي خطاب به ما گفت: شما از كنار من رد شده و نزد كساني </w:t>
      </w:r>
      <w:r>
        <w:rPr>
          <w:rFonts w:hint="cs"/>
          <w:rtl/>
        </w:rPr>
        <w:t>مي‌</w:t>
      </w:r>
      <w:r w:rsidRPr="00DE6988">
        <w:rPr>
          <w:rFonts w:hint="cs"/>
          <w:rtl/>
        </w:rPr>
        <w:t xml:space="preserve">رويد كه حضور آنها در محضر </w:t>
      </w:r>
      <w:r>
        <w:rPr>
          <w:rFonts w:eastAsia="MS Mincho" w:hint="cs"/>
          <w:rtl/>
        </w:rPr>
        <w:t>رسول</w:t>
      </w:r>
      <w:r>
        <w:rPr>
          <w:rFonts w:eastAsia="MS Mincho" w:cs="CTraditional Arabic" w:hint="cs"/>
          <w:cs/>
        </w:rPr>
        <w:t>‎</w:t>
      </w:r>
      <w:r w:rsidRPr="00DE6988">
        <w:rPr>
          <w:rFonts w:eastAsia="MS Mincho" w:hint="cs"/>
          <w:rtl/>
        </w:rPr>
        <w:t>الله</w:t>
      </w:r>
      <w:r w:rsidRPr="008D0C65">
        <w:rPr>
          <w:rFonts w:eastAsia="MS Mincho" w:cs="CTraditional Arabic"/>
          <w:rtl/>
        </w:rPr>
        <w:t>ص</w:t>
      </w:r>
      <w:r>
        <w:rPr>
          <w:rFonts w:eastAsia="MS Mincho" w:hint="cs"/>
          <w:rtl/>
        </w:rPr>
        <w:t xml:space="preserve"> </w:t>
      </w:r>
      <w:r w:rsidRPr="00DE6988">
        <w:rPr>
          <w:rFonts w:hint="cs"/>
          <w:rtl/>
        </w:rPr>
        <w:t xml:space="preserve">بيش از من نبوده است و حديث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DE6988">
        <w:rPr>
          <w:rFonts w:hint="cs"/>
          <w:rtl/>
        </w:rPr>
        <w:t xml:space="preserve"> را از من بهتر ن</w:t>
      </w:r>
      <w:r>
        <w:rPr>
          <w:rFonts w:hint="cs"/>
          <w:rtl/>
        </w:rPr>
        <w:t>مي‌</w:t>
      </w:r>
      <w:r w:rsidRPr="00DE6988">
        <w:rPr>
          <w:rFonts w:hint="cs"/>
          <w:rtl/>
        </w:rPr>
        <w:t xml:space="preserve">دانند. من از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DE6988">
        <w:rPr>
          <w:rFonts w:eastAsia="MS Mincho" w:hint="cs"/>
          <w:rtl/>
        </w:rPr>
        <w:t xml:space="preserve"> </w:t>
      </w:r>
      <w:r w:rsidRPr="00DE6988">
        <w:rPr>
          <w:rFonts w:hint="cs"/>
          <w:rtl/>
        </w:rPr>
        <w:t>شنيدم كه فرمودند:</w:t>
      </w:r>
    </w:p>
    <w:p w:rsidR="00495492" w:rsidRPr="008D0C65" w:rsidRDefault="00495492" w:rsidP="003A5FD9">
      <w:pPr>
        <w:autoSpaceDE w:val="0"/>
        <w:autoSpaceDN w:val="0"/>
        <w:adjustRightInd w:val="0"/>
        <w:ind w:firstLine="224"/>
        <w:jc w:val="lowKashida"/>
        <w:rPr>
          <w:rFonts w:ascii="Traditional Arabic" w:hAnsi="Traditional Arabic" w:cs="Traditional Arabic"/>
          <w:b/>
          <w:bCs/>
          <w:sz w:val="30"/>
          <w:szCs w:val="30"/>
          <w:rtl/>
        </w:rPr>
      </w:pPr>
      <w:r w:rsidRPr="008D0C65">
        <w:rPr>
          <w:rFonts w:ascii="Traditional Arabic" w:hAnsi="Traditional Arabic" w:cs="Traditional Arabic"/>
          <w:sz w:val="32"/>
          <w:szCs w:val="32"/>
          <w:rtl/>
        </w:rPr>
        <w:t>(</w:t>
      </w:r>
      <w:r w:rsidRPr="008D0C65">
        <w:rPr>
          <w:rFonts w:ascii="Traditional Arabic" w:hAnsi="Traditional Arabic" w:cs="Traditional Arabic"/>
          <w:b/>
          <w:bCs/>
          <w:sz w:val="30"/>
          <w:szCs w:val="30"/>
          <w:rtl/>
        </w:rPr>
        <w:t>مَا بَيْنَ خَلْقِ آدَمَ إِلَى قِيَامِ السَّاعَةِ خَلْقٌ أَكْبَرُ مِنْ الدَّجَّالِ)</w:t>
      </w:r>
      <w:r w:rsidRPr="00A64AF2">
        <w:rPr>
          <w:rStyle w:val="a4"/>
          <w:rFonts w:ascii="Lotus Linotype" w:hAnsi="Lotus Linotype"/>
          <w:sz w:val="30"/>
          <w:rtl/>
        </w:rPr>
        <w:footnoteReference w:id="279"/>
      </w:r>
    </w:p>
    <w:p w:rsidR="00495492" w:rsidRPr="00C50560" w:rsidRDefault="00495492" w:rsidP="003A5FD9">
      <w:pPr>
        <w:ind w:firstLine="224"/>
        <w:jc w:val="lowKashida"/>
        <w:rPr>
          <w:rFonts w:hint="cs"/>
          <w:sz w:val="30"/>
          <w:rtl/>
        </w:rPr>
      </w:pPr>
      <w:r w:rsidRPr="00C50560">
        <w:rPr>
          <w:rFonts w:hint="cs"/>
          <w:sz w:val="30"/>
          <w:rtl/>
        </w:rPr>
        <w:t>(ميان خلق آدم و قيام قيامت</w:t>
      </w:r>
      <w:r>
        <w:rPr>
          <w:rFonts w:hint="cs"/>
          <w:sz w:val="30"/>
          <w:rtl/>
        </w:rPr>
        <w:t>، پديده</w:t>
      </w:r>
      <w:r>
        <w:rPr>
          <w:rFonts w:hint="eastAsia"/>
          <w:sz w:val="30"/>
          <w:rtl/>
        </w:rPr>
        <w:t>‌</w:t>
      </w:r>
      <w:r w:rsidR="00EC5118">
        <w:rPr>
          <w:rFonts w:hint="cs"/>
          <w:sz w:val="30"/>
          <w:rtl/>
        </w:rPr>
        <w:t>اي بزرگ</w:t>
      </w:r>
      <w:r w:rsidRPr="00C50560">
        <w:rPr>
          <w:rFonts w:hint="cs"/>
          <w:sz w:val="30"/>
          <w:rtl/>
        </w:rPr>
        <w:t>تر از پديده دجال وجود ندارد</w:t>
      </w:r>
      <w:r>
        <w:rPr>
          <w:rFonts w:hint="cs"/>
          <w:sz w:val="30"/>
          <w:rtl/>
        </w:rPr>
        <w:t>)</w:t>
      </w:r>
      <w:r w:rsidRPr="00C50560">
        <w:rPr>
          <w:rFonts w:hint="cs"/>
          <w:sz w:val="30"/>
          <w:rtl/>
        </w:rPr>
        <w:t>.</w:t>
      </w:r>
      <w:r>
        <w:rPr>
          <w:rFonts w:hint="cs"/>
          <w:sz w:val="30"/>
          <w:rtl/>
        </w:rPr>
        <w:t xml:space="preserve"> </w:t>
      </w:r>
    </w:p>
    <w:p w:rsidR="00495492" w:rsidRPr="007C1B5D" w:rsidRDefault="00495492" w:rsidP="003A5FD9">
      <w:pPr>
        <w:ind w:firstLine="224"/>
        <w:jc w:val="lowKashida"/>
        <w:rPr>
          <w:rFonts w:hint="cs"/>
          <w:rtl/>
        </w:rPr>
      </w:pPr>
      <w:r>
        <w:rPr>
          <w:rFonts w:hint="cs"/>
          <w:rtl/>
        </w:rPr>
        <w:t>بنا بر اين تمام پيامبران امت</w:t>
      </w:r>
      <w:r>
        <w:rPr>
          <w:rFonts w:hint="eastAsia"/>
          <w:rtl/>
        </w:rPr>
        <w:t>‌</w:t>
      </w:r>
      <w:r>
        <w:rPr>
          <w:rFonts w:hint="cs"/>
          <w:rtl/>
        </w:rPr>
        <w:t>هاي خود را از دجال بر حذر داشته</w:t>
      </w:r>
      <w:r>
        <w:rPr>
          <w:rFonts w:hint="eastAsia"/>
          <w:rtl/>
        </w:rPr>
        <w:t>‌</w:t>
      </w:r>
      <w:r w:rsidRPr="007C1B5D">
        <w:rPr>
          <w:rFonts w:hint="cs"/>
          <w:rtl/>
        </w:rPr>
        <w:t xml:space="preserve">اند. اما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Pr>
          <w:rFonts w:eastAsia="MS Mincho" w:hint="cs"/>
          <w:rtl/>
        </w:rPr>
        <w:t xml:space="preserve"> </w:t>
      </w:r>
      <w:r w:rsidRPr="007C1B5D">
        <w:rPr>
          <w:rFonts w:hint="cs"/>
          <w:rtl/>
        </w:rPr>
        <w:t>بيش از ساير پيامبران مسأله دجال را مورد تاكيد قرار داده است.</w:t>
      </w:r>
    </w:p>
    <w:p w:rsidR="00495492" w:rsidRDefault="00495492" w:rsidP="003A5FD9">
      <w:pPr>
        <w:ind w:firstLine="224"/>
        <w:jc w:val="lowKashida"/>
        <w:rPr>
          <w:rFonts w:hint="cs"/>
          <w:rtl/>
        </w:rPr>
      </w:pPr>
      <w:r w:rsidRPr="00821F34">
        <w:rPr>
          <w:rFonts w:hint="cs"/>
          <w:rtl/>
        </w:rPr>
        <w:t>در صحيح بخاري از حضرت عبدالله بن عمر</w:t>
      </w:r>
      <w:r w:rsidRPr="00821F34">
        <w:sym w:font="AGA Arabesque" w:char="F074"/>
      </w:r>
      <w:r w:rsidRPr="00821F34">
        <w:rPr>
          <w:rFonts w:hint="cs"/>
          <w:rtl/>
        </w:rPr>
        <w:t xml:space="preserve"> روايت شده</w:t>
      </w:r>
      <w:r>
        <w:rPr>
          <w:rFonts w:hint="cs"/>
          <w:rtl/>
        </w:rPr>
        <w:t>، مي‌</w:t>
      </w:r>
      <w:r w:rsidRPr="00821F34">
        <w:rPr>
          <w:rFonts w:hint="cs"/>
          <w:rtl/>
        </w:rPr>
        <w:t xml:space="preserve">گويد: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821F34">
        <w:rPr>
          <w:rFonts w:eastAsia="MS Mincho" w:hint="cs"/>
          <w:rtl/>
        </w:rPr>
        <w:t xml:space="preserve"> </w:t>
      </w:r>
      <w:r w:rsidRPr="00821F34">
        <w:rPr>
          <w:rFonts w:hint="cs"/>
          <w:rtl/>
        </w:rPr>
        <w:t xml:space="preserve">بلند شد و پس از حمد و ستايش خداي عزوجل درباره دجال صحبت </w:t>
      </w:r>
      <w:r>
        <w:rPr>
          <w:rFonts w:hint="cs"/>
          <w:rtl/>
        </w:rPr>
        <w:t xml:space="preserve">كرد و </w:t>
      </w:r>
      <w:r w:rsidRPr="00821F34">
        <w:rPr>
          <w:rFonts w:hint="cs"/>
          <w:rtl/>
        </w:rPr>
        <w:t>فرمود:</w:t>
      </w:r>
    </w:p>
    <w:p w:rsidR="00495492" w:rsidRPr="008D0C65" w:rsidRDefault="00495492" w:rsidP="003A5FD9">
      <w:pPr>
        <w:ind w:firstLine="224"/>
        <w:jc w:val="lowKashida"/>
        <w:rPr>
          <w:rFonts w:ascii="Traditional Arabic" w:hAnsi="Traditional Arabic" w:cs="Traditional Arabic"/>
          <w:sz w:val="32"/>
          <w:szCs w:val="32"/>
          <w:rtl/>
        </w:rPr>
      </w:pPr>
      <w:r w:rsidRPr="008D0C65">
        <w:rPr>
          <w:rFonts w:ascii="Traditional Arabic" w:hAnsi="Traditional Arabic" w:cs="Traditional Arabic"/>
          <w:sz w:val="32"/>
          <w:szCs w:val="32"/>
          <w:rtl/>
        </w:rPr>
        <w:t>(</w:t>
      </w:r>
      <w:r w:rsidRPr="008D0C65">
        <w:rPr>
          <w:rFonts w:ascii="Traditional Arabic" w:hAnsi="Traditional Arabic" w:cs="Traditional Arabic"/>
          <w:b/>
          <w:bCs/>
          <w:sz w:val="30"/>
          <w:szCs w:val="30"/>
          <w:rtl/>
        </w:rPr>
        <w:t>إِنِّي لَأُنْذِرُكُمُوهُ وَمَا مِنْ نَبِيٍّ إِلَّا أَنْذَرَهُ قَوْمَهُ وَلَكِنِّي أَقُولُ لَكُمْ فِيهِ قَوْلًا لَمْ يَقُلْهُ نَبِيٌّ لِقَوْمِهِ تَعْلَمُونَ أَنَّهُ أَعْوَرُ وَأَنَّ اللَّهَ لَيْسَ بِأَعْوَرَ</w:t>
      </w:r>
      <w:r w:rsidRPr="008D0C65">
        <w:rPr>
          <w:rFonts w:ascii="Traditional Arabic" w:hAnsi="Traditional Arabic" w:cs="Traditional Arabic"/>
          <w:sz w:val="32"/>
          <w:szCs w:val="32"/>
          <w:rtl/>
        </w:rPr>
        <w:t>)</w:t>
      </w:r>
      <w:r w:rsidRPr="00821F34">
        <w:rPr>
          <w:rStyle w:val="a4"/>
          <w:rtl/>
        </w:rPr>
        <w:footnoteReference w:id="280"/>
      </w:r>
    </w:p>
    <w:p w:rsidR="00495492" w:rsidRPr="00821F34" w:rsidRDefault="00495492" w:rsidP="003A5FD9">
      <w:pPr>
        <w:ind w:firstLine="224"/>
        <w:jc w:val="lowKashida"/>
        <w:rPr>
          <w:rFonts w:hint="cs"/>
          <w:rtl/>
        </w:rPr>
      </w:pPr>
      <w:r w:rsidRPr="00821F34">
        <w:rPr>
          <w:rFonts w:hint="cs"/>
          <w:rtl/>
        </w:rPr>
        <w:t xml:space="preserve"> </w:t>
      </w:r>
      <w:r>
        <w:rPr>
          <w:rFonts w:hint="cs"/>
          <w:rtl/>
        </w:rPr>
        <w:t>(</w:t>
      </w:r>
      <w:r w:rsidRPr="00821F34">
        <w:rPr>
          <w:rFonts w:hint="cs"/>
          <w:rtl/>
        </w:rPr>
        <w:t xml:space="preserve">من شما را از دجال بر حذر </w:t>
      </w:r>
      <w:r>
        <w:rPr>
          <w:rFonts w:hint="cs"/>
          <w:rtl/>
        </w:rPr>
        <w:t>مي‌</w:t>
      </w:r>
      <w:r w:rsidRPr="00821F34">
        <w:rPr>
          <w:rFonts w:hint="cs"/>
          <w:rtl/>
        </w:rPr>
        <w:t xml:space="preserve">دارم و هيچ پيامبري نيامده كه قومش را بيم نداده باشد. اما من درباره دجال سخني به شما </w:t>
      </w:r>
      <w:r>
        <w:rPr>
          <w:rFonts w:hint="cs"/>
          <w:rtl/>
        </w:rPr>
        <w:t>مي‌</w:t>
      </w:r>
      <w:r w:rsidRPr="00821F34">
        <w:rPr>
          <w:rFonts w:hint="cs"/>
          <w:rtl/>
        </w:rPr>
        <w:t>گويم كه هيچ پيامبري به قومش نگفته است و آن اينكه دجال کور است و خداوند شما کور نیست</w:t>
      </w:r>
      <w:r>
        <w:rPr>
          <w:rFonts w:hint="cs"/>
          <w:rtl/>
        </w:rPr>
        <w:t xml:space="preserve">، </w:t>
      </w:r>
      <w:r w:rsidRPr="00821F34">
        <w:rPr>
          <w:rFonts w:hint="cs"/>
          <w:rtl/>
        </w:rPr>
        <w:t xml:space="preserve">(پس فریب دجال را نخورید که </w:t>
      </w:r>
      <w:r>
        <w:rPr>
          <w:rFonts w:hint="cs"/>
          <w:rtl/>
        </w:rPr>
        <w:t>می‌</w:t>
      </w:r>
      <w:r w:rsidRPr="00821F34">
        <w:rPr>
          <w:rFonts w:hint="cs"/>
          <w:rtl/>
        </w:rPr>
        <w:t>گوید: من خدا هستم</w:t>
      </w:r>
      <w:r>
        <w:rPr>
          <w:rFonts w:hint="cs"/>
          <w:rtl/>
        </w:rPr>
        <w:t xml:space="preserve">). </w:t>
      </w:r>
    </w:p>
    <w:p w:rsidR="00495492" w:rsidRDefault="00495492" w:rsidP="003A5FD9">
      <w:pPr>
        <w:ind w:firstLine="224"/>
        <w:jc w:val="lowKashida"/>
        <w:rPr>
          <w:rFonts w:hint="cs"/>
          <w:sz w:val="30"/>
          <w:rtl/>
        </w:rPr>
      </w:pPr>
      <w:r>
        <w:rPr>
          <w:rFonts w:hint="cs"/>
          <w:sz w:val="30"/>
          <w:rtl/>
        </w:rPr>
        <w:t>در بخاري و مسلم از حضرت انس</w:t>
      </w:r>
      <w:r w:rsidRPr="001F4F58">
        <w:rPr>
          <w:sz w:val="30"/>
        </w:rPr>
        <w:sym w:font="AGA Arabesque" w:char="F074"/>
      </w:r>
      <w:r w:rsidRPr="001F4F58">
        <w:rPr>
          <w:rFonts w:hint="cs"/>
          <w:sz w:val="30"/>
          <w:rtl/>
        </w:rPr>
        <w:t xml:space="preserve"> </w:t>
      </w:r>
      <w:r>
        <w:rPr>
          <w:rFonts w:hint="cs"/>
          <w:sz w:val="30"/>
          <w:rtl/>
        </w:rPr>
        <w:t>روايت شده كه</w:t>
      </w:r>
      <w:r w:rsidRPr="001F4F58">
        <w:rPr>
          <w:rFonts w:hint="cs"/>
          <w:sz w:val="30"/>
          <w:rtl/>
        </w:rPr>
        <w:t xml:space="preserve"> </w:t>
      </w:r>
      <w:r>
        <w:rPr>
          <w:rFonts w:eastAsia="MS Mincho" w:hint="cs"/>
          <w:sz w:val="26"/>
          <w:szCs w:val="26"/>
          <w:rtl/>
        </w:rPr>
        <w:t>رسول</w:t>
      </w:r>
      <w:r>
        <w:rPr>
          <w:rFonts w:eastAsia="MS Mincho" w:hint="cs"/>
          <w:sz w:val="26"/>
          <w:szCs w:val="26"/>
          <w:cs/>
        </w:rPr>
        <w:t>‎</w:t>
      </w:r>
      <w:r>
        <w:rPr>
          <w:rFonts w:eastAsia="MS Mincho" w:hint="cs"/>
          <w:sz w:val="26"/>
          <w:szCs w:val="26"/>
          <w:rtl/>
        </w:rPr>
        <w:t>الله</w:t>
      </w:r>
      <w:r w:rsidRPr="008D0C65">
        <w:rPr>
          <w:rFonts w:eastAsia="MS Mincho" w:cs="CTraditional Arabic"/>
          <w:sz w:val="26"/>
          <w:szCs w:val="26"/>
          <w:rtl/>
        </w:rPr>
        <w:t>ص</w:t>
      </w:r>
      <w:r>
        <w:rPr>
          <w:rFonts w:eastAsia="MS Mincho" w:hint="cs"/>
          <w:sz w:val="26"/>
          <w:szCs w:val="26"/>
          <w:rtl/>
        </w:rPr>
        <w:t xml:space="preserve"> </w:t>
      </w:r>
      <w:r w:rsidRPr="001F4F58">
        <w:rPr>
          <w:rFonts w:hint="cs"/>
          <w:sz w:val="30"/>
          <w:rtl/>
        </w:rPr>
        <w:t>فرمودند:</w:t>
      </w:r>
    </w:p>
    <w:p w:rsidR="00495492" w:rsidRPr="008D0C65" w:rsidRDefault="00495492" w:rsidP="003A5FD9">
      <w:pPr>
        <w:autoSpaceDE w:val="0"/>
        <w:autoSpaceDN w:val="0"/>
        <w:adjustRightInd w:val="0"/>
        <w:ind w:firstLine="224"/>
        <w:jc w:val="lowKashida"/>
        <w:rPr>
          <w:rFonts w:ascii="Traditional Arabic" w:hAnsi="Traditional Arabic" w:cs="Traditional Arabic"/>
          <w:b/>
          <w:bCs/>
          <w:sz w:val="30"/>
          <w:szCs w:val="30"/>
          <w:rtl/>
        </w:rPr>
      </w:pPr>
      <w:r w:rsidRPr="008D0C65">
        <w:rPr>
          <w:rFonts w:ascii="Traditional Arabic" w:hAnsi="Traditional Arabic" w:cs="Traditional Arabic"/>
          <w:sz w:val="32"/>
          <w:szCs w:val="32"/>
          <w:rtl/>
        </w:rPr>
        <w:t>(</w:t>
      </w:r>
      <w:r w:rsidRPr="008D0C65">
        <w:rPr>
          <w:rFonts w:ascii="Traditional Arabic" w:hAnsi="Traditional Arabic" w:cs="Traditional Arabic"/>
          <w:b/>
          <w:bCs/>
          <w:sz w:val="30"/>
          <w:szCs w:val="30"/>
          <w:rtl/>
        </w:rPr>
        <w:t>مَا بُعِثَ نَبِيٌّ إِلَّا أَنْذَرَ أُمَّتَهُ الْأَعْوَرَ الْكَذَّابَ أَلَا إِنَّهُ أَعْوَرُ وَإِنَّ رَبَّكُمْ لَيْسَ بِأَعْوَرَ وَإِنَّ بَيْنَ عَيْنَيْهِ مَكْتُوبٌ كَافِرٌ)</w:t>
      </w:r>
      <w:r>
        <w:rPr>
          <w:rStyle w:val="a4"/>
          <w:rFonts w:ascii="Lotus Linotype" w:hAnsi="Lotus Linotype" w:cs="Lotus Linotype"/>
          <w:b/>
          <w:bCs/>
          <w:rtl/>
        </w:rPr>
        <w:footnoteReference w:id="281"/>
      </w:r>
    </w:p>
    <w:p w:rsidR="00495492" w:rsidRPr="001F4F58" w:rsidRDefault="00495492" w:rsidP="003A5FD9">
      <w:pPr>
        <w:ind w:firstLine="224"/>
        <w:jc w:val="lowKashida"/>
        <w:rPr>
          <w:rFonts w:hint="cs"/>
          <w:sz w:val="30"/>
          <w:rtl/>
        </w:rPr>
      </w:pPr>
      <w:r w:rsidRPr="000D1CE0">
        <w:rPr>
          <w:rFonts w:hint="cs"/>
          <w:sz w:val="30"/>
          <w:rtl/>
        </w:rPr>
        <w:t>(هيچ پيامبري مبعوث نشده است</w:t>
      </w:r>
      <w:r>
        <w:rPr>
          <w:rFonts w:hint="cs"/>
          <w:sz w:val="30"/>
          <w:rtl/>
        </w:rPr>
        <w:t xml:space="preserve">، </w:t>
      </w:r>
      <w:r w:rsidRPr="000D1CE0">
        <w:rPr>
          <w:rFonts w:hint="cs"/>
          <w:sz w:val="30"/>
          <w:rtl/>
        </w:rPr>
        <w:t>مگر اينكه قومش را از اعور دروغگو بيم داده است. اي مردم</w:t>
      </w:r>
      <w:r w:rsidRPr="001F4F58">
        <w:rPr>
          <w:rFonts w:hint="cs"/>
          <w:sz w:val="30"/>
          <w:rtl/>
        </w:rPr>
        <w:t xml:space="preserve"> </w:t>
      </w:r>
      <w:r>
        <w:rPr>
          <w:rFonts w:hint="cs"/>
          <w:sz w:val="30"/>
          <w:rtl/>
        </w:rPr>
        <w:t>آگاه</w:t>
      </w:r>
      <w:r w:rsidRPr="001F4F58">
        <w:rPr>
          <w:rFonts w:hint="cs"/>
          <w:sz w:val="30"/>
          <w:rtl/>
        </w:rPr>
        <w:t xml:space="preserve"> باشيد كه دجال اعور است و خداي شما اعور نيست. در ميان دو چشم دجال كلمه «كافر» نوشته شده است</w:t>
      </w:r>
      <w:r>
        <w:rPr>
          <w:rFonts w:hint="cs"/>
          <w:sz w:val="30"/>
          <w:rtl/>
        </w:rPr>
        <w:t>)</w:t>
      </w:r>
      <w:r w:rsidRPr="001F4F58">
        <w:rPr>
          <w:rFonts w:hint="cs"/>
          <w:sz w:val="30"/>
          <w:rtl/>
        </w:rPr>
        <w:t>.</w:t>
      </w:r>
      <w:r>
        <w:rPr>
          <w:rFonts w:hint="cs"/>
          <w:sz w:val="30"/>
          <w:rtl/>
        </w:rPr>
        <w:t xml:space="preserve"> </w:t>
      </w:r>
    </w:p>
    <w:p w:rsidR="00495492" w:rsidRDefault="00495492" w:rsidP="003A5FD9">
      <w:pPr>
        <w:ind w:firstLine="224"/>
        <w:jc w:val="lowKashida"/>
        <w:rPr>
          <w:rFonts w:hint="cs"/>
          <w:rtl/>
        </w:rPr>
      </w:pPr>
      <w:r w:rsidRPr="00971B93">
        <w:rPr>
          <w:rFonts w:hint="cs"/>
          <w:rtl/>
        </w:rPr>
        <w:t>در سنن ترمذي و سنن ابي داود از حضرت عبدالله بن عمر</w:t>
      </w:r>
      <w:r w:rsidRPr="00971B93">
        <w:sym w:font="AGA Arabesque" w:char="F074"/>
      </w:r>
      <w:r w:rsidRPr="00971B93">
        <w:rPr>
          <w:rFonts w:hint="cs"/>
          <w:rtl/>
        </w:rPr>
        <w:t xml:space="preserve"> روايت شده كه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971B93">
        <w:rPr>
          <w:rFonts w:eastAsia="MS Mincho" w:hint="cs"/>
          <w:rtl/>
        </w:rPr>
        <w:t xml:space="preserve"> </w:t>
      </w:r>
      <w:r w:rsidRPr="00971B93">
        <w:rPr>
          <w:rFonts w:hint="cs"/>
          <w:rtl/>
        </w:rPr>
        <w:t>درباره دجال فرمود:</w:t>
      </w:r>
    </w:p>
    <w:p w:rsidR="00495492" w:rsidRPr="00971B93" w:rsidRDefault="00495492" w:rsidP="003A5FD9">
      <w:pPr>
        <w:ind w:firstLine="224"/>
        <w:jc w:val="lowKashida"/>
        <w:rPr>
          <w:rFonts w:hint="cs"/>
          <w:rtl/>
        </w:rPr>
      </w:pPr>
      <w:r w:rsidRPr="008D0C65">
        <w:rPr>
          <w:rFonts w:ascii="Traditional Arabic" w:hAnsi="Traditional Arabic" w:cs="Traditional Arabic"/>
          <w:sz w:val="32"/>
          <w:szCs w:val="32"/>
          <w:rtl/>
        </w:rPr>
        <w:t>(</w:t>
      </w:r>
      <w:r w:rsidRPr="008D0C65">
        <w:rPr>
          <w:rFonts w:ascii="Traditional Arabic" w:hAnsi="Traditional Arabic" w:cs="Traditional Arabic"/>
          <w:b/>
          <w:bCs/>
          <w:sz w:val="30"/>
          <w:szCs w:val="30"/>
          <w:rtl/>
        </w:rPr>
        <w:t>إِنِّي أُنْذِرُكُمُوهُ وَمَا مِنْ نَبِيٍّ إِلَّا قَدْ أَنْذَرَهُ قَوْمَهُ لَقَدْ أَنْذَرَهُ نُوحٌ قَوْمَهُ وَلَكِنْ سَأَقُولُ لَكُمْ فِيهِ قَوْلًا لَمْ يَقُلْهُ نَبِيٌّ لِقَوْمِهِ تَعْلَمُونَ أَنَّهُ أَعْوَرُ وَأَنَّ اللَّهَ لَيْسَ بِأَعْوَرَ</w:t>
      </w:r>
      <w:r w:rsidRPr="008D0C65">
        <w:rPr>
          <w:rFonts w:ascii="Traditional Arabic" w:hAnsi="Traditional Arabic" w:cs="Traditional Arabic"/>
          <w:sz w:val="32"/>
          <w:szCs w:val="32"/>
          <w:rtl/>
        </w:rPr>
        <w:t>)</w:t>
      </w:r>
      <w:r w:rsidRPr="00971B93">
        <w:rPr>
          <w:rStyle w:val="a4"/>
          <w:rtl/>
        </w:rPr>
        <w:footnoteReference w:id="282"/>
      </w:r>
    </w:p>
    <w:p w:rsidR="00495492" w:rsidRPr="00971B93" w:rsidRDefault="00495492" w:rsidP="003A5FD9">
      <w:pPr>
        <w:ind w:firstLine="224"/>
        <w:jc w:val="lowKashida"/>
        <w:rPr>
          <w:rFonts w:hint="cs"/>
          <w:rtl/>
        </w:rPr>
      </w:pPr>
      <w:r w:rsidRPr="00971B93">
        <w:rPr>
          <w:rFonts w:hint="cs"/>
          <w:rtl/>
        </w:rPr>
        <w:t xml:space="preserve">(من شما را از دجال برحذر </w:t>
      </w:r>
      <w:r>
        <w:rPr>
          <w:rFonts w:hint="cs"/>
          <w:rtl/>
        </w:rPr>
        <w:t>مي‌</w:t>
      </w:r>
      <w:r w:rsidRPr="00971B93">
        <w:rPr>
          <w:rFonts w:hint="cs"/>
          <w:rtl/>
        </w:rPr>
        <w:t xml:space="preserve">دارم و </w:t>
      </w:r>
      <w:r>
        <w:rPr>
          <w:rFonts w:hint="cs"/>
          <w:rtl/>
        </w:rPr>
        <w:t>مي‌</w:t>
      </w:r>
      <w:r w:rsidRPr="00971B93">
        <w:rPr>
          <w:rFonts w:hint="cs"/>
          <w:rtl/>
        </w:rPr>
        <w:t>ترسانم. هيچ پيامبري نيامده مگر اينكه قومش را ترسانده و بيم داده است. حضرت نوح</w:t>
      </w:r>
      <w:r w:rsidRPr="00971B93">
        <w:sym w:font="AGA Arabesque" w:char="F075"/>
      </w:r>
      <w:r w:rsidRPr="00971B93">
        <w:rPr>
          <w:rFonts w:hint="cs"/>
          <w:rtl/>
        </w:rPr>
        <w:t xml:space="preserve"> قومش را از دجال ترسانده است. اما من درباره دجال سخني به شما </w:t>
      </w:r>
      <w:r>
        <w:rPr>
          <w:rFonts w:hint="cs"/>
          <w:rtl/>
        </w:rPr>
        <w:t>مي‌</w:t>
      </w:r>
      <w:r w:rsidRPr="00971B93">
        <w:rPr>
          <w:rFonts w:hint="cs"/>
          <w:rtl/>
        </w:rPr>
        <w:t>گويم كه هيچ پيامبري قبل از من آنرا بر زبان نیاورده است</w:t>
      </w:r>
      <w:r w:rsidR="00EC5118">
        <w:rPr>
          <w:rFonts w:hint="cs"/>
          <w:rtl/>
        </w:rPr>
        <w:t xml:space="preserve">، </w:t>
      </w:r>
      <w:r>
        <w:rPr>
          <w:rFonts w:hint="cs"/>
          <w:rtl/>
        </w:rPr>
        <w:t xml:space="preserve"> شما مي‌دانيد كه دجال كو</w:t>
      </w:r>
      <w:r w:rsidRPr="00971B93">
        <w:rPr>
          <w:rFonts w:hint="cs"/>
          <w:rtl/>
        </w:rPr>
        <w:t xml:space="preserve">ر است و خداي شما </w:t>
      </w:r>
      <w:r>
        <w:rPr>
          <w:rFonts w:hint="cs"/>
          <w:rtl/>
        </w:rPr>
        <w:t>كو</w:t>
      </w:r>
      <w:r w:rsidRPr="00971B93">
        <w:rPr>
          <w:rFonts w:hint="cs"/>
          <w:rtl/>
        </w:rPr>
        <w:t>ر نيست</w:t>
      </w:r>
      <w:r>
        <w:rPr>
          <w:rFonts w:hint="cs"/>
          <w:rtl/>
        </w:rPr>
        <w:t>)</w:t>
      </w:r>
      <w:r w:rsidRPr="00971B93">
        <w:rPr>
          <w:rFonts w:hint="cs"/>
          <w:rtl/>
        </w:rPr>
        <w:t>.</w:t>
      </w:r>
      <w:r>
        <w:rPr>
          <w:rFonts w:hint="cs"/>
          <w:rtl/>
        </w:rPr>
        <w:t xml:space="preserve"> </w:t>
      </w:r>
    </w:p>
    <w:p w:rsidR="00495492" w:rsidRDefault="00495492" w:rsidP="003A5FD9">
      <w:pPr>
        <w:ind w:firstLine="224"/>
        <w:jc w:val="lowKashida"/>
        <w:rPr>
          <w:rFonts w:hint="cs"/>
          <w:rtl/>
        </w:rPr>
      </w:pPr>
      <w:r w:rsidRPr="00971B93">
        <w:rPr>
          <w:rFonts w:hint="cs"/>
          <w:rtl/>
        </w:rPr>
        <w:t>در سنن ابن ماجه</w:t>
      </w:r>
      <w:r>
        <w:rPr>
          <w:rFonts w:hint="cs"/>
          <w:rtl/>
        </w:rPr>
        <w:t xml:space="preserve">، </w:t>
      </w:r>
      <w:r w:rsidRPr="00971B93">
        <w:rPr>
          <w:rFonts w:hint="cs"/>
          <w:rtl/>
        </w:rPr>
        <w:t xml:space="preserve">صحيح ابن خزيمه و مستدرك حاكم از ابي امامه روايت شده كه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971B93">
        <w:rPr>
          <w:rFonts w:eastAsia="MS Mincho" w:hint="cs"/>
          <w:rtl/>
        </w:rPr>
        <w:t xml:space="preserve"> </w:t>
      </w:r>
      <w:r w:rsidRPr="00971B93">
        <w:rPr>
          <w:rFonts w:hint="cs"/>
          <w:rtl/>
        </w:rPr>
        <w:t>فرمود:</w:t>
      </w:r>
    </w:p>
    <w:p w:rsidR="00495492" w:rsidRPr="008D0C65" w:rsidRDefault="00495492" w:rsidP="003A5FD9">
      <w:pPr>
        <w:ind w:firstLine="224"/>
        <w:jc w:val="lowKashida"/>
        <w:rPr>
          <w:rFonts w:ascii="Traditional Arabic" w:hAnsi="Traditional Arabic" w:cs="Traditional Arabic"/>
          <w:sz w:val="32"/>
          <w:szCs w:val="32"/>
          <w:rtl/>
        </w:rPr>
      </w:pPr>
      <w:r w:rsidRPr="008D0C65">
        <w:rPr>
          <w:rFonts w:ascii="Traditional Arabic" w:hAnsi="Traditional Arabic" w:cs="Traditional Arabic"/>
          <w:sz w:val="32"/>
          <w:szCs w:val="32"/>
          <w:rtl/>
        </w:rPr>
        <w:t>(</w:t>
      </w:r>
      <w:r w:rsidRPr="008D0C65">
        <w:rPr>
          <w:rFonts w:ascii="Traditional Arabic" w:hAnsi="Traditional Arabic" w:cs="Traditional Arabic"/>
          <w:b/>
          <w:bCs/>
          <w:sz w:val="30"/>
          <w:szCs w:val="30"/>
          <w:rtl/>
        </w:rPr>
        <w:t>يا أيها الناس! إنها لم تكن فتنة على وجه الأرض منذ ذرأ الله ذرية آدم أعظم من فتنة الدجال و إن الله عز و جل لم يبعث نبيا إلا حذر أمته الدجال و أنا آخر الأنبياء و أنتم آخر الأمم و هو خارج فيكم لا محالة</w:t>
      </w:r>
      <w:r w:rsidRPr="008D0C65">
        <w:rPr>
          <w:rFonts w:ascii="Traditional Arabic" w:hAnsi="Traditional Arabic" w:cs="Traditional Arabic"/>
          <w:sz w:val="32"/>
          <w:szCs w:val="32"/>
          <w:rtl/>
        </w:rPr>
        <w:t xml:space="preserve">  )</w:t>
      </w:r>
      <w:r w:rsidRPr="008D0C65">
        <w:rPr>
          <w:rStyle w:val="a4"/>
          <w:rFonts w:ascii="Lotus Linotype" w:hAnsi="Lotus Linotype"/>
          <w:rtl/>
        </w:rPr>
        <w:footnoteReference w:id="283"/>
      </w:r>
    </w:p>
    <w:p w:rsidR="00495492" w:rsidRPr="00971B93" w:rsidRDefault="00495492" w:rsidP="003A5FD9">
      <w:pPr>
        <w:ind w:firstLine="224"/>
        <w:jc w:val="lowKashida"/>
        <w:rPr>
          <w:rFonts w:hint="cs"/>
          <w:rtl/>
        </w:rPr>
      </w:pPr>
      <w:r w:rsidRPr="00971B93">
        <w:rPr>
          <w:rFonts w:hint="cs"/>
          <w:rtl/>
        </w:rPr>
        <w:t>(اي مردم از روزي كه خداوند نسل انسان را آفريده است</w:t>
      </w:r>
      <w:r>
        <w:rPr>
          <w:rFonts w:hint="cs"/>
          <w:rtl/>
        </w:rPr>
        <w:t>، هيچ فتنه</w:t>
      </w:r>
      <w:r>
        <w:rPr>
          <w:rFonts w:hint="eastAsia"/>
          <w:rtl/>
        </w:rPr>
        <w:t>‌</w:t>
      </w:r>
      <w:r w:rsidRPr="00971B93">
        <w:rPr>
          <w:rFonts w:hint="cs"/>
          <w:rtl/>
        </w:rPr>
        <w:t xml:space="preserve">اي در روي زمين بزرگتر از فتنه دجال نبوده است. خداوند هيچ پيامبري را نفرستاده است كه قومش را از دجال نترسانده باشد و من آخرين و خاتم پيامبران هستم و شما </w:t>
      </w:r>
      <w:r>
        <w:rPr>
          <w:rFonts w:hint="cs"/>
          <w:rtl/>
        </w:rPr>
        <w:t xml:space="preserve">هم </w:t>
      </w:r>
      <w:r w:rsidRPr="00971B93">
        <w:rPr>
          <w:rFonts w:hint="cs"/>
          <w:rtl/>
        </w:rPr>
        <w:t>آخرين امت هستيد و دجال قطعاً در ميان شما ظهور خواهد كرد</w:t>
      </w:r>
      <w:r>
        <w:rPr>
          <w:rFonts w:hint="cs"/>
          <w:rtl/>
        </w:rPr>
        <w:t>)</w:t>
      </w:r>
      <w:r w:rsidRPr="00971B93">
        <w:rPr>
          <w:rFonts w:hint="cs"/>
          <w:rtl/>
        </w:rPr>
        <w:t>.</w:t>
      </w:r>
      <w:r>
        <w:rPr>
          <w:rFonts w:hint="cs"/>
          <w:rtl/>
        </w:rPr>
        <w:t xml:space="preserve"> </w:t>
      </w:r>
    </w:p>
    <w:p w:rsidR="00495492" w:rsidRDefault="00495492" w:rsidP="003A5FD9">
      <w:pPr>
        <w:pStyle w:val="3"/>
        <w:rPr>
          <w:rFonts w:hint="cs"/>
          <w:rtl/>
        </w:rPr>
      </w:pPr>
      <w:bookmarkStart w:id="477" w:name="_Toc71133189"/>
      <w:bookmarkStart w:id="478" w:name="_Toc225793885"/>
      <w:bookmarkStart w:id="479" w:name="_Toc231131324"/>
      <w:r>
        <w:rPr>
          <w:rFonts w:hint="cs"/>
          <w:rtl/>
        </w:rPr>
        <w:t>مطلب دوم</w:t>
      </w:r>
      <w:bookmarkEnd w:id="477"/>
      <w:r>
        <w:rPr>
          <w:rFonts w:hint="cs"/>
          <w:rtl/>
        </w:rPr>
        <w:t>:</w:t>
      </w:r>
      <w:bookmarkStart w:id="480" w:name="_Toc71133190"/>
      <w:r w:rsidRPr="00133734">
        <w:rPr>
          <w:rFonts w:hint="cs"/>
          <w:rtl/>
        </w:rPr>
        <w:t xml:space="preserve"> </w:t>
      </w:r>
      <w:bookmarkEnd w:id="480"/>
      <w:r>
        <w:rPr>
          <w:rFonts w:hint="cs"/>
          <w:rtl/>
        </w:rPr>
        <w:t>علت نام نهادن او به مسیح دجال</w:t>
      </w:r>
      <w:bookmarkEnd w:id="478"/>
      <w:bookmarkEnd w:id="479"/>
    </w:p>
    <w:p w:rsidR="00495492" w:rsidRDefault="00495492" w:rsidP="00E204C1">
      <w:pPr>
        <w:jc w:val="lowKashida"/>
        <w:rPr>
          <w:rFonts w:cs="Zar" w:hint="cs"/>
          <w:sz w:val="30"/>
          <w:rtl/>
        </w:rPr>
      </w:pPr>
      <w:r w:rsidRPr="00FE0334">
        <w:rPr>
          <w:rFonts w:hint="cs"/>
          <w:rtl/>
        </w:rPr>
        <w:t xml:space="preserve">ابن الاثير </w:t>
      </w:r>
      <w:r>
        <w:rPr>
          <w:rFonts w:hint="cs"/>
          <w:rtl/>
        </w:rPr>
        <w:t>مي‌</w:t>
      </w:r>
      <w:r w:rsidRPr="00FE0334">
        <w:rPr>
          <w:rFonts w:hint="cs"/>
          <w:rtl/>
        </w:rPr>
        <w:t xml:space="preserve">گويد: دجال را از آن جهت مسيح </w:t>
      </w:r>
      <w:r>
        <w:rPr>
          <w:rFonts w:hint="cs"/>
          <w:rtl/>
        </w:rPr>
        <w:t>مي‌</w:t>
      </w:r>
      <w:r w:rsidRPr="00FE0334">
        <w:rPr>
          <w:rFonts w:hint="cs"/>
          <w:rtl/>
        </w:rPr>
        <w:t>گويند كه يك چشم آن مسيح</w:t>
      </w:r>
      <w:r>
        <w:rPr>
          <w:rFonts w:hint="cs"/>
          <w:rtl/>
        </w:rPr>
        <w:t xml:space="preserve"> (</w:t>
      </w:r>
      <w:r w:rsidRPr="00FE0334">
        <w:rPr>
          <w:rFonts w:hint="cs"/>
          <w:rtl/>
        </w:rPr>
        <w:t>هم سطح و ممسوح</w:t>
      </w:r>
      <w:r>
        <w:rPr>
          <w:rFonts w:hint="cs"/>
          <w:rtl/>
        </w:rPr>
        <w:t xml:space="preserve">) </w:t>
      </w:r>
      <w:r w:rsidRPr="00FE0334">
        <w:rPr>
          <w:rFonts w:hint="cs"/>
          <w:rtl/>
        </w:rPr>
        <w:t xml:space="preserve">است و مسيح به كسي </w:t>
      </w:r>
      <w:r>
        <w:rPr>
          <w:rFonts w:hint="cs"/>
          <w:rtl/>
        </w:rPr>
        <w:t>مي‌</w:t>
      </w:r>
      <w:r w:rsidRPr="00FE0334">
        <w:rPr>
          <w:rFonts w:hint="cs"/>
          <w:rtl/>
        </w:rPr>
        <w:t>گويند كه يك طرف صورتش نه چش</w:t>
      </w:r>
      <w:r>
        <w:rPr>
          <w:rFonts w:hint="cs"/>
          <w:rtl/>
        </w:rPr>
        <w:t xml:space="preserve">مي‌داشته </w:t>
      </w:r>
      <w:r w:rsidRPr="00FE0334">
        <w:rPr>
          <w:rFonts w:hint="cs"/>
          <w:rtl/>
        </w:rPr>
        <w:t>باشد</w:t>
      </w:r>
      <w:r>
        <w:rPr>
          <w:rFonts w:hint="cs"/>
          <w:rtl/>
        </w:rPr>
        <w:t xml:space="preserve">، </w:t>
      </w:r>
      <w:r w:rsidRPr="00FE0334">
        <w:rPr>
          <w:rFonts w:hint="cs"/>
          <w:rtl/>
        </w:rPr>
        <w:t>نه ابرو</w:t>
      </w:r>
      <w:r>
        <w:rPr>
          <w:rFonts w:hint="cs"/>
          <w:rtl/>
        </w:rPr>
        <w:t xml:space="preserve">، </w:t>
      </w:r>
      <w:r w:rsidRPr="00FE0334">
        <w:rPr>
          <w:rFonts w:hint="cs"/>
          <w:rtl/>
        </w:rPr>
        <w:t>مسيح بر وزن فعيل به معني مفعول است. بر خلاف عيسي بن مريم</w:t>
      </w:r>
      <w:r w:rsidRPr="00FE0334">
        <w:sym w:font="AGA Arabesque" w:char="F075"/>
      </w:r>
      <w:r>
        <w:rPr>
          <w:rFonts w:hint="cs"/>
          <w:rtl/>
        </w:rPr>
        <w:t xml:space="preserve"> او را آن جهت مسيح مي</w:t>
      </w:r>
      <w:r>
        <w:rPr>
          <w:rFonts w:hint="eastAsia"/>
          <w:rtl/>
        </w:rPr>
        <w:t>‌</w:t>
      </w:r>
      <w:r w:rsidRPr="00FE0334">
        <w:rPr>
          <w:rFonts w:hint="cs"/>
          <w:rtl/>
        </w:rPr>
        <w:t>نامند كه با مسح كردن و دست كشيدن بر بيماران</w:t>
      </w:r>
      <w:r>
        <w:rPr>
          <w:rFonts w:hint="cs"/>
          <w:rtl/>
        </w:rPr>
        <w:t xml:space="preserve">، </w:t>
      </w:r>
      <w:r w:rsidRPr="00FE0334">
        <w:rPr>
          <w:rFonts w:hint="cs"/>
          <w:rtl/>
        </w:rPr>
        <w:t xml:space="preserve">بيماری را شفا </w:t>
      </w:r>
      <w:r>
        <w:rPr>
          <w:rFonts w:hint="cs"/>
          <w:rtl/>
        </w:rPr>
        <w:t>مي‌</w:t>
      </w:r>
      <w:r w:rsidRPr="00FE0334">
        <w:rPr>
          <w:rFonts w:hint="cs"/>
          <w:rtl/>
        </w:rPr>
        <w:t>داد. لذا مسيح در حق عيسي بن مريم</w:t>
      </w:r>
      <w:r w:rsidRPr="00FE0334">
        <w:sym w:font="AGA Arabesque" w:char="F075"/>
      </w:r>
      <w:r w:rsidRPr="00FE0334">
        <w:rPr>
          <w:rFonts w:hint="cs"/>
          <w:rtl/>
        </w:rPr>
        <w:t xml:space="preserve"> فعيل به معني فاعل است و در حق دجال به معني كذاب و دروغگو است.</w:t>
      </w:r>
    </w:p>
    <w:p w:rsidR="00495492" w:rsidRPr="00E60A2A" w:rsidRDefault="00495492" w:rsidP="003A5FD9">
      <w:pPr>
        <w:ind w:firstLine="224"/>
        <w:jc w:val="lowKashida"/>
        <w:rPr>
          <w:rFonts w:hint="cs"/>
          <w:sz w:val="30"/>
          <w:rtl/>
        </w:rPr>
      </w:pPr>
      <w:r w:rsidRPr="00E60A2A">
        <w:rPr>
          <w:rFonts w:hint="cs"/>
          <w:sz w:val="30"/>
          <w:rtl/>
        </w:rPr>
        <w:t xml:space="preserve">ابن حجر </w:t>
      </w:r>
      <w:r>
        <w:rPr>
          <w:rFonts w:hint="cs"/>
          <w:sz w:val="30"/>
          <w:rtl/>
        </w:rPr>
        <w:t>مي‌</w:t>
      </w:r>
      <w:r w:rsidRPr="00E60A2A">
        <w:rPr>
          <w:rFonts w:hint="cs"/>
          <w:sz w:val="30"/>
          <w:rtl/>
        </w:rPr>
        <w:t xml:space="preserve">فرمايد: چون دجال حق را با باطل </w:t>
      </w:r>
      <w:r>
        <w:rPr>
          <w:rFonts w:hint="cs"/>
          <w:sz w:val="30"/>
          <w:rtl/>
        </w:rPr>
        <w:t>مي‌</w:t>
      </w:r>
      <w:r w:rsidRPr="00E60A2A">
        <w:rPr>
          <w:rFonts w:hint="cs"/>
          <w:sz w:val="30"/>
          <w:rtl/>
        </w:rPr>
        <w:t xml:space="preserve">پوشاند و حقیقت را كتمان </w:t>
      </w:r>
      <w:r>
        <w:rPr>
          <w:rFonts w:hint="cs"/>
          <w:sz w:val="30"/>
          <w:rtl/>
        </w:rPr>
        <w:t>مي‌</w:t>
      </w:r>
      <w:r w:rsidRPr="00E60A2A">
        <w:rPr>
          <w:rFonts w:hint="cs"/>
          <w:sz w:val="30"/>
          <w:rtl/>
        </w:rPr>
        <w:t>كند</w:t>
      </w:r>
      <w:r>
        <w:rPr>
          <w:rFonts w:hint="cs"/>
          <w:sz w:val="30"/>
          <w:rtl/>
        </w:rPr>
        <w:t xml:space="preserve">، </w:t>
      </w:r>
      <w:r w:rsidRPr="00E60A2A">
        <w:rPr>
          <w:rFonts w:hint="cs"/>
          <w:sz w:val="30"/>
          <w:rtl/>
        </w:rPr>
        <w:t>دجال</w:t>
      </w:r>
      <w:r w:rsidR="00EC5118">
        <w:rPr>
          <w:rFonts w:hint="cs"/>
          <w:sz w:val="30"/>
          <w:rtl/>
        </w:rPr>
        <w:t xml:space="preserve"> </w:t>
      </w:r>
      <w:r>
        <w:rPr>
          <w:rFonts w:hint="cs"/>
          <w:sz w:val="30"/>
          <w:rtl/>
        </w:rPr>
        <w:t>نامي</w:t>
      </w:r>
      <w:r w:rsidRPr="00E60A2A">
        <w:rPr>
          <w:rFonts w:hint="cs"/>
          <w:sz w:val="30"/>
          <w:rtl/>
        </w:rPr>
        <w:t>د</w:t>
      </w:r>
      <w:r>
        <w:rPr>
          <w:rFonts w:hint="cs"/>
          <w:sz w:val="30"/>
          <w:rtl/>
        </w:rPr>
        <w:t>ه مي‌شود</w:t>
      </w:r>
      <w:r w:rsidRPr="00E60A2A">
        <w:rPr>
          <w:rFonts w:hint="cs"/>
          <w:sz w:val="30"/>
          <w:rtl/>
        </w:rPr>
        <w:t xml:space="preserve">. </w:t>
      </w:r>
      <w:r>
        <w:rPr>
          <w:rFonts w:hint="cs"/>
          <w:sz w:val="30"/>
          <w:rtl/>
        </w:rPr>
        <w:t>عرب</w:t>
      </w:r>
      <w:r>
        <w:rPr>
          <w:rFonts w:hint="eastAsia"/>
          <w:sz w:val="30"/>
          <w:rtl/>
        </w:rPr>
        <w:t>‌</w:t>
      </w:r>
      <w:r>
        <w:rPr>
          <w:rFonts w:hint="cs"/>
          <w:sz w:val="30"/>
          <w:rtl/>
        </w:rPr>
        <w:t>ها مي‌گویند</w:t>
      </w:r>
      <w:r w:rsidRPr="00E60A2A">
        <w:rPr>
          <w:rFonts w:hint="cs"/>
          <w:sz w:val="30"/>
          <w:rtl/>
        </w:rPr>
        <w:t>:</w:t>
      </w:r>
    </w:p>
    <w:p w:rsidR="00495492" w:rsidRPr="00E204C1" w:rsidRDefault="00495492" w:rsidP="003A5FD9">
      <w:pPr>
        <w:ind w:firstLine="224"/>
        <w:jc w:val="lowKashida"/>
        <w:rPr>
          <w:rFonts w:ascii="Traditional Arabic" w:hAnsi="Traditional Arabic" w:cs="Traditional Arabic"/>
          <w:b/>
          <w:bCs/>
          <w:sz w:val="32"/>
          <w:szCs w:val="30"/>
          <w:rtl/>
        </w:rPr>
      </w:pPr>
      <w:r w:rsidRPr="00E204C1">
        <w:rPr>
          <w:rFonts w:ascii="Traditional Arabic" w:hAnsi="Traditional Arabic" w:cs="Traditional Arabic"/>
          <w:b/>
          <w:bCs/>
          <w:sz w:val="32"/>
          <w:szCs w:val="30"/>
          <w:rtl/>
        </w:rPr>
        <w:t>«دجل البعير بالقطران اذا غطاه»</w:t>
      </w:r>
    </w:p>
    <w:p w:rsidR="00495492" w:rsidRPr="00E60A2A" w:rsidRDefault="00495492" w:rsidP="003A5FD9">
      <w:pPr>
        <w:ind w:firstLine="224"/>
        <w:jc w:val="lowKashida"/>
        <w:rPr>
          <w:rFonts w:hint="cs"/>
          <w:sz w:val="30"/>
          <w:rtl/>
        </w:rPr>
      </w:pPr>
      <w:r w:rsidRPr="00E60A2A">
        <w:rPr>
          <w:rFonts w:hint="cs"/>
          <w:sz w:val="30"/>
          <w:rtl/>
        </w:rPr>
        <w:t>(ظرف را با آب طلا پوشاند</w:t>
      </w:r>
      <w:r>
        <w:rPr>
          <w:rFonts w:hint="cs"/>
          <w:sz w:val="30"/>
          <w:rtl/>
        </w:rPr>
        <w:t xml:space="preserve">) </w:t>
      </w:r>
    </w:p>
    <w:p w:rsidR="00495492" w:rsidRDefault="00495492" w:rsidP="00E204C1">
      <w:pPr>
        <w:ind w:firstLine="224"/>
        <w:jc w:val="lowKashida"/>
        <w:rPr>
          <w:rFonts w:hint="cs"/>
          <w:rtl/>
        </w:rPr>
      </w:pPr>
      <w:r w:rsidRPr="00E60A2A">
        <w:rPr>
          <w:rFonts w:hint="cs"/>
          <w:sz w:val="30"/>
          <w:rtl/>
        </w:rPr>
        <w:t xml:space="preserve">ابن دريد </w:t>
      </w:r>
      <w:r>
        <w:rPr>
          <w:rFonts w:hint="cs"/>
          <w:sz w:val="30"/>
          <w:rtl/>
        </w:rPr>
        <w:t>مي‌</w:t>
      </w:r>
      <w:r w:rsidRPr="00E60A2A">
        <w:rPr>
          <w:rFonts w:hint="cs"/>
          <w:sz w:val="30"/>
          <w:rtl/>
        </w:rPr>
        <w:t xml:space="preserve">گويد: دجال را از آن جهت دجال </w:t>
      </w:r>
      <w:r>
        <w:rPr>
          <w:rFonts w:hint="cs"/>
          <w:sz w:val="30"/>
          <w:rtl/>
        </w:rPr>
        <w:t>مي‌</w:t>
      </w:r>
      <w:r w:rsidRPr="00E60A2A">
        <w:rPr>
          <w:rFonts w:hint="cs"/>
          <w:sz w:val="30"/>
          <w:rtl/>
        </w:rPr>
        <w:t xml:space="preserve">گويند كه حق را بوسيله دروغش </w:t>
      </w:r>
      <w:r>
        <w:rPr>
          <w:rFonts w:hint="cs"/>
          <w:sz w:val="30"/>
          <w:rtl/>
        </w:rPr>
        <w:t>مي‌پوشاند و بعضي</w:t>
      </w:r>
      <w:r>
        <w:rPr>
          <w:rFonts w:hint="eastAsia"/>
          <w:sz w:val="30"/>
          <w:rtl/>
        </w:rPr>
        <w:t>‌</w:t>
      </w:r>
      <w:r w:rsidRPr="00E60A2A">
        <w:rPr>
          <w:rFonts w:hint="cs"/>
          <w:sz w:val="30"/>
          <w:rtl/>
        </w:rPr>
        <w:t xml:space="preserve">ها </w:t>
      </w:r>
      <w:r>
        <w:rPr>
          <w:rFonts w:hint="cs"/>
          <w:sz w:val="30"/>
          <w:rtl/>
        </w:rPr>
        <w:t>مي‌</w:t>
      </w:r>
      <w:r w:rsidRPr="00E60A2A">
        <w:rPr>
          <w:rFonts w:hint="cs"/>
          <w:sz w:val="30"/>
          <w:rtl/>
        </w:rPr>
        <w:t xml:space="preserve">گويند: وجه تسميه دجال اين است كه به </w:t>
      </w:r>
      <w:r w:rsidR="00EC5118">
        <w:rPr>
          <w:rFonts w:hint="cs"/>
          <w:sz w:val="30"/>
          <w:rtl/>
        </w:rPr>
        <w:t xml:space="preserve">اقصی </w:t>
      </w:r>
      <w:r>
        <w:rPr>
          <w:rFonts w:hint="cs"/>
          <w:sz w:val="30"/>
          <w:rtl/>
        </w:rPr>
        <w:t>نقاط</w:t>
      </w:r>
      <w:r w:rsidRPr="00E60A2A">
        <w:rPr>
          <w:rFonts w:hint="cs"/>
          <w:sz w:val="30"/>
          <w:rtl/>
        </w:rPr>
        <w:t xml:space="preserve"> زمين سفر </w:t>
      </w:r>
      <w:r>
        <w:rPr>
          <w:rFonts w:hint="cs"/>
          <w:sz w:val="30"/>
          <w:rtl/>
        </w:rPr>
        <w:t>مي‌</w:t>
      </w:r>
      <w:r w:rsidR="00EC5118">
        <w:rPr>
          <w:rFonts w:hint="cs"/>
          <w:sz w:val="30"/>
          <w:rtl/>
        </w:rPr>
        <w:t>كن</w:t>
      </w:r>
      <w:r w:rsidRPr="00E60A2A">
        <w:rPr>
          <w:rFonts w:hint="cs"/>
          <w:sz w:val="30"/>
          <w:rtl/>
        </w:rPr>
        <w:t xml:space="preserve">د. يا بدان جهت كه او با سفرهاي خود تمام زمين را </w:t>
      </w:r>
      <w:r>
        <w:rPr>
          <w:rFonts w:hint="cs"/>
          <w:sz w:val="30"/>
          <w:rtl/>
        </w:rPr>
        <w:t>مي‌</w:t>
      </w:r>
      <w:r w:rsidRPr="00E60A2A">
        <w:rPr>
          <w:rFonts w:hint="cs"/>
          <w:sz w:val="30"/>
          <w:rtl/>
        </w:rPr>
        <w:t>پوشاند.</w:t>
      </w:r>
      <w:r w:rsidRPr="00E60A2A">
        <w:rPr>
          <w:rStyle w:val="a4"/>
          <w:sz w:val="30"/>
          <w:rtl/>
        </w:rPr>
        <w:footnoteReference w:id="284"/>
      </w:r>
      <w:bookmarkStart w:id="481" w:name="_Toc71133191"/>
    </w:p>
    <w:p w:rsidR="00495492" w:rsidRDefault="00495492" w:rsidP="00E204C1">
      <w:pPr>
        <w:pStyle w:val="3"/>
        <w:rPr>
          <w:rFonts w:hint="cs"/>
          <w:rtl/>
        </w:rPr>
      </w:pPr>
      <w:bookmarkStart w:id="482" w:name="_Toc225793886"/>
      <w:bookmarkStart w:id="483" w:name="_Toc231131325"/>
      <w:r>
        <w:rPr>
          <w:rFonts w:hint="cs"/>
          <w:rtl/>
        </w:rPr>
        <w:t>مطلب سوم</w:t>
      </w:r>
      <w:bookmarkEnd w:id="481"/>
      <w:r>
        <w:rPr>
          <w:rFonts w:hint="cs"/>
          <w:rtl/>
        </w:rPr>
        <w:t>:</w:t>
      </w:r>
      <w:bookmarkStart w:id="484" w:name="_Toc71133192"/>
      <w:r w:rsidRPr="00133734">
        <w:rPr>
          <w:rFonts w:hint="cs"/>
          <w:rtl/>
        </w:rPr>
        <w:t xml:space="preserve"> </w:t>
      </w:r>
      <w:r>
        <w:rPr>
          <w:rFonts w:hint="cs"/>
          <w:rtl/>
        </w:rPr>
        <w:t>اوضاع مسلمانان در زمان ظهور دجال</w:t>
      </w:r>
      <w:bookmarkEnd w:id="482"/>
      <w:bookmarkEnd w:id="483"/>
      <w:bookmarkEnd w:id="484"/>
    </w:p>
    <w:p w:rsidR="00495492" w:rsidRPr="00BE5F7C" w:rsidRDefault="00495492" w:rsidP="00E204C1">
      <w:pPr>
        <w:jc w:val="lowKashida"/>
        <w:rPr>
          <w:rFonts w:hint="cs"/>
          <w:rtl/>
        </w:rPr>
      </w:pPr>
      <w:r w:rsidRPr="00BE5F7C">
        <w:rPr>
          <w:rFonts w:hint="cs"/>
          <w:rtl/>
        </w:rPr>
        <w:t>اندكي پيش از ظهور دجال</w:t>
      </w:r>
      <w:r>
        <w:rPr>
          <w:rFonts w:hint="cs"/>
          <w:rtl/>
        </w:rPr>
        <w:t xml:space="preserve">، </w:t>
      </w:r>
      <w:r w:rsidRPr="00BE5F7C">
        <w:rPr>
          <w:rFonts w:hint="cs"/>
          <w:rtl/>
        </w:rPr>
        <w:t xml:space="preserve">مسلمانان داراي عظمت و شكوهي خواهند بود و چنان بر </w:t>
      </w:r>
      <w:r>
        <w:rPr>
          <w:rFonts w:hint="cs"/>
          <w:rtl/>
        </w:rPr>
        <w:t>مي‌</w:t>
      </w:r>
      <w:r w:rsidRPr="00BE5F7C">
        <w:rPr>
          <w:rFonts w:hint="cs"/>
          <w:rtl/>
        </w:rPr>
        <w:t>آيد كه هدف ظهور دجال پايان دادن به اين عظمت و قدرت است. در آن روزگار مسلمانان با روم (ايتاليا</w:t>
      </w:r>
      <w:r>
        <w:rPr>
          <w:rFonts w:hint="cs"/>
          <w:rtl/>
        </w:rPr>
        <w:t>) صلح</w:t>
      </w:r>
      <w:r w:rsidRPr="00BE5F7C">
        <w:rPr>
          <w:rFonts w:hint="cs"/>
          <w:rtl/>
        </w:rPr>
        <w:t xml:space="preserve"> </w:t>
      </w:r>
      <w:r>
        <w:rPr>
          <w:rFonts w:hint="cs"/>
          <w:rtl/>
        </w:rPr>
        <w:t>مي‌</w:t>
      </w:r>
      <w:r w:rsidRPr="00BE5F7C">
        <w:rPr>
          <w:rFonts w:hint="cs"/>
          <w:rtl/>
        </w:rPr>
        <w:t>كنند و همه مسلمانان و رو</w:t>
      </w:r>
      <w:r>
        <w:rPr>
          <w:rFonts w:hint="cs"/>
          <w:rtl/>
        </w:rPr>
        <w:t>مي‌</w:t>
      </w:r>
      <w:r w:rsidRPr="00BE5F7C">
        <w:rPr>
          <w:rFonts w:hint="cs"/>
          <w:rtl/>
        </w:rPr>
        <w:t xml:space="preserve">ها عليه يك دشمن مشترك </w:t>
      </w:r>
      <w:r>
        <w:rPr>
          <w:rFonts w:hint="cs"/>
          <w:rtl/>
        </w:rPr>
        <w:t>مي‌</w:t>
      </w:r>
      <w:r w:rsidRPr="00BE5F7C">
        <w:rPr>
          <w:rFonts w:hint="cs"/>
          <w:rtl/>
        </w:rPr>
        <w:t xml:space="preserve">جنگند و پيروز </w:t>
      </w:r>
      <w:r>
        <w:rPr>
          <w:rFonts w:hint="cs"/>
          <w:rtl/>
        </w:rPr>
        <w:t>مي‌</w:t>
      </w:r>
      <w:r w:rsidRPr="00BE5F7C">
        <w:rPr>
          <w:rFonts w:hint="cs"/>
          <w:rtl/>
        </w:rPr>
        <w:t>شوند</w:t>
      </w:r>
      <w:r>
        <w:rPr>
          <w:rFonts w:hint="cs"/>
          <w:rtl/>
        </w:rPr>
        <w:t>. سپس جنگ ميان مسلمانان و صليبي</w:t>
      </w:r>
      <w:r>
        <w:rPr>
          <w:rFonts w:hint="eastAsia"/>
          <w:rtl/>
        </w:rPr>
        <w:t>‌</w:t>
      </w:r>
      <w:r w:rsidRPr="00BE5F7C">
        <w:rPr>
          <w:rFonts w:hint="cs"/>
          <w:rtl/>
        </w:rPr>
        <w:t xml:space="preserve">ها شروع </w:t>
      </w:r>
      <w:r>
        <w:rPr>
          <w:rFonts w:hint="cs"/>
          <w:rtl/>
        </w:rPr>
        <w:t>مي‌</w:t>
      </w:r>
      <w:r w:rsidR="00EC5118">
        <w:rPr>
          <w:rFonts w:hint="cs"/>
          <w:rtl/>
        </w:rPr>
        <w:t>شود. در سنن ابو</w:t>
      </w:r>
      <w:r w:rsidRPr="00BE5F7C">
        <w:rPr>
          <w:rFonts w:hint="cs"/>
          <w:rtl/>
        </w:rPr>
        <w:t>داود از ذي مخبر</w:t>
      </w:r>
      <w:r w:rsidRPr="00BE5F7C">
        <w:sym w:font="AGA Arabesque" w:char="F074"/>
      </w:r>
      <w:r w:rsidRPr="00BE5F7C">
        <w:rPr>
          <w:rFonts w:hint="cs"/>
          <w:rtl/>
        </w:rPr>
        <w:t xml:space="preserve"> نقل شده: از رسول خدا</w:t>
      </w:r>
      <w:r w:rsidRPr="008D0C65">
        <w:rPr>
          <w:rFonts w:cs="CTraditional Arabic" w:hint="cs"/>
          <w:rtl/>
        </w:rPr>
        <w:t>ص</w:t>
      </w:r>
      <w:r w:rsidRPr="00BE5F7C">
        <w:rPr>
          <w:rFonts w:hint="cs"/>
          <w:rtl/>
        </w:rPr>
        <w:t xml:space="preserve"> شنيدم كه </w:t>
      </w:r>
      <w:r>
        <w:rPr>
          <w:rFonts w:hint="cs"/>
          <w:rtl/>
        </w:rPr>
        <w:t>مي‌</w:t>
      </w:r>
      <w:r w:rsidRPr="00BE5F7C">
        <w:rPr>
          <w:rFonts w:hint="cs"/>
          <w:rtl/>
        </w:rPr>
        <w:t>فرمود:</w:t>
      </w:r>
    </w:p>
    <w:p w:rsidR="00495492" w:rsidRPr="008D0C65" w:rsidRDefault="00495492" w:rsidP="003A5FD9">
      <w:pPr>
        <w:autoSpaceDE w:val="0"/>
        <w:autoSpaceDN w:val="0"/>
        <w:adjustRightInd w:val="0"/>
        <w:ind w:firstLine="224"/>
        <w:jc w:val="lowKashida"/>
        <w:rPr>
          <w:rFonts w:ascii="Traditional Arabic" w:hAnsi="Traditional Arabic" w:cs="Traditional Arabic"/>
          <w:b/>
          <w:bCs/>
          <w:sz w:val="30"/>
          <w:szCs w:val="30"/>
          <w:rtl/>
        </w:rPr>
      </w:pPr>
      <w:r w:rsidRPr="008D0C65">
        <w:rPr>
          <w:rFonts w:ascii="Traditional Arabic" w:hAnsi="Traditional Arabic" w:cs="Traditional Arabic"/>
          <w:sz w:val="32"/>
          <w:szCs w:val="32"/>
          <w:rtl/>
        </w:rPr>
        <w:t>(</w:t>
      </w:r>
      <w:r w:rsidRPr="008D0C65">
        <w:rPr>
          <w:rFonts w:ascii="Traditional Arabic" w:hAnsi="Traditional Arabic" w:cs="Traditional Arabic"/>
          <w:b/>
          <w:bCs/>
          <w:sz w:val="30"/>
          <w:szCs w:val="30"/>
          <w:rtl/>
        </w:rPr>
        <w:t>ستصالحون الروم صلحا آمنا فتغزون أنتم وهم عدوا من ورائكم فتنصرون وتغنمون وتسلمون ثم ترجعون حتى تنزلوا بمرج ذي تلول فيرفع رجل من أهل النصرانية الصليب فيقول: غلب الصليب فيغضب رجل من المسلمين فيدقه فعند ذلك تغدر الروم وتجمع للملحمة " وزاد بعضهم: " فيثور المسلمون إلى أسلحتهم فيقتتلون فيكرم الله تلك العصابة بالشهادة</w:t>
      </w:r>
      <w:r w:rsidRPr="008D0C65">
        <w:rPr>
          <w:rFonts w:ascii="Traditional Arabic" w:hAnsi="Traditional Arabic" w:cs="Traditional Arabic"/>
          <w:sz w:val="32"/>
          <w:szCs w:val="32"/>
          <w:rtl/>
        </w:rPr>
        <w:t>)</w:t>
      </w:r>
      <w:r w:rsidRPr="00BE5F7C">
        <w:rPr>
          <w:rStyle w:val="a4"/>
          <w:sz w:val="30"/>
          <w:rtl/>
        </w:rPr>
        <w:footnoteReference w:id="285"/>
      </w:r>
    </w:p>
    <w:p w:rsidR="00495492" w:rsidRPr="00BE5F7C" w:rsidRDefault="00495492" w:rsidP="003A5FD9">
      <w:pPr>
        <w:ind w:firstLine="224"/>
        <w:jc w:val="lowKashida"/>
        <w:rPr>
          <w:rFonts w:hint="cs"/>
          <w:rtl/>
        </w:rPr>
      </w:pPr>
      <w:r>
        <w:rPr>
          <w:rFonts w:hint="cs"/>
          <w:rtl/>
        </w:rPr>
        <w:t xml:space="preserve"> (</w:t>
      </w:r>
      <w:r w:rsidRPr="00BE5F7C">
        <w:rPr>
          <w:rFonts w:hint="cs"/>
          <w:rtl/>
        </w:rPr>
        <w:t>در آ</w:t>
      </w:r>
      <w:r>
        <w:rPr>
          <w:rFonts w:hint="cs"/>
          <w:rtl/>
        </w:rPr>
        <w:t>ينده نزديك شما مسلمانان با رومي</w:t>
      </w:r>
      <w:r>
        <w:rPr>
          <w:rFonts w:hint="eastAsia"/>
          <w:rtl/>
        </w:rPr>
        <w:t>‌</w:t>
      </w:r>
      <w:r w:rsidRPr="00BE5F7C">
        <w:rPr>
          <w:rFonts w:hint="cs"/>
          <w:rtl/>
        </w:rPr>
        <w:t xml:space="preserve">ها </w:t>
      </w:r>
      <w:r>
        <w:rPr>
          <w:rFonts w:hint="cs"/>
          <w:rtl/>
        </w:rPr>
        <w:t>صلح</w:t>
      </w:r>
      <w:r w:rsidRPr="00BE5F7C">
        <w:rPr>
          <w:rFonts w:hint="cs"/>
          <w:rtl/>
        </w:rPr>
        <w:t xml:space="preserve"> مسالمت آميزي را انجام </w:t>
      </w:r>
      <w:r>
        <w:rPr>
          <w:rFonts w:hint="cs"/>
          <w:rtl/>
        </w:rPr>
        <w:t>مي‌</w:t>
      </w:r>
      <w:r w:rsidRPr="00BE5F7C">
        <w:rPr>
          <w:rFonts w:hint="cs"/>
          <w:rtl/>
        </w:rPr>
        <w:t>دهيد</w:t>
      </w:r>
      <w:r>
        <w:rPr>
          <w:rFonts w:hint="cs"/>
          <w:rtl/>
        </w:rPr>
        <w:t xml:space="preserve">، </w:t>
      </w:r>
      <w:r w:rsidRPr="00BE5F7C">
        <w:rPr>
          <w:rFonts w:hint="cs"/>
          <w:rtl/>
        </w:rPr>
        <w:t xml:space="preserve">شما و آنها در برابر دشمن متحد شده و عليه آن </w:t>
      </w:r>
      <w:r>
        <w:rPr>
          <w:rFonts w:hint="cs"/>
          <w:rtl/>
        </w:rPr>
        <w:t>مي‌</w:t>
      </w:r>
      <w:r w:rsidRPr="00BE5F7C">
        <w:rPr>
          <w:rFonts w:hint="cs"/>
          <w:rtl/>
        </w:rPr>
        <w:t>جنگيد</w:t>
      </w:r>
      <w:r>
        <w:rPr>
          <w:rFonts w:hint="cs"/>
          <w:rtl/>
        </w:rPr>
        <w:t xml:space="preserve">، </w:t>
      </w:r>
      <w:r w:rsidRPr="00BE5F7C">
        <w:rPr>
          <w:rFonts w:hint="cs"/>
          <w:rtl/>
        </w:rPr>
        <w:t xml:space="preserve">در نهايت پيروز </w:t>
      </w:r>
      <w:r>
        <w:rPr>
          <w:rFonts w:hint="cs"/>
          <w:rtl/>
        </w:rPr>
        <w:t>مي‌</w:t>
      </w:r>
      <w:r w:rsidRPr="00BE5F7C">
        <w:rPr>
          <w:rFonts w:hint="cs"/>
          <w:rtl/>
        </w:rPr>
        <w:t>شويد. اموال غنيمت را ب</w:t>
      </w:r>
      <w:r>
        <w:rPr>
          <w:rFonts w:hint="cs"/>
          <w:rtl/>
        </w:rPr>
        <w:t>دست مي</w:t>
      </w:r>
      <w:r>
        <w:rPr>
          <w:rFonts w:hint="eastAsia"/>
          <w:rtl/>
        </w:rPr>
        <w:t>‌</w:t>
      </w:r>
      <w:r w:rsidRPr="00BE5F7C">
        <w:rPr>
          <w:rFonts w:hint="cs"/>
          <w:rtl/>
        </w:rPr>
        <w:t>آوريد</w:t>
      </w:r>
      <w:r>
        <w:rPr>
          <w:rFonts w:hint="cs"/>
          <w:rtl/>
        </w:rPr>
        <w:t xml:space="preserve">، </w:t>
      </w:r>
      <w:r w:rsidRPr="00BE5F7C">
        <w:rPr>
          <w:rFonts w:hint="cs"/>
          <w:rtl/>
        </w:rPr>
        <w:t xml:space="preserve">سپس به سوی خانه و کاشانه به راه </w:t>
      </w:r>
      <w:r>
        <w:rPr>
          <w:rFonts w:hint="cs"/>
          <w:rtl/>
        </w:rPr>
        <w:t>می‌</w:t>
      </w:r>
      <w:r w:rsidRPr="00BE5F7C">
        <w:rPr>
          <w:rFonts w:hint="cs"/>
          <w:rtl/>
        </w:rPr>
        <w:t xml:space="preserve">افتید تا به «مرج ذي تلول» </w:t>
      </w:r>
      <w:r>
        <w:rPr>
          <w:rFonts w:hint="cs"/>
          <w:rtl/>
        </w:rPr>
        <w:t>مي‌</w:t>
      </w:r>
      <w:r w:rsidRPr="00BE5F7C">
        <w:rPr>
          <w:rFonts w:hint="cs"/>
          <w:rtl/>
        </w:rPr>
        <w:t>رسيد</w:t>
      </w:r>
      <w:r>
        <w:rPr>
          <w:rFonts w:hint="cs"/>
          <w:rtl/>
        </w:rPr>
        <w:t xml:space="preserve">، </w:t>
      </w:r>
      <w:r w:rsidRPr="00BE5F7C">
        <w:rPr>
          <w:rFonts w:hint="cs"/>
          <w:rtl/>
        </w:rPr>
        <w:t xml:space="preserve">در آنجا توقف </w:t>
      </w:r>
      <w:r>
        <w:rPr>
          <w:rFonts w:hint="cs"/>
          <w:rtl/>
        </w:rPr>
        <w:t>می‌</w:t>
      </w:r>
      <w:r w:rsidRPr="00BE5F7C">
        <w:rPr>
          <w:rFonts w:hint="cs"/>
          <w:rtl/>
        </w:rPr>
        <w:t>کنید</w:t>
      </w:r>
      <w:r>
        <w:rPr>
          <w:rFonts w:hint="cs"/>
          <w:rtl/>
        </w:rPr>
        <w:t xml:space="preserve">، </w:t>
      </w:r>
      <w:r w:rsidRPr="00BE5F7C">
        <w:rPr>
          <w:rFonts w:hint="cs"/>
          <w:rtl/>
        </w:rPr>
        <w:t xml:space="preserve">يك مرد نصراني صليب را بر </w:t>
      </w:r>
      <w:r>
        <w:rPr>
          <w:rFonts w:hint="cs"/>
          <w:rtl/>
        </w:rPr>
        <w:t>مي‌</w:t>
      </w:r>
      <w:r w:rsidRPr="00BE5F7C">
        <w:rPr>
          <w:rFonts w:hint="cs"/>
          <w:rtl/>
        </w:rPr>
        <w:t xml:space="preserve">دارد و </w:t>
      </w:r>
      <w:r>
        <w:rPr>
          <w:rFonts w:hint="cs"/>
          <w:rtl/>
        </w:rPr>
        <w:t>مي‌</w:t>
      </w:r>
      <w:r w:rsidRPr="00BE5F7C">
        <w:rPr>
          <w:rFonts w:hint="cs"/>
          <w:rtl/>
        </w:rPr>
        <w:t xml:space="preserve">گويد: صليب غلبه پيدا كرده است. مردي از مسلمانان به خشم </w:t>
      </w:r>
      <w:r>
        <w:rPr>
          <w:rFonts w:hint="cs"/>
          <w:rtl/>
        </w:rPr>
        <w:t>مي‌</w:t>
      </w:r>
      <w:r w:rsidRPr="00BE5F7C">
        <w:rPr>
          <w:rFonts w:hint="cs"/>
          <w:rtl/>
        </w:rPr>
        <w:t xml:space="preserve">آيد و صليب را </w:t>
      </w:r>
      <w:r>
        <w:rPr>
          <w:rFonts w:hint="cs"/>
          <w:rtl/>
        </w:rPr>
        <w:t>مي‌</w:t>
      </w:r>
      <w:r w:rsidRPr="00BE5F7C">
        <w:rPr>
          <w:rFonts w:hint="cs"/>
          <w:rtl/>
        </w:rPr>
        <w:t>شكند و آنگاه رو</w:t>
      </w:r>
      <w:r>
        <w:rPr>
          <w:rFonts w:hint="cs"/>
          <w:rtl/>
        </w:rPr>
        <w:t>مي‌</w:t>
      </w:r>
      <w:r w:rsidRPr="00BE5F7C">
        <w:rPr>
          <w:rFonts w:hint="cs"/>
          <w:rtl/>
        </w:rPr>
        <w:t xml:space="preserve">ها با مكر و حيله عليه مسلمانان آماده جنگ </w:t>
      </w:r>
      <w:r>
        <w:rPr>
          <w:rFonts w:hint="cs"/>
          <w:rtl/>
        </w:rPr>
        <w:t>مي‌</w:t>
      </w:r>
      <w:r w:rsidRPr="00BE5F7C">
        <w:rPr>
          <w:rFonts w:hint="cs"/>
          <w:rtl/>
        </w:rPr>
        <w:t>شوند</w:t>
      </w:r>
      <w:r>
        <w:rPr>
          <w:rFonts w:hint="cs"/>
          <w:rtl/>
        </w:rPr>
        <w:t>)</w:t>
      </w:r>
      <w:r w:rsidRPr="00BE5F7C">
        <w:rPr>
          <w:rFonts w:hint="cs"/>
          <w:rtl/>
        </w:rPr>
        <w:t>.</w:t>
      </w:r>
    </w:p>
    <w:p w:rsidR="00495492" w:rsidRPr="00BE5F7C" w:rsidRDefault="00495492" w:rsidP="003A5FD9">
      <w:pPr>
        <w:ind w:firstLine="224"/>
        <w:jc w:val="lowKashida"/>
        <w:rPr>
          <w:rFonts w:hint="cs"/>
          <w:sz w:val="30"/>
          <w:rtl/>
        </w:rPr>
      </w:pPr>
      <w:r w:rsidRPr="00BE5F7C">
        <w:rPr>
          <w:rFonts w:hint="cs"/>
          <w:sz w:val="30"/>
          <w:rtl/>
        </w:rPr>
        <w:t>در روا</w:t>
      </w:r>
      <w:r>
        <w:rPr>
          <w:rFonts w:hint="cs"/>
          <w:sz w:val="30"/>
          <w:rtl/>
        </w:rPr>
        <w:t>يت ديگر آمده: مسلمانان با اسلحه</w:t>
      </w:r>
      <w:r>
        <w:rPr>
          <w:rFonts w:hint="eastAsia"/>
          <w:sz w:val="30"/>
          <w:rtl/>
        </w:rPr>
        <w:t>‌</w:t>
      </w:r>
      <w:r w:rsidRPr="00BE5F7C">
        <w:rPr>
          <w:rFonts w:hint="cs"/>
          <w:sz w:val="30"/>
          <w:rtl/>
        </w:rPr>
        <w:t xml:space="preserve">هاي خود حمله </w:t>
      </w:r>
      <w:r>
        <w:rPr>
          <w:rFonts w:hint="cs"/>
          <w:sz w:val="30"/>
          <w:rtl/>
        </w:rPr>
        <w:t>مي‌</w:t>
      </w:r>
      <w:r w:rsidRPr="00BE5F7C">
        <w:rPr>
          <w:rFonts w:hint="cs"/>
          <w:sz w:val="30"/>
          <w:rtl/>
        </w:rPr>
        <w:t>كنند</w:t>
      </w:r>
      <w:r>
        <w:rPr>
          <w:rFonts w:hint="cs"/>
          <w:sz w:val="30"/>
          <w:rtl/>
        </w:rPr>
        <w:t xml:space="preserve">، </w:t>
      </w:r>
      <w:r w:rsidRPr="00BE5F7C">
        <w:rPr>
          <w:rFonts w:hint="cs"/>
          <w:sz w:val="30"/>
          <w:rtl/>
        </w:rPr>
        <w:t xml:space="preserve">درگيري شروع </w:t>
      </w:r>
      <w:r>
        <w:rPr>
          <w:rFonts w:hint="cs"/>
          <w:sz w:val="30"/>
          <w:rtl/>
        </w:rPr>
        <w:t>مي‌</w:t>
      </w:r>
      <w:r w:rsidRPr="00BE5F7C">
        <w:rPr>
          <w:rFonts w:hint="cs"/>
          <w:sz w:val="30"/>
          <w:rtl/>
        </w:rPr>
        <w:t xml:space="preserve">شود و خداوند </w:t>
      </w:r>
      <w:r>
        <w:rPr>
          <w:rFonts w:hint="cs"/>
          <w:sz w:val="30"/>
          <w:rtl/>
        </w:rPr>
        <w:t>اين گروه از مسلمانان را به مقام بلن</w:t>
      </w:r>
      <w:r w:rsidRPr="00BE5F7C">
        <w:rPr>
          <w:rFonts w:hint="cs"/>
          <w:sz w:val="30"/>
          <w:rtl/>
        </w:rPr>
        <w:t xml:space="preserve">د شهادت </w:t>
      </w:r>
      <w:r>
        <w:rPr>
          <w:rFonts w:hint="cs"/>
          <w:sz w:val="30"/>
          <w:rtl/>
        </w:rPr>
        <w:t>مي‌</w:t>
      </w:r>
      <w:r w:rsidRPr="00BE5F7C">
        <w:rPr>
          <w:rFonts w:hint="cs"/>
          <w:sz w:val="30"/>
          <w:rtl/>
        </w:rPr>
        <w:t>رساند.</w:t>
      </w:r>
    </w:p>
    <w:p w:rsidR="00495492" w:rsidRDefault="00495492" w:rsidP="003A5FD9">
      <w:pPr>
        <w:ind w:firstLine="224"/>
        <w:jc w:val="lowKashida"/>
        <w:rPr>
          <w:rFonts w:hint="cs"/>
          <w:rtl/>
        </w:rPr>
      </w:pPr>
      <w:r w:rsidRPr="00BE5F7C">
        <w:rPr>
          <w:rFonts w:hint="cs"/>
          <w:rtl/>
        </w:rPr>
        <w:t>آن روزها شما خواهيد ديد كه مسلمانان قدرتمند هستند</w:t>
      </w:r>
      <w:r>
        <w:rPr>
          <w:rFonts w:hint="cs"/>
          <w:rtl/>
        </w:rPr>
        <w:t xml:space="preserve">، </w:t>
      </w:r>
      <w:r w:rsidRPr="00BE5F7C">
        <w:rPr>
          <w:rFonts w:hint="cs"/>
          <w:rtl/>
        </w:rPr>
        <w:t xml:space="preserve">آنان جهاد </w:t>
      </w:r>
      <w:r>
        <w:rPr>
          <w:rFonts w:hint="cs"/>
          <w:rtl/>
        </w:rPr>
        <w:t>مي‌</w:t>
      </w:r>
      <w:r w:rsidRPr="00BE5F7C">
        <w:rPr>
          <w:rFonts w:hint="cs"/>
          <w:rtl/>
        </w:rPr>
        <w:t xml:space="preserve">كنند و پيروز </w:t>
      </w:r>
      <w:r>
        <w:rPr>
          <w:rFonts w:hint="cs"/>
          <w:rtl/>
        </w:rPr>
        <w:t>مي‌شوند و به سلامت به خانه</w:t>
      </w:r>
      <w:r>
        <w:rPr>
          <w:rFonts w:hint="eastAsia"/>
          <w:rtl/>
        </w:rPr>
        <w:t>‌</w:t>
      </w:r>
      <w:r>
        <w:rPr>
          <w:rFonts w:hint="cs"/>
          <w:rtl/>
        </w:rPr>
        <w:t>هاي</w:t>
      </w:r>
      <w:r>
        <w:rPr>
          <w:rFonts w:hint="eastAsia"/>
          <w:rtl/>
        </w:rPr>
        <w:t>‌</w:t>
      </w:r>
      <w:r w:rsidRPr="00BE5F7C">
        <w:rPr>
          <w:rFonts w:hint="cs"/>
          <w:rtl/>
        </w:rPr>
        <w:t xml:space="preserve">شان بر </w:t>
      </w:r>
      <w:r>
        <w:rPr>
          <w:rFonts w:hint="cs"/>
          <w:rtl/>
        </w:rPr>
        <w:t>مي‌</w:t>
      </w:r>
      <w:r w:rsidRPr="00BE5F7C">
        <w:rPr>
          <w:rFonts w:hint="cs"/>
          <w:rtl/>
        </w:rPr>
        <w:t xml:space="preserve">گردند و </w:t>
      </w:r>
      <w:r>
        <w:rPr>
          <w:rFonts w:hint="cs"/>
          <w:rtl/>
        </w:rPr>
        <w:t>مي‌بينند آنان به هر قيمت پاي</w:t>
      </w:r>
      <w:r>
        <w:rPr>
          <w:rFonts w:hint="eastAsia"/>
          <w:rtl/>
        </w:rPr>
        <w:t>‌</w:t>
      </w:r>
      <w:r w:rsidRPr="00BE5F7C">
        <w:rPr>
          <w:rFonts w:hint="cs"/>
          <w:rtl/>
        </w:rPr>
        <w:t xml:space="preserve">بند دين خود هستند. نصراني وقتي كه صليب را بلند </w:t>
      </w:r>
      <w:r>
        <w:rPr>
          <w:rFonts w:hint="cs"/>
          <w:rtl/>
        </w:rPr>
        <w:t>مي‌</w:t>
      </w:r>
      <w:r w:rsidRPr="00BE5F7C">
        <w:rPr>
          <w:rFonts w:hint="cs"/>
          <w:rtl/>
        </w:rPr>
        <w:t xml:space="preserve">كند چنين </w:t>
      </w:r>
      <w:r>
        <w:rPr>
          <w:rFonts w:hint="cs"/>
          <w:rtl/>
        </w:rPr>
        <w:t>مي‌</w:t>
      </w:r>
      <w:r w:rsidRPr="00BE5F7C">
        <w:rPr>
          <w:rFonts w:hint="cs"/>
          <w:rtl/>
        </w:rPr>
        <w:t>پن</w:t>
      </w:r>
      <w:r>
        <w:rPr>
          <w:rFonts w:hint="cs"/>
          <w:rtl/>
        </w:rPr>
        <w:t>دارد كه پيروزي مسلمانان در سايه</w:t>
      </w:r>
      <w:r>
        <w:rPr>
          <w:rFonts w:hint="eastAsia"/>
          <w:rtl/>
        </w:rPr>
        <w:t>‌</w:t>
      </w:r>
      <w:r w:rsidRPr="00BE5F7C">
        <w:rPr>
          <w:rFonts w:hint="cs"/>
          <w:rtl/>
        </w:rPr>
        <w:t xml:space="preserve">ي صليب بوده و به خاطر آن تحقق یافته است. مسلمان غيرتمندي بلند شده و صليب را </w:t>
      </w:r>
      <w:r>
        <w:rPr>
          <w:rFonts w:hint="cs"/>
          <w:rtl/>
        </w:rPr>
        <w:t>مي‌</w:t>
      </w:r>
      <w:r w:rsidRPr="00BE5F7C">
        <w:rPr>
          <w:rFonts w:hint="cs"/>
          <w:rtl/>
        </w:rPr>
        <w:t>شكند و گروه</w:t>
      </w:r>
      <w:r>
        <w:rPr>
          <w:rFonts w:hint="cs"/>
          <w:rtl/>
        </w:rPr>
        <w:t xml:space="preserve"> مسلمانان با برداشتن اسلحه</w:t>
      </w:r>
      <w:r>
        <w:rPr>
          <w:rFonts w:hint="eastAsia"/>
          <w:rtl/>
        </w:rPr>
        <w:t>‌</w:t>
      </w:r>
      <w:r w:rsidRPr="00BE5F7C">
        <w:rPr>
          <w:rFonts w:hint="cs"/>
          <w:rtl/>
        </w:rPr>
        <w:t>هاي خود به رو</w:t>
      </w:r>
      <w:r>
        <w:rPr>
          <w:rFonts w:hint="cs"/>
          <w:rtl/>
        </w:rPr>
        <w:t>مي‌</w:t>
      </w:r>
      <w:r w:rsidRPr="00BE5F7C">
        <w:rPr>
          <w:rFonts w:hint="cs"/>
          <w:rtl/>
        </w:rPr>
        <w:t xml:space="preserve">ها حمله </w:t>
      </w:r>
      <w:r>
        <w:rPr>
          <w:rFonts w:hint="cs"/>
          <w:rtl/>
        </w:rPr>
        <w:t>مي‌</w:t>
      </w:r>
      <w:r w:rsidRPr="00BE5F7C">
        <w:rPr>
          <w:rFonts w:hint="cs"/>
          <w:rtl/>
        </w:rPr>
        <w:t>بر</w:t>
      </w:r>
      <w:r>
        <w:rPr>
          <w:rFonts w:hint="cs"/>
          <w:rtl/>
        </w:rPr>
        <w:t>ند و با وجود كمي‌لشكر به جنگ و پیکار می</w:t>
      </w:r>
      <w:r>
        <w:rPr>
          <w:rFonts w:hint="eastAsia"/>
          <w:rtl/>
        </w:rPr>
        <w:t>‌</w:t>
      </w:r>
      <w:r w:rsidRPr="00BE5F7C">
        <w:rPr>
          <w:rFonts w:hint="cs"/>
          <w:rtl/>
        </w:rPr>
        <w:t>پردازند</w:t>
      </w:r>
      <w:r>
        <w:rPr>
          <w:rFonts w:hint="cs"/>
          <w:rtl/>
        </w:rPr>
        <w:t xml:space="preserve">،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BE5F7C">
        <w:rPr>
          <w:rFonts w:eastAsia="MS Mincho" w:hint="cs"/>
          <w:rtl/>
        </w:rPr>
        <w:t xml:space="preserve"> </w:t>
      </w:r>
      <w:r w:rsidRPr="00BE5F7C">
        <w:rPr>
          <w:rFonts w:hint="cs"/>
          <w:rtl/>
        </w:rPr>
        <w:t xml:space="preserve">آنها را شهيد </w:t>
      </w:r>
      <w:r>
        <w:rPr>
          <w:rFonts w:hint="cs"/>
          <w:rtl/>
        </w:rPr>
        <w:t>مي‌</w:t>
      </w:r>
      <w:r w:rsidRPr="00BE5F7C">
        <w:rPr>
          <w:rFonts w:hint="cs"/>
          <w:rtl/>
        </w:rPr>
        <w:t xml:space="preserve">داند و خداوند اين شهادت را موجب تكريم و تعظيم آنها قرار </w:t>
      </w:r>
      <w:r>
        <w:rPr>
          <w:rFonts w:hint="cs"/>
          <w:rtl/>
        </w:rPr>
        <w:t>مي‌</w:t>
      </w:r>
      <w:r w:rsidRPr="00BE5F7C">
        <w:rPr>
          <w:rFonts w:hint="cs"/>
          <w:rtl/>
        </w:rPr>
        <w:t>دهد. رو</w:t>
      </w:r>
      <w:r>
        <w:rPr>
          <w:rFonts w:hint="cs"/>
          <w:rtl/>
        </w:rPr>
        <w:t>مي‌</w:t>
      </w:r>
      <w:r w:rsidRPr="00BE5F7C">
        <w:rPr>
          <w:rFonts w:hint="cs"/>
          <w:rtl/>
        </w:rPr>
        <w:t xml:space="preserve">ها </w:t>
      </w:r>
      <w:r>
        <w:rPr>
          <w:rFonts w:hint="cs"/>
          <w:rtl/>
        </w:rPr>
        <w:t>عليه</w:t>
      </w:r>
      <w:r w:rsidRPr="00BE5F7C">
        <w:rPr>
          <w:rFonts w:hint="cs"/>
          <w:rtl/>
        </w:rPr>
        <w:t xml:space="preserve"> مسلمانان مكر و حيله </w:t>
      </w:r>
      <w:r>
        <w:rPr>
          <w:rFonts w:hint="cs"/>
          <w:rtl/>
        </w:rPr>
        <w:t>مي‌</w:t>
      </w:r>
      <w:r w:rsidRPr="00BE5F7C">
        <w:rPr>
          <w:rFonts w:hint="cs"/>
          <w:rtl/>
        </w:rPr>
        <w:t>كنند و جريانات بعدي باعث وق</w:t>
      </w:r>
      <w:r>
        <w:rPr>
          <w:rFonts w:hint="cs"/>
          <w:rtl/>
        </w:rPr>
        <w:t>وع جنگ و كشتار و خون</w:t>
      </w:r>
      <w:r>
        <w:rPr>
          <w:rFonts w:hint="eastAsia"/>
          <w:rtl/>
        </w:rPr>
        <w:t>‌</w:t>
      </w:r>
      <w:r w:rsidRPr="00BE5F7C">
        <w:rPr>
          <w:rFonts w:hint="cs"/>
          <w:rtl/>
        </w:rPr>
        <w:t xml:space="preserve">ريزی </w:t>
      </w:r>
      <w:r>
        <w:rPr>
          <w:rFonts w:hint="cs"/>
          <w:rtl/>
        </w:rPr>
        <w:t>مي‌</w:t>
      </w:r>
      <w:r w:rsidRPr="00BE5F7C">
        <w:rPr>
          <w:rFonts w:hint="cs"/>
          <w:rtl/>
        </w:rPr>
        <w:t>شوند.</w:t>
      </w:r>
    </w:p>
    <w:p w:rsidR="00495492" w:rsidRPr="00770E5D" w:rsidRDefault="00495492" w:rsidP="00E204C1">
      <w:pPr>
        <w:pStyle w:val="heading4"/>
        <w:rPr>
          <w:rFonts w:hint="cs"/>
          <w:rtl/>
        </w:rPr>
      </w:pPr>
      <w:bookmarkStart w:id="485" w:name="_Toc71133193"/>
      <w:bookmarkStart w:id="486" w:name="_Toc225793887"/>
      <w:r w:rsidRPr="00770E5D">
        <w:rPr>
          <w:rFonts w:ascii="Times New Roman" w:hAnsi="Times New Roman" w:hint="cs"/>
          <w:rtl/>
        </w:rPr>
        <w:t>در گیری</w:t>
      </w:r>
      <w:r w:rsidRPr="00770E5D">
        <w:rPr>
          <w:rFonts w:hint="cs"/>
          <w:rtl/>
        </w:rPr>
        <w:t xml:space="preserve"> و فتح قسطنطنيه</w:t>
      </w:r>
      <w:bookmarkEnd w:id="485"/>
      <w:bookmarkEnd w:id="486"/>
    </w:p>
    <w:p w:rsidR="00495492" w:rsidRPr="00822989" w:rsidRDefault="00495492" w:rsidP="00E204C1">
      <w:pPr>
        <w:jc w:val="lowKashida"/>
        <w:rPr>
          <w:rFonts w:hint="cs"/>
          <w:sz w:val="30"/>
          <w:rtl/>
        </w:rPr>
      </w:pPr>
      <w:r w:rsidRPr="00822989">
        <w:rPr>
          <w:rFonts w:hint="cs"/>
          <w:sz w:val="30"/>
          <w:rtl/>
        </w:rPr>
        <w:t>ملحمه معركه بزر</w:t>
      </w:r>
      <w:r>
        <w:rPr>
          <w:rFonts w:hint="cs"/>
          <w:sz w:val="30"/>
          <w:rtl/>
        </w:rPr>
        <w:t>گي است كه ميان مسلمانان و صليبيا</w:t>
      </w:r>
      <w:r w:rsidRPr="00822989">
        <w:rPr>
          <w:rFonts w:hint="cs"/>
          <w:sz w:val="30"/>
          <w:rtl/>
        </w:rPr>
        <w:t>ن</w:t>
      </w:r>
      <w:r w:rsidRPr="00822989">
        <w:rPr>
          <w:rStyle w:val="a4"/>
          <w:sz w:val="30"/>
          <w:rtl/>
        </w:rPr>
        <w:footnoteReference w:id="286"/>
      </w:r>
      <w:r w:rsidRPr="00822989">
        <w:rPr>
          <w:rFonts w:hint="cs"/>
          <w:sz w:val="30"/>
          <w:rtl/>
        </w:rPr>
        <w:t xml:space="preserve"> رخ </w:t>
      </w:r>
      <w:r>
        <w:rPr>
          <w:rFonts w:hint="cs"/>
          <w:sz w:val="30"/>
          <w:rtl/>
        </w:rPr>
        <w:t>مي‌</w:t>
      </w:r>
      <w:r w:rsidRPr="00822989">
        <w:rPr>
          <w:rFonts w:hint="cs"/>
          <w:sz w:val="30"/>
          <w:rtl/>
        </w:rPr>
        <w:t>دهد</w:t>
      </w:r>
      <w:r>
        <w:rPr>
          <w:rFonts w:hint="cs"/>
          <w:sz w:val="30"/>
          <w:rtl/>
        </w:rPr>
        <w:t xml:space="preserve">، </w:t>
      </w:r>
      <w:r w:rsidRPr="00822989">
        <w:rPr>
          <w:rFonts w:hint="cs"/>
          <w:sz w:val="30"/>
          <w:rtl/>
        </w:rPr>
        <w:t xml:space="preserve">در حديث گذشته </w:t>
      </w:r>
      <w:r>
        <w:rPr>
          <w:rFonts w:hint="cs"/>
          <w:sz w:val="30"/>
          <w:rtl/>
        </w:rPr>
        <w:t xml:space="preserve">به </w:t>
      </w:r>
      <w:r w:rsidRPr="00822989">
        <w:rPr>
          <w:rFonts w:hint="cs"/>
          <w:sz w:val="30"/>
          <w:rtl/>
        </w:rPr>
        <w:t xml:space="preserve">سبب درگیری </w:t>
      </w:r>
      <w:r>
        <w:rPr>
          <w:rFonts w:hint="cs"/>
          <w:sz w:val="30"/>
          <w:rtl/>
        </w:rPr>
        <w:t>و علت جنگ اشاره شد</w:t>
      </w:r>
      <w:r w:rsidRPr="00822989">
        <w:rPr>
          <w:rFonts w:hint="cs"/>
          <w:sz w:val="30"/>
          <w:rtl/>
        </w:rPr>
        <w:t>. احاديث فراواني پيرامون اين معركه سهمناك و نحوه صبر و تحمل مسلمانان</w:t>
      </w:r>
      <w:r>
        <w:rPr>
          <w:rFonts w:hint="cs"/>
          <w:sz w:val="30"/>
          <w:rtl/>
        </w:rPr>
        <w:t xml:space="preserve"> و پیروزی مؤمنان در این معرکه بر دشمنان، روایت</w:t>
      </w:r>
      <w:r w:rsidRPr="00822989">
        <w:rPr>
          <w:rFonts w:hint="cs"/>
          <w:sz w:val="30"/>
          <w:rtl/>
        </w:rPr>
        <w:t xml:space="preserve"> شده است</w:t>
      </w:r>
      <w:r>
        <w:rPr>
          <w:rFonts w:hint="cs"/>
          <w:sz w:val="30"/>
          <w:rtl/>
        </w:rPr>
        <w:t>.</w:t>
      </w:r>
    </w:p>
    <w:p w:rsidR="00495492" w:rsidRPr="00BC54AE" w:rsidRDefault="00495492" w:rsidP="003A5FD9">
      <w:pPr>
        <w:ind w:firstLine="224"/>
        <w:jc w:val="lowKashida"/>
        <w:rPr>
          <w:rFonts w:hint="cs"/>
          <w:rtl/>
        </w:rPr>
      </w:pPr>
      <w:r w:rsidRPr="00BC54AE">
        <w:rPr>
          <w:rFonts w:hint="cs"/>
          <w:rtl/>
        </w:rPr>
        <w:t>چنين پي</w:t>
      </w:r>
      <w:r w:rsidR="00EC5118">
        <w:rPr>
          <w:rFonts w:hint="cs"/>
          <w:rtl/>
        </w:rPr>
        <w:t>دا است كه تعداد</w:t>
      </w:r>
      <w:r>
        <w:rPr>
          <w:rFonts w:hint="cs"/>
          <w:rtl/>
        </w:rPr>
        <w:t xml:space="preserve"> زیادی از مسیحیان</w:t>
      </w:r>
      <w:r w:rsidRPr="00BC54AE">
        <w:rPr>
          <w:rFonts w:hint="cs"/>
          <w:rtl/>
        </w:rPr>
        <w:t xml:space="preserve"> ح</w:t>
      </w:r>
      <w:r>
        <w:rPr>
          <w:rFonts w:hint="cs"/>
          <w:rtl/>
        </w:rPr>
        <w:t>قیقی در این معرکه دوشادوش مؤمنان به ج</w:t>
      </w:r>
      <w:r w:rsidRPr="00BC54AE">
        <w:rPr>
          <w:rFonts w:hint="cs"/>
          <w:rtl/>
        </w:rPr>
        <w:t xml:space="preserve">نگ و پیکار </w:t>
      </w:r>
      <w:r>
        <w:rPr>
          <w:rFonts w:hint="cs"/>
          <w:rtl/>
        </w:rPr>
        <w:t>می‌</w:t>
      </w:r>
      <w:r w:rsidRPr="00BC54AE">
        <w:rPr>
          <w:rFonts w:hint="cs"/>
          <w:rtl/>
        </w:rPr>
        <w:t>پر</w:t>
      </w:r>
      <w:r w:rsidR="00EC5118">
        <w:rPr>
          <w:rFonts w:hint="cs"/>
          <w:rtl/>
        </w:rPr>
        <w:t>دازند. در صحيح مسلم از حضرت ابو</w:t>
      </w:r>
      <w:r w:rsidRPr="00BC54AE">
        <w:rPr>
          <w:rFonts w:hint="cs"/>
          <w:rtl/>
        </w:rPr>
        <w:t>هريره</w:t>
      </w:r>
      <w:r w:rsidRPr="00BC54AE">
        <w:sym w:font="AGA Arabesque" w:char="F074"/>
      </w:r>
      <w:r w:rsidRPr="00BC54AE">
        <w:rPr>
          <w:rFonts w:hint="cs"/>
          <w:rtl/>
        </w:rPr>
        <w:t xml:space="preserve"> روايت شده كه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BC54AE">
        <w:rPr>
          <w:rFonts w:eastAsia="MS Mincho" w:hint="cs"/>
          <w:rtl/>
        </w:rPr>
        <w:t xml:space="preserve"> </w:t>
      </w:r>
      <w:r w:rsidRPr="00BC54AE">
        <w:rPr>
          <w:rFonts w:hint="cs"/>
          <w:rtl/>
        </w:rPr>
        <w:t>فرمود:</w:t>
      </w:r>
    </w:p>
    <w:p w:rsidR="00495492" w:rsidRPr="008D0C65" w:rsidRDefault="00495492" w:rsidP="003A5FD9">
      <w:pPr>
        <w:autoSpaceDE w:val="0"/>
        <w:autoSpaceDN w:val="0"/>
        <w:adjustRightInd w:val="0"/>
        <w:ind w:firstLine="224"/>
        <w:jc w:val="lowKashida"/>
        <w:rPr>
          <w:rFonts w:ascii="Traditional Arabic" w:hAnsi="Traditional Arabic" w:cs="Traditional Arabic"/>
          <w:b/>
          <w:bCs/>
          <w:sz w:val="30"/>
          <w:szCs w:val="30"/>
          <w:rtl/>
        </w:rPr>
      </w:pPr>
      <w:r w:rsidRPr="008D0C65">
        <w:rPr>
          <w:rFonts w:ascii="Traditional Arabic" w:hAnsi="Traditional Arabic" w:cs="Traditional Arabic"/>
          <w:sz w:val="32"/>
          <w:szCs w:val="32"/>
          <w:rtl/>
        </w:rPr>
        <w:t>(</w:t>
      </w:r>
      <w:r w:rsidRPr="008D0C65">
        <w:rPr>
          <w:rFonts w:ascii="Traditional Arabic" w:hAnsi="Traditional Arabic" w:cs="Traditional Arabic"/>
          <w:b/>
          <w:bCs/>
          <w:sz w:val="30"/>
          <w:szCs w:val="30"/>
          <w:rtl/>
        </w:rPr>
        <w:t>لَا تَقُومُ السَّاعَةُ حَتَّى يَنْزِلَ الرُّومُ بِالْأَعْمَاقِ أَوْ بِدَابِقٍ فَيَخْرُجُ إِلَيْهِمْ جَيْشٌ مِنْ الْمَدِينَةِ مِنْ خِيَارِ أَهْلِ الْأَرْضِ يَوْمَئِذٍ فَإِذَا تَصَافُّوا قَالَتْ الرُّومُ خَلُّوا بَيْنَنَا وَبَيْنَ الَّذِينَ سَبَوْا مِنَّا نُقَاتِلْهُمْ فَيَقُولُ الْمُسْلِمُونَ لَا وَاللَّهِ لَا نُخَلِّي بَيْنَكُمْ وَبَيْنَ إِخْوَانِنَا فَيُقَاتِلُونَهُمْ فَيَنْهَزِمُ ثُلُثٌ لَا يَتُوبُ اللَّهُ عَلَيْهِمْ أَبَدًا وَيُقْتَلُ ثُلُثُهُمْ أَفْضَلُ الشُّهَدَاءِ عِنْدَ اللَّهِ وَيَفْتَتِحُ الثُّلُثُ لَا يُفْتَنُونَ أَبَدًا فَيَفْتَتِحُونَ قُسْطَنْطِينِيَّةَ فَبَيْنَمَا هُمْ يَقْتَسِمُونَ الْغَنَائِمَ قَدْ عَلَّقُوا سُيُوفَهُمْ بِالزَّيْتُونِ إِذْ صَاحَ فِيهِمْ الشَّيْطَانُ إِنَّ الْمَسِيحَ قَدْ خَلَفَكُمْ فِي أَهْلِيكُمْ فَيَخْرُجُونَ وَذَلِكَ بَاطِلٌ فَإِذَا جَاءُوا الشَّأْمَ خَرَجَ فَبَيْنَمَا هُمْ يُعِدُّونَ لِلْقِتَالِ يُسَوُّونَ الصُّفُوفَ إِذْ أُقِيمَتْ الصَّلَاةُ فَيَنْزِلُ عِيسَى ابْنُ مَرْيَمَ صَلَّى اللَّهُ عَلَيْهِ وَسَلَّمَ فَأَمَّهُمْ فَإِذَا رَآهُ عَدُوُّ اللَّهِ ذَابَ كَمَا يَذُوبُ الْمِلْحُ فِي الْمَاءِ فَلَوْ تَرَكَهُ لَانْذَابَ حَتَّى يَهْلِكَ وَلَكِنْ يَقْتُلُهُ اللَّهُ بِيَدِهِ فَيُرِيهِمْ دَمَهُ فِي حَرْبَتِهِ)</w:t>
      </w:r>
      <w:r>
        <w:rPr>
          <w:rStyle w:val="a4"/>
          <w:rFonts w:cs="Zar"/>
          <w:sz w:val="30"/>
          <w:rtl/>
        </w:rPr>
        <w:footnoteReference w:id="287"/>
      </w:r>
    </w:p>
    <w:p w:rsidR="00495492" w:rsidRPr="00DA5763" w:rsidRDefault="00495492" w:rsidP="003A5FD9">
      <w:pPr>
        <w:ind w:firstLine="224"/>
        <w:jc w:val="lowKashida"/>
        <w:rPr>
          <w:rFonts w:hint="cs"/>
          <w:rtl/>
        </w:rPr>
      </w:pPr>
      <w:r w:rsidRPr="00DA5763">
        <w:rPr>
          <w:rFonts w:hint="cs"/>
          <w:rtl/>
        </w:rPr>
        <w:t>(قيامت برپا ن</w:t>
      </w:r>
      <w:r>
        <w:rPr>
          <w:rFonts w:hint="cs"/>
          <w:rtl/>
        </w:rPr>
        <w:t>مي‌</w:t>
      </w:r>
      <w:r w:rsidRPr="00DA5763">
        <w:rPr>
          <w:rFonts w:hint="cs"/>
          <w:rtl/>
        </w:rPr>
        <w:t>شود تا اينكه رو</w:t>
      </w:r>
      <w:r>
        <w:rPr>
          <w:rFonts w:hint="cs"/>
          <w:rtl/>
        </w:rPr>
        <w:t>مي‌</w:t>
      </w:r>
      <w:r w:rsidRPr="00DA5763">
        <w:rPr>
          <w:rFonts w:hint="cs"/>
          <w:rtl/>
        </w:rPr>
        <w:t>ها به اعماق</w:t>
      </w:r>
      <w:r w:rsidRPr="00DA5763">
        <w:rPr>
          <w:rStyle w:val="a4"/>
          <w:rtl/>
        </w:rPr>
        <w:footnoteReference w:id="288"/>
      </w:r>
      <w:r w:rsidRPr="00DA5763">
        <w:rPr>
          <w:rFonts w:hint="cs"/>
          <w:rtl/>
        </w:rPr>
        <w:t xml:space="preserve"> و دابق </w:t>
      </w:r>
      <w:r>
        <w:rPr>
          <w:rFonts w:hint="cs"/>
          <w:rtl/>
        </w:rPr>
        <w:t>حمله نكنند</w:t>
      </w:r>
      <w:r w:rsidRPr="00DA5763">
        <w:rPr>
          <w:rFonts w:hint="cs"/>
          <w:rtl/>
        </w:rPr>
        <w:t>. آنگاه سپاهي از مدينه مشتمل بر بهترين مردم روي زمين عليه رو</w:t>
      </w:r>
      <w:r>
        <w:rPr>
          <w:rFonts w:hint="cs"/>
          <w:rtl/>
        </w:rPr>
        <w:t>مي‌</w:t>
      </w:r>
      <w:r w:rsidRPr="00DA5763">
        <w:rPr>
          <w:rFonts w:hint="cs"/>
          <w:rtl/>
        </w:rPr>
        <w:t xml:space="preserve">ها بسيج </w:t>
      </w:r>
      <w:r>
        <w:rPr>
          <w:rFonts w:hint="cs"/>
          <w:rtl/>
        </w:rPr>
        <w:t>مي‌</w:t>
      </w:r>
      <w:r w:rsidRPr="00DA5763">
        <w:rPr>
          <w:rFonts w:hint="cs"/>
          <w:rtl/>
        </w:rPr>
        <w:t xml:space="preserve">شوند. وقتي در مصاف هم قرار </w:t>
      </w:r>
      <w:r>
        <w:rPr>
          <w:rFonts w:hint="cs"/>
          <w:rtl/>
        </w:rPr>
        <w:t>مي‌</w:t>
      </w:r>
      <w:r w:rsidRPr="00DA5763">
        <w:rPr>
          <w:rFonts w:hint="cs"/>
          <w:rtl/>
        </w:rPr>
        <w:t>گيرند</w:t>
      </w:r>
      <w:r>
        <w:rPr>
          <w:rFonts w:hint="cs"/>
          <w:rtl/>
        </w:rPr>
        <w:t xml:space="preserve">، </w:t>
      </w:r>
      <w:r w:rsidRPr="00DA5763">
        <w:rPr>
          <w:rFonts w:hint="cs"/>
          <w:rtl/>
        </w:rPr>
        <w:t>رو</w:t>
      </w:r>
      <w:r>
        <w:rPr>
          <w:rFonts w:hint="cs"/>
          <w:rtl/>
        </w:rPr>
        <w:t>مي‌</w:t>
      </w:r>
      <w:r w:rsidRPr="00DA5763">
        <w:rPr>
          <w:rFonts w:hint="cs"/>
          <w:rtl/>
        </w:rPr>
        <w:t xml:space="preserve">ها </w:t>
      </w:r>
      <w:r>
        <w:rPr>
          <w:rFonts w:hint="cs"/>
          <w:rtl/>
        </w:rPr>
        <w:t>مي‌</w:t>
      </w:r>
      <w:r w:rsidRPr="00DA5763">
        <w:rPr>
          <w:rFonts w:hint="cs"/>
          <w:rtl/>
        </w:rPr>
        <w:t>گويند: بگذاريد تا كساني كه مردم ما را به اسارت گرفتند</w:t>
      </w:r>
      <w:r>
        <w:rPr>
          <w:rFonts w:hint="cs"/>
          <w:rtl/>
        </w:rPr>
        <w:t xml:space="preserve">، </w:t>
      </w:r>
      <w:r w:rsidRPr="00DA5763">
        <w:rPr>
          <w:rFonts w:hint="cs"/>
          <w:rtl/>
        </w:rPr>
        <w:t xml:space="preserve">بكشيم. مسلمانان </w:t>
      </w:r>
      <w:r>
        <w:rPr>
          <w:rFonts w:hint="cs"/>
          <w:rtl/>
        </w:rPr>
        <w:t>مي‌</w:t>
      </w:r>
      <w:r w:rsidRPr="00DA5763">
        <w:rPr>
          <w:rFonts w:hint="cs"/>
          <w:rtl/>
        </w:rPr>
        <w:t>گويند: سوگند به خداوند</w:t>
      </w:r>
      <w:r>
        <w:rPr>
          <w:rFonts w:hint="cs"/>
          <w:rtl/>
        </w:rPr>
        <w:t xml:space="preserve">، </w:t>
      </w:r>
      <w:r w:rsidRPr="00DA5763">
        <w:rPr>
          <w:rFonts w:hint="cs"/>
          <w:rtl/>
        </w:rPr>
        <w:t>را</w:t>
      </w:r>
      <w:r>
        <w:rPr>
          <w:rFonts w:hint="cs"/>
          <w:rtl/>
        </w:rPr>
        <w:t>ه شما را باز نمي‌كنيم و برادران</w:t>
      </w:r>
      <w:r>
        <w:rPr>
          <w:rFonts w:hint="eastAsia"/>
          <w:rtl/>
        </w:rPr>
        <w:t>‌</w:t>
      </w:r>
      <w:r w:rsidRPr="00DA5763">
        <w:rPr>
          <w:rFonts w:hint="cs"/>
          <w:rtl/>
        </w:rPr>
        <w:t xml:space="preserve">مان را به شما </w:t>
      </w:r>
      <w:r>
        <w:rPr>
          <w:rFonts w:hint="cs"/>
          <w:rtl/>
        </w:rPr>
        <w:t>تسليم نمي‌كنيم</w:t>
      </w:r>
      <w:r w:rsidRPr="00DA5763">
        <w:rPr>
          <w:rFonts w:hint="cs"/>
          <w:rtl/>
        </w:rPr>
        <w:t>. مسلمانان عليه رو</w:t>
      </w:r>
      <w:r>
        <w:rPr>
          <w:rFonts w:hint="cs"/>
          <w:rtl/>
        </w:rPr>
        <w:t>مي‌</w:t>
      </w:r>
      <w:r w:rsidRPr="00DA5763">
        <w:rPr>
          <w:rFonts w:hint="cs"/>
          <w:rtl/>
        </w:rPr>
        <w:t xml:space="preserve">ها </w:t>
      </w:r>
      <w:r>
        <w:rPr>
          <w:rFonts w:hint="cs"/>
          <w:rtl/>
        </w:rPr>
        <w:t>مي‌</w:t>
      </w:r>
      <w:r w:rsidRPr="00DA5763">
        <w:rPr>
          <w:rFonts w:hint="cs"/>
          <w:rtl/>
        </w:rPr>
        <w:t xml:space="preserve">جنگند. يك سوم شكست </w:t>
      </w:r>
      <w:r>
        <w:rPr>
          <w:rFonts w:hint="cs"/>
          <w:rtl/>
        </w:rPr>
        <w:t>مي‌</w:t>
      </w:r>
      <w:r w:rsidRPr="00DA5763">
        <w:rPr>
          <w:rFonts w:hint="cs"/>
          <w:rtl/>
        </w:rPr>
        <w:t xml:space="preserve">خورند. يك سوم كشته </w:t>
      </w:r>
      <w:r>
        <w:rPr>
          <w:rFonts w:hint="cs"/>
          <w:rtl/>
        </w:rPr>
        <w:t>مي‌</w:t>
      </w:r>
      <w:r w:rsidRPr="00DA5763">
        <w:rPr>
          <w:rFonts w:hint="cs"/>
          <w:rtl/>
        </w:rPr>
        <w:t>شوند</w:t>
      </w:r>
      <w:r>
        <w:rPr>
          <w:rFonts w:hint="cs"/>
          <w:rtl/>
        </w:rPr>
        <w:t xml:space="preserve"> كه آنها نزد خداوند بهترين شهدا</w:t>
      </w:r>
      <w:r w:rsidRPr="00DA5763">
        <w:rPr>
          <w:rFonts w:hint="cs"/>
          <w:rtl/>
        </w:rPr>
        <w:t xml:space="preserve"> هستند و يك سوم</w:t>
      </w:r>
      <w:r>
        <w:rPr>
          <w:rFonts w:hint="cs"/>
          <w:rtl/>
        </w:rPr>
        <w:t xml:space="preserve"> </w:t>
      </w:r>
      <w:r>
        <w:rPr>
          <w:rFonts w:hint="cs"/>
          <w:rtl/>
          <w:lang w:bidi="fa-IR"/>
        </w:rPr>
        <w:t xml:space="preserve">به پیروزی می‌رسند </w:t>
      </w:r>
      <w:r w:rsidRPr="00DA5763">
        <w:rPr>
          <w:rFonts w:hint="cs"/>
          <w:rtl/>
        </w:rPr>
        <w:t xml:space="preserve">و هرگز دچار فتنه نخواهند شد و قسطنطنيه را فتح </w:t>
      </w:r>
      <w:r>
        <w:rPr>
          <w:rFonts w:hint="cs"/>
          <w:rtl/>
        </w:rPr>
        <w:t>مي‌</w:t>
      </w:r>
      <w:r w:rsidRPr="00DA5763">
        <w:rPr>
          <w:rFonts w:hint="cs"/>
          <w:rtl/>
        </w:rPr>
        <w:t>كنند.</w:t>
      </w:r>
      <w:r w:rsidRPr="00DA5763">
        <w:rPr>
          <w:rStyle w:val="a4"/>
          <w:rtl/>
        </w:rPr>
        <w:footnoteReference w:id="289"/>
      </w:r>
    </w:p>
    <w:p w:rsidR="00495492" w:rsidRPr="00DA5763" w:rsidRDefault="00495492" w:rsidP="003A5FD9">
      <w:pPr>
        <w:ind w:firstLine="224"/>
        <w:jc w:val="lowKashida"/>
        <w:rPr>
          <w:rFonts w:hint="cs"/>
          <w:rtl/>
        </w:rPr>
      </w:pPr>
      <w:r>
        <w:rPr>
          <w:rFonts w:hint="cs"/>
          <w:rtl/>
        </w:rPr>
        <w:t>در همين اثنا</w:t>
      </w:r>
      <w:r w:rsidRPr="00DA5763">
        <w:rPr>
          <w:rFonts w:hint="cs"/>
          <w:rtl/>
        </w:rPr>
        <w:t xml:space="preserve"> كه مسلمانان مشغول تقسيم غن</w:t>
      </w:r>
      <w:r>
        <w:rPr>
          <w:rFonts w:hint="cs"/>
          <w:rtl/>
        </w:rPr>
        <w:t>ای</w:t>
      </w:r>
      <w:r>
        <w:rPr>
          <w:rFonts w:hint="cs"/>
          <w:rtl/>
          <w:lang w:bidi="fa-IR"/>
        </w:rPr>
        <w:t>م</w:t>
      </w:r>
      <w:r w:rsidRPr="00DA5763">
        <w:rPr>
          <w:rFonts w:hint="cs"/>
          <w:rtl/>
        </w:rPr>
        <w:t xml:space="preserve"> </w:t>
      </w:r>
      <w:r>
        <w:rPr>
          <w:rFonts w:hint="cs"/>
          <w:rtl/>
        </w:rPr>
        <w:t>مي‌</w:t>
      </w:r>
      <w:r w:rsidRPr="00DA5763">
        <w:rPr>
          <w:rFonts w:hint="cs"/>
          <w:rtl/>
        </w:rPr>
        <w:t>شوند و در حا</w:t>
      </w:r>
      <w:r>
        <w:rPr>
          <w:rFonts w:hint="cs"/>
          <w:rtl/>
        </w:rPr>
        <w:t>لي كه شمشيرهاي مسلمانان بر درخت</w:t>
      </w:r>
      <w:r>
        <w:rPr>
          <w:rFonts w:hint="eastAsia"/>
          <w:rtl/>
        </w:rPr>
        <w:t>‌</w:t>
      </w:r>
      <w:r w:rsidRPr="00DA5763">
        <w:rPr>
          <w:rFonts w:hint="cs"/>
          <w:rtl/>
        </w:rPr>
        <w:t>هاي زيتون آويزان ش</w:t>
      </w:r>
      <w:r>
        <w:rPr>
          <w:rFonts w:hint="cs"/>
          <w:rtl/>
        </w:rPr>
        <w:t>ده</w:t>
      </w:r>
      <w:r>
        <w:rPr>
          <w:rFonts w:hint="eastAsia"/>
          <w:rtl/>
        </w:rPr>
        <w:t>‌</w:t>
      </w:r>
      <w:r w:rsidRPr="00DA5763">
        <w:rPr>
          <w:rFonts w:hint="cs"/>
          <w:rtl/>
        </w:rPr>
        <w:t>اند</w:t>
      </w:r>
      <w:r>
        <w:rPr>
          <w:rFonts w:hint="cs"/>
          <w:rtl/>
        </w:rPr>
        <w:t xml:space="preserve">، </w:t>
      </w:r>
      <w:r w:rsidRPr="00DA5763">
        <w:rPr>
          <w:rFonts w:hint="cs"/>
          <w:rtl/>
        </w:rPr>
        <w:t xml:space="preserve">شيطان ميان مسلمانان ندا </w:t>
      </w:r>
      <w:r>
        <w:rPr>
          <w:rFonts w:hint="cs"/>
          <w:rtl/>
        </w:rPr>
        <w:t>در مي‌</w:t>
      </w:r>
      <w:r w:rsidRPr="00DA5763">
        <w:rPr>
          <w:rFonts w:hint="cs"/>
          <w:rtl/>
        </w:rPr>
        <w:t>دهد</w:t>
      </w:r>
      <w:r>
        <w:rPr>
          <w:rFonts w:hint="cs"/>
          <w:rtl/>
        </w:rPr>
        <w:t xml:space="preserve"> كه</w:t>
      </w:r>
      <w:r w:rsidRPr="00DA5763">
        <w:rPr>
          <w:rFonts w:hint="cs"/>
          <w:rtl/>
        </w:rPr>
        <w:t xml:space="preserve"> دجال در اهل و عيال شما جانشين شما شده است. مسلمانان حركت </w:t>
      </w:r>
      <w:r>
        <w:rPr>
          <w:rFonts w:hint="cs"/>
          <w:rtl/>
        </w:rPr>
        <w:t>مي‌</w:t>
      </w:r>
      <w:r w:rsidRPr="00DA5763">
        <w:rPr>
          <w:rFonts w:hint="cs"/>
          <w:rtl/>
        </w:rPr>
        <w:t>كنند و اين اعلام شيطان دروغ است. وقتي مسلمانان به شام (سوريه</w:t>
      </w:r>
      <w:r>
        <w:rPr>
          <w:rFonts w:hint="cs"/>
          <w:rtl/>
        </w:rPr>
        <w:t>) مي‌</w:t>
      </w:r>
      <w:r w:rsidRPr="00DA5763">
        <w:rPr>
          <w:rFonts w:hint="cs"/>
          <w:rtl/>
        </w:rPr>
        <w:t>رسند</w:t>
      </w:r>
      <w:r>
        <w:rPr>
          <w:rFonts w:hint="cs"/>
          <w:rtl/>
        </w:rPr>
        <w:t xml:space="preserve">، </w:t>
      </w:r>
      <w:r w:rsidRPr="00DA5763">
        <w:rPr>
          <w:rFonts w:hint="cs"/>
          <w:rtl/>
        </w:rPr>
        <w:t xml:space="preserve">دجال ظهور </w:t>
      </w:r>
      <w:r>
        <w:rPr>
          <w:rFonts w:hint="cs"/>
          <w:rtl/>
        </w:rPr>
        <w:t>مي‌</w:t>
      </w:r>
      <w:r w:rsidRPr="00DA5763">
        <w:rPr>
          <w:rFonts w:hint="cs"/>
          <w:rtl/>
        </w:rPr>
        <w:t xml:space="preserve">كند. در حالي كه مسلمانان خود را براي پیکار علیه دشمن مهیا </w:t>
      </w:r>
      <w:r>
        <w:rPr>
          <w:rFonts w:hint="cs"/>
          <w:rtl/>
        </w:rPr>
        <w:t>می‌</w:t>
      </w:r>
      <w:r w:rsidRPr="00DA5763">
        <w:rPr>
          <w:rFonts w:hint="cs"/>
          <w:rtl/>
        </w:rPr>
        <w:t>کنند</w:t>
      </w:r>
      <w:r>
        <w:rPr>
          <w:rFonts w:hint="cs"/>
          <w:rtl/>
        </w:rPr>
        <w:t>، در مقابل هم به صف آراي</w:t>
      </w:r>
      <w:r w:rsidRPr="00DA5763">
        <w:rPr>
          <w:rFonts w:hint="cs"/>
          <w:rtl/>
        </w:rPr>
        <w:t>ی نظا</w:t>
      </w:r>
      <w:r>
        <w:rPr>
          <w:rFonts w:hint="cs"/>
          <w:rtl/>
        </w:rPr>
        <w:t>می‌می‌</w:t>
      </w:r>
      <w:r w:rsidRPr="00DA5763">
        <w:rPr>
          <w:rFonts w:hint="cs"/>
          <w:rtl/>
        </w:rPr>
        <w:t>پردازند</w:t>
      </w:r>
      <w:r>
        <w:rPr>
          <w:rFonts w:hint="cs"/>
          <w:rtl/>
        </w:rPr>
        <w:t xml:space="preserve">، </w:t>
      </w:r>
      <w:r w:rsidRPr="00DA5763">
        <w:rPr>
          <w:rFonts w:hint="cs"/>
          <w:rtl/>
        </w:rPr>
        <w:t xml:space="preserve">نماز برپا </w:t>
      </w:r>
      <w:r>
        <w:rPr>
          <w:rFonts w:hint="cs"/>
          <w:rtl/>
        </w:rPr>
        <w:t>مي‌</w:t>
      </w:r>
      <w:r w:rsidRPr="00DA5763">
        <w:rPr>
          <w:rFonts w:hint="cs"/>
          <w:rtl/>
        </w:rPr>
        <w:t xml:space="preserve">شود و عيسي بن مريم فرود </w:t>
      </w:r>
      <w:r>
        <w:rPr>
          <w:rFonts w:hint="cs"/>
          <w:rtl/>
        </w:rPr>
        <w:t>مي‌</w:t>
      </w:r>
      <w:r w:rsidRPr="00DA5763">
        <w:rPr>
          <w:rFonts w:hint="cs"/>
          <w:rtl/>
        </w:rPr>
        <w:t xml:space="preserve">آيد. مردم را در نماز امامت </w:t>
      </w:r>
      <w:r>
        <w:rPr>
          <w:rFonts w:hint="cs"/>
          <w:rtl/>
        </w:rPr>
        <w:t>مي‌</w:t>
      </w:r>
      <w:r w:rsidRPr="00DA5763">
        <w:rPr>
          <w:rFonts w:hint="cs"/>
          <w:rtl/>
        </w:rPr>
        <w:t>كند. وقتي كه نگاه دجال به حضرت عيسي بن مريم</w:t>
      </w:r>
      <w:r w:rsidRPr="00DA5763">
        <w:sym w:font="AGA Arabesque" w:char="F075"/>
      </w:r>
      <w:r w:rsidRPr="00DA5763">
        <w:rPr>
          <w:rFonts w:hint="cs"/>
          <w:rtl/>
        </w:rPr>
        <w:t xml:space="preserve"> </w:t>
      </w:r>
      <w:r>
        <w:rPr>
          <w:rFonts w:hint="cs"/>
          <w:rtl/>
        </w:rPr>
        <w:t>مي‌</w:t>
      </w:r>
      <w:r w:rsidRPr="00DA5763">
        <w:rPr>
          <w:rFonts w:hint="cs"/>
          <w:rtl/>
        </w:rPr>
        <w:t>افتد</w:t>
      </w:r>
      <w:r>
        <w:rPr>
          <w:rFonts w:hint="cs"/>
          <w:rtl/>
        </w:rPr>
        <w:t xml:space="preserve">، </w:t>
      </w:r>
      <w:r w:rsidRPr="00DA5763">
        <w:rPr>
          <w:rFonts w:hint="cs"/>
          <w:rtl/>
        </w:rPr>
        <w:t xml:space="preserve">مانند نمك در آب ذوب </w:t>
      </w:r>
      <w:r>
        <w:rPr>
          <w:rFonts w:hint="cs"/>
          <w:rtl/>
        </w:rPr>
        <w:t>مي‌</w:t>
      </w:r>
      <w:r w:rsidRPr="00DA5763">
        <w:rPr>
          <w:rFonts w:hint="cs"/>
          <w:rtl/>
        </w:rPr>
        <w:t xml:space="preserve">شود. اگر به </w:t>
      </w:r>
      <w:r>
        <w:rPr>
          <w:rFonts w:hint="cs"/>
          <w:rtl/>
        </w:rPr>
        <w:t>حال خود رها شود نابود و هلاك مي</w:t>
      </w:r>
      <w:r>
        <w:rPr>
          <w:rFonts w:hint="eastAsia"/>
          <w:rtl/>
        </w:rPr>
        <w:t>‌</w:t>
      </w:r>
      <w:r w:rsidRPr="00DA5763">
        <w:rPr>
          <w:rFonts w:hint="cs"/>
          <w:rtl/>
        </w:rPr>
        <w:t>گردد. اما حضرت عيسي</w:t>
      </w:r>
      <w:r w:rsidRPr="00DA5763">
        <w:sym w:font="AGA Arabesque" w:char="F075"/>
      </w:r>
      <w:r w:rsidRPr="00DA5763">
        <w:rPr>
          <w:rFonts w:hint="cs"/>
          <w:rtl/>
        </w:rPr>
        <w:t xml:space="preserve"> او را </w:t>
      </w:r>
      <w:r>
        <w:rPr>
          <w:rFonts w:hint="cs"/>
          <w:rtl/>
        </w:rPr>
        <w:t>مي‌</w:t>
      </w:r>
      <w:r w:rsidRPr="00DA5763">
        <w:rPr>
          <w:rFonts w:hint="cs"/>
          <w:rtl/>
        </w:rPr>
        <w:t xml:space="preserve">كشد و خون او را كه </w:t>
      </w:r>
      <w:r>
        <w:rPr>
          <w:rFonts w:hint="cs"/>
          <w:rtl/>
        </w:rPr>
        <w:t>به</w:t>
      </w:r>
      <w:r w:rsidRPr="00DA5763">
        <w:rPr>
          <w:rFonts w:hint="cs"/>
          <w:rtl/>
        </w:rPr>
        <w:t xml:space="preserve"> نيزه حضرت عيسي چسبيده است به مردم نشان </w:t>
      </w:r>
      <w:r>
        <w:rPr>
          <w:rFonts w:hint="cs"/>
          <w:rtl/>
        </w:rPr>
        <w:t>مي‌</w:t>
      </w:r>
      <w:r w:rsidRPr="00DA5763">
        <w:rPr>
          <w:rFonts w:hint="cs"/>
          <w:rtl/>
        </w:rPr>
        <w:t>دهد</w:t>
      </w:r>
      <w:r>
        <w:rPr>
          <w:rFonts w:hint="cs"/>
          <w:rtl/>
        </w:rPr>
        <w:t>)</w:t>
      </w:r>
      <w:r w:rsidRPr="00DA5763">
        <w:rPr>
          <w:rFonts w:hint="cs"/>
          <w:rtl/>
        </w:rPr>
        <w:t>.</w:t>
      </w:r>
      <w:r>
        <w:rPr>
          <w:rFonts w:hint="cs"/>
          <w:rtl/>
        </w:rPr>
        <w:t xml:space="preserve"> </w:t>
      </w:r>
    </w:p>
    <w:p w:rsidR="00495492" w:rsidRPr="001863CE" w:rsidRDefault="00495492" w:rsidP="003A5FD9">
      <w:pPr>
        <w:ind w:firstLine="224"/>
        <w:jc w:val="lowKashida"/>
        <w:rPr>
          <w:rFonts w:hint="cs"/>
          <w:rtl/>
        </w:rPr>
      </w:pP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1863CE">
        <w:rPr>
          <w:rFonts w:eastAsia="MS Mincho" w:hint="cs"/>
          <w:rtl/>
        </w:rPr>
        <w:t xml:space="preserve"> </w:t>
      </w:r>
      <w:r w:rsidRPr="001863CE">
        <w:rPr>
          <w:rFonts w:hint="cs"/>
          <w:rtl/>
        </w:rPr>
        <w:t>در حديثي ديگر پيرامون سهمناك بودن اين معركه و فداكار</w:t>
      </w:r>
      <w:r w:rsidR="00C31B4A">
        <w:rPr>
          <w:rFonts w:hint="cs"/>
          <w:rtl/>
        </w:rPr>
        <w:t>ی</w:t>
      </w:r>
      <w:r w:rsidRPr="001863CE">
        <w:rPr>
          <w:rFonts w:hint="cs"/>
          <w:rtl/>
        </w:rPr>
        <w:t xml:space="preserve">ي كه مسلمانان در اين معركه از خود نشان </w:t>
      </w:r>
      <w:r>
        <w:rPr>
          <w:rFonts w:hint="cs"/>
          <w:rtl/>
        </w:rPr>
        <w:t>مي‌</w:t>
      </w:r>
      <w:r w:rsidRPr="001863CE">
        <w:rPr>
          <w:rFonts w:hint="cs"/>
          <w:rtl/>
        </w:rPr>
        <w:t>دهند</w:t>
      </w:r>
      <w:r>
        <w:rPr>
          <w:rFonts w:hint="cs"/>
          <w:rtl/>
        </w:rPr>
        <w:t xml:space="preserve">، </w:t>
      </w:r>
      <w:r w:rsidRPr="001863CE">
        <w:rPr>
          <w:rFonts w:hint="cs"/>
          <w:rtl/>
        </w:rPr>
        <w:t xml:space="preserve">سخن گفته </w:t>
      </w:r>
      <w:r>
        <w:rPr>
          <w:rFonts w:hint="cs"/>
          <w:rtl/>
        </w:rPr>
        <w:t>است. فداكاري به حدي بود كه گروه</w:t>
      </w:r>
      <w:r>
        <w:rPr>
          <w:rFonts w:hint="eastAsia"/>
          <w:rtl/>
        </w:rPr>
        <w:t>‌</w:t>
      </w:r>
      <w:r w:rsidRPr="001863CE">
        <w:rPr>
          <w:rFonts w:hint="cs"/>
          <w:rtl/>
        </w:rPr>
        <w:t xml:space="preserve">هايي از مسلمانان سه روز متوالي و پي در پي تا </w:t>
      </w:r>
      <w:r>
        <w:rPr>
          <w:rFonts w:hint="cs"/>
          <w:rtl/>
        </w:rPr>
        <w:t>آخرين قطره خون و تا واپسين لحظه</w:t>
      </w:r>
      <w:r>
        <w:rPr>
          <w:rFonts w:hint="eastAsia"/>
          <w:rtl/>
        </w:rPr>
        <w:t>‌</w:t>
      </w:r>
      <w:r w:rsidRPr="001863CE">
        <w:rPr>
          <w:rFonts w:hint="cs"/>
          <w:rtl/>
        </w:rPr>
        <w:t>هاي زندگي براي جان دادن و استقبال مرگ رفتن</w:t>
      </w:r>
      <w:r>
        <w:rPr>
          <w:rFonts w:hint="cs"/>
          <w:rtl/>
        </w:rPr>
        <w:t xml:space="preserve">، </w:t>
      </w:r>
      <w:r w:rsidRPr="001863CE">
        <w:rPr>
          <w:rFonts w:hint="cs"/>
          <w:rtl/>
        </w:rPr>
        <w:t xml:space="preserve">بيعت </w:t>
      </w:r>
      <w:r>
        <w:rPr>
          <w:rFonts w:hint="cs"/>
          <w:rtl/>
        </w:rPr>
        <w:t>مي‌</w:t>
      </w:r>
      <w:r w:rsidRPr="001863CE">
        <w:rPr>
          <w:rFonts w:hint="cs"/>
          <w:rtl/>
        </w:rPr>
        <w:t>كنند.</w:t>
      </w:r>
    </w:p>
    <w:p w:rsidR="00495492" w:rsidRPr="001863CE" w:rsidRDefault="00495492" w:rsidP="003A5FD9">
      <w:pPr>
        <w:ind w:firstLine="224"/>
        <w:jc w:val="lowKashida"/>
        <w:rPr>
          <w:rFonts w:hint="cs"/>
          <w:rtl/>
        </w:rPr>
      </w:pPr>
      <w:r w:rsidRPr="001863CE">
        <w:rPr>
          <w:rFonts w:hint="cs"/>
          <w:rtl/>
        </w:rPr>
        <w:t xml:space="preserve">چنان بر </w:t>
      </w:r>
      <w:r>
        <w:rPr>
          <w:rFonts w:hint="cs"/>
          <w:rtl/>
        </w:rPr>
        <w:t>مي‌</w:t>
      </w:r>
      <w:r w:rsidRPr="001863CE">
        <w:rPr>
          <w:rFonts w:hint="cs"/>
          <w:rtl/>
        </w:rPr>
        <w:t>آيد كه تعداد مسلمانان در آن روز اندك خواهد بود</w:t>
      </w:r>
      <w:r>
        <w:rPr>
          <w:rFonts w:hint="cs"/>
          <w:rtl/>
        </w:rPr>
        <w:t xml:space="preserve">، </w:t>
      </w:r>
      <w:r w:rsidRPr="001863CE">
        <w:rPr>
          <w:rFonts w:hint="cs"/>
          <w:rtl/>
        </w:rPr>
        <w:t xml:space="preserve">چون مسلمانان در آن معركه زماني به پيروزي </w:t>
      </w:r>
      <w:r>
        <w:rPr>
          <w:rFonts w:hint="cs"/>
          <w:rtl/>
        </w:rPr>
        <w:t>مي‌</w:t>
      </w:r>
      <w:r w:rsidRPr="001863CE">
        <w:rPr>
          <w:rFonts w:hint="cs"/>
          <w:rtl/>
        </w:rPr>
        <w:t xml:space="preserve">رسند كه از جاهاي ديگر </w:t>
      </w:r>
      <w:r>
        <w:rPr>
          <w:rFonts w:hint="cs"/>
          <w:rtl/>
        </w:rPr>
        <w:t>امداد مي‌رسد و خود به تنها</w:t>
      </w:r>
      <w:r w:rsidR="00C31B4A">
        <w:rPr>
          <w:rFonts w:hint="cs"/>
          <w:rtl/>
        </w:rPr>
        <w:t>ی</w:t>
      </w:r>
      <w:r>
        <w:rPr>
          <w:rFonts w:hint="cs"/>
          <w:rtl/>
        </w:rPr>
        <w:t xml:space="preserve">ي از </w:t>
      </w:r>
      <w:r>
        <w:rPr>
          <w:rFonts w:hint="cs"/>
          <w:rtl/>
          <w:lang w:bidi="fa-IR"/>
        </w:rPr>
        <w:t>پس این لشکر بر نمی</w:t>
      </w:r>
      <w:r>
        <w:rPr>
          <w:rFonts w:hint="eastAsia"/>
          <w:rtl/>
          <w:lang w:bidi="fa-IR"/>
        </w:rPr>
        <w:t>‌</w:t>
      </w:r>
      <w:r>
        <w:rPr>
          <w:rFonts w:hint="cs"/>
          <w:rtl/>
          <w:lang w:bidi="fa-IR"/>
        </w:rPr>
        <w:t>آیند.</w:t>
      </w:r>
    </w:p>
    <w:p w:rsidR="00495492" w:rsidRPr="00204FB2" w:rsidRDefault="00495492" w:rsidP="003A5FD9">
      <w:pPr>
        <w:ind w:firstLine="224"/>
        <w:jc w:val="lowKashida"/>
        <w:rPr>
          <w:rFonts w:hint="cs"/>
          <w:rtl/>
        </w:rPr>
      </w:pPr>
      <w:r w:rsidRPr="00204FB2">
        <w:rPr>
          <w:rFonts w:hint="cs"/>
          <w:rtl/>
        </w:rPr>
        <w:t>در صحيح مسلم از عبدالله بن مسعود</w:t>
      </w:r>
      <w:r w:rsidRPr="00204FB2">
        <w:sym w:font="AGA Arabesque" w:char="F074"/>
      </w:r>
      <w:r w:rsidRPr="00204FB2">
        <w:rPr>
          <w:rFonts w:hint="cs"/>
          <w:rtl/>
        </w:rPr>
        <w:t xml:space="preserve"> روايت شده: قيامت برپا ن</w:t>
      </w:r>
      <w:r>
        <w:rPr>
          <w:rFonts w:hint="cs"/>
          <w:rtl/>
        </w:rPr>
        <w:t>مي‌</w:t>
      </w:r>
      <w:r w:rsidRPr="00204FB2">
        <w:rPr>
          <w:rFonts w:hint="cs"/>
          <w:rtl/>
        </w:rPr>
        <w:t>شود تا ميراث تقسيم نگردد و غنيمت سرور و خوشحالي به بار نياورد و بعد با اشاره به طرف شام(سوريه</w:t>
      </w:r>
      <w:r>
        <w:rPr>
          <w:rFonts w:hint="cs"/>
          <w:rtl/>
        </w:rPr>
        <w:t xml:space="preserve">) </w:t>
      </w:r>
      <w:r w:rsidRPr="00204FB2">
        <w:rPr>
          <w:rFonts w:hint="cs"/>
          <w:rtl/>
        </w:rPr>
        <w:t xml:space="preserve">فرمود: دشمن عليه مسلمان تجمع </w:t>
      </w:r>
      <w:r>
        <w:rPr>
          <w:rFonts w:hint="cs"/>
          <w:rtl/>
        </w:rPr>
        <w:t>مي‌</w:t>
      </w:r>
      <w:r w:rsidRPr="00204FB2">
        <w:rPr>
          <w:rFonts w:hint="cs"/>
          <w:rtl/>
        </w:rPr>
        <w:t>كند و مسلمانان نيز در برابر آنها صف</w:t>
      </w:r>
      <w:r>
        <w:rPr>
          <w:rFonts w:hint="cs"/>
          <w:rtl/>
        </w:rPr>
        <w:t xml:space="preserve"> آراي</w:t>
      </w:r>
      <w:r w:rsidRPr="00204FB2">
        <w:rPr>
          <w:rFonts w:hint="cs"/>
          <w:rtl/>
        </w:rPr>
        <w:t xml:space="preserve">ی </w:t>
      </w:r>
      <w:r>
        <w:rPr>
          <w:rFonts w:hint="cs"/>
          <w:rtl/>
        </w:rPr>
        <w:t>می‌</w:t>
      </w:r>
      <w:r w:rsidRPr="00204FB2">
        <w:rPr>
          <w:rFonts w:hint="cs"/>
          <w:rtl/>
        </w:rPr>
        <w:t>نمایند. (اين تجمع بخاطر جنگ و كشتار خواهد بود و بعد از غدر و حيله رو</w:t>
      </w:r>
      <w:r>
        <w:rPr>
          <w:rFonts w:hint="cs"/>
          <w:rtl/>
        </w:rPr>
        <w:t>مي‌</w:t>
      </w:r>
      <w:r w:rsidRPr="00204FB2">
        <w:rPr>
          <w:rFonts w:hint="cs"/>
          <w:rtl/>
        </w:rPr>
        <w:t>ها كه در حديث گذشته بدان اشاره شد</w:t>
      </w:r>
      <w:r>
        <w:rPr>
          <w:rFonts w:hint="cs"/>
          <w:rtl/>
        </w:rPr>
        <w:t xml:space="preserve">، </w:t>
      </w:r>
      <w:r w:rsidRPr="00204FB2">
        <w:rPr>
          <w:rFonts w:hint="cs"/>
          <w:rtl/>
        </w:rPr>
        <w:t>تحقق خواهد يافت</w:t>
      </w:r>
      <w:r>
        <w:rPr>
          <w:rFonts w:hint="cs"/>
          <w:rtl/>
        </w:rPr>
        <w:t xml:space="preserve">). </w:t>
      </w:r>
      <w:r w:rsidRPr="00204FB2">
        <w:rPr>
          <w:rFonts w:hint="cs"/>
          <w:rtl/>
        </w:rPr>
        <w:t>راوي (يسير بن جابر</w:t>
      </w:r>
      <w:r>
        <w:rPr>
          <w:rFonts w:hint="cs"/>
          <w:rtl/>
        </w:rPr>
        <w:t>) مي‌</w:t>
      </w:r>
      <w:r w:rsidRPr="00204FB2">
        <w:rPr>
          <w:rFonts w:hint="cs"/>
          <w:rtl/>
        </w:rPr>
        <w:t>گويد: عرض كردم</w:t>
      </w:r>
      <w:r>
        <w:rPr>
          <w:rFonts w:hint="cs"/>
          <w:rtl/>
        </w:rPr>
        <w:t xml:space="preserve">، </w:t>
      </w:r>
      <w:r w:rsidRPr="00204FB2">
        <w:rPr>
          <w:rFonts w:hint="cs"/>
          <w:rtl/>
        </w:rPr>
        <w:t>منظور از دشمن</w:t>
      </w:r>
      <w:r>
        <w:rPr>
          <w:rFonts w:hint="cs"/>
          <w:rtl/>
        </w:rPr>
        <w:t xml:space="preserve">، </w:t>
      </w:r>
      <w:r w:rsidRPr="00204FB2">
        <w:rPr>
          <w:rFonts w:hint="cs"/>
          <w:rtl/>
        </w:rPr>
        <w:t>رو</w:t>
      </w:r>
      <w:r>
        <w:rPr>
          <w:rFonts w:hint="cs"/>
          <w:rtl/>
        </w:rPr>
        <w:t>مي‌</w:t>
      </w:r>
      <w:r w:rsidRPr="00204FB2">
        <w:rPr>
          <w:rFonts w:hint="cs"/>
          <w:rtl/>
        </w:rPr>
        <w:t>ها هستند</w:t>
      </w:r>
      <w:r>
        <w:rPr>
          <w:rFonts w:hint="cs"/>
          <w:rtl/>
        </w:rPr>
        <w:t xml:space="preserve">؟ </w:t>
      </w:r>
      <w:r w:rsidRPr="00204FB2">
        <w:rPr>
          <w:rFonts w:hint="cs"/>
          <w:rtl/>
        </w:rPr>
        <w:t>عبدالله بن مسعود</w:t>
      </w:r>
      <w:r w:rsidRPr="00204FB2">
        <w:sym w:font="AGA Arabesque" w:char="F074"/>
      </w:r>
      <w:r w:rsidRPr="00204FB2">
        <w:rPr>
          <w:rFonts w:hint="cs"/>
          <w:rtl/>
        </w:rPr>
        <w:t xml:space="preserve"> فرمود: آري</w:t>
      </w:r>
      <w:r>
        <w:rPr>
          <w:rFonts w:hint="cs"/>
          <w:rtl/>
        </w:rPr>
        <w:t>، در آن روز ج</w:t>
      </w:r>
      <w:r w:rsidRPr="00204FB2">
        <w:rPr>
          <w:rFonts w:hint="cs"/>
          <w:rtl/>
        </w:rPr>
        <w:t xml:space="preserve">نگ ارتداد شدت پیدا </w:t>
      </w:r>
      <w:r>
        <w:rPr>
          <w:rFonts w:hint="cs"/>
          <w:rtl/>
        </w:rPr>
        <w:t>می‌</w:t>
      </w:r>
      <w:r w:rsidRPr="00204FB2">
        <w:rPr>
          <w:rFonts w:hint="cs"/>
          <w:rtl/>
        </w:rPr>
        <w:t>کند</w:t>
      </w:r>
      <w:r>
        <w:rPr>
          <w:rFonts w:hint="cs"/>
          <w:rtl/>
        </w:rPr>
        <w:t xml:space="preserve">، </w:t>
      </w:r>
      <w:r w:rsidRPr="00204FB2">
        <w:rPr>
          <w:rFonts w:hint="cs"/>
          <w:rtl/>
        </w:rPr>
        <w:t xml:space="preserve">مسلمانان پیمان </w:t>
      </w:r>
      <w:r>
        <w:rPr>
          <w:rFonts w:hint="cs"/>
          <w:rtl/>
        </w:rPr>
        <w:t>می‌</w:t>
      </w:r>
      <w:r w:rsidR="00C31B4A">
        <w:rPr>
          <w:rFonts w:hint="cs"/>
          <w:rtl/>
        </w:rPr>
        <w:t>بندند که به احدی الحس</w:t>
      </w:r>
      <w:r w:rsidRPr="00204FB2">
        <w:rPr>
          <w:rFonts w:hint="cs"/>
          <w:rtl/>
        </w:rPr>
        <w:t>ن</w:t>
      </w:r>
      <w:r w:rsidR="00C31B4A">
        <w:rPr>
          <w:rFonts w:hint="cs"/>
          <w:rtl/>
        </w:rPr>
        <w:t>ی</w:t>
      </w:r>
      <w:r w:rsidRPr="00204FB2">
        <w:rPr>
          <w:rFonts w:hint="cs"/>
          <w:rtl/>
        </w:rPr>
        <w:t>ین یعنی مرگ یا پیروزی دست یابند</w:t>
      </w:r>
      <w:r>
        <w:rPr>
          <w:rFonts w:hint="cs"/>
          <w:rtl/>
        </w:rPr>
        <w:t xml:space="preserve">، </w:t>
      </w:r>
      <w:r w:rsidRPr="00204FB2">
        <w:rPr>
          <w:rFonts w:hint="cs"/>
          <w:rtl/>
        </w:rPr>
        <w:t xml:space="preserve">تا اينكه شب فرا </w:t>
      </w:r>
      <w:r>
        <w:rPr>
          <w:rFonts w:hint="cs"/>
          <w:rtl/>
        </w:rPr>
        <w:t>مي‌</w:t>
      </w:r>
      <w:r w:rsidRPr="00204FB2">
        <w:rPr>
          <w:rFonts w:hint="cs"/>
          <w:rtl/>
        </w:rPr>
        <w:t xml:space="preserve">رسد و </w:t>
      </w:r>
      <w:r>
        <w:rPr>
          <w:rFonts w:hint="cs"/>
          <w:rtl/>
        </w:rPr>
        <w:t>فرا رسيدن شب</w:t>
      </w:r>
      <w:r w:rsidRPr="00204FB2">
        <w:rPr>
          <w:rFonts w:hint="cs"/>
          <w:rtl/>
        </w:rPr>
        <w:t xml:space="preserve"> مانع از جنگ </w:t>
      </w:r>
      <w:r>
        <w:rPr>
          <w:rFonts w:hint="cs"/>
          <w:rtl/>
        </w:rPr>
        <w:t>مي‌</w:t>
      </w:r>
      <w:r w:rsidRPr="00204FB2">
        <w:rPr>
          <w:rFonts w:hint="cs"/>
          <w:rtl/>
        </w:rPr>
        <w:t xml:space="preserve">شود و هر دو گروه بدون پيروزي به مقر خود بر </w:t>
      </w:r>
      <w:r>
        <w:rPr>
          <w:rFonts w:hint="cs"/>
          <w:rtl/>
        </w:rPr>
        <w:t>مي‌</w:t>
      </w:r>
      <w:r w:rsidRPr="00204FB2">
        <w:rPr>
          <w:rFonts w:hint="cs"/>
          <w:rtl/>
        </w:rPr>
        <w:t xml:space="preserve">گردند. مسلمانان شرط </w:t>
      </w:r>
      <w:r>
        <w:rPr>
          <w:rFonts w:hint="cs"/>
          <w:rtl/>
        </w:rPr>
        <w:t>مي‌</w:t>
      </w:r>
      <w:r w:rsidRPr="00204FB2">
        <w:rPr>
          <w:rFonts w:hint="cs"/>
          <w:rtl/>
        </w:rPr>
        <w:t>كنند كه هيچ كس بدون پيروزي ن</w:t>
      </w:r>
      <w:r>
        <w:rPr>
          <w:rFonts w:hint="cs"/>
          <w:rtl/>
        </w:rPr>
        <w:t>مي‌</w:t>
      </w:r>
      <w:r w:rsidRPr="00204FB2">
        <w:rPr>
          <w:rFonts w:hint="cs"/>
          <w:rtl/>
        </w:rPr>
        <w:t>تواند برگردد ولي با فرا</w:t>
      </w:r>
      <w:r>
        <w:rPr>
          <w:rFonts w:hint="cs"/>
          <w:rtl/>
        </w:rPr>
        <w:t xml:space="preserve"> </w:t>
      </w:r>
      <w:r w:rsidRPr="00204FB2">
        <w:rPr>
          <w:rFonts w:hint="cs"/>
          <w:rtl/>
        </w:rPr>
        <w:t xml:space="preserve">رسيدن شب شرط به اتمام </w:t>
      </w:r>
      <w:r>
        <w:rPr>
          <w:rFonts w:hint="cs"/>
          <w:rtl/>
        </w:rPr>
        <w:t>مي‌</w:t>
      </w:r>
      <w:r w:rsidRPr="00204FB2">
        <w:rPr>
          <w:rFonts w:hint="cs"/>
          <w:rtl/>
        </w:rPr>
        <w:t xml:space="preserve">رسد. مسلمانان دوباره شرط را در ميان </w:t>
      </w:r>
      <w:r>
        <w:rPr>
          <w:rFonts w:hint="cs"/>
          <w:rtl/>
        </w:rPr>
        <w:t>مي‌</w:t>
      </w:r>
      <w:r w:rsidRPr="00204FB2">
        <w:rPr>
          <w:rFonts w:hint="cs"/>
          <w:rtl/>
        </w:rPr>
        <w:t xml:space="preserve">گذارند. تا سه روز اين كشتار ادامه دارد. روز چهارم همه مسلمانان عليه روم بسيج </w:t>
      </w:r>
      <w:r>
        <w:rPr>
          <w:rFonts w:hint="cs"/>
          <w:rtl/>
        </w:rPr>
        <w:t>مي‌</w:t>
      </w:r>
      <w:r w:rsidRPr="00204FB2">
        <w:rPr>
          <w:rFonts w:hint="cs"/>
          <w:rtl/>
        </w:rPr>
        <w:t>شوند. جنگ بسيار شديدي صورت خواهد گرفت. جنگي كه مانند آن ديده نشده يا ديده نخواهد شد.</w:t>
      </w:r>
    </w:p>
    <w:p w:rsidR="00495492" w:rsidRPr="00A40E92" w:rsidRDefault="00495492" w:rsidP="003A5FD9">
      <w:pPr>
        <w:ind w:firstLine="224"/>
        <w:jc w:val="lowKashida"/>
        <w:rPr>
          <w:rFonts w:hint="cs"/>
          <w:sz w:val="30"/>
          <w:rtl/>
        </w:rPr>
      </w:pPr>
      <w:r>
        <w:rPr>
          <w:rFonts w:hint="cs"/>
          <w:sz w:val="30"/>
          <w:rtl/>
        </w:rPr>
        <w:t>كشته</w:t>
      </w:r>
      <w:r>
        <w:rPr>
          <w:rFonts w:hint="eastAsia"/>
          <w:sz w:val="30"/>
          <w:rtl/>
        </w:rPr>
        <w:t>‌</w:t>
      </w:r>
      <w:r w:rsidRPr="00A40E92">
        <w:rPr>
          <w:rFonts w:hint="cs"/>
          <w:sz w:val="30"/>
          <w:rtl/>
        </w:rPr>
        <w:t xml:space="preserve">ها چنان زياد </w:t>
      </w:r>
      <w:r>
        <w:rPr>
          <w:rFonts w:hint="cs"/>
          <w:sz w:val="30"/>
          <w:rtl/>
        </w:rPr>
        <w:t>مي‌</w:t>
      </w:r>
      <w:r w:rsidRPr="00A40E92">
        <w:rPr>
          <w:rFonts w:hint="cs"/>
          <w:sz w:val="30"/>
          <w:rtl/>
        </w:rPr>
        <w:t xml:space="preserve">شوند و فضا چنان متعفن و بد بو </w:t>
      </w:r>
      <w:r>
        <w:rPr>
          <w:rFonts w:hint="cs"/>
          <w:sz w:val="30"/>
          <w:rtl/>
        </w:rPr>
        <w:t>مي‌</w:t>
      </w:r>
      <w:r w:rsidRPr="00A40E92">
        <w:rPr>
          <w:rFonts w:hint="cs"/>
          <w:sz w:val="30"/>
          <w:rtl/>
        </w:rPr>
        <w:t>شود كه حتي اگر پرنده از كنار آنها بگذرد</w:t>
      </w:r>
      <w:r>
        <w:rPr>
          <w:rFonts w:hint="cs"/>
          <w:sz w:val="30"/>
          <w:rtl/>
        </w:rPr>
        <w:t xml:space="preserve">، </w:t>
      </w:r>
      <w:r w:rsidRPr="00A40E92">
        <w:rPr>
          <w:rFonts w:hint="cs"/>
          <w:sz w:val="30"/>
          <w:rtl/>
        </w:rPr>
        <w:t xml:space="preserve">جان داده و بر زمين </w:t>
      </w:r>
      <w:r>
        <w:rPr>
          <w:rFonts w:hint="cs"/>
          <w:sz w:val="30"/>
          <w:rtl/>
        </w:rPr>
        <w:t>مي‌</w:t>
      </w:r>
      <w:r w:rsidRPr="00A40E92">
        <w:rPr>
          <w:rFonts w:hint="cs"/>
          <w:sz w:val="30"/>
          <w:rtl/>
        </w:rPr>
        <w:t>افتد. مردي كه صد فرزند داشته باشد</w:t>
      </w:r>
      <w:r>
        <w:rPr>
          <w:rFonts w:hint="cs"/>
          <w:sz w:val="30"/>
          <w:rtl/>
        </w:rPr>
        <w:t xml:space="preserve">، </w:t>
      </w:r>
      <w:r w:rsidRPr="00A40E92">
        <w:rPr>
          <w:rFonts w:hint="cs"/>
          <w:sz w:val="30"/>
          <w:rtl/>
        </w:rPr>
        <w:t xml:space="preserve">تنها يك فرزند </w:t>
      </w:r>
      <w:r>
        <w:rPr>
          <w:rFonts w:hint="cs"/>
          <w:sz w:val="30"/>
          <w:rtl/>
        </w:rPr>
        <w:t>برايش باقی می</w:t>
      </w:r>
      <w:r>
        <w:rPr>
          <w:rFonts w:hint="eastAsia"/>
          <w:sz w:val="30"/>
          <w:rtl/>
        </w:rPr>
        <w:t>‌</w:t>
      </w:r>
      <w:r>
        <w:rPr>
          <w:rFonts w:hint="cs"/>
          <w:sz w:val="30"/>
          <w:rtl/>
        </w:rPr>
        <w:t>ماند و بقیه در ج</w:t>
      </w:r>
      <w:r w:rsidRPr="00A40E92">
        <w:rPr>
          <w:rFonts w:hint="cs"/>
          <w:sz w:val="30"/>
          <w:rtl/>
        </w:rPr>
        <w:t xml:space="preserve">نگ جان خود را از دست </w:t>
      </w:r>
      <w:r>
        <w:rPr>
          <w:rFonts w:hint="cs"/>
          <w:sz w:val="30"/>
          <w:rtl/>
        </w:rPr>
        <w:t>می‌</w:t>
      </w:r>
      <w:r w:rsidRPr="00A40E92">
        <w:rPr>
          <w:rFonts w:hint="cs"/>
          <w:sz w:val="30"/>
          <w:rtl/>
        </w:rPr>
        <w:t xml:space="preserve">دهند. بعد از این حادثه چه غنيمتي مايه خوشحالي </w:t>
      </w:r>
      <w:r>
        <w:rPr>
          <w:rFonts w:hint="cs"/>
          <w:sz w:val="30"/>
          <w:rtl/>
        </w:rPr>
        <w:t>مي‌</w:t>
      </w:r>
      <w:r w:rsidRPr="00A40E92">
        <w:rPr>
          <w:rFonts w:hint="cs"/>
          <w:sz w:val="30"/>
          <w:rtl/>
        </w:rPr>
        <w:t xml:space="preserve">شود و كدام ميراث تقسيم </w:t>
      </w:r>
      <w:r>
        <w:rPr>
          <w:rFonts w:hint="cs"/>
          <w:sz w:val="30"/>
          <w:rtl/>
        </w:rPr>
        <w:t>مي‌</w:t>
      </w:r>
      <w:r w:rsidRPr="00A40E92">
        <w:rPr>
          <w:rFonts w:hint="cs"/>
          <w:sz w:val="30"/>
          <w:rtl/>
        </w:rPr>
        <w:t>گردد</w:t>
      </w:r>
      <w:r>
        <w:rPr>
          <w:rFonts w:hint="cs"/>
          <w:sz w:val="30"/>
          <w:rtl/>
        </w:rPr>
        <w:t>؟</w:t>
      </w:r>
      <w:r w:rsidRPr="00A40E92">
        <w:rPr>
          <w:rFonts w:hint="cs"/>
          <w:sz w:val="30"/>
          <w:rtl/>
        </w:rPr>
        <w:t xml:space="preserve"> در همين وضعيت صداي</w:t>
      </w:r>
      <w:r w:rsidR="00C31B4A">
        <w:rPr>
          <w:rFonts w:hint="cs"/>
          <w:sz w:val="30"/>
          <w:rtl/>
        </w:rPr>
        <w:t>ی</w:t>
      </w:r>
      <w:r w:rsidRPr="00A40E92">
        <w:rPr>
          <w:rFonts w:hint="cs"/>
          <w:sz w:val="30"/>
          <w:rtl/>
        </w:rPr>
        <w:t xml:space="preserve"> كه بزرگتر از اين جنگ است بگوش آنها </w:t>
      </w:r>
      <w:r>
        <w:rPr>
          <w:rFonts w:hint="cs"/>
          <w:sz w:val="30"/>
          <w:rtl/>
        </w:rPr>
        <w:t>مي‌</w:t>
      </w:r>
      <w:r w:rsidRPr="00A40E92">
        <w:rPr>
          <w:rFonts w:hint="cs"/>
          <w:sz w:val="30"/>
          <w:rtl/>
        </w:rPr>
        <w:t xml:space="preserve">رسد. منادي ندا در </w:t>
      </w:r>
      <w:r>
        <w:rPr>
          <w:rFonts w:hint="cs"/>
          <w:sz w:val="30"/>
          <w:rtl/>
        </w:rPr>
        <w:t>مي‌</w:t>
      </w:r>
      <w:r w:rsidRPr="00A40E92">
        <w:rPr>
          <w:rFonts w:hint="cs"/>
          <w:sz w:val="30"/>
          <w:rtl/>
        </w:rPr>
        <w:t>د</w:t>
      </w:r>
      <w:r>
        <w:rPr>
          <w:rFonts w:hint="cs"/>
          <w:sz w:val="30"/>
          <w:rtl/>
        </w:rPr>
        <w:t>هد كه دجال در فرزندان و خانواده</w:t>
      </w:r>
      <w:r>
        <w:rPr>
          <w:rFonts w:hint="eastAsia"/>
          <w:sz w:val="30"/>
          <w:rtl/>
        </w:rPr>
        <w:t>‌</w:t>
      </w:r>
      <w:r w:rsidRPr="00A40E92">
        <w:rPr>
          <w:rFonts w:hint="cs"/>
          <w:sz w:val="30"/>
          <w:rtl/>
        </w:rPr>
        <w:t>ها جان</w:t>
      </w:r>
      <w:r w:rsidR="00C31B4A">
        <w:rPr>
          <w:rFonts w:hint="cs"/>
          <w:sz w:val="30"/>
          <w:rtl/>
        </w:rPr>
        <w:t>شين شما شده است. مال غنيمت و هر</w:t>
      </w:r>
      <w:r w:rsidRPr="00A40E92">
        <w:rPr>
          <w:rFonts w:hint="cs"/>
          <w:sz w:val="30"/>
          <w:rtl/>
        </w:rPr>
        <w:t xml:space="preserve">چه را كه در دست دارند رها </w:t>
      </w:r>
      <w:r>
        <w:rPr>
          <w:rFonts w:hint="cs"/>
          <w:sz w:val="30"/>
          <w:rtl/>
        </w:rPr>
        <w:t>مي‌</w:t>
      </w:r>
      <w:r w:rsidR="00C31B4A">
        <w:rPr>
          <w:rFonts w:hint="cs"/>
          <w:sz w:val="30"/>
          <w:rtl/>
        </w:rPr>
        <w:t>كنند و به سوی خانه</w:t>
      </w:r>
      <w:r w:rsidR="00C31B4A">
        <w:rPr>
          <w:rFonts w:cs="CTraditional Arabic" w:hint="cs"/>
          <w:sz w:val="30"/>
          <w:cs/>
        </w:rPr>
        <w:t>‎</w:t>
      </w:r>
      <w:r w:rsidRPr="00A40E92">
        <w:rPr>
          <w:rFonts w:hint="cs"/>
          <w:sz w:val="30"/>
          <w:rtl/>
        </w:rPr>
        <w:t xml:space="preserve">ها به راه </w:t>
      </w:r>
      <w:r>
        <w:rPr>
          <w:rFonts w:hint="cs"/>
          <w:sz w:val="30"/>
          <w:rtl/>
        </w:rPr>
        <w:t>می‌</w:t>
      </w:r>
      <w:r w:rsidRPr="00A40E92">
        <w:rPr>
          <w:rFonts w:hint="cs"/>
          <w:sz w:val="30"/>
          <w:rtl/>
        </w:rPr>
        <w:t>افتند. ده مرد جنگي و سلحشور به</w:t>
      </w:r>
      <w:r w:rsidR="00C31B4A">
        <w:rPr>
          <w:rFonts w:hint="cs"/>
          <w:sz w:val="30"/>
          <w:rtl/>
        </w:rPr>
        <w:t xml:space="preserve"> طرف دجال به عنوان </w:t>
      </w:r>
      <w:r w:rsidR="00C31B4A" w:rsidRPr="00C31B4A">
        <w:rPr>
          <w:rFonts w:cs="B Badr" w:hint="cs"/>
          <w:sz w:val="30"/>
          <w:rtl/>
        </w:rPr>
        <w:t>مقدمة</w:t>
      </w:r>
      <w:r w:rsidRPr="00C31B4A">
        <w:rPr>
          <w:rFonts w:cs="B Badr" w:hint="cs"/>
          <w:sz w:val="30"/>
          <w:rtl/>
        </w:rPr>
        <w:t xml:space="preserve"> الجيش</w:t>
      </w:r>
      <w:r w:rsidRPr="00A40E92">
        <w:rPr>
          <w:rFonts w:hint="cs"/>
          <w:sz w:val="30"/>
          <w:rtl/>
        </w:rPr>
        <w:t xml:space="preserve"> روانه </w:t>
      </w:r>
      <w:r>
        <w:rPr>
          <w:rFonts w:hint="cs"/>
          <w:sz w:val="30"/>
          <w:rtl/>
        </w:rPr>
        <w:t>می‌</w:t>
      </w:r>
      <w:r w:rsidRPr="00A40E92">
        <w:rPr>
          <w:rFonts w:hint="cs"/>
          <w:sz w:val="30"/>
          <w:rtl/>
        </w:rPr>
        <w:t>شوند. ابن عباس</w:t>
      </w:r>
      <w:r w:rsidRPr="00A40E92">
        <w:rPr>
          <w:sz w:val="30"/>
        </w:rPr>
        <w:sym w:font="AGA Arabesque" w:char="F074"/>
      </w:r>
      <w:r>
        <w:rPr>
          <w:rFonts w:hint="cs"/>
          <w:sz w:val="30"/>
          <w:rtl/>
        </w:rPr>
        <w:t xml:space="preserve"> مي</w:t>
      </w:r>
      <w:r>
        <w:rPr>
          <w:rFonts w:hint="eastAsia"/>
          <w:sz w:val="30"/>
          <w:rtl/>
        </w:rPr>
        <w:t>‌</w:t>
      </w:r>
      <w:r w:rsidRPr="00A40E92">
        <w:rPr>
          <w:rFonts w:hint="cs"/>
          <w:sz w:val="30"/>
          <w:rtl/>
        </w:rPr>
        <w:t xml:space="preserve">گويد: </w:t>
      </w:r>
      <w:r>
        <w:rPr>
          <w:rFonts w:eastAsia="MS Mincho" w:hint="cs"/>
          <w:sz w:val="26"/>
          <w:szCs w:val="26"/>
          <w:rtl/>
        </w:rPr>
        <w:t>رسول</w:t>
      </w:r>
      <w:r>
        <w:rPr>
          <w:rFonts w:eastAsia="MS Mincho" w:hint="cs"/>
          <w:sz w:val="26"/>
          <w:szCs w:val="26"/>
          <w:cs/>
        </w:rPr>
        <w:t>‎</w:t>
      </w:r>
      <w:r>
        <w:rPr>
          <w:rFonts w:eastAsia="MS Mincho" w:hint="cs"/>
          <w:sz w:val="26"/>
          <w:szCs w:val="26"/>
          <w:rtl/>
        </w:rPr>
        <w:t>الله</w:t>
      </w:r>
      <w:r w:rsidRPr="008D0C65">
        <w:rPr>
          <w:rFonts w:eastAsia="MS Mincho" w:cs="CTraditional Arabic"/>
          <w:sz w:val="26"/>
          <w:szCs w:val="26"/>
          <w:rtl/>
        </w:rPr>
        <w:t>ص</w:t>
      </w:r>
      <w:r w:rsidRPr="00A40E92">
        <w:rPr>
          <w:rFonts w:eastAsia="MS Mincho" w:hint="cs"/>
          <w:sz w:val="26"/>
          <w:szCs w:val="26"/>
          <w:rtl/>
        </w:rPr>
        <w:t xml:space="preserve"> </w:t>
      </w:r>
      <w:r w:rsidRPr="00A40E92">
        <w:rPr>
          <w:rFonts w:hint="cs"/>
          <w:sz w:val="30"/>
          <w:rtl/>
        </w:rPr>
        <w:t>فرمود:</w:t>
      </w:r>
    </w:p>
    <w:p w:rsidR="00495492" w:rsidRPr="008D0C65" w:rsidRDefault="00495492" w:rsidP="003A5FD9">
      <w:pPr>
        <w:ind w:firstLine="224"/>
        <w:jc w:val="lowKashida"/>
        <w:rPr>
          <w:rFonts w:ascii="Traditional Arabic" w:hAnsi="Traditional Arabic" w:cs="Traditional Arabic"/>
          <w:sz w:val="32"/>
          <w:szCs w:val="32"/>
          <w:rtl/>
        </w:rPr>
      </w:pPr>
      <w:r w:rsidRPr="008D0C65">
        <w:rPr>
          <w:rFonts w:ascii="Traditional Arabic" w:hAnsi="Traditional Arabic" w:cs="Traditional Arabic"/>
          <w:sz w:val="32"/>
          <w:szCs w:val="32"/>
          <w:rtl/>
        </w:rPr>
        <w:t>(</w:t>
      </w:r>
      <w:r w:rsidRPr="008D0C65">
        <w:rPr>
          <w:rFonts w:ascii="Traditional Arabic" w:hAnsi="Traditional Arabic" w:cs="Traditional Arabic"/>
          <w:b/>
          <w:bCs/>
          <w:sz w:val="30"/>
          <w:szCs w:val="30"/>
          <w:rtl/>
        </w:rPr>
        <w:t>إِنِّي لَأَعْرِفُ أَسْمَاءَهُمْ وَأَسْمَاءَ آبَائِهِمْ وَأَلْوَانَ خُيُولِهِمْ هُمْ خَيْرُ فَوَارِسَ عَلَى ظَهْرِ الْأَرْضِ يَوْمَئِذٍ أَوْ مِنْ خَيْرِ فَوَارِسَ عَلَى ظَهْرِ الْأَرْضِ يَوْمَئِذٍ</w:t>
      </w:r>
      <w:r w:rsidRPr="008D0C65">
        <w:rPr>
          <w:rFonts w:ascii="Traditional Arabic" w:hAnsi="Traditional Arabic" w:cs="Traditional Arabic"/>
          <w:sz w:val="32"/>
          <w:szCs w:val="32"/>
          <w:rtl/>
        </w:rPr>
        <w:t xml:space="preserve">) </w:t>
      </w:r>
      <w:r>
        <w:rPr>
          <w:rStyle w:val="a4"/>
          <w:rFonts w:cs="Zar"/>
          <w:sz w:val="30"/>
          <w:rtl/>
        </w:rPr>
        <w:footnoteReference w:id="290"/>
      </w:r>
    </w:p>
    <w:p w:rsidR="00495492" w:rsidRPr="00DE612F" w:rsidRDefault="00495492" w:rsidP="003A5FD9">
      <w:pPr>
        <w:ind w:firstLine="224"/>
        <w:jc w:val="lowKashida"/>
        <w:rPr>
          <w:rFonts w:hint="cs"/>
          <w:sz w:val="30"/>
          <w:rtl/>
        </w:rPr>
      </w:pPr>
      <w:r w:rsidRPr="00DE612F">
        <w:rPr>
          <w:rFonts w:hint="cs"/>
          <w:sz w:val="30"/>
          <w:rtl/>
        </w:rPr>
        <w:t>(من نام جنگجو</w:t>
      </w:r>
      <w:r>
        <w:rPr>
          <w:rFonts w:hint="cs"/>
          <w:sz w:val="30"/>
          <w:rtl/>
        </w:rPr>
        <w:t xml:space="preserve">يان و </w:t>
      </w:r>
      <w:r w:rsidRPr="00DE612F">
        <w:rPr>
          <w:rFonts w:hint="cs"/>
          <w:sz w:val="30"/>
          <w:rtl/>
        </w:rPr>
        <w:t>نام پدران</w:t>
      </w:r>
      <w:r>
        <w:rPr>
          <w:rFonts w:hint="cs"/>
          <w:sz w:val="30"/>
          <w:rtl/>
        </w:rPr>
        <w:t xml:space="preserve"> و رنگ اسب</w:t>
      </w:r>
      <w:r>
        <w:rPr>
          <w:rFonts w:hint="eastAsia"/>
          <w:sz w:val="30"/>
          <w:rtl/>
        </w:rPr>
        <w:t>‌</w:t>
      </w:r>
      <w:r w:rsidRPr="00DE612F">
        <w:rPr>
          <w:rFonts w:hint="cs"/>
          <w:sz w:val="30"/>
          <w:rtl/>
        </w:rPr>
        <w:t xml:space="preserve">هاي شان را </w:t>
      </w:r>
      <w:r>
        <w:rPr>
          <w:rFonts w:hint="cs"/>
          <w:sz w:val="30"/>
          <w:rtl/>
        </w:rPr>
        <w:t>مي‌</w:t>
      </w:r>
      <w:r w:rsidRPr="00DE612F">
        <w:rPr>
          <w:rFonts w:hint="cs"/>
          <w:sz w:val="30"/>
          <w:rtl/>
        </w:rPr>
        <w:t>دانم. آن</w:t>
      </w:r>
      <w:r>
        <w:rPr>
          <w:rFonts w:hint="cs"/>
          <w:sz w:val="30"/>
          <w:rtl/>
        </w:rPr>
        <w:t>ها در آن روزگار از بهترين جنگجوي</w:t>
      </w:r>
      <w:r w:rsidRPr="00DE612F">
        <w:rPr>
          <w:rFonts w:hint="cs"/>
          <w:sz w:val="30"/>
          <w:rtl/>
        </w:rPr>
        <w:t>ا</w:t>
      </w:r>
      <w:r>
        <w:rPr>
          <w:rFonts w:hint="cs"/>
          <w:sz w:val="30"/>
          <w:rtl/>
        </w:rPr>
        <w:t>ن</w:t>
      </w:r>
      <w:r w:rsidRPr="00DE612F">
        <w:rPr>
          <w:rFonts w:hint="cs"/>
          <w:sz w:val="30"/>
          <w:rtl/>
        </w:rPr>
        <w:t xml:space="preserve"> خواهند بود</w:t>
      </w:r>
      <w:r>
        <w:rPr>
          <w:rFonts w:hint="cs"/>
          <w:sz w:val="30"/>
          <w:rtl/>
        </w:rPr>
        <w:t>)</w:t>
      </w:r>
      <w:r w:rsidRPr="00DE612F">
        <w:rPr>
          <w:rFonts w:hint="cs"/>
          <w:sz w:val="30"/>
          <w:rtl/>
        </w:rPr>
        <w:t>.</w:t>
      </w:r>
      <w:r>
        <w:rPr>
          <w:rFonts w:hint="cs"/>
          <w:sz w:val="30"/>
          <w:rtl/>
        </w:rPr>
        <w:t xml:space="preserve"> </w:t>
      </w:r>
    </w:p>
    <w:p w:rsidR="00495492" w:rsidRDefault="00495492" w:rsidP="003A5FD9">
      <w:pPr>
        <w:ind w:firstLine="224"/>
        <w:jc w:val="lowKashida"/>
        <w:rPr>
          <w:rFonts w:cs="Zar" w:hint="cs"/>
          <w:sz w:val="30"/>
          <w:rtl/>
        </w:rPr>
      </w:pPr>
      <w:r w:rsidRPr="00344BDD">
        <w:rPr>
          <w:rFonts w:hint="cs"/>
          <w:rtl/>
        </w:rPr>
        <w:t>در صحيح مسلم درباره فتح قسطنطنيه از ابوهريره</w:t>
      </w:r>
      <w:r w:rsidRPr="00344BDD">
        <w:sym w:font="AGA Arabesque" w:char="F074"/>
      </w:r>
      <w:r w:rsidRPr="00344BDD">
        <w:rPr>
          <w:rFonts w:hint="cs"/>
          <w:rtl/>
        </w:rPr>
        <w:t xml:space="preserve"> تفصيل بيشتري بشرح زير آمده است.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Pr>
          <w:rFonts w:eastAsia="MS Mincho" w:hint="cs"/>
          <w:rtl/>
        </w:rPr>
        <w:t xml:space="preserve"> </w:t>
      </w:r>
      <w:r w:rsidRPr="00344BDD">
        <w:rPr>
          <w:rFonts w:hint="cs"/>
          <w:rtl/>
        </w:rPr>
        <w:t>فرمودند:</w:t>
      </w:r>
      <w:r>
        <w:rPr>
          <w:rFonts w:cs="Zar" w:hint="cs"/>
          <w:sz w:val="30"/>
          <w:rtl/>
        </w:rPr>
        <w:t xml:space="preserve"> </w:t>
      </w:r>
    </w:p>
    <w:p w:rsidR="00495492" w:rsidRPr="008D0C65" w:rsidRDefault="00495492" w:rsidP="003A5FD9">
      <w:pPr>
        <w:ind w:firstLine="224"/>
        <w:jc w:val="lowKashida"/>
        <w:rPr>
          <w:rFonts w:ascii="Traditional Arabic" w:hAnsi="Traditional Arabic" w:cs="Traditional Arabic"/>
          <w:sz w:val="32"/>
          <w:szCs w:val="32"/>
          <w:rtl/>
        </w:rPr>
      </w:pPr>
      <w:r w:rsidRPr="008D0C65">
        <w:rPr>
          <w:rFonts w:ascii="Traditional Arabic" w:hAnsi="Traditional Arabic" w:cs="Traditional Arabic"/>
          <w:sz w:val="32"/>
          <w:szCs w:val="32"/>
          <w:rtl/>
        </w:rPr>
        <w:t>(</w:t>
      </w:r>
      <w:r w:rsidRPr="008D0C65">
        <w:rPr>
          <w:rFonts w:ascii="Traditional Arabic" w:hAnsi="Traditional Arabic" w:cs="Traditional Arabic"/>
          <w:b/>
          <w:bCs/>
          <w:sz w:val="30"/>
          <w:szCs w:val="30"/>
          <w:rtl/>
        </w:rPr>
        <w:t>سَمِعْتُمْ بِمَدِينَةٍ جَانِبٌ مِنْهَا فِي الْبَرِّ وَجَانِبٌ مِنْهَا فِي الْبَحْرِ قَالُوا نَعَمْ يَا رسول</w:t>
      </w:r>
      <w:r w:rsidRPr="008D0C65">
        <w:rPr>
          <w:rFonts w:ascii="Traditional Arabic" w:hAnsi="Traditional Arabic" w:cs="Traditional Arabic"/>
          <w:b/>
          <w:bCs/>
          <w:sz w:val="30"/>
          <w:szCs w:val="30"/>
          <w:cs/>
        </w:rPr>
        <w:t>‎</w:t>
      </w:r>
      <w:r w:rsidRPr="008D0C65">
        <w:rPr>
          <w:rFonts w:ascii="Traditional Arabic" w:hAnsi="Traditional Arabic" w:cs="Traditional Arabic"/>
          <w:b/>
          <w:bCs/>
          <w:sz w:val="30"/>
          <w:szCs w:val="30"/>
          <w:rtl/>
        </w:rPr>
        <w:t>الله قَالَ لَا تَقُومُ السَّاعَةُ حَتَّى يَغْزُوَهَا سَبْعُونَ أَلْفًا مِنْ بَنِي إِسْحَقَ فَإِذَا جَاءُوهَا نَزَلُوا فَلَمْ يُقَاتِلُوا بِسِلَاحٍ وَلَمْ يَرْمُوا بِسَهْمٍ قَالُوا لَا إِلَهَ إِلَّا اللَّهُ وَاللَّهُ أَكْبَرُ فَيَسْقُطُ أَحَدُ جَانِبَيْهَا</w:t>
      </w:r>
      <w:r w:rsidRPr="008D0C65">
        <w:rPr>
          <w:rFonts w:ascii="Traditional Arabic" w:hAnsi="Traditional Arabic" w:cs="Traditional Arabic"/>
          <w:sz w:val="32"/>
          <w:szCs w:val="32"/>
          <w:rtl/>
        </w:rPr>
        <w:t xml:space="preserve">) </w:t>
      </w:r>
    </w:p>
    <w:p w:rsidR="00495492" w:rsidRPr="00F74F4C" w:rsidRDefault="00495492" w:rsidP="003A5FD9">
      <w:pPr>
        <w:ind w:firstLine="224"/>
        <w:jc w:val="lowKashida"/>
        <w:rPr>
          <w:rFonts w:hint="cs"/>
          <w:rtl/>
        </w:rPr>
      </w:pPr>
      <w:r w:rsidRPr="00F74F4C">
        <w:rPr>
          <w:rFonts w:hint="cs"/>
          <w:rtl/>
        </w:rPr>
        <w:t>(آيا درباره شهري كه نصف آن خشكي و نصف دیگرش در دريا</w:t>
      </w:r>
      <w:r>
        <w:rPr>
          <w:rStyle w:val="a4"/>
          <w:rtl/>
        </w:rPr>
        <w:footnoteReference w:id="291"/>
      </w:r>
      <w:r>
        <w:rPr>
          <w:rFonts w:hint="cs"/>
          <w:rtl/>
        </w:rPr>
        <w:t xml:space="preserve"> قرار دارد چیزی شنيده</w:t>
      </w:r>
      <w:r>
        <w:rPr>
          <w:rFonts w:hint="eastAsia"/>
          <w:rtl/>
        </w:rPr>
        <w:t>‌</w:t>
      </w:r>
      <w:r w:rsidRPr="00F74F4C">
        <w:rPr>
          <w:rFonts w:hint="cs"/>
          <w:rtl/>
        </w:rPr>
        <w:t>ايد</w:t>
      </w:r>
      <w:r>
        <w:rPr>
          <w:rFonts w:hint="cs"/>
          <w:rtl/>
        </w:rPr>
        <w:t xml:space="preserve">؟ </w:t>
      </w:r>
      <w:r w:rsidRPr="00F74F4C">
        <w:rPr>
          <w:rFonts w:hint="cs"/>
          <w:rtl/>
        </w:rPr>
        <w:t>حاضرين در جلسه گفتند: آري</w:t>
      </w:r>
      <w:r>
        <w:rPr>
          <w:rFonts w:hint="cs"/>
          <w:rtl/>
        </w:rPr>
        <w:t xml:space="preserve">،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F74F4C">
        <w:rPr>
          <w:rFonts w:eastAsia="MS Mincho" w:hint="cs"/>
          <w:rtl/>
        </w:rPr>
        <w:t xml:space="preserve"> </w:t>
      </w:r>
      <w:r>
        <w:rPr>
          <w:rFonts w:hint="cs"/>
          <w:rtl/>
        </w:rPr>
        <w:t>فرمودند: قيامت برپا نمي‌شود تا اي</w:t>
      </w:r>
      <w:r w:rsidRPr="00F74F4C">
        <w:rPr>
          <w:rFonts w:hint="cs"/>
          <w:rtl/>
        </w:rPr>
        <w:t>نكه هفتاد هزار از فرزندان حضرت اسحاق</w:t>
      </w:r>
      <w:r>
        <w:rPr>
          <w:rStyle w:val="a4"/>
          <w:rtl/>
        </w:rPr>
        <w:footnoteReference w:id="292"/>
      </w:r>
      <w:r w:rsidRPr="00F74F4C">
        <w:rPr>
          <w:rFonts w:hint="cs"/>
          <w:rtl/>
        </w:rPr>
        <w:t xml:space="preserve"> عليه مردم </w:t>
      </w:r>
      <w:r>
        <w:rPr>
          <w:rFonts w:hint="cs"/>
          <w:rtl/>
        </w:rPr>
        <w:t xml:space="preserve">آن دیار </w:t>
      </w:r>
      <w:r w:rsidRPr="00F74F4C">
        <w:rPr>
          <w:rFonts w:hint="cs"/>
          <w:rtl/>
        </w:rPr>
        <w:t>جهاد نكنند. اين فرزندان اسحاق هرگاه وارد شهر شوند</w:t>
      </w:r>
      <w:r>
        <w:rPr>
          <w:rFonts w:hint="cs"/>
          <w:rtl/>
        </w:rPr>
        <w:t xml:space="preserve">، </w:t>
      </w:r>
      <w:r w:rsidRPr="00F74F4C">
        <w:rPr>
          <w:rFonts w:hint="cs"/>
          <w:rtl/>
        </w:rPr>
        <w:t>با سلاح ن</w:t>
      </w:r>
      <w:r>
        <w:rPr>
          <w:rFonts w:hint="cs"/>
          <w:rtl/>
        </w:rPr>
        <w:t>مي‌</w:t>
      </w:r>
      <w:r w:rsidRPr="00F74F4C">
        <w:rPr>
          <w:rFonts w:hint="cs"/>
          <w:rtl/>
        </w:rPr>
        <w:t>جنگند و هيچ تيري را شليك ن</w:t>
      </w:r>
      <w:r>
        <w:rPr>
          <w:rFonts w:hint="cs"/>
          <w:rtl/>
        </w:rPr>
        <w:t>مي‌</w:t>
      </w:r>
      <w:r w:rsidRPr="00F74F4C">
        <w:rPr>
          <w:rFonts w:hint="cs"/>
          <w:rtl/>
        </w:rPr>
        <w:t xml:space="preserve">كنند. بلكه آنها </w:t>
      </w:r>
      <w:r>
        <w:rPr>
          <w:rFonts w:hint="cs"/>
          <w:rtl/>
        </w:rPr>
        <w:t>مي‌</w:t>
      </w:r>
      <w:r w:rsidRPr="00F74F4C">
        <w:rPr>
          <w:rFonts w:hint="cs"/>
          <w:rtl/>
        </w:rPr>
        <w:t>گويند: «لا اله الا الله»</w:t>
      </w:r>
      <w:r>
        <w:rPr>
          <w:rFonts w:hint="cs"/>
          <w:rtl/>
        </w:rPr>
        <w:t xml:space="preserve">، </w:t>
      </w:r>
      <w:r w:rsidRPr="00F74F4C">
        <w:rPr>
          <w:rFonts w:hint="cs"/>
          <w:rtl/>
        </w:rPr>
        <w:t xml:space="preserve">با گفتن اين كلمه نصف شهر سقوط </w:t>
      </w:r>
      <w:r>
        <w:rPr>
          <w:rFonts w:hint="cs"/>
          <w:rtl/>
        </w:rPr>
        <w:t>مي‌</w:t>
      </w:r>
      <w:r w:rsidRPr="00F74F4C">
        <w:rPr>
          <w:rFonts w:hint="cs"/>
          <w:rtl/>
        </w:rPr>
        <w:t>كند</w:t>
      </w:r>
      <w:r>
        <w:rPr>
          <w:rFonts w:hint="cs"/>
          <w:rtl/>
        </w:rPr>
        <w:t>)</w:t>
      </w:r>
      <w:r w:rsidRPr="00F74F4C">
        <w:rPr>
          <w:rFonts w:hint="cs"/>
          <w:rtl/>
        </w:rPr>
        <w:t>.</w:t>
      </w:r>
      <w:r>
        <w:rPr>
          <w:rFonts w:hint="cs"/>
          <w:rtl/>
        </w:rPr>
        <w:t xml:space="preserve"> </w:t>
      </w:r>
    </w:p>
    <w:p w:rsidR="00495492" w:rsidRPr="0070405A" w:rsidRDefault="00495492" w:rsidP="003A5FD9">
      <w:pPr>
        <w:ind w:firstLine="224"/>
        <w:jc w:val="lowKashida"/>
        <w:rPr>
          <w:rFonts w:ascii="Times New Roman" w:hAnsi="Times New Roman" w:hint="cs"/>
          <w:rtl/>
        </w:rPr>
      </w:pPr>
      <w:r w:rsidRPr="00AD7E58">
        <w:rPr>
          <w:rFonts w:hint="cs"/>
          <w:rtl/>
        </w:rPr>
        <w:t xml:space="preserve">ثور </w:t>
      </w:r>
      <w:r>
        <w:rPr>
          <w:rFonts w:hint="cs"/>
          <w:rtl/>
        </w:rPr>
        <w:t>مي‌</w:t>
      </w:r>
      <w:r w:rsidRPr="00AD7E58">
        <w:rPr>
          <w:rFonts w:hint="cs"/>
          <w:rtl/>
        </w:rPr>
        <w:t xml:space="preserve">گويد: به گمان من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AD7E58">
        <w:rPr>
          <w:rFonts w:eastAsia="MS Mincho" w:hint="cs"/>
          <w:rtl/>
        </w:rPr>
        <w:t xml:space="preserve"> </w:t>
      </w:r>
      <w:r w:rsidRPr="00AD7E58">
        <w:rPr>
          <w:rFonts w:hint="cs"/>
          <w:rtl/>
        </w:rPr>
        <w:t>فرمود: همان نصفي كه طرف دريا است</w:t>
      </w:r>
      <w:r>
        <w:rPr>
          <w:rFonts w:hint="cs"/>
          <w:rtl/>
        </w:rPr>
        <w:t xml:space="preserve">، </w:t>
      </w:r>
      <w:r w:rsidRPr="00AD7E58">
        <w:rPr>
          <w:rFonts w:hint="cs"/>
          <w:rtl/>
        </w:rPr>
        <w:t xml:space="preserve">بعد نصف دوم نيز با گفتن كلمه لا اله الا الله و الله اكبر سقوط </w:t>
      </w:r>
      <w:r>
        <w:rPr>
          <w:rFonts w:hint="cs"/>
          <w:rtl/>
        </w:rPr>
        <w:t>مي‌</w:t>
      </w:r>
      <w:r w:rsidRPr="00AD7E58">
        <w:rPr>
          <w:rFonts w:hint="cs"/>
          <w:rtl/>
        </w:rPr>
        <w:t xml:space="preserve">كند. دفعه سوم كه كلمه مذكور گفته </w:t>
      </w:r>
      <w:r>
        <w:rPr>
          <w:rFonts w:hint="cs"/>
          <w:rtl/>
        </w:rPr>
        <w:t>مي‌</w:t>
      </w:r>
      <w:r w:rsidRPr="00AD7E58">
        <w:rPr>
          <w:rFonts w:hint="cs"/>
          <w:rtl/>
        </w:rPr>
        <w:t xml:space="preserve">شود دروازه شهر باز </w:t>
      </w:r>
      <w:r>
        <w:rPr>
          <w:rFonts w:hint="cs"/>
          <w:rtl/>
        </w:rPr>
        <w:t>مي‌</w:t>
      </w:r>
      <w:r w:rsidRPr="00AD7E58">
        <w:rPr>
          <w:rFonts w:hint="cs"/>
          <w:rtl/>
        </w:rPr>
        <w:t xml:space="preserve">شود و مسلمانان وارد شهر </w:t>
      </w:r>
      <w:r>
        <w:rPr>
          <w:rFonts w:hint="cs"/>
          <w:rtl/>
        </w:rPr>
        <w:t>مي‌</w:t>
      </w:r>
      <w:r w:rsidRPr="00AD7E58">
        <w:rPr>
          <w:rFonts w:hint="cs"/>
          <w:rtl/>
        </w:rPr>
        <w:t xml:space="preserve">شوند و اموال غنيمت را بدست </w:t>
      </w:r>
      <w:r>
        <w:rPr>
          <w:rFonts w:hint="cs"/>
          <w:rtl/>
        </w:rPr>
        <w:t>مي‌</w:t>
      </w:r>
      <w:r w:rsidRPr="00AD7E58">
        <w:rPr>
          <w:rFonts w:hint="cs"/>
          <w:rtl/>
        </w:rPr>
        <w:t>آورند. در همين حال كه مشغول تقسيم غنيمت هستند</w:t>
      </w:r>
      <w:r>
        <w:rPr>
          <w:rFonts w:hint="cs"/>
          <w:rtl/>
        </w:rPr>
        <w:t xml:space="preserve">، </w:t>
      </w:r>
      <w:r w:rsidRPr="00AD7E58">
        <w:rPr>
          <w:rFonts w:hint="cs"/>
          <w:rtl/>
        </w:rPr>
        <w:t xml:space="preserve">كسي ندا در </w:t>
      </w:r>
      <w:r>
        <w:rPr>
          <w:rFonts w:hint="cs"/>
          <w:rtl/>
        </w:rPr>
        <w:t>مي‌</w:t>
      </w:r>
      <w:r w:rsidRPr="00AD7E58">
        <w:rPr>
          <w:rFonts w:hint="cs"/>
          <w:rtl/>
        </w:rPr>
        <w:t xml:space="preserve">دهد: اي مردم مراقب باشيد كه دجال ظهور كرده است. </w:t>
      </w:r>
      <w:r>
        <w:rPr>
          <w:rFonts w:hint="cs"/>
          <w:rtl/>
        </w:rPr>
        <w:t>همه چيز را رها كرده و بسوي خانه</w:t>
      </w:r>
      <w:r>
        <w:rPr>
          <w:rFonts w:hint="eastAsia"/>
          <w:rtl/>
        </w:rPr>
        <w:t>‌</w:t>
      </w:r>
      <w:r w:rsidRPr="00AD7E58">
        <w:rPr>
          <w:rFonts w:hint="cs"/>
          <w:rtl/>
        </w:rPr>
        <w:t>هاي شان بر</w:t>
      </w:r>
      <w:r>
        <w:rPr>
          <w:rFonts w:hint="cs"/>
          <w:rtl/>
        </w:rPr>
        <w:t>مي‌</w:t>
      </w:r>
      <w:r w:rsidRPr="00AD7E58">
        <w:rPr>
          <w:rFonts w:hint="cs"/>
          <w:rtl/>
        </w:rPr>
        <w:t>گردند.</w:t>
      </w:r>
    </w:p>
    <w:p w:rsidR="00495492" w:rsidRDefault="00495492" w:rsidP="003A5FD9">
      <w:pPr>
        <w:pStyle w:val="3"/>
        <w:rPr>
          <w:rFonts w:hint="cs"/>
          <w:rtl/>
        </w:rPr>
      </w:pPr>
      <w:bookmarkStart w:id="487" w:name="_Toc71133194"/>
      <w:bookmarkStart w:id="488" w:name="_Toc225793888"/>
      <w:bookmarkStart w:id="489" w:name="_Toc231131326"/>
      <w:r>
        <w:rPr>
          <w:rFonts w:hint="cs"/>
          <w:rtl/>
        </w:rPr>
        <w:t>مطلب چهارم</w:t>
      </w:r>
      <w:bookmarkEnd w:id="487"/>
      <w:r>
        <w:rPr>
          <w:rFonts w:hint="cs"/>
          <w:rtl/>
        </w:rPr>
        <w:t>:</w:t>
      </w:r>
      <w:bookmarkStart w:id="490" w:name="_Toc71133195"/>
      <w:r w:rsidRPr="00133734">
        <w:rPr>
          <w:rFonts w:hint="cs"/>
          <w:rtl/>
        </w:rPr>
        <w:t xml:space="preserve"> </w:t>
      </w:r>
      <w:r>
        <w:rPr>
          <w:rFonts w:hint="cs"/>
          <w:rtl/>
        </w:rPr>
        <w:t>قحطي و گرسنگي قبل از ظهور دجال</w:t>
      </w:r>
      <w:bookmarkEnd w:id="488"/>
      <w:bookmarkEnd w:id="489"/>
      <w:bookmarkEnd w:id="490"/>
    </w:p>
    <w:p w:rsidR="00495492" w:rsidRPr="00F80203" w:rsidRDefault="00495492" w:rsidP="00E204C1">
      <w:pPr>
        <w:jc w:val="lowKashida"/>
        <w:rPr>
          <w:rFonts w:hint="cs"/>
          <w:rtl/>
        </w:rPr>
      </w:pPr>
      <w:r w:rsidRPr="00F80203">
        <w:rPr>
          <w:rFonts w:hint="cs"/>
          <w:rtl/>
        </w:rPr>
        <w:t xml:space="preserve">پيش از ظهور </w:t>
      </w:r>
      <w:r>
        <w:rPr>
          <w:rFonts w:hint="cs"/>
          <w:rtl/>
        </w:rPr>
        <w:t>دجال مردم بشدت گرفتار آفت و مصاي</w:t>
      </w:r>
      <w:r w:rsidRPr="00F80203">
        <w:rPr>
          <w:rFonts w:hint="cs"/>
          <w:rtl/>
        </w:rPr>
        <w:t xml:space="preserve">ب فراواني </w:t>
      </w:r>
      <w:r>
        <w:rPr>
          <w:rFonts w:hint="cs"/>
          <w:rtl/>
        </w:rPr>
        <w:t>مي‌</w:t>
      </w:r>
      <w:r w:rsidRPr="00F80203">
        <w:rPr>
          <w:rFonts w:hint="cs"/>
          <w:rtl/>
        </w:rPr>
        <w:t>شوند</w:t>
      </w:r>
      <w:r>
        <w:rPr>
          <w:rFonts w:hint="cs"/>
          <w:rtl/>
        </w:rPr>
        <w:t>، باران از آسمان بر زمين نمي</w:t>
      </w:r>
      <w:r>
        <w:rPr>
          <w:rFonts w:hint="eastAsia"/>
          <w:rtl/>
        </w:rPr>
        <w:t>‌</w:t>
      </w:r>
      <w:r>
        <w:rPr>
          <w:rFonts w:hint="cs"/>
          <w:rtl/>
        </w:rPr>
        <w:t>بارد</w:t>
      </w:r>
      <w:r w:rsidRPr="00F80203">
        <w:rPr>
          <w:rFonts w:hint="cs"/>
          <w:rtl/>
        </w:rPr>
        <w:t xml:space="preserve"> و زمين گياه و درخت ن</w:t>
      </w:r>
      <w:r>
        <w:rPr>
          <w:rFonts w:hint="cs"/>
          <w:rtl/>
        </w:rPr>
        <w:t>مي‌</w:t>
      </w:r>
      <w:r w:rsidRPr="00F80203">
        <w:rPr>
          <w:rFonts w:hint="cs"/>
          <w:rtl/>
        </w:rPr>
        <w:t>روياند. در سنن ابن ماجه</w:t>
      </w:r>
      <w:r>
        <w:rPr>
          <w:rFonts w:hint="cs"/>
          <w:rtl/>
        </w:rPr>
        <w:t xml:space="preserve">، </w:t>
      </w:r>
      <w:r w:rsidRPr="00F80203">
        <w:rPr>
          <w:rFonts w:hint="cs"/>
          <w:rtl/>
        </w:rPr>
        <w:t xml:space="preserve">صحيح ابن خزيمه و مستدرك حاكم از ابي امامه از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Pr>
          <w:rFonts w:eastAsia="MS Mincho" w:hint="cs"/>
          <w:rtl/>
        </w:rPr>
        <w:t xml:space="preserve"> </w:t>
      </w:r>
      <w:r w:rsidRPr="00F80203">
        <w:rPr>
          <w:rFonts w:hint="cs"/>
          <w:rtl/>
        </w:rPr>
        <w:t>روايت شده كه رسول</w:t>
      </w:r>
      <w:r w:rsidRPr="008D0C65">
        <w:rPr>
          <w:rFonts w:cs="CTraditional Arabic" w:hint="cs"/>
          <w:rtl/>
        </w:rPr>
        <w:t>ص</w:t>
      </w:r>
      <w:r w:rsidRPr="00F80203">
        <w:rPr>
          <w:rFonts w:hint="cs"/>
          <w:rtl/>
        </w:rPr>
        <w:t xml:space="preserve"> فرمود:</w:t>
      </w:r>
    </w:p>
    <w:p w:rsidR="00495492" w:rsidRPr="008D0C65" w:rsidRDefault="00495492" w:rsidP="003A5FD9">
      <w:pPr>
        <w:ind w:firstLine="224"/>
        <w:jc w:val="lowKashida"/>
        <w:rPr>
          <w:rFonts w:ascii="Traditional Arabic" w:hAnsi="Traditional Arabic" w:cs="Traditional Arabic"/>
          <w:sz w:val="32"/>
          <w:szCs w:val="32"/>
          <w:rtl/>
        </w:rPr>
      </w:pPr>
      <w:r w:rsidRPr="008D0C65">
        <w:rPr>
          <w:rFonts w:ascii="Traditional Arabic" w:hAnsi="Traditional Arabic" w:cs="Traditional Arabic"/>
          <w:sz w:val="32"/>
          <w:szCs w:val="32"/>
          <w:rtl/>
        </w:rPr>
        <w:t>(</w:t>
      </w:r>
      <w:r w:rsidRPr="008D0C65">
        <w:rPr>
          <w:rFonts w:ascii="Traditional Arabic" w:hAnsi="Traditional Arabic" w:cs="Traditional Arabic"/>
          <w:b/>
          <w:bCs/>
          <w:sz w:val="30"/>
          <w:szCs w:val="30"/>
          <w:rtl/>
        </w:rPr>
        <w:t>إِنَّ قَبْلَ خُرُوجِ الدَّجَّالِ ثَلَاثَ سَنَوَاتٍ شِدَادٍ يُصِيبُ النَّاسَ فِيهَا جُوعٌ شَدِيدٌ يَأْمُرُ اللَّهُ السَّمَاءَ فِي السَّنَةِ الْأُولَى أَنْ تَحْبِسَ ثُلُثَ مَطَرِهَا وَيَأْمُرُ الْأَرْضَ فَتَحْبِسُ ثُلُثَ نَبَاتِهَا ثُمَّ يَأْمُرُ السَّمَاءَ فِي الثَّانِيَةِ فَتَحْبِسُ ثُلُثَيْ مَطَرِهَا وَيَأْمُرُ الْأَرْضَ فَتَحْبِسُ ثُلُثَيْ نَبَاتِهَا ثُمَّ يَأْمُرُ اللَّهُ السَّمَاءَ فِي السَّنَةِ الثَّالِثَةِ فَتَحْبِسُ مَطَرَهَا كُلَّهُ فَلَا تُقْطِرُ قَطْرَةً وَيَأْمُرُ الْأَرْضَ فَتَحْبِسُ نَبَاتَهَا كُلَّهُ فَلَا تُنْبِتُ خَضْرَاءَ فَلَا تَبْقَى ذَاتُ ظِلْفٍ إِلَّا هَلَكَتْ إِلَّا مَا شَاءَ اللَّهُ قِيلَ فَمَا يُعِيشُ النَّاسُ فِي ذَلِكَ الزَّمَانِ قَالَ التَّهْلِيلُ وَالتَّكْبِيرُ وَالتَّسْبِيحُ وَالتَّحْمِيدُ وَيُجْرَى ذَلِكَ عَلَيْهِمْ مُجْرَى الطَّعَامِ</w:t>
      </w:r>
      <w:r w:rsidRPr="008D0C65">
        <w:rPr>
          <w:rFonts w:ascii="Traditional Arabic" w:hAnsi="Traditional Arabic" w:cs="Traditional Arabic"/>
          <w:sz w:val="32"/>
          <w:szCs w:val="32"/>
          <w:rtl/>
        </w:rPr>
        <w:t>)</w:t>
      </w:r>
      <w:r w:rsidRPr="00A64AF2">
        <w:rPr>
          <w:rStyle w:val="a4"/>
          <w:rFonts w:ascii="Lotus Linotype" w:hAnsi="Lotus Linotype"/>
          <w:sz w:val="30"/>
          <w:rtl/>
        </w:rPr>
        <w:footnoteReference w:id="293"/>
      </w:r>
    </w:p>
    <w:p w:rsidR="00495492" w:rsidRPr="00AE6350" w:rsidRDefault="00495492" w:rsidP="003A5FD9">
      <w:pPr>
        <w:ind w:firstLine="224"/>
        <w:jc w:val="lowKashida"/>
        <w:rPr>
          <w:rFonts w:hint="cs"/>
          <w:rtl/>
        </w:rPr>
      </w:pPr>
      <w:r w:rsidRPr="00AE6350">
        <w:rPr>
          <w:rFonts w:hint="cs"/>
          <w:rtl/>
        </w:rPr>
        <w:t xml:space="preserve">(پيش از ظهور دجال سه سال قحطي كه مردم به شدت در آن دچار گرسنگي </w:t>
      </w:r>
      <w:r>
        <w:rPr>
          <w:rFonts w:hint="cs"/>
          <w:rtl/>
        </w:rPr>
        <w:t>مي‌</w:t>
      </w:r>
      <w:r w:rsidRPr="00AE6350">
        <w:rPr>
          <w:rFonts w:hint="cs"/>
          <w:rtl/>
        </w:rPr>
        <w:t>شوند</w:t>
      </w:r>
      <w:r>
        <w:rPr>
          <w:rFonts w:hint="cs"/>
          <w:rtl/>
        </w:rPr>
        <w:t xml:space="preserve">، </w:t>
      </w:r>
      <w:r w:rsidRPr="00AE6350">
        <w:rPr>
          <w:rFonts w:hint="cs"/>
          <w:rtl/>
        </w:rPr>
        <w:t>پيش خواهد آمد</w:t>
      </w:r>
      <w:r>
        <w:rPr>
          <w:rFonts w:hint="cs"/>
          <w:rtl/>
        </w:rPr>
        <w:t xml:space="preserve">، </w:t>
      </w:r>
      <w:r w:rsidRPr="00AE6350">
        <w:rPr>
          <w:rFonts w:hint="cs"/>
          <w:rtl/>
        </w:rPr>
        <w:t xml:space="preserve">سال اول خداوند به آسمان امر </w:t>
      </w:r>
      <w:r>
        <w:rPr>
          <w:rFonts w:hint="cs"/>
          <w:rtl/>
        </w:rPr>
        <w:t>مي‌</w:t>
      </w:r>
      <w:r w:rsidRPr="00AE6350">
        <w:rPr>
          <w:rFonts w:hint="cs"/>
          <w:rtl/>
        </w:rPr>
        <w:t xml:space="preserve">كند كه يك سوم بارش را متوقف سازد و به زمين دستور </w:t>
      </w:r>
      <w:r>
        <w:rPr>
          <w:rFonts w:hint="cs"/>
          <w:rtl/>
        </w:rPr>
        <w:t>مي‌</w:t>
      </w:r>
      <w:r w:rsidRPr="00AE6350">
        <w:rPr>
          <w:rFonts w:hint="cs"/>
          <w:rtl/>
        </w:rPr>
        <w:t xml:space="preserve">دهد كه يك سوم گياهانش را سبز نكند. در سالهاي دوم و سوم نيز چنين </w:t>
      </w:r>
      <w:r>
        <w:rPr>
          <w:rFonts w:hint="cs"/>
          <w:rtl/>
        </w:rPr>
        <w:t>مي‌شود و در پايان سه سال هيچ قطره</w:t>
      </w:r>
      <w:r>
        <w:rPr>
          <w:rFonts w:hint="eastAsia"/>
          <w:rtl/>
        </w:rPr>
        <w:t>‌</w:t>
      </w:r>
      <w:r w:rsidRPr="00AE6350">
        <w:rPr>
          <w:rFonts w:hint="cs"/>
          <w:rtl/>
        </w:rPr>
        <w:t xml:space="preserve">اي </w:t>
      </w:r>
      <w:r>
        <w:rPr>
          <w:rFonts w:hint="cs"/>
          <w:rtl/>
        </w:rPr>
        <w:t>بر زمين نمي‌افتد و هيچگونه دانه</w:t>
      </w:r>
      <w:r>
        <w:rPr>
          <w:rFonts w:hint="eastAsia"/>
          <w:rtl/>
        </w:rPr>
        <w:t>‌</w:t>
      </w:r>
      <w:r w:rsidRPr="00AE6350">
        <w:rPr>
          <w:rFonts w:hint="cs"/>
          <w:rtl/>
        </w:rPr>
        <w:t>اي از زمين سبز ن</w:t>
      </w:r>
      <w:r>
        <w:rPr>
          <w:rFonts w:hint="cs"/>
          <w:rtl/>
        </w:rPr>
        <w:t>مي‌شود. هيچ حيوان سم</w:t>
      </w:r>
      <w:r>
        <w:rPr>
          <w:rFonts w:hint="eastAsia"/>
          <w:rtl/>
        </w:rPr>
        <w:t>‌</w:t>
      </w:r>
      <w:r w:rsidRPr="00AE6350">
        <w:rPr>
          <w:rFonts w:hint="cs"/>
          <w:rtl/>
        </w:rPr>
        <w:t>داري بر زمين زنده ن</w:t>
      </w:r>
      <w:r>
        <w:rPr>
          <w:rFonts w:hint="cs"/>
          <w:rtl/>
        </w:rPr>
        <w:t>مي‌</w:t>
      </w:r>
      <w:r w:rsidRPr="00AE6350">
        <w:rPr>
          <w:rFonts w:hint="cs"/>
          <w:rtl/>
        </w:rPr>
        <w:t xml:space="preserve">ماند. همه از بين </w:t>
      </w:r>
      <w:r>
        <w:rPr>
          <w:rFonts w:hint="cs"/>
          <w:rtl/>
        </w:rPr>
        <w:t>مي‌</w:t>
      </w:r>
      <w:r w:rsidRPr="00AE6350">
        <w:rPr>
          <w:rFonts w:hint="cs"/>
          <w:rtl/>
        </w:rPr>
        <w:t>روند. سوال شد</w:t>
      </w:r>
      <w:r>
        <w:rPr>
          <w:rFonts w:hint="cs"/>
          <w:rtl/>
        </w:rPr>
        <w:t xml:space="preserve">، </w:t>
      </w:r>
      <w:r w:rsidRPr="00AE6350">
        <w:rPr>
          <w:rFonts w:hint="cs"/>
          <w:rtl/>
        </w:rPr>
        <w:t xml:space="preserve">يا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AE6350">
        <w:rPr>
          <w:rFonts w:eastAsia="MS Mincho" w:hint="cs"/>
          <w:rtl/>
        </w:rPr>
        <w:t xml:space="preserve"> </w:t>
      </w:r>
      <w:r w:rsidRPr="00AE6350">
        <w:rPr>
          <w:rFonts w:hint="cs"/>
          <w:rtl/>
        </w:rPr>
        <w:t>مردم</w:t>
      </w:r>
      <w:r>
        <w:rPr>
          <w:rFonts w:hint="cs"/>
          <w:rtl/>
        </w:rPr>
        <w:t xml:space="preserve"> در اين مدت چگونه و به چه وسيله</w:t>
      </w:r>
      <w:r>
        <w:rPr>
          <w:rFonts w:hint="eastAsia"/>
          <w:rtl/>
        </w:rPr>
        <w:t>‌</w:t>
      </w:r>
      <w:r w:rsidRPr="00AE6350">
        <w:rPr>
          <w:rFonts w:hint="cs"/>
          <w:rtl/>
        </w:rPr>
        <w:t xml:space="preserve">اي امرار معاش </w:t>
      </w:r>
      <w:r>
        <w:rPr>
          <w:rFonts w:hint="cs"/>
          <w:rtl/>
        </w:rPr>
        <w:t>مي‌</w:t>
      </w:r>
      <w:r w:rsidRPr="00AE6350">
        <w:rPr>
          <w:rFonts w:hint="cs"/>
          <w:rtl/>
        </w:rPr>
        <w:t xml:space="preserve">كنند.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AE6350">
        <w:rPr>
          <w:rFonts w:eastAsia="MS Mincho" w:hint="cs"/>
          <w:rtl/>
        </w:rPr>
        <w:t xml:space="preserve"> </w:t>
      </w:r>
      <w:r w:rsidRPr="00AE6350">
        <w:rPr>
          <w:rFonts w:hint="cs"/>
          <w:rtl/>
        </w:rPr>
        <w:t>ف</w:t>
      </w:r>
      <w:r>
        <w:rPr>
          <w:rFonts w:hint="cs"/>
          <w:rtl/>
        </w:rPr>
        <w:t>رمود: با تهليل و تكبير و تحميد.</w:t>
      </w:r>
      <w:r w:rsidRPr="00AE6350">
        <w:rPr>
          <w:rFonts w:hint="cs"/>
          <w:rtl/>
        </w:rPr>
        <w:t xml:space="preserve"> این کلمات جایگزین غذا </w:t>
      </w:r>
      <w:r>
        <w:rPr>
          <w:rFonts w:hint="cs"/>
          <w:rtl/>
        </w:rPr>
        <w:t>می‌</w:t>
      </w:r>
      <w:r w:rsidRPr="00AE6350">
        <w:rPr>
          <w:rFonts w:hint="cs"/>
          <w:rtl/>
        </w:rPr>
        <w:t>شوند</w:t>
      </w:r>
      <w:r>
        <w:rPr>
          <w:rFonts w:hint="cs"/>
          <w:rtl/>
        </w:rPr>
        <w:t>)</w:t>
      </w:r>
      <w:r w:rsidRPr="00AE6350">
        <w:rPr>
          <w:rFonts w:hint="cs"/>
          <w:rtl/>
        </w:rPr>
        <w:t>.</w:t>
      </w:r>
      <w:r>
        <w:rPr>
          <w:rFonts w:hint="cs"/>
          <w:rtl/>
        </w:rPr>
        <w:t xml:space="preserve"> </w:t>
      </w:r>
    </w:p>
    <w:p w:rsidR="00495492" w:rsidRDefault="00495492" w:rsidP="003A5FD9">
      <w:pPr>
        <w:pStyle w:val="3"/>
        <w:rPr>
          <w:rFonts w:hint="cs"/>
          <w:rtl/>
        </w:rPr>
      </w:pPr>
      <w:bookmarkStart w:id="491" w:name="_Toc71133196"/>
      <w:bookmarkStart w:id="492" w:name="_Toc225793889"/>
      <w:bookmarkStart w:id="493" w:name="_Toc231131327"/>
      <w:r>
        <w:rPr>
          <w:rFonts w:hint="cs"/>
          <w:rtl/>
        </w:rPr>
        <w:t>مطلب پنجم</w:t>
      </w:r>
      <w:bookmarkEnd w:id="491"/>
      <w:r>
        <w:rPr>
          <w:rFonts w:hint="cs"/>
          <w:rtl/>
        </w:rPr>
        <w:t>:</w:t>
      </w:r>
      <w:bookmarkStart w:id="494" w:name="_Toc71133197"/>
      <w:r w:rsidRPr="00133734">
        <w:rPr>
          <w:rFonts w:hint="cs"/>
          <w:rtl/>
        </w:rPr>
        <w:t xml:space="preserve"> </w:t>
      </w:r>
      <w:r w:rsidR="00C31B4A">
        <w:rPr>
          <w:rFonts w:hint="cs"/>
          <w:rtl/>
        </w:rPr>
        <w:t>ويژگيها و علای</w:t>
      </w:r>
      <w:r>
        <w:rPr>
          <w:rFonts w:hint="cs"/>
          <w:rtl/>
        </w:rPr>
        <w:t>م دجال</w:t>
      </w:r>
      <w:bookmarkEnd w:id="492"/>
      <w:bookmarkEnd w:id="493"/>
      <w:bookmarkEnd w:id="494"/>
    </w:p>
    <w:p w:rsidR="00495492" w:rsidRDefault="00495492" w:rsidP="00E204C1">
      <w:pPr>
        <w:jc w:val="lowKashida"/>
        <w:rPr>
          <w:rFonts w:hint="cs"/>
          <w:rtl/>
        </w:rPr>
      </w:pPr>
      <w:r w:rsidRPr="00DE55BB">
        <w:rPr>
          <w:rFonts w:hint="cs"/>
          <w:rtl/>
        </w:rPr>
        <w:t>دجال ادعاي</w:t>
      </w:r>
      <w:r>
        <w:rPr>
          <w:rFonts w:hint="cs"/>
          <w:rtl/>
        </w:rPr>
        <w:t xml:space="preserve"> ربوبيت مي‌كند و جهت ترويج باطل</w:t>
      </w:r>
      <w:r>
        <w:rPr>
          <w:rFonts w:hint="eastAsia"/>
          <w:rtl/>
        </w:rPr>
        <w:t xml:space="preserve">‌هاي </w:t>
      </w:r>
      <w:r w:rsidRPr="00DE55BB">
        <w:rPr>
          <w:rFonts w:hint="cs"/>
          <w:rtl/>
        </w:rPr>
        <w:t>خود ا</w:t>
      </w:r>
      <w:r w:rsidR="00C31B4A">
        <w:rPr>
          <w:rFonts w:hint="cs"/>
          <w:rtl/>
        </w:rPr>
        <w:t>عمال خارق العاده</w:t>
      </w:r>
      <w:r w:rsidRPr="00DE55BB">
        <w:rPr>
          <w:rFonts w:hint="cs"/>
          <w:rtl/>
        </w:rPr>
        <w:t xml:space="preserve"> را انجام </w:t>
      </w:r>
      <w:r>
        <w:rPr>
          <w:rFonts w:hint="cs"/>
          <w:rtl/>
        </w:rPr>
        <w:t>مي‌</w:t>
      </w:r>
      <w:r w:rsidRPr="00DE55BB">
        <w:rPr>
          <w:rFonts w:hint="cs"/>
          <w:rtl/>
        </w:rPr>
        <w:t>دهد</w:t>
      </w:r>
      <w:r>
        <w:rPr>
          <w:rFonts w:hint="cs"/>
          <w:rtl/>
        </w:rPr>
        <w:t xml:space="preserve">، </w:t>
      </w:r>
      <w:r w:rsidRPr="00DE55BB">
        <w:rPr>
          <w:rFonts w:hint="cs"/>
          <w:rtl/>
        </w:rPr>
        <w:t xml:space="preserve">حتي شخصي كه نزد او </w:t>
      </w:r>
      <w:r>
        <w:rPr>
          <w:rFonts w:hint="cs"/>
          <w:rtl/>
        </w:rPr>
        <w:t>مي‌</w:t>
      </w:r>
      <w:r w:rsidRPr="00DE55BB">
        <w:rPr>
          <w:rFonts w:hint="cs"/>
          <w:rtl/>
        </w:rPr>
        <w:t xml:space="preserve">آيد گمان </w:t>
      </w:r>
      <w:r>
        <w:rPr>
          <w:rFonts w:hint="cs"/>
          <w:rtl/>
        </w:rPr>
        <w:t>مي‌</w:t>
      </w:r>
      <w:r w:rsidRPr="00DE55BB">
        <w:rPr>
          <w:rFonts w:hint="cs"/>
          <w:rtl/>
        </w:rPr>
        <w:t>كند جريان دجال بر وي پنهان ن</w:t>
      </w:r>
      <w:r>
        <w:rPr>
          <w:rFonts w:hint="cs"/>
          <w:rtl/>
        </w:rPr>
        <w:t>مي‌</w:t>
      </w:r>
      <w:r w:rsidRPr="00DE55BB">
        <w:rPr>
          <w:rFonts w:hint="cs"/>
          <w:rtl/>
        </w:rPr>
        <w:t xml:space="preserve">شود و باطل او </w:t>
      </w:r>
      <w:r>
        <w:rPr>
          <w:rFonts w:hint="cs"/>
          <w:rtl/>
        </w:rPr>
        <w:t>ت</w:t>
      </w:r>
      <w:r>
        <w:rPr>
          <w:rFonts w:ascii="Times New Roman" w:hAnsi="Times New Roman" w:hint="cs"/>
          <w:rtl/>
          <w:lang w:bidi="fa-IR"/>
        </w:rPr>
        <w:t>أثیری ندارد</w:t>
      </w:r>
      <w:r w:rsidRPr="00DE55BB">
        <w:rPr>
          <w:rFonts w:hint="cs"/>
          <w:rtl/>
        </w:rPr>
        <w:t xml:space="preserve">. اما وقتي اعمال خارق </w:t>
      </w:r>
      <w:r w:rsidR="00C31B4A">
        <w:rPr>
          <w:rFonts w:hint="cs"/>
          <w:rtl/>
        </w:rPr>
        <w:t>ال</w:t>
      </w:r>
      <w:r w:rsidRPr="00DE55BB">
        <w:rPr>
          <w:rFonts w:hint="cs"/>
          <w:rtl/>
        </w:rPr>
        <w:t xml:space="preserve">عاده او را </w:t>
      </w:r>
      <w:r>
        <w:rPr>
          <w:rFonts w:hint="cs"/>
          <w:rtl/>
        </w:rPr>
        <w:t>مي‌</w:t>
      </w:r>
      <w:r w:rsidRPr="00DE55BB">
        <w:rPr>
          <w:rFonts w:hint="cs"/>
          <w:rtl/>
        </w:rPr>
        <w:t>بيند</w:t>
      </w:r>
      <w:r>
        <w:rPr>
          <w:rFonts w:hint="cs"/>
          <w:rtl/>
        </w:rPr>
        <w:t xml:space="preserve">، </w:t>
      </w:r>
      <w:r w:rsidRPr="00DE55BB">
        <w:rPr>
          <w:rFonts w:hint="cs"/>
          <w:rtl/>
        </w:rPr>
        <w:t xml:space="preserve">تسليم </w:t>
      </w:r>
      <w:r>
        <w:rPr>
          <w:rFonts w:hint="cs"/>
          <w:rtl/>
        </w:rPr>
        <w:t>مي‌</w:t>
      </w:r>
      <w:r w:rsidRPr="00DE55BB">
        <w:rPr>
          <w:rFonts w:hint="cs"/>
          <w:rtl/>
        </w:rPr>
        <w:t xml:space="preserve">شود و از او پیروی </w:t>
      </w:r>
      <w:r>
        <w:rPr>
          <w:rFonts w:hint="cs"/>
          <w:rtl/>
        </w:rPr>
        <w:t>می‌</w:t>
      </w:r>
      <w:r w:rsidRPr="00DE55BB">
        <w:rPr>
          <w:rFonts w:hint="cs"/>
          <w:rtl/>
        </w:rPr>
        <w:t xml:space="preserve">کند. در سنن ابي داود با سند صحيح از عمران بن حصين روايت شده كه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DE55BB">
        <w:rPr>
          <w:rFonts w:eastAsia="MS Mincho" w:hint="cs"/>
          <w:rtl/>
        </w:rPr>
        <w:t xml:space="preserve"> </w:t>
      </w:r>
      <w:r w:rsidRPr="00DE55BB">
        <w:rPr>
          <w:rFonts w:hint="cs"/>
          <w:rtl/>
        </w:rPr>
        <w:t>فرمود:</w:t>
      </w:r>
    </w:p>
    <w:p w:rsidR="00495492" w:rsidRPr="008D0C65" w:rsidRDefault="00495492" w:rsidP="003A5FD9">
      <w:pPr>
        <w:ind w:firstLine="224"/>
        <w:jc w:val="lowKashida"/>
        <w:rPr>
          <w:rFonts w:ascii="Traditional Arabic" w:hAnsi="Traditional Arabic" w:cs="Traditional Arabic"/>
          <w:sz w:val="32"/>
          <w:szCs w:val="32"/>
          <w:rtl/>
        </w:rPr>
      </w:pPr>
      <w:r w:rsidRPr="008D0C65">
        <w:rPr>
          <w:rFonts w:ascii="Traditional Arabic" w:hAnsi="Traditional Arabic" w:cs="Traditional Arabic"/>
          <w:sz w:val="32"/>
          <w:szCs w:val="32"/>
          <w:rtl/>
        </w:rPr>
        <w:t>(</w:t>
      </w:r>
      <w:r w:rsidRPr="008D0C65">
        <w:rPr>
          <w:rFonts w:ascii="Traditional Arabic" w:hAnsi="Traditional Arabic" w:cs="Traditional Arabic"/>
          <w:b/>
          <w:bCs/>
          <w:sz w:val="30"/>
          <w:szCs w:val="30"/>
          <w:rtl/>
        </w:rPr>
        <w:t>مَنْ سَمِعَ بالدَّجَّال، فَلْيَنْأَ منه، فوالله إِن الرجل ليأتيه وهو يَحْسِبُ أَنه مؤمن، فيتبعُه، مما يَبْعَثُ به من الشبهات، أَو لَمَا يَبعث به من الشبهات</w:t>
      </w:r>
      <w:r w:rsidRPr="008D0C65">
        <w:rPr>
          <w:rFonts w:ascii="Traditional Arabic" w:hAnsi="Traditional Arabic" w:cs="Traditional Arabic"/>
          <w:sz w:val="32"/>
          <w:szCs w:val="32"/>
          <w:rtl/>
        </w:rPr>
        <w:t>)</w:t>
      </w:r>
      <w:r w:rsidRPr="008D0C65">
        <w:rPr>
          <w:rStyle w:val="a4"/>
          <w:rFonts w:ascii="Lotus Linotype" w:hAnsi="Lotus Linotype"/>
          <w:rtl/>
        </w:rPr>
        <w:footnoteReference w:id="294"/>
      </w:r>
    </w:p>
    <w:p w:rsidR="00495492" w:rsidRPr="00F20C3D" w:rsidRDefault="00C31B4A" w:rsidP="003A5FD9">
      <w:pPr>
        <w:ind w:firstLine="224"/>
        <w:jc w:val="lowKashida"/>
        <w:rPr>
          <w:rFonts w:hint="cs"/>
          <w:sz w:val="30"/>
          <w:rtl/>
        </w:rPr>
      </w:pPr>
      <w:r>
        <w:rPr>
          <w:rFonts w:hint="cs"/>
          <w:sz w:val="30"/>
          <w:rtl/>
        </w:rPr>
        <w:t>(هر</w:t>
      </w:r>
      <w:r w:rsidR="00495492" w:rsidRPr="00F20C3D">
        <w:rPr>
          <w:rFonts w:hint="cs"/>
          <w:sz w:val="30"/>
          <w:rtl/>
        </w:rPr>
        <w:t xml:space="preserve">كس درباره دجال </w:t>
      </w:r>
      <w:r w:rsidR="00495492">
        <w:rPr>
          <w:rFonts w:hint="cs"/>
          <w:sz w:val="30"/>
          <w:rtl/>
        </w:rPr>
        <w:t>مي‌</w:t>
      </w:r>
      <w:r w:rsidR="00495492" w:rsidRPr="00F20C3D">
        <w:rPr>
          <w:rFonts w:hint="cs"/>
          <w:sz w:val="30"/>
          <w:rtl/>
        </w:rPr>
        <w:t>ش</w:t>
      </w:r>
      <w:r>
        <w:rPr>
          <w:rFonts w:hint="cs"/>
          <w:sz w:val="30"/>
          <w:rtl/>
        </w:rPr>
        <w:t>نو</w:t>
      </w:r>
      <w:r w:rsidR="00495492" w:rsidRPr="00F20C3D">
        <w:rPr>
          <w:rFonts w:hint="cs"/>
          <w:sz w:val="30"/>
          <w:rtl/>
        </w:rPr>
        <w:t>د بايد از وي دوري كند. ب</w:t>
      </w:r>
      <w:r>
        <w:rPr>
          <w:rFonts w:hint="cs"/>
          <w:sz w:val="30"/>
          <w:rtl/>
        </w:rPr>
        <w:t xml:space="preserve">ه </w:t>
      </w:r>
      <w:r w:rsidR="00495492" w:rsidRPr="00F20C3D">
        <w:rPr>
          <w:rFonts w:hint="cs"/>
          <w:sz w:val="30"/>
          <w:rtl/>
        </w:rPr>
        <w:t>خدا سوگند</w:t>
      </w:r>
      <w:r w:rsidR="00495492">
        <w:rPr>
          <w:rFonts w:hint="cs"/>
          <w:sz w:val="30"/>
          <w:rtl/>
        </w:rPr>
        <w:t xml:space="preserve">، </w:t>
      </w:r>
      <w:r w:rsidR="00495492" w:rsidRPr="00F20C3D">
        <w:rPr>
          <w:rFonts w:hint="cs"/>
          <w:sz w:val="30"/>
          <w:rtl/>
        </w:rPr>
        <w:t>انسا</w:t>
      </w:r>
      <w:r w:rsidR="00495492">
        <w:rPr>
          <w:rFonts w:hint="cs"/>
          <w:sz w:val="30"/>
          <w:rtl/>
        </w:rPr>
        <w:t>ن مسلمان پيش او مي</w:t>
      </w:r>
      <w:r w:rsidR="00495492">
        <w:rPr>
          <w:rFonts w:hint="eastAsia"/>
          <w:sz w:val="30"/>
          <w:rtl/>
        </w:rPr>
        <w:t>‌</w:t>
      </w:r>
      <w:r w:rsidR="00495492" w:rsidRPr="00F20C3D">
        <w:rPr>
          <w:rFonts w:hint="cs"/>
          <w:sz w:val="30"/>
          <w:rtl/>
        </w:rPr>
        <w:t xml:space="preserve">آيد و </w:t>
      </w:r>
      <w:r w:rsidR="00495492">
        <w:rPr>
          <w:rFonts w:hint="cs"/>
          <w:sz w:val="30"/>
          <w:rtl/>
        </w:rPr>
        <w:t>مي‌</w:t>
      </w:r>
      <w:r w:rsidR="00495492" w:rsidRPr="00F20C3D">
        <w:rPr>
          <w:rFonts w:hint="cs"/>
          <w:sz w:val="30"/>
          <w:rtl/>
        </w:rPr>
        <w:t xml:space="preserve">پندارد كه مسلمان است. ولي وقتي نزد او </w:t>
      </w:r>
      <w:r w:rsidR="00495492">
        <w:rPr>
          <w:rFonts w:hint="cs"/>
          <w:sz w:val="30"/>
          <w:rtl/>
        </w:rPr>
        <w:t>مي‌آيد از شبهات القا</w:t>
      </w:r>
      <w:r w:rsidR="00495492" w:rsidRPr="00F20C3D">
        <w:rPr>
          <w:rFonts w:hint="cs"/>
          <w:sz w:val="30"/>
          <w:rtl/>
        </w:rPr>
        <w:t xml:space="preserve"> شده او پيروي </w:t>
      </w:r>
      <w:r w:rsidR="00495492">
        <w:rPr>
          <w:rFonts w:hint="cs"/>
          <w:sz w:val="30"/>
          <w:rtl/>
        </w:rPr>
        <w:t>مي‌</w:t>
      </w:r>
      <w:r w:rsidR="00495492" w:rsidRPr="00F20C3D">
        <w:rPr>
          <w:rFonts w:hint="cs"/>
          <w:sz w:val="30"/>
          <w:rtl/>
        </w:rPr>
        <w:t>كند</w:t>
      </w:r>
      <w:r w:rsidR="00495492">
        <w:rPr>
          <w:rFonts w:hint="cs"/>
          <w:sz w:val="30"/>
          <w:rtl/>
        </w:rPr>
        <w:t>)</w:t>
      </w:r>
      <w:r w:rsidR="00495492" w:rsidRPr="00F20C3D">
        <w:rPr>
          <w:rFonts w:hint="cs"/>
          <w:sz w:val="30"/>
          <w:rtl/>
        </w:rPr>
        <w:t>.</w:t>
      </w:r>
      <w:r w:rsidR="00495492">
        <w:rPr>
          <w:rFonts w:hint="cs"/>
          <w:sz w:val="30"/>
          <w:rtl/>
        </w:rPr>
        <w:t xml:space="preserve"> </w:t>
      </w:r>
    </w:p>
    <w:p w:rsidR="00495492" w:rsidRPr="00F20C3D" w:rsidRDefault="00C31B4A" w:rsidP="003A5FD9">
      <w:pPr>
        <w:ind w:firstLine="224"/>
        <w:jc w:val="lowKashida"/>
        <w:rPr>
          <w:rFonts w:hint="cs"/>
          <w:sz w:val="30"/>
          <w:rtl/>
        </w:rPr>
      </w:pPr>
      <w:r>
        <w:rPr>
          <w:rFonts w:hint="cs"/>
          <w:sz w:val="30"/>
          <w:rtl/>
        </w:rPr>
        <w:t>هر</w:t>
      </w:r>
      <w:r w:rsidR="00495492" w:rsidRPr="00F20C3D">
        <w:rPr>
          <w:rFonts w:hint="cs"/>
          <w:sz w:val="30"/>
          <w:rtl/>
        </w:rPr>
        <w:t>كس با دقت دجال را مورد مطالعه قرار دهد</w:t>
      </w:r>
      <w:r w:rsidR="00495492">
        <w:rPr>
          <w:rFonts w:hint="cs"/>
          <w:sz w:val="30"/>
          <w:rtl/>
        </w:rPr>
        <w:t xml:space="preserve">، </w:t>
      </w:r>
      <w:r w:rsidR="00495492" w:rsidRPr="00F20C3D">
        <w:rPr>
          <w:rFonts w:hint="cs"/>
          <w:sz w:val="30"/>
          <w:rtl/>
        </w:rPr>
        <w:t xml:space="preserve">قطعاً </w:t>
      </w:r>
      <w:r w:rsidR="00495492">
        <w:rPr>
          <w:rFonts w:hint="cs"/>
          <w:sz w:val="30"/>
          <w:rtl/>
        </w:rPr>
        <w:t>مي‌</w:t>
      </w:r>
      <w:r w:rsidR="00495492" w:rsidRPr="00F20C3D">
        <w:rPr>
          <w:rFonts w:hint="cs"/>
          <w:sz w:val="30"/>
          <w:rtl/>
        </w:rPr>
        <w:t xml:space="preserve">داند كه دجال باطل است </w:t>
      </w:r>
      <w:r w:rsidR="00495492">
        <w:rPr>
          <w:rFonts w:hint="cs"/>
          <w:sz w:val="30"/>
          <w:rtl/>
        </w:rPr>
        <w:t>و صفات ربوبيت در آن تحقق نيافته</w:t>
      </w:r>
      <w:r w:rsidR="00495492">
        <w:rPr>
          <w:rFonts w:hint="eastAsia"/>
          <w:sz w:val="30"/>
          <w:rtl/>
        </w:rPr>
        <w:t>‌</w:t>
      </w:r>
      <w:r>
        <w:rPr>
          <w:rFonts w:hint="cs"/>
          <w:sz w:val="30"/>
          <w:rtl/>
        </w:rPr>
        <w:t>اند. هر</w:t>
      </w:r>
      <w:r w:rsidR="00495492" w:rsidRPr="00F20C3D">
        <w:rPr>
          <w:rFonts w:hint="cs"/>
          <w:sz w:val="30"/>
          <w:rtl/>
        </w:rPr>
        <w:t xml:space="preserve">چند توسط او كارهاي خلاف عادت صورت </w:t>
      </w:r>
      <w:r w:rsidR="00495492">
        <w:rPr>
          <w:rFonts w:hint="cs"/>
          <w:sz w:val="30"/>
          <w:rtl/>
        </w:rPr>
        <w:t>مي‌</w:t>
      </w:r>
      <w:r w:rsidR="00495492" w:rsidRPr="00F20C3D">
        <w:rPr>
          <w:rFonts w:hint="cs"/>
          <w:sz w:val="30"/>
          <w:rtl/>
        </w:rPr>
        <w:t>گيرد</w:t>
      </w:r>
      <w:r w:rsidR="00495492">
        <w:rPr>
          <w:rFonts w:hint="cs"/>
          <w:sz w:val="30"/>
          <w:rtl/>
        </w:rPr>
        <w:t>، چون دجال</w:t>
      </w:r>
      <w:r w:rsidR="00495492" w:rsidRPr="00F20C3D">
        <w:rPr>
          <w:rFonts w:hint="cs"/>
          <w:sz w:val="30"/>
          <w:rtl/>
        </w:rPr>
        <w:t xml:space="preserve"> بشر و ناتوان است. </w:t>
      </w:r>
      <w:r w:rsidR="00495492">
        <w:rPr>
          <w:rFonts w:hint="cs"/>
          <w:sz w:val="30"/>
          <w:rtl/>
        </w:rPr>
        <w:t>مي‌</w:t>
      </w:r>
      <w:r w:rsidR="00495492" w:rsidRPr="00F20C3D">
        <w:rPr>
          <w:rFonts w:hint="cs"/>
          <w:sz w:val="30"/>
          <w:rtl/>
        </w:rPr>
        <w:t>خورد</w:t>
      </w:r>
      <w:r w:rsidR="00495492">
        <w:rPr>
          <w:rFonts w:hint="cs"/>
          <w:sz w:val="30"/>
          <w:rtl/>
        </w:rPr>
        <w:t>، مي‌</w:t>
      </w:r>
      <w:r w:rsidR="00495492" w:rsidRPr="00F20C3D">
        <w:rPr>
          <w:rFonts w:hint="cs"/>
          <w:sz w:val="30"/>
          <w:rtl/>
        </w:rPr>
        <w:t>نوشد</w:t>
      </w:r>
      <w:r w:rsidR="00495492">
        <w:rPr>
          <w:rFonts w:hint="cs"/>
          <w:sz w:val="30"/>
          <w:rtl/>
        </w:rPr>
        <w:t>، مي‌</w:t>
      </w:r>
      <w:r w:rsidR="00495492" w:rsidRPr="00F20C3D">
        <w:rPr>
          <w:rFonts w:hint="cs"/>
          <w:sz w:val="30"/>
          <w:rtl/>
        </w:rPr>
        <w:t>خواب</w:t>
      </w:r>
      <w:r>
        <w:rPr>
          <w:rFonts w:hint="cs"/>
          <w:sz w:val="30"/>
          <w:rtl/>
        </w:rPr>
        <w:t>د و نياز به بول و غائط دارد. هر</w:t>
      </w:r>
      <w:r w:rsidR="00495492" w:rsidRPr="00F20C3D">
        <w:rPr>
          <w:rFonts w:hint="cs"/>
          <w:sz w:val="30"/>
          <w:rtl/>
        </w:rPr>
        <w:t>كس چنين حالتي داشته باشد</w:t>
      </w:r>
      <w:r w:rsidR="00495492">
        <w:rPr>
          <w:rFonts w:hint="cs"/>
          <w:sz w:val="30"/>
          <w:rtl/>
        </w:rPr>
        <w:t xml:space="preserve">، </w:t>
      </w:r>
      <w:r w:rsidR="00495492" w:rsidRPr="00F20C3D">
        <w:rPr>
          <w:rFonts w:hint="cs"/>
          <w:sz w:val="30"/>
          <w:rtl/>
        </w:rPr>
        <w:t xml:space="preserve">چگونه </w:t>
      </w:r>
      <w:r w:rsidR="00495492">
        <w:rPr>
          <w:rFonts w:hint="cs"/>
          <w:sz w:val="30"/>
          <w:rtl/>
        </w:rPr>
        <w:t>مي‌</w:t>
      </w:r>
      <w:r w:rsidR="00495492" w:rsidRPr="00F20C3D">
        <w:rPr>
          <w:rFonts w:hint="cs"/>
          <w:sz w:val="30"/>
          <w:rtl/>
        </w:rPr>
        <w:t>تواند اله</w:t>
      </w:r>
      <w:r w:rsidR="00495492">
        <w:rPr>
          <w:rFonts w:hint="cs"/>
          <w:sz w:val="30"/>
          <w:rtl/>
        </w:rPr>
        <w:t>، معبود و رب كا</w:t>
      </w:r>
      <w:r w:rsidR="00495492">
        <w:rPr>
          <w:rFonts w:ascii="Times New Roman" w:hAnsi="Times New Roman" w:hint="cs"/>
          <w:sz w:val="30"/>
          <w:rtl/>
          <w:lang w:bidi="fa-IR"/>
        </w:rPr>
        <w:t>ئن</w:t>
      </w:r>
      <w:r w:rsidR="00495492" w:rsidRPr="00F20C3D">
        <w:rPr>
          <w:rFonts w:hint="cs"/>
          <w:sz w:val="30"/>
          <w:rtl/>
        </w:rPr>
        <w:t>ات باشد. حال آنكه او نياز</w:t>
      </w:r>
      <w:r w:rsidR="00495492">
        <w:rPr>
          <w:rFonts w:hint="cs"/>
          <w:sz w:val="30"/>
          <w:rtl/>
        </w:rPr>
        <w:t xml:space="preserve">مند </w:t>
      </w:r>
      <w:r w:rsidR="00495492" w:rsidRPr="00F20C3D">
        <w:rPr>
          <w:rFonts w:hint="cs"/>
          <w:sz w:val="30"/>
          <w:rtl/>
        </w:rPr>
        <w:t xml:space="preserve">به كائنات </w:t>
      </w:r>
      <w:r w:rsidR="00495492">
        <w:rPr>
          <w:rFonts w:hint="cs"/>
          <w:sz w:val="30"/>
          <w:rtl/>
        </w:rPr>
        <w:t>است</w:t>
      </w:r>
      <w:r w:rsidR="00495492" w:rsidRPr="00F20C3D">
        <w:rPr>
          <w:rFonts w:hint="cs"/>
          <w:sz w:val="30"/>
          <w:rtl/>
        </w:rPr>
        <w:t>!!</w:t>
      </w:r>
    </w:p>
    <w:p w:rsidR="00495492" w:rsidRPr="00B13D71" w:rsidRDefault="00495492" w:rsidP="003A5FD9">
      <w:pPr>
        <w:ind w:firstLine="224"/>
        <w:jc w:val="lowKashida"/>
        <w:rPr>
          <w:rFonts w:hint="cs"/>
          <w:rtl/>
        </w:rPr>
      </w:pPr>
      <w:r w:rsidRPr="00B13D71">
        <w:rPr>
          <w:rFonts w:hint="cs"/>
          <w:rtl/>
        </w:rPr>
        <w:t xml:space="preserve">با اين وجود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B13D71">
        <w:rPr>
          <w:rFonts w:eastAsia="MS Mincho" w:hint="cs"/>
          <w:rtl/>
        </w:rPr>
        <w:t xml:space="preserve"> </w:t>
      </w:r>
      <w:r>
        <w:rPr>
          <w:rFonts w:hint="cs"/>
          <w:rtl/>
        </w:rPr>
        <w:t>بسياري از علاي</w:t>
      </w:r>
      <w:r w:rsidRPr="00B13D71">
        <w:rPr>
          <w:rFonts w:hint="cs"/>
          <w:rtl/>
        </w:rPr>
        <w:t>م و</w:t>
      </w:r>
      <w:r>
        <w:rPr>
          <w:rFonts w:hint="cs"/>
          <w:rtl/>
        </w:rPr>
        <w:t xml:space="preserve"> ويژگي</w:t>
      </w:r>
      <w:r>
        <w:rPr>
          <w:rFonts w:hint="eastAsia"/>
          <w:rtl/>
        </w:rPr>
        <w:t>‌</w:t>
      </w:r>
      <w:r w:rsidRPr="00B13D71">
        <w:rPr>
          <w:rFonts w:hint="cs"/>
          <w:rtl/>
        </w:rPr>
        <w:t xml:space="preserve">هاي آن را براي ما </w:t>
      </w:r>
      <w:r>
        <w:rPr>
          <w:rFonts w:hint="cs"/>
          <w:rtl/>
        </w:rPr>
        <w:t>بيان فرموده</w:t>
      </w:r>
      <w:r w:rsidRPr="00B13D71">
        <w:rPr>
          <w:rFonts w:hint="cs"/>
          <w:rtl/>
        </w:rPr>
        <w:t xml:space="preserve"> است تا مسلماني كه دجال در زمان آنها ظهور </w:t>
      </w:r>
      <w:r>
        <w:rPr>
          <w:rFonts w:hint="cs"/>
          <w:rtl/>
        </w:rPr>
        <w:t>مي‌</w:t>
      </w:r>
      <w:r w:rsidRPr="00B13D71">
        <w:rPr>
          <w:rFonts w:hint="cs"/>
          <w:rtl/>
        </w:rPr>
        <w:t>كند</w:t>
      </w:r>
      <w:r>
        <w:rPr>
          <w:rFonts w:hint="cs"/>
          <w:rtl/>
        </w:rPr>
        <w:t xml:space="preserve">، </w:t>
      </w:r>
      <w:r w:rsidRPr="00B13D71">
        <w:rPr>
          <w:rFonts w:hint="cs"/>
          <w:rtl/>
        </w:rPr>
        <w:t>او را شنا</w:t>
      </w:r>
      <w:r>
        <w:rPr>
          <w:rFonts w:hint="cs"/>
          <w:rtl/>
        </w:rPr>
        <w:t>خته و در دام فريب او گرفتار نشو</w:t>
      </w:r>
      <w:r w:rsidRPr="00B13D71">
        <w:rPr>
          <w:rFonts w:hint="cs"/>
          <w:rtl/>
        </w:rPr>
        <w:t>د.</w:t>
      </w:r>
    </w:p>
    <w:p w:rsidR="00495492" w:rsidRDefault="00495492" w:rsidP="00E204C1">
      <w:pPr>
        <w:pStyle w:val="heading4"/>
        <w:rPr>
          <w:rFonts w:hint="cs"/>
          <w:rtl/>
        </w:rPr>
      </w:pPr>
      <w:bookmarkStart w:id="495" w:name="_Toc225793890"/>
      <w:r>
        <w:rPr>
          <w:rFonts w:hint="cs"/>
          <w:rtl/>
        </w:rPr>
        <w:t>ویژگی</w:t>
      </w:r>
      <w:r>
        <w:rPr>
          <w:rFonts w:hint="eastAsia"/>
          <w:rtl/>
        </w:rPr>
        <w:t>‌</w:t>
      </w:r>
      <w:r>
        <w:rPr>
          <w:rFonts w:hint="cs"/>
          <w:rtl/>
        </w:rPr>
        <w:t>های برجسته دجال</w:t>
      </w:r>
      <w:bookmarkEnd w:id="495"/>
    </w:p>
    <w:p w:rsidR="00495492" w:rsidRPr="007F236C" w:rsidRDefault="00495492" w:rsidP="00E204C1">
      <w:pPr>
        <w:jc w:val="lowKashida"/>
        <w:rPr>
          <w:rFonts w:hint="cs"/>
          <w:rtl/>
        </w:rPr>
      </w:pP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7F236C">
        <w:rPr>
          <w:rFonts w:eastAsia="MS Mincho" w:hint="cs"/>
          <w:rtl/>
        </w:rPr>
        <w:t xml:space="preserve"> </w:t>
      </w:r>
      <w:r>
        <w:rPr>
          <w:rFonts w:hint="cs"/>
          <w:rtl/>
        </w:rPr>
        <w:t>به گونه</w:t>
      </w:r>
      <w:r>
        <w:rPr>
          <w:rFonts w:hint="eastAsia"/>
          <w:rtl/>
        </w:rPr>
        <w:t>‌</w:t>
      </w:r>
      <w:r w:rsidRPr="007F236C">
        <w:rPr>
          <w:rFonts w:hint="cs"/>
          <w:rtl/>
        </w:rPr>
        <w:t>ای دجال را معرفی کرده اس</w:t>
      </w:r>
      <w:r>
        <w:rPr>
          <w:rFonts w:hint="cs"/>
          <w:rtl/>
        </w:rPr>
        <w:t>ت که حال و کیفیت و صفات و قیافه</w:t>
      </w:r>
      <w:r>
        <w:rPr>
          <w:rFonts w:hint="eastAsia"/>
          <w:rtl/>
        </w:rPr>
        <w:t>‌</w:t>
      </w:r>
      <w:r w:rsidRPr="007F236C">
        <w:rPr>
          <w:rFonts w:hint="cs"/>
          <w:rtl/>
        </w:rPr>
        <w:t>ی او روشن شده است. در صحيح بخاري از عبدالله بن عمر</w:t>
      </w:r>
      <w:r w:rsidR="00C31B4A">
        <w:rPr>
          <w:rFonts w:cs="CTraditional Arabic" w:hint="cs"/>
          <w:rtl/>
        </w:rPr>
        <w:t>ب</w:t>
      </w:r>
      <w:r w:rsidRPr="007F236C">
        <w:rPr>
          <w:rFonts w:hint="cs"/>
          <w:rtl/>
        </w:rPr>
        <w:t xml:space="preserve"> روايت شده كه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7F236C">
        <w:rPr>
          <w:rFonts w:eastAsia="MS Mincho" w:hint="cs"/>
          <w:rtl/>
        </w:rPr>
        <w:t xml:space="preserve"> </w:t>
      </w:r>
      <w:r w:rsidRPr="007F236C">
        <w:rPr>
          <w:rFonts w:hint="cs"/>
          <w:rtl/>
        </w:rPr>
        <w:t>دجال را در خواب ديد و او را چنين توصيف فرمود: مردي تنومند و سرخ رنگ است</w:t>
      </w:r>
      <w:r>
        <w:rPr>
          <w:rFonts w:hint="cs"/>
          <w:rtl/>
        </w:rPr>
        <w:t>، موهاي سرش پيچيده و از يك چشم نا</w:t>
      </w:r>
      <w:r>
        <w:rPr>
          <w:rFonts w:hint="eastAsia"/>
          <w:rtl/>
        </w:rPr>
        <w:t>‌</w:t>
      </w:r>
      <w:r w:rsidRPr="007F236C">
        <w:rPr>
          <w:rFonts w:hint="cs"/>
          <w:rtl/>
        </w:rPr>
        <w:t xml:space="preserve">بينا است. چشم كور او بطرف بيرون برجسته و مانند دانه انگوري است كه روي آب </w:t>
      </w:r>
      <w:r>
        <w:rPr>
          <w:rFonts w:hint="cs"/>
          <w:rtl/>
        </w:rPr>
        <w:t>مي‌</w:t>
      </w:r>
      <w:r w:rsidRPr="007F236C">
        <w:rPr>
          <w:rFonts w:hint="cs"/>
          <w:rtl/>
        </w:rPr>
        <w:t>باشد. از لحاظ سيما و صورت و قيافه تشابه زيادي به ابن قطن خزاعي دارد.</w:t>
      </w:r>
      <w:r w:rsidRPr="007F236C">
        <w:rPr>
          <w:rStyle w:val="a4"/>
          <w:rtl/>
        </w:rPr>
        <w:footnoteReference w:id="295"/>
      </w:r>
    </w:p>
    <w:p w:rsidR="00495492" w:rsidRPr="00722B75" w:rsidRDefault="00C31B4A" w:rsidP="003A5FD9">
      <w:pPr>
        <w:ind w:firstLine="224"/>
        <w:jc w:val="lowKashida"/>
        <w:rPr>
          <w:rFonts w:hint="cs"/>
          <w:rtl/>
        </w:rPr>
      </w:pPr>
      <w:r>
        <w:rPr>
          <w:rFonts w:hint="cs"/>
          <w:rtl/>
        </w:rPr>
        <w:t xml:space="preserve">از عباده بن </w:t>
      </w:r>
      <w:r w:rsidR="00495492" w:rsidRPr="00722B75">
        <w:rPr>
          <w:rFonts w:hint="cs"/>
          <w:rtl/>
        </w:rPr>
        <w:t xml:space="preserve">صامت روايت شده كه </w:t>
      </w:r>
      <w:r w:rsidR="00495492">
        <w:rPr>
          <w:rFonts w:eastAsia="MS Mincho" w:hint="cs"/>
          <w:rtl/>
        </w:rPr>
        <w:t>رسول</w:t>
      </w:r>
      <w:r w:rsidR="00495492">
        <w:rPr>
          <w:rFonts w:eastAsia="MS Mincho" w:hint="cs"/>
          <w:cs/>
        </w:rPr>
        <w:t>‎</w:t>
      </w:r>
      <w:r w:rsidR="00495492">
        <w:rPr>
          <w:rFonts w:eastAsia="MS Mincho" w:hint="cs"/>
          <w:rtl/>
        </w:rPr>
        <w:t>الله</w:t>
      </w:r>
      <w:r w:rsidR="00495492" w:rsidRPr="008D0C65">
        <w:rPr>
          <w:rFonts w:eastAsia="MS Mincho" w:cs="CTraditional Arabic"/>
          <w:rtl/>
        </w:rPr>
        <w:t>ص</w:t>
      </w:r>
      <w:r w:rsidR="00495492">
        <w:rPr>
          <w:rFonts w:eastAsia="MS Mincho" w:hint="cs"/>
          <w:rtl/>
        </w:rPr>
        <w:t xml:space="preserve"> </w:t>
      </w:r>
      <w:r w:rsidR="00495492" w:rsidRPr="00722B75">
        <w:rPr>
          <w:rFonts w:hint="cs"/>
          <w:rtl/>
        </w:rPr>
        <w:t>فرمود:</w:t>
      </w:r>
    </w:p>
    <w:p w:rsidR="00495492" w:rsidRPr="008D0C65" w:rsidRDefault="00495492" w:rsidP="003A5FD9">
      <w:pPr>
        <w:ind w:firstLine="224"/>
        <w:jc w:val="lowKashida"/>
        <w:rPr>
          <w:rFonts w:ascii="Traditional Arabic" w:hAnsi="Traditional Arabic" w:cs="Traditional Arabic"/>
          <w:sz w:val="32"/>
          <w:szCs w:val="32"/>
          <w:rtl/>
        </w:rPr>
      </w:pPr>
      <w:r w:rsidRPr="008D0C65">
        <w:rPr>
          <w:rFonts w:ascii="Traditional Arabic" w:hAnsi="Traditional Arabic" w:cs="Traditional Arabic"/>
          <w:sz w:val="32"/>
          <w:szCs w:val="32"/>
          <w:rtl/>
        </w:rPr>
        <w:t>(</w:t>
      </w:r>
      <w:r w:rsidRPr="008D0C65">
        <w:rPr>
          <w:rFonts w:ascii="Traditional Arabic" w:hAnsi="Traditional Arabic" w:cs="Traditional Arabic"/>
          <w:b/>
          <w:bCs/>
          <w:sz w:val="30"/>
          <w:szCs w:val="30"/>
          <w:rtl/>
        </w:rPr>
        <w:t xml:space="preserve">إني حدثتكم عن الدجال حتى خشيت أن لا تعقلوا، </w:t>
      </w:r>
      <w:r w:rsidRPr="00A64AF2">
        <w:rPr>
          <w:rFonts w:ascii="Traditional Arabic" w:hAnsi="Traditional Arabic" w:cs="Traditional Arabic"/>
          <w:b/>
          <w:bCs/>
          <w:color w:val="000000"/>
          <w:sz w:val="30"/>
          <w:szCs w:val="30"/>
          <w:rtl/>
        </w:rPr>
        <w:t>أن مسيح الدجال رجل قصير أفحج جعد أعور مطموس العين</w:t>
      </w:r>
      <w:r w:rsidRPr="008D0C65">
        <w:rPr>
          <w:rFonts w:ascii="Traditional Arabic" w:hAnsi="Traditional Arabic" w:cs="Traditional Arabic"/>
          <w:b/>
          <w:bCs/>
          <w:sz w:val="30"/>
          <w:szCs w:val="30"/>
          <w:rtl/>
        </w:rPr>
        <w:t>وإنه أعور العين، ليست بناتئة ولا حجراء، واعلموا أن الله عز وجل ليس بأعور، وأنكم لن تروا ربكم حتى تموتوا</w:t>
      </w:r>
      <w:r w:rsidRPr="008D0C65">
        <w:rPr>
          <w:rFonts w:ascii="Traditional Arabic" w:hAnsi="Traditional Arabic" w:cs="Traditional Arabic"/>
          <w:sz w:val="32"/>
          <w:szCs w:val="32"/>
          <w:rtl/>
        </w:rPr>
        <w:t>)</w:t>
      </w:r>
      <w:r w:rsidRPr="00722B75">
        <w:rPr>
          <w:rStyle w:val="a4"/>
          <w:sz w:val="30"/>
          <w:rtl/>
        </w:rPr>
        <w:footnoteReference w:id="296"/>
      </w:r>
    </w:p>
    <w:p w:rsidR="00495492" w:rsidRPr="00AC3145" w:rsidRDefault="00495492" w:rsidP="003A5FD9">
      <w:pPr>
        <w:ind w:firstLine="224"/>
        <w:jc w:val="lowKashida"/>
        <w:rPr>
          <w:rFonts w:hint="cs"/>
          <w:sz w:val="30"/>
          <w:rtl/>
        </w:rPr>
      </w:pPr>
      <w:r w:rsidRPr="00AC3145">
        <w:rPr>
          <w:rFonts w:hint="cs"/>
          <w:sz w:val="30"/>
          <w:rtl/>
        </w:rPr>
        <w:t>(من درباره دجال براي شما صحبت كردم تا اينكه احتمال دادم</w:t>
      </w:r>
      <w:r>
        <w:rPr>
          <w:rFonts w:hint="cs"/>
          <w:sz w:val="30"/>
          <w:rtl/>
        </w:rPr>
        <w:t xml:space="preserve"> متوجه نشده</w:t>
      </w:r>
      <w:r>
        <w:rPr>
          <w:rFonts w:hint="eastAsia"/>
          <w:sz w:val="30"/>
          <w:rtl/>
        </w:rPr>
        <w:t>‌</w:t>
      </w:r>
      <w:r>
        <w:rPr>
          <w:rFonts w:hint="cs"/>
          <w:sz w:val="30"/>
          <w:rtl/>
        </w:rPr>
        <w:t>ايد. اينك به شما مي</w:t>
      </w:r>
      <w:r>
        <w:rPr>
          <w:rFonts w:hint="eastAsia"/>
          <w:sz w:val="30"/>
          <w:rtl/>
        </w:rPr>
        <w:t>‌</w:t>
      </w:r>
      <w:r w:rsidRPr="00AC3145">
        <w:rPr>
          <w:rFonts w:hint="cs"/>
          <w:sz w:val="30"/>
          <w:rtl/>
        </w:rPr>
        <w:t>گويم كه مسيح دجال مرد كوتاه قدي است. موهاي پيچيده دارد. يك چشم است و چشم او بي نور است. ب</w:t>
      </w:r>
      <w:r>
        <w:rPr>
          <w:rFonts w:hint="cs"/>
          <w:sz w:val="30"/>
          <w:rtl/>
        </w:rPr>
        <w:t>ي اب</w:t>
      </w:r>
      <w:r w:rsidRPr="00AC3145">
        <w:rPr>
          <w:rFonts w:hint="cs"/>
          <w:sz w:val="30"/>
          <w:rtl/>
        </w:rPr>
        <w:t>ر</w:t>
      </w:r>
      <w:r>
        <w:rPr>
          <w:rFonts w:hint="cs"/>
          <w:sz w:val="30"/>
          <w:rtl/>
        </w:rPr>
        <w:t>و</w:t>
      </w:r>
      <w:r w:rsidRPr="00AC3145">
        <w:rPr>
          <w:rFonts w:hint="cs"/>
          <w:sz w:val="30"/>
          <w:rtl/>
        </w:rPr>
        <w:t xml:space="preserve"> است</w:t>
      </w:r>
      <w:r>
        <w:rPr>
          <w:rFonts w:hint="cs"/>
          <w:sz w:val="30"/>
          <w:rtl/>
        </w:rPr>
        <w:t xml:space="preserve">، </w:t>
      </w:r>
      <w:r w:rsidRPr="00AC3145">
        <w:rPr>
          <w:rFonts w:hint="cs"/>
          <w:sz w:val="30"/>
          <w:rtl/>
        </w:rPr>
        <w:t xml:space="preserve">برجسته نيست. </w:t>
      </w:r>
      <w:r>
        <w:rPr>
          <w:rFonts w:hint="cs"/>
          <w:sz w:val="30"/>
          <w:rtl/>
        </w:rPr>
        <w:t>اگر دچار مشکل شدید، بدانيد كه پ</w:t>
      </w:r>
      <w:r w:rsidRPr="00AC3145">
        <w:rPr>
          <w:rFonts w:hint="cs"/>
          <w:sz w:val="30"/>
          <w:rtl/>
        </w:rPr>
        <w:t>ر</w:t>
      </w:r>
      <w:r>
        <w:rPr>
          <w:rFonts w:hint="cs"/>
          <w:sz w:val="30"/>
          <w:rtl/>
        </w:rPr>
        <w:t>و</w:t>
      </w:r>
      <w:r w:rsidR="00C31B4A">
        <w:rPr>
          <w:rFonts w:hint="cs"/>
          <w:sz w:val="30"/>
          <w:rtl/>
        </w:rPr>
        <w:t>ر</w:t>
      </w:r>
      <w:r w:rsidRPr="00AC3145">
        <w:rPr>
          <w:rFonts w:hint="cs"/>
          <w:sz w:val="30"/>
          <w:rtl/>
        </w:rPr>
        <w:t>دگار شما يك چشم نيست و تنها در قیامت قادر به دیدن او خواهید بود</w:t>
      </w:r>
      <w:r>
        <w:rPr>
          <w:rFonts w:hint="cs"/>
          <w:sz w:val="30"/>
          <w:rtl/>
        </w:rPr>
        <w:t>)</w:t>
      </w:r>
      <w:r w:rsidRPr="00AC3145">
        <w:rPr>
          <w:rFonts w:hint="cs"/>
          <w:sz w:val="30"/>
          <w:rtl/>
        </w:rPr>
        <w:t>.</w:t>
      </w:r>
      <w:r>
        <w:rPr>
          <w:rFonts w:hint="cs"/>
          <w:sz w:val="30"/>
          <w:rtl/>
        </w:rPr>
        <w:t xml:space="preserve"> </w:t>
      </w:r>
    </w:p>
    <w:p w:rsidR="00495492" w:rsidRDefault="00495492" w:rsidP="00E204C1">
      <w:pPr>
        <w:pStyle w:val="heading4"/>
        <w:rPr>
          <w:rFonts w:hint="cs"/>
          <w:rtl/>
        </w:rPr>
      </w:pPr>
      <w:bookmarkStart w:id="496" w:name="_Toc71133199"/>
      <w:bookmarkStart w:id="497" w:name="_Toc225793891"/>
      <w:r>
        <w:rPr>
          <w:rFonts w:hint="cs"/>
          <w:rtl/>
        </w:rPr>
        <w:t>يك چشم بودن دجال</w:t>
      </w:r>
      <w:bookmarkEnd w:id="496"/>
      <w:bookmarkEnd w:id="497"/>
    </w:p>
    <w:p w:rsidR="00495492" w:rsidRPr="005253B4" w:rsidRDefault="00495492" w:rsidP="00E204C1">
      <w:pPr>
        <w:spacing w:line="235" w:lineRule="auto"/>
        <w:jc w:val="lowKashida"/>
        <w:rPr>
          <w:rFonts w:hint="cs"/>
          <w:rtl/>
        </w:rPr>
      </w:pP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5253B4">
        <w:rPr>
          <w:rFonts w:eastAsia="MS Mincho" w:hint="cs"/>
          <w:rtl/>
        </w:rPr>
        <w:t xml:space="preserve"> </w:t>
      </w:r>
      <w:r w:rsidRPr="005253B4">
        <w:rPr>
          <w:rFonts w:hint="cs"/>
          <w:rtl/>
        </w:rPr>
        <w:t>بر توص</w:t>
      </w:r>
      <w:r w:rsidR="00C31B4A">
        <w:rPr>
          <w:rFonts w:hint="cs"/>
          <w:rtl/>
        </w:rPr>
        <w:t>ی</w:t>
      </w:r>
      <w:r w:rsidRPr="005253B4">
        <w:rPr>
          <w:rFonts w:hint="cs"/>
          <w:rtl/>
        </w:rPr>
        <w:t>ف دو چشم دجال خيلي تاكيد فرموده است</w:t>
      </w:r>
      <w:r>
        <w:rPr>
          <w:rFonts w:hint="cs"/>
          <w:rtl/>
        </w:rPr>
        <w:t xml:space="preserve">، </w:t>
      </w:r>
      <w:r w:rsidRPr="005253B4">
        <w:rPr>
          <w:rFonts w:hint="cs"/>
          <w:rtl/>
        </w:rPr>
        <w:t xml:space="preserve">چون هر </w:t>
      </w:r>
      <w:r>
        <w:rPr>
          <w:rFonts w:hint="cs"/>
          <w:rtl/>
        </w:rPr>
        <w:t>چند بتواند از ساير صفات و ويژگي</w:t>
      </w:r>
      <w:r>
        <w:rPr>
          <w:rFonts w:hint="eastAsia"/>
          <w:rtl/>
        </w:rPr>
        <w:t>‌</w:t>
      </w:r>
      <w:r w:rsidRPr="005253B4">
        <w:rPr>
          <w:rFonts w:hint="cs"/>
          <w:rtl/>
        </w:rPr>
        <w:t>هايش خود را رها سازد</w:t>
      </w:r>
      <w:r>
        <w:rPr>
          <w:rFonts w:hint="cs"/>
          <w:rtl/>
        </w:rPr>
        <w:t xml:space="preserve">، </w:t>
      </w:r>
      <w:r w:rsidRPr="005253B4">
        <w:rPr>
          <w:rFonts w:hint="cs"/>
          <w:rtl/>
        </w:rPr>
        <w:t>هرگز ن</w:t>
      </w:r>
      <w:r>
        <w:rPr>
          <w:rFonts w:hint="cs"/>
          <w:rtl/>
        </w:rPr>
        <w:t>مي‌تواند چشم</w:t>
      </w:r>
      <w:r>
        <w:rPr>
          <w:rFonts w:hint="eastAsia"/>
          <w:rtl/>
        </w:rPr>
        <w:t>‌</w:t>
      </w:r>
      <w:r>
        <w:rPr>
          <w:rFonts w:hint="cs"/>
          <w:rtl/>
        </w:rPr>
        <w:t>هايش را پنهان كند. چشم</w:t>
      </w:r>
      <w:r>
        <w:rPr>
          <w:rFonts w:hint="eastAsia"/>
          <w:rtl/>
        </w:rPr>
        <w:t>‌</w:t>
      </w:r>
      <w:r w:rsidRPr="005253B4">
        <w:rPr>
          <w:rFonts w:hint="cs"/>
          <w:rtl/>
        </w:rPr>
        <w:t xml:space="preserve">ها در معرض </w:t>
      </w:r>
      <w:r>
        <w:rPr>
          <w:rFonts w:hint="cs"/>
          <w:rtl/>
        </w:rPr>
        <w:t xml:space="preserve">ديد </w:t>
      </w:r>
      <w:r w:rsidRPr="005253B4">
        <w:rPr>
          <w:rFonts w:hint="cs"/>
          <w:rtl/>
        </w:rPr>
        <w:t xml:space="preserve">عموم قرار </w:t>
      </w:r>
      <w:r>
        <w:rPr>
          <w:rFonts w:hint="cs"/>
          <w:rtl/>
        </w:rPr>
        <w:t>می‌</w:t>
      </w:r>
      <w:r w:rsidR="00C31B4A">
        <w:rPr>
          <w:rFonts w:hint="cs"/>
          <w:rtl/>
        </w:rPr>
        <w:t>گیرند. هر</w:t>
      </w:r>
      <w:r w:rsidRPr="005253B4">
        <w:rPr>
          <w:rFonts w:hint="cs"/>
          <w:rtl/>
        </w:rPr>
        <w:t xml:space="preserve">كس آنها را </w:t>
      </w:r>
      <w:r>
        <w:rPr>
          <w:rFonts w:hint="cs"/>
          <w:rtl/>
        </w:rPr>
        <w:t>مي‌بيند و ويژگي</w:t>
      </w:r>
      <w:r>
        <w:rPr>
          <w:rFonts w:hint="eastAsia"/>
          <w:rtl/>
        </w:rPr>
        <w:t>‌</w:t>
      </w:r>
      <w:r w:rsidRPr="005253B4">
        <w:rPr>
          <w:rFonts w:hint="cs"/>
          <w:rtl/>
        </w:rPr>
        <w:t xml:space="preserve">هاي </w:t>
      </w:r>
      <w:r>
        <w:rPr>
          <w:rFonts w:hint="cs"/>
          <w:rtl/>
        </w:rPr>
        <w:t>چشم آ</w:t>
      </w:r>
      <w:r w:rsidRPr="005253B4">
        <w:rPr>
          <w:rFonts w:hint="cs"/>
          <w:rtl/>
        </w:rPr>
        <w:t>شكار و پنهان شدني نيستند. احاديث گذشته</w:t>
      </w:r>
      <w:r>
        <w:rPr>
          <w:rFonts w:hint="cs"/>
          <w:rtl/>
        </w:rPr>
        <w:t xml:space="preserve"> اشاراتي پيرامون معيوب بودن چشم</w:t>
      </w:r>
      <w:r>
        <w:rPr>
          <w:rFonts w:hint="eastAsia"/>
          <w:rtl/>
        </w:rPr>
        <w:t>‌</w:t>
      </w:r>
      <w:r w:rsidRPr="005253B4">
        <w:rPr>
          <w:rFonts w:hint="cs"/>
          <w:rtl/>
        </w:rPr>
        <w:t>هاي دجال داشتند. در برخي روايات آمده است كه چشم اعور (كور</w:t>
      </w:r>
      <w:r>
        <w:rPr>
          <w:rFonts w:hint="cs"/>
          <w:rtl/>
        </w:rPr>
        <w:t xml:space="preserve">) </w:t>
      </w:r>
      <w:r w:rsidRPr="005253B4">
        <w:rPr>
          <w:rFonts w:hint="cs"/>
          <w:rtl/>
        </w:rPr>
        <w:t>دجال چشم راست است و در بعضي روايات چشم اعور چشم چپ معرفي شده است. اعور بودن چشم راست بيشتر معروف است</w:t>
      </w:r>
      <w:r>
        <w:rPr>
          <w:rFonts w:hint="cs"/>
          <w:rtl/>
        </w:rPr>
        <w:t xml:space="preserve">، </w:t>
      </w:r>
      <w:r w:rsidRPr="005253B4">
        <w:rPr>
          <w:rFonts w:hint="cs"/>
          <w:rtl/>
        </w:rPr>
        <w:t xml:space="preserve">چون احاديثش متفق عليه هستند.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5253B4">
        <w:rPr>
          <w:rFonts w:eastAsia="MS Mincho" w:hint="cs"/>
          <w:rtl/>
        </w:rPr>
        <w:t xml:space="preserve"> </w:t>
      </w:r>
      <w:r w:rsidRPr="005253B4">
        <w:rPr>
          <w:rFonts w:hint="cs"/>
          <w:rtl/>
        </w:rPr>
        <w:t>چشم</w:t>
      </w:r>
      <w:r>
        <w:rPr>
          <w:rFonts w:hint="cs"/>
          <w:rtl/>
        </w:rPr>
        <w:t xml:space="preserve"> اعور دجال را به چشم خاموش و بي</w:t>
      </w:r>
      <w:r>
        <w:rPr>
          <w:rFonts w:hint="eastAsia"/>
          <w:rtl/>
        </w:rPr>
        <w:t>‌</w:t>
      </w:r>
      <w:r w:rsidRPr="005253B4">
        <w:rPr>
          <w:rFonts w:hint="cs"/>
          <w:rtl/>
        </w:rPr>
        <w:t xml:space="preserve">خاصيت تشبيه </w:t>
      </w:r>
      <w:r>
        <w:rPr>
          <w:rFonts w:hint="cs"/>
          <w:rtl/>
        </w:rPr>
        <w:t>كر</w:t>
      </w:r>
      <w:r w:rsidRPr="005253B4">
        <w:rPr>
          <w:rFonts w:hint="cs"/>
          <w:rtl/>
        </w:rPr>
        <w:t>ده است. در حديثي آمده که چشم راست او برجسته و قابل پ</w:t>
      </w:r>
      <w:r>
        <w:rPr>
          <w:rFonts w:hint="cs"/>
          <w:rtl/>
        </w:rPr>
        <w:t>نهان کردن نمي‌باشد. مانند نخاعه</w:t>
      </w:r>
      <w:r>
        <w:rPr>
          <w:rFonts w:hint="eastAsia"/>
          <w:rtl/>
        </w:rPr>
        <w:t>‌</w:t>
      </w:r>
      <w:r>
        <w:rPr>
          <w:rFonts w:hint="cs"/>
          <w:rtl/>
        </w:rPr>
        <w:t>اي كه روي ديوار صاف و گچ</w:t>
      </w:r>
      <w:r>
        <w:rPr>
          <w:rFonts w:hint="eastAsia"/>
          <w:rtl/>
        </w:rPr>
        <w:t>‌</w:t>
      </w:r>
      <w:r w:rsidRPr="005253B4">
        <w:rPr>
          <w:rFonts w:hint="cs"/>
          <w:rtl/>
        </w:rPr>
        <w:t>كاري شده بيفتد.</w:t>
      </w:r>
    </w:p>
    <w:p w:rsidR="00495492" w:rsidRDefault="00495492" w:rsidP="00E204C1">
      <w:pPr>
        <w:spacing w:line="235" w:lineRule="auto"/>
        <w:ind w:firstLine="224"/>
        <w:jc w:val="lowKashida"/>
        <w:rPr>
          <w:rFonts w:hint="cs"/>
          <w:rtl/>
        </w:rPr>
      </w:pPr>
      <w:r w:rsidRPr="005253B4">
        <w:rPr>
          <w:rFonts w:hint="cs"/>
          <w:rtl/>
        </w:rPr>
        <w:t>در صحيح مسلم از حضرت عبدالله بن عمر</w:t>
      </w:r>
      <w:r w:rsidR="00C31B4A">
        <w:rPr>
          <w:rFonts w:cs="CTraditional Arabic" w:hint="cs"/>
          <w:rtl/>
        </w:rPr>
        <w:t>ب</w:t>
      </w:r>
      <w:r w:rsidRPr="005253B4">
        <w:rPr>
          <w:rFonts w:hint="cs"/>
          <w:rtl/>
        </w:rPr>
        <w:t xml:space="preserve"> درباره دجال آمده است:</w:t>
      </w:r>
    </w:p>
    <w:p w:rsidR="00495492" w:rsidRPr="008D0C65" w:rsidRDefault="00495492" w:rsidP="00E204C1">
      <w:pPr>
        <w:spacing w:line="235" w:lineRule="auto"/>
        <w:ind w:firstLine="224"/>
        <w:jc w:val="lowKashida"/>
        <w:rPr>
          <w:rFonts w:ascii="Traditional Arabic" w:hAnsi="Traditional Arabic" w:cs="Traditional Arabic"/>
          <w:sz w:val="32"/>
          <w:szCs w:val="32"/>
          <w:rtl/>
        </w:rPr>
      </w:pPr>
      <w:r w:rsidRPr="008D0C65">
        <w:rPr>
          <w:rFonts w:ascii="Traditional Arabic" w:hAnsi="Traditional Arabic" w:cs="Traditional Arabic"/>
          <w:sz w:val="32"/>
          <w:szCs w:val="32"/>
          <w:rtl/>
        </w:rPr>
        <w:t>(</w:t>
      </w:r>
      <w:r w:rsidRPr="008D0C65">
        <w:rPr>
          <w:rFonts w:ascii="Traditional Arabic" w:hAnsi="Traditional Arabic" w:cs="Traditional Arabic"/>
          <w:b/>
          <w:bCs/>
          <w:sz w:val="30"/>
          <w:szCs w:val="30"/>
          <w:rtl/>
        </w:rPr>
        <w:t>أَعْوَرِ الْعَيْنِ الْيُمْنَى كَأَنَّهَا عِنَبَةٌ طَافِيَةٌ</w:t>
      </w:r>
      <w:r w:rsidRPr="008D0C65">
        <w:rPr>
          <w:rFonts w:ascii="Traditional Arabic" w:hAnsi="Traditional Arabic" w:cs="Traditional Arabic"/>
          <w:sz w:val="32"/>
          <w:szCs w:val="32"/>
          <w:rtl/>
        </w:rPr>
        <w:t xml:space="preserve">) </w:t>
      </w:r>
    </w:p>
    <w:p w:rsidR="00495492" w:rsidRPr="005253B4" w:rsidRDefault="00495492" w:rsidP="00E204C1">
      <w:pPr>
        <w:spacing w:line="235" w:lineRule="auto"/>
        <w:ind w:firstLine="224"/>
        <w:jc w:val="lowKashida"/>
        <w:rPr>
          <w:rFonts w:hint="cs"/>
          <w:sz w:val="30"/>
          <w:rtl/>
        </w:rPr>
      </w:pPr>
      <w:r w:rsidRPr="005253B4">
        <w:rPr>
          <w:rFonts w:hint="cs"/>
          <w:sz w:val="30"/>
          <w:rtl/>
        </w:rPr>
        <w:t xml:space="preserve">(چشم راستش كور و مانند دانه انگوري است كه روي آب شنا </w:t>
      </w:r>
      <w:r>
        <w:rPr>
          <w:rFonts w:hint="cs"/>
          <w:sz w:val="30"/>
          <w:rtl/>
        </w:rPr>
        <w:t>مي‌</w:t>
      </w:r>
      <w:r w:rsidRPr="005253B4">
        <w:rPr>
          <w:rFonts w:hint="cs"/>
          <w:sz w:val="30"/>
          <w:rtl/>
        </w:rPr>
        <w:t>كند</w:t>
      </w:r>
      <w:r>
        <w:rPr>
          <w:rFonts w:hint="cs"/>
          <w:sz w:val="30"/>
          <w:rtl/>
        </w:rPr>
        <w:t>)</w:t>
      </w:r>
      <w:r>
        <w:rPr>
          <w:rStyle w:val="a4"/>
          <w:sz w:val="30"/>
          <w:rtl/>
        </w:rPr>
        <w:footnoteReference w:id="297"/>
      </w:r>
    </w:p>
    <w:p w:rsidR="00495492" w:rsidRPr="00FA7099" w:rsidRDefault="00495492" w:rsidP="00E204C1">
      <w:pPr>
        <w:spacing w:line="235" w:lineRule="auto"/>
        <w:ind w:firstLine="224"/>
        <w:jc w:val="lowKashida"/>
        <w:rPr>
          <w:rFonts w:hint="cs"/>
          <w:sz w:val="30"/>
          <w:rtl/>
        </w:rPr>
      </w:pPr>
      <w:r w:rsidRPr="00FA7099">
        <w:rPr>
          <w:rFonts w:hint="cs"/>
          <w:sz w:val="30"/>
          <w:rtl/>
        </w:rPr>
        <w:t>در حديث ابي سعيد:</w:t>
      </w:r>
    </w:p>
    <w:p w:rsidR="00495492" w:rsidRPr="00E204C1" w:rsidRDefault="00495492" w:rsidP="00E204C1">
      <w:pPr>
        <w:spacing w:line="235" w:lineRule="auto"/>
        <w:ind w:firstLine="224"/>
        <w:jc w:val="lowKashida"/>
        <w:rPr>
          <w:rFonts w:ascii="Traditional Arabic" w:hAnsi="Traditional Arabic" w:cs="Traditional Arabic"/>
          <w:sz w:val="34"/>
          <w:szCs w:val="32"/>
          <w:rtl/>
        </w:rPr>
      </w:pPr>
      <w:r w:rsidRPr="00E204C1">
        <w:rPr>
          <w:rFonts w:ascii="Traditional Arabic" w:hAnsi="Traditional Arabic" w:cs="Traditional Arabic"/>
          <w:sz w:val="34"/>
          <w:szCs w:val="32"/>
          <w:rtl/>
        </w:rPr>
        <w:t xml:space="preserve"> (و عينه اليمني عوراء جاحظه لا تحفي كانها نخاعه في حائط مجصص، عينه اليسري كانها كوكب دري) </w:t>
      </w:r>
    </w:p>
    <w:p w:rsidR="00495492" w:rsidRPr="00FA7099" w:rsidRDefault="00495492" w:rsidP="00E204C1">
      <w:pPr>
        <w:spacing w:line="235" w:lineRule="auto"/>
        <w:ind w:firstLine="224"/>
        <w:jc w:val="lowKashida"/>
        <w:rPr>
          <w:rFonts w:hint="cs"/>
          <w:sz w:val="30"/>
          <w:rtl/>
        </w:rPr>
      </w:pPr>
      <w:r w:rsidRPr="00FA7099">
        <w:rPr>
          <w:rFonts w:hint="cs"/>
          <w:sz w:val="30"/>
          <w:rtl/>
        </w:rPr>
        <w:t>امام نووي روايات متعارض را ای</w:t>
      </w:r>
      <w:r>
        <w:rPr>
          <w:rFonts w:hint="cs"/>
          <w:sz w:val="30"/>
          <w:rtl/>
        </w:rPr>
        <w:t>ن</w:t>
      </w:r>
      <w:r w:rsidRPr="00FA7099">
        <w:rPr>
          <w:rFonts w:hint="cs"/>
          <w:sz w:val="30"/>
          <w:rtl/>
        </w:rPr>
        <w:t>گونه توجيه نموده است: تمام رواياتي كه حاكي از اعور بودن دو چشم دجال هستند</w:t>
      </w:r>
      <w:r>
        <w:rPr>
          <w:rFonts w:hint="cs"/>
          <w:sz w:val="30"/>
          <w:rtl/>
        </w:rPr>
        <w:t>، به درجه صحت رسيده</w:t>
      </w:r>
      <w:r>
        <w:rPr>
          <w:rFonts w:hint="eastAsia"/>
          <w:sz w:val="30"/>
          <w:rtl/>
        </w:rPr>
        <w:t>‌</w:t>
      </w:r>
      <w:r w:rsidRPr="00FA7099">
        <w:rPr>
          <w:rFonts w:hint="cs"/>
          <w:sz w:val="30"/>
          <w:rtl/>
        </w:rPr>
        <w:t>اند.«عوراء» به معنی معیوب بودن چشم است</w:t>
      </w:r>
      <w:r>
        <w:rPr>
          <w:rFonts w:hint="cs"/>
          <w:sz w:val="30"/>
          <w:rtl/>
        </w:rPr>
        <w:t>، بنا بر اين توصيف كردن چ</w:t>
      </w:r>
      <w:r w:rsidRPr="00FA7099">
        <w:rPr>
          <w:rFonts w:hint="cs"/>
          <w:sz w:val="30"/>
          <w:rtl/>
        </w:rPr>
        <w:t>شم دجال به عور يعني هر دو چشمش مشکل دارند. در بعضي روايات ديگر آمده است كه چشم راست او كور است و در برخي روايات ديگر آمده است كه چشم چپ او كور است. در بعضي روايات آمده است</w:t>
      </w:r>
      <w:r>
        <w:rPr>
          <w:rFonts w:hint="cs"/>
          <w:sz w:val="30"/>
          <w:rtl/>
        </w:rPr>
        <w:t xml:space="preserve">: </w:t>
      </w:r>
      <w:r w:rsidR="00EC13FF">
        <w:rPr>
          <w:rFonts w:hint="cs"/>
          <w:sz w:val="30"/>
          <w:rtl/>
        </w:rPr>
        <w:t>«احدا</w:t>
      </w:r>
      <w:r w:rsidRPr="00FA7099">
        <w:rPr>
          <w:rFonts w:hint="cs"/>
          <w:sz w:val="30"/>
          <w:rtl/>
        </w:rPr>
        <w:t>هما طافئه» با همزه به معني فاقد ديد</w:t>
      </w:r>
      <w:r>
        <w:rPr>
          <w:rFonts w:hint="cs"/>
          <w:sz w:val="30"/>
          <w:rtl/>
        </w:rPr>
        <w:t xml:space="preserve">. </w:t>
      </w:r>
      <w:r w:rsidRPr="00FA7099">
        <w:rPr>
          <w:rFonts w:hint="cs"/>
          <w:sz w:val="30"/>
          <w:rtl/>
        </w:rPr>
        <w:t>يعني چشم او ديد ندارد. و درباره چشم ديگر او آمده است: ‌«الاخري طافيه» بدون همزه</w:t>
      </w:r>
      <w:r>
        <w:rPr>
          <w:rFonts w:hint="cs"/>
          <w:sz w:val="30"/>
          <w:rtl/>
        </w:rPr>
        <w:t xml:space="preserve"> </w:t>
      </w:r>
      <w:r w:rsidRPr="00FA7099">
        <w:rPr>
          <w:rFonts w:hint="cs"/>
          <w:sz w:val="30"/>
          <w:rtl/>
        </w:rPr>
        <w:t xml:space="preserve">به معني ظاهر و برجسته. پس دو چشم دجال بر اساس اظهارات امام نووي يك فاقد نور و ديد و </w:t>
      </w:r>
      <w:r w:rsidR="00EC13FF">
        <w:rPr>
          <w:rFonts w:hint="cs"/>
          <w:sz w:val="30"/>
          <w:rtl/>
        </w:rPr>
        <w:t>دیگری هر</w:t>
      </w:r>
      <w:r>
        <w:rPr>
          <w:rFonts w:hint="cs"/>
          <w:sz w:val="30"/>
          <w:rtl/>
        </w:rPr>
        <w:t xml:space="preserve">چند کور نیست </w:t>
      </w:r>
      <w:r w:rsidRPr="00FA7099">
        <w:rPr>
          <w:rFonts w:hint="cs"/>
          <w:sz w:val="30"/>
          <w:rtl/>
        </w:rPr>
        <w:t>اما دارای اختلال و عیب است. در روايت مسلم آمده است</w:t>
      </w:r>
      <w:r>
        <w:rPr>
          <w:rFonts w:hint="cs"/>
          <w:sz w:val="30"/>
          <w:rtl/>
        </w:rPr>
        <w:t>:</w:t>
      </w:r>
      <w:r w:rsidRPr="00FA7099">
        <w:rPr>
          <w:rFonts w:hint="cs"/>
          <w:sz w:val="30"/>
          <w:rtl/>
        </w:rPr>
        <w:t xml:space="preserve"> چش</w:t>
      </w:r>
      <w:r>
        <w:rPr>
          <w:rFonts w:hint="cs"/>
          <w:sz w:val="30"/>
          <w:rtl/>
        </w:rPr>
        <w:t>مي‌</w:t>
      </w:r>
      <w:r w:rsidRPr="00FA7099">
        <w:rPr>
          <w:rFonts w:hint="cs"/>
          <w:sz w:val="30"/>
          <w:rtl/>
        </w:rPr>
        <w:t>كه فاقد نور و ديد است</w:t>
      </w:r>
      <w:r>
        <w:rPr>
          <w:rFonts w:hint="cs"/>
          <w:sz w:val="30"/>
          <w:rtl/>
        </w:rPr>
        <w:t xml:space="preserve">، </w:t>
      </w:r>
      <w:r w:rsidRPr="00FA7099">
        <w:rPr>
          <w:rFonts w:hint="cs"/>
          <w:sz w:val="30"/>
          <w:rtl/>
        </w:rPr>
        <w:t>همان چشم ممسوح است. روي آن</w:t>
      </w:r>
      <w:r>
        <w:rPr>
          <w:rFonts w:hint="cs"/>
          <w:sz w:val="30"/>
          <w:rtl/>
        </w:rPr>
        <w:t>را جلدي كلفت پوشانده و توان ديدن را از آن گرفته است</w:t>
      </w:r>
      <w:r w:rsidRPr="00FA7099">
        <w:rPr>
          <w:rFonts w:hint="cs"/>
          <w:sz w:val="30"/>
          <w:rtl/>
        </w:rPr>
        <w:t>.</w:t>
      </w:r>
    </w:p>
    <w:p w:rsidR="00495492" w:rsidRPr="00E842D5" w:rsidRDefault="00495492" w:rsidP="00E204C1">
      <w:pPr>
        <w:spacing w:line="235" w:lineRule="auto"/>
        <w:ind w:firstLine="224"/>
        <w:jc w:val="lowKashida"/>
        <w:rPr>
          <w:rFonts w:hint="cs"/>
          <w:rtl/>
        </w:rPr>
      </w:pP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E842D5">
        <w:rPr>
          <w:rFonts w:eastAsia="MS Mincho" w:hint="cs"/>
          <w:rtl/>
        </w:rPr>
        <w:t xml:space="preserve"> </w:t>
      </w:r>
      <w:r w:rsidRPr="00E842D5">
        <w:rPr>
          <w:rFonts w:hint="cs"/>
          <w:rtl/>
        </w:rPr>
        <w:t xml:space="preserve">چشم </w:t>
      </w:r>
      <w:r>
        <w:rPr>
          <w:rFonts w:hint="cs"/>
          <w:rtl/>
        </w:rPr>
        <w:t xml:space="preserve">بينايش را </w:t>
      </w:r>
      <w:r w:rsidRPr="00E842D5">
        <w:rPr>
          <w:rFonts w:hint="cs"/>
          <w:rtl/>
        </w:rPr>
        <w:t xml:space="preserve">اینگونه توصیف </w:t>
      </w:r>
      <w:r>
        <w:rPr>
          <w:rFonts w:hint="cs"/>
          <w:rtl/>
        </w:rPr>
        <w:t>می‌</w:t>
      </w:r>
      <w:r w:rsidRPr="00E842D5">
        <w:rPr>
          <w:rFonts w:hint="cs"/>
          <w:rtl/>
        </w:rPr>
        <w:t>فرماید: چش</w:t>
      </w:r>
      <w:r>
        <w:rPr>
          <w:rFonts w:hint="cs"/>
          <w:rtl/>
        </w:rPr>
        <w:t>م او سبز و مانند شيشه به نظر مي</w:t>
      </w:r>
      <w:r>
        <w:rPr>
          <w:rFonts w:hint="eastAsia"/>
          <w:rtl/>
        </w:rPr>
        <w:t>‌</w:t>
      </w:r>
      <w:r w:rsidRPr="00E842D5">
        <w:rPr>
          <w:rFonts w:hint="cs"/>
          <w:rtl/>
        </w:rPr>
        <w:t>رسد.</w:t>
      </w:r>
      <w:r>
        <w:rPr>
          <w:rStyle w:val="a4"/>
          <w:rtl/>
        </w:rPr>
        <w:footnoteReference w:id="298"/>
      </w:r>
    </w:p>
    <w:p w:rsidR="00495492" w:rsidRDefault="00495492" w:rsidP="00E204C1">
      <w:pPr>
        <w:pStyle w:val="heading4"/>
        <w:spacing w:line="235" w:lineRule="auto"/>
        <w:rPr>
          <w:rFonts w:hint="cs"/>
          <w:rtl/>
        </w:rPr>
      </w:pPr>
      <w:bookmarkStart w:id="498" w:name="_Toc71133200"/>
      <w:bookmarkStart w:id="499" w:name="_Toc225793892"/>
      <w:r>
        <w:rPr>
          <w:rFonts w:hint="cs"/>
          <w:rtl/>
        </w:rPr>
        <w:t>ميان دو چشم او كافر نوشته شده است</w:t>
      </w:r>
      <w:bookmarkEnd w:id="498"/>
      <w:bookmarkEnd w:id="499"/>
    </w:p>
    <w:p w:rsidR="00495492" w:rsidRDefault="00495492" w:rsidP="00E204C1">
      <w:pPr>
        <w:spacing w:line="235" w:lineRule="auto"/>
        <w:jc w:val="lowKashida"/>
        <w:rPr>
          <w:rFonts w:hint="cs"/>
          <w:rtl/>
        </w:rPr>
      </w:pPr>
      <w:r>
        <w:rPr>
          <w:rFonts w:hint="cs"/>
          <w:rtl/>
        </w:rPr>
        <w:t>علاي</w:t>
      </w:r>
      <w:r w:rsidRPr="00B63A55">
        <w:rPr>
          <w:rFonts w:hint="cs"/>
          <w:rtl/>
        </w:rPr>
        <w:t>م ديگري نيز وجود دارد كه خداوند دجال را در پرتو آن</w:t>
      </w:r>
      <w:r>
        <w:rPr>
          <w:rFonts w:hint="cs"/>
          <w:rtl/>
        </w:rPr>
        <w:t xml:space="preserve"> معرفي نموده است. البته اين علا</w:t>
      </w:r>
      <w:r w:rsidRPr="00B63A55">
        <w:rPr>
          <w:rFonts w:hint="cs"/>
          <w:rtl/>
        </w:rPr>
        <w:t>م</w:t>
      </w:r>
      <w:r>
        <w:rPr>
          <w:rFonts w:hint="cs"/>
          <w:rtl/>
        </w:rPr>
        <w:t>ت</w:t>
      </w:r>
      <w:r w:rsidRPr="00B63A55">
        <w:rPr>
          <w:rFonts w:hint="cs"/>
          <w:rtl/>
        </w:rPr>
        <w:t xml:space="preserve"> را </w:t>
      </w:r>
      <w:r>
        <w:rPr>
          <w:rFonts w:hint="cs"/>
          <w:rtl/>
        </w:rPr>
        <w:t xml:space="preserve">تنها </w:t>
      </w:r>
      <w:r w:rsidR="00EC13FF">
        <w:rPr>
          <w:rFonts w:hint="cs"/>
          <w:rtl/>
        </w:rPr>
        <w:t>مؤ</w:t>
      </w:r>
      <w:r w:rsidRPr="00B63A55">
        <w:rPr>
          <w:rFonts w:hint="cs"/>
          <w:rtl/>
        </w:rPr>
        <w:t xml:space="preserve">منان </w:t>
      </w:r>
      <w:r>
        <w:rPr>
          <w:rFonts w:hint="cs"/>
          <w:rtl/>
        </w:rPr>
        <w:t>مي‌</w:t>
      </w:r>
      <w:r w:rsidRPr="00B63A55">
        <w:rPr>
          <w:rFonts w:hint="cs"/>
          <w:rtl/>
        </w:rPr>
        <w:t>دانند. يعني آنهايي كه فاقد بصيرت هستند</w:t>
      </w:r>
      <w:r>
        <w:rPr>
          <w:rFonts w:hint="cs"/>
          <w:rtl/>
        </w:rPr>
        <w:t>، اين علاي</w:t>
      </w:r>
      <w:r w:rsidRPr="00B63A55">
        <w:rPr>
          <w:rFonts w:hint="cs"/>
          <w:rtl/>
        </w:rPr>
        <w:t>م را ن</w:t>
      </w:r>
      <w:r>
        <w:rPr>
          <w:rFonts w:hint="cs"/>
          <w:rtl/>
        </w:rPr>
        <w:t>مي‌شناسند. منظور از اين علامت جمله</w:t>
      </w:r>
      <w:r>
        <w:rPr>
          <w:rFonts w:hint="eastAsia"/>
          <w:rtl/>
        </w:rPr>
        <w:t>‌</w:t>
      </w:r>
      <w:r w:rsidRPr="00B63A55">
        <w:rPr>
          <w:rFonts w:hint="cs"/>
          <w:rtl/>
        </w:rPr>
        <w:t>اي است كه متن آن «ك</w:t>
      </w:r>
      <w:r>
        <w:rPr>
          <w:rFonts w:hint="cs"/>
          <w:rtl/>
        </w:rPr>
        <w:t xml:space="preserve">، </w:t>
      </w:r>
      <w:r w:rsidRPr="00B63A55">
        <w:rPr>
          <w:rFonts w:hint="cs"/>
          <w:rtl/>
        </w:rPr>
        <w:t>ف</w:t>
      </w:r>
      <w:r>
        <w:rPr>
          <w:rFonts w:hint="cs"/>
          <w:rtl/>
        </w:rPr>
        <w:t xml:space="preserve">، </w:t>
      </w:r>
      <w:r w:rsidRPr="00B63A55">
        <w:rPr>
          <w:rFonts w:hint="cs"/>
          <w:rtl/>
        </w:rPr>
        <w:t xml:space="preserve">ر» </w:t>
      </w:r>
      <w:r>
        <w:rPr>
          <w:rFonts w:hint="cs"/>
          <w:rtl/>
        </w:rPr>
        <w:t>مي‌</w:t>
      </w:r>
      <w:r w:rsidRPr="00B63A55">
        <w:rPr>
          <w:rFonts w:hint="cs"/>
          <w:rtl/>
        </w:rPr>
        <w:t>باشد يا «كافر». در صحيح بخاري از حضرت انس</w:t>
      </w:r>
      <w:r w:rsidRPr="00B63A55">
        <w:sym w:font="AGA Arabesque" w:char="F074"/>
      </w:r>
      <w:r w:rsidRPr="00B63A55">
        <w:rPr>
          <w:rFonts w:hint="cs"/>
          <w:rtl/>
        </w:rPr>
        <w:t xml:space="preserve"> از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B63A55">
        <w:rPr>
          <w:rFonts w:eastAsia="MS Mincho" w:hint="cs"/>
          <w:rtl/>
        </w:rPr>
        <w:t xml:space="preserve"> </w:t>
      </w:r>
      <w:r w:rsidRPr="00B63A55">
        <w:rPr>
          <w:rFonts w:hint="cs"/>
          <w:rtl/>
        </w:rPr>
        <w:t>نقل شده است:</w:t>
      </w:r>
    </w:p>
    <w:p w:rsidR="00495492" w:rsidRPr="008D0C65" w:rsidRDefault="00495492" w:rsidP="00E204C1">
      <w:pPr>
        <w:autoSpaceDE w:val="0"/>
        <w:autoSpaceDN w:val="0"/>
        <w:adjustRightInd w:val="0"/>
        <w:spacing w:line="235" w:lineRule="auto"/>
        <w:ind w:firstLine="224"/>
        <w:jc w:val="left"/>
        <w:rPr>
          <w:rFonts w:ascii="Traditional Arabic" w:hAnsi="Traditional Arabic" w:cs="Traditional Arabic"/>
          <w:b/>
          <w:bCs/>
          <w:sz w:val="30"/>
          <w:szCs w:val="30"/>
          <w:rtl/>
          <w:lang w:bidi="fa-IR"/>
        </w:rPr>
      </w:pPr>
      <w:r w:rsidRPr="008D0C65">
        <w:rPr>
          <w:rFonts w:ascii="Traditional Arabic" w:hAnsi="Traditional Arabic" w:cs="Traditional Arabic"/>
          <w:sz w:val="32"/>
          <w:szCs w:val="32"/>
          <w:rtl/>
        </w:rPr>
        <w:t>(</w:t>
      </w:r>
      <w:r w:rsidRPr="008D0C65">
        <w:rPr>
          <w:rFonts w:ascii="Traditional Arabic" w:hAnsi="Traditional Arabic" w:cs="Traditional Arabic"/>
          <w:b/>
          <w:bCs/>
          <w:sz w:val="30"/>
          <w:szCs w:val="30"/>
          <w:rtl/>
          <w:lang w:bidi="fa-IR"/>
        </w:rPr>
        <w:t>مَا بُعِثَ نَبِيٌّ إِلَّا أَنْذَرَ أُمَّتَهُ الْأَعْوَرَ الْكَذَّابَ أَلَا إِنَّهُ أَعْوَرُ وَإِنَّ رَبَّكُمْ لَيْسَ بِأَعْوَرَ وَإِنَّ بَيْنَ عَيْنَيْهِ مَكْتُوبٌ كَافِرٌ)</w:t>
      </w:r>
      <w:r>
        <w:rPr>
          <w:rStyle w:val="a4"/>
          <w:rFonts w:ascii="Lotus Linotype" w:hAnsi="Lotus Linotype" w:cs="Lotus Linotype"/>
          <w:b/>
          <w:bCs/>
          <w:rtl/>
          <w:lang w:bidi="fa-IR"/>
        </w:rPr>
        <w:footnoteReference w:id="299"/>
      </w:r>
    </w:p>
    <w:p w:rsidR="00495492" w:rsidRPr="00B63A55" w:rsidRDefault="00495492" w:rsidP="00E204C1">
      <w:pPr>
        <w:spacing w:line="235" w:lineRule="auto"/>
        <w:ind w:firstLine="224"/>
        <w:jc w:val="lowKashida"/>
        <w:rPr>
          <w:rFonts w:hint="cs"/>
          <w:rtl/>
        </w:rPr>
      </w:pPr>
      <w:r>
        <w:rPr>
          <w:rFonts w:hint="cs"/>
          <w:rtl/>
        </w:rPr>
        <w:t>(</w:t>
      </w:r>
      <w:r w:rsidRPr="00B63A55">
        <w:rPr>
          <w:rFonts w:hint="cs"/>
          <w:rtl/>
        </w:rPr>
        <w:t>هيچ پيامبري مبعوث نشده است مگر اينكه امتش را از اعور كذاب بر حذر داشته است. آگاه باشيد كه دجال اعور است و پروردگار شما اعور نيست و ميان دو چشم او كلمه كافر نوشته شده است</w:t>
      </w:r>
      <w:r>
        <w:rPr>
          <w:rFonts w:hint="cs"/>
          <w:rtl/>
        </w:rPr>
        <w:t>)</w:t>
      </w:r>
      <w:r w:rsidRPr="00B63A55">
        <w:rPr>
          <w:rFonts w:hint="cs"/>
          <w:rtl/>
        </w:rPr>
        <w:t>.</w:t>
      </w:r>
      <w:r>
        <w:rPr>
          <w:rFonts w:hint="cs"/>
          <w:rtl/>
        </w:rPr>
        <w:t xml:space="preserve"> </w:t>
      </w:r>
    </w:p>
    <w:p w:rsidR="00495492" w:rsidRDefault="00495492" w:rsidP="00E204C1">
      <w:pPr>
        <w:spacing w:line="235" w:lineRule="auto"/>
        <w:ind w:firstLine="224"/>
        <w:jc w:val="lowKashida"/>
        <w:rPr>
          <w:rFonts w:hint="cs"/>
          <w:sz w:val="30"/>
          <w:rtl/>
        </w:rPr>
      </w:pPr>
      <w:r w:rsidRPr="00B63A55">
        <w:rPr>
          <w:rFonts w:hint="cs"/>
          <w:sz w:val="30"/>
          <w:rtl/>
        </w:rPr>
        <w:t>مشابه اين حديث</w:t>
      </w:r>
      <w:r>
        <w:rPr>
          <w:rFonts w:hint="cs"/>
          <w:sz w:val="30"/>
          <w:rtl/>
        </w:rPr>
        <w:t xml:space="preserve">، </w:t>
      </w:r>
      <w:r w:rsidRPr="00B63A55">
        <w:rPr>
          <w:rFonts w:hint="cs"/>
          <w:sz w:val="30"/>
          <w:rtl/>
        </w:rPr>
        <w:t>حديثي است كه امام بخاري آنرا نقل کرده است. بر اساس اظهارا</w:t>
      </w:r>
      <w:r>
        <w:rPr>
          <w:rFonts w:hint="cs"/>
          <w:sz w:val="30"/>
          <w:rtl/>
        </w:rPr>
        <w:t>ت امام نووي محققين بر اين عقيده</w:t>
      </w:r>
      <w:r>
        <w:rPr>
          <w:rFonts w:hint="eastAsia"/>
          <w:sz w:val="30"/>
          <w:rtl/>
        </w:rPr>
        <w:t>‌</w:t>
      </w:r>
      <w:r w:rsidRPr="00B63A55">
        <w:rPr>
          <w:rFonts w:hint="cs"/>
          <w:sz w:val="30"/>
          <w:rtl/>
        </w:rPr>
        <w:t xml:space="preserve">اند كه اين نوشته </w:t>
      </w:r>
      <w:r>
        <w:rPr>
          <w:rFonts w:hint="cs"/>
          <w:sz w:val="30"/>
          <w:rtl/>
        </w:rPr>
        <w:t>كاملا معلوم و مشخص است، از جمله علايمي‌مي‌</w:t>
      </w:r>
      <w:r w:rsidRPr="00B63A55">
        <w:rPr>
          <w:rFonts w:hint="cs"/>
          <w:sz w:val="30"/>
          <w:rtl/>
        </w:rPr>
        <w:t>باشد كه معرف كفر قطعي</w:t>
      </w:r>
      <w:r>
        <w:rPr>
          <w:rFonts w:hint="cs"/>
          <w:sz w:val="30"/>
          <w:rtl/>
        </w:rPr>
        <w:t xml:space="preserve">، </w:t>
      </w:r>
      <w:r w:rsidRPr="00B63A55">
        <w:rPr>
          <w:rFonts w:hint="cs"/>
          <w:sz w:val="30"/>
          <w:rtl/>
        </w:rPr>
        <w:t>كذب و باطل بودن او است. و خداوند آن را برا</w:t>
      </w:r>
      <w:r w:rsidR="00EC13FF">
        <w:rPr>
          <w:rFonts w:hint="cs"/>
          <w:sz w:val="30"/>
          <w:rtl/>
        </w:rPr>
        <w:t>ي هر مؤ</w:t>
      </w:r>
      <w:r>
        <w:rPr>
          <w:rFonts w:hint="cs"/>
          <w:sz w:val="30"/>
          <w:rtl/>
        </w:rPr>
        <w:t>من چه با سواد يا بي</w:t>
      </w:r>
      <w:r>
        <w:rPr>
          <w:rFonts w:hint="eastAsia"/>
          <w:sz w:val="30"/>
          <w:rtl/>
        </w:rPr>
        <w:t>‌</w:t>
      </w:r>
      <w:r w:rsidRPr="00B63A55">
        <w:rPr>
          <w:rFonts w:hint="cs"/>
          <w:sz w:val="30"/>
          <w:rtl/>
        </w:rPr>
        <w:t xml:space="preserve">سواد </w:t>
      </w:r>
      <w:r>
        <w:rPr>
          <w:rFonts w:hint="cs"/>
          <w:sz w:val="30"/>
          <w:rtl/>
        </w:rPr>
        <w:t>ظاهر مي‌كند</w:t>
      </w:r>
      <w:r w:rsidRPr="00B63A55">
        <w:rPr>
          <w:rFonts w:hint="cs"/>
          <w:sz w:val="30"/>
          <w:rtl/>
        </w:rPr>
        <w:t xml:space="preserve"> و از كساني كه قصد شقاوت و واقع شدن در فتنه او را داشته باشد</w:t>
      </w:r>
      <w:r>
        <w:rPr>
          <w:rFonts w:hint="cs"/>
          <w:sz w:val="30"/>
          <w:rtl/>
        </w:rPr>
        <w:t xml:space="preserve">، </w:t>
      </w:r>
      <w:r w:rsidRPr="00B63A55">
        <w:rPr>
          <w:rFonts w:hint="cs"/>
          <w:sz w:val="30"/>
          <w:rtl/>
        </w:rPr>
        <w:t xml:space="preserve">پنهان </w:t>
      </w:r>
      <w:r>
        <w:rPr>
          <w:rFonts w:hint="cs"/>
          <w:sz w:val="30"/>
          <w:rtl/>
        </w:rPr>
        <w:t>مي‌دارد</w:t>
      </w:r>
      <w:r w:rsidRPr="00B63A55">
        <w:rPr>
          <w:rFonts w:hint="cs"/>
          <w:sz w:val="30"/>
          <w:rtl/>
        </w:rPr>
        <w:t>.</w:t>
      </w:r>
    </w:p>
    <w:p w:rsidR="00495492" w:rsidRDefault="00495492" w:rsidP="00E204C1">
      <w:pPr>
        <w:spacing w:line="235" w:lineRule="auto"/>
        <w:ind w:firstLine="224"/>
        <w:jc w:val="lowKashida"/>
        <w:rPr>
          <w:rFonts w:hint="cs"/>
          <w:sz w:val="30"/>
          <w:rtl/>
        </w:rPr>
      </w:pPr>
      <w:r>
        <w:rPr>
          <w:rFonts w:hint="cs"/>
          <w:sz w:val="30"/>
          <w:rtl/>
        </w:rPr>
        <w:t>قاضي عياض اختلاف بزرگان را در اين مورد نقل مي‌كند و مي‌گوید: گروهی گمان می‌کنند که نوشته ظاهری و حقیقی است و برخی هم بر این گمان هستند که مجاز است و برای تأکید دیدگاه خود به این حدیث استدلال می‌کنند که پیامبر</w:t>
      </w:r>
      <w:r w:rsidRPr="008D0C65">
        <w:rPr>
          <w:rFonts w:cs="CTraditional Arabic" w:hint="cs"/>
          <w:sz w:val="30"/>
          <w:rtl/>
        </w:rPr>
        <w:t>ص</w:t>
      </w:r>
      <w:r>
        <w:rPr>
          <w:rFonts w:hint="cs"/>
          <w:sz w:val="30"/>
          <w:rtl/>
        </w:rPr>
        <w:t xml:space="preserve"> فرمود: همه مؤمنان آنرا می‌خوانند با سواد باشند یا بی</w:t>
      </w:r>
      <w:r>
        <w:rPr>
          <w:rFonts w:hint="eastAsia"/>
          <w:sz w:val="30"/>
          <w:rtl/>
        </w:rPr>
        <w:t>‌</w:t>
      </w:r>
      <w:r>
        <w:rPr>
          <w:rFonts w:hint="cs"/>
          <w:sz w:val="30"/>
          <w:rtl/>
        </w:rPr>
        <w:t>سواد، ولی این دیدگاه ضعیف است.</w:t>
      </w:r>
      <w:r>
        <w:rPr>
          <w:rStyle w:val="a4"/>
          <w:sz w:val="30"/>
          <w:rtl/>
        </w:rPr>
        <w:footnoteReference w:id="300"/>
      </w:r>
      <w:bookmarkStart w:id="500" w:name="_Toc71133201"/>
      <w:bookmarkStart w:id="501" w:name="_Toc225793893"/>
    </w:p>
    <w:p w:rsidR="00495492" w:rsidRDefault="00495492" w:rsidP="00E204C1">
      <w:pPr>
        <w:pStyle w:val="heading4"/>
        <w:spacing w:before="360"/>
        <w:rPr>
          <w:rFonts w:hint="cs"/>
          <w:rtl/>
        </w:rPr>
      </w:pPr>
      <w:r>
        <w:rPr>
          <w:rFonts w:hint="cs"/>
          <w:rtl/>
        </w:rPr>
        <w:t>دجال وارث ندارد</w:t>
      </w:r>
      <w:bookmarkEnd w:id="500"/>
      <w:bookmarkEnd w:id="501"/>
    </w:p>
    <w:p w:rsidR="00495492" w:rsidRPr="00BA6B6E" w:rsidRDefault="00495492" w:rsidP="00E204C1">
      <w:pPr>
        <w:spacing w:line="235" w:lineRule="auto"/>
        <w:ind w:firstLine="224"/>
        <w:jc w:val="lowKashida"/>
        <w:rPr>
          <w:rFonts w:hint="cs"/>
          <w:rtl/>
        </w:rPr>
      </w:pP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BA6B6E">
        <w:rPr>
          <w:rFonts w:eastAsia="MS Mincho" w:hint="cs"/>
          <w:rtl/>
        </w:rPr>
        <w:t xml:space="preserve"> </w:t>
      </w:r>
      <w:r w:rsidRPr="00BA6B6E">
        <w:rPr>
          <w:rFonts w:hint="cs"/>
          <w:rtl/>
        </w:rPr>
        <w:t>فرموده است كه: دجال عقيم</w:t>
      </w:r>
      <w:r>
        <w:rPr>
          <w:rFonts w:hint="cs"/>
          <w:rtl/>
        </w:rPr>
        <w:t xml:space="preserve"> (بي</w:t>
      </w:r>
      <w:r>
        <w:rPr>
          <w:rFonts w:hint="eastAsia"/>
          <w:rtl/>
        </w:rPr>
        <w:t>‌</w:t>
      </w:r>
      <w:r w:rsidRPr="00BA6B6E">
        <w:rPr>
          <w:rFonts w:hint="cs"/>
          <w:rtl/>
        </w:rPr>
        <w:t>اولاد</w:t>
      </w:r>
      <w:r>
        <w:rPr>
          <w:rFonts w:hint="cs"/>
          <w:rtl/>
        </w:rPr>
        <w:t xml:space="preserve">) </w:t>
      </w:r>
      <w:r w:rsidRPr="00BA6B6E">
        <w:rPr>
          <w:rFonts w:hint="cs"/>
          <w:rtl/>
        </w:rPr>
        <w:t>است و فرزندي ندارد.</w:t>
      </w:r>
      <w:r w:rsidRPr="00BA6B6E">
        <w:rPr>
          <w:rStyle w:val="a4"/>
          <w:rtl/>
        </w:rPr>
        <w:footnoteReference w:id="301"/>
      </w:r>
    </w:p>
    <w:p w:rsidR="00495492" w:rsidRDefault="00495492" w:rsidP="00E204C1">
      <w:pPr>
        <w:pStyle w:val="3"/>
        <w:rPr>
          <w:rFonts w:hint="cs"/>
          <w:rtl/>
        </w:rPr>
      </w:pPr>
      <w:bookmarkStart w:id="502" w:name="_Toc71133202"/>
      <w:bookmarkStart w:id="503" w:name="_Toc225793894"/>
      <w:bookmarkStart w:id="504" w:name="_Toc231131328"/>
      <w:r>
        <w:rPr>
          <w:rFonts w:hint="cs"/>
          <w:rtl/>
        </w:rPr>
        <w:t>مطلب ششم</w:t>
      </w:r>
      <w:bookmarkEnd w:id="502"/>
      <w:r>
        <w:rPr>
          <w:rFonts w:hint="cs"/>
          <w:rtl/>
        </w:rPr>
        <w:t>:</w:t>
      </w:r>
      <w:bookmarkStart w:id="505" w:name="_Toc71133203"/>
      <w:r w:rsidRPr="00133734">
        <w:rPr>
          <w:rFonts w:hint="cs"/>
          <w:rtl/>
        </w:rPr>
        <w:t xml:space="preserve"> </w:t>
      </w:r>
      <w:r>
        <w:rPr>
          <w:rFonts w:hint="cs"/>
          <w:rtl/>
        </w:rPr>
        <w:t>دعواي ربوبيت او باطل است</w:t>
      </w:r>
      <w:bookmarkEnd w:id="503"/>
      <w:bookmarkEnd w:id="504"/>
      <w:bookmarkEnd w:id="505"/>
    </w:p>
    <w:p w:rsidR="00495492" w:rsidRDefault="00495492" w:rsidP="00E204C1">
      <w:pPr>
        <w:jc w:val="lowKashida"/>
        <w:rPr>
          <w:rFonts w:hint="cs"/>
          <w:rtl/>
        </w:rPr>
      </w:pPr>
      <w:r>
        <w:rPr>
          <w:rFonts w:hint="cs"/>
          <w:rtl/>
        </w:rPr>
        <w:t>با توجه به صفات و ويژگي</w:t>
      </w:r>
      <w:r>
        <w:rPr>
          <w:rFonts w:hint="eastAsia"/>
          <w:rtl/>
        </w:rPr>
        <w:t>‌</w:t>
      </w:r>
      <w:r w:rsidRPr="00C85A60">
        <w:rPr>
          <w:rFonts w:hint="cs"/>
          <w:rtl/>
        </w:rPr>
        <w:t>هاي دجال كه حكايت از معيوب و نقص شديد او دارند</w:t>
      </w:r>
      <w:r>
        <w:rPr>
          <w:rFonts w:hint="cs"/>
          <w:rtl/>
        </w:rPr>
        <w:t xml:space="preserve">، </w:t>
      </w:r>
      <w:r w:rsidRPr="00C85A60">
        <w:rPr>
          <w:rFonts w:hint="cs"/>
          <w:rtl/>
        </w:rPr>
        <w:t xml:space="preserve">چگونه اين مخلوق ناتوان و مستمند </w:t>
      </w:r>
      <w:r>
        <w:rPr>
          <w:rFonts w:hint="cs"/>
          <w:rtl/>
        </w:rPr>
        <w:t>مي‌</w:t>
      </w:r>
      <w:r w:rsidRPr="00C85A60">
        <w:rPr>
          <w:rFonts w:hint="cs"/>
          <w:rtl/>
        </w:rPr>
        <w:t xml:space="preserve">تواند رب باشد و </w:t>
      </w:r>
      <w:r>
        <w:rPr>
          <w:rFonts w:hint="cs"/>
          <w:rtl/>
        </w:rPr>
        <w:t>ادعاي</w:t>
      </w:r>
      <w:r w:rsidRPr="00C85A60">
        <w:rPr>
          <w:rFonts w:hint="cs"/>
          <w:rtl/>
        </w:rPr>
        <w:t xml:space="preserve"> ربوبيت كند. او ادعا </w:t>
      </w:r>
      <w:r>
        <w:rPr>
          <w:rFonts w:hint="cs"/>
          <w:rtl/>
        </w:rPr>
        <w:t>مي‌</w:t>
      </w:r>
      <w:r w:rsidRPr="00C85A60">
        <w:rPr>
          <w:rFonts w:hint="cs"/>
          <w:rtl/>
        </w:rPr>
        <w:t xml:space="preserve">كند كه او رب مردم است و </w:t>
      </w:r>
      <w:r w:rsidR="00EC13FF">
        <w:rPr>
          <w:rFonts w:hint="cs"/>
          <w:rtl/>
        </w:rPr>
        <w:t>حال آنكه رب مردم در دنيا قابل رؤ</w:t>
      </w:r>
      <w:r w:rsidRPr="00C85A60">
        <w:rPr>
          <w:rFonts w:hint="cs"/>
          <w:rtl/>
        </w:rPr>
        <w:t xml:space="preserve">يت نيست.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C85A60">
        <w:rPr>
          <w:rFonts w:eastAsia="MS Mincho" w:hint="cs"/>
          <w:rtl/>
        </w:rPr>
        <w:t xml:space="preserve"> </w:t>
      </w:r>
      <w:r>
        <w:rPr>
          <w:rFonts w:hint="cs"/>
          <w:rtl/>
        </w:rPr>
        <w:t>مي‌</w:t>
      </w:r>
      <w:r w:rsidRPr="00C85A60">
        <w:rPr>
          <w:rFonts w:hint="cs"/>
          <w:rtl/>
        </w:rPr>
        <w:t>فرمايد:</w:t>
      </w:r>
    </w:p>
    <w:p w:rsidR="00495492" w:rsidRPr="008D0C65" w:rsidRDefault="00495492" w:rsidP="003A5FD9">
      <w:pPr>
        <w:ind w:firstLine="224"/>
        <w:jc w:val="lowKashida"/>
        <w:rPr>
          <w:rFonts w:ascii="Traditional Arabic" w:hAnsi="Traditional Arabic" w:cs="Traditional Arabic"/>
          <w:sz w:val="32"/>
          <w:szCs w:val="32"/>
          <w:rtl/>
        </w:rPr>
      </w:pPr>
      <w:r w:rsidRPr="008D0C65">
        <w:rPr>
          <w:rFonts w:ascii="Traditional Arabic" w:hAnsi="Traditional Arabic" w:cs="Traditional Arabic"/>
          <w:sz w:val="32"/>
          <w:szCs w:val="32"/>
          <w:rtl/>
        </w:rPr>
        <w:t>(</w:t>
      </w:r>
      <w:r w:rsidRPr="008D0C65">
        <w:rPr>
          <w:rFonts w:ascii="Traditional Arabic" w:hAnsi="Traditional Arabic" w:cs="Traditional Arabic"/>
          <w:b/>
          <w:bCs/>
          <w:sz w:val="30"/>
          <w:szCs w:val="30"/>
          <w:rtl/>
        </w:rPr>
        <w:t>تَعَلَّمُوا أَنَّهُ لَنْ يَرَى أَحَدٌ مِنْكُمْ رَبَّهُ عَزَّ وَجَلَّ حَتَّى يَمُوتَ</w:t>
      </w:r>
      <w:r w:rsidRPr="008D0C65">
        <w:rPr>
          <w:rFonts w:ascii="Traditional Arabic" w:hAnsi="Traditional Arabic" w:cs="Traditional Arabic"/>
          <w:sz w:val="32"/>
          <w:szCs w:val="32"/>
          <w:rtl/>
        </w:rPr>
        <w:t>)</w:t>
      </w:r>
      <w:r w:rsidRPr="008D0C65">
        <w:rPr>
          <w:rStyle w:val="a4"/>
          <w:rFonts w:ascii="Lotus Linotype" w:hAnsi="Lotus Linotype"/>
          <w:rtl/>
        </w:rPr>
        <w:footnoteReference w:id="302"/>
      </w:r>
    </w:p>
    <w:p w:rsidR="00495492" w:rsidRPr="00410868" w:rsidRDefault="00495492" w:rsidP="003A5FD9">
      <w:pPr>
        <w:ind w:firstLine="224"/>
        <w:jc w:val="lowKashida"/>
        <w:rPr>
          <w:rFonts w:hint="cs"/>
          <w:sz w:val="30"/>
          <w:rtl/>
        </w:rPr>
      </w:pPr>
      <w:r w:rsidRPr="00410868">
        <w:rPr>
          <w:rFonts w:hint="cs"/>
          <w:sz w:val="30"/>
          <w:rtl/>
        </w:rPr>
        <w:t xml:space="preserve">(بدايند هيچكدام از شما تا </w:t>
      </w:r>
      <w:r>
        <w:rPr>
          <w:rFonts w:hint="cs"/>
          <w:sz w:val="30"/>
          <w:rtl/>
        </w:rPr>
        <w:t>قيامت</w:t>
      </w:r>
      <w:r w:rsidRPr="00410868">
        <w:rPr>
          <w:rFonts w:hint="cs"/>
          <w:sz w:val="30"/>
          <w:rtl/>
        </w:rPr>
        <w:t xml:space="preserve"> پروردگارش را در دنيا ن</w:t>
      </w:r>
      <w:r>
        <w:rPr>
          <w:rFonts w:hint="cs"/>
          <w:sz w:val="30"/>
          <w:rtl/>
        </w:rPr>
        <w:t>مي‌</w:t>
      </w:r>
      <w:r w:rsidRPr="00410868">
        <w:rPr>
          <w:rFonts w:hint="cs"/>
          <w:sz w:val="30"/>
          <w:rtl/>
        </w:rPr>
        <w:t>بيند</w:t>
      </w:r>
      <w:r>
        <w:rPr>
          <w:rFonts w:hint="cs"/>
          <w:sz w:val="30"/>
          <w:rtl/>
        </w:rPr>
        <w:t>)</w:t>
      </w:r>
      <w:r w:rsidRPr="00410868">
        <w:rPr>
          <w:rFonts w:hint="cs"/>
          <w:sz w:val="30"/>
          <w:rtl/>
        </w:rPr>
        <w:t>.</w:t>
      </w:r>
      <w:r>
        <w:rPr>
          <w:rFonts w:hint="cs"/>
          <w:sz w:val="30"/>
          <w:rtl/>
        </w:rPr>
        <w:t xml:space="preserve"> </w:t>
      </w:r>
    </w:p>
    <w:p w:rsidR="00495492" w:rsidRDefault="00495492" w:rsidP="003A5FD9">
      <w:pPr>
        <w:ind w:firstLine="224"/>
        <w:jc w:val="lowKashida"/>
        <w:rPr>
          <w:rFonts w:hint="cs"/>
          <w:rtl/>
        </w:rPr>
      </w:pPr>
      <w:r w:rsidRPr="00410868">
        <w:rPr>
          <w:rFonts w:hint="cs"/>
          <w:rtl/>
        </w:rPr>
        <w:t>ع</w:t>
      </w:r>
      <w:r>
        <w:rPr>
          <w:rFonts w:hint="cs"/>
          <w:rtl/>
        </w:rPr>
        <w:t>لاوه بر اين دجال نقص و عيب مادر</w:t>
      </w:r>
      <w:r>
        <w:rPr>
          <w:rFonts w:hint="eastAsia"/>
          <w:rtl/>
        </w:rPr>
        <w:t>‌</w:t>
      </w:r>
      <w:r w:rsidRPr="00410868">
        <w:rPr>
          <w:rFonts w:hint="cs"/>
          <w:rtl/>
        </w:rPr>
        <w:t xml:space="preserve">زادي دارد. مثلاً عيب كوري او بر كسي </w:t>
      </w:r>
      <w:r>
        <w:rPr>
          <w:rFonts w:hint="cs"/>
          <w:rtl/>
        </w:rPr>
        <w:t xml:space="preserve">مخفی و </w:t>
      </w:r>
      <w:r w:rsidRPr="00410868">
        <w:rPr>
          <w:rFonts w:hint="cs"/>
          <w:rtl/>
        </w:rPr>
        <w:t xml:space="preserve">پوشیده نیست.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410868">
        <w:rPr>
          <w:rFonts w:eastAsia="MS Mincho" w:hint="cs"/>
          <w:rtl/>
        </w:rPr>
        <w:t xml:space="preserve"> </w:t>
      </w:r>
      <w:r>
        <w:rPr>
          <w:rFonts w:hint="cs"/>
          <w:rtl/>
        </w:rPr>
        <w:t>مي‌</w:t>
      </w:r>
      <w:r w:rsidRPr="00410868">
        <w:rPr>
          <w:rFonts w:hint="cs"/>
          <w:rtl/>
        </w:rPr>
        <w:t>فرمايد:</w:t>
      </w:r>
    </w:p>
    <w:p w:rsidR="00495492" w:rsidRPr="008D0C65" w:rsidRDefault="00495492" w:rsidP="003A5FD9">
      <w:pPr>
        <w:ind w:firstLine="224"/>
        <w:jc w:val="lowKashida"/>
        <w:rPr>
          <w:rFonts w:ascii="Traditional Arabic" w:hAnsi="Traditional Arabic" w:cs="Traditional Arabic"/>
          <w:sz w:val="32"/>
          <w:szCs w:val="32"/>
          <w:rtl/>
        </w:rPr>
      </w:pPr>
      <w:r w:rsidRPr="008D0C65">
        <w:rPr>
          <w:rFonts w:ascii="Traditional Arabic" w:hAnsi="Traditional Arabic" w:cs="Traditional Arabic"/>
          <w:sz w:val="32"/>
          <w:szCs w:val="32"/>
          <w:rtl/>
        </w:rPr>
        <w:t>(</w:t>
      </w:r>
      <w:r w:rsidRPr="008D0C65">
        <w:rPr>
          <w:rFonts w:ascii="Traditional Arabic" w:hAnsi="Traditional Arabic" w:cs="Traditional Arabic"/>
          <w:b/>
          <w:bCs/>
          <w:sz w:val="30"/>
          <w:szCs w:val="30"/>
          <w:rtl/>
        </w:rPr>
        <w:t>إِنَّ اللَّهَ تَبَارَكَ وَتَعَالَى لَيْسَ بِأَعْوَرَ أَلَا إِنَّ الْمَسِيحَ الدَّجَّالَ أَعْوَرُ عَيْنِ الْيُمْنَى كَأَنَّ عَيْنَهُ عِنَبَةٌ طَافِيَةٌ</w:t>
      </w:r>
      <w:r w:rsidRPr="008D0C65">
        <w:rPr>
          <w:rFonts w:ascii="Traditional Arabic" w:hAnsi="Traditional Arabic" w:cs="Traditional Arabic"/>
          <w:sz w:val="32"/>
          <w:szCs w:val="32"/>
          <w:rtl/>
        </w:rPr>
        <w:t>)</w:t>
      </w:r>
      <w:r w:rsidRPr="008D0C65">
        <w:rPr>
          <w:rStyle w:val="a4"/>
          <w:rFonts w:ascii="Lotus Linotype" w:hAnsi="Lotus Linotype"/>
          <w:rtl/>
        </w:rPr>
        <w:footnoteReference w:id="303"/>
      </w:r>
    </w:p>
    <w:p w:rsidR="00495492" w:rsidRPr="00C656C9" w:rsidRDefault="00495492" w:rsidP="003A5FD9">
      <w:pPr>
        <w:ind w:firstLine="224"/>
        <w:jc w:val="lowKashida"/>
        <w:rPr>
          <w:rFonts w:hint="cs"/>
          <w:sz w:val="30"/>
          <w:rtl/>
        </w:rPr>
      </w:pPr>
      <w:r>
        <w:rPr>
          <w:rFonts w:hint="cs"/>
          <w:sz w:val="30"/>
          <w:rtl/>
        </w:rPr>
        <w:t xml:space="preserve"> (</w:t>
      </w:r>
      <w:r w:rsidRPr="00C656C9">
        <w:rPr>
          <w:rFonts w:hint="cs"/>
          <w:sz w:val="30"/>
          <w:rtl/>
        </w:rPr>
        <w:t>خداوند بر شما پنهان ن</w:t>
      </w:r>
      <w:r>
        <w:rPr>
          <w:rFonts w:hint="cs"/>
          <w:sz w:val="30"/>
          <w:rtl/>
        </w:rPr>
        <w:t>مي‌</w:t>
      </w:r>
      <w:r w:rsidRPr="00C656C9">
        <w:rPr>
          <w:rFonts w:hint="cs"/>
          <w:sz w:val="30"/>
          <w:rtl/>
        </w:rPr>
        <w:t>شود. خداوند اعور نيست.</w:t>
      </w:r>
      <w:r>
        <w:rPr>
          <w:rFonts w:hint="cs"/>
          <w:sz w:val="30"/>
          <w:rtl/>
        </w:rPr>
        <w:t xml:space="preserve"> </w:t>
      </w:r>
      <w:r w:rsidRPr="00C656C9">
        <w:rPr>
          <w:rFonts w:hint="cs"/>
          <w:sz w:val="30"/>
          <w:rtl/>
        </w:rPr>
        <w:t>ولي چشم راست دجال اعور است. چشم او مانند دانه انگوري است كه روي آب شنا</w:t>
      </w:r>
      <w:r>
        <w:rPr>
          <w:rFonts w:hint="cs"/>
          <w:sz w:val="30"/>
          <w:rtl/>
        </w:rPr>
        <w:t>ور باشد)</w:t>
      </w:r>
      <w:r w:rsidRPr="00C656C9">
        <w:rPr>
          <w:rFonts w:hint="cs"/>
          <w:sz w:val="30"/>
          <w:rtl/>
        </w:rPr>
        <w:t>.</w:t>
      </w:r>
      <w:r>
        <w:rPr>
          <w:rFonts w:hint="cs"/>
          <w:sz w:val="30"/>
          <w:rtl/>
        </w:rPr>
        <w:t xml:space="preserve"> </w:t>
      </w:r>
    </w:p>
    <w:p w:rsidR="00495492" w:rsidRPr="003E5477" w:rsidRDefault="00495492" w:rsidP="003A5FD9">
      <w:pPr>
        <w:ind w:firstLine="224"/>
        <w:jc w:val="lowKashida"/>
        <w:rPr>
          <w:rFonts w:hint="cs"/>
          <w:sz w:val="30"/>
          <w:rtl/>
        </w:rPr>
      </w:pPr>
      <w:r w:rsidRPr="003E5477">
        <w:rPr>
          <w:rFonts w:hint="cs"/>
          <w:sz w:val="30"/>
          <w:rtl/>
        </w:rPr>
        <w:t>از جمله صفات معيوب دجال كه در احاديث مطرح شده است</w:t>
      </w:r>
      <w:r>
        <w:rPr>
          <w:rFonts w:hint="cs"/>
          <w:sz w:val="30"/>
          <w:rtl/>
        </w:rPr>
        <w:t xml:space="preserve">، </w:t>
      </w:r>
      <w:r w:rsidRPr="003E5477">
        <w:rPr>
          <w:rFonts w:hint="cs"/>
          <w:sz w:val="30"/>
          <w:rtl/>
        </w:rPr>
        <w:t xml:space="preserve">«افجح» است. «فجح» بر فاصله زياد ميان دو ساق پاي انسان اطلاق </w:t>
      </w:r>
      <w:r>
        <w:rPr>
          <w:rFonts w:hint="cs"/>
          <w:sz w:val="30"/>
          <w:rtl/>
        </w:rPr>
        <w:t>مي‌</w:t>
      </w:r>
      <w:r w:rsidRPr="003E5477">
        <w:rPr>
          <w:rFonts w:hint="cs"/>
          <w:sz w:val="30"/>
          <w:rtl/>
        </w:rPr>
        <w:t>گردد. يا فاصله زياد ميان دو فخذ و ران و بعضي آن را فاصله نزديك ميان دو</w:t>
      </w:r>
      <w:r>
        <w:rPr>
          <w:rFonts w:hint="cs"/>
          <w:sz w:val="30"/>
          <w:rtl/>
        </w:rPr>
        <w:t xml:space="preserve"> </w:t>
      </w:r>
      <w:r w:rsidRPr="003E5477">
        <w:rPr>
          <w:rFonts w:hint="cs"/>
          <w:sz w:val="30"/>
          <w:rtl/>
        </w:rPr>
        <w:t>پا همراه با تباعد ساقين تفس</w:t>
      </w:r>
      <w:r>
        <w:rPr>
          <w:rFonts w:hint="cs"/>
          <w:sz w:val="30"/>
          <w:rtl/>
        </w:rPr>
        <w:t>ير كرده</w:t>
      </w:r>
      <w:r>
        <w:rPr>
          <w:rFonts w:hint="eastAsia"/>
          <w:sz w:val="30"/>
          <w:rtl/>
        </w:rPr>
        <w:t>‌</w:t>
      </w:r>
      <w:r>
        <w:rPr>
          <w:rFonts w:hint="cs"/>
          <w:sz w:val="30"/>
          <w:rtl/>
        </w:rPr>
        <w:t>اند. بعضي</w:t>
      </w:r>
      <w:r>
        <w:rPr>
          <w:rFonts w:hint="eastAsia"/>
          <w:sz w:val="30"/>
          <w:rtl/>
        </w:rPr>
        <w:t>‌</w:t>
      </w:r>
      <w:r w:rsidRPr="003E5477">
        <w:rPr>
          <w:rFonts w:hint="cs"/>
          <w:sz w:val="30"/>
          <w:rtl/>
        </w:rPr>
        <w:t xml:space="preserve">ها </w:t>
      </w:r>
      <w:r>
        <w:rPr>
          <w:rFonts w:hint="cs"/>
          <w:sz w:val="30"/>
          <w:rtl/>
        </w:rPr>
        <w:t>مي‌</w:t>
      </w:r>
      <w:r w:rsidRPr="003E5477">
        <w:rPr>
          <w:rFonts w:hint="cs"/>
          <w:sz w:val="30"/>
          <w:rtl/>
        </w:rPr>
        <w:t xml:space="preserve">گويند: افجح به كسي </w:t>
      </w:r>
      <w:r>
        <w:rPr>
          <w:rFonts w:hint="cs"/>
          <w:sz w:val="30"/>
          <w:rtl/>
        </w:rPr>
        <w:t>مي‌</w:t>
      </w:r>
      <w:r w:rsidRPr="003E5477">
        <w:rPr>
          <w:rFonts w:hint="cs"/>
          <w:sz w:val="30"/>
          <w:rtl/>
        </w:rPr>
        <w:t>گويند كه «في رجله اعوجاج» در پايش كجي باشد</w:t>
      </w:r>
      <w:r w:rsidRPr="003E5477">
        <w:rPr>
          <w:rStyle w:val="a4"/>
          <w:sz w:val="30"/>
          <w:rtl/>
        </w:rPr>
        <w:footnoteReference w:id="304"/>
      </w:r>
    </w:p>
    <w:p w:rsidR="00495492" w:rsidRPr="003E5477" w:rsidRDefault="00495492" w:rsidP="003A5FD9">
      <w:pPr>
        <w:ind w:firstLine="224"/>
        <w:jc w:val="lowKashida"/>
        <w:rPr>
          <w:rFonts w:hint="cs"/>
          <w:sz w:val="30"/>
          <w:rtl/>
        </w:rPr>
      </w:pPr>
      <w:r w:rsidRPr="003E5477">
        <w:rPr>
          <w:rFonts w:hint="cs"/>
          <w:sz w:val="30"/>
          <w:rtl/>
        </w:rPr>
        <w:t xml:space="preserve">ابن العربي </w:t>
      </w:r>
      <w:r>
        <w:rPr>
          <w:rFonts w:hint="cs"/>
          <w:sz w:val="30"/>
          <w:rtl/>
        </w:rPr>
        <w:t>مي‌</w:t>
      </w:r>
      <w:r w:rsidRPr="003E5477">
        <w:rPr>
          <w:rFonts w:hint="cs"/>
          <w:sz w:val="30"/>
          <w:rtl/>
        </w:rPr>
        <w:t>گويد: وجود صفات نقص در وصف دجال دليل بر اين است كه او محكوم به نقص است و ن</w:t>
      </w:r>
      <w:r>
        <w:rPr>
          <w:rFonts w:hint="cs"/>
          <w:sz w:val="30"/>
          <w:rtl/>
        </w:rPr>
        <w:t>مي‌</w:t>
      </w:r>
      <w:r w:rsidRPr="003E5477">
        <w:rPr>
          <w:rFonts w:hint="cs"/>
          <w:sz w:val="30"/>
          <w:rtl/>
        </w:rPr>
        <w:t xml:space="preserve">تواند نواقص را از خود بزدايد. اگر او رب </w:t>
      </w:r>
      <w:r>
        <w:rPr>
          <w:rFonts w:hint="cs"/>
          <w:sz w:val="30"/>
          <w:rtl/>
        </w:rPr>
        <w:t>مي‌</w:t>
      </w:r>
      <w:r w:rsidRPr="003E5477">
        <w:rPr>
          <w:rFonts w:hint="cs"/>
          <w:sz w:val="30"/>
          <w:rtl/>
        </w:rPr>
        <w:t>بود</w:t>
      </w:r>
      <w:r>
        <w:rPr>
          <w:rFonts w:hint="cs"/>
          <w:sz w:val="30"/>
          <w:rtl/>
        </w:rPr>
        <w:t>، مي‌</w:t>
      </w:r>
      <w:r w:rsidRPr="003E5477">
        <w:rPr>
          <w:rFonts w:hint="cs"/>
          <w:sz w:val="30"/>
          <w:rtl/>
        </w:rPr>
        <w:t xml:space="preserve">توانست نواقص را از خود دور كند. </w:t>
      </w:r>
      <w:r>
        <w:rPr>
          <w:rFonts w:hint="cs"/>
          <w:sz w:val="30"/>
          <w:rtl/>
        </w:rPr>
        <w:t>برنداشتن صفات نقص از خود دليل خدا و رب نبودن است</w:t>
      </w:r>
      <w:r w:rsidRPr="003E5477">
        <w:rPr>
          <w:rFonts w:hint="cs"/>
          <w:sz w:val="30"/>
          <w:rtl/>
        </w:rPr>
        <w:t xml:space="preserve"> و </w:t>
      </w:r>
      <w:r>
        <w:rPr>
          <w:rFonts w:hint="cs"/>
          <w:sz w:val="30"/>
          <w:rtl/>
        </w:rPr>
        <w:t xml:space="preserve">اينكه </w:t>
      </w:r>
      <w:r w:rsidR="00EC13FF">
        <w:rPr>
          <w:rFonts w:hint="cs"/>
          <w:sz w:val="30"/>
          <w:rtl/>
        </w:rPr>
        <w:t>توان ز</w:t>
      </w:r>
      <w:r w:rsidRPr="003E5477">
        <w:rPr>
          <w:rFonts w:hint="cs"/>
          <w:sz w:val="30"/>
          <w:rtl/>
        </w:rPr>
        <w:t>دودن نواقص را از وجود خود ندارد.</w:t>
      </w:r>
    </w:p>
    <w:p w:rsidR="00495492" w:rsidRPr="00031460" w:rsidRDefault="00495492" w:rsidP="003A5FD9">
      <w:pPr>
        <w:ind w:firstLine="224"/>
        <w:jc w:val="lowKashida"/>
        <w:rPr>
          <w:rFonts w:hint="cs"/>
          <w:rtl/>
        </w:rPr>
      </w:pPr>
      <w:r w:rsidRPr="00031460">
        <w:rPr>
          <w:rFonts w:hint="cs"/>
          <w:rtl/>
        </w:rPr>
        <w:t xml:space="preserve">تاكيد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031460">
        <w:rPr>
          <w:rFonts w:eastAsia="MS Mincho" w:hint="cs"/>
          <w:rtl/>
        </w:rPr>
        <w:t xml:space="preserve"> </w:t>
      </w:r>
      <w:r w:rsidRPr="00031460">
        <w:rPr>
          <w:rFonts w:hint="cs"/>
          <w:rtl/>
        </w:rPr>
        <w:t xml:space="preserve">بر </w:t>
      </w:r>
      <w:r>
        <w:rPr>
          <w:rFonts w:hint="cs"/>
          <w:rtl/>
        </w:rPr>
        <w:t>كو</w:t>
      </w:r>
      <w:r w:rsidRPr="00031460">
        <w:rPr>
          <w:rFonts w:hint="cs"/>
          <w:rtl/>
        </w:rPr>
        <w:t>ر بودن دجال بدان جهت است كه اثر «</w:t>
      </w:r>
      <w:r>
        <w:rPr>
          <w:rFonts w:hint="cs"/>
          <w:rtl/>
        </w:rPr>
        <w:t>كوري</w:t>
      </w:r>
      <w:r w:rsidRPr="00031460">
        <w:rPr>
          <w:rFonts w:hint="cs"/>
          <w:rtl/>
        </w:rPr>
        <w:t xml:space="preserve">» </w:t>
      </w:r>
      <w:r>
        <w:rPr>
          <w:rFonts w:hint="cs"/>
          <w:rtl/>
        </w:rPr>
        <w:t xml:space="preserve">آشكار و ملموس است. عالم </w:t>
      </w:r>
      <w:r w:rsidRPr="00031460">
        <w:rPr>
          <w:rFonts w:hint="cs"/>
          <w:rtl/>
        </w:rPr>
        <w:t xml:space="preserve">و جاهل </w:t>
      </w:r>
      <w:r>
        <w:rPr>
          <w:rFonts w:hint="cs"/>
          <w:rtl/>
        </w:rPr>
        <w:t>مي‌</w:t>
      </w:r>
      <w:r w:rsidRPr="00031460">
        <w:rPr>
          <w:rFonts w:hint="cs"/>
          <w:rtl/>
        </w:rPr>
        <w:t>توا</w:t>
      </w:r>
      <w:r>
        <w:rPr>
          <w:rFonts w:hint="cs"/>
          <w:rtl/>
        </w:rPr>
        <w:t>ند آن را درك كند و كساني كه دلاي</w:t>
      </w:r>
      <w:r w:rsidRPr="00031460">
        <w:rPr>
          <w:rFonts w:hint="cs"/>
          <w:rtl/>
        </w:rPr>
        <w:t>ل عقلي را درك ن</w:t>
      </w:r>
      <w:r>
        <w:rPr>
          <w:rFonts w:hint="cs"/>
          <w:rtl/>
        </w:rPr>
        <w:t>مي‌</w:t>
      </w:r>
      <w:r w:rsidRPr="00031460">
        <w:rPr>
          <w:rFonts w:hint="cs"/>
          <w:rtl/>
        </w:rPr>
        <w:t xml:space="preserve">كنند براحتي </w:t>
      </w:r>
      <w:r>
        <w:rPr>
          <w:rFonts w:hint="cs"/>
          <w:rtl/>
        </w:rPr>
        <w:t>مي‌</w:t>
      </w:r>
      <w:r w:rsidRPr="00031460">
        <w:rPr>
          <w:rFonts w:hint="cs"/>
          <w:rtl/>
        </w:rPr>
        <w:t xml:space="preserve">توانند اثر </w:t>
      </w:r>
      <w:r>
        <w:rPr>
          <w:rFonts w:hint="cs"/>
          <w:rtl/>
        </w:rPr>
        <w:t>كوري</w:t>
      </w:r>
      <w:r w:rsidRPr="00031460">
        <w:rPr>
          <w:rFonts w:hint="cs"/>
          <w:rtl/>
        </w:rPr>
        <w:t xml:space="preserve"> را دريابند</w:t>
      </w:r>
      <w:r>
        <w:rPr>
          <w:rFonts w:hint="cs"/>
          <w:rtl/>
        </w:rPr>
        <w:t xml:space="preserve">، </w:t>
      </w:r>
      <w:r w:rsidRPr="00031460">
        <w:rPr>
          <w:rFonts w:hint="cs"/>
          <w:rtl/>
        </w:rPr>
        <w:t xml:space="preserve">هر چند عاقلان به راحتی </w:t>
      </w:r>
      <w:r>
        <w:rPr>
          <w:rFonts w:hint="cs"/>
          <w:rtl/>
        </w:rPr>
        <w:t>مي‌</w:t>
      </w:r>
      <w:r w:rsidRPr="00031460">
        <w:rPr>
          <w:rFonts w:hint="cs"/>
          <w:rtl/>
        </w:rPr>
        <w:t>توانند حقيقت دجال را درك كنند.</w:t>
      </w:r>
    </w:p>
    <w:p w:rsidR="00495492" w:rsidRDefault="00495492" w:rsidP="003A5FD9">
      <w:pPr>
        <w:pStyle w:val="3"/>
        <w:rPr>
          <w:rFonts w:hint="cs"/>
          <w:rtl/>
        </w:rPr>
      </w:pPr>
      <w:bookmarkStart w:id="506" w:name="_Toc71133204"/>
      <w:bookmarkStart w:id="507" w:name="_Toc225793895"/>
      <w:bookmarkStart w:id="508" w:name="_Toc231131329"/>
      <w:r>
        <w:rPr>
          <w:rFonts w:hint="cs"/>
          <w:rtl/>
        </w:rPr>
        <w:t>مطلب هفتم</w:t>
      </w:r>
      <w:bookmarkEnd w:id="506"/>
      <w:r>
        <w:rPr>
          <w:rFonts w:hint="cs"/>
          <w:rtl/>
        </w:rPr>
        <w:t>:</w:t>
      </w:r>
      <w:bookmarkStart w:id="509" w:name="_Toc71133205"/>
      <w:r w:rsidRPr="00133734">
        <w:rPr>
          <w:rFonts w:hint="cs"/>
          <w:rtl/>
        </w:rPr>
        <w:t xml:space="preserve"> </w:t>
      </w:r>
      <w:r>
        <w:rPr>
          <w:rFonts w:hint="cs"/>
          <w:rtl/>
        </w:rPr>
        <w:t>امكانات و وسا</w:t>
      </w:r>
      <w:r>
        <w:rPr>
          <w:rFonts w:ascii="Times New Roman" w:hAnsi="Times New Roman" w:hint="cs"/>
          <w:rtl/>
          <w:lang w:bidi="fa-IR"/>
        </w:rPr>
        <w:t>ئل</w:t>
      </w:r>
      <w:r>
        <w:rPr>
          <w:rFonts w:hint="cs"/>
          <w:rtl/>
        </w:rPr>
        <w:t xml:space="preserve"> فتنه دجال</w:t>
      </w:r>
      <w:bookmarkEnd w:id="507"/>
      <w:bookmarkEnd w:id="508"/>
      <w:bookmarkEnd w:id="509"/>
    </w:p>
    <w:p w:rsidR="00495492" w:rsidRPr="00C02034" w:rsidRDefault="00495492" w:rsidP="00E204C1">
      <w:pPr>
        <w:pStyle w:val="ad"/>
        <w:jc w:val="lowKashida"/>
        <w:rPr>
          <w:rFonts w:cs="B Lotus" w:hint="cs"/>
          <w:sz w:val="30"/>
          <w:rtl/>
        </w:rPr>
      </w:pPr>
      <w:r>
        <w:rPr>
          <w:rFonts w:cs="B Lotus" w:hint="cs"/>
          <w:sz w:val="30"/>
          <w:rtl/>
        </w:rPr>
        <w:t>دجال مدعي خداوندي است و امكانات</w:t>
      </w:r>
      <w:r w:rsidRPr="00C02034">
        <w:rPr>
          <w:rFonts w:cs="B Lotus" w:hint="cs"/>
          <w:sz w:val="30"/>
          <w:rtl/>
        </w:rPr>
        <w:t xml:space="preserve"> عج</w:t>
      </w:r>
      <w:r>
        <w:rPr>
          <w:rFonts w:cs="B Lotus" w:hint="cs"/>
          <w:sz w:val="30"/>
          <w:rtl/>
        </w:rPr>
        <w:t>يبي در اختيار دارد كه موجب فتنه</w:t>
      </w:r>
      <w:r>
        <w:rPr>
          <w:rFonts w:cs="B Lotus" w:hint="eastAsia"/>
          <w:sz w:val="30"/>
          <w:rtl/>
        </w:rPr>
        <w:t>‌</w:t>
      </w:r>
      <w:r>
        <w:rPr>
          <w:rFonts w:cs="B Lotus" w:hint="cs"/>
          <w:sz w:val="30"/>
          <w:rtl/>
        </w:rPr>
        <w:t>ي ‌</w:t>
      </w:r>
      <w:r w:rsidRPr="00C02034">
        <w:rPr>
          <w:rFonts w:cs="B Lotus" w:hint="cs"/>
          <w:sz w:val="30"/>
          <w:rtl/>
        </w:rPr>
        <w:t>بزر</w:t>
      </w:r>
      <w:r>
        <w:rPr>
          <w:rFonts w:cs="B Lotus" w:hint="cs"/>
          <w:sz w:val="30"/>
          <w:rtl/>
          <w:lang w:bidi="fa-IR"/>
        </w:rPr>
        <w:t>گ برای مردم می</w:t>
      </w:r>
      <w:r>
        <w:rPr>
          <w:rFonts w:cs="B Lotus" w:hint="eastAsia"/>
          <w:sz w:val="30"/>
          <w:rtl/>
          <w:lang w:bidi="fa-IR"/>
        </w:rPr>
        <w:t>‌</w:t>
      </w:r>
      <w:r w:rsidRPr="00C02034">
        <w:rPr>
          <w:rFonts w:cs="B Lotus" w:hint="cs"/>
          <w:sz w:val="30"/>
          <w:rtl/>
          <w:lang w:bidi="fa-IR"/>
        </w:rPr>
        <w:t>شود</w:t>
      </w:r>
      <w:r w:rsidRPr="00C02034">
        <w:rPr>
          <w:rFonts w:cs="B Lotus" w:hint="cs"/>
          <w:sz w:val="30"/>
          <w:rtl/>
        </w:rPr>
        <w:t xml:space="preserve"> و از جمله اين ابزار و امكانات</w:t>
      </w:r>
      <w:r>
        <w:rPr>
          <w:rFonts w:cs="B Lotus" w:hint="cs"/>
          <w:sz w:val="30"/>
          <w:rtl/>
        </w:rPr>
        <w:t xml:space="preserve">: </w:t>
      </w:r>
    </w:p>
    <w:p w:rsidR="00495492" w:rsidRPr="00865151" w:rsidRDefault="00495492" w:rsidP="00E204C1">
      <w:pPr>
        <w:pStyle w:val="heading4"/>
        <w:rPr>
          <w:rFonts w:hint="cs"/>
          <w:rtl/>
        </w:rPr>
      </w:pPr>
      <w:bookmarkStart w:id="510" w:name="_Toc225793896"/>
      <w:r w:rsidRPr="00865151">
        <w:rPr>
          <w:rFonts w:hint="cs"/>
          <w:rtl/>
        </w:rPr>
        <w:t>1-</w:t>
      </w:r>
      <w:r>
        <w:rPr>
          <w:rFonts w:hint="cs"/>
          <w:rtl/>
        </w:rPr>
        <w:t xml:space="preserve"> </w:t>
      </w:r>
      <w:r w:rsidRPr="00865151">
        <w:rPr>
          <w:rFonts w:hint="cs"/>
          <w:rtl/>
        </w:rPr>
        <w:t>حركت سريع</w:t>
      </w:r>
      <w:r>
        <w:rPr>
          <w:rFonts w:hint="cs"/>
          <w:rtl/>
        </w:rPr>
        <w:t xml:space="preserve"> او بر روي زمين</w:t>
      </w:r>
      <w:bookmarkEnd w:id="510"/>
    </w:p>
    <w:p w:rsidR="00495492" w:rsidRPr="00C02034" w:rsidRDefault="00495492" w:rsidP="00E204C1">
      <w:pPr>
        <w:jc w:val="lowKashida"/>
        <w:rPr>
          <w:rFonts w:hint="cs"/>
          <w:rtl/>
        </w:rPr>
      </w:pPr>
      <w:r w:rsidRPr="00C02034">
        <w:rPr>
          <w:rFonts w:hint="cs"/>
          <w:rtl/>
        </w:rPr>
        <w:t xml:space="preserve">در حديث نواس بن سمعان كه مسلم آنرا روايت كرده است در مورد سرعت رفتار و انتقال دجال از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C02034">
        <w:rPr>
          <w:rFonts w:hint="cs"/>
          <w:rtl/>
        </w:rPr>
        <w:t xml:space="preserve"> سوال شد</w:t>
      </w:r>
      <w:r>
        <w:rPr>
          <w:rFonts w:hint="cs"/>
          <w:rtl/>
        </w:rPr>
        <w:t>؟</w:t>
      </w:r>
      <w:r w:rsidRPr="00C02034">
        <w:rPr>
          <w:rFonts w:hint="cs"/>
          <w:rtl/>
        </w:rPr>
        <w:t xml:space="preserve"> رسول خدا</w:t>
      </w:r>
      <w:r w:rsidRPr="008D0C65">
        <w:rPr>
          <w:rFonts w:cs="CTraditional Arabic" w:hint="cs"/>
          <w:rtl/>
        </w:rPr>
        <w:t>ص</w:t>
      </w:r>
      <w:r w:rsidRPr="00C02034">
        <w:rPr>
          <w:rFonts w:hint="cs"/>
          <w:rtl/>
        </w:rPr>
        <w:t xml:space="preserve"> فرمود:</w:t>
      </w:r>
    </w:p>
    <w:p w:rsidR="00495492" w:rsidRPr="008D0C65" w:rsidRDefault="00495492" w:rsidP="003A5FD9">
      <w:pPr>
        <w:ind w:firstLine="224"/>
        <w:jc w:val="lowKashida"/>
        <w:rPr>
          <w:rFonts w:ascii="Traditional Arabic" w:hAnsi="Traditional Arabic" w:cs="Traditional Arabic"/>
          <w:sz w:val="32"/>
          <w:szCs w:val="32"/>
          <w:rtl/>
        </w:rPr>
      </w:pPr>
      <w:r w:rsidRPr="008D0C65">
        <w:rPr>
          <w:rFonts w:ascii="Traditional Arabic" w:hAnsi="Traditional Arabic" w:cs="Traditional Arabic"/>
          <w:sz w:val="32"/>
          <w:szCs w:val="32"/>
          <w:rtl/>
        </w:rPr>
        <w:t>(</w:t>
      </w:r>
      <w:r w:rsidRPr="008D0C65">
        <w:rPr>
          <w:rFonts w:ascii="Traditional Arabic" w:hAnsi="Traditional Arabic" w:cs="Traditional Arabic"/>
          <w:b/>
          <w:bCs/>
          <w:sz w:val="30"/>
          <w:szCs w:val="30"/>
          <w:rtl/>
        </w:rPr>
        <w:t>كَالْغَيْثِ اسْتَدْبَرَتْهُ الرِّيحُ</w:t>
      </w:r>
      <w:r w:rsidRPr="008D0C65">
        <w:rPr>
          <w:rFonts w:ascii="Traditional Arabic" w:hAnsi="Traditional Arabic" w:cs="Traditional Arabic"/>
          <w:sz w:val="32"/>
          <w:szCs w:val="32"/>
          <w:rtl/>
        </w:rPr>
        <w:t xml:space="preserve">) </w:t>
      </w:r>
    </w:p>
    <w:p w:rsidR="00495492" w:rsidRDefault="00495492" w:rsidP="003A5FD9">
      <w:pPr>
        <w:ind w:firstLine="224"/>
        <w:jc w:val="lowKashida"/>
        <w:rPr>
          <w:rFonts w:eastAsia="MS Mincho" w:cs="Zar" w:hint="cs"/>
          <w:sz w:val="26"/>
          <w:szCs w:val="26"/>
          <w:rtl/>
        </w:rPr>
      </w:pPr>
      <w:r w:rsidRPr="00C02034">
        <w:rPr>
          <w:rFonts w:hint="cs"/>
          <w:sz w:val="30"/>
          <w:rtl/>
        </w:rPr>
        <w:t xml:space="preserve">(مانند ابري است كه باد آنرا به حركت در </w:t>
      </w:r>
      <w:r>
        <w:rPr>
          <w:rFonts w:hint="cs"/>
          <w:sz w:val="30"/>
          <w:rtl/>
        </w:rPr>
        <w:t>مي‌آورد)</w:t>
      </w:r>
      <w:r w:rsidRPr="00C02034">
        <w:rPr>
          <w:rFonts w:hint="cs"/>
          <w:sz w:val="30"/>
          <w:rtl/>
        </w:rPr>
        <w:t>.</w:t>
      </w:r>
      <w:r>
        <w:rPr>
          <w:rFonts w:hint="cs"/>
          <w:sz w:val="30"/>
          <w:rtl/>
        </w:rPr>
        <w:t xml:space="preserve"> </w:t>
      </w:r>
    </w:p>
    <w:p w:rsidR="00495492" w:rsidRPr="00C02034" w:rsidRDefault="00495492" w:rsidP="003A5FD9">
      <w:pPr>
        <w:ind w:firstLine="224"/>
        <w:jc w:val="lowKashida"/>
        <w:rPr>
          <w:rFonts w:hint="cs"/>
          <w:sz w:val="30"/>
          <w:rtl/>
        </w:rPr>
      </w:pP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C02034">
        <w:rPr>
          <w:rFonts w:eastAsia="MS Mincho" w:hint="cs"/>
          <w:rtl/>
        </w:rPr>
        <w:t xml:space="preserve"> </w:t>
      </w:r>
      <w:r w:rsidRPr="00C02034">
        <w:rPr>
          <w:rFonts w:hint="cs"/>
          <w:rtl/>
        </w:rPr>
        <w:t xml:space="preserve">بيان كرده كه دجال در اطراف زمين </w:t>
      </w:r>
      <w:r>
        <w:rPr>
          <w:rFonts w:hint="cs"/>
          <w:rtl/>
        </w:rPr>
        <w:t>مي‌</w:t>
      </w:r>
      <w:r w:rsidRPr="00C02034">
        <w:rPr>
          <w:rFonts w:hint="cs"/>
          <w:rtl/>
        </w:rPr>
        <w:t>رود</w:t>
      </w:r>
      <w:r w:rsidR="00EC13FF">
        <w:rPr>
          <w:rFonts w:hint="cs"/>
          <w:rtl/>
        </w:rPr>
        <w:t>،</w:t>
      </w:r>
      <w:r w:rsidRPr="00C02034">
        <w:rPr>
          <w:rFonts w:hint="cs"/>
          <w:rtl/>
        </w:rPr>
        <w:t xml:space="preserve"> به تمام شهرهاي دنيا به جز مكه و مدينه سفر </w:t>
      </w:r>
      <w:r>
        <w:rPr>
          <w:rFonts w:hint="cs"/>
          <w:rtl/>
        </w:rPr>
        <w:t>مي‌</w:t>
      </w:r>
      <w:r w:rsidRPr="00C02034">
        <w:rPr>
          <w:rFonts w:hint="cs"/>
          <w:rtl/>
        </w:rPr>
        <w:t>كند.</w:t>
      </w:r>
      <w:r w:rsidRPr="00C02034">
        <w:rPr>
          <w:rFonts w:hint="cs"/>
          <w:sz w:val="30"/>
          <w:rtl/>
        </w:rPr>
        <w:t xml:space="preserve"> در حديث بخاري و مسلم آمده است: دجال سو</w:t>
      </w:r>
      <w:r>
        <w:rPr>
          <w:rFonts w:hint="cs"/>
          <w:sz w:val="30"/>
          <w:rtl/>
        </w:rPr>
        <w:t>اي مكه و مدينه تمام شهرها را مي</w:t>
      </w:r>
      <w:r>
        <w:rPr>
          <w:rFonts w:hint="eastAsia"/>
          <w:sz w:val="30"/>
          <w:rtl/>
        </w:rPr>
        <w:t>‌</w:t>
      </w:r>
      <w:r w:rsidRPr="00C02034">
        <w:rPr>
          <w:rFonts w:hint="cs"/>
          <w:sz w:val="30"/>
          <w:rtl/>
        </w:rPr>
        <w:t>پيمايد.</w:t>
      </w:r>
    </w:p>
    <w:p w:rsidR="00495492" w:rsidRPr="00C02034" w:rsidRDefault="00495492" w:rsidP="003A5FD9">
      <w:pPr>
        <w:ind w:firstLine="224"/>
        <w:jc w:val="lowKashida"/>
        <w:rPr>
          <w:rFonts w:hint="cs"/>
          <w:sz w:val="30"/>
          <w:rtl/>
        </w:rPr>
      </w:pPr>
      <w:r w:rsidRPr="00C02034">
        <w:rPr>
          <w:rFonts w:hint="cs"/>
          <w:sz w:val="30"/>
          <w:rtl/>
        </w:rPr>
        <w:t>در حديث ابي امامه كه ابن ماجه</w:t>
      </w:r>
      <w:r>
        <w:rPr>
          <w:rFonts w:hint="cs"/>
          <w:sz w:val="30"/>
          <w:rtl/>
        </w:rPr>
        <w:t xml:space="preserve">، </w:t>
      </w:r>
      <w:r w:rsidR="00EC13FF">
        <w:rPr>
          <w:rFonts w:hint="cs"/>
          <w:sz w:val="30"/>
          <w:rtl/>
        </w:rPr>
        <w:t>خذيمه و حاكم آنرا نقل كرده</w:t>
      </w:r>
      <w:r w:rsidR="00EC13FF">
        <w:rPr>
          <w:rFonts w:cs="CTraditional Arabic" w:hint="cs"/>
          <w:sz w:val="30"/>
          <w:cs/>
        </w:rPr>
        <w:t>‎</w:t>
      </w:r>
      <w:r w:rsidRPr="00C02034">
        <w:rPr>
          <w:rFonts w:hint="cs"/>
          <w:sz w:val="30"/>
          <w:rtl/>
        </w:rPr>
        <w:t>اند</w:t>
      </w:r>
      <w:r>
        <w:rPr>
          <w:rFonts w:hint="cs"/>
          <w:sz w:val="30"/>
          <w:rtl/>
        </w:rPr>
        <w:t xml:space="preserve">، </w:t>
      </w:r>
      <w:r w:rsidRPr="00C02034">
        <w:rPr>
          <w:rFonts w:hint="cs"/>
          <w:sz w:val="30"/>
          <w:rtl/>
        </w:rPr>
        <w:t>چنين آمده است:</w:t>
      </w:r>
    </w:p>
    <w:p w:rsidR="00495492" w:rsidRPr="008D0C65" w:rsidRDefault="00495492" w:rsidP="003A5FD9">
      <w:pPr>
        <w:ind w:firstLine="224"/>
        <w:jc w:val="lowKashida"/>
        <w:rPr>
          <w:rFonts w:ascii="Traditional Arabic" w:hAnsi="Traditional Arabic" w:cs="Traditional Arabic"/>
          <w:sz w:val="32"/>
          <w:szCs w:val="32"/>
          <w:rtl/>
        </w:rPr>
      </w:pPr>
      <w:r w:rsidRPr="008D0C65">
        <w:rPr>
          <w:rFonts w:ascii="Traditional Arabic" w:hAnsi="Traditional Arabic" w:cs="Traditional Arabic"/>
          <w:sz w:val="32"/>
          <w:szCs w:val="32"/>
          <w:rtl/>
        </w:rPr>
        <w:t>(</w:t>
      </w:r>
      <w:r w:rsidRPr="008D0C65">
        <w:rPr>
          <w:rFonts w:ascii="Traditional Arabic" w:hAnsi="Traditional Arabic" w:cs="Traditional Arabic"/>
          <w:b/>
          <w:bCs/>
          <w:sz w:val="30"/>
          <w:szCs w:val="30"/>
          <w:rtl/>
        </w:rPr>
        <w:t>إِنَّهُ لَا يَبْقَى شَيْءٌ مِنْ الْأَرْضِ إِلَّا وَطِئَهُ وَظَهَرَ عَلَيْهِ إِلَّا مَكَّةَ وَالْمَدِينَةَ لَا يَأْتِيهِمَا مِنْ نَقْبٍ مِنْ نِقَابِهِمَا إِلَّا لَقِيَتْهُ الْمَلَائِكَةُ بِالسُّيُوفِ صَلْتَةً)</w:t>
      </w:r>
      <w:r w:rsidRPr="008D0C65">
        <w:rPr>
          <w:rStyle w:val="a4"/>
          <w:rFonts w:ascii="Lotus Linotype" w:hAnsi="Lotus Linotype"/>
          <w:rtl/>
        </w:rPr>
        <w:footnoteReference w:id="305"/>
      </w:r>
    </w:p>
    <w:p w:rsidR="00495492" w:rsidRPr="0028611D" w:rsidRDefault="00495492" w:rsidP="003A5FD9">
      <w:pPr>
        <w:ind w:firstLine="224"/>
        <w:jc w:val="lowKashida"/>
        <w:rPr>
          <w:rFonts w:hint="cs"/>
          <w:sz w:val="30"/>
          <w:rtl/>
        </w:rPr>
      </w:pPr>
      <w:r>
        <w:rPr>
          <w:rFonts w:hint="cs"/>
          <w:sz w:val="30"/>
          <w:rtl/>
        </w:rPr>
        <w:t>(هيچ نقطه</w:t>
      </w:r>
      <w:r>
        <w:rPr>
          <w:rFonts w:hint="eastAsia"/>
          <w:sz w:val="30"/>
          <w:rtl/>
        </w:rPr>
        <w:t>‌</w:t>
      </w:r>
      <w:r w:rsidRPr="0028611D">
        <w:rPr>
          <w:rFonts w:hint="cs"/>
          <w:sz w:val="30"/>
          <w:rtl/>
        </w:rPr>
        <w:t>اي از زمين باقي ن</w:t>
      </w:r>
      <w:r>
        <w:rPr>
          <w:rFonts w:hint="cs"/>
          <w:sz w:val="30"/>
          <w:rtl/>
        </w:rPr>
        <w:t>مي‌ماند</w:t>
      </w:r>
      <w:r w:rsidRPr="0028611D">
        <w:rPr>
          <w:rFonts w:hint="cs"/>
          <w:sz w:val="30"/>
          <w:rtl/>
        </w:rPr>
        <w:t xml:space="preserve"> مگر اينكه </w:t>
      </w:r>
      <w:r w:rsidR="00EC13FF">
        <w:rPr>
          <w:rFonts w:hint="cs"/>
          <w:sz w:val="30"/>
          <w:rtl/>
        </w:rPr>
        <w:t>دجال بدا</w:t>
      </w:r>
      <w:r>
        <w:rPr>
          <w:rFonts w:hint="cs"/>
          <w:sz w:val="30"/>
          <w:rtl/>
        </w:rPr>
        <w:t>ن سر مي‌زند</w:t>
      </w:r>
      <w:r w:rsidRPr="0028611D">
        <w:rPr>
          <w:rFonts w:hint="cs"/>
          <w:sz w:val="30"/>
          <w:rtl/>
        </w:rPr>
        <w:t xml:space="preserve"> و بر آن غلبه پيدا </w:t>
      </w:r>
      <w:r>
        <w:rPr>
          <w:rFonts w:hint="cs"/>
          <w:sz w:val="30"/>
          <w:rtl/>
        </w:rPr>
        <w:t>مي‌</w:t>
      </w:r>
      <w:r w:rsidRPr="0028611D">
        <w:rPr>
          <w:rFonts w:hint="cs"/>
          <w:sz w:val="30"/>
          <w:rtl/>
        </w:rPr>
        <w:t>كن</w:t>
      </w:r>
      <w:r>
        <w:rPr>
          <w:rFonts w:hint="cs"/>
          <w:sz w:val="30"/>
          <w:rtl/>
        </w:rPr>
        <w:t>د. به جز مكه و مدينه، از هر نقطه</w:t>
      </w:r>
      <w:r>
        <w:rPr>
          <w:rFonts w:hint="eastAsia"/>
          <w:sz w:val="30"/>
          <w:rtl/>
        </w:rPr>
        <w:t>‌</w:t>
      </w:r>
      <w:r w:rsidRPr="0028611D">
        <w:rPr>
          <w:rFonts w:hint="cs"/>
          <w:sz w:val="30"/>
          <w:rtl/>
        </w:rPr>
        <w:t>اي</w:t>
      </w:r>
      <w:r>
        <w:rPr>
          <w:rFonts w:hint="cs"/>
          <w:sz w:val="30"/>
          <w:rtl/>
        </w:rPr>
        <w:t xml:space="preserve"> كه بخواهد وارد اين دو شهر ش</w:t>
      </w:r>
      <w:r w:rsidRPr="0028611D">
        <w:rPr>
          <w:rFonts w:hint="cs"/>
          <w:sz w:val="30"/>
          <w:rtl/>
        </w:rPr>
        <w:t>د</w:t>
      </w:r>
      <w:r>
        <w:rPr>
          <w:rFonts w:hint="cs"/>
          <w:sz w:val="30"/>
          <w:rtl/>
        </w:rPr>
        <w:t xml:space="preserve">، </w:t>
      </w:r>
      <w:r w:rsidRPr="0028611D">
        <w:rPr>
          <w:rFonts w:hint="cs"/>
          <w:sz w:val="30"/>
          <w:rtl/>
        </w:rPr>
        <w:t xml:space="preserve">فرشتگان با شمشيرهاي برهنه جلو او را </w:t>
      </w:r>
      <w:r>
        <w:rPr>
          <w:rFonts w:hint="cs"/>
          <w:sz w:val="30"/>
          <w:rtl/>
        </w:rPr>
        <w:t>مي‌</w:t>
      </w:r>
      <w:r w:rsidRPr="0028611D">
        <w:rPr>
          <w:rFonts w:hint="cs"/>
          <w:sz w:val="30"/>
          <w:rtl/>
        </w:rPr>
        <w:t>گيرند</w:t>
      </w:r>
      <w:r>
        <w:rPr>
          <w:rFonts w:hint="cs"/>
          <w:sz w:val="30"/>
          <w:rtl/>
        </w:rPr>
        <w:t>)</w:t>
      </w:r>
      <w:r w:rsidRPr="0028611D">
        <w:rPr>
          <w:rFonts w:hint="cs"/>
          <w:sz w:val="30"/>
          <w:rtl/>
        </w:rPr>
        <w:t>.</w:t>
      </w:r>
      <w:r>
        <w:rPr>
          <w:rFonts w:hint="cs"/>
          <w:sz w:val="30"/>
          <w:rtl/>
        </w:rPr>
        <w:t xml:space="preserve"> </w:t>
      </w:r>
    </w:p>
    <w:p w:rsidR="00495492" w:rsidRPr="00865151" w:rsidRDefault="00495492" w:rsidP="00E204C1">
      <w:pPr>
        <w:pStyle w:val="heading4"/>
        <w:rPr>
          <w:rFonts w:hint="cs"/>
          <w:rtl/>
        </w:rPr>
      </w:pPr>
      <w:bookmarkStart w:id="511" w:name="_Toc225793897"/>
      <w:r>
        <w:rPr>
          <w:rFonts w:hint="cs"/>
          <w:rtl/>
        </w:rPr>
        <w:t>2- بهشت و دوزخ دجال</w:t>
      </w:r>
      <w:bookmarkEnd w:id="511"/>
    </w:p>
    <w:p w:rsidR="00495492" w:rsidRPr="0028611D" w:rsidRDefault="00495492" w:rsidP="00E204C1">
      <w:pPr>
        <w:jc w:val="lowKashida"/>
        <w:rPr>
          <w:rFonts w:hint="cs"/>
          <w:sz w:val="30"/>
          <w:rtl/>
        </w:rPr>
      </w:pPr>
      <w:r w:rsidRPr="0028611D">
        <w:rPr>
          <w:rFonts w:hint="cs"/>
          <w:sz w:val="30"/>
          <w:rtl/>
        </w:rPr>
        <w:t xml:space="preserve">از جمله ابزار فريب دجال چيزي شبيه به بهشت و دوزخ يا نهري شبيه آب و نهري شبيه آتش است كه آنرا </w:t>
      </w:r>
      <w:r>
        <w:rPr>
          <w:rFonts w:hint="cs"/>
          <w:sz w:val="30"/>
          <w:rtl/>
        </w:rPr>
        <w:t xml:space="preserve">به </w:t>
      </w:r>
      <w:r w:rsidRPr="0028611D">
        <w:rPr>
          <w:rFonts w:hint="cs"/>
          <w:sz w:val="30"/>
          <w:rtl/>
        </w:rPr>
        <w:t xml:space="preserve">همراه </w:t>
      </w:r>
      <w:r>
        <w:rPr>
          <w:rFonts w:hint="cs"/>
          <w:sz w:val="30"/>
          <w:rtl/>
        </w:rPr>
        <w:t xml:space="preserve">خود </w:t>
      </w:r>
      <w:r w:rsidRPr="0028611D">
        <w:rPr>
          <w:rFonts w:hint="cs"/>
          <w:sz w:val="30"/>
          <w:rtl/>
        </w:rPr>
        <w:t xml:space="preserve">دارد. حقيقت امر خلاف </w:t>
      </w:r>
      <w:r>
        <w:rPr>
          <w:rFonts w:hint="cs"/>
          <w:sz w:val="30"/>
          <w:rtl/>
        </w:rPr>
        <w:t>واقعيت مي‌باشد</w:t>
      </w:r>
      <w:r w:rsidRPr="0028611D">
        <w:rPr>
          <w:rFonts w:hint="cs"/>
          <w:sz w:val="30"/>
          <w:rtl/>
        </w:rPr>
        <w:t>. آنچه را كه مردم ب</w:t>
      </w:r>
      <w:r w:rsidR="00EC13FF">
        <w:rPr>
          <w:rFonts w:hint="cs"/>
          <w:sz w:val="30"/>
          <w:rtl/>
        </w:rPr>
        <w:t xml:space="preserve">ه </w:t>
      </w:r>
      <w:r w:rsidRPr="0028611D">
        <w:rPr>
          <w:rFonts w:hint="cs"/>
          <w:sz w:val="30"/>
          <w:rtl/>
        </w:rPr>
        <w:t xml:space="preserve">صورت آتش </w:t>
      </w:r>
      <w:r>
        <w:rPr>
          <w:rFonts w:hint="cs"/>
          <w:sz w:val="30"/>
          <w:rtl/>
        </w:rPr>
        <w:t>مي‌</w:t>
      </w:r>
      <w:r w:rsidRPr="0028611D">
        <w:rPr>
          <w:rFonts w:hint="cs"/>
          <w:sz w:val="30"/>
          <w:rtl/>
        </w:rPr>
        <w:t>بينند</w:t>
      </w:r>
      <w:r>
        <w:rPr>
          <w:rFonts w:hint="cs"/>
          <w:sz w:val="30"/>
          <w:rtl/>
        </w:rPr>
        <w:t xml:space="preserve">، </w:t>
      </w:r>
      <w:r w:rsidRPr="0028611D">
        <w:rPr>
          <w:rFonts w:hint="cs"/>
          <w:sz w:val="30"/>
          <w:rtl/>
        </w:rPr>
        <w:t xml:space="preserve">در واقع آب خنك است و حقيقت آنچه كه مردم آنرا آب خنك </w:t>
      </w:r>
      <w:r>
        <w:rPr>
          <w:rFonts w:hint="cs"/>
          <w:sz w:val="30"/>
          <w:rtl/>
        </w:rPr>
        <w:t>مي‌</w:t>
      </w:r>
      <w:r w:rsidRPr="0028611D">
        <w:rPr>
          <w:rFonts w:hint="cs"/>
          <w:sz w:val="30"/>
          <w:rtl/>
        </w:rPr>
        <w:t>بينند</w:t>
      </w:r>
      <w:r>
        <w:rPr>
          <w:rFonts w:hint="cs"/>
          <w:sz w:val="30"/>
          <w:rtl/>
        </w:rPr>
        <w:t xml:space="preserve">، </w:t>
      </w:r>
      <w:r w:rsidRPr="0028611D">
        <w:rPr>
          <w:rFonts w:hint="cs"/>
          <w:sz w:val="30"/>
          <w:rtl/>
        </w:rPr>
        <w:t>آتش سوزان است.</w:t>
      </w:r>
    </w:p>
    <w:p w:rsidR="00495492" w:rsidRPr="0028611D" w:rsidRDefault="00495492" w:rsidP="003A5FD9">
      <w:pPr>
        <w:ind w:firstLine="224"/>
        <w:jc w:val="lowKashida"/>
        <w:rPr>
          <w:rFonts w:hint="cs"/>
          <w:rtl/>
        </w:rPr>
      </w:pPr>
      <w:r w:rsidRPr="0028611D">
        <w:rPr>
          <w:rFonts w:hint="cs"/>
          <w:rtl/>
        </w:rPr>
        <w:t>در صحيح بخاري و مسلم از حضرت حذيفه</w:t>
      </w:r>
      <w:r w:rsidRPr="0028611D">
        <w:sym w:font="AGA Arabesque" w:char="F074"/>
      </w:r>
      <w:r w:rsidRPr="0028611D">
        <w:rPr>
          <w:rFonts w:hint="cs"/>
          <w:rtl/>
        </w:rPr>
        <w:t xml:space="preserve"> روايت شده كه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28611D">
        <w:rPr>
          <w:rFonts w:eastAsia="MS Mincho" w:hint="cs"/>
          <w:rtl/>
        </w:rPr>
        <w:t xml:space="preserve"> </w:t>
      </w:r>
      <w:r w:rsidRPr="0028611D">
        <w:rPr>
          <w:rFonts w:hint="cs"/>
          <w:rtl/>
        </w:rPr>
        <w:t>فرمودند:</w:t>
      </w:r>
    </w:p>
    <w:p w:rsidR="00495492" w:rsidRPr="008D0C65" w:rsidRDefault="00495492" w:rsidP="003A5FD9">
      <w:pPr>
        <w:ind w:firstLine="224"/>
        <w:jc w:val="lowKashida"/>
        <w:rPr>
          <w:rFonts w:ascii="Traditional Arabic" w:hAnsi="Traditional Arabic" w:cs="Traditional Arabic"/>
          <w:sz w:val="32"/>
          <w:szCs w:val="32"/>
          <w:rtl/>
        </w:rPr>
      </w:pPr>
      <w:r w:rsidRPr="008D0C65">
        <w:rPr>
          <w:rFonts w:ascii="Traditional Arabic" w:hAnsi="Traditional Arabic" w:cs="Traditional Arabic"/>
          <w:sz w:val="32"/>
          <w:szCs w:val="32"/>
          <w:rtl/>
        </w:rPr>
        <w:t>(</w:t>
      </w:r>
      <w:r w:rsidRPr="008D0C65">
        <w:rPr>
          <w:rFonts w:ascii="Traditional Arabic" w:hAnsi="Traditional Arabic" w:cs="Traditional Arabic"/>
          <w:b/>
          <w:bCs/>
          <w:sz w:val="30"/>
          <w:szCs w:val="30"/>
          <w:rtl/>
        </w:rPr>
        <w:t>إِنَّ مَعَهُ مَاءً وَنَارًا فَنَارُهُ مَاءٌ بَارِدٌ وَمَاؤُهُ نَارٌ</w:t>
      </w:r>
      <w:r w:rsidRPr="008D0C65">
        <w:rPr>
          <w:rFonts w:ascii="Traditional Arabic" w:hAnsi="Traditional Arabic" w:cs="Traditional Arabic"/>
          <w:sz w:val="32"/>
          <w:szCs w:val="32"/>
          <w:rtl/>
        </w:rPr>
        <w:t xml:space="preserve">) </w:t>
      </w:r>
    </w:p>
    <w:p w:rsidR="00495492" w:rsidRPr="005A15AE" w:rsidRDefault="00495492" w:rsidP="003A5FD9">
      <w:pPr>
        <w:ind w:firstLine="224"/>
        <w:jc w:val="lowKashida"/>
        <w:rPr>
          <w:rFonts w:hint="cs"/>
          <w:sz w:val="30"/>
          <w:rtl/>
        </w:rPr>
      </w:pPr>
      <w:r w:rsidRPr="005A15AE">
        <w:rPr>
          <w:rFonts w:hint="cs"/>
          <w:sz w:val="30"/>
          <w:rtl/>
        </w:rPr>
        <w:t xml:space="preserve">(دجال آب و آتش با خود </w:t>
      </w:r>
      <w:r>
        <w:rPr>
          <w:rFonts w:hint="cs"/>
          <w:sz w:val="30"/>
          <w:rtl/>
        </w:rPr>
        <w:t xml:space="preserve">به </w:t>
      </w:r>
      <w:r w:rsidRPr="005A15AE">
        <w:rPr>
          <w:rFonts w:hint="cs"/>
          <w:sz w:val="30"/>
          <w:rtl/>
        </w:rPr>
        <w:t>همراه دارد</w:t>
      </w:r>
      <w:r>
        <w:rPr>
          <w:rFonts w:hint="cs"/>
          <w:sz w:val="30"/>
          <w:rtl/>
        </w:rPr>
        <w:t xml:space="preserve">، </w:t>
      </w:r>
      <w:r w:rsidRPr="005A15AE">
        <w:rPr>
          <w:rFonts w:hint="cs"/>
          <w:sz w:val="30"/>
          <w:rtl/>
        </w:rPr>
        <w:t>آتش او را در واقع خنك است و آب او در واقع آتش است</w:t>
      </w:r>
      <w:r>
        <w:rPr>
          <w:rFonts w:hint="cs"/>
          <w:sz w:val="30"/>
          <w:rtl/>
        </w:rPr>
        <w:t>)</w:t>
      </w:r>
      <w:r>
        <w:rPr>
          <w:rStyle w:val="a4"/>
          <w:sz w:val="30"/>
          <w:rtl/>
        </w:rPr>
        <w:footnoteReference w:id="306"/>
      </w:r>
    </w:p>
    <w:p w:rsidR="00495492" w:rsidRPr="00277871" w:rsidRDefault="00495492" w:rsidP="003A5FD9">
      <w:pPr>
        <w:ind w:firstLine="224"/>
        <w:jc w:val="lowKashida"/>
        <w:rPr>
          <w:rFonts w:hint="cs"/>
          <w:sz w:val="30"/>
          <w:rtl/>
        </w:rPr>
      </w:pPr>
      <w:r w:rsidRPr="00277871">
        <w:rPr>
          <w:rFonts w:hint="cs"/>
          <w:sz w:val="30"/>
          <w:rtl/>
        </w:rPr>
        <w:t>روايات متعددي شبيه روايت مذكور در صحاح و ساير كتب حديث آمده است.</w:t>
      </w:r>
    </w:p>
    <w:p w:rsidR="00495492" w:rsidRDefault="00495492" w:rsidP="003A5FD9">
      <w:pPr>
        <w:ind w:firstLine="224"/>
        <w:jc w:val="lowKashida"/>
        <w:rPr>
          <w:rFonts w:hint="cs"/>
          <w:rtl/>
        </w:rPr>
      </w:pPr>
      <w:r w:rsidRPr="00227A81">
        <w:rPr>
          <w:rFonts w:hint="cs"/>
          <w:rtl/>
        </w:rPr>
        <w:t xml:space="preserve">در صحيح مسلم آمده است كه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Pr>
          <w:rFonts w:eastAsia="MS Mincho" w:hint="cs"/>
          <w:rtl/>
        </w:rPr>
        <w:t xml:space="preserve"> </w:t>
      </w:r>
      <w:r w:rsidRPr="00227A81">
        <w:rPr>
          <w:rFonts w:hint="cs"/>
          <w:rtl/>
        </w:rPr>
        <w:t>فرمود:</w:t>
      </w:r>
    </w:p>
    <w:p w:rsidR="00495492" w:rsidRPr="008D0C65" w:rsidRDefault="00495492" w:rsidP="003A5FD9">
      <w:pPr>
        <w:ind w:firstLine="224"/>
        <w:jc w:val="lowKashida"/>
        <w:rPr>
          <w:rFonts w:ascii="Traditional Arabic" w:hAnsi="Traditional Arabic" w:cs="Traditional Arabic"/>
          <w:sz w:val="32"/>
          <w:szCs w:val="32"/>
          <w:rtl/>
        </w:rPr>
      </w:pPr>
      <w:r w:rsidRPr="008D0C65">
        <w:rPr>
          <w:rFonts w:ascii="Traditional Arabic" w:hAnsi="Traditional Arabic" w:cs="Traditional Arabic"/>
          <w:sz w:val="32"/>
          <w:szCs w:val="32"/>
          <w:rtl/>
        </w:rPr>
        <w:t>(</w:t>
      </w:r>
      <w:r w:rsidRPr="008D0C65">
        <w:rPr>
          <w:rFonts w:ascii="Traditional Arabic" w:hAnsi="Traditional Arabic" w:cs="Traditional Arabic"/>
          <w:b/>
          <w:bCs/>
          <w:sz w:val="30"/>
          <w:szCs w:val="30"/>
          <w:rtl/>
        </w:rPr>
        <w:t>لَأَنَا أَعْلَمُ بِمَا مَعَ الدَّجَّالِ مِنْهُ مَعَهُ نَهْرَانِ يَجْرِيَانِ أَحَدُهُمَا رَأْيَ الْعَيْنِ مَاءٌ أَبْيَضُ وَالْآخَرُ رَأْيَ الْعَيْنِ نَارٌ تَأَجَّجُ فَإِمَّا أَدْرَكَنَّ أَحَدٌ فَلْيَأْتِ النَّهْرَ الَّذِي يَرَاهُ نَارًا وَلْيُغَمِّضْ ثُمَّ لْيُطَأْطِئْ رَأْسَهُ فَيَشْرَبَ مِنْهُ فَإِنَّهُ مَاءٌ بَارِدٌ</w:t>
      </w:r>
      <w:r w:rsidRPr="008D0C65">
        <w:rPr>
          <w:rFonts w:ascii="Traditional Arabic" w:hAnsi="Traditional Arabic" w:cs="Traditional Arabic"/>
          <w:sz w:val="32"/>
          <w:szCs w:val="32"/>
          <w:rtl/>
        </w:rPr>
        <w:t>)</w:t>
      </w:r>
      <w:r>
        <w:rPr>
          <w:rStyle w:val="a4"/>
          <w:rFonts w:cs="Zar"/>
          <w:sz w:val="30"/>
          <w:rtl/>
        </w:rPr>
        <w:footnoteReference w:id="307"/>
      </w:r>
    </w:p>
    <w:p w:rsidR="00495492" w:rsidRPr="00E5104A" w:rsidRDefault="00495492" w:rsidP="003A5FD9">
      <w:pPr>
        <w:ind w:firstLine="224"/>
        <w:jc w:val="lowKashida"/>
        <w:rPr>
          <w:rFonts w:hint="cs"/>
          <w:sz w:val="30"/>
          <w:rtl/>
        </w:rPr>
      </w:pPr>
      <w:r w:rsidRPr="00E5104A">
        <w:rPr>
          <w:rFonts w:hint="cs"/>
          <w:rtl/>
        </w:rPr>
        <w:t>(</w:t>
      </w:r>
      <w:r>
        <w:rPr>
          <w:rFonts w:hint="cs"/>
          <w:sz w:val="30"/>
          <w:rtl/>
        </w:rPr>
        <w:t>من چيزها</w:t>
      </w:r>
      <w:r w:rsidRPr="00E5104A">
        <w:rPr>
          <w:rFonts w:hint="cs"/>
          <w:sz w:val="30"/>
          <w:rtl/>
        </w:rPr>
        <w:t xml:space="preserve">ي همراه دجال را از خودش بهتر </w:t>
      </w:r>
      <w:r>
        <w:rPr>
          <w:rFonts w:hint="cs"/>
          <w:sz w:val="30"/>
          <w:rtl/>
        </w:rPr>
        <w:t>مي‌</w:t>
      </w:r>
      <w:r w:rsidRPr="00E5104A">
        <w:rPr>
          <w:rFonts w:hint="cs"/>
          <w:sz w:val="30"/>
          <w:rtl/>
        </w:rPr>
        <w:t xml:space="preserve">دانم. او دو نهر جاري را با خود به همراه دارد. يك نهر در ظاهر آب گوارا و سفيد </w:t>
      </w:r>
      <w:r>
        <w:rPr>
          <w:rFonts w:hint="cs"/>
          <w:sz w:val="30"/>
          <w:rtl/>
        </w:rPr>
        <w:t>است و نهر ديگر در ظاهر آتش شعله</w:t>
      </w:r>
      <w:r>
        <w:rPr>
          <w:rFonts w:hint="eastAsia"/>
          <w:sz w:val="30"/>
          <w:rtl/>
        </w:rPr>
        <w:t>‌</w:t>
      </w:r>
      <w:r w:rsidRPr="00E5104A">
        <w:rPr>
          <w:rFonts w:hint="cs"/>
          <w:sz w:val="30"/>
          <w:rtl/>
        </w:rPr>
        <w:t>ور است. اگر كسي از شما در زمان ظهور دجال زنده بماند</w:t>
      </w:r>
      <w:r>
        <w:rPr>
          <w:rFonts w:hint="cs"/>
          <w:sz w:val="30"/>
          <w:rtl/>
        </w:rPr>
        <w:t xml:space="preserve">، </w:t>
      </w:r>
      <w:r w:rsidRPr="00E5104A">
        <w:rPr>
          <w:rFonts w:hint="cs"/>
          <w:sz w:val="30"/>
          <w:rtl/>
        </w:rPr>
        <w:t>آنچه را كه در ظاهر آتش است</w:t>
      </w:r>
      <w:r>
        <w:rPr>
          <w:rFonts w:hint="cs"/>
          <w:sz w:val="30"/>
          <w:rtl/>
        </w:rPr>
        <w:t xml:space="preserve">، </w:t>
      </w:r>
      <w:r w:rsidRPr="00E5104A">
        <w:rPr>
          <w:rFonts w:hint="cs"/>
          <w:sz w:val="30"/>
          <w:rtl/>
        </w:rPr>
        <w:t>اختيار كند</w:t>
      </w:r>
      <w:r>
        <w:rPr>
          <w:rFonts w:hint="cs"/>
          <w:sz w:val="30"/>
          <w:rtl/>
        </w:rPr>
        <w:t>، چشم را پاي</w:t>
      </w:r>
      <w:r w:rsidRPr="00E5104A">
        <w:rPr>
          <w:rFonts w:hint="cs"/>
          <w:sz w:val="30"/>
          <w:rtl/>
        </w:rPr>
        <w:t>ين گرفته و از آن بنوشد</w:t>
      </w:r>
      <w:r>
        <w:rPr>
          <w:rFonts w:hint="cs"/>
          <w:sz w:val="30"/>
          <w:rtl/>
        </w:rPr>
        <w:t xml:space="preserve">، </w:t>
      </w:r>
      <w:r w:rsidRPr="00E5104A">
        <w:rPr>
          <w:rFonts w:hint="cs"/>
          <w:sz w:val="30"/>
          <w:rtl/>
        </w:rPr>
        <w:t>چون آن آتش در واقع آب خنك است</w:t>
      </w:r>
      <w:r>
        <w:rPr>
          <w:rFonts w:hint="cs"/>
          <w:sz w:val="30"/>
          <w:rtl/>
        </w:rPr>
        <w:t>)</w:t>
      </w:r>
      <w:r w:rsidRPr="00E5104A">
        <w:rPr>
          <w:rFonts w:hint="cs"/>
          <w:sz w:val="30"/>
          <w:rtl/>
        </w:rPr>
        <w:t>.</w:t>
      </w:r>
      <w:r>
        <w:rPr>
          <w:rFonts w:hint="cs"/>
          <w:sz w:val="30"/>
          <w:rtl/>
        </w:rPr>
        <w:t xml:space="preserve"> </w:t>
      </w:r>
    </w:p>
    <w:p w:rsidR="00495492" w:rsidRPr="00E5104A" w:rsidRDefault="00495492" w:rsidP="003A5FD9">
      <w:pPr>
        <w:ind w:firstLine="224"/>
        <w:jc w:val="lowKashida"/>
        <w:rPr>
          <w:rFonts w:hint="cs"/>
          <w:sz w:val="30"/>
          <w:rtl/>
        </w:rPr>
      </w:pPr>
      <w:r w:rsidRPr="00E5104A">
        <w:rPr>
          <w:rFonts w:hint="cs"/>
          <w:sz w:val="30"/>
          <w:rtl/>
        </w:rPr>
        <w:t xml:space="preserve">در حديثي ديگر </w:t>
      </w:r>
      <w:r>
        <w:rPr>
          <w:rFonts w:hint="cs"/>
          <w:sz w:val="30"/>
          <w:rtl/>
        </w:rPr>
        <w:t>امام</w:t>
      </w:r>
      <w:r w:rsidRPr="00E5104A">
        <w:rPr>
          <w:rFonts w:hint="cs"/>
          <w:sz w:val="30"/>
          <w:rtl/>
        </w:rPr>
        <w:t xml:space="preserve"> مسلم آمده است كه دجال ظهور </w:t>
      </w:r>
      <w:r>
        <w:rPr>
          <w:rFonts w:hint="cs"/>
          <w:sz w:val="30"/>
          <w:rtl/>
        </w:rPr>
        <w:t>مي‌</w:t>
      </w:r>
      <w:r w:rsidRPr="00E5104A">
        <w:rPr>
          <w:rFonts w:hint="cs"/>
          <w:sz w:val="30"/>
          <w:rtl/>
        </w:rPr>
        <w:t xml:space="preserve">كند. آب و آتش را به خود همراه دارد. آنچه را كه مردم بصورت آب </w:t>
      </w:r>
      <w:r>
        <w:rPr>
          <w:rFonts w:hint="cs"/>
          <w:sz w:val="30"/>
          <w:rtl/>
        </w:rPr>
        <w:t>مي‌</w:t>
      </w:r>
      <w:r w:rsidRPr="00E5104A">
        <w:rPr>
          <w:rFonts w:hint="cs"/>
          <w:sz w:val="30"/>
          <w:rtl/>
        </w:rPr>
        <w:t>بينند</w:t>
      </w:r>
      <w:r>
        <w:rPr>
          <w:rFonts w:hint="cs"/>
          <w:sz w:val="30"/>
          <w:rtl/>
        </w:rPr>
        <w:t xml:space="preserve">، </w:t>
      </w:r>
      <w:r w:rsidRPr="00E5104A">
        <w:rPr>
          <w:rFonts w:hint="cs"/>
          <w:sz w:val="30"/>
          <w:rtl/>
        </w:rPr>
        <w:t xml:space="preserve">در واقع آتش است كه </w:t>
      </w:r>
      <w:r>
        <w:rPr>
          <w:rFonts w:hint="cs"/>
          <w:sz w:val="30"/>
          <w:rtl/>
        </w:rPr>
        <w:t>مي‌</w:t>
      </w:r>
      <w:r w:rsidRPr="00E5104A">
        <w:rPr>
          <w:rFonts w:hint="cs"/>
          <w:sz w:val="30"/>
          <w:rtl/>
        </w:rPr>
        <w:t xml:space="preserve">سوزاند و آنچه را كه مردم بصورت آتش </w:t>
      </w:r>
      <w:r>
        <w:rPr>
          <w:rFonts w:hint="cs"/>
          <w:sz w:val="30"/>
          <w:rtl/>
        </w:rPr>
        <w:t>مي‌</w:t>
      </w:r>
      <w:r w:rsidRPr="00E5104A">
        <w:rPr>
          <w:rFonts w:hint="cs"/>
          <w:sz w:val="30"/>
          <w:rtl/>
        </w:rPr>
        <w:t>بينند</w:t>
      </w:r>
      <w:r>
        <w:rPr>
          <w:rFonts w:hint="cs"/>
          <w:sz w:val="30"/>
          <w:rtl/>
        </w:rPr>
        <w:t xml:space="preserve">، </w:t>
      </w:r>
      <w:r w:rsidRPr="00E5104A">
        <w:rPr>
          <w:rFonts w:hint="cs"/>
          <w:sz w:val="30"/>
          <w:rtl/>
        </w:rPr>
        <w:t>آب خنك و شيرين است. هركس از شما زمان دجال را دريابد</w:t>
      </w:r>
      <w:r>
        <w:rPr>
          <w:rFonts w:hint="cs"/>
          <w:sz w:val="30"/>
          <w:rtl/>
        </w:rPr>
        <w:t xml:space="preserve">، </w:t>
      </w:r>
      <w:r w:rsidRPr="00E5104A">
        <w:rPr>
          <w:rFonts w:hint="cs"/>
          <w:sz w:val="30"/>
          <w:rtl/>
        </w:rPr>
        <w:t xml:space="preserve">آنچه را كه بصورت آتش </w:t>
      </w:r>
      <w:r>
        <w:rPr>
          <w:rFonts w:hint="cs"/>
          <w:sz w:val="30"/>
          <w:rtl/>
        </w:rPr>
        <w:t>مي‌</w:t>
      </w:r>
      <w:r w:rsidRPr="00E5104A">
        <w:rPr>
          <w:rFonts w:hint="cs"/>
          <w:sz w:val="30"/>
          <w:rtl/>
        </w:rPr>
        <w:t>بيند</w:t>
      </w:r>
      <w:r>
        <w:rPr>
          <w:rFonts w:hint="cs"/>
          <w:sz w:val="30"/>
          <w:rtl/>
        </w:rPr>
        <w:t xml:space="preserve">، </w:t>
      </w:r>
      <w:r w:rsidRPr="00E5104A">
        <w:rPr>
          <w:rFonts w:hint="cs"/>
          <w:sz w:val="30"/>
          <w:rtl/>
        </w:rPr>
        <w:t>اختيار كند</w:t>
      </w:r>
      <w:r>
        <w:rPr>
          <w:rFonts w:hint="cs"/>
          <w:sz w:val="30"/>
          <w:rtl/>
        </w:rPr>
        <w:t xml:space="preserve">، </w:t>
      </w:r>
      <w:r w:rsidRPr="00E5104A">
        <w:rPr>
          <w:rFonts w:hint="cs"/>
          <w:sz w:val="30"/>
          <w:rtl/>
        </w:rPr>
        <w:t>زيرا در واقع آب شيرين و پاكيزه است.(مسلم كتاب الفتن</w:t>
      </w:r>
      <w:r>
        <w:rPr>
          <w:rFonts w:hint="cs"/>
          <w:sz w:val="30"/>
          <w:rtl/>
        </w:rPr>
        <w:t xml:space="preserve">). </w:t>
      </w:r>
    </w:p>
    <w:p w:rsidR="00495492" w:rsidRPr="00E5104A" w:rsidRDefault="00495492" w:rsidP="003A5FD9">
      <w:pPr>
        <w:ind w:firstLine="224"/>
        <w:jc w:val="lowKashida"/>
        <w:rPr>
          <w:rFonts w:hint="cs"/>
          <w:sz w:val="30"/>
          <w:rtl/>
        </w:rPr>
      </w:pPr>
      <w:r w:rsidRPr="00E5104A">
        <w:rPr>
          <w:rFonts w:hint="cs"/>
          <w:sz w:val="30"/>
          <w:rtl/>
        </w:rPr>
        <w:t xml:space="preserve">از نصوص چنين بر </w:t>
      </w:r>
      <w:r>
        <w:rPr>
          <w:rFonts w:hint="cs"/>
          <w:sz w:val="30"/>
          <w:rtl/>
        </w:rPr>
        <w:t>مي‌آيد كه مردم حقيقت اشياي</w:t>
      </w:r>
      <w:r w:rsidRPr="00E5104A">
        <w:rPr>
          <w:rFonts w:hint="cs"/>
          <w:sz w:val="30"/>
          <w:rtl/>
        </w:rPr>
        <w:t>ي را كه دجال به همراه خود دارد</w:t>
      </w:r>
      <w:r>
        <w:rPr>
          <w:rFonts w:hint="cs"/>
          <w:sz w:val="30"/>
          <w:rtl/>
        </w:rPr>
        <w:t xml:space="preserve">، </w:t>
      </w:r>
      <w:r w:rsidRPr="00E5104A">
        <w:rPr>
          <w:rFonts w:hint="cs"/>
          <w:sz w:val="30"/>
          <w:rtl/>
        </w:rPr>
        <w:t>ن</w:t>
      </w:r>
      <w:r>
        <w:rPr>
          <w:rFonts w:hint="cs"/>
          <w:sz w:val="30"/>
          <w:rtl/>
        </w:rPr>
        <w:t>مي‌</w:t>
      </w:r>
      <w:r w:rsidRPr="00E5104A">
        <w:rPr>
          <w:rFonts w:hint="cs"/>
          <w:sz w:val="30"/>
          <w:rtl/>
        </w:rPr>
        <w:t xml:space="preserve">شناسند. آنچه كه </w:t>
      </w:r>
      <w:r>
        <w:rPr>
          <w:rFonts w:hint="cs"/>
          <w:sz w:val="30"/>
          <w:rtl/>
        </w:rPr>
        <w:t>مي‌</w:t>
      </w:r>
      <w:r w:rsidRPr="00E5104A">
        <w:rPr>
          <w:rFonts w:hint="cs"/>
          <w:sz w:val="30"/>
          <w:rtl/>
        </w:rPr>
        <w:t>بينند حكايت از واقعيت امر ندارد. بلكه مخالف واقعيت است. لذا در احاديث صحيح مسلم چنين آمده است:</w:t>
      </w:r>
    </w:p>
    <w:p w:rsidR="00495492" w:rsidRPr="008D0C65" w:rsidRDefault="00495492" w:rsidP="003A5FD9">
      <w:pPr>
        <w:ind w:firstLine="224"/>
        <w:jc w:val="lowKashida"/>
        <w:rPr>
          <w:rFonts w:ascii="Traditional Arabic" w:hAnsi="Traditional Arabic" w:cs="Traditional Arabic"/>
          <w:b/>
          <w:bCs/>
          <w:sz w:val="30"/>
          <w:szCs w:val="30"/>
          <w:rtl/>
        </w:rPr>
      </w:pPr>
      <w:r w:rsidRPr="008D0C65">
        <w:rPr>
          <w:rFonts w:ascii="Traditional Arabic" w:hAnsi="Traditional Arabic" w:cs="Traditional Arabic"/>
          <w:sz w:val="32"/>
          <w:szCs w:val="32"/>
          <w:rtl/>
        </w:rPr>
        <w:t>(</w:t>
      </w:r>
      <w:r w:rsidRPr="008D0C65">
        <w:rPr>
          <w:rFonts w:ascii="Traditional Arabic" w:hAnsi="Traditional Arabic" w:cs="Traditional Arabic"/>
          <w:b/>
          <w:bCs/>
          <w:sz w:val="30"/>
          <w:szCs w:val="30"/>
          <w:rtl/>
        </w:rPr>
        <w:t xml:space="preserve">إِنَّهُ يَجِيءُ مَعَهُ مِثْلُ الْجَنَّةِ وَالنَّارِ فَالَّتِي، فالتی یقول: انها الجنة هی النار) </w:t>
      </w:r>
    </w:p>
    <w:p w:rsidR="00495492" w:rsidRPr="00D96A2C" w:rsidRDefault="00495492" w:rsidP="003A5FD9">
      <w:pPr>
        <w:ind w:firstLine="224"/>
        <w:jc w:val="lowKashida"/>
        <w:rPr>
          <w:rFonts w:ascii="Lotus Linotype" w:hAnsi="Lotus Linotype" w:hint="cs"/>
          <w:rtl/>
        </w:rPr>
      </w:pPr>
      <w:r>
        <w:rPr>
          <w:rFonts w:ascii="Lotus Linotype" w:hAnsi="Lotus Linotype" w:hint="cs"/>
          <w:rtl/>
        </w:rPr>
        <w:t xml:space="preserve"> (</w:t>
      </w:r>
      <w:r w:rsidR="00EC13FF">
        <w:rPr>
          <w:rFonts w:ascii="Lotus Linotype" w:hAnsi="Lotus Linotype" w:hint="cs"/>
          <w:rtl/>
        </w:rPr>
        <w:t>دجال نمونه بهشت و ج</w:t>
      </w:r>
      <w:r w:rsidRPr="00D96A2C">
        <w:rPr>
          <w:rFonts w:ascii="Lotus Linotype" w:hAnsi="Lotus Linotype" w:hint="cs"/>
          <w:rtl/>
        </w:rPr>
        <w:t>ه</w:t>
      </w:r>
      <w:r w:rsidR="00EC13FF">
        <w:rPr>
          <w:rFonts w:ascii="Lotus Linotype" w:hAnsi="Lotus Linotype" w:hint="cs"/>
          <w:rtl/>
        </w:rPr>
        <w:t>ن</w:t>
      </w:r>
      <w:r w:rsidRPr="00D96A2C">
        <w:rPr>
          <w:rFonts w:ascii="Lotus Linotype" w:hAnsi="Lotus Linotype" w:hint="cs"/>
          <w:rtl/>
        </w:rPr>
        <w:t xml:space="preserve">م را </w:t>
      </w:r>
      <w:r>
        <w:rPr>
          <w:rFonts w:ascii="Lotus Linotype" w:hAnsi="Lotus Linotype" w:hint="cs"/>
          <w:rtl/>
        </w:rPr>
        <w:t xml:space="preserve">به </w:t>
      </w:r>
      <w:r w:rsidRPr="00D96A2C">
        <w:rPr>
          <w:rFonts w:ascii="Lotus Linotype" w:hAnsi="Lotus Linotype" w:hint="cs"/>
          <w:rtl/>
        </w:rPr>
        <w:t>همراه دارد</w:t>
      </w:r>
      <w:r>
        <w:rPr>
          <w:rFonts w:ascii="Lotus Linotype" w:hAnsi="Lotus Linotype" w:hint="cs"/>
          <w:rtl/>
        </w:rPr>
        <w:t xml:space="preserve">، </w:t>
      </w:r>
      <w:r w:rsidRPr="00D96A2C">
        <w:rPr>
          <w:rFonts w:ascii="Lotus Linotype" w:hAnsi="Lotus Linotype" w:hint="cs"/>
          <w:rtl/>
        </w:rPr>
        <w:t>چیزی که بهشت است در واقع دوزخ است</w:t>
      </w:r>
      <w:r>
        <w:rPr>
          <w:rFonts w:ascii="Lotus Linotype" w:hAnsi="Lotus Linotype" w:hint="cs"/>
          <w:rtl/>
        </w:rPr>
        <w:t xml:space="preserve">) </w:t>
      </w:r>
    </w:p>
    <w:p w:rsidR="00495492" w:rsidRPr="00865151" w:rsidRDefault="00495492" w:rsidP="00E204C1">
      <w:pPr>
        <w:pStyle w:val="heading4"/>
        <w:rPr>
          <w:rFonts w:hint="cs"/>
          <w:rtl/>
        </w:rPr>
      </w:pPr>
      <w:bookmarkStart w:id="512" w:name="_Toc225793898"/>
      <w:r>
        <w:rPr>
          <w:rFonts w:hint="cs"/>
          <w:rtl/>
        </w:rPr>
        <w:t>3- كمك گرفتن از شياطين</w:t>
      </w:r>
      <w:bookmarkEnd w:id="512"/>
    </w:p>
    <w:p w:rsidR="00495492" w:rsidRDefault="00495492" w:rsidP="00E204C1">
      <w:pPr>
        <w:jc w:val="lowKashida"/>
        <w:rPr>
          <w:rFonts w:hint="cs"/>
          <w:rtl/>
        </w:rPr>
      </w:pPr>
      <w:r w:rsidRPr="00D96A2C">
        <w:rPr>
          <w:rFonts w:hint="cs"/>
          <w:rtl/>
        </w:rPr>
        <w:t xml:space="preserve">بدون ترديد دجال از شياطين ياري </w:t>
      </w:r>
      <w:r>
        <w:rPr>
          <w:rFonts w:hint="cs"/>
          <w:rtl/>
        </w:rPr>
        <w:t xml:space="preserve">مي‌جويد و </w:t>
      </w:r>
      <w:r w:rsidRPr="00D96A2C">
        <w:rPr>
          <w:rFonts w:hint="cs"/>
          <w:rtl/>
        </w:rPr>
        <w:t>واضح است كه شياطين خدمت ن</w:t>
      </w:r>
      <w:r>
        <w:rPr>
          <w:rFonts w:hint="cs"/>
          <w:rtl/>
        </w:rPr>
        <w:t>مي‌</w:t>
      </w:r>
      <w:r w:rsidRPr="00D96A2C">
        <w:rPr>
          <w:rFonts w:hint="cs"/>
          <w:rtl/>
        </w:rPr>
        <w:t>كنند مگر براي كساني كه در نهايت جهالت و گمراهي ب</w:t>
      </w:r>
      <w:r>
        <w:rPr>
          <w:rFonts w:hint="cs"/>
          <w:rtl/>
        </w:rPr>
        <w:t>ه سر ببرند و قا</w:t>
      </w:r>
      <w:r>
        <w:rPr>
          <w:rFonts w:ascii="Times New Roman" w:hAnsi="Times New Roman" w:hint="cs"/>
          <w:rtl/>
          <w:lang w:bidi="fa-IR"/>
        </w:rPr>
        <w:t>ئ</w:t>
      </w:r>
      <w:r w:rsidRPr="00D96A2C">
        <w:rPr>
          <w:rFonts w:hint="cs"/>
          <w:rtl/>
        </w:rPr>
        <w:t xml:space="preserve">ل به عبوديت غير خداوند باشند. در صحيح </w:t>
      </w:r>
      <w:r>
        <w:rPr>
          <w:rFonts w:hint="cs"/>
          <w:rtl/>
        </w:rPr>
        <w:t>ا</w:t>
      </w:r>
      <w:r w:rsidRPr="00D96A2C">
        <w:rPr>
          <w:rFonts w:hint="cs"/>
          <w:rtl/>
        </w:rPr>
        <w:t>بن خذيمه و مستدرك از ابي امامه</w:t>
      </w:r>
      <w:r w:rsidRPr="00D96A2C">
        <w:sym w:font="AGA Arabesque" w:char="F074"/>
      </w:r>
      <w:r w:rsidRPr="00D96A2C">
        <w:rPr>
          <w:rFonts w:hint="cs"/>
          <w:rtl/>
        </w:rPr>
        <w:t xml:space="preserve"> روايت شده كه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D96A2C">
        <w:rPr>
          <w:rFonts w:eastAsia="MS Mincho" w:hint="cs"/>
          <w:rtl/>
        </w:rPr>
        <w:t xml:space="preserve"> </w:t>
      </w:r>
      <w:r w:rsidRPr="00D96A2C">
        <w:rPr>
          <w:rFonts w:hint="cs"/>
          <w:rtl/>
        </w:rPr>
        <w:t>فرمود:</w:t>
      </w:r>
    </w:p>
    <w:p w:rsidR="00495492" w:rsidRPr="008D0C65" w:rsidRDefault="00495492" w:rsidP="003A5FD9">
      <w:pPr>
        <w:ind w:firstLine="224"/>
        <w:jc w:val="lowKashida"/>
        <w:rPr>
          <w:rFonts w:ascii="Traditional Arabic" w:hAnsi="Traditional Arabic" w:cs="Traditional Arabic"/>
          <w:sz w:val="32"/>
          <w:szCs w:val="32"/>
          <w:rtl/>
        </w:rPr>
      </w:pPr>
      <w:r w:rsidRPr="008D0C65">
        <w:rPr>
          <w:rFonts w:ascii="Traditional Arabic" w:hAnsi="Traditional Arabic" w:cs="Traditional Arabic"/>
          <w:sz w:val="32"/>
          <w:szCs w:val="32"/>
          <w:rtl/>
        </w:rPr>
        <w:t>(</w:t>
      </w:r>
      <w:r w:rsidRPr="008D0C65">
        <w:rPr>
          <w:rFonts w:ascii="Traditional Arabic" w:hAnsi="Traditional Arabic" w:cs="Traditional Arabic"/>
          <w:b/>
          <w:bCs/>
          <w:sz w:val="30"/>
          <w:szCs w:val="30"/>
          <w:rtl/>
        </w:rPr>
        <w:t>وَإِنَّ مِنْ فِتْنَتِهِ أَنْ يَقُولَ لِأَعْرَابِيٍّ أَرَأَيْتَ إِنْ بَعَثْتُ لَكَ أَبَاكَ وَأُمَّكَ أَتَشْهَدُ أَنِّي رَبُّكَ فَيَقُولُ نَعَمْ فَيَتَمَثَّلُ لَهُ شَيْطَانَانِ فِي صُورَةِ أَبِيهِ وَأُمِّهِ فَيَقُولَانِ يَا بُنَيَّ اتَّبِعْهُ فَإِنَّهُ رَبُّكَ</w:t>
      </w:r>
      <w:r w:rsidRPr="008D0C65">
        <w:rPr>
          <w:rFonts w:ascii="Traditional Arabic" w:hAnsi="Traditional Arabic" w:cs="Traditional Arabic"/>
          <w:sz w:val="32"/>
          <w:szCs w:val="32"/>
          <w:rtl/>
        </w:rPr>
        <w:t>)</w:t>
      </w:r>
      <w:r>
        <w:rPr>
          <w:rStyle w:val="a4"/>
          <w:rFonts w:cs="Zar"/>
          <w:sz w:val="30"/>
          <w:rtl/>
        </w:rPr>
        <w:footnoteReference w:id="308"/>
      </w:r>
    </w:p>
    <w:p w:rsidR="00495492" w:rsidRPr="00D96A2C" w:rsidRDefault="00495492" w:rsidP="003A5FD9">
      <w:pPr>
        <w:ind w:firstLine="224"/>
        <w:jc w:val="lowKashida"/>
        <w:rPr>
          <w:rFonts w:hint="cs"/>
          <w:sz w:val="30"/>
          <w:rtl/>
        </w:rPr>
      </w:pPr>
      <w:r w:rsidRPr="00D96A2C">
        <w:rPr>
          <w:rFonts w:hint="cs"/>
          <w:sz w:val="30"/>
          <w:rtl/>
        </w:rPr>
        <w:t>(از جمله فتن</w:t>
      </w:r>
      <w:r>
        <w:rPr>
          <w:rFonts w:hint="cs"/>
          <w:sz w:val="30"/>
          <w:rtl/>
        </w:rPr>
        <w:t>ه</w:t>
      </w:r>
      <w:r>
        <w:rPr>
          <w:rFonts w:hint="eastAsia"/>
          <w:sz w:val="30"/>
          <w:rtl/>
        </w:rPr>
        <w:t>‌</w:t>
      </w:r>
      <w:r w:rsidRPr="00D96A2C">
        <w:rPr>
          <w:rFonts w:hint="cs"/>
          <w:sz w:val="30"/>
          <w:rtl/>
        </w:rPr>
        <w:t>هاي دجال ا</w:t>
      </w:r>
      <w:r>
        <w:rPr>
          <w:rFonts w:hint="cs"/>
          <w:sz w:val="30"/>
          <w:rtl/>
        </w:rPr>
        <w:t>ين است كه به انسان جاهل و روستا</w:t>
      </w:r>
      <w:r w:rsidRPr="00D96A2C">
        <w:rPr>
          <w:rFonts w:hint="cs"/>
          <w:sz w:val="30"/>
          <w:rtl/>
        </w:rPr>
        <w:t>ي</w:t>
      </w:r>
      <w:r w:rsidR="00EC13FF">
        <w:rPr>
          <w:rFonts w:hint="cs"/>
          <w:sz w:val="30"/>
          <w:rtl/>
        </w:rPr>
        <w:t>ی</w:t>
      </w:r>
      <w:r w:rsidRPr="00D96A2C">
        <w:rPr>
          <w:rFonts w:hint="cs"/>
          <w:sz w:val="30"/>
          <w:rtl/>
        </w:rPr>
        <w:t xml:space="preserve"> </w:t>
      </w:r>
      <w:r>
        <w:rPr>
          <w:rFonts w:hint="cs"/>
          <w:sz w:val="30"/>
          <w:rtl/>
        </w:rPr>
        <w:t>مي‌</w:t>
      </w:r>
      <w:r w:rsidRPr="00D96A2C">
        <w:rPr>
          <w:rFonts w:hint="cs"/>
          <w:sz w:val="30"/>
          <w:rtl/>
        </w:rPr>
        <w:t>گويد: آيا اگر من پدر و مادر مرده تو را زنده كنم</w:t>
      </w:r>
      <w:r>
        <w:rPr>
          <w:rFonts w:hint="cs"/>
          <w:sz w:val="30"/>
          <w:rtl/>
        </w:rPr>
        <w:t>؟</w:t>
      </w:r>
      <w:r w:rsidRPr="00D96A2C">
        <w:rPr>
          <w:rFonts w:hint="cs"/>
          <w:sz w:val="30"/>
          <w:rtl/>
        </w:rPr>
        <w:t xml:space="preserve"> گواهي </w:t>
      </w:r>
      <w:r>
        <w:rPr>
          <w:rFonts w:hint="cs"/>
          <w:sz w:val="30"/>
          <w:rtl/>
        </w:rPr>
        <w:t>مي‌</w:t>
      </w:r>
      <w:r w:rsidRPr="00D96A2C">
        <w:rPr>
          <w:rFonts w:hint="cs"/>
          <w:sz w:val="30"/>
          <w:rtl/>
        </w:rPr>
        <w:t>دهي كه من پروردگار تو هستم</w:t>
      </w:r>
      <w:r>
        <w:rPr>
          <w:rFonts w:hint="cs"/>
          <w:sz w:val="30"/>
          <w:rtl/>
        </w:rPr>
        <w:t>؟ مي‌</w:t>
      </w:r>
      <w:r w:rsidRPr="00D96A2C">
        <w:rPr>
          <w:rFonts w:hint="cs"/>
          <w:sz w:val="30"/>
          <w:rtl/>
        </w:rPr>
        <w:t>گويد: آري</w:t>
      </w:r>
      <w:r>
        <w:rPr>
          <w:rFonts w:hint="cs"/>
          <w:sz w:val="30"/>
          <w:rtl/>
        </w:rPr>
        <w:t xml:space="preserve">، </w:t>
      </w:r>
      <w:r w:rsidRPr="00D96A2C">
        <w:rPr>
          <w:rFonts w:hint="cs"/>
          <w:sz w:val="30"/>
          <w:rtl/>
        </w:rPr>
        <w:t>آنگاه شياطين ب</w:t>
      </w:r>
      <w:r w:rsidR="00EC13FF">
        <w:rPr>
          <w:rFonts w:hint="cs"/>
          <w:sz w:val="30"/>
          <w:rtl/>
        </w:rPr>
        <w:t xml:space="preserve">ه </w:t>
      </w:r>
      <w:r w:rsidRPr="00D96A2C">
        <w:rPr>
          <w:rFonts w:hint="cs"/>
          <w:sz w:val="30"/>
          <w:rtl/>
        </w:rPr>
        <w:t xml:space="preserve">صورت پدر و مادر آن مرد دهاتي در </w:t>
      </w:r>
      <w:r>
        <w:rPr>
          <w:rFonts w:hint="cs"/>
          <w:sz w:val="30"/>
          <w:rtl/>
        </w:rPr>
        <w:t>مي‌</w:t>
      </w:r>
      <w:r w:rsidRPr="00D96A2C">
        <w:rPr>
          <w:rFonts w:hint="cs"/>
          <w:sz w:val="30"/>
          <w:rtl/>
        </w:rPr>
        <w:t xml:space="preserve">آيند و </w:t>
      </w:r>
      <w:r>
        <w:rPr>
          <w:rFonts w:hint="cs"/>
          <w:sz w:val="30"/>
          <w:rtl/>
        </w:rPr>
        <w:t>مي‌</w:t>
      </w:r>
      <w:r w:rsidRPr="00D96A2C">
        <w:rPr>
          <w:rFonts w:hint="cs"/>
          <w:sz w:val="30"/>
          <w:rtl/>
        </w:rPr>
        <w:t>گويند: اي فرزند عزيزم از وي تبعيت كن همانا او پروردگار تو است</w:t>
      </w:r>
      <w:r>
        <w:rPr>
          <w:rFonts w:hint="cs"/>
          <w:sz w:val="30"/>
          <w:rtl/>
        </w:rPr>
        <w:t>)</w:t>
      </w:r>
      <w:r w:rsidRPr="00D96A2C">
        <w:rPr>
          <w:rFonts w:hint="cs"/>
          <w:sz w:val="30"/>
          <w:rtl/>
        </w:rPr>
        <w:t>.</w:t>
      </w:r>
      <w:r>
        <w:rPr>
          <w:rFonts w:hint="cs"/>
          <w:sz w:val="30"/>
          <w:rtl/>
        </w:rPr>
        <w:t xml:space="preserve"> </w:t>
      </w:r>
    </w:p>
    <w:p w:rsidR="00495492" w:rsidRPr="00C7045A" w:rsidRDefault="00495492" w:rsidP="00E204C1">
      <w:pPr>
        <w:pStyle w:val="heading4"/>
        <w:rPr>
          <w:rFonts w:hint="cs"/>
          <w:rtl/>
        </w:rPr>
      </w:pPr>
      <w:bookmarkStart w:id="513" w:name="_Toc225793899"/>
      <w:r>
        <w:rPr>
          <w:rFonts w:hint="cs"/>
          <w:rtl/>
        </w:rPr>
        <w:t>4- اطاعت حيوانات و جمادات از وي</w:t>
      </w:r>
      <w:bookmarkEnd w:id="513"/>
    </w:p>
    <w:p w:rsidR="00495492" w:rsidRDefault="00495492" w:rsidP="00E204C1">
      <w:pPr>
        <w:jc w:val="lowKashida"/>
        <w:rPr>
          <w:rFonts w:hint="cs"/>
          <w:rtl/>
        </w:rPr>
      </w:pPr>
      <w:r w:rsidRPr="00D96A2C">
        <w:rPr>
          <w:rFonts w:hint="cs"/>
          <w:rtl/>
        </w:rPr>
        <w:t>از جمله ابزار فتنه دجال كه خداوند ب</w:t>
      </w:r>
      <w:r w:rsidR="00EC13FF">
        <w:rPr>
          <w:rFonts w:hint="cs"/>
          <w:rtl/>
        </w:rPr>
        <w:t xml:space="preserve">ه </w:t>
      </w:r>
      <w:r w:rsidRPr="00D96A2C">
        <w:rPr>
          <w:rFonts w:hint="cs"/>
          <w:rtl/>
        </w:rPr>
        <w:t xml:space="preserve">وسيله آن بندگانش را </w:t>
      </w:r>
      <w:r>
        <w:rPr>
          <w:rFonts w:hint="cs"/>
          <w:rtl/>
        </w:rPr>
        <w:t>مي‌</w:t>
      </w:r>
      <w:r w:rsidRPr="00D96A2C">
        <w:rPr>
          <w:rFonts w:hint="cs"/>
          <w:rtl/>
        </w:rPr>
        <w:t>آزمايد</w:t>
      </w:r>
      <w:r>
        <w:rPr>
          <w:rFonts w:hint="cs"/>
          <w:rtl/>
        </w:rPr>
        <w:t xml:space="preserve">، </w:t>
      </w:r>
      <w:r w:rsidRPr="00D96A2C">
        <w:rPr>
          <w:rFonts w:hint="cs"/>
          <w:rtl/>
        </w:rPr>
        <w:t xml:space="preserve">اين است كه به آسمان امر </w:t>
      </w:r>
      <w:r>
        <w:rPr>
          <w:rFonts w:hint="cs"/>
          <w:rtl/>
        </w:rPr>
        <w:t>مي‌</w:t>
      </w:r>
      <w:r w:rsidRPr="00D96A2C">
        <w:rPr>
          <w:rFonts w:hint="cs"/>
          <w:rtl/>
        </w:rPr>
        <w:t>كند تا ببار</w:t>
      </w:r>
      <w:r>
        <w:rPr>
          <w:rFonts w:hint="cs"/>
          <w:rtl/>
        </w:rPr>
        <w:t>ان</w:t>
      </w:r>
      <w:r w:rsidRPr="00D96A2C">
        <w:rPr>
          <w:rFonts w:hint="cs"/>
          <w:rtl/>
        </w:rPr>
        <w:t>د</w:t>
      </w:r>
      <w:r>
        <w:rPr>
          <w:rFonts w:hint="cs"/>
          <w:rtl/>
        </w:rPr>
        <w:t xml:space="preserve">، </w:t>
      </w:r>
      <w:r w:rsidRPr="00D96A2C">
        <w:rPr>
          <w:rFonts w:hint="cs"/>
          <w:rtl/>
        </w:rPr>
        <w:t xml:space="preserve">به زمين </w:t>
      </w:r>
      <w:r>
        <w:rPr>
          <w:rFonts w:hint="cs"/>
          <w:rtl/>
        </w:rPr>
        <w:t>دستور مي‌دهد</w:t>
      </w:r>
      <w:r w:rsidRPr="00D96A2C">
        <w:rPr>
          <w:rFonts w:hint="cs"/>
          <w:rtl/>
        </w:rPr>
        <w:t xml:space="preserve"> تا علف بروياند و به حيوانات امر </w:t>
      </w:r>
      <w:r>
        <w:rPr>
          <w:rFonts w:hint="cs"/>
          <w:rtl/>
        </w:rPr>
        <w:t>مي‌كند تا تابع او شوند و به ويرانه</w:t>
      </w:r>
      <w:r>
        <w:rPr>
          <w:rFonts w:hint="eastAsia"/>
          <w:rtl/>
        </w:rPr>
        <w:t>‌</w:t>
      </w:r>
      <w:r w:rsidRPr="00D96A2C">
        <w:rPr>
          <w:rFonts w:hint="cs"/>
          <w:rtl/>
        </w:rPr>
        <w:t xml:space="preserve">ها امر </w:t>
      </w:r>
      <w:r>
        <w:rPr>
          <w:rFonts w:hint="cs"/>
          <w:rtl/>
        </w:rPr>
        <w:t>مي‌</w:t>
      </w:r>
      <w:r w:rsidRPr="00D96A2C">
        <w:rPr>
          <w:rFonts w:hint="cs"/>
          <w:rtl/>
        </w:rPr>
        <w:t xml:space="preserve">كند </w:t>
      </w:r>
      <w:r>
        <w:rPr>
          <w:rFonts w:hint="cs"/>
          <w:rtl/>
        </w:rPr>
        <w:t>تا گنج</w:t>
      </w:r>
      <w:r>
        <w:rPr>
          <w:rFonts w:hint="eastAsia"/>
          <w:rtl/>
        </w:rPr>
        <w:t>‌</w:t>
      </w:r>
      <w:r>
        <w:rPr>
          <w:rFonts w:hint="cs"/>
          <w:rtl/>
        </w:rPr>
        <w:t xml:space="preserve">هاي پنهان را ظاهر كنند. </w:t>
      </w:r>
      <w:r w:rsidRPr="00D96A2C">
        <w:rPr>
          <w:rFonts w:hint="cs"/>
          <w:rtl/>
        </w:rPr>
        <w:t xml:space="preserve">در </w:t>
      </w:r>
      <w:r>
        <w:rPr>
          <w:rFonts w:hint="cs"/>
          <w:rtl/>
        </w:rPr>
        <w:t>همه</w:t>
      </w:r>
      <w:r w:rsidRPr="00D96A2C">
        <w:rPr>
          <w:rFonts w:hint="cs"/>
          <w:rtl/>
        </w:rPr>
        <w:t xml:space="preserve"> موارد از وي اطاعت </w:t>
      </w:r>
      <w:r w:rsidR="00EC13FF">
        <w:rPr>
          <w:rFonts w:hint="cs"/>
          <w:rtl/>
        </w:rPr>
        <w:t>مي‌شود. در صحيح</w:t>
      </w:r>
      <w:r>
        <w:rPr>
          <w:rFonts w:hint="cs"/>
          <w:rtl/>
        </w:rPr>
        <w:t xml:space="preserve"> مسلم از نواس بن </w:t>
      </w:r>
      <w:r w:rsidRPr="00D96A2C">
        <w:rPr>
          <w:rFonts w:hint="cs"/>
          <w:rtl/>
        </w:rPr>
        <w:t xml:space="preserve">سمعان روايت شده كه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D96A2C">
        <w:rPr>
          <w:rFonts w:eastAsia="MS Mincho" w:hint="cs"/>
          <w:rtl/>
        </w:rPr>
        <w:t xml:space="preserve"> </w:t>
      </w:r>
      <w:r w:rsidRPr="00D96A2C">
        <w:rPr>
          <w:rFonts w:hint="cs"/>
          <w:rtl/>
        </w:rPr>
        <w:t>فرمود:</w:t>
      </w:r>
    </w:p>
    <w:p w:rsidR="00495492" w:rsidRPr="008D0C65" w:rsidRDefault="00495492" w:rsidP="003A5FD9">
      <w:pPr>
        <w:ind w:firstLine="224"/>
        <w:jc w:val="lowKashida"/>
        <w:rPr>
          <w:rFonts w:ascii="Traditional Arabic" w:hAnsi="Traditional Arabic" w:cs="Traditional Arabic"/>
          <w:sz w:val="32"/>
          <w:szCs w:val="32"/>
          <w:rtl/>
        </w:rPr>
      </w:pPr>
      <w:r w:rsidRPr="008D0C65">
        <w:rPr>
          <w:rFonts w:ascii="Traditional Arabic" w:hAnsi="Traditional Arabic" w:cs="Traditional Arabic"/>
          <w:sz w:val="32"/>
          <w:szCs w:val="32"/>
          <w:rtl/>
        </w:rPr>
        <w:t>(</w:t>
      </w:r>
      <w:r w:rsidRPr="008D0C65">
        <w:rPr>
          <w:rFonts w:ascii="Traditional Arabic" w:hAnsi="Traditional Arabic" w:cs="Traditional Arabic"/>
          <w:b/>
          <w:bCs/>
          <w:sz w:val="30"/>
          <w:szCs w:val="30"/>
          <w:rtl/>
        </w:rPr>
        <w:t xml:space="preserve">فَيَأْتِي عَلَى الْقَوْمِ فَيَدْعُوهُمْ فَيُؤْمِنُونَ بِهِ وَيَسْتَجِيبُونَ لَهُ فَيَأْمُرُ السَّمَاءَ فَتُمْطِرُ وَالْأَرْضَ فَتُنْبِتُ فَتَرُوحُ عَلَيْهِمْ سَارِحَتُهُمْ أَطْوَلَ مَا كَانَتْ ذُرًا وَأَسْبَغَهُ ضُرُوعًا وَأَمَدَّهُ خَوَاصِرَ ثُمَّ يَأْتِي الْقَوْمَ فَيَدْعُوهُمْ فَيَرُدُّونَ عَلَيْهِ قَوْلَهُ فَيَنْصَرِفُ عَنْهُمْ فَيُصْبِحُونَ مُمْحِلِينَ لَيْسَ بِأَيْدِيهِمْ شَيْءٌ مِنْ أَمْوَالِهِمْ وَيَمُرُّ بِالْخَرِبَةِ فَيَقُولُ لَهَا أَخْرِجِي كُنُوزَكِ فَتَتْبَعُهُ كُنُوزُهَا </w:t>
      </w:r>
      <w:r w:rsidRPr="009505BC">
        <w:rPr>
          <w:rFonts w:ascii="Lotus Linotype" w:hAnsi="Lotus Linotype"/>
          <w:b/>
          <w:bCs/>
          <w:rtl/>
        </w:rPr>
        <w:t>كَيَعَاسِيبِ النَّحْلِ</w:t>
      </w:r>
      <w:r>
        <w:rPr>
          <w:rFonts w:ascii="Lotus Linotype" w:hAnsi="Lotus Linotype"/>
          <w:rtl/>
        </w:rPr>
        <w:t>)</w:t>
      </w:r>
      <w:r w:rsidRPr="009505BC">
        <w:rPr>
          <w:rStyle w:val="a4"/>
          <w:sz w:val="30"/>
          <w:rtl/>
        </w:rPr>
        <w:footnoteReference w:id="309"/>
      </w:r>
    </w:p>
    <w:p w:rsidR="00495492" w:rsidRPr="00690884" w:rsidRDefault="00495492" w:rsidP="003A5FD9">
      <w:pPr>
        <w:ind w:firstLine="224"/>
        <w:jc w:val="lowKashida"/>
        <w:rPr>
          <w:rFonts w:hint="cs"/>
          <w:rtl/>
        </w:rPr>
      </w:pPr>
      <w:r w:rsidRPr="00690884">
        <w:rPr>
          <w:rFonts w:hint="cs"/>
          <w:sz w:val="30"/>
          <w:rtl/>
        </w:rPr>
        <w:t xml:space="preserve">(دجال نزد مردم </w:t>
      </w:r>
      <w:r>
        <w:rPr>
          <w:rFonts w:hint="cs"/>
          <w:sz w:val="30"/>
          <w:rtl/>
        </w:rPr>
        <w:t>مي‌</w:t>
      </w:r>
      <w:r w:rsidRPr="00690884">
        <w:rPr>
          <w:rFonts w:hint="cs"/>
          <w:sz w:val="30"/>
          <w:rtl/>
        </w:rPr>
        <w:t>آيد</w:t>
      </w:r>
      <w:r>
        <w:rPr>
          <w:rFonts w:hint="cs"/>
          <w:sz w:val="30"/>
          <w:rtl/>
        </w:rPr>
        <w:t xml:space="preserve">، </w:t>
      </w:r>
      <w:r w:rsidRPr="00690884">
        <w:rPr>
          <w:rFonts w:hint="cs"/>
          <w:sz w:val="30"/>
          <w:rtl/>
        </w:rPr>
        <w:t xml:space="preserve">مردم را دعوت </w:t>
      </w:r>
      <w:r>
        <w:rPr>
          <w:rFonts w:hint="cs"/>
          <w:sz w:val="30"/>
          <w:rtl/>
        </w:rPr>
        <w:t>مي‌</w:t>
      </w:r>
      <w:r w:rsidRPr="00690884">
        <w:rPr>
          <w:rFonts w:hint="cs"/>
          <w:sz w:val="30"/>
          <w:rtl/>
        </w:rPr>
        <w:t xml:space="preserve">كند. به او ايمان </w:t>
      </w:r>
      <w:r>
        <w:rPr>
          <w:rFonts w:hint="cs"/>
          <w:sz w:val="30"/>
          <w:rtl/>
        </w:rPr>
        <w:t>مي‌</w:t>
      </w:r>
      <w:r w:rsidRPr="00690884">
        <w:rPr>
          <w:rFonts w:hint="cs"/>
          <w:sz w:val="30"/>
          <w:rtl/>
        </w:rPr>
        <w:t xml:space="preserve">آورند و از وي اطاعت </w:t>
      </w:r>
      <w:r>
        <w:rPr>
          <w:rFonts w:hint="cs"/>
          <w:sz w:val="30"/>
          <w:rtl/>
        </w:rPr>
        <w:t>مي‌</w:t>
      </w:r>
      <w:r w:rsidRPr="00690884">
        <w:rPr>
          <w:rFonts w:hint="cs"/>
          <w:sz w:val="30"/>
          <w:rtl/>
        </w:rPr>
        <w:t>كنند</w:t>
      </w:r>
      <w:r>
        <w:rPr>
          <w:rFonts w:hint="cs"/>
          <w:sz w:val="30"/>
          <w:rtl/>
        </w:rPr>
        <w:t xml:space="preserve">، </w:t>
      </w:r>
      <w:r w:rsidRPr="00690884">
        <w:rPr>
          <w:rFonts w:hint="cs"/>
          <w:sz w:val="30"/>
          <w:rtl/>
        </w:rPr>
        <w:t xml:space="preserve">به آسمان امر </w:t>
      </w:r>
      <w:r>
        <w:rPr>
          <w:rFonts w:hint="cs"/>
          <w:sz w:val="30"/>
          <w:rtl/>
        </w:rPr>
        <w:t>مي‌كند ببارد. به زمين دستور مي‌ده</w:t>
      </w:r>
      <w:r w:rsidRPr="00690884">
        <w:rPr>
          <w:rFonts w:hint="cs"/>
          <w:sz w:val="30"/>
          <w:rtl/>
        </w:rPr>
        <w:t xml:space="preserve">د گياه و درخت </w:t>
      </w:r>
      <w:r>
        <w:rPr>
          <w:rFonts w:hint="cs"/>
          <w:sz w:val="30"/>
          <w:rtl/>
        </w:rPr>
        <w:t>مي‌روياند. دام</w:t>
      </w:r>
      <w:r>
        <w:rPr>
          <w:rFonts w:hint="eastAsia"/>
          <w:sz w:val="30"/>
          <w:rtl/>
        </w:rPr>
        <w:t>‌</w:t>
      </w:r>
      <w:r w:rsidRPr="00690884">
        <w:rPr>
          <w:rFonts w:hint="cs"/>
          <w:sz w:val="30"/>
          <w:rtl/>
        </w:rPr>
        <w:t>هاي مردم</w:t>
      </w:r>
      <w:r>
        <w:rPr>
          <w:rFonts w:hint="cs"/>
          <w:sz w:val="30"/>
          <w:rtl/>
        </w:rPr>
        <w:t xml:space="preserve"> به تعداد بسيار زياد و با پستان</w:t>
      </w:r>
      <w:r>
        <w:rPr>
          <w:rFonts w:hint="eastAsia"/>
          <w:sz w:val="30"/>
          <w:rtl/>
        </w:rPr>
        <w:t>‌</w:t>
      </w:r>
      <w:r w:rsidRPr="00690884">
        <w:rPr>
          <w:rFonts w:hint="cs"/>
          <w:sz w:val="30"/>
          <w:rtl/>
        </w:rPr>
        <w:t>هاي پر از شير و بسيار چاق و فربه همراه ب</w:t>
      </w:r>
      <w:r>
        <w:rPr>
          <w:rFonts w:hint="cs"/>
          <w:sz w:val="30"/>
          <w:rtl/>
        </w:rPr>
        <w:t>ا آنان راه مي‌روند. نزد مردم مي</w:t>
      </w:r>
      <w:r>
        <w:rPr>
          <w:rFonts w:hint="eastAsia"/>
          <w:sz w:val="30"/>
          <w:rtl/>
        </w:rPr>
        <w:t>‌</w:t>
      </w:r>
      <w:r w:rsidRPr="00690884">
        <w:rPr>
          <w:rFonts w:hint="cs"/>
          <w:sz w:val="30"/>
          <w:rtl/>
        </w:rPr>
        <w:t>آي</w:t>
      </w:r>
      <w:r>
        <w:rPr>
          <w:rFonts w:hint="cs"/>
          <w:sz w:val="30"/>
          <w:rtl/>
        </w:rPr>
        <w:t>ن</w:t>
      </w:r>
      <w:r w:rsidRPr="00690884">
        <w:rPr>
          <w:rFonts w:hint="cs"/>
          <w:sz w:val="30"/>
          <w:rtl/>
        </w:rPr>
        <w:t>د</w:t>
      </w:r>
      <w:r>
        <w:rPr>
          <w:rFonts w:hint="cs"/>
          <w:sz w:val="30"/>
          <w:rtl/>
        </w:rPr>
        <w:t xml:space="preserve">، </w:t>
      </w:r>
      <w:r w:rsidRPr="00690884">
        <w:rPr>
          <w:rFonts w:hint="cs"/>
          <w:sz w:val="30"/>
          <w:rtl/>
        </w:rPr>
        <w:t xml:space="preserve">مردم را دعوت </w:t>
      </w:r>
      <w:r>
        <w:rPr>
          <w:rFonts w:hint="cs"/>
          <w:sz w:val="30"/>
          <w:rtl/>
        </w:rPr>
        <w:t>مي‌</w:t>
      </w:r>
      <w:r w:rsidRPr="00690884">
        <w:rPr>
          <w:rFonts w:hint="cs"/>
          <w:sz w:val="30"/>
          <w:rtl/>
        </w:rPr>
        <w:t>ك</w:t>
      </w:r>
      <w:r>
        <w:rPr>
          <w:rFonts w:hint="cs"/>
          <w:sz w:val="30"/>
          <w:rtl/>
        </w:rPr>
        <w:t>ن</w:t>
      </w:r>
      <w:r w:rsidRPr="00690884">
        <w:rPr>
          <w:rFonts w:hint="cs"/>
          <w:sz w:val="30"/>
          <w:rtl/>
        </w:rPr>
        <w:t xml:space="preserve">ند. مردم سخنانش را رد </w:t>
      </w:r>
      <w:r>
        <w:rPr>
          <w:rFonts w:hint="cs"/>
          <w:sz w:val="30"/>
          <w:rtl/>
        </w:rPr>
        <w:t>مي‌</w:t>
      </w:r>
      <w:r w:rsidRPr="00690884">
        <w:rPr>
          <w:rFonts w:hint="cs"/>
          <w:sz w:val="30"/>
          <w:rtl/>
        </w:rPr>
        <w:t xml:space="preserve">كنند. مردم عاطل و باطل </w:t>
      </w:r>
      <w:r>
        <w:rPr>
          <w:rFonts w:hint="cs"/>
          <w:sz w:val="30"/>
          <w:rtl/>
        </w:rPr>
        <w:t>مي‌</w:t>
      </w:r>
      <w:r w:rsidRPr="00690884">
        <w:rPr>
          <w:rFonts w:hint="cs"/>
          <w:sz w:val="30"/>
          <w:rtl/>
        </w:rPr>
        <w:t>شوند. هيچ چيز در اختيار آنان باقي ن</w:t>
      </w:r>
      <w:r>
        <w:rPr>
          <w:rFonts w:hint="cs"/>
          <w:sz w:val="30"/>
          <w:rtl/>
        </w:rPr>
        <w:t>مي‌ماند. از كنار ويرانه</w:t>
      </w:r>
      <w:r>
        <w:rPr>
          <w:rFonts w:hint="eastAsia"/>
          <w:sz w:val="30"/>
          <w:rtl/>
        </w:rPr>
        <w:t>‌</w:t>
      </w:r>
      <w:r w:rsidRPr="00690884">
        <w:rPr>
          <w:rFonts w:hint="cs"/>
          <w:sz w:val="30"/>
          <w:rtl/>
        </w:rPr>
        <w:t xml:space="preserve">ها رد </w:t>
      </w:r>
      <w:r>
        <w:rPr>
          <w:rFonts w:hint="cs"/>
          <w:sz w:val="30"/>
          <w:rtl/>
        </w:rPr>
        <w:t>مي‌</w:t>
      </w:r>
      <w:r w:rsidRPr="00690884">
        <w:rPr>
          <w:rFonts w:hint="cs"/>
          <w:sz w:val="30"/>
          <w:rtl/>
        </w:rPr>
        <w:t xml:space="preserve">شود و خطاب به آنها </w:t>
      </w:r>
      <w:r>
        <w:rPr>
          <w:rFonts w:hint="cs"/>
          <w:sz w:val="30"/>
          <w:rtl/>
        </w:rPr>
        <w:t>مي‌گويد: گنج</w:t>
      </w:r>
      <w:r>
        <w:rPr>
          <w:rFonts w:hint="eastAsia"/>
          <w:sz w:val="30"/>
          <w:rtl/>
        </w:rPr>
        <w:t>‌</w:t>
      </w:r>
      <w:r>
        <w:rPr>
          <w:rFonts w:hint="cs"/>
          <w:sz w:val="30"/>
          <w:rtl/>
        </w:rPr>
        <w:t>هاي خود را بيرون بياوريد. گنج</w:t>
      </w:r>
      <w:r>
        <w:rPr>
          <w:rFonts w:hint="eastAsia"/>
          <w:sz w:val="30"/>
          <w:rtl/>
        </w:rPr>
        <w:t>‌</w:t>
      </w:r>
      <w:r w:rsidRPr="00690884">
        <w:rPr>
          <w:rFonts w:hint="cs"/>
          <w:sz w:val="30"/>
          <w:rtl/>
        </w:rPr>
        <w:t>هاي ويرانه ها مانند زنبور</w:t>
      </w:r>
      <w:r>
        <w:rPr>
          <w:rFonts w:hint="eastAsia"/>
          <w:sz w:val="30"/>
          <w:rtl/>
        </w:rPr>
        <w:t>‌هاي</w:t>
      </w:r>
      <w:r w:rsidRPr="00690884">
        <w:rPr>
          <w:rFonts w:hint="cs"/>
          <w:sz w:val="30"/>
          <w:rtl/>
        </w:rPr>
        <w:t xml:space="preserve"> عسل كه از ملكه خود </w:t>
      </w:r>
      <w:r w:rsidRPr="00690884">
        <w:rPr>
          <w:rFonts w:hint="cs"/>
          <w:rtl/>
        </w:rPr>
        <w:t xml:space="preserve">پيروي </w:t>
      </w:r>
      <w:r>
        <w:rPr>
          <w:rFonts w:hint="cs"/>
          <w:rtl/>
        </w:rPr>
        <w:t>مي‌</w:t>
      </w:r>
      <w:r w:rsidRPr="00690884">
        <w:rPr>
          <w:rFonts w:hint="cs"/>
          <w:rtl/>
        </w:rPr>
        <w:t>كنند</w:t>
      </w:r>
      <w:r>
        <w:rPr>
          <w:rFonts w:hint="cs"/>
          <w:rtl/>
        </w:rPr>
        <w:t xml:space="preserve">، </w:t>
      </w:r>
      <w:r w:rsidRPr="00690884">
        <w:rPr>
          <w:rFonts w:hint="cs"/>
          <w:rtl/>
        </w:rPr>
        <w:t xml:space="preserve">از </w:t>
      </w:r>
      <w:r>
        <w:rPr>
          <w:rFonts w:hint="cs"/>
          <w:rtl/>
        </w:rPr>
        <w:t>او</w:t>
      </w:r>
      <w:r w:rsidRPr="00690884">
        <w:rPr>
          <w:rFonts w:hint="cs"/>
          <w:rtl/>
        </w:rPr>
        <w:t xml:space="preserve"> پيروي خواهند كرد</w:t>
      </w:r>
      <w:r>
        <w:rPr>
          <w:rFonts w:hint="cs"/>
          <w:rtl/>
        </w:rPr>
        <w:t>)</w:t>
      </w:r>
      <w:r w:rsidRPr="00690884">
        <w:rPr>
          <w:rFonts w:hint="cs"/>
          <w:rtl/>
        </w:rPr>
        <w:t>.</w:t>
      </w:r>
      <w:r>
        <w:rPr>
          <w:rFonts w:hint="cs"/>
          <w:rtl/>
        </w:rPr>
        <w:t xml:space="preserve"> </w:t>
      </w:r>
    </w:p>
    <w:p w:rsidR="00495492" w:rsidRPr="003C060D" w:rsidRDefault="00495492" w:rsidP="00E204C1">
      <w:pPr>
        <w:pStyle w:val="heading4"/>
        <w:rPr>
          <w:rFonts w:hint="cs"/>
          <w:rtl/>
        </w:rPr>
      </w:pPr>
      <w:bookmarkStart w:id="514" w:name="_Toc225793900"/>
      <w:r>
        <w:rPr>
          <w:rFonts w:hint="cs"/>
          <w:rtl/>
        </w:rPr>
        <w:t>5- كشتن و زنده كردن</w:t>
      </w:r>
      <w:bookmarkEnd w:id="514"/>
    </w:p>
    <w:p w:rsidR="00495492" w:rsidRPr="00690884" w:rsidRDefault="00495492" w:rsidP="00E204C1">
      <w:pPr>
        <w:jc w:val="lowKashida"/>
        <w:rPr>
          <w:rFonts w:hint="cs"/>
          <w:rtl/>
        </w:rPr>
      </w:pPr>
      <w:r w:rsidRPr="00690884">
        <w:rPr>
          <w:rFonts w:hint="cs"/>
          <w:rtl/>
        </w:rPr>
        <w:t>از جمله</w:t>
      </w:r>
      <w:r w:rsidR="00EC13FF">
        <w:rPr>
          <w:rFonts w:hint="cs"/>
          <w:rtl/>
        </w:rPr>
        <w:t xml:space="preserve"> ابزار فريب او اين است كه فرد مؤ</w:t>
      </w:r>
      <w:r w:rsidRPr="00690884">
        <w:rPr>
          <w:rFonts w:hint="cs"/>
          <w:rtl/>
        </w:rPr>
        <w:t xml:space="preserve">من را در نظر مردم </w:t>
      </w:r>
      <w:r>
        <w:rPr>
          <w:rFonts w:hint="cs"/>
          <w:rtl/>
        </w:rPr>
        <w:t>مي‌كشد و بعد ادعا</w:t>
      </w:r>
      <w:r w:rsidRPr="00690884">
        <w:rPr>
          <w:rFonts w:hint="cs"/>
          <w:rtl/>
        </w:rPr>
        <w:t xml:space="preserve"> </w:t>
      </w:r>
      <w:r>
        <w:rPr>
          <w:rFonts w:hint="cs"/>
          <w:rtl/>
        </w:rPr>
        <w:t>مي‌كند</w:t>
      </w:r>
      <w:r w:rsidR="00EC13FF">
        <w:rPr>
          <w:rFonts w:hint="cs"/>
          <w:rtl/>
        </w:rPr>
        <w:t xml:space="preserve"> </w:t>
      </w:r>
      <w:r>
        <w:rPr>
          <w:rFonts w:hint="cs"/>
          <w:rtl/>
        </w:rPr>
        <w:t xml:space="preserve">كه </w:t>
      </w:r>
      <w:r w:rsidRPr="00690884">
        <w:rPr>
          <w:rFonts w:hint="cs"/>
          <w:rtl/>
        </w:rPr>
        <w:t xml:space="preserve">او را زنده </w:t>
      </w:r>
      <w:r>
        <w:rPr>
          <w:rFonts w:hint="cs"/>
          <w:rtl/>
        </w:rPr>
        <w:t>می‌</w:t>
      </w:r>
      <w:r w:rsidR="00EC13FF">
        <w:rPr>
          <w:rFonts w:hint="cs"/>
          <w:rtl/>
        </w:rPr>
        <w:t>گرداند. در صحيح بخاري از ابو</w:t>
      </w:r>
      <w:r w:rsidRPr="00690884">
        <w:rPr>
          <w:rFonts w:hint="cs"/>
          <w:rtl/>
        </w:rPr>
        <w:t xml:space="preserve">سعيد روايت شده كه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690884">
        <w:rPr>
          <w:rFonts w:eastAsia="MS Mincho" w:hint="cs"/>
          <w:rtl/>
        </w:rPr>
        <w:t xml:space="preserve"> </w:t>
      </w:r>
      <w:r w:rsidRPr="00690884">
        <w:rPr>
          <w:rFonts w:hint="cs"/>
          <w:rtl/>
        </w:rPr>
        <w:t>سخن بسيار زيادي پيرامون دجال براي ما بيان كرد و فرمود:</w:t>
      </w:r>
    </w:p>
    <w:p w:rsidR="00495492" w:rsidRPr="008D0C65" w:rsidRDefault="00495492" w:rsidP="003A5FD9">
      <w:pPr>
        <w:autoSpaceDE w:val="0"/>
        <w:autoSpaceDN w:val="0"/>
        <w:adjustRightInd w:val="0"/>
        <w:ind w:firstLine="224"/>
        <w:jc w:val="lowKashida"/>
        <w:rPr>
          <w:rFonts w:ascii="Traditional Arabic" w:hAnsi="Traditional Arabic" w:cs="Traditional Arabic"/>
          <w:b/>
          <w:bCs/>
          <w:sz w:val="30"/>
          <w:szCs w:val="30"/>
          <w:rtl/>
        </w:rPr>
      </w:pPr>
      <w:r w:rsidRPr="008D0C65">
        <w:rPr>
          <w:rFonts w:ascii="Traditional Arabic" w:hAnsi="Traditional Arabic" w:cs="Traditional Arabic"/>
          <w:sz w:val="32"/>
          <w:szCs w:val="32"/>
          <w:rtl/>
        </w:rPr>
        <w:t>(</w:t>
      </w:r>
      <w:r w:rsidRPr="008D0C65">
        <w:rPr>
          <w:rFonts w:ascii="Traditional Arabic" w:hAnsi="Traditional Arabic" w:cs="Traditional Arabic"/>
          <w:b/>
          <w:bCs/>
          <w:sz w:val="30"/>
          <w:szCs w:val="30"/>
          <w:rtl/>
        </w:rPr>
        <w:t>يَأْتِي الدَّجَّالُ وَهُوَ مُحَرَّمٌ عَلَيْهِ أَنْ يَدْخُلَ نِقَابَ الْمَدِينَةِ فَيَنْزِلُ بَعْضَ السِّبَاخِ الَّتِي تَلِي الْمَدِينَةَ فَيَخْرُجُ إِلَيْهِ يَوْمَئِذٍ رَجُلٌ وَهُوَ خَيْرُ النَّاسِ أَوْ مِنْ خِيَارِ النَّاسِ فَيَقُولُ أَشْهَدُ أَنَّكَ الدَّجَّالُ الَّذِي حَدَّثَنَا رسول</w:t>
      </w:r>
      <w:r w:rsidRPr="008D0C65">
        <w:rPr>
          <w:rFonts w:ascii="Traditional Arabic" w:hAnsi="Traditional Arabic" w:cs="Traditional Arabic"/>
          <w:b/>
          <w:bCs/>
          <w:sz w:val="30"/>
          <w:szCs w:val="30"/>
          <w:cs/>
        </w:rPr>
        <w:t>‎</w:t>
      </w:r>
      <w:r w:rsidRPr="008D0C65">
        <w:rPr>
          <w:rFonts w:ascii="Traditional Arabic" w:hAnsi="Traditional Arabic" w:cs="Traditional Arabic"/>
          <w:b/>
          <w:bCs/>
          <w:sz w:val="30"/>
          <w:szCs w:val="30"/>
          <w:rtl/>
        </w:rPr>
        <w:t>الله صَلَّى اللَّهُ عَلَيْهِ وَسَلَّمَ حَدِيثَهُ فَيَقُولُ الدَّجَّالُ أَرَأَيْتُمْ إِنْ قَتَلْتُ هَذَا ثُمَّ أَحْيَيْتُهُ هَلْ تَشُكُّونَ فِي الْأَمْرِ فَيَقُولُونَ لَا فَيَقْتُلُهُ ثُمَّ يُحْيِيهِ فَيَقُولُ وَاللَّهِ مَا كُنْتُ فِيكَ أَشَدَّ بَصِيرَةً مِنِّي الْيَوْمَ فَيُرِيدُ الدَّجَّالُ أَنْ يَقْتُلَهُ فَلَا يُسَلَّطُ عَلَيْهِ)</w:t>
      </w:r>
      <w:r w:rsidRPr="00A64AF2">
        <w:rPr>
          <w:rStyle w:val="a4"/>
          <w:rFonts w:ascii="Lotus Linotype" w:hAnsi="Lotus Linotype"/>
          <w:sz w:val="30"/>
          <w:rtl/>
        </w:rPr>
        <w:footnoteReference w:id="310"/>
      </w:r>
    </w:p>
    <w:p w:rsidR="00495492" w:rsidRPr="00690884" w:rsidRDefault="00495492" w:rsidP="003A5FD9">
      <w:pPr>
        <w:ind w:firstLine="224"/>
        <w:jc w:val="lowKashida"/>
        <w:rPr>
          <w:rFonts w:hint="cs"/>
          <w:rtl/>
        </w:rPr>
      </w:pPr>
      <w:r w:rsidRPr="00690884">
        <w:rPr>
          <w:rFonts w:hint="cs"/>
          <w:rtl/>
        </w:rPr>
        <w:t xml:space="preserve">(دجال ظهور </w:t>
      </w:r>
      <w:r>
        <w:rPr>
          <w:rFonts w:hint="cs"/>
          <w:rtl/>
        </w:rPr>
        <w:t>مي‌</w:t>
      </w:r>
      <w:r w:rsidRPr="00690884">
        <w:rPr>
          <w:rFonts w:hint="cs"/>
          <w:rtl/>
        </w:rPr>
        <w:t xml:space="preserve">كند. وارد شدن </w:t>
      </w:r>
      <w:r>
        <w:rPr>
          <w:rFonts w:hint="cs"/>
          <w:rtl/>
        </w:rPr>
        <w:t>به</w:t>
      </w:r>
      <w:r w:rsidRPr="00690884">
        <w:rPr>
          <w:rFonts w:hint="cs"/>
          <w:rtl/>
        </w:rPr>
        <w:t xml:space="preserve"> مدينه منوره برايش ممنوع خواهد بود. در بعضي مناطق سنگلاخ در بيرون مدينه توقف </w:t>
      </w:r>
      <w:r>
        <w:rPr>
          <w:rFonts w:hint="cs"/>
          <w:rtl/>
        </w:rPr>
        <w:t>مي‌</w:t>
      </w:r>
      <w:r w:rsidRPr="00690884">
        <w:rPr>
          <w:rFonts w:hint="cs"/>
          <w:rtl/>
        </w:rPr>
        <w:t>كند. مردي كه در آن روزگار از بهترين ما خواهد بود</w:t>
      </w:r>
      <w:r>
        <w:rPr>
          <w:rFonts w:hint="cs"/>
          <w:rtl/>
        </w:rPr>
        <w:t>، نزد وي مي</w:t>
      </w:r>
      <w:r>
        <w:rPr>
          <w:rFonts w:hint="eastAsia"/>
          <w:rtl/>
        </w:rPr>
        <w:t>‌</w:t>
      </w:r>
      <w:r w:rsidRPr="00690884">
        <w:rPr>
          <w:rFonts w:hint="cs"/>
          <w:rtl/>
        </w:rPr>
        <w:t>آيد</w:t>
      </w:r>
      <w:r>
        <w:rPr>
          <w:rFonts w:hint="cs"/>
          <w:rtl/>
        </w:rPr>
        <w:t xml:space="preserve">، </w:t>
      </w:r>
      <w:r w:rsidRPr="00690884">
        <w:rPr>
          <w:rFonts w:hint="cs"/>
          <w:rtl/>
        </w:rPr>
        <w:t xml:space="preserve">و </w:t>
      </w:r>
      <w:r>
        <w:rPr>
          <w:rFonts w:hint="cs"/>
          <w:rtl/>
        </w:rPr>
        <w:t>مي‌</w:t>
      </w:r>
      <w:r w:rsidRPr="00690884">
        <w:rPr>
          <w:rFonts w:hint="cs"/>
          <w:rtl/>
        </w:rPr>
        <w:t xml:space="preserve">گويد: من گواهي </w:t>
      </w:r>
      <w:r>
        <w:rPr>
          <w:rFonts w:hint="cs"/>
          <w:rtl/>
        </w:rPr>
        <w:t>مي‌</w:t>
      </w:r>
      <w:r w:rsidRPr="00690884">
        <w:rPr>
          <w:rFonts w:hint="cs"/>
          <w:rtl/>
        </w:rPr>
        <w:t xml:space="preserve">دهم تو همان دجالي هستيد كه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690884">
        <w:rPr>
          <w:rFonts w:eastAsia="MS Mincho" w:hint="cs"/>
          <w:rtl/>
        </w:rPr>
        <w:t xml:space="preserve"> </w:t>
      </w:r>
      <w:r w:rsidRPr="00690884">
        <w:rPr>
          <w:rFonts w:hint="cs"/>
          <w:rtl/>
        </w:rPr>
        <w:t>ماجراي تو را براي ما بيان كرده است</w:t>
      </w:r>
      <w:r>
        <w:rPr>
          <w:rFonts w:hint="cs"/>
          <w:rtl/>
        </w:rPr>
        <w:t xml:space="preserve">، </w:t>
      </w:r>
      <w:r w:rsidRPr="00690884">
        <w:rPr>
          <w:rFonts w:hint="cs"/>
          <w:rtl/>
        </w:rPr>
        <w:t xml:space="preserve">دجال </w:t>
      </w:r>
      <w:r>
        <w:rPr>
          <w:rFonts w:hint="cs"/>
          <w:rtl/>
        </w:rPr>
        <w:t>مي‌</w:t>
      </w:r>
      <w:r w:rsidRPr="00690884">
        <w:rPr>
          <w:rFonts w:hint="cs"/>
          <w:rtl/>
        </w:rPr>
        <w:t xml:space="preserve">گويد: آيا اگر اين را </w:t>
      </w:r>
      <w:r>
        <w:rPr>
          <w:rFonts w:hint="cs"/>
          <w:rtl/>
        </w:rPr>
        <w:t>بكش</w:t>
      </w:r>
      <w:r w:rsidRPr="00690884">
        <w:rPr>
          <w:rFonts w:hint="cs"/>
          <w:rtl/>
        </w:rPr>
        <w:t>م و زنده گردانم</w:t>
      </w:r>
      <w:r>
        <w:rPr>
          <w:rFonts w:hint="cs"/>
          <w:rtl/>
        </w:rPr>
        <w:t xml:space="preserve">، </w:t>
      </w:r>
      <w:r w:rsidR="00A61B4F">
        <w:rPr>
          <w:rFonts w:hint="cs"/>
          <w:rtl/>
        </w:rPr>
        <w:t xml:space="preserve">باز هم شما </w:t>
      </w:r>
      <w:r>
        <w:rPr>
          <w:rFonts w:hint="cs"/>
          <w:rtl/>
        </w:rPr>
        <w:t xml:space="preserve">ادعاي رب بودنم را رد مي‌كنيد و </w:t>
      </w:r>
      <w:r w:rsidRPr="00690884">
        <w:rPr>
          <w:rFonts w:hint="cs"/>
          <w:rtl/>
        </w:rPr>
        <w:t xml:space="preserve">شك و ترديد به دل راه </w:t>
      </w:r>
      <w:r>
        <w:rPr>
          <w:rFonts w:hint="cs"/>
          <w:rtl/>
        </w:rPr>
        <w:t>مي‌</w:t>
      </w:r>
      <w:r w:rsidRPr="00690884">
        <w:rPr>
          <w:rFonts w:hint="cs"/>
          <w:rtl/>
        </w:rPr>
        <w:t>دهيد</w:t>
      </w:r>
      <w:r>
        <w:rPr>
          <w:rFonts w:hint="cs"/>
          <w:rtl/>
        </w:rPr>
        <w:t>؟</w:t>
      </w:r>
      <w:r w:rsidRPr="00690884">
        <w:rPr>
          <w:rFonts w:hint="cs"/>
          <w:rtl/>
        </w:rPr>
        <w:t xml:space="preserve"> مردم </w:t>
      </w:r>
      <w:r>
        <w:rPr>
          <w:rFonts w:hint="cs"/>
          <w:rtl/>
        </w:rPr>
        <w:t>مي‌</w:t>
      </w:r>
      <w:r w:rsidRPr="00690884">
        <w:rPr>
          <w:rFonts w:hint="cs"/>
          <w:rtl/>
        </w:rPr>
        <w:t xml:space="preserve">گويند: خير. دجال آن انسان مورد نظر را در ظاهر </w:t>
      </w:r>
      <w:r>
        <w:rPr>
          <w:rFonts w:hint="cs"/>
          <w:rtl/>
        </w:rPr>
        <w:t>مي‌كشد و سپس او را زنده مي‌كند. آ</w:t>
      </w:r>
      <w:r w:rsidRPr="00690884">
        <w:rPr>
          <w:rFonts w:hint="cs"/>
          <w:rtl/>
        </w:rPr>
        <w:t xml:space="preserve">ن مرد </w:t>
      </w:r>
      <w:r>
        <w:rPr>
          <w:rFonts w:hint="cs"/>
          <w:rtl/>
        </w:rPr>
        <w:t>مي‌</w:t>
      </w:r>
      <w:r w:rsidRPr="00690884">
        <w:rPr>
          <w:rFonts w:hint="cs"/>
          <w:rtl/>
        </w:rPr>
        <w:t xml:space="preserve">گويد: اكنون بيش از هر زمان ديگر </w:t>
      </w:r>
      <w:r>
        <w:rPr>
          <w:rFonts w:hint="cs"/>
          <w:rtl/>
        </w:rPr>
        <w:t>به</w:t>
      </w:r>
      <w:r w:rsidRPr="00690884">
        <w:rPr>
          <w:rFonts w:hint="cs"/>
          <w:rtl/>
        </w:rPr>
        <w:t xml:space="preserve"> حقيقت تو </w:t>
      </w:r>
      <w:r>
        <w:rPr>
          <w:rFonts w:hint="cs"/>
          <w:rtl/>
        </w:rPr>
        <w:t>پی بردم</w:t>
      </w:r>
      <w:r w:rsidRPr="00690884">
        <w:rPr>
          <w:rFonts w:hint="cs"/>
          <w:rtl/>
        </w:rPr>
        <w:t>. دجال بار ديگر قصد كشتن او را دارد اما اين بار قدرت چنين كاري را در خود ن</w:t>
      </w:r>
      <w:r>
        <w:rPr>
          <w:rFonts w:hint="cs"/>
          <w:rtl/>
        </w:rPr>
        <w:t>مي‌</w:t>
      </w:r>
      <w:r w:rsidRPr="00690884">
        <w:rPr>
          <w:rFonts w:hint="cs"/>
          <w:rtl/>
        </w:rPr>
        <w:t>بيند</w:t>
      </w:r>
      <w:r>
        <w:rPr>
          <w:rFonts w:hint="cs"/>
          <w:rtl/>
        </w:rPr>
        <w:t>)</w:t>
      </w:r>
      <w:r w:rsidRPr="00690884">
        <w:rPr>
          <w:rFonts w:hint="cs"/>
          <w:rtl/>
        </w:rPr>
        <w:t>.</w:t>
      </w:r>
      <w:r>
        <w:rPr>
          <w:rFonts w:hint="cs"/>
          <w:rtl/>
        </w:rPr>
        <w:t xml:space="preserve"> </w:t>
      </w:r>
    </w:p>
    <w:p w:rsidR="00495492" w:rsidRPr="00690884" w:rsidRDefault="00A61B4F" w:rsidP="003A5FD9">
      <w:pPr>
        <w:ind w:firstLine="224"/>
        <w:jc w:val="lowKashida"/>
        <w:rPr>
          <w:rFonts w:hint="cs"/>
          <w:rtl/>
        </w:rPr>
      </w:pPr>
      <w:r>
        <w:rPr>
          <w:rFonts w:hint="cs"/>
          <w:rtl/>
        </w:rPr>
        <w:t>امام مسلم از ابوسعيد خد</w:t>
      </w:r>
      <w:r w:rsidR="00495492" w:rsidRPr="00690884">
        <w:rPr>
          <w:rFonts w:hint="cs"/>
          <w:rtl/>
        </w:rPr>
        <w:t xml:space="preserve">ري چنين روايت </w:t>
      </w:r>
      <w:r w:rsidR="00495492">
        <w:rPr>
          <w:rFonts w:hint="cs"/>
          <w:rtl/>
        </w:rPr>
        <w:t>مي‌</w:t>
      </w:r>
      <w:r w:rsidR="00495492" w:rsidRPr="00690884">
        <w:rPr>
          <w:rFonts w:hint="cs"/>
          <w:rtl/>
        </w:rPr>
        <w:t>كند: دجال ظه</w:t>
      </w:r>
      <w:r w:rsidR="00495492">
        <w:rPr>
          <w:rFonts w:hint="cs"/>
          <w:rtl/>
        </w:rPr>
        <w:t>ور مي‌كند. مردي از وي سوال مي</w:t>
      </w:r>
      <w:r w:rsidR="00495492">
        <w:rPr>
          <w:rFonts w:hint="eastAsia"/>
          <w:rtl/>
        </w:rPr>
        <w:t>‌</w:t>
      </w:r>
      <w:r w:rsidR="00495492" w:rsidRPr="00690884">
        <w:rPr>
          <w:rFonts w:hint="cs"/>
          <w:rtl/>
        </w:rPr>
        <w:t>كند</w:t>
      </w:r>
      <w:r w:rsidR="00495492">
        <w:rPr>
          <w:rFonts w:hint="cs"/>
          <w:rtl/>
        </w:rPr>
        <w:t xml:space="preserve">، </w:t>
      </w:r>
      <w:r w:rsidR="00495492" w:rsidRPr="00690884">
        <w:rPr>
          <w:rFonts w:hint="cs"/>
          <w:rtl/>
        </w:rPr>
        <w:t xml:space="preserve">كجا </w:t>
      </w:r>
      <w:r w:rsidR="00495492">
        <w:rPr>
          <w:rFonts w:hint="cs"/>
          <w:rtl/>
        </w:rPr>
        <w:t>مي‌</w:t>
      </w:r>
      <w:r w:rsidR="00495492" w:rsidRPr="00690884">
        <w:rPr>
          <w:rFonts w:hint="cs"/>
          <w:rtl/>
        </w:rPr>
        <w:t>روي</w:t>
      </w:r>
      <w:r w:rsidR="00495492">
        <w:rPr>
          <w:rFonts w:hint="cs"/>
          <w:rtl/>
        </w:rPr>
        <w:t>؟</w:t>
      </w:r>
      <w:r>
        <w:rPr>
          <w:rFonts w:hint="cs"/>
          <w:rtl/>
        </w:rPr>
        <w:t xml:space="preserve"> مرد مؤ</w:t>
      </w:r>
      <w:r w:rsidR="00495492" w:rsidRPr="00690884">
        <w:rPr>
          <w:rFonts w:hint="cs"/>
          <w:rtl/>
        </w:rPr>
        <w:t xml:space="preserve">من </w:t>
      </w:r>
      <w:r w:rsidR="00495492">
        <w:rPr>
          <w:rFonts w:hint="cs"/>
          <w:rtl/>
        </w:rPr>
        <w:t>مي‌</w:t>
      </w:r>
      <w:r w:rsidR="00495492" w:rsidRPr="00690884">
        <w:rPr>
          <w:rFonts w:hint="cs"/>
          <w:rtl/>
        </w:rPr>
        <w:t>گويد: قصد دارم پيش آن كس بروم كه ظهور كرده است(دجال</w:t>
      </w:r>
      <w:r w:rsidR="00495492">
        <w:rPr>
          <w:rFonts w:hint="cs"/>
          <w:rtl/>
        </w:rPr>
        <w:t xml:space="preserve">). </w:t>
      </w:r>
      <w:r w:rsidR="00495492" w:rsidRPr="00690884">
        <w:rPr>
          <w:rFonts w:hint="cs"/>
          <w:rtl/>
        </w:rPr>
        <w:t xml:space="preserve">دجال </w:t>
      </w:r>
      <w:r w:rsidR="00495492">
        <w:rPr>
          <w:rFonts w:hint="cs"/>
          <w:rtl/>
        </w:rPr>
        <w:t>مي‌</w:t>
      </w:r>
      <w:r w:rsidR="00495492" w:rsidRPr="00690884">
        <w:rPr>
          <w:rFonts w:hint="cs"/>
          <w:rtl/>
        </w:rPr>
        <w:t>گويد: آيا تو به پروردگار بودن من ايمان ن</w:t>
      </w:r>
      <w:r w:rsidR="00495492">
        <w:rPr>
          <w:rFonts w:hint="cs"/>
          <w:rtl/>
        </w:rPr>
        <w:t>مي‌</w:t>
      </w:r>
      <w:r w:rsidR="00495492" w:rsidRPr="00690884">
        <w:rPr>
          <w:rFonts w:hint="cs"/>
          <w:rtl/>
        </w:rPr>
        <w:t>آوري</w:t>
      </w:r>
      <w:r w:rsidR="00495492">
        <w:rPr>
          <w:rFonts w:hint="cs"/>
          <w:rtl/>
        </w:rPr>
        <w:t>؟</w:t>
      </w:r>
      <w:r>
        <w:rPr>
          <w:rFonts w:hint="cs"/>
          <w:rtl/>
        </w:rPr>
        <w:t xml:space="preserve"> مرد مؤ</w:t>
      </w:r>
      <w:r w:rsidR="00495492" w:rsidRPr="00690884">
        <w:rPr>
          <w:rFonts w:hint="cs"/>
          <w:rtl/>
        </w:rPr>
        <w:t xml:space="preserve">من </w:t>
      </w:r>
      <w:r w:rsidR="00495492">
        <w:rPr>
          <w:rFonts w:hint="cs"/>
          <w:rtl/>
        </w:rPr>
        <w:t>مي‌</w:t>
      </w:r>
      <w:r w:rsidR="00495492" w:rsidRPr="00690884">
        <w:rPr>
          <w:rFonts w:hint="cs"/>
          <w:rtl/>
        </w:rPr>
        <w:t xml:space="preserve">گويد: پروردگار ما كه پنهان است. دار و دسته دجال </w:t>
      </w:r>
      <w:r w:rsidR="00495492">
        <w:rPr>
          <w:rFonts w:hint="cs"/>
          <w:rtl/>
        </w:rPr>
        <w:t>مي‌</w:t>
      </w:r>
      <w:r w:rsidR="00495492" w:rsidRPr="00690884">
        <w:rPr>
          <w:rFonts w:hint="cs"/>
          <w:rtl/>
        </w:rPr>
        <w:t>گويند: او (مردم مومن</w:t>
      </w:r>
      <w:r w:rsidR="00495492">
        <w:rPr>
          <w:rFonts w:hint="cs"/>
          <w:rtl/>
        </w:rPr>
        <w:t xml:space="preserve">) </w:t>
      </w:r>
      <w:r w:rsidR="00495492" w:rsidRPr="00690884">
        <w:rPr>
          <w:rFonts w:hint="cs"/>
          <w:rtl/>
        </w:rPr>
        <w:t xml:space="preserve">را بكشيد. افراد گارد دجال خطاب به همديگر </w:t>
      </w:r>
      <w:r w:rsidR="00495492">
        <w:rPr>
          <w:rFonts w:hint="cs"/>
          <w:rtl/>
        </w:rPr>
        <w:t>مي‌</w:t>
      </w:r>
      <w:r w:rsidR="00495492" w:rsidRPr="00690884">
        <w:rPr>
          <w:rFonts w:hint="cs"/>
          <w:rtl/>
        </w:rPr>
        <w:t>گويند:</w:t>
      </w:r>
      <w:r>
        <w:rPr>
          <w:rFonts w:hint="cs"/>
          <w:rtl/>
        </w:rPr>
        <w:t xml:space="preserve"> </w:t>
      </w:r>
      <w:r w:rsidR="00495492" w:rsidRPr="00690884">
        <w:rPr>
          <w:rFonts w:hint="cs"/>
          <w:rtl/>
        </w:rPr>
        <w:t>آيا او شما را از كشتن منع كرده است</w:t>
      </w:r>
      <w:r w:rsidR="00495492">
        <w:rPr>
          <w:rFonts w:hint="cs"/>
          <w:rtl/>
        </w:rPr>
        <w:t xml:space="preserve">؟ </w:t>
      </w:r>
      <w:r w:rsidR="00495492" w:rsidRPr="00690884">
        <w:rPr>
          <w:rFonts w:hint="cs"/>
          <w:rtl/>
        </w:rPr>
        <w:t xml:space="preserve">آنگاه آن مرد مومن را نزد دجال </w:t>
      </w:r>
      <w:r w:rsidR="00495492">
        <w:rPr>
          <w:rFonts w:hint="cs"/>
          <w:rtl/>
        </w:rPr>
        <w:t>مي‌</w:t>
      </w:r>
      <w:r w:rsidR="00495492" w:rsidRPr="00690884">
        <w:rPr>
          <w:rFonts w:hint="cs"/>
          <w:rtl/>
        </w:rPr>
        <w:t xml:space="preserve">برند. وقتي مرد مومن دجال را </w:t>
      </w:r>
      <w:r w:rsidR="00495492">
        <w:rPr>
          <w:rFonts w:hint="cs"/>
          <w:rtl/>
        </w:rPr>
        <w:t>مي‌</w:t>
      </w:r>
      <w:r w:rsidR="00495492" w:rsidRPr="00690884">
        <w:rPr>
          <w:rFonts w:hint="cs"/>
          <w:rtl/>
        </w:rPr>
        <w:t>بيند</w:t>
      </w:r>
      <w:r w:rsidR="00495492">
        <w:rPr>
          <w:rFonts w:hint="cs"/>
          <w:rtl/>
        </w:rPr>
        <w:t>، مي‌</w:t>
      </w:r>
      <w:r w:rsidR="00495492" w:rsidRPr="00690884">
        <w:rPr>
          <w:rFonts w:hint="cs"/>
          <w:rtl/>
        </w:rPr>
        <w:t xml:space="preserve">گويد: اي مردم! اين مسيح دجال است. همان دجالي كه </w:t>
      </w:r>
      <w:r w:rsidR="00495492">
        <w:rPr>
          <w:rFonts w:eastAsia="MS Mincho" w:hint="cs"/>
          <w:rtl/>
        </w:rPr>
        <w:t>رسول</w:t>
      </w:r>
      <w:r w:rsidR="00495492">
        <w:rPr>
          <w:rFonts w:eastAsia="MS Mincho" w:hint="cs"/>
          <w:cs/>
        </w:rPr>
        <w:t>‎</w:t>
      </w:r>
      <w:r w:rsidR="00495492">
        <w:rPr>
          <w:rFonts w:eastAsia="MS Mincho" w:hint="cs"/>
          <w:rtl/>
        </w:rPr>
        <w:t>الله</w:t>
      </w:r>
      <w:r w:rsidR="00495492" w:rsidRPr="008D0C65">
        <w:rPr>
          <w:rFonts w:eastAsia="MS Mincho" w:cs="CTraditional Arabic"/>
          <w:rtl/>
        </w:rPr>
        <w:t>ص</w:t>
      </w:r>
      <w:r w:rsidR="00495492" w:rsidRPr="00690884">
        <w:rPr>
          <w:rFonts w:eastAsia="MS Mincho" w:hint="cs"/>
          <w:rtl/>
        </w:rPr>
        <w:t xml:space="preserve"> </w:t>
      </w:r>
      <w:r w:rsidR="00495492" w:rsidRPr="00690884">
        <w:rPr>
          <w:rFonts w:hint="cs"/>
          <w:rtl/>
        </w:rPr>
        <w:t xml:space="preserve">درباره آن خبر داده است. دجال دستور </w:t>
      </w:r>
      <w:r w:rsidR="00495492">
        <w:rPr>
          <w:rFonts w:hint="cs"/>
          <w:rtl/>
        </w:rPr>
        <w:t>مي‌</w:t>
      </w:r>
      <w:r w:rsidR="00495492" w:rsidRPr="00690884">
        <w:rPr>
          <w:rFonts w:hint="cs"/>
          <w:rtl/>
        </w:rPr>
        <w:t>دهد او را بگيرند</w:t>
      </w:r>
      <w:r w:rsidR="00495492">
        <w:rPr>
          <w:rFonts w:hint="cs"/>
          <w:rtl/>
        </w:rPr>
        <w:t xml:space="preserve">، </w:t>
      </w:r>
      <w:r w:rsidR="00495492" w:rsidRPr="00690884">
        <w:rPr>
          <w:rFonts w:hint="cs"/>
          <w:rtl/>
        </w:rPr>
        <w:t>بزنند و زخ</w:t>
      </w:r>
      <w:r w:rsidR="00495492">
        <w:rPr>
          <w:rFonts w:hint="cs"/>
          <w:rtl/>
        </w:rPr>
        <w:t>مي‌</w:t>
      </w:r>
      <w:r w:rsidR="00495492" w:rsidRPr="00690884">
        <w:rPr>
          <w:rFonts w:hint="cs"/>
          <w:rtl/>
        </w:rPr>
        <w:t>كنند. او را بر زمين خوابان</w:t>
      </w:r>
      <w:r w:rsidR="00495492">
        <w:rPr>
          <w:rFonts w:hint="cs"/>
          <w:rtl/>
        </w:rPr>
        <w:t>ي</w:t>
      </w:r>
      <w:r w:rsidR="00495492" w:rsidRPr="00690884">
        <w:rPr>
          <w:rFonts w:hint="cs"/>
          <w:rtl/>
        </w:rPr>
        <w:t xml:space="preserve">ده </w:t>
      </w:r>
      <w:r w:rsidR="00495492">
        <w:rPr>
          <w:rFonts w:hint="cs"/>
          <w:rtl/>
        </w:rPr>
        <w:t xml:space="preserve">و </w:t>
      </w:r>
      <w:r w:rsidR="00495492" w:rsidRPr="00690884">
        <w:rPr>
          <w:rFonts w:hint="cs"/>
          <w:rtl/>
        </w:rPr>
        <w:t>بشدت مورد ضرب</w:t>
      </w:r>
      <w:r w:rsidR="00495492">
        <w:rPr>
          <w:rFonts w:hint="cs"/>
          <w:rtl/>
        </w:rPr>
        <w:t>ه</w:t>
      </w:r>
      <w:r w:rsidR="00495492" w:rsidRPr="00690884">
        <w:rPr>
          <w:rFonts w:hint="cs"/>
          <w:rtl/>
        </w:rPr>
        <w:t xml:space="preserve"> قرار </w:t>
      </w:r>
      <w:r w:rsidR="00495492">
        <w:rPr>
          <w:rFonts w:hint="cs"/>
          <w:rtl/>
        </w:rPr>
        <w:t>مي‌</w:t>
      </w:r>
      <w:r w:rsidR="00495492" w:rsidRPr="00690884">
        <w:rPr>
          <w:rFonts w:hint="cs"/>
          <w:rtl/>
        </w:rPr>
        <w:t xml:space="preserve">دهند. آنگاه از وي </w:t>
      </w:r>
      <w:r w:rsidR="00495492">
        <w:rPr>
          <w:rFonts w:hint="cs"/>
          <w:rtl/>
        </w:rPr>
        <w:t>مي‌</w:t>
      </w:r>
      <w:r w:rsidR="00495492" w:rsidRPr="00690884">
        <w:rPr>
          <w:rFonts w:hint="cs"/>
          <w:rtl/>
        </w:rPr>
        <w:t>پرسند</w:t>
      </w:r>
      <w:r w:rsidR="00495492">
        <w:rPr>
          <w:rFonts w:hint="cs"/>
          <w:rtl/>
        </w:rPr>
        <w:t>، آيا ايمان نمي</w:t>
      </w:r>
      <w:r w:rsidR="00495492">
        <w:rPr>
          <w:rFonts w:hint="eastAsia"/>
          <w:rtl/>
        </w:rPr>
        <w:t>‌</w:t>
      </w:r>
      <w:r w:rsidR="00495492" w:rsidRPr="00690884">
        <w:rPr>
          <w:rFonts w:hint="cs"/>
          <w:rtl/>
        </w:rPr>
        <w:t>آوري</w:t>
      </w:r>
      <w:r w:rsidR="00495492">
        <w:rPr>
          <w:rFonts w:hint="cs"/>
          <w:rtl/>
        </w:rPr>
        <w:t xml:space="preserve">؟ </w:t>
      </w:r>
      <w:r w:rsidR="00495492" w:rsidRPr="00690884">
        <w:rPr>
          <w:rFonts w:hint="cs"/>
          <w:rtl/>
        </w:rPr>
        <w:t xml:space="preserve">آن مرد مومن </w:t>
      </w:r>
      <w:r w:rsidR="00495492">
        <w:rPr>
          <w:rFonts w:hint="cs"/>
          <w:rtl/>
        </w:rPr>
        <w:t>مي‌</w:t>
      </w:r>
      <w:r w:rsidR="00495492" w:rsidRPr="00690884">
        <w:rPr>
          <w:rFonts w:hint="cs"/>
          <w:rtl/>
        </w:rPr>
        <w:t xml:space="preserve">گويد: تو مسيح دروغگو هستي. دجال دستور </w:t>
      </w:r>
      <w:r w:rsidR="00495492">
        <w:rPr>
          <w:rFonts w:hint="cs"/>
          <w:rtl/>
        </w:rPr>
        <w:t>مي‌</w:t>
      </w:r>
      <w:r w:rsidR="00495492" w:rsidRPr="00690884">
        <w:rPr>
          <w:rFonts w:hint="cs"/>
          <w:rtl/>
        </w:rPr>
        <w:t xml:space="preserve">دهد تا آن مرد مومن را از فرق سر بوسيله اره دو تكه كنند. دجال ميان آن دو تكه راه </w:t>
      </w:r>
      <w:r w:rsidR="00495492">
        <w:rPr>
          <w:rFonts w:hint="cs"/>
          <w:rtl/>
        </w:rPr>
        <w:t>مي‌</w:t>
      </w:r>
      <w:r w:rsidR="00495492" w:rsidRPr="00690884">
        <w:rPr>
          <w:rFonts w:hint="cs"/>
          <w:rtl/>
        </w:rPr>
        <w:t xml:space="preserve">رود و </w:t>
      </w:r>
      <w:r w:rsidR="00495492">
        <w:rPr>
          <w:rFonts w:hint="cs"/>
          <w:rtl/>
        </w:rPr>
        <w:t>مي‌</w:t>
      </w:r>
      <w:r w:rsidR="00495492" w:rsidRPr="00690884">
        <w:rPr>
          <w:rFonts w:hint="cs"/>
          <w:rtl/>
        </w:rPr>
        <w:t xml:space="preserve">گويد: بلند شو. آن دو تكه بهم وصل شده به حالت اولي باز </w:t>
      </w:r>
      <w:r w:rsidR="00495492">
        <w:rPr>
          <w:rFonts w:hint="cs"/>
          <w:rtl/>
        </w:rPr>
        <w:t>مي‌</w:t>
      </w:r>
      <w:r w:rsidR="00495492" w:rsidRPr="00690884">
        <w:rPr>
          <w:rFonts w:hint="cs"/>
          <w:rtl/>
        </w:rPr>
        <w:t xml:space="preserve">گردد. دجال </w:t>
      </w:r>
      <w:r w:rsidR="00495492">
        <w:rPr>
          <w:rFonts w:hint="cs"/>
          <w:rtl/>
        </w:rPr>
        <w:t>مي‌</w:t>
      </w:r>
      <w:r w:rsidR="00495492" w:rsidRPr="00690884">
        <w:rPr>
          <w:rFonts w:hint="cs"/>
          <w:rtl/>
        </w:rPr>
        <w:t>پرسد</w:t>
      </w:r>
      <w:r w:rsidR="00495492">
        <w:rPr>
          <w:rFonts w:hint="cs"/>
          <w:rtl/>
        </w:rPr>
        <w:t xml:space="preserve">، </w:t>
      </w:r>
      <w:r w:rsidR="00495492" w:rsidRPr="00690884">
        <w:rPr>
          <w:rFonts w:hint="cs"/>
          <w:rtl/>
        </w:rPr>
        <w:t>آيا به من ايمان آوردي</w:t>
      </w:r>
      <w:r w:rsidR="00495492">
        <w:rPr>
          <w:rFonts w:hint="cs"/>
          <w:rtl/>
        </w:rPr>
        <w:t>؟</w:t>
      </w:r>
      <w:r w:rsidR="00495492" w:rsidRPr="00690884">
        <w:rPr>
          <w:rFonts w:hint="cs"/>
          <w:rtl/>
        </w:rPr>
        <w:t xml:space="preserve"> </w:t>
      </w:r>
      <w:r w:rsidR="00495492">
        <w:rPr>
          <w:rFonts w:hint="cs"/>
          <w:rtl/>
        </w:rPr>
        <w:t>مي‌</w:t>
      </w:r>
      <w:r w:rsidR="00495492" w:rsidRPr="00690884">
        <w:rPr>
          <w:rFonts w:hint="cs"/>
          <w:rtl/>
        </w:rPr>
        <w:t>گوي</w:t>
      </w:r>
      <w:r w:rsidR="00495492">
        <w:rPr>
          <w:rFonts w:hint="cs"/>
          <w:rtl/>
        </w:rPr>
        <w:t>د: اكنون تو را بيش از پيش شاخته</w:t>
      </w:r>
      <w:r w:rsidR="00495492">
        <w:rPr>
          <w:rFonts w:hint="eastAsia"/>
          <w:rtl/>
        </w:rPr>
        <w:t>‌</w:t>
      </w:r>
      <w:r w:rsidR="00495492" w:rsidRPr="00690884">
        <w:rPr>
          <w:rFonts w:hint="cs"/>
          <w:rtl/>
        </w:rPr>
        <w:t xml:space="preserve">ام. بعد </w:t>
      </w:r>
      <w:r w:rsidR="00495492">
        <w:rPr>
          <w:rFonts w:hint="cs"/>
          <w:rtl/>
        </w:rPr>
        <w:t>مي‌</w:t>
      </w:r>
      <w:r w:rsidR="00495492" w:rsidRPr="00690884">
        <w:rPr>
          <w:rFonts w:hint="cs"/>
          <w:rtl/>
        </w:rPr>
        <w:t xml:space="preserve">گويد: اين </w:t>
      </w:r>
      <w:r w:rsidR="00495492">
        <w:rPr>
          <w:rFonts w:hint="cs"/>
          <w:rtl/>
        </w:rPr>
        <w:t xml:space="preserve">كار </w:t>
      </w:r>
      <w:r w:rsidR="00495492" w:rsidRPr="00690884">
        <w:rPr>
          <w:rFonts w:hint="cs"/>
          <w:rtl/>
        </w:rPr>
        <w:t>با كسي ديگر بعد از من انجام ن</w:t>
      </w:r>
      <w:r w:rsidR="00495492">
        <w:rPr>
          <w:rFonts w:hint="cs"/>
          <w:rtl/>
        </w:rPr>
        <w:t>مي‌</w:t>
      </w:r>
      <w:r w:rsidR="00495492" w:rsidRPr="00690884">
        <w:rPr>
          <w:rFonts w:hint="cs"/>
          <w:rtl/>
        </w:rPr>
        <w:t xml:space="preserve">گيرد. دجال آن مرد مومن را </w:t>
      </w:r>
      <w:r w:rsidR="00495492">
        <w:rPr>
          <w:rFonts w:hint="cs"/>
          <w:rtl/>
        </w:rPr>
        <w:t>مي‌</w:t>
      </w:r>
      <w:r w:rsidR="00495492" w:rsidRPr="00690884">
        <w:rPr>
          <w:rFonts w:hint="cs"/>
          <w:rtl/>
        </w:rPr>
        <w:t xml:space="preserve">گيرد تا ذبحش كند. آهن بزرگي روي سينه </w:t>
      </w:r>
      <w:r w:rsidR="00495492">
        <w:rPr>
          <w:rFonts w:hint="cs"/>
          <w:rtl/>
        </w:rPr>
        <w:t>او مي‌</w:t>
      </w:r>
      <w:r w:rsidR="00495492" w:rsidRPr="00690884">
        <w:rPr>
          <w:rFonts w:hint="cs"/>
          <w:rtl/>
        </w:rPr>
        <w:t xml:space="preserve">گذارد تا تكان نخورد. دست و پاهايش را </w:t>
      </w:r>
      <w:r w:rsidR="00495492">
        <w:rPr>
          <w:rFonts w:hint="cs"/>
          <w:rtl/>
        </w:rPr>
        <w:t>مي‌</w:t>
      </w:r>
      <w:r w:rsidR="00495492" w:rsidRPr="00690884">
        <w:rPr>
          <w:rFonts w:hint="cs"/>
          <w:rtl/>
        </w:rPr>
        <w:t xml:space="preserve">بندد و به ظاهر او را در آتش </w:t>
      </w:r>
      <w:r w:rsidR="00495492">
        <w:rPr>
          <w:rFonts w:hint="cs"/>
          <w:rtl/>
        </w:rPr>
        <w:t>مي‌</w:t>
      </w:r>
      <w:r w:rsidR="00495492" w:rsidRPr="00690884">
        <w:rPr>
          <w:rFonts w:hint="cs"/>
          <w:rtl/>
        </w:rPr>
        <w:t>اندازد. ول</w:t>
      </w:r>
      <w:r w:rsidR="00495492">
        <w:rPr>
          <w:rFonts w:hint="cs"/>
          <w:rtl/>
        </w:rPr>
        <w:t>ي در واقع او به بهشت انداخته مي</w:t>
      </w:r>
      <w:r w:rsidR="00495492">
        <w:rPr>
          <w:rFonts w:hint="eastAsia"/>
          <w:rtl/>
        </w:rPr>
        <w:t>‌</w:t>
      </w:r>
      <w:r w:rsidR="00495492" w:rsidRPr="00690884">
        <w:rPr>
          <w:rFonts w:hint="cs"/>
          <w:rtl/>
        </w:rPr>
        <w:t xml:space="preserve">شود. زيرا دوزخ او بهشت است. </w:t>
      </w:r>
      <w:r w:rsidR="00495492">
        <w:rPr>
          <w:rFonts w:eastAsia="MS Mincho" w:hint="cs"/>
          <w:rtl/>
        </w:rPr>
        <w:t>رسول</w:t>
      </w:r>
      <w:r w:rsidR="00495492">
        <w:rPr>
          <w:rFonts w:eastAsia="MS Mincho" w:hint="cs"/>
          <w:cs/>
        </w:rPr>
        <w:t>‎</w:t>
      </w:r>
      <w:r w:rsidR="00495492">
        <w:rPr>
          <w:rFonts w:eastAsia="MS Mincho" w:hint="cs"/>
          <w:rtl/>
        </w:rPr>
        <w:t>الله</w:t>
      </w:r>
      <w:r w:rsidR="00495492" w:rsidRPr="008D0C65">
        <w:rPr>
          <w:rFonts w:eastAsia="MS Mincho" w:cs="CTraditional Arabic"/>
          <w:rtl/>
        </w:rPr>
        <w:t>ص</w:t>
      </w:r>
      <w:r w:rsidR="00495492" w:rsidRPr="00690884">
        <w:rPr>
          <w:rFonts w:eastAsia="MS Mincho" w:hint="cs"/>
          <w:rtl/>
        </w:rPr>
        <w:t xml:space="preserve"> </w:t>
      </w:r>
      <w:r w:rsidR="00495492" w:rsidRPr="00690884">
        <w:rPr>
          <w:rFonts w:hint="cs"/>
          <w:rtl/>
        </w:rPr>
        <w:t>فرمود: اين مرد مومن نزد الله بزرگترين شهيد است.</w:t>
      </w:r>
      <w:r w:rsidR="00495492" w:rsidRPr="00690884">
        <w:rPr>
          <w:rStyle w:val="a4"/>
          <w:rtl/>
        </w:rPr>
        <w:footnoteReference w:id="311"/>
      </w:r>
    </w:p>
    <w:p w:rsidR="00495492" w:rsidRDefault="00495492" w:rsidP="003A5FD9">
      <w:pPr>
        <w:pStyle w:val="3"/>
        <w:rPr>
          <w:rFonts w:hint="cs"/>
          <w:rtl/>
        </w:rPr>
      </w:pPr>
      <w:bookmarkStart w:id="515" w:name="_Toc71133206"/>
      <w:bookmarkStart w:id="516" w:name="_Toc225793901"/>
      <w:bookmarkStart w:id="517" w:name="_Toc231131330"/>
      <w:r>
        <w:rPr>
          <w:rFonts w:hint="cs"/>
          <w:rtl/>
        </w:rPr>
        <w:t>مطلب هشتم</w:t>
      </w:r>
      <w:bookmarkEnd w:id="515"/>
      <w:r>
        <w:rPr>
          <w:rFonts w:hint="cs"/>
          <w:rtl/>
        </w:rPr>
        <w:t>:</w:t>
      </w:r>
      <w:bookmarkStart w:id="518" w:name="_Toc71133207"/>
      <w:r w:rsidRPr="00F74B8B">
        <w:rPr>
          <w:rFonts w:hint="cs"/>
          <w:rtl/>
        </w:rPr>
        <w:t xml:space="preserve"> </w:t>
      </w:r>
      <w:r>
        <w:rPr>
          <w:rFonts w:hint="cs"/>
          <w:rtl/>
        </w:rPr>
        <w:t>محل ظهور دجال</w:t>
      </w:r>
      <w:bookmarkEnd w:id="516"/>
      <w:bookmarkEnd w:id="517"/>
      <w:bookmarkEnd w:id="518"/>
    </w:p>
    <w:p w:rsidR="00495492" w:rsidRDefault="00495492" w:rsidP="00E204C1">
      <w:pPr>
        <w:jc w:val="lowKashida"/>
        <w:rPr>
          <w:rFonts w:cs="Zar" w:hint="cs"/>
          <w:sz w:val="30"/>
          <w:rtl/>
        </w:rPr>
      </w:pPr>
      <w:r w:rsidRPr="006A6D95">
        <w:rPr>
          <w:rFonts w:hint="cs"/>
          <w:rtl/>
        </w:rPr>
        <w:t>دجال از مشرق زمين</w:t>
      </w:r>
      <w:r>
        <w:rPr>
          <w:rFonts w:hint="cs"/>
          <w:rtl/>
        </w:rPr>
        <w:t xml:space="preserve">، </w:t>
      </w:r>
      <w:r w:rsidRPr="006A6D95">
        <w:rPr>
          <w:rFonts w:hint="cs"/>
          <w:rtl/>
        </w:rPr>
        <w:t xml:space="preserve">از شهرهاي فارس خراسان ظهور </w:t>
      </w:r>
      <w:r>
        <w:rPr>
          <w:rFonts w:hint="cs"/>
          <w:rtl/>
        </w:rPr>
        <w:t>مي‌</w:t>
      </w:r>
      <w:r w:rsidRPr="006A6D95">
        <w:rPr>
          <w:rFonts w:hint="cs"/>
          <w:rtl/>
        </w:rPr>
        <w:t>كند. در حديثي كه ترمذي</w:t>
      </w:r>
      <w:r>
        <w:rPr>
          <w:rFonts w:hint="cs"/>
          <w:rtl/>
        </w:rPr>
        <w:t xml:space="preserve">، </w:t>
      </w:r>
      <w:r w:rsidRPr="006A6D95">
        <w:rPr>
          <w:rFonts w:hint="cs"/>
          <w:rtl/>
        </w:rPr>
        <w:t>ابن ماجه</w:t>
      </w:r>
      <w:r>
        <w:rPr>
          <w:rFonts w:hint="cs"/>
          <w:rtl/>
        </w:rPr>
        <w:t xml:space="preserve">، </w:t>
      </w:r>
      <w:r w:rsidR="00A61B4F">
        <w:rPr>
          <w:rFonts w:hint="cs"/>
          <w:rtl/>
        </w:rPr>
        <w:t>حاكم و احمد و ضياء در مختار</w:t>
      </w:r>
      <w:r w:rsidRPr="006A6D95">
        <w:rPr>
          <w:rFonts w:hint="cs"/>
          <w:rtl/>
        </w:rPr>
        <w:t xml:space="preserve"> از حضرت ابوبكر صديق</w:t>
      </w:r>
      <w:r w:rsidRPr="006A6D95">
        <w:sym w:font="AGA Arabesque" w:char="F074"/>
      </w:r>
      <w:r w:rsidRPr="006A6D95">
        <w:rPr>
          <w:rFonts w:hint="cs"/>
          <w:rtl/>
        </w:rPr>
        <w:t xml:space="preserve"> روايت </w:t>
      </w:r>
      <w:r>
        <w:rPr>
          <w:rFonts w:hint="cs"/>
          <w:rtl/>
        </w:rPr>
        <w:t>مي‌</w:t>
      </w:r>
      <w:r w:rsidRPr="006A6D95">
        <w:rPr>
          <w:rFonts w:hint="cs"/>
          <w:rtl/>
        </w:rPr>
        <w:t>كنند چنين آمده است</w:t>
      </w:r>
      <w:r>
        <w:rPr>
          <w:rFonts w:hint="cs"/>
          <w:rtl/>
        </w:rPr>
        <w:t xml:space="preserve">،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6A6D95">
        <w:rPr>
          <w:rFonts w:hint="cs"/>
          <w:rtl/>
        </w:rPr>
        <w:t xml:space="preserve"> فرمود:</w:t>
      </w:r>
    </w:p>
    <w:p w:rsidR="00495492" w:rsidRPr="008D0C65" w:rsidRDefault="00495492" w:rsidP="003A5FD9">
      <w:pPr>
        <w:autoSpaceDE w:val="0"/>
        <w:autoSpaceDN w:val="0"/>
        <w:adjustRightInd w:val="0"/>
        <w:ind w:firstLine="224"/>
        <w:jc w:val="lowKashida"/>
        <w:rPr>
          <w:rFonts w:ascii="Traditional Arabic" w:hAnsi="Traditional Arabic" w:cs="Traditional Arabic"/>
          <w:b/>
          <w:bCs/>
          <w:sz w:val="30"/>
          <w:szCs w:val="30"/>
          <w:rtl/>
        </w:rPr>
      </w:pPr>
      <w:r w:rsidRPr="008D0C65">
        <w:rPr>
          <w:rFonts w:ascii="Traditional Arabic" w:hAnsi="Traditional Arabic" w:cs="Traditional Arabic"/>
          <w:sz w:val="32"/>
          <w:szCs w:val="32"/>
          <w:rtl/>
        </w:rPr>
        <w:t>(</w:t>
      </w:r>
      <w:r w:rsidRPr="008D0C65">
        <w:rPr>
          <w:rFonts w:ascii="Traditional Arabic" w:hAnsi="Traditional Arabic" w:cs="Traditional Arabic"/>
          <w:b/>
          <w:bCs/>
          <w:sz w:val="30"/>
          <w:szCs w:val="30"/>
          <w:rtl/>
        </w:rPr>
        <w:t>إن الدجال يخرج من أرض بالمشرق، يقال لها: (خراسان) يتبعه قوم كأن وجوههم المجان المطرقة)</w:t>
      </w:r>
      <w:r>
        <w:rPr>
          <w:rStyle w:val="a4"/>
          <w:rFonts w:ascii="Lotus Linotype" w:hAnsi="Lotus Linotype" w:cs="Lotus Linotype"/>
          <w:b/>
          <w:bCs/>
          <w:rtl/>
        </w:rPr>
        <w:footnoteReference w:id="312"/>
      </w:r>
    </w:p>
    <w:p w:rsidR="00495492" w:rsidRPr="00B92D1C" w:rsidRDefault="00495492" w:rsidP="003A5FD9">
      <w:pPr>
        <w:ind w:firstLine="224"/>
        <w:jc w:val="lowKashida"/>
        <w:rPr>
          <w:rFonts w:hint="cs"/>
          <w:sz w:val="30"/>
          <w:rtl/>
        </w:rPr>
      </w:pPr>
      <w:r w:rsidRPr="00B92D1C">
        <w:rPr>
          <w:rFonts w:hint="cs"/>
          <w:sz w:val="30"/>
          <w:rtl/>
        </w:rPr>
        <w:t xml:space="preserve">(كساني از دجال تبعيت </w:t>
      </w:r>
      <w:r>
        <w:rPr>
          <w:rFonts w:hint="cs"/>
          <w:sz w:val="30"/>
          <w:rtl/>
        </w:rPr>
        <w:t>مي‌كنند كه چهره</w:t>
      </w:r>
      <w:r>
        <w:rPr>
          <w:rFonts w:hint="eastAsia"/>
          <w:sz w:val="30"/>
          <w:rtl/>
        </w:rPr>
        <w:t>‌</w:t>
      </w:r>
      <w:r w:rsidRPr="00B92D1C">
        <w:rPr>
          <w:rFonts w:hint="cs"/>
          <w:sz w:val="30"/>
          <w:rtl/>
        </w:rPr>
        <w:t>هاي شان مانند سپر</w:t>
      </w:r>
      <w:r>
        <w:rPr>
          <w:rFonts w:hint="cs"/>
          <w:sz w:val="30"/>
          <w:rtl/>
        </w:rPr>
        <w:t xml:space="preserve"> فرو رفته </w:t>
      </w:r>
      <w:r w:rsidRPr="00B92D1C">
        <w:rPr>
          <w:rFonts w:hint="cs"/>
          <w:sz w:val="30"/>
          <w:rtl/>
        </w:rPr>
        <w:t xml:space="preserve">سرخ و گرد </w:t>
      </w:r>
      <w:r>
        <w:rPr>
          <w:rFonts w:hint="cs"/>
          <w:sz w:val="30"/>
          <w:rtl/>
        </w:rPr>
        <w:t>است)</w:t>
      </w:r>
      <w:r w:rsidRPr="00B92D1C">
        <w:rPr>
          <w:rFonts w:hint="cs"/>
          <w:sz w:val="30"/>
          <w:rtl/>
        </w:rPr>
        <w:t>.</w:t>
      </w:r>
      <w:r>
        <w:rPr>
          <w:rFonts w:hint="cs"/>
          <w:sz w:val="30"/>
          <w:rtl/>
        </w:rPr>
        <w:t xml:space="preserve"> </w:t>
      </w:r>
    </w:p>
    <w:p w:rsidR="00495492" w:rsidRPr="00B90DF5" w:rsidRDefault="00495492" w:rsidP="003A5FD9">
      <w:pPr>
        <w:ind w:firstLine="224"/>
        <w:jc w:val="lowKashida"/>
        <w:rPr>
          <w:rFonts w:hint="cs"/>
          <w:sz w:val="30"/>
          <w:rtl/>
        </w:rPr>
      </w:pPr>
      <w:r w:rsidRPr="00B90DF5">
        <w:rPr>
          <w:rFonts w:hint="cs"/>
          <w:sz w:val="30"/>
          <w:rtl/>
        </w:rPr>
        <w:t xml:space="preserve">اما مسلمانان زماني او را </w:t>
      </w:r>
      <w:r>
        <w:rPr>
          <w:rFonts w:hint="cs"/>
          <w:sz w:val="30"/>
          <w:rtl/>
        </w:rPr>
        <w:t>مي‌</w:t>
      </w:r>
      <w:r w:rsidRPr="00B90DF5">
        <w:rPr>
          <w:rFonts w:hint="cs"/>
          <w:sz w:val="30"/>
          <w:rtl/>
        </w:rPr>
        <w:t>شناسند كه به ميان عراق و شام (سوريه</w:t>
      </w:r>
      <w:r>
        <w:rPr>
          <w:rFonts w:hint="cs"/>
          <w:sz w:val="30"/>
          <w:rtl/>
        </w:rPr>
        <w:t>) مي‌</w:t>
      </w:r>
      <w:r w:rsidRPr="00B90DF5">
        <w:rPr>
          <w:rFonts w:hint="cs"/>
          <w:sz w:val="30"/>
          <w:rtl/>
        </w:rPr>
        <w:t xml:space="preserve">رسد. در حديث نواس بن سمعان </w:t>
      </w:r>
      <w:r>
        <w:rPr>
          <w:rFonts w:hint="cs"/>
          <w:sz w:val="30"/>
          <w:rtl/>
        </w:rPr>
        <w:t>مي‌</w:t>
      </w:r>
      <w:r w:rsidRPr="00B90DF5">
        <w:rPr>
          <w:rFonts w:hint="cs"/>
          <w:sz w:val="30"/>
          <w:rtl/>
        </w:rPr>
        <w:t>آيد: دجال در يك فاصله ميان دو كشور</w:t>
      </w:r>
      <w:r>
        <w:rPr>
          <w:rFonts w:hint="cs"/>
          <w:sz w:val="30"/>
          <w:rtl/>
        </w:rPr>
        <w:t xml:space="preserve">، </w:t>
      </w:r>
      <w:r w:rsidRPr="00B90DF5">
        <w:rPr>
          <w:rFonts w:hint="cs"/>
          <w:sz w:val="30"/>
          <w:rtl/>
        </w:rPr>
        <w:t xml:space="preserve">عراق و شام ظهور </w:t>
      </w:r>
      <w:r>
        <w:rPr>
          <w:rFonts w:hint="cs"/>
          <w:sz w:val="30"/>
          <w:rtl/>
        </w:rPr>
        <w:t>مي‌</w:t>
      </w:r>
      <w:r w:rsidRPr="00B90DF5">
        <w:rPr>
          <w:rFonts w:hint="cs"/>
          <w:sz w:val="30"/>
          <w:rtl/>
        </w:rPr>
        <w:t xml:space="preserve">كند بسوي چپ و راست جهت ترويج فتنه </w:t>
      </w:r>
      <w:r>
        <w:rPr>
          <w:rFonts w:hint="cs"/>
          <w:sz w:val="30"/>
          <w:rtl/>
        </w:rPr>
        <w:t>مي‌</w:t>
      </w:r>
      <w:r w:rsidRPr="00B90DF5">
        <w:rPr>
          <w:rFonts w:hint="cs"/>
          <w:sz w:val="30"/>
          <w:rtl/>
        </w:rPr>
        <w:t>رود</w:t>
      </w:r>
      <w:r>
        <w:rPr>
          <w:rFonts w:hint="cs"/>
          <w:sz w:val="30"/>
          <w:rtl/>
        </w:rPr>
        <w:t xml:space="preserve">، </w:t>
      </w:r>
      <w:r w:rsidRPr="00B90DF5">
        <w:rPr>
          <w:rFonts w:hint="cs"/>
          <w:sz w:val="30"/>
          <w:rtl/>
        </w:rPr>
        <w:t>اي بندگان خدا (در برابر فتنه دجال</w:t>
      </w:r>
      <w:r>
        <w:rPr>
          <w:rFonts w:hint="cs"/>
          <w:sz w:val="30"/>
          <w:rtl/>
        </w:rPr>
        <w:t xml:space="preserve">) </w:t>
      </w:r>
      <w:r w:rsidRPr="00B90DF5">
        <w:rPr>
          <w:rFonts w:hint="cs"/>
          <w:sz w:val="30"/>
          <w:rtl/>
        </w:rPr>
        <w:t>ثابت قدم باشيد</w:t>
      </w:r>
      <w:r w:rsidRPr="00B90DF5">
        <w:rPr>
          <w:rStyle w:val="a4"/>
          <w:sz w:val="30"/>
          <w:rtl/>
        </w:rPr>
        <w:footnoteReference w:id="313"/>
      </w:r>
      <w:r w:rsidR="00A61B4F">
        <w:rPr>
          <w:rFonts w:hint="cs"/>
          <w:sz w:val="30"/>
          <w:rtl/>
        </w:rPr>
        <w:t>.</w:t>
      </w:r>
    </w:p>
    <w:p w:rsidR="00495492" w:rsidRDefault="00495492" w:rsidP="003A5FD9">
      <w:pPr>
        <w:pStyle w:val="3"/>
        <w:rPr>
          <w:rFonts w:hint="cs"/>
          <w:rtl/>
        </w:rPr>
      </w:pPr>
      <w:bookmarkStart w:id="519" w:name="_Toc71133208"/>
      <w:bookmarkStart w:id="520" w:name="_Toc225793902"/>
      <w:bookmarkStart w:id="521" w:name="_Toc231131331"/>
      <w:r>
        <w:rPr>
          <w:rFonts w:hint="cs"/>
          <w:rtl/>
        </w:rPr>
        <w:t>مطلب نهم</w:t>
      </w:r>
      <w:bookmarkStart w:id="522" w:name="_Toc71133209"/>
      <w:bookmarkEnd w:id="519"/>
      <w:r>
        <w:rPr>
          <w:rFonts w:hint="cs"/>
          <w:rtl/>
        </w:rPr>
        <w:t>:</w:t>
      </w:r>
      <w:r w:rsidRPr="00F74B8B">
        <w:rPr>
          <w:rFonts w:hint="cs"/>
          <w:rtl/>
        </w:rPr>
        <w:t xml:space="preserve"> </w:t>
      </w:r>
      <w:r>
        <w:rPr>
          <w:rFonts w:hint="cs"/>
          <w:rtl/>
        </w:rPr>
        <w:t>مدت زمان ماندگاری او بر روي زمين</w:t>
      </w:r>
      <w:bookmarkEnd w:id="520"/>
      <w:bookmarkEnd w:id="521"/>
      <w:bookmarkEnd w:id="522"/>
      <w:r>
        <w:rPr>
          <w:rFonts w:hint="cs"/>
          <w:rtl/>
        </w:rPr>
        <w:t xml:space="preserve"> </w:t>
      </w:r>
    </w:p>
    <w:p w:rsidR="00495492" w:rsidRPr="000F2ECA" w:rsidRDefault="00495492" w:rsidP="00E204C1">
      <w:pPr>
        <w:jc w:val="lowKashida"/>
        <w:rPr>
          <w:rFonts w:hint="cs"/>
          <w:rtl/>
        </w:rPr>
      </w:pPr>
      <w:r w:rsidRPr="000F2ECA">
        <w:rPr>
          <w:rFonts w:hint="cs"/>
          <w:rtl/>
        </w:rPr>
        <w:t>صحابه</w:t>
      </w:r>
      <w:r>
        <w:rPr>
          <w:rFonts w:hint="cs"/>
        </w:rPr>
        <w:sym w:font="AGA Arabesque" w:char="F079"/>
      </w:r>
      <w:r w:rsidRPr="000F2ECA">
        <w:rPr>
          <w:rFonts w:hint="cs"/>
          <w:rtl/>
        </w:rPr>
        <w:t xml:space="preserve"> درباره </w:t>
      </w:r>
      <w:r>
        <w:rPr>
          <w:rFonts w:hint="cs"/>
          <w:rtl/>
        </w:rPr>
        <w:t xml:space="preserve">مدت </w:t>
      </w:r>
      <w:r w:rsidRPr="000F2ECA">
        <w:rPr>
          <w:rFonts w:hint="cs"/>
          <w:rtl/>
        </w:rPr>
        <w:t>زمان توقف دجال سوال كردند</w:t>
      </w:r>
      <w:r>
        <w:rPr>
          <w:rFonts w:hint="cs"/>
          <w:rtl/>
        </w:rPr>
        <w:t xml:space="preserve">،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Pr>
          <w:rFonts w:eastAsia="MS Mincho" w:hint="cs"/>
          <w:rtl/>
        </w:rPr>
        <w:t xml:space="preserve"> </w:t>
      </w:r>
      <w:r w:rsidRPr="000F2ECA">
        <w:rPr>
          <w:rFonts w:hint="cs"/>
          <w:rtl/>
        </w:rPr>
        <w:t xml:space="preserve">فرمودند: </w:t>
      </w:r>
      <w:r>
        <w:rPr>
          <w:rFonts w:hint="cs"/>
          <w:sz w:val="30"/>
          <w:rtl/>
        </w:rPr>
        <w:t xml:space="preserve">چهل روز، </w:t>
      </w:r>
      <w:r w:rsidRPr="000F2ECA">
        <w:rPr>
          <w:rFonts w:hint="cs"/>
          <w:sz w:val="30"/>
          <w:rtl/>
        </w:rPr>
        <w:t>يك روز برابر يك سال و روز دوم برابر يك ماه و روز سوم برابر يك هفته و بقيه روزهايش مانند روزهاي معمولي شما خواهند بود. سوال شد</w:t>
      </w:r>
      <w:r>
        <w:rPr>
          <w:rFonts w:hint="cs"/>
          <w:sz w:val="30"/>
          <w:rtl/>
        </w:rPr>
        <w:t xml:space="preserve">، </w:t>
      </w:r>
      <w:r w:rsidRPr="000F2ECA">
        <w:rPr>
          <w:rFonts w:hint="cs"/>
          <w:sz w:val="30"/>
          <w:rtl/>
        </w:rPr>
        <w:t>اي پيامبر خدا</w:t>
      </w:r>
      <w:r w:rsidRPr="008D0C65">
        <w:rPr>
          <w:rFonts w:cs="CTraditional Arabic"/>
          <w:sz w:val="30"/>
          <w:rtl/>
        </w:rPr>
        <w:t>ص</w:t>
      </w:r>
      <w:r w:rsidRPr="000F2ECA">
        <w:rPr>
          <w:rFonts w:hint="cs"/>
          <w:sz w:val="30"/>
          <w:rtl/>
        </w:rPr>
        <w:t xml:space="preserve"> آن روز كه برابر يك سال خواهد بود آيا نمازهاي يك روز براي ما كافي است</w:t>
      </w:r>
      <w:r>
        <w:rPr>
          <w:rFonts w:hint="cs"/>
          <w:sz w:val="30"/>
          <w:rtl/>
        </w:rPr>
        <w:t>؟</w:t>
      </w:r>
      <w:r w:rsidRPr="000F2ECA">
        <w:rPr>
          <w:rFonts w:hint="cs"/>
          <w:sz w:val="30"/>
          <w:rtl/>
        </w:rPr>
        <w:t xml:space="preserve"> فرمودند: خير</w:t>
      </w:r>
      <w:r>
        <w:rPr>
          <w:rFonts w:hint="cs"/>
          <w:sz w:val="30"/>
          <w:rtl/>
        </w:rPr>
        <w:t xml:space="preserve">، </w:t>
      </w:r>
      <w:r w:rsidRPr="000F2ECA">
        <w:rPr>
          <w:rFonts w:hint="cs"/>
          <w:sz w:val="30"/>
          <w:rtl/>
        </w:rPr>
        <w:t>آن روز طولاني را با روزهاي معمولي مقايسه نموده و به مقدار هر روز پنج نماز خوانده شود.</w:t>
      </w:r>
      <w:r w:rsidRPr="000F2ECA">
        <w:rPr>
          <w:rStyle w:val="a4"/>
          <w:sz w:val="30"/>
          <w:rtl/>
        </w:rPr>
        <w:footnoteReference w:id="314"/>
      </w:r>
      <w:r w:rsidRPr="000F2ECA">
        <w:rPr>
          <w:rFonts w:hint="cs"/>
          <w:sz w:val="30"/>
          <w:rtl/>
        </w:rPr>
        <w:t xml:space="preserve"> (مسلم و ابو داود</w:t>
      </w:r>
      <w:r>
        <w:rPr>
          <w:rFonts w:hint="cs"/>
          <w:sz w:val="30"/>
          <w:rtl/>
        </w:rPr>
        <w:t xml:space="preserve">) </w:t>
      </w:r>
    </w:p>
    <w:p w:rsidR="00495492" w:rsidRPr="000F2ECA" w:rsidRDefault="00495492" w:rsidP="003A5FD9">
      <w:pPr>
        <w:ind w:firstLine="224"/>
        <w:jc w:val="lowKashida"/>
        <w:rPr>
          <w:rFonts w:hint="cs"/>
          <w:sz w:val="30"/>
          <w:rtl/>
        </w:rPr>
      </w:pPr>
      <w:r w:rsidRPr="000F2ECA">
        <w:rPr>
          <w:rFonts w:hint="cs"/>
          <w:sz w:val="30"/>
          <w:rtl/>
        </w:rPr>
        <w:t xml:space="preserve">پاسخ </w:t>
      </w:r>
      <w:r>
        <w:rPr>
          <w:rFonts w:eastAsia="MS Mincho" w:hint="cs"/>
          <w:sz w:val="26"/>
          <w:szCs w:val="26"/>
          <w:rtl/>
        </w:rPr>
        <w:t>رسول</w:t>
      </w:r>
      <w:r>
        <w:rPr>
          <w:rFonts w:eastAsia="MS Mincho" w:hint="cs"/>
          <w:sz w:val="26"/>
          <w:szCs w:val="26"/>
          <w:cs/>
        </w:rPr>
        <w:t>‎</w:t>
      </w:r>
      <w:r>
        <w:rPr>
          <w:rFonts w:eastAsia="MS Mincho" w:hint="cs"/>
          <w:sz w:val="26"/>
          <w:szCs w:val="26"/>
          <w:rtl/>
        </w:rPr>
        <w:t>الله</w:t>
      </w:r>
      <w:r w:rsidRPr="008D0C65">
        <w:rPr>
          <w:rFonts w:eastAsia="MS Mincho" w:cs="CTraditional Arabic"/>
          <w:sz w:val="26"/>
          <w:szCs w:val="26"/>
          <w:rtl/>
        </w:rPr>
        <w:t>ص</w:t>
      </w:r>
      <w:r w:rsidRPr="000F2ECA">
        <w:rPr>
          <w:rFonts w:eastAsia="MS Mincho" w:hint="cs"/>
          <w:sz w:val="26"/>
          <w:szCs w:val="26"/>
          <w:rtl/>
        </w:rPr>
        <w:t xml:space="preserve"> </w:t>
      </w:r>
      <w:r w:rsidRPr="000F2ECA">
        <w:rPr>
          <w:rFonts w:hint="cs"/>
          <w:sz w:val="30"/>
          <w:rtl/>
        </w:rPr>
        <w:t>به سوال صحابه مبني بر اينكه آيا پنج نماز در آن يك روز كه برابر يك سال خواهد بود</w:t>
      </w:r>
      <w:r>
        <w:rPr>
          <w:rFonts w:hint="cs"/>
          <w:sz w:val="30"/>
          <w:rtl/>
        </w:rPr>
        <w:t xml:space="preserve">، </w:t>
      </w:r>
      <w:r w:rsidRPr="000F2ECA">
        <w:rPr>
          <w:rFonts w:hint="cs"/>
          <w:sz w:val="30"/>
          <w:rtl/>
        </w:rPr>
        <w:t xml:space="preserve">كفايت </w:t>
      </w:r>
      <w:r>
        <w:rPr>
          <w:rFonts w:hint="cs"/>
          <w:sz w:val="30"/>
          <w:rtl/>
        </w:rPr>
        <w:t>مي‌</w:t>
      </w:r>
      <w:r w:rsidRPr="000F2ECA">
        <w:rPr>
          <w:rFonts w:hint="cs"/>
          <w:sz w:val="30"/>
          <w:rtl/>
        </w:rPr>
        <w:t>كند يا خير</w:t>
      </w:r>
      <w:r>
        <w:rPr>
          <w:rFonts w:hint="cs"/>
          <w:sz w:val="30"/>
          <w:rtl/>
        </w:rPr>
        <w:t xml:space="preserve">، </w:t>
      </w:r>
      <w:r w:rsidRPr="000F2ECA">
        <w:rPr>
          <w:rFonts w:hint="cs"/>
          <w:sz w:val="30"/>
          <w:rtl/>
        </w:rPr>
        <w:t>حكايت از آن دارد كه روزها حقيقتاً نه مجازاً به اندازه يك سال</w:t>
      </w:r>
      <w:r>
        <w:rPr>
          <w:rFonts w:hint="cs"/>
          <w:sz w:val="30"/>
          <w:rtl/>
        </w:rPr>
        <w:t xml:space="preserve">، </w:t>
      </w:r>
      <w:r w:rsidRPr="000F2ECA">
        <w:rPr>
          <w:rFonts w:hint="cs"/>
          <w:sz w:val="30"/>
          <w:rtl/>
        </w:rPr>
        <w:t xml:space="preserve">يك ماه و يك هفته </w:t>
      </w:r>
      <w:r>
        <w:rPr>
          <w:rFonts w:hint="cs"/>
          <w:sz w:val="30"/>
          <w:rtl/>
        </w:rPr>
        <w:t>طولاني مي‌</w:t>
      </w:r>
      <w:r w:rsidRPr="000F2ECA">
        <w:rPr>
          <w:rFonts w:hint="cs"/>
          <w:sz w:val="30"/>
          <w:rtl/>
        </w:rPr>
        <w:t>شوند.</w:t>
      </w:r>
    </w:p>
    <w:p w:rsidR="00495492" w:rsidRDefault="00495492" w:rsidP="003A5FD9">
      <w:pPr>
        <w:pStyle w:val="3"/>
        <w:rPr>
          <w:rFonts w:hint="cs"/>
          <w:rtl/>
        </w:rPr>
      </w:pPr>
      <w:bookmarkStart w:id="523" w:name="_Toc71133210"/>
      <w:bookmarkStart w:id="524" w:name="_Toc225793903"/>
      <w:bookmarkStart w:id="525" w:name="_Toc231131332"/>
      <w:r>
        <w:rPr>
          <w:rFonts w:hint="cs"/>
          <w:rtl/>
        </w:rPr>
        <w:t>مطلب دهم</w:t>
      </w:r>
      <w:bookmarkStart w:id="526" w:name="_Toc71133211"/>
      <w:bookmarkEnd w:id="523"/>
      <w:r>
        <w:rPr>
          <w:rFonts w:hint="cs"/>
          <w:rtl/>
        </w:rPr>
        <w:t>:</w:t>
      </w:r>
      <w:r w:rsidRPr="00F74B8B">
        <w:rPr>
          <w:rFonts w:hint="cs"/>
          <w:rtl/>
        </w:rPr>
        <w:t xml:space="preserve"> </w:t>
      </w:r>
      <w:r>
        <w:rPr>
          <w:rFonts w:hint="cs"/>
          <w:rtl/>
        </w:rPr>
        <w:t>پيروان دجال</w:t>
      </w:r>
      <w:bookmarkEnd w:id="524"/>
      <w:bookmarkEnd w:id="525"/>
      <w:bookmarkEnd w:id="526"/>
    </w:p>
    <w:p w:rsidR="00495492" w:rsidRDefault="00495492" w:rsidP="00E204C1">
      <w:pPr>
        <w:jc w:val="lowKashida"/>
        <w:rPr>
          <w:rFonts w:hint="cs"/>
          <w:rtl/>
        </w:rPr>
      </w:pPr>
      <w:r w:rsidRPr="000F2ECA">
        <w:rPr>
          <w:rFonts w:hint="cs"/>
          <w:rtl/>
        </w:rPr>
        <w:t>مسيح دجال</w:t>
      </w:r>
      <w:r>
        <w:rPr>
          <w:rFonts w:hint="cs"/>
          <w:rtl/>
        </w:rPr>
        <w:t xml:space="preserve">، </w:t>
      </w:r>
      <w:r w:rsidRPr="000F2ECA">
        <w:rPr>
          <w:rFonts w:hint="cs"/>
          <w:rtl/>
        </w:rPr>
        <w:t>اعور و د</w:t>
      </w:r>
      <w:r>
        <w:rPr>
          <w:rFonts w:hint="cs"/>
          <w:rtl/>
        </w:rPr>
        <w:t>روغگو همان پادشاهي است كه يهودي</w:t>
      </w:r>
      <w:r>
        <w:rPr>
          <w:rFonts w:hint="eastAsia"/>
          <w:rtl/>
        </w:rPr>
        <w:t>‌</w:t>
      </w:r>
      <w:r w:rsidRPr="000F2ECA">
        <w:rPr>
          <w:rFonts w:hint="cs"/>
          <w:rtl/>
        </w:rPr>
        <w:t xml:space="preserve">ها در انتظار رسيدن او هستد تا در دوران او بر دنيا حكومت كنند. در مسند احمد از عثمان بن ابي العاص روايت شده كه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0F2ECA">
        <w:rPr>
          <w:rFonts w:eastAsia="MS Mincho" w:hint="cs"/>
          <w:rtl/>
        </w:rPr>
        <w:t xml:space="preserve"> </w:t>
      </w:r>
      <w:r w:rsidRPr="000F2ECA">
        <w:rPr>
          <w:rFonts w:hint="cs"/>
          <w:rtl/>
        </w:rPr>
        <w:t>فرمود:</w:t>
      </w:r>
    </w:p>
    <w:p w:rsidR="00495492" w:rsidRPr="005C7578" w:rsidRDefault="00495492" w:rsidP="003A5FD9">
      <w:pPr>
        <w:ind w:firstLine="224"/>
        <w:jc w:val="lowKashida"/>
        <w:rPr>
          <w:rFonts w:ascii="Traditional Arabic" w:hAnsi="Traditional Arabic" w:cs="Traditional Arabic"/>
          <w:sz w:val="32"/>
          <w:szCs w:val="32"/>
          <w:rtl/>
        </w:rPr>
      </w:pPr>
      <w:r w:rsidRPr="005C7578">
        <w:rPr>
          <w:rFonts w:ascii="Traditional Arabic" w:hAnsi="Traditional Arabic" w:cs="Traditional Arabic"/>
          <w:sz w:val="32"/>
          <w:szCs w:val="32"/>
          <w:rtl/>
        </w:rPr>
        <w:t xml:space="preserve">(اكثر اتباع الدجال اليهود و النساء) </w:t>
      </w:r>
    </w:p>
    <w:p w:rsidR="00495492" w:rsidRPr="000F2ECA" w:rsidRDefault="00495492" w:rsidP="003A5FD9">
      <w:pPr>
        <w:ind w:firstLine="224"/>
        <w:jc w:val="lowKashida"/>
        <w:rPr>
          <w:rFonts w:hint="cs"/>
          <w:sz w:val="30"/>
          <w:rtl/>
        </w:rPr>
      </w:pPr>
      <w:r w:rsidRPr="000F2ECA">
        <w:rPr>
          <w:rFonts w:hint="cs"/>
          <w:sz w:val="30"/>
          <w:rtl/>
        </w:rPr>
        <w:t>(اغلب پيروان دجال يهود و زنان هستند</w:t>
      </w:r>
      <w:r>
        <w:rPr>
          <w:rFonts w:hint="cs"/>
          <w:sz w:val="30"/>
          <w:rtl/>
        </w:rPr>
        <w:t>)</w:t>
      </w:r>
      <w:r w:rsidRPr="000F2ECA">
        <w:rPr>
          <w:rFonts w:hint="cs"/>
          <w:sz w:val="30"/>
          <w:rtl/>
        </w:rPr>
        <w:t>.</w:t>
      </w:r>
      <w:r>
        <w:rPr>
          <w:rFonts w:hint="cs"/>
          <w:sz w:val="30"/>
          <w:rtl/>
        </w:rPr>
        <w:t xml:space="preserve"> </w:t>
      </w:r>
    </w:p>
    <w:p w:rsidR="00495492" w:rsidRPr="000F2ECA" w:rsidRDefault="00495492" w:rsidP="003A5FD9">
      <w:pPr>
        <w:ind w:firstLine="224"/>
        <w:jc w:val="lowKashida"/>
        <w:rPr>
          <w:rFonts w:hint="cs"/>
          <w:sz w:val="30"/>
          <w:rtl/>
        </w:rPr>
      </w:pPr>
      <w:r w:rsidRPr="000F2ECA">
        <w:rPr>
          <w:rFonts w:hint="cs"/>
          <w:sz w:val="30"/>
          <w:rtl/>
        </w:rPr>
        <w:t>در حديث انس بن مالك كه امام مسلم آن را در صحيح خود آورده است</w:t>
      </w:r>
      <w:r>
        <w:rPr>
          <w:rFonts w:hint="cs"/>
          <w:sz w:val="30"/>
          <w:rtl/>
        </w:rPr>
        <w:t xml:space="preserve">، </w:t>
      </w:r>
      <w:r w:rsidRPr="000F2ECA">
        <w:rPr>
          <w:rFonts w:hint="cs"/>
          <w:sz w:val="30"/>
          <w:rtl/>
        </w:rPr>
        <w:t>چنين آمده: هفتاد هزار تن از يهود اصفهان كه عباي مخصوص دارند</w:t>
      </w:r>
      <w:r>
        <w:rPr>
          <w:rFonts w:hint="cs"/>
          <w:sz w:val="30"/>
          <w:rtl/>
        </w:rPr>
        <w:t xml:space="preserve">، </w:t>
      </w:r>
      <w:r w:rsidRPr="000F2ECA">
        <w:rPr>
          <w:rFonts w:hint="cs"/>
          <w:sz w:val="30"/>
          <w:rtl/>
        </w:rPr>
        <w:t xml:space="preserve">از دجال تبعيت </w:t>
      </w:r>
      <w:r>
        <w:rPr>
          <w:rFonts w:hint="cs"/>
          <w:sz w:val="30"/>
          <w:rtl/>
        </w:rPr>
        <w:t>مي‌</w:t>
      </w:r>
      <w:r w:rsidRPr="000F2ECA">
        <w:rPr>
          <w:rFonts w:hint="cs"/>
          <w:sz w:val="30"/>
          <w:rtl/>
        </w:rPr>
        <w:t>كنند.</w:t>
      </w:r>
      <w:r w:rsidRPr="000F2ECA">
        <w:rPr>
          <w:rStyle w:val="a4"/>
          <w:sz w:val="30"/>
          <w:rtl/>
        </w:rPr>
        <w:footnoteReference w:id="315"/>
      </w:r>
    </w:p>
    <w:p w:rsidR="00495492" w:rsidRPr="000F2ECA" w:rsidRDefault="00495492" w:rsidP="003A5FD9">
      <w:pPr>
        <w:ind w:firstLine="224"/>
        <w:jc w:val="lowKashida"/>
        <w:rPr>
          <w:rFonts w:hint="cs"/>
          <w:sz w:val="30"/>
          <w:rtl/>
        </w:rPr>
      </w:pPr>
      <w:r w:rsidRPr="000F2ECA">
        <w:rPr>
          <w:rFonts w:hint="cs"/>
          <w:sz w:val="30"/>
          <w:rtl/>
        </w:rPr>
        <w:t xml:space="preserve">ابو نعيم </w:t>
      </w:r>
      <w:r>
        <w:rPr>
          <w:rFonts w:hint="cs"/>
          <w:sz w:val="30"/>
          <w:rtl/>
        </w:rPr>
        <w:t>مي‌گويد: يكي از محله</w:t>
      </w:r>
      <w:r>
        <w:rPr>
          <w:rFonts w:hint="eastAsia"/>
          <w:sz w:val="30"/>
          <w:rtl/>
        </w:rPr>
        <w:t>‌</w:t>
      </w:r>
      <w:r>
        <w:rPr>
          <w:rFonts w:hint="cs"/>
          <w:sz w:val="30"/>
          <w:rtl/>
        </w:rPr>
        <w:t>ها يا قريه</w:t>
      </w:r>
      <w:r>
        <w:rPr>
          <w:rFonts w:hint="eastAsia"/>
          <w:sz w:val="30"/>
          <w:rtl/>
        </w:rPr>
        <w:t>‌</w:t>
      </w:r>
      <w:r w:rsidRPr="000F2ECA">
        <w:rPr>
          <w:rFonts w:hint="cs"/>
          <w:sz w:val="30"/>
          <w:rtl/>
        </w:rPr>
        <w:t>هاي اصفهان موسوم به «يهوديه» بود. ز</w:t>
      </w:r>
      <w:r>
        <w:rPr>
          <w:rFonts w:hint="cs"/>
          <w:sz w:val="30"/>
          <w:rtl/>
        </w:rPr>
        <w:t>يرا آن قريه يا محله مخصوص يهودي</w:t>
      </w:r>
      <w:r>
        <w:rPr>
          <w:rFonts w:hint="eastAsia"/>
          <w:sz w:val="30"/>
          <w:rtl/>
        </w:rPr>
        <w:t>‌</w:t>
      </w:r>
      <w:r w:rsidRPr="000F2ECA">
        <w:rPr>
          <w:rFonts w:hint="cs"/>
          <w:sz w:val="30"/>
          <w:rtl/>
        </w:rPr>
        <w:t>ها بود و تا زمان ايوب بن زياد حاكم مصر در دوران مهدي بن منصور عباسي</w:t>
      </w:r>
      <w:r>
        <w:rPr>
          <w:rFonts w:hint="cs"/>
          <w:sz w:val="30"/>
          <w:rtl/>
        </w:rPr>
        <w:t xml:space="preserve">، </w:t>
      </w:r>
      <w:r w:rsidRPr="000F2ECA">
        <w:rPr>
          <w:rFonts w:hint="cs"/>
          <w:sz w:val="30"/>
          <w:rtl/>
        </w:rPr>
        <w:t>همين وضعيت ادامه داشت. مسلمانان در بخشي از آن ساكن شدند و بخش ديگر آن هم چنان براي يهود باقي ماند.</w:t>
      </w:r>
    </w:p>
    <w:p w:rsidR="00495492" w:rsidRPr="000F2ECA" w:rsidRDefault="00495492" w:rsidP="003A5FD9">
      <w:pPr>
        <w:ind w:firstLine="224"/>
        <w:jc w:val="lowKashida"/>
        <w:rPr>
          <w:rFonts w:hint="cs"/>
          <w:rtl/>
        </w:rPr>
      </w:pPr>
      <w:r w:rsidRPr="000F2ECA">
        <w:rPr>
          <w:rFonts w:hint="cs"/>
          <w:rtl/>
        </w:rPr>
        <w:t>نام دجال نزد يهود</w:t>
      </w:r>
      <w:r>
        <w:rPr>
          <w:rFonts w:hint="cs"/>
          <w:rtl/>
        </w:rPr>
        <w:t xml:space="preserve">، </w:t>
      </w:r>
      <w:r w:rsidRPr="000F2ECA">
        <w:rPr>
          <w:rFonts w:hint="cs"/>
          <w:rtl/>
        </w:rPr>
        <w:t>مسيح بن داود است</w:t>
      </w:r>
      <w:r>
        <w:rPr>
          <w:rFonts w:hint="cs"/>
          <w:rtl/>
        </w:rPr>
        <w:t xml:space="preserve">، </w:t>
      </w:r>
      <w:r w:rsidRPr="000F2ECA">
        <w:rPr>
          <w:rFonts w:hint="cs"/>
          <w:rtl/>
        </w:rPr>
        <w:t>ي</w:t>
      </w:r>
      <w:r>
        <w:rPr>
          <w:rFonts w:hint="cs"/>
          <w:rtl/>
        </w:rPr>
        <w:t>هودي</w:t>
      </w:r>
      <w:r>
        <w:rPr>
          <w:rFonts w:hint="eastAsia"/>
          <w:rtl/>
        </w:rPr>
        <w:t>‌</w:t>
      </w:r>
      <w:r w:rsidRPr="000F2ECA">
        <w:rPr>
          <w:rFonts w:hint="cs"/>
          <w:rtl/>
        </w:rPr>
        <w:t>ها مدعي هستد كه مسيح در</w:t>
      </w:r>
      <w:r>
        <w:rPr>
          <w:rFonts w:hint="cs"/>
          <w:rtl/>
        </w:rPr>
        <w:t xml:space="preserve"> آخر زمان ظهور مي</w:t>
      </w:r>
      <w:r>
        <w:rPr>
          <w:rFonts w:hint="eastAsia"/>
          <w:rtl/>
        </w:rPr>
        <w:t>‌</w:t>
      </w:r>
      <w:r w:rsidRPr="000F2ECA">
        <w:rPr>
          <w:rFonts w:hint="cs"/>
          <w:rtl/>
        </w:rPr>
        <w:t xml:space="preserve">كند و حكومتش در دريا و خشكي گسترش پيدا </w:t>
      </w:r>
      <w:r>
        <w:rPr>
          <w:rFonts w:hint="cs"/>
          <w:rtl/>
        </w:rPr>
        <w:t>مي‌</w:t>
      </w:r>
      <w:r w:rsidRPr="000F2ECA">
        <w:rPr>
          <w:rFonts w:hint="cs"/>
          <w:rtl/>
        </w:rPr>
        <w:t xml:space="preserve">كند و نهرها همراه وي حركت </w:t>
      </w:r>
      <w:r>
        <w:rPr>
          <w:rFonts w:hint="cs"/>
          <w:rtl/>
        </w:rPr>
        <w:t>مي‌كند. يهودي</w:t>
      </w:r>
      <w:r>
        <w:rPr>
          <w:rFonts w:hint="eastAsia"/>
          <w:rtl/>
        </w:rPr>
        <w:t>‌</w:t>
      </w:r>
      <w:r w:rsidRPr="000F2ECA">
        <w:rPr>
          <w:rFonts w:hint="cs"/>
          <w:rtl/>
        </w:rPr>
        <w:t>ها مدعي هستند كه دجال</w:t>
      </w:r>
      <w:r>
        <w:rPr>
          <w:rFonts w:hint="cs"/>
          <w:rtl/>
        </w:rPr>
        <w:t xml:space="preserve">، </w:t>
      </w:r>
      <w:r w:rsidRPr="000F2ECA">
        <w:rPr>
          <w:rFonts w:hint="cs"/>
          <w:rtl/>
        </w:rPr>
        <w:t>نشاني از نشانه هاي خداوند است. يهود در اين زعم و مدعاي خود</w:t>
      </w:r>
      <w:r>
        <w:rPr>
          <w:rFonts w:hint="cs"/>
          <w:rtl/>
        </w:rPr>
        <w:t xml:space="preserve">، </w:t>
      </w:r>
      <w:r w:rsidRPr="000F2ECA">
        <w:rPr>
          <w:rFonts w:hint="cs"/>
          <w:rtl/>
        </w:rPr>
        <w:t xml:space="preserve">دروغ </w:t>
      </w:r>
      <w:r>
        <w:rPr>
          <w:rFonts w:hint="cs"/>
          <w:rtl/>
        </w:rPr>
        <w:t>مي‌</w:t>
      </w:r>
      <w:r w:rsidRPr="000F2ECA">
        <w:rPr>
          <w:rFonts w:hint="cs"/>
          <w:rtl/>
        </w:rPr>
        <w:t xml:space="preserve">گويند. مسيح </w:t>
      </w:r>
      <w:r>
        <w:rPr>
          <w:rFonts w:hint="cs"/>
          <w:rtl/>
        </w:rPr>
        <w:t>بن داود فرشته يا نشاني از نشانه</w:t>
      </w:r>
      <w:r>
        <w:rPr>
          <w:rFonts w:hint="eastAsia"/>
          <w:rtl/>
        </w:rPr>
        <w:t>‌</w:t>
      </w:r>
      <w:r w:rsidRPr="000F2ECA">
        <w:rPr>
          <w:rFonts w:hint="cs"/>
          <w:rtl/>
        </w:rPr>
        <w:t>هاي خداوند نيست. بلكه او همان مسيح</w:t>
      </w:r>
      <w:r>
        <w:rPr>
          <w:rFonts w:hint="cs"/>
          <w:rtl/>
        </w:rPr>
        <w:t xml:space="preserve"> </w:t>
      </w:r>
      <w:r w:rsidRPr="000F2ECA">
        <w:rPr>
          <w:rFonts w:hint="cs"/>
          <w:rtl/>
        </w:rPr>
        <w:t>گمراه كننده است. البته مسيح هدايت</w:t>
      </w:r>
      <w:r>
        <w:rPr>
          <w:rFonts w:ascii="Times New Roman" w:hAnsi="Times New Roman" w:hint="cs"/>
          <w:rtl/>
          <w:lang w:bidi="fa-IR"/>
        </w:rPr>
        <w:t>گر و راهنما</w:t>
      </w:r>
      <w:r>
        <w:rPr>
          <w:rFonts w:hint="cs"/>
          <w:rtl/>
        </w:rPr>
        <w:t xml:space="preserve"> </w:t>
      </w:r>
      <w:r w:rsidRPr="000F2ECA">
        <w:rPr>
          <w:rFonts w:hint="cs"/>
          <w:rtl/>
        </w:rPr>
        <w:t>عيسي بن مريم</w:t>
      </w:r>
      <w:r w:rsidRPr="000F2ECA">
        <w:sym w:font="AGA Arabesque" w:char="F075"/>
      </w:r>
      <w:r w:rsidRPr="000F2ECA">
        <w:rPr>
          <w:rFonts w:hint="cs"/>
          <w:rtl/>
        </w:rPr>
        <w:t xml:space="preserve"> است. حضرت عيسي</w:t>
      </w:r>
      <w:r w:rsidRPr="000F2ECA">
        <w:sym w:font="AGA Arabesque" w:char="F075"/>
      </w:r>
      <w:r w:rsidRPr="000F2ECA">
        <w:rPr>
          <w:rFonts w:hint="cs"/>
          <w:rtl/>
        </w:rPr>
        <w:t xml:space="preserve"> مسيح گمراهي يعني دجال و پيروان يهودي او را به قتل </w:t>
      </w:r>
      <w:r>
        <w:rPr>
          <w:rFonts w:hint="cs"/>
          <w:rtl/>
        </w:rPr>
        <w:t>مي‌</w:t>
      </w:r>
      <w:r w:rsidRPr="000F2ECA">
        <w:rPr>
          <w:rFonts w:hint="cs"/>
          <w:rtl/>
        </w:rPr>
        <w:t>رساند.</w:t>
      </w:r>
    </w:p>
    <w:p w:rsidR="00495492" w:rsidRDefault="00495492" w:rsidP="003A5FD9">
      <w:pPr>
        <w:pStyle w:val="3"/>
        <w:rPr>
          <w:rFonts w:hint="cs"/>
          <w:rtl/>
        </w:rPr>
      </w:pPr>
      <w:bookmarkStart w:id="527" w:name="_Toc71133212"/>
      <w:bookmarkStart w:id="528" w:name="_Toc225793904"/>
      <w:bookmarkStart w:id="529" w:name="_Toc231131333"/>
      <w:r>
        <w:rPr>
          <w:rFonts w:hint="cs"/>
          <w:rtl/>
        </w:rPr>
        <w:t>مطلب يازدهم</w:t>
      </w:r>
      <w:bookmarkEnd w:id="527"/>
      <w:r>
        <w:rPr>
          <w:rFonts w:hint="cs"/>
          <w:rtl/>
        </w:rPr>
        <w:t>:</w:t>
      </w:r>
      <w:bookmarkStart w:id="530" w:name="_Toc71133213"/>
      <w:r w:rsidRPr="00F74B8B">
        <w:rPr>
          <w:rFonts w:hint="cs"/>
          <w:rtl/>
        </w:rPr>
        <w:t xml:space="preserve"> </w:t>
      </w:r>
      <w:r>
        <w:rPr>
          <w:rFonts w:hint="cs"/>
          <w:rtl/>
        </w:rPr>
        <w:t>محفوظ ماندن مكه و مدينه منوره از دجال</w:t>
      </w:r>
      <w:bookmarkEnd w:id="528"/>
      <w:bookmarkEnd w:id="529"/>
      <w:bookmarkEnd w:id="530"/>
    </w:p>
    <w:p w:rsidR="00495492" w:rsidRPr="000F2ECA" w:rsidRDefault="00495492" w:rsidP="00E204C1">
      <w:pPr>
        <w:jc w:val="lowKashida"/>
        <w:rPr>
          <w:rFonts w:hint="cs"/>
          <w:sz w:val="30"/>
          <w:rtl/>
        </w:rPr>
      </w:pPr>
      <w:r w:rsidRPr="000F2ECA">
        <w:rPr>
          <w:rFonts w:hint="cs"/>
          <w:sz w:val="30"/>
          <w:rtl/>
        </w:rPr>
        <w:t xml:space="preserve">دجال قصد رفتن به مدينه منوره را </w:t>
      </w:r>
      <w:r>
        <w:rPr>
          <w:rFonts w:hint="cs"/>
          <w:sz w:val="30"/>
          <w:rtl/>
        </w:rPr>
        <w:t>مي‌</w:t>
      </w:r>
      <w:r w:rsidRPr="000F2ECA">
        <w:rPr>
          <w:rFonts w:hint="cs"/>
          <w:sz w:val="30"/>
          <w:rtl/>
        </w:rPr>
        <w:t>كند</w:t>
      </w:r>
      <w:r>
        <w:rPr>
          <w:rFonts w:hint="cs"/>
          <w:sz w:val="30"/>
          <w:rtl/>
        </w:rPr>
        <w:t xml:space="preserve">، </w:t>
      </w:r>
      <w:r w:rsidRPr="000F2ECA">
        <w:rPr>
          <w:rFonts w:hint="cs"/>
          <w:sz w:val="30"/>
          <w:rtl/>
        </w:rPr>
        <w:t>اما ن</w:t>
      </w:r>
      <w:r>
        <w:rPr>
          <w:rFonts w:hint="cs"/>
          <w:sz w:val="30"/>
          <w:rtl/>
        </w:rPr>
        <w:t>مي‌</w:t>
      </w:r>
      <w:r w:rsidRPr="000F2ECA">
        <w:rPr>
          <w:rFonts w:hint="cs"/>
          <w:sz w:val="30"/>
          <w:rtl/>
        </w:rPr>
        <w:t>تواند وارد مدينه شود. زيرا خداوند متعال مكه و مدينه را از دجال و طاعون حفاظت كرده است و محافظت اين دو شهر مقدس را به فرشتگان سپرده است. در صحيح بخاري از حضرت ابوهريره حديث مرفوعي نقل شده است كه در</w:t>
      </w:r>
      <w:r>
        <w:rPr>
          <w:rFonts w:hint="cs"/>
          <w:sz w:val="30"/>
          <w:rtl/>
        </w:rPr>
        <w:t xml:space="preserve"> </w:t>
      </w:r>
      <w:r w:rsidRPr="000F2ECA">
        <w:rPr>
          <w:rFonts w:hint="cs"/>
          <w:sz w:val="30"/>
          <w:rtl/>
        </w:rPr>
        <w:t>ورودي شهر مدينه منوره فرشتگان گماشته ش</w:t>
      </w:r>
      <w:r>
        <w:rPr>
          <w:rFonts w:hint="cs"/>
          <w:sz w:val="30"/>
          <w:rtl/>
        </w:rPr>
        <w:t>ده</w:t>
      </w:r>
      <w:r>
        <w:rPr>
          <w:rFonts w:hint="eastAsia"/>
          <w:sz w:val="30"/>
          <w:rtl/>
        </w:rPr>
        <w:t>‌</w:t>
      </w:r>
      <w:r w:rsidRPr="000F2ECA">
        <w:rPr>
          <w:rFonts w:hint="cs"/>
          <w:sz w:val="30"/>
          <w:rtl/>
        </w:rPr>
        <w:t>اند تا از ورود دجال و طاعون جلوگيري كنند.</w:t>
      </w:r>
    </w:p>
    <w:p w:rsidR="00495492" w:rsidRPr="000F2ECA" w:rsidRDefault="00495492" w:rsidP="003A5FD9">
      <w:pPr>
        <w:ind w:firstLine="224"/>
        <w:jc w:val="lowKashida"/>
        <w:rPr>
          <w:rFonts w:hint="cs"/>
          <w:rtl/>
        </w:rPr>
      </w:pPr>
      <w:r w:rsidRPr="000F2ECA">
        <w:rPr>
          <w:rFonts w:hint="cs"/>
          <w:rtl/>
        </w:rPr>
        <w:t>در صحيح بخاري از حضرت انس</w:t>
      </w:r>
      <w:r w:rsidRPr="000F2ECA">
        <w:sym w:font="AGA Arabesque" w:char="F074"/>
      </w:r>
      <w:r w:rsidRPr="000F2ECA">
        <w:rPr>
          <w:rFonts w:hint="cs"/>
          <w:rtl/>
        </w:rPr>
        <w:t xml:space="preserve"> روايت شده: ترس و بيم دجال داخل مدينه ن</w:t>
      </w:r>
      <w:r>
        <w:rPr>
          <w:rFonts w:hint="cs"/>
          <w:rtl/>
        </w:rPr>
        <w:t>مي‌</w:t>
      </w:r>
      <w:r w:rsidRPr="000F2ECA">
        <w:rPr>
          <w:rFonts w:hint="cs"/>
          <w:rtl/>
        </w:rPr>
        <w:t>شود. آن روز مدينه منوره هفت دروازه</w:t>
      </w:r>
      <w:r>
        <w:rPr>
          <w:rFonts w:hint="eastAsia"/>
          <w:rtl/>
        </w:rPr>
        <w:t>‌ي</w:t>
      </w:r>
      <w:r w:rsidRPr="000F2ECA">
        <w:rPr>
          <w:rFonts w:hint="cs"/>
          <w:rtl/>
        </w:rPr>
        <w:t xml:space="preserve"> ورودي خواهد داشت. بر هر دروازه</w:t>
      </w:r>
      <w:r>
        <w:rPr>
          <w:rFonts w:hint="eastAsia"/>
          <w:rtl/>
        </w:rPr>
        <w:t>‌اي</w:t>
      </w:r>
      <w:r>
        <w:rPr>
          <w:rFonts w:hint="cs"/>
          <w:rtl/>
        </w:rPr>
        <w:t xml:space="preserve"> فرشته</w:t>
      </w:r>
      <w:r>
        <w:rPr>
          <w:rFonts w:hint="eastAsia"/>
          <w:rtl/>
        </w:rPr>
        <w:t>‌</w:t>
      </w:r>
      <w:r w:rsidRPr="000F2ECA">
        <w:rPr>
          <w:rFonts w:hint="cs"/>
          <w:rtl/>
        </w:rPr>
        <w:t>اي گماشته شده است.</w:t>
      </w:r>
      <w:r w:rsidRPr="000F2ECA">
        <w:rPr>
          <w:rStyle w:val="a4"/>
          <w:rtl/>
        </w:rPr>
        <w:footnoteReference w:id="316"/>
      </w:r>
    </w:p>
    <w:p w:rsidR="00495492" w:rsidRPr="000F2ECA" w:rsidRDefault="00495492" w:rsidP="003A5FD9">
      <w:pPr>
        <w:ind w:firstLine="224"/>
        <w:jc w:val="lowKashida"/>
        <w:rPr>
          <w:rFonts w:hint="cs"/>
          <w:rtl/>
        </w:rPr>
      </w:pPr>
      <w:r w:rsidRPr="000F2ECA">
        <w:rPr>
          <w:rFonts w:hint="cs"/>
          <w:rtl/>
        </w:rPr>
        <w:t>در سنن ترمذي و مسند احمد از حضرت ابوهريره</w:t>
      </w:r>
      <w:r w:rsidRPr="000F2ECA">
        <w:sym w:font="AGA Arabesque" w:char="F074"/>
      </w:r>
      <w:r>
        <w:rPr>
          <w:rFonts w:hint="cs"/>
          <w:rtl/>
        </w:rPr>
        <w:t xml:space="preserve"> روايت شده است: دجال از طر</w:t>
      </w:r>
      <w:r w:rsidRPr="000F2ECA">
        <w:rPr>
          <w:rFonts w:hint="cs"/>
          <w:rtl/>
        </w:rPr>
        <w:t>ف شرق مي</w:t>
      </w:r>
      <w:r>
        <w:rPr>
          <w:rFonts w:hint="eastAsia"/>
          <w:rtl/>
        </w:rPr>
        <w:t>‌</w:t>
      </w:r>
      <w:r w:rsidRPr="000F2ECA">
        <w:rPr>
          <w:rFonts w:hint="cs"/>
          <w:rtl/>
        </w:rPr>
        <w:t xml:space="preserve">آيد و قصد وارد شدن </w:t>
      </w:r>
      <w:r>
        <w:rPr>
          <w:rFonts w:hint="cs"/>
          <w:rtl/>
        </w:rPr>
        <w:t xml:space="preserve">به </w:t>
      </w:r>
      <w:r w:rsidRPr="000F2ECA">
        <w:rPr>
          <w:rFonts w:hint="cs"/>
          <w:rtl/>
        </w:rPr>
        <w:t xml:space="preserve">مدينه منوره را </w:t>
      </w:r>
      <w:r>
        <w:rPr>
          <w:rFonts w:hint="cs"/>
          <w:rtl/>
        </w:rPr>
        <w:t xml:space="preserve">دارد </w:t>
      </w:r>
      <w:r w:rsidRPr="000F2ECA">
        <w:rPr>
          <w:rFonts w:hint="cs"/>
          <w:rtl/>
        </w:rPr>
        <w:t xml:space="preserve">وقتي به پشت «احد» </w:t>
      </w:r>
      <w:r>
        <w:rPr>
          <w:rFonts w:hint="cs"/>
          <w:rtl/>
        </w:rPr>
        <w:t>مي‌</w:t>
      </w:r>
      <w:r w:rsidRPr="000F2ECA">
        <w:rPr>
          <w:rFonts w:hint="cs"/>
          <w:rtl/>
        </w:rPr>
        <w:t xml:space="preserve">رسد با فرشتگان برخورد </w:t>
      </w:r>
      <w:r>
        <w:rPr>
          <w:rFonts w:hint="cs"/>
          <w:rtl/>
        </w:rPr>
        <w:t>مي‌</w:t>
      </w:r>
      <w:r w:rsidRPr="000F2ECA">
        <w:rPr>
          <w:rFonts w:hint="cs"/>
          <w:rtl/>
        </w:rPr>
        <w:t>كند</w:t>
      </w:r>
      <w:r>
        <w:rPr>
          <w:rFonts w:hint="cs"/>
          <w:rtl/>
        </w:rPr>
        <w:t xml:space="preserve">، </w:t>
      </w:r>
      <w:r w:rsidRPr="000F2ECA">
        <w:rPr>
          <w:rFonts w:hint="cs"/>
          <w:rtl/>
        </w:rPr>
        <w:t xml:space="preserve">جهت و مسير </w:t>
      </w:r>
      <w:r>
        <w:rPr>
          <w:rFonts w:hint="cs"/>
          <w:rtl/>
        </w:rPr>
        <w:t xml:space="preserve">خود را به سوي شام عوض مي‌كند </w:t>
      </w:r>
      <w:r w:rsidRPr="000F2ECA">
        <w:rPr>
          <w:rFonts w:hint="cs"/>
          <w:rtl/>
        </w:rPr>
        <w:t xml:space="preserve">و در آنجا </w:t>
      </w:r>
      <w:r>
        <w:rPr>
          <w:rFonts w:hint="cs"/>
          <w:rtl/>
        </w:rPr>
        <w:t xml:space="preserve">به هلاكت مي‌رسد. </w:t>
      </w:r>
      <w:r w:rsidR="00E0036D">
        <w:rPr>
          <w:rFonts w:hint="cs"/>
          <w:rtl/>
        </w:rPr>
        <w:t>(ترمذي اين حديث را صحيح دانس</w:t>
      </w:r>
      <w:r w:rsidRPr="000F2ECA">
        <w:rPr>
          <w:rFonts w:hint="cs"/>
          <w:rtl/>
        </w:rPr>
        <w:t>ته است</w:t>
      </w:r>
      <w:r>
        <w:rPr>
          <w:rFonts w:hint="cs"/>
          <w:rtl/>
        </w:rPr>
        <w:t xml:space="preserve">). </w:t>
      </w:r>
    </w:p>
    <w:p w:rsidR="00495492" w:rsidRPr="000F2ECA" w:rsidRDefault="00495492" w:rsidP="003A5FD9">
      <w:pPr>
        <w:ind w:firstLine="224"/>
        <w:jc w:val="lowKashida"/>
        <w:rPr>
          <w:rFonts w:hint="cs"/>
          <w:rtl/>
        </w:rPr>
      </w:pPr>
      <w:r w:rsidRPr="000F2ECA">
        <w:rPr>
          <w:rFonts w:hint="cs"/>
          <w:rtl/>
        </w:rPr>
        <w:t>در صحيح بخاري و مسلم از حضرت انس</w:t>
      </w:r>
      <w:r w:rsidRPr="000F2ECA">
        <w:sym w:font="AGA Arabesque" w:char="F074"/>
      </w:r>
      <w:r w:rsidRPr="000F2ECA">
        <w:rPr>
          <w:rFonts w:hint="cs"/>
          <w:rtl/>
        </w:rPr>
        <w:t xml:space="preserve"> روايت شده: </w:t>
      </w:r>
    </w:p>
    <w:p w:rsidR="00495492" w:rsidRPr="008D0C65" w:rsidRDefault="00495492" w:rsidP="003A5FD9">
      <w:pPr>
        <w:ind w:firstLine="224"/>
        <w:jc w:val="lowKashida"/>
        <w:rPr>
          <w:rFonts w:ascii="Traditional Arabic" w:hAnsi="Traditional Arabic" w:cs="Traditional Arabic"/>
          <w:sz w:val="32"/>
          <w:szCs w:val="32"/>
          <w:rtl/>
        </w:rPr>
      </w:pPr>
      <w:r w:rsidRPr="008D0C65">
        <w:rPr>
          <w:rFonts w:ascii="Traditional Arabic" w:hAnsi="Traditional Arabic" w:cs="Traditional Arabic"/>
          <w:sz w:val="32"/>
          <w:szCs w:val="32"/>
          <w:rtl/>
        </w:rPr>
        <w:t>(</w:t>
      </w:r>
      <w:r w:rsidRPr="008D0C65">
        <w:rPr>
          <w:rFonts w:ascii="Traditional Arabic" w:hAnsi="Traditional Arabic" w:cs="Traditional Arabic"/>
          <w:b/>
          <w:bCs/>
          <w:sz w:val="30"/>
          <w:szCs w:val="30"/>
          <w:rtl/>
        </w:rPr>
        <w:t>لَيْسَ مِنْ بَلَدٍ إِلَّا سَيَطَؤُهُ الدَّجَّالُ إِلَّا مَكَّةَ وَالْمَدِينَةَ لَيْسَ لَهُ مِنْ نِقَابِهَا نَقْبٌ إِلَّا عَلَيْهِ الْمَلَائِكَةُ صَافِّينَ يَحْرُسُونَهَا ثُمَّ تَرْجُفُ الْمَدِينَةُ بِأَهْلِهَا ثَلَاثَ رَجَفَاتٍ فَيُخْرِجُ اللَّهُ كُلَّ كَافِرٍ وَمُنَافِقٍ</w:t>
      </w:r>
      <w:r w:rsidRPr="008D0C65">
        <w:rPr>
          <w:rFonts w:ascii="Traditional Arabic" w:hAnsi="Traditional Arabic" w:cs="Traditional Arabic"/>
          <w:sz w:val="32"/>
          <w:szCs w:val="32"/>
          <w:rtl/>
        </w:rPr>
        <w:t>)</w:t>
      </w:r>
      <w:r w:rsidRPr="008D0C65">
        <w:rPr>
          <w:rStyle w:val="a4"/>
          <w:rFonts w:ascii="Lotus Linotype" w:hAnsi="Lotus Linotype"/>
          <w:rtl/>
        </w:rPr>
        <w:footnoteReference w:id="317"/>
      </w:r>
    </w:p>
    <w:p w:rsidR="00495492" w:rsidRPr="00437767" w:rsidRDefault="00495492" w:rsidP="003A5FD9">
      <w:pPr>
        <w:ind w:firstLine="224"/>
        <w:jc w:val="lowKashida"/>
        <w:rPr>
          <w:rFonts w:hint="cs"/>
          <w:sz w:val="30"/>
          <w:rtl/>
        </w:rPr>
      </w:pPr>
      <w:r w:rsidRPr="00437767">
        <w:rPr>
          <w:rFonts w:hint="cs"/>
          <w:sz w:val="30"/>
          <w:rtl/>
        </w:rPr>
        <w:t>(هيچ شهري نيست كه دجال وارد آن نشود</w:t>
      </w:r>
      <w:r>
        <w:rPr>
          <w:rFonts w:hint="cs"/>
          <w:sz w:val="30"/>
          <w:rtl/>
        </w:rPr>
        <w:t xml:space="preserve">، </w:t>
      </w:r>
      <w:r w:rsidRPr="00437767">
        <w:rPr>
          <w:rFonts w:hint="cs"/>
          <w:sz w:val="30"/>
          <w:rtl/>
        </w:rPr>
        <w:t>مگر مكه و مدينه. در ورودي</w:t>
      </w:r>
      <w:r>
        <w:rPr>
          <w:rFonts w:hint="cs"/>
          <w:sz w:val="30"/>
          <w:rtl/>
        </w:rPr>
        <w:t xml:space="preserve"> اين دو شهر فرشتگاني گماشته شده</w:t>
      </w:r>
      <w:r>
        <w:rPr>
          <w:rFonts w:hint="eastAsia"/>
          <w:sz w:val="30"/>
          <w:rtl/>
        </w:rPr>
        <w:t>‌</w:t>
      </w:r>
      <w:r w:rsidRPr="00437767">
        <w:rPr>
          <w:rFonts w:hint="cs"/>
          <w:sz w:val="30"/>
          <w:rtl/>
        </w:rPr>
        <w:t xml:space="preserve">اند و از آن حراست </w:t>
      </w:r>
      <w:r>
        <w:rPr>
          <w:rFonts w:hint="cs"/>
          <w:sz w:val="30"/>
          <w:rtl/>
        </w:rPr>
        <w:t>مي‌كنند. دجال در منطقه شوره</w:t>
      </w:r>
      <w:r>
        <w:rPr>
          <w:rFonts w:hint="eastAsia"/>
          <w:sz w:val="30"/>
          <w:rtl/>
        </w:rPr>
        <w:t>‌</w:t>
      </w:r>
      <w:r w:rsidRPr="00437767">
        <w:rPr>
          <w:rFonts w:hint="cs"/>
          <w:sz w:val="30"/>
          <w:rtl/>
        </w:rPr>
        <w:t xml:space="preserve">زار از اراضي مدينه نازل </w:t>
      </w:r>
      <w:r>
        <w:rPr>
          <w:rFonts w:hint="cs"/>
          <w:sz w:val="30"/>
          <w:rtl/>
        </w:rPr>
        <w:t>مي‌</w:t>
      </w:r>
      <w:r w:rsidRPr="00437767">
        <w:rPr>
          <w:rFonts w:hint="cs"/>
          <w:sz w:val="30"/>
          <w:rtl/>
        </w:rPr>
        <w:t xml:space="preserve">شود. شهر مدينه سه بار به لرزه در </w:t>
      </w:r>
      <w:r>
        <w:rPr>
          <w:rFonts w:hint="cs"/>
          <w:sz w:val="30"/>
          <w:rtl/>
        </w:rPr>
        <w:t>مي‌</w:t>
      </w:r>
      <w:r w:rsidRPr="00437767">
        <w:rPr>
          <w:rFonts w:hint="cs"/>
          <w:sz w:val="30"/>
          <w:rtl/>
        </w:rPr>
        <w:t xml:space="preserve">آيد. هر كافر و منافقي كه در مدينه زندگي </w:t>
      </w:r>
      <w:r>
        <w:rPr>
          <w:rFonts w:hint="cs"/>
          <w:sz w:val="30"/>
          <w:rtl/>
        </w:rPr>
        <w:t>مي‌</w:t>
      </w:r>
      <w:r w:rsidRPr="00437767">
        <w:rPr>
          <w:rFonts w:hint="cs"/>
          <w:sz w:val="30"/>
          <w:rtl/>
        </w:rPr>
        <w:t>كند</w:t>
      </w:r>
      <w:r>
        <w:rPr>
          <w:rFonts w:hint="cs"/>
          <w:sz w:val="30"/>
          <w:rtl/>
        </w:rPr>
        <w:t xml:space="preserve">، </w:t>
      </w:r>
      <w:r w:rsidRPr="00437767">
        <w:rPr>
          <w:rFonts w:hint="cs"/>
          <w:sz w:val="30"/>
          <w:rtl/>
        </w:rPr>
        <w:t>با اين سه لرزه از مدينه بيرون شده</w:t>
      </w:r>
      <w:r>
        <w:rPr>
          <w:rFonts w:hint="cs"/>
          <w:sz w:val="30"/>
          <w:rtl/>
        </w:rPr>
        <w:t xml:space="preserve"> و</w:t>
      </w:r>
      <w:r w:rsidRPr="00437767">
        <w:rPr>
          <w:rFonts w:hint="cs"/>
          <w:sz w:val="30"/>
          <w:rtl/>
        </w:rPr>
        <w:t xml:space="preserve"> به طرف دجال </w:t>
      </w:r>
      <w:r>
        <w:rPr>
          <w:rFonts w:hint="cs"/>
          <w:sz w:val="30"/>
          <w:rtl/>
        </w:rPr>
        <w:t>به راه مي‌افت</w:t>
      </w:r>
      <w:r w:rsidR="00E0036D">
        <w:rPr>
          <w:rFonts w:hint="cs"/>
          <w:sz w:val="30"/>
          <w:rtl/>
        </w:rPr>
        <w:t>ن</w:t>
      </w:r>
      <w:r>
        <w:rPr>
          <w:rFonts w:hint="cs"/>
          <w:sz w:val="30"/>
          <w:rtl/>
        </w:rPr>
        <w:t>د)</w:t>
      </w:r>
      <w:r w:rsidRPr="00437767">
        <w:rPr>
          <w:rFonts w:hint="cs"/>
          <w:sz w:val="30"/>
          <w:rtl/>
        </w:rPr>
        <w:t>.</w:t>
      </w:r>
      <w:r>
        <w:rPr>
          <w:rFonts w:hint="cs"/>
          <w:sz w:val="30"/>
          <w:rtl/>
        </w:rPr>
        <w:t xml:space="preserve"> </w:t>
      </w:r>
    </w:p>
    <w:p w:rsidR="00495492" w:rsidRDefault="00495492" w:rsidP="00E204C1">
      <w:pPr>
        <w:pStyle w:val="3"/>
        <w:rPr>
          <w:rFonts w:hint="cs"/>
          <w:rtl/>
        </w:rPr>
      </w:pPr>
      <w:bookmarkStart w:id="531" w:name="_Toc71133214"/>
      <w:r>
        <w:rPr>
          <w:rFonts w:hint="cs"/>
          <w:rtl/>
        </w:rPr>
        <w:t xml:space="preserve"> </w:t>
      </w:r>
      <w:bookmarkStart w:id="532" w:name="_Toc225793905"/>
      <w:bookmarkStart w:id="533" w:name="_Toc231131334"/>
      <w:r>
        <w:rPr>
          <w:rFonts w:hint="cs"/>
          <w:rtl/>
        </w:rPr>
        <w:t>مطلب دوازدهم</w:t>
      </w:r>
      <w:bookmarkEnd w:id="531"/>
      <w:r>
        <w:rPr>
          <w:rFonts w:hint="cs"/>
          <w:rtl/>
        </w:rPr>
        <w:t>:</w:t>
      </w:r>
      <w:bookmarkStart w:id="534" w:name="_Toc71133215"/>
      <w:r w:rsidRPr="00F74B8B">
        <w:rPr>
          <w:rFonts w:hint="cs"/>
          <w:rtl/>
        </w:rPr>
        <w:t xml:space="preserve"> </w:t>
      </w:r>
      <w:r>
        <w:rPr>
          <w:rFonts w:hint="cs"/>
          <w:rtl/>
        </w:rPr>
        <w:t>راه نجات از دجال</w:t>
      </w:r>
      <w:bookmarkEnd w:id="532"/>
      <w:bookmarkEnd w:id="533"/>
      <w:bookmarkEnd w:id="534"/>
    </w:p>
    <w:p w:rsidR="00495492" w:rsidRPr="00437767" w:rsidRDefault="00495492" w:rsidP="00E204C1">
      <w:pPr>
        <w:jc w:val="lowKashida"/>
        <w:rPr>
          <w:rFonts w:hint="cs"/>
          <w:sz w:val="30"/>
          <w:rtl/>
        </w:rPr>
      </w:pPr>
      <w:r w:rsidRPr="00437767">
        <w:rPr>
          <w:rFonts w:hint="cs"/>
          <w:sz w:val="30"/>
          <w:rtl/>
        </w:rPr>
        <w:t>در مباحث گذشته بيان ن</w:t>
      </w:r>
      <w:r>
        <w:rPr>
          <w:rFonts w:hint="cs"/>
          <w:sz w:val="30"/>
          <w:rtl/>
        </w:rPr>
        <w:t xml:space="preserve">موديم كه مسلمانان اندكي پيش از </w:t>
      </w:r>
      <w:r>
        <w:rPr>
          <w:rFonts w:ascii="Times New Roman" w:hAnsi="Times New Roman" w:hint="cs"/>
          <w:sz w:val="30"/>
          <w:rtl/>
          <w:lang w:bidi="fa-IR"/>
        </w:rPr>
        <w:t>ظ</w:t>
      </w:r>
      <w:r w:rsidR="00E0036D">
        <w:rPr>
          <w:rFonts w:hint="cs"/>
          <w:sz w:val="30"/>
          <w:rtl/>
        </w:rPr>
        <w:t>هور دجال</w:t>
      </w:r>
      <w:r w:rsidRPr="00437767">
        <w:rPr>
          <w:rFonts w:hint="cs"/>
          <w:sz w:val="30"/>
          <w:rtl/>
        </w:rPr>
        <w:t xml:space="preserve"> </w:t>
      </w:r>
      <w:r>
        <w:rPr>
          <w:rFonts w:hint="cs"/>
          <w:sz w:val="30"/>
          <w:rtl/>
        </w:rPr>
        <w:t>به قدرت و شوکت بزرگی دست پیدا می‌کنند و وارد جنگ</w:t>
      </w:r>
      <w:r>
        <w:rPr>
          <w:rFonts w:hint="eastAsia"/>
          <w:sz w:val="30"/>
          <w:rtl/>
        </w:rPr>
        <w:t>‌</w:t>
      </w:r>
      <w:r w:rsidRPr="00437767">
        <w:rPr>
          <w:rFonts w:hint="cs"/>
          <w:sz w:val="30"/>
          <w:rtl/>
        </w:rPr>
        <w:t xml:space="preserve">هاي خطرناكي </w:t>
      </w:r>
      <w:r>
        <w:rPr>
          <w:rFonts w:hint="cs"/>
          <w:sz w:val="30"/>
          <w:rtl/>
        </w:rPr>
        <w:t>مي‌</w:t>
      </w:r>
      <w:r w:rsidRPr="00437767">
        <w:rPr>
          <w:rFonts w:hint="cs"/>
          <w:sz w:val="30"/>
          <w:rtl/>
        </w:rPr>
        <w:t xml:space="preserve">شوند و به پيروزي دست </w:t>
      </w:r>
      <w:r>
        <w:rPr>
          <w:rFonts w:hint="cs"/>
          <w:sz w:val="30"/>
          <w:rtl/>
        </w:rPr>
        <w:t>مي‌</w:t>
      </w:r>
      <w:r w:rsidRPr="00437767">
        <w:rPr>
          <w:rFonts w:hint="cs"/>
          <w:sz w:val="30"/>
          <w:rtl/>
        </w:rPr>
        <w:t xml:space="preserve">يابند. دجال براي خاتمه دادن به اين قدرت بزرگ كه بزرگترين حكومت زمان خود را از پا در آورده است. وارد عرصه نبرد </w:t>
      </w:r>
      <w:r>
        <w:rPr>
          <w:rFonts w:hint="cs"/>
          <w:sz w:val="30"/>
          <w:rtl/>
        </w:rPr>
        <w:t>مي‌</w:t>
      </w:r>
      <w:r w:rsidRPr="00437767">
        <w:rPr>
          <w:rFonts w:hint="cs"/>
          <w:sz w:val="30"/>
          <w:rtl/>
        </w:rPr>
        <w:t xml:space="preserve">شود. مسلمانان در آن روزگار قسطنطنيه را فتح </w:t>
      </w:r>
      <w:r>
        <w:rPr>
          <w:rFonts w:hint="cs"/>
          <w:sz w:val="30"/>
          <w:rtl/>
        </w:rPr>
        <w:t>مي‌</w:t>
      </w:r>
      <w:r w:rsidRPr="00437767">
        <w:rPr>
          <w:rFonts w:hint="cs"/>
          <w:sz w:val="30"/>
          <w:rtl/>
        </w:rPr>
        <w:t>كنند. شياطين</w:t>
      </w:r>
      <w:r>
        <w:rPr>
          <w:rFonts w:hint="cs"/>
          <w:sz w:val="30"/>
          <w:rtl/>
        </w:rPr>
        <w:t xml:space="preserve">، </w:t>
      </w:r>
      <w:r w:rsidRPr="00437767">
        <w:rPr>
          <w:rFonts w:hint="cs"/>
          <w:sz w:val="30"/>
          <w:rtl/>
        </w:rPr>
        <w:t>مسلمانان را ندا مي</w:t>
      </w:r>
      <w:r>
        <w:rPr>
          <w:rFonts w:hint="eastAsia"/>
          <w:sz w:val="30"/>
          <w:rtl/>
        </w:rPr>
        <w:t>‌</w:t>
      </w:r>
      <w:r>
        <w:rPr>
          <w:rFonts w:hint="cs"/>
          <w:sz w:val="30"/>
          <w:rtl/>
        </w:rPr>
        <w:t>دهد كه دجال در خانه</w:t>
      </w:r>
      <w:r>
        <w:rPr>
          <w:rFonts w:hint="eastAsia"/>
          <w:sz w:val="30"/>
          <w:rtl/>
        </w:rPr>
        <w:t>‌</w:t>
      </w:r>
      <w:r w:rsidRPr="00437767">
        <w:rPr>
          <w:rFonts w:hint="cs"/>
          <w:sz w:val="30"/>
          <w:rtl/>
        </w:rPr>
        <w:t>ها و منازل شما وارد شده و جانشين شما گشته است.</w:t>
      </w:r>
    </w:p>
    <w:p w:rsidR="00495492" w:rsidRDefault="00495492" w:rsidP="003A5FD9">
      <w:pPr>
        <w:ind w:firstLine="224"/>
        <w:jc w:val="lowKashida"/>
        <w:rPr>
          <w:rFonts w:hint="cs"/>
          <w:rtl/>
        </w:rPr>
      </w:pPr>
      <w:r w:rsidRPr="00437767">
        <w:rPr>
          <w:rFonts w:hint="cs"/>
          <w:rtl/>
        </w:rPr>
        <w:t>مسلمانان اموال غ</w:t>
      </w:r>
      <w:r>
        <w:rPr>
          <w:rFonts w:hint="cs"/>
          <w:rtl/>
        </w:rPr>
        <w:t>نيمت را رها ساخته و به سوي خانه</w:t>
      </w:r>
      <w:r>
        <w:rPr>
          <w:rFonts w:hint="eastAsia"/>
          <w:rtl/>
        </w:rPr>
        <w:t>‌</w:t>
      </w:r>
      <w:r w:rsidRPr="00437767">
        <w:rPr>
          <w:rFonts w:hint="cs"/>
          <w:rtl/>
        </w:rPr>
        <w:t>هاي شان</w:t>
      </w:r>
      <w:r>
        <w:rPr>
          <w:rFonts w:hint="cs"/>
          <w:rtl/>
        </w:rPr>
        <w:t xml:space="preserve"> بر مي‌گردند. بعد دجال در حالي بيرون مي</w:t>
      </w:r>
      <w:r>
        <w:rPr>
          <w:rFonts w:hint="eastAsia"/>
          <w:rtl/>
        </w:rPr>
        <w:t>‌</w:t>
      </w:r>
      <w:r w:rsidRPr="00437767">
        <w:rPr>
          <w:rFonts w:hint="cs"/>
          <w:rtl/>
        </w:rPr>
        <w:t xml:space="preserve">آيد </w:t>
      </w:r>
      <w:r>
        <w:rPr>
          <w:rFonts w:hint="cs"/>
          <w:rtl/>
        </w:rPr>
        <w:t xml:space="preserve">كه </w:t>
      </w:r>
      <w:r w:rsidRPr="00437767">
        <w:rPr>
          <w:rFonts w:hint="cs"/>
          <w:rtl/>
        </w:rPr>
        <w:t xml:space="preserve">مسلمانان اسلحه را بر زمين </w:t>
      </w:r>
      <w:r w:rsidR="00E0036D">
        <w:rPr>
          <w:rFonts w:hint="cs"/>
          <w:rtl/>
        </w:rPr>
        <w:t>نگذاشته</w:t>
      </w:r>
      <w:r w:rsidR="00E0036D">
        <w:rPr>
          <w:rFonts w:cs="CTraditional Arabic" w:hint="cs"/>
          <w:cs/>
        </w:rPr>
        <w:t>‎</w:t>
      </w:r>
      <w:r>
        <w:rPr>
          <w:rFonts w:hint="eastAsia"/>
          <w:rtl/>
        </w:rPr>
        <w:t>‌</w:t>
      </w:r>
      <w:r>
        <w:rPr>
          <w:rFonts w:hint="cs"/>
          <w:rtl/>
        </w:rPr>
        <w:t xml:space="preserve">اند، </w:t>
      </w:r>
      <w:r w:rsidRPr="00437767">
        <w:rPr>
          <w:rFonts w:hint="cs"/>
          <w:rtl/>
        </w:rPr>
        <w:t>در همين حالت حضرت عيسي</w:t>
      </w:r>
      <w:r w:rsidRPr="00437767">
        <w:sym w:font="AGA Arabesque" w:char="F075"/>
      </w:r>
      <w:r w:rsidRPr="00437767">
        <w:rPr>
          <w:rFonts w:hint="cs"/>
          <w:rtl/>
        </w:rPr>
        <w:t xml:space="preserve"> نازل </w:t>
      </w:r>
      <w:r>
        <w:rPr>
          <w:rFonts w:hint="cs"/>
          <w:rtl/>
        </w:rPr>
        <w:t>مي‌</w:t>
      </w:r>
      <w:r w:rsidRPr="00437767">
        <w:rPr>
          <w:rFonts w:hint="cs"/>
          <w:rtl/>
        </w:rPr>
        <w:t>شود و مسلمانان را در حال آمادگي و تدارك جنگ</w:t>
      </w:r>
      <w:r>
        <w:rPr>
          <w:rFonts w:hint="cs"/>
          <w:rtl/>
        </w:rPr>
        <w:t>ي</w:t>
      </w:r>
      <w:r w:rsidRPr="00437767">
        <w:rPr>
          <w:rFonts w:hint="cs"/>
          <w:rtl/>
        </w:rPr>
        <w:t xml:space="preserve"> </w:t>
      </w:r>
      <w:r>
        <w:rPr>
          <w:rFonts w:hint="cs"/>
          <w:rtl/>
        </w:rPr>
        <w:t>مي‌</w:t>
      </w:r>
      <w:r w:rsidRPr="00437767">
        <w:rPr>
          <w:rFonts w:hint="cs"/>
          <w:rtl/>
        </w:rPr>
        <w:t xml:space="preserve">بيند. قطعاً بر هر مسلمان واجب </w:t>
      </w:r>
      <w:r>
        <w:rPr>
          <w:rFonts w:hint="cs"/>
          <w:rtl/>
        </w:rPr>
        <w:t>است</w:t>
      </w:r>
      <w:r w:rsidRPr="00437767">
        <w:rPr>
          <w:rFonts w:hint="cs"/>
          <w:rtl/>
        </w:rPr>
        <w:t xml:space="preserve"> كه به نيروهاي اسلا</w:t>
      </w:r>
      <w:r>
        <w:rPr>
          <w:rFonts w:hint="cs"/>
          <w:rtl/>
        </w:rPr>
        <w:t>مي‌</w:t>
      </w:r>
      <w:r w:rsidRPr="00437767">
        <w:rPr>
          <w:rFonts w:hint="cs"/>
          <w:rtl/>
        </w:rPr>
        <w:t>حامل پرچم جهاد در راه الله</w:t>
      </w:r>
      <w:r>
        <w:rPr>
          <w:rFonts w:hint="cs"/>
          <w:rtl/>
        </w:rPr>
        <w:t xml:space="preserve">، ‌ملحق شود و براي دين خدا جهاد كند، </w:t>
      </w:r>
      <w:r w:rsidR="00E0036D">
        <w:rPr>
          <w:rFonts w:hint="cs"/>
          <w:rtl/>
        </w:rPr>
        <w:t>هر</w:t>
      </w:r>
      <w:r w:rsidRPr="00437767">
        <w:rPr>
          <w:rFonts w:hint="cs"/>
          <w:rtl/>
        </w:rPr>
        <w:t>چند ك</w:t>
      </w:r>
      <w:r>
        <w:rPr>
          <w:rFonts w:hint="cs"/>
          <w:rtl/>
        </w:rPr>
        <w:t>ه شرايط و اوضاع سخت و دشوار باش</w:t>
      </w:r>
      <w:r w:rsidRPr="00437767">
        <w:rPr>
          <w:rFonts w:hint="cs"/>
          <w:rtl/>
        </w:rPr>
        <w:t>د. آري</w:t>
      </w:r>
      <w:r>
        <w:rPr>
          <w:rFonts w:hint="cs"/>
          <w:rtl/>
        </w:rPr>
        <w:t xml:space="preserve">، </w:t>
      </w:r>
      <w:r w:rsidRPr="00437767">
        <w:rPr>
          <w:rFonts w:hint="cs"/>
          <w:rtl/>
        </w:rPr>
        <w:t xml:space="preserve">اين همان چيزي است كه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437767">
        <w:rPr>
          <w:rFonts w:eastAsia="MS Mincho" w:hint="cs"/>
          <w:rtl/>
        </w:rPr>
        <w:t xml:space="preserve"> </w:t>
      </w:r>
      <w:r w:rsidRPr="00437767">
        <w:rPr>
          <w:rFonts w:hint="cs"/>
          <w:rtl/>
        </w:rPr>
        <w:t xml:space="preserve">ما را بدان وصيت نموده است.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437767">
        <w:rPr>
          <w:rFonts w:eastAsia="MS Mincho" w:hint="cs"/>
          <w:rtl/>
        </w:rPr>
        <w:t xml:space="preserve"> </w:t>
      </w:r>
      <w:r w:rsidRPr="00437767">
        <w:rPr>
          <w:rFonts w:hint="cs"/>
          <w:rtl/>
        </w:rPr>
        <w:t>فرمودند:</w:t>
      </w:r>
    </w:p>
    <w:p w:rsidR="00495492" w:rsidRPr="008D0C65" w:rsidRDefault="00495492" w:rsidP="00E204C1">
      <w:pPr>
        <w:ind w:firstLine="224"/>
        <w:jc w:val="lowKashida"/>
        <w:rPr>
          <w:rFonts w:ascii="Traditional Arabic" w:hAnsi="Traditional Arabic" w:cs="Traditional Arabic"/>
          <w:sz w:val="32"/>
          <w:szCs w:val="32"/>
          <w:rtl/>
        </w:rPr>
      </w:pPr>
      <w:r w:rsidRPr="008D0C65">
        <w:rPr>
          <w:rFonts w:ascii="Traditional Arabic" w:hAnsi="Traditional Arabic" w:cs="Traditional Arabic"/>
          <w:sz w:val="32"/>
          <w:szCs w:val="32"/>
          <w:rtl/>
        </w:rPr>
        <w:t>(</w:t>
      </w:r>
      <w:r w:rsidRPr="008D0C65">
        <w:rPr>
          <w:rFonts w:ascii="Traditional Arabic" w:hAnsi="Traditional Arabic" w:cs="Traditional Arabic"/>
          <w:b/>
          <w:bCs/>
          <w:sz w:val="30"/>
          <w:szCs w:val="30"/>
          <w:rtl/>
        </w:rPr>
        <w:t>إِنَّهُ يَخْرُجُ مِنْ خَلَّةٍ بَيْنَ الشَّامِ وَالْعِرَاقِ فَعَاثَ يَمِينًا وَعَاثَ شِمَالًا يَا عِبَادَ اللَّهِ اثْبُتُوا</w:t>
      </w:r>
      <w:r w:rsidRPr="008D0C65">
        <w:rPr>
          <w:rFonts w:ascii="Traditional Arabic" w:hAnsi="Traditional Arabic" w:cs="Traditional Arabic"/>
          <w:sz w:val="32"/>
          <w:szCs w:val="32"/>
          <w:rtl/>
        </w:rPr>
        <w:t>)</w:t>
      </w:r>
      <w:r>
        <w:rPr>
          <w:rStyle w:val="a4"/>
          <w:rFonts w:cs="Zar"/>
          <w:sz w:val="30"/>
          <w:rtl/>
        </w:rPr>
        <w:footnoteReference w:id="318"/>
      </w:r>
    </w:p>
    <w:p w:rsidR="00495492" w:rsidRPr="00F50F85" w:rsidRDefault="00495492" w:rsidP="003A5FD9">
      <w:pPr>
        <w:ind w:firstLine="224"/>
        <w:jc w:val="lowKashida"/>
        <w:rPr>
          <w:rFonts w:hint="cs"/>
          <w:sz w:val="30"/>
          <w:rtl/>
        </w:rPr>
      </w:pPr>
      <w:r w:rsidRPr="00F50F85">
        <w:rPr>
          <w:rFonts w:hint="cs"/>
          <w:sz w:val="30"/>
          <w:rtl/>
        </w:rPr>
        <w:t>(دجال در فاصل</w:t>
      </w:r>
      <w:r>
        <w:rPr>
          <w:rFonts w:hint="cs"/>
          <w:sz w:val="30"/>
          <w:rtl/>
        </w:rPr>
        <w:t xml:space="preserve">ه ميان دو كشور يعني عراق و شام </w:t>
      </w:r>
      <w:r>
        <w:rPr>
          <w:rFonts w:ascii="Times New Roman" w:hAnsi="Times New Roman" w:hint="cs"/>
          <w:sz w:val="30"/>
          <w:rtl/>
          <w:lang w:bidi="fa-IR"/>
        </w:rPr>
        <w:t>ظ</w:t>
      </w:r>
      <w:r w:rsidRPr="00F50F85">
        <w:rPr>
          <w:rFonts w:hint="cs"/>
          <w:sz w:val="30"/>
          <w:rtl/>
        </w:rPr>
        <w:t xml:space="preserve">هور </w:t>
      </w:r>
      <w:r>
        <w:rPr>
          <w:rFonts w:hint="cs"/>
          <w:sz w:val="30"/>
          <w:rtl/>
        </w:rPr>
        <w:t>مي‌</w:t>
      </w:r>
      <w:r w:rsidRPr="00F50F85">
        <w:rPr>
          <w:rFonts w:hint="cs"/>
          <w:sz w:val="30"/>
          <w:rtl/>
        </w:rPr>
        <w:t xml:space="preserve">كند. به راست و چپ فساد را ترويج </w:t>
      </w:r>
      <w:r>
        <w:rPr>
          <w:rFonts w:hint="cs"/>
          <w:sz w:val="30"/>
          <w:rtl/>
        </w:rPr>
        <w:t>مي‌</w:t>
      </w:r>
      <w:r w:rsidRPr="00F50F85">
        <w:rPr>
          <w:rFonts w:hint="cs"/>
          <w:sz w:val="30"/>
          <w:rtl/>
        </w:rPr>
        <w:t>دهد. اي بندگان خداوند ثابت قدم بمانيد</w:t>
      </w:r>
      <w:r>
        <w:rPr>
          <w:rFonts w:hint="cs"/>
          <w:sz w:val="30"/>
          <w:rtl/>
        </w:rPr>
        <w:t>)</w:t>
      </w:r>
      <w:r w:rsidRPr="00F50F85">
        <w:rPr>
          <w:rFonts w:hint="cs"/>
          <w:sz w:val="30"/>
          <w:rtl/>
        </w:rPr>
        <w:t>.</w:t>
      </w:r>
    </w:p>
    <w:p w:rsidR="00495492" w:rsidRDefault="00495492" w:rsidP="003A5FD9">
      <w:pPr>
        <w:ind w:firstLine="224"/>
        <w:jc w:val="lowKashida"/>
        <w:rPr>
          <w:rFonts w:hint="cs"/>
          <w:rtl/>
        </w:rPr>
      </w:pPr>
      <w:r w:rsidRPr="00F50F85">
        <w:rPr>
          <w:rFonts w:hint="cs"/>
          <w:rtl/>
        </w:rPr>
        <w:t>براي مسلمانان جايز نيست كه نزد دجال بياي</w:t>
      </w:r>
      <w:r w:rsidR="00E0036D">
        <w:rPr>
          <w:rFonts w:hint="cs"/>
          <w:rtl/>
        </w:rPr>
        <w:t>ن</w:t>
      </w:r>
      <w:r w:rsidRPr="00F50F85">
        <w:rPr>
          <w:rFonts w:hint="cs"/>
          <w:rtl/>
        </w:rPr>
        <w:t>د هر چند كه بر خود اعتماد داش</w:t>
      </w:r>
      <w:r>
        <w:rPr>
          <w:rFonts w:hint="cs"/>
          <w:rtl/>
        </w:rPr>
        <w:t>ته باش</w:t>
      </w:r>
      <w:r w:rsidR="00E0036D">
        <w:rPr>
          <w:rFonts w:hint="cs"/>
          <w:rtl/>
        </w:rPr>
        <w:t>ن</w:t>
      </w:r>
      <w:r>
        <w:rPr>
          <w:rFonts w:hint="cs"/>
          <w:rtl/>
        </w:rPr>
        <w:t>د. زيرا دجال شبهات و حيله</w:t>
      </w:r>
      <w:r>
        <w:rPr>
          <w:rFonts w:hint="eastAsia"/>
          <w:rtl/>
        </w:rPr>
        <w:t>‌</w:t>
      </w:r>
      <w:r w:rsidRPr="00F50F85">
        <w:rPr>
          <w:rFonts w:hint="cs"/>
          <w:rtl/>
        </w:rPr>
        <w:t xml:space="preserve">هايي به همراه دارد كه ايمان را متزلزل </w:t>
      </w:r>
      <w:r>
        <w:rPr>
          <w:rFonts w:hint="cs"/>
          <w:rtl/>
        </w:rPr>
        <w:t>مي‌</w:t>
      </w:r>
      <w:r w:rsidR="00E0036D">
        <w:rPr>
          <w:rFonts w:hint="cs"/>
          <w:rtl/>
        </w:rPr>
        <w:t xml:space="preserve">كنند. در سنن ابي داود از عمران </w:t>
      </w:r>
      <w:r w:rsidRPr="00F50F85">
        <w:rPr>
          <w:rFonts w:hint="cs"/>
          <w:rtl/>
        </w:rPr>
        <w:t xml:space="preserve">بن حصين روايت شده كه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F50F85">
        <w:rPr>
          <w:rFonts w:hint="cs"/>
          <w:rtl/>
        </w:rPr>
        <w:t xml:space="preserve"> فرمودند:</w:t>
      </w:r>
    </w:p>
    <w:p w:rsidR="00495492" w:rsidRPr="008D0C65" w:rsidRDefault="00495492" w:rsidP="003A5FD9">
      <w:pPr>
        <w:ind w:firstLine="224"/>
        <w:jc w:val="lowKashida"/>
        <w:rPr>
          <w:rFonts w:ascii="Traditional Arabic" w:hAnsi="Traditional Arabic" w:cs="Traditional Arabic"/>
          <w:sz w:val="32"/>
          <w:szCs w:val="32"/>
          <w:rtl/>
        </w:rPr>
      </w:pPr>
      <w:r w:rsidRPr="008D0C65">
        <w:rPr>
          <w:rFonts w:ascii="Traditional Arabic" w:hAnsi="Traditional Arabic" w:cs="Traditional Arabic"/>
          <w:sz w:val="32"/>
          <w:szCs w:val="32"/>
          <w:rtl/>
        </w:rPr>
        <w:t>(</w:t>
      </w:r>
      <w:r w:rsidRPr="008D0C65">
        <w:rPr>
          <w:rFonts w:ascii="Traditional Arabic" w:hAnsi="Traditional Arabic" w:cs="Traditional Arabic"/>
          <w:b/>
          <w:bCs/>
          <w:sz w:val="30"/>
          <w:szCs w:val="30"/>
          <w:rtl/>
        </w:rPr>
        <w:t>مَنْ سَمِعَ بِالدَّجَّالِ فَلْيَنْأَ عَنْهُ فَوَاللَّهِ إِنَّ الرَّجُلَ لَيَأْتِيهِ وَهُوَ يَحْسِبُ أَنَّهُ مُؤْمِنٌ فَيَتَّبِعُهُ مِمَّا يَبْعَثُ بِهِ مِنْ الشُّبُهَاتِ أَوْ لِمَا يَبْعَثُ بِهِ مِنْ الشُّبُهَاتِ</w:t>
      </w:r>
      <w:r w:rsidRPr="008D0C65">
        <w:rPr>
          <w:rFonts w:ascii="Traditional Arabic" w:hAnsi="Traditional Arabic" w:cs="Traditional Arabic"/>
          <w:sz w:val="32"/>
          <w:szCs w:val="32"/>
          <w:rtl/>
        </w:rPr>
        <w:t>)</w:t>
      </w:r>
      <w:r w:rsidRPr="008D0C65">
        <w:rPr>
          <w:rStyle w:val="a4"/>
          <w:rFonts w:ascii="Lotus Linotype" w:hAnsi="Lotus Linotype"/>
          <w:rtl/>
        </w:rPr>
        <w:footnoteReference w:id="319"/>
      </w:r>
    </w:p>
    <w:p w:rsidR="00495492" w:rsidRPr="006645D6" w:rsidRDefault="00E0036D" w:rsidP="003A5FD9">
      <w:pPr>
        <w:ind w:firstLine="224"/>
        <w:jc w:val="lowKashida"/>
        <w:rPr>
          <w:rFonts w:hint="cs"/>
          <w:sz w:val="30"/>
          <w:rtl/>
        </w:rPr>
      </w:pPr>
      <w:r>
        <w:rPr>
          <w:rFonts w:hint="cs"/>
          <w:sz w:val="30"/>
          <w:rtl/>
        </w:rPr>
        <w:t>(هر</w:t>
      </w:r>
      <w:r w:rsidR="00495492" w:rsidRPr="006645D6">
        <w:rPr>
          <w:rFonts w:hint="cs"/>
          <w:sz w:val="30"/>
          <w:rtl/>
        </w:rPr>
        <w:t>كس درباره دجال بشنود بايد از وي دور باشد. ب</w:t>
      </w:r>
      <w:r>
        <w:rPr>
          <w:rFonts w:hint="cs"/>
          <w:sz w:val="30"/>
          <w:rtl/>
        </w:rPr>
        <w:t xml:space="preserve">ه </w:t>
      </w:r>
      <w:r w:rsidR="00495492" w:rsidRPr="006645D6">
        <w:rPr>
          <w:rFonts w:hint="cs"/>
          <w:sz w:val="30"/>
          <w:rtl/>
        </w:rPr>
        <w:t xml:space="preserve">خدا سوگند مرد مسلمان نزد </w:t>
      </w:r>
      <w:r>
        <w:rPr>
          <w:rFonts w:hint="cs"/>
          <w:sz w:val="30"/>
          <w:rtl/>
        </w:rPr>
        <w:t>او مي‌آيد و خود را مؤ</w:t>
      </w:r>
      <w:r w:rsidR="00495492">
        <w:rPr>
          <w:rFonts w:hint="cs"/>
          <w:sz w:val="30"/>
          <w:rtl/>
        </w:rPr>
        <w:t xml:space="preserve">من مي‌داند اما از شبهاتش </w:t>
      </w:r>
      <w:r w:rsidR="00495492" w:rsidRPr="006645D6">
        <w:rPr>
          <w:rFonts w:hint="cs"/>
          <w:sz w:val="30"/>
          <w:rtl/>
        </w:rPr>
        <w:t xml:space="preserve">پيروي </w:t>
      </w:r>
      <w:r w:rsidR="00495492">
        <w:rPr>
          <w:rFonts w:hint="cs"/>
          <w:sz w:val="30"/>
          <w:rtl/>
        </w:rPr>
        <w:t>مي‌</w:t>
      </w:r>
      <w:r w:rsidR="00495492" w:rsidRPr="006645D6">
        <w:rPr>
          <w:rFonts w:hint="cs"/>
          <w:sz w:val="30"/>
          <w:rtl/>
        </w:rPr>
        <w:t>كند</w:t>
      </w:r>
      <w:r w:rsidR="00495492">
        <w:rPr>
          <w:rFonts w:hint="cs"/>
          <w:sz w:val="30"/>
          <w:rtl/>
        </w:rPr>
        <w:t>)</w:t>
      </w:r>
      <w:r w:rsidR="00495492" w:rsidRPr="006645D6">
        <w:rPr>
          <w:rFonts w:hint="cs"/>
          <w:sz w:val="30"/>
          <w:rtl/>
        </w:rPr>
        <w:t>.</w:t>
      </w:r>
      <w:r w:rsidR="00495492">
        <w:rPr>
          <w:rFonts w:hint="cs"/>
          <w:sz w:val="30"/>
          <w:rtl/>
        </w:rPr>
        <w:t xml:space="preserve"> </w:t>
      </w:r>
    </w:p>
    <w:p w:rsidR="00495492" w:rsidRPr="006645D6" w:rsidRDefault="00495492" w:rsidP="003A5FD9">
      <w:pPr>
        <w:ind w:firstLine="224"/>
        <w:jc w:val="lowKashida"/>
        <w:rPr>
          <w:rFonts w:hint="cs"/>
          <w:sz w:val="30"/>
          <w:rtl/>
        </w:rPr>
      </w:pPr>
      <w:r w:rsidRPr="006645D6">
        <w:rPr>
          <w:rFonts w:hint="cs"/>
          <w:sz w:val="30"/>
          <w:rtl/>
        </w:rPr>
        <w:t>كساني كه توان مقابله و مبارزه با دجال را ندارند</w:t>
      </w:r>
      <w:r>
        <w:rPr>
          <w:rFonts w:hint="cs"/>
          <w:sz w:val="30"/>
          <w:rtl/>
        </w:rPr>
        <w:t>، مي‌</w:t>
      </w:r>
      <w:r w:rsidRPr="006645D6">
        <w:rPr>
          <w:rFonts w:hint="cs"/>
          <w:sz w:val="30"/>
          <w:rtl/>
        </w:rPr>
        <w:t>توانند از مسير دجال فرار كنند و اين عمل (فرار</w:t>
      </w:r>
      <w:r>
        <w:rPr>
          <w:rFonts w:hint="cs"/>
          <w:sz w:val="30"/>
          <w:rtl/>
        </w:rPr>
        <w:t xml:space="preserve">) </w:t>
      </w:r>
      <w:r w:rsidRPr="006645D6">
        <w:rPr>
          <w:rFonts w:hint="cs"/>
          <w:sz w:val="30"/>
          <w:rtl/>
        </w:rPr>
        <w:t xml:space="preserve">در آن روزگار به كثرت انجام </w:t>
      </w:r>
      <w:r>
        <w:rPr>
          <w:rFonts w:hint="cs"/>
          <w:sz w:val="30"/>
          <w:rtl/>
        </w:rPr>
        <w:t>مي‌</w:t>
      </w:r>
      <w:r w:rsidRPr="006645D6">
        <w:rPr>
          <w:rFonts w:hint="cs"/>
          <w:sz w:val="30"/>
          <w:rtl/>
        </w:rPr>
        <w:t xml:space="preserve">گيرد. يعني بسياري از وي فرار </w:t>
      </w:r>
      <w:r>
        <w:rPr>
          <w:rFonts w:hint="cs"/>
          <w:sz w:val="30"/>
          <w:rtl/>
        </w:rPr>
        <w:t>مي‌</w:t>
      </w:r>
      <w:r w:rsidRPr="006645D6">
        <w:rPr>
          <w:rFonts w:hint="cs"/>
          <w:sz w:val="30"/>
          <w:rtl/>
        </w:rPr>
        <w:t>كنند.</w:t>
      </w:r>
    </w:p>
    <w:p w:rsidR="00495492" w:rsidRPr="006645D6" w:rsidRDefault="00495492" w:rsidP="003A5FD9">
      <w:pPr>
        <w:ind w:firstLine="224"/>
        <w:jc w:val="lowKashida"/>
        <w:rPr>
          <w:rFonts w:hint="cs"/>
          <w:rtl/>
        </w:rPr>
      </w:pPr>
      <w:r w:rsidRPr="006645D6">
        <w:rPr>
          <w:rFonts w:hint="cs"/>
          <w:rtl/>
        </w:rPr>
        <w:t>در صحيح مسلم از حضرت ام شريك</w:t>
      </w:r>
      <w:r w:rsidRPr="006645D6">
        <w:sym w:font="AGA Arabesque" w:char="F074"/>
      </w:r>
      <w:r w:rsidRPr="006645D6">
        <w:rPr>
          <w:rFonts w:hint="cs"/>
          <w:rtl/>
        </w:rPr>
        <w:t xml:space="preserve"> روايت شده: از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6645D6">
        <w:rPr>
          <w:rFonts w:hint="cs"/>
          <w:rtl/>
        </w:rPr>
        <w:t xml:space="preserve"> شنيدم كه </w:t>
      </w:r>
      <w:r>
        <w:rPr>
          <w:rFonts w:hint="cs"/>
          <w:rtl/>
        </w:rPr>
        <w:t>مي‌</w:t>
      </w:r>
      <w:r w:rsidRPr="006645D6">
        <w:rPr>
          <w:rFonts w:hint="cs"/>
          <w:rtl/>
        </w:rPr>
        <w:t>فرمود:</w:t>
      </w:r>
      <w:r>
        <w:rPr>
          <w:rFonts w:hint="cs"/>
          <w:rtl/>
        </w:rPr>
        <w:t xml:space="preserve"> مردم بخاطر نجات از دجال به كوه</w:t>
      </w:r>
      <w:r>
        <w:rPr>
          <w:rFonts w:hint="eastAsia"/>
          <w:rtl/>
        </w:rPr>
        <w:t>‌</w:t>
      </w:r>
      <w:r w:rsidRPr="006645D6">
        <w:rPr>
          <w:rFonts w:hint="cs"/>
          <w:rtl/>
        </w:rPr>
        <w:t xml:space="preserve">ها فرار </w:t>
      </w:r>
      <w:r>
        <w:rPr>
          <w:rFonts w:hint="cs"/>
          <w:rtl/>
        </w:rPr>
        <w:t>مي‌</w:t>
      </w:r>
      <w:r w:rsidRPr="006645D6">
        <w:rPr>
          <w:rFonts w:hint="cs"/>
          <w:rtl/>
        </w:rPr>
        <w:t>كنند. اگر مسلمان چاره نداشت سواي مبارزه و مقابله با دجال آنگاه بر وي لازم است كه ثابت قدم بماند و با استدلال و حجت از حق دفاع كند. در حديثي آمده است: اگر دجال در زماني كه من ميان شما هستم ظهور كند</w:t>
      </w:r>
      <w:r>
        <w:rPr>
          <w:rFonts w:hint="cs"/>
          <w:rtl/>
        </w:rPr>
        <w:t xml:space="preserve">، </w:t>
      </w:r>
      <w:r w:rsidRPr="006645D6">
        <w:rPr>
          <w:rFonts w:hint="cs"/>
          <w:rtl/>
        </w:rPr>
        <w:t xml:space="preserve">من از شما دفاع </w:t>
      </w:r>
      <w:r>
        <w:rPr>
          <w:rFonts w:hint="cs"/>
          <w:rtl/>
        </w:rPr>
        <w:t>مي‌</w:t>
      </w:r>
      <w:r w:rsidRPr="006645D6">
        <w:rPr>
          <w:rFonts w:hint="cs"/>
          <w:rtl/>
        </w:rPr>
        <w:t>كنم</w:t>
      </w:r>
      <w:r>
        <w:rPr>
          <w:rFonts w:hint="cs"/>
          <w:rtl/>
        </w:rPr>
        <w:t xml:space="preserve">، </w:t>
      </w:r>
      <w:r w:rsidRPr="006645D6">
        <w:rPr>
          <w:rFonts w:hint="cs"/>
          <w:rtl/>
        </w:rPr>
        <w:t>اگر زماني ظهور كند كه من ميان شما نباشم</w:t>
      </w:r>
      <w:r>
        <w:rPr>
          <w:rFonts w:hint="cs"/>
          <w:rtl/>
        </w:rPr>
        <w:t xml:space="preserve">، </w:t>
      </w:r>
      <w:r w:rsidRPr="006645D6">
        <w:rPr>
          <w:rFonts w:hint="cs"/>
          <w:rtl/>
        </w:rPr>
        <w:t xml:space="preserve">بايد هر شخص از خودش دفاع كند. </w:t>
      </w:r>
      <w:r>
        <w:rPr>
          <w:rFonts w:hint="cs"/>
          <w:rtl/>
        </w:rPr>
        <w:t xml:space="preserve">البته </w:t>
      </w:r>
      <w:r w:rsidRPr="006645D6">
        <w:rPr>
          <w:rFonts w:hint="cs"/>
          <w:rtl/>
        </w:rPr>
        <w:t xml:space="preserve">خداوند </w:t>
      </w:r>
      <w:r>
        <w:rPr>
          <w:rFonts w:hint="cs"/>
          <w:rtl/>
        </w:rPr>
        <w:t>بهترين ياور و مددكار است</w:t>
      </w:r>
      <w:r w:rsidRPr="006645D6">
        <w:rPr>
          <w:rFonts w:hint="cs"/>
          <w:rtl/>
        </w:rPr>
        <w:t xml:space="preserve">. </w:t>
      </w:r>
    </w:p>
    <w:p w:rsidR="00495492" w:rsidRPr="006645D6" w:rsidRDefault="00495492" w:rsidP="003A5FD9">
      <w:pPr>
        <w:ind w:firstLine="224"/>
        <w:jc w:val="lowKashida"/>
        <w:rPr>
          <w:rFonts w:hint="cs"/>
          <w:rtl/>
        </w:rPr>
      </w:pPr>
      <w:r w:rsidRPr="006645D6">
        <w:rPr>
          <w:rFonts w:hint="cs"/>
          <w:rtl/>
        </w:rPr>
        <w:t>آري</w:t>
      </w:r>
      <w:r>
        <w:rPr>
          <w:rFonts w:hint="cs"/>
          <w:rtl/>
        </w:rPr>
        <w:t xml:space="preserve">،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6645D6">
        <w:rPr>
          <w:rFonts w:eastAsia="MS Mincho" w:hint="cs"/>
          <w:rtl/>
        </w:rPr>
        <w:t xml:space="preserve"> </w:t>
      </w:r>
      <w:r w:rsidRPr="006645D6">
        <w:rPr>
          <w:rFonts w:hint="cs"/>
          <w:rtl/>
        </w:rPr>
        <w:t>علم و تعليماتي را بجاي گذاشته ا</w:t>
      </w:r>
      <w:r>
        <w:rPr>
          <w:rFonts w:hint="cs"/>
          <w:rtl/>
        </w:rPr>
        <w:t>ست</w:t>
      </w:r>
      <w:r w:rsidRPr="006645D6">
        <w:rPr>
          <w:rFonts w:hint="cs"/>
          <w:rtl/>
        </w:rPr>
        <w:t xml:space="preserve"> كه </w:t>
      </w:r>
      <w:r>
        <w:rPr>
          <w:rFonts w:hint="cs"/>
          <w:rtl/>
        </w:rPr>
        <w:t>واقعيت و حقيقت دجال را كاملا</w:t>
      </w:r>
      <w:r>
        <w:rPr>
          <w:rFonts w:ascii="Times New Roman" w:hAnsi="Times New Roman" w:hint="cs"/>
          <w:rtl/>
          <w:lang w:bidi="fa-IR"/>
        </w:rPr>
        <w:t>ً</w:t>
      </w:r>
      <w:r>
        <w:rPr>
          <w:rFonts w:hint="cs"/>
          <w:rtl/>
        </w:rPr>
        <w:t xml:space="preserve"> روشن مي‌سازند</w:t>
      </w:r>
      <w:r w:rsidRPr="006645D6">
        <w:rPr>
          <w:rFonts w:hint="cs"/>
          <w:rtl/>
        </w:rPr>
        <w:t xml:space="preserve">. بايد </w:t>
      </w:r>
      <w:r w:rsidR="00E0036D">
        <w:rPr>
          <w:rFonts w:hint="cs"/>
          <w:rtl/>
        </w:rPr>
        <w:t>بدانيم كه دجال جسم است و قابل رؤ</w:t>
      </w:r>
      <w:r w:rsidRPr="006645D6">
        <w:rPr>
          <w:rFonts w:hint="cs"/>
          <w:rtl/>
        </w:rPr>
        <w:t xml:space="preserve">يت و مشاهده </w:t>
      </w:r>
      <w:r>
        <w:rPr>
          <w:rFonts w:hint="cs"/>
          <w:rtl/>
        </w:rPr>
        <w:t>مي‌</w:t>
      </w:r>
      <w:r w:rsidRPr="006645D6">
        <w:rPr>
          <w:rFonts w:hint="cs"/>
          <w:rtl/>
        </w:rPr>
        <w:t>باشد</w:t>
      </w:r>
      <w:r>
        <w:rPr>
          <w:rFonts w:hint="cs"/>
          <w:rtl/>
        </w:rPr>
        <w:t>، مي‌خورد و مي</w:t>
      </w:r>
      <w:r>
        <w:rPr>
          <w:rFonts w:hint="eastAsia"/>
          <w:rtl/>
        </w:rPr>
        <w:t>‌</w:t>
      </w:r>
      <w:r w:rsidRPr="006645D6">
        <w:rPr>
          <w:rFonts w:hint="cs"/>
          <w:rtl/>
        </w:rPr>
        <w:t>نوشد. و خداوند در دنيا ديده ن</w:t>
      </w:r>
      <w:r>
        <w:rPr>
          <w:rFonts w:hint="cs"/>
          <w:rtl/>
        </w:rPr>
        <w:t>مي‌</w:t>
      </w:r>
      <w:r w:rsidRPr="006645D6">
        <w:rPr>
          <w:rFonts w:hint="cs"/>
          <w:rtl/>
        </w:rPr>
        <w:t>شود و نيازي به خوردن و</w:t>
      </w:r>
      <w:r>
        <w:rPr>
          <w:rFonts w:hint="cs"/>
          <w:rtl/>
        </w:rPr>
        <w:t xml:space="preserve"> نوشيدن ندارد. دجال</w:t>
      </w:r>
      <w:r w:rsidRPr="006645D6">
        <w:rPr>
          <w:rFonts w:hint="cs"/>
          <w:rtl/>
        </w:rPr>
        <w:t xml:space="preserve"> از ناحیه چشم نقص و عيب دارد</w:t>
      </w:r>
      <w:r>
        <w:rPr>
          <w:rFonts w:hint="cs"/>
          <w:rtl/>
        </w:rPr>
        <w:t xml:space="preserve">، </w:t>
      </w:r>
      <w:r w:rsidRPr="006645D6">
        <w:rPr>
          <w:rFonts w:hint="cs"/>
          <w:rtl/>
        </w:rPr>
        <w:t>طوري كه در حديث آمده است: دجال ج</w:t>
      </w:r>
      <w:r>
        <w:rPr>
          <w:rFonts w:hint="cs"/>
          <w:rtl/>
        </w:rPr>
        <w:t>وان و داراي موهاي پيچيده و فرف</w:t>
      </w:r>
      <w:r w:rsidR="00EB7730">
        <w:rPr>
          <w:rFonts w:hint="cs"/>
          <w:rtl/>
        </w:rPr>
        <w:t>ر</w:t>
      </w:r>
      <w:r>
        <w:rPr>
          <w:rFonts w:hint="cs"/>
          <w:rtl/>
        </w:rPr>
        <w:t>ي است. يك چشم او بي</w:t>
      </w:r>
      <w:r>
        <w:rPr>
          <w:rFonts w:hint="eastAsia"/>
          <w:rtl/>
        </w:rPr>
        <w:t>‌</w:t>
      </w:r>
      <w:r>
        <w:rPr>
          <w:rFonts w:hint="cs"/>
          <w:rtl/>
        </w:rPr>
        <w:t>نور</w:t>
      </w:r>
      <w:r w:rsidRPr="006645D6">
        <w:rPr>
          <w:rFonts w:hint="cs"/>
          <w:rtl/>
        </w:rPr>
        <w:t xml:space="preserve"> يا ممسوح است. نه برجسته و نه فرورفته است و من او را با عبدالعزي بن قطس تشبيه </w:t>
      </w:r>
      <w:r>
        <w:rPr>
          <w:rFonts w:hint="cs"/>
          <w:rtl/>
        </w:rPr>
        <w:t>مي‌</w:t>
      </w:r>
      <w:r w:rsidRPr="006645D6">
        <w:rPr>
          <w:rFonts w:hint="cs"/>
          <w:rtl/>
        </w:rPr>
        <w:t>كنم.</w:t>
      </w:r>
      <w:r w:rsidRPr="006645D6">
        <w:rPr>
          <w:rStyle w:val="a4"/>
          <w:rtl/>
        </w:rPr>
        <w:footnoteReference w:id="320"/>
      </w:r>
    </w:p>
    <w:p w:rsidR="00495492" w:rsidRDefault="00495492" w:rsidP="003A5FD9">
      <w:pPr>
        <w:ind w:firstLine="224"/>
        <w:jc w:val="lowKashida"/>
        <w:rPr>
          <w:rFonts w:hint="cs"/>
          <w:rtl/>
        </w:rPr>
      </w:pPr>
      <w:r w:rsidRPr="006645D6">
        <w:rPr>
          <w:rFonts w:hint="cs"/>
          <w:rtl/>
        </w:rPr>
        <w:t>و كسي كه داراي چنين ويژگي</w:t>
      </w:r>
      <w:r w:rsidR="00EB7730">
        <w:rPr>
          <w:rFonts w:hint="cs"/>
          <w:rtl/>
        </w:rPr>
        <w:t>ی</w:t>
      </w:r>
      <w:r w:rsidRPr="006645D6">
        <w:rPr>
          <w:rFonts w:hint="cs"/>
          <w:rtl/>
        </w:rPr>
        <w:t xml:space="preserve"> باشد</w:t>
      </w:r>
      <w:r>
        <w:rPr>
          <w:rFonts w:hint="cs"/>
          <w:rtl/>
        </w:rPr>
        <w:t xml:space="preserve">، </w:t>
      </w:r>
      <w:r w:rsidRPr="006645D6">
        <w:rPr>
          <w:rFonts w:hint="cs"/>
          <w:rtl/>
        </w:rPr>
        <w:t>قطعاً دعو</w:t>
      </w:r>
      <w:r w:rsidR="00EB7730">
        <w:rPr>
          <w:rFonts w:hint="cs"/>
          <w:rtl/>
        </w:rPr>
        <w:t>ا</w:t>
      </w:r>
      <w:r w:rsidRPr="006645D6">
        <w:rPr>
          <w:rFonts w:hint="cs"/>
          <w:rtl/>
        </w:rPr>
        <w:t>ي الو</w:t>
      </w:r>
      <w:r>
        <w:rPr>
          <w:rFonts w:hint="cs"/>
          <w:rtl/>
        </w:rPr>
        <w:t>هيت و ربوبيت او كذب محض و افترا</w:t>
      </w:r>
      <w:r w:rsidRPr="006645D6">
        <w:rPr>
          <w:rFonts w:hint="cs"/>
          <w:rtl/>
        </w:rPr>
        <w:t xml:space="preserve"> است.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6645D6">
        <w:rPr>
          <w:rFonts w:hint="cs"/>
          <w:rtl/>
        </w:rPr>
        <w:t xml:space="preserve"> كليه كساني را كه در زمان ظهور دجال زنده </w:t>
      </w:r>
      <w:r>
        <w:rPr>
          <w:rFonts w:hint="cs"/>
          <w:rtl/>
        </w:rPr>
        <w:t>مي‌</w:t>
      </w:r>
      <w:r w:rsidRPr="006645D6">
        <w:rPr>
          <w:rFonts w:hint="cs"/>
          <w:rtl/>
        </w:rPr>
        <w:t>مانند به قرائت اوائل سوره كهف توصيه فرموده است. در حديث ابي امامه آمده است:</w:t>
      </w:r>
    </w:p>
    <w:p w:rsidR="00495492" w:rsidRPr="008D0C65" w:rsidRDefault="00495492" w:rsidP="003A5FD9">
      <w:pPr>
        <w:ind w:firstLine="224"/>
        <w:jc w:val="lowKashida"/>
        <w:rPr>
          <w:rFonts w:ascii="Traditional Arabic" w:hAnsi="Traditional Arabic" w:cs="Traditional Arabic"/>
          <w:sz w:val="32"/>
          <w:szCs w:val="32"/>
          <w:rtl/>
          <w:lang w:bidi="fa-IR"/>
        </w:rPr>
      </w:pPr>
      <w:r w:rsidRPr="008D0C65">
        <w:rPr>
          <w:rFonts w:ascii="Traditional Arabic" w:hAnsi="Traditional Arabic" w:cs="Traditional Arabic"/>
          <w:sz w:val="32"/>
          <w:szCs w:val="32"/>
          <w:rtl/>
        </w:rPr>
        <w:t>(</w:t>
      </w:r>
      <w:r w:rsidRPr="008D0C65">
        <w:rPr>
          <w:rFonts w:ascii="Traditional Arabic" w:hAnsi="Traditional Arabic" w:cs="Traditional Arabic"/>
          <w:b/>
          <w:bCs/>
          <w:sz w:val="30"/>
          <w:szCs w:val="30"/>
          <w:rtl/>
          <w:lang w:bidi="fa-IR"/>
        </w:rPr>
        <w:t>إِنَّ مِنْ فِتْنَتِهِ أَنَّ مَعَهُ جَنَّةً وَنَارًا فَنَارُهُ جَنَّةٌ وَجَنَّتُهُ نَارٌ فَمَنْ ابْتُلِيَ بِنَارِهِ فَلْيَسْتَغِثْ بِاللَّهِ وَلْيَقْرَأْ فَوَاتِحَ الْكَهْفِ</w:t>
      </w:r>
      <w:r w:rsidRPr="008D0C65">
        <w:rPr>
          <w:rFonts w:ascii="Traditional Arabic" w:hAnsi="Traditional Arabic" w:cs="Traditional Arabic"/>
          <w:sz w:val="32"/>
          <w:szCs w:val="32"/>
          <w:rtl/>
          <w:lang w:bidi="fa-IR"/>
        </w:rPr>
        <w:t>)</w:t>
      </w:r>
      <w:r w:rsidRPr="00A64AF2">
        <w:rPr>
          <w:rStyle w:val="a4"/>
          <w:rFonts w:ascii="Lotus Linotype" w:hAnsi="Lotus Linotype"/>
          <w:sz w:val="30"/>
          <w:rtl/>
        </w:rPr>
        <w:footnoteReference w:id="321"/>
      </w:r>
    </w:p>
    <w:p w:rsidR="00495492" w:rsidRPr="006645D6" w:rsidRDefault="00495492" w:rsidP="003A5FD9">
      <w:pPr>
        <w:ind w:firstLine="224"/>
        <w:jc w:val="lowKashida"/>
        <w:rPr>
          <w:rFonts w:hint="cs"/>
          <w:sz w:val="30"/>
          <w:rtl/>
        </w:rPr>
      </w:pPr>
      <w:r w:rsidRPr="006645D6">
        <w:rPr>
          <w:rFonts w:hint="cs"/>
          <w:sz w:val="30"/>
          <w:rtl/>
        </w:rPr>
        <w:t>(از جمله فتنه دجال اين است كه دوزخ او بهشت و بهش</w:t>
      </w:r>
      <w:r w:rsidR="00EB7730">
        <w:rPr>
          <w:rFonts w:hint="cs"/>
          <w:sz w:val="30"/>
          <w:rtl/>
        </w:rPr>
        <w:t>ت او دوزخ است. هر</w:t>
      </w:r>
      <w:r>
        <w:rPr>
          <w:rFonts w:hint="cs"/>
          <w:sz w:val="30"/>
          <w:rtl/>
        </w:rPr>
        <w:t>كس به دوزخ او مبتلا ش</w:t>
      </w:r>
      <w:r w:rsidRPr="006645D6">
        <w:rPr>
          <w:rFonts w:hint="cs"/>
          <w:sz w:val="30"/>
          <w:rtl/>
        </w:rPr>
        <w:t>د</w:t>
      </w:r>
      <w:r>
        <w:rPr>
          <w:rFonts w:hint="cs"/>
          <w:sz w:val="30"/>
          <w:rtl/>
        </w:rPr>
        <w:t>، از خداوند متعال كمك جويد و اواي</w:t>
      </w:r>
      <w:r w:rsidRPr="006645D6">
        <w:rPr>
          <w:rFonts w:hint="cs"/>
          <w:sz w:val="30"/>
          <w:rtl/>
        </w:rPr>
        <w:t>ل سوره كهف را تلاوت كند</w:t>
      </w:r>
      <w:r>
        <w:rPr>
          <w:rFonts w:hint="cs"/>
          <w:sz w:val="30"/>
          <w:rtl/>
        </w:rPr>
        <w:t>)</w:t>
      </w:r>
      <w:r w:rsidRPr="006645D6">
        <w:rPr>
          <w:rFonts w:hint="cs"/>
          <w:sz w:val="30"/>
          <w:rtl/>
        </w:rPr>
        <w:t>.</w:t>
      </w:r>
      <w:r>
        <w:rPr>
          <w:rFonts w:hint="cs"/>
          <w:sz w:val="30"/>
          <w:rtl/>
        </w:rPr>
        <w:t xml:space="preserve"> </w:t>
      </w:r>
    </w:p>
    <w:p w:rsidR="00495492" w:rsidRPr="006645D6" w:rsidRDefault="00EB7730" w:rsidP="003A5FD9">
      <w:pPr>
        <w:ind w:firstLine="224"/>
        <w:jc w:val="lowKashida"/>
        <w:rPr>
          <w:rFonts w:hint="cs"/>
          <w:rtl/>
        </w:rPr>
      </w:pPr>
      <w:r>
        <w:rPr>
          <w:rFonts w:hint="cs"/>
          <w:rtl/>
        </w:rPr>
        <w:t>در بعضي احاديث آمده است: هر</w:t>
      </w:r>
      <w:r w:rsidR="00495492" w:rsidRPr="006645D6">
        <w:rPr>
          <w:rFonts w:hint="cs"/>
          <w:rtl/>
        </w:rPr>
        <w:t xml:space="preserve">كس ده آيه از سوره </w:t>
      </w:r>
      <w:r w:rsidR="00495492">
        <w:rPr>
          <w:rFonts w:hint="cs"/>
          <w:rtl/>
        </w:rPr>
        <w:t>كهف را حفظ كند از دجال محفوظ مي</w:t>
      </w:r>
      <w:r w:rsidR="00495492">
        <w:rPr>
          <w:rFonts w:hint="eastAsia"/>
          <w:rtl/>
        </w:rPr>
        <w:t>‌</w:t>
      </w:r>
      <w:r w:rsidR="00495492" w:rsidRPr="006645D6">
        <w:rPr>
          <w:rFonts w:hint="cs"/>
          <w:rtl/>
        </w:rPr>
        <w:t>ماند. در بعضي احاديث از اول سوره كهف و در بعضي ديگر از آخر سوره كهف آمده است.</w:t>
      </w:r>
      <w:r w:rsidR="00495492" w:rsidRPr="006645D6">
        <w:rPr>
          <w:rStyle w:val="a4"/>
          <w:rtl/>
        </w:rPr>
        <w:footnoteReference w:id="322"/>
      </w:r>
    </w:p>
    <w:p w:rsidR="00495492" w:rsidRPr="006645D6" w:rsidRDefault="00495492" w:rsidP="003A5FD9">
      <w:pPr>
        <w:ind w:firstLine="224"/>
        <w:jc w:val="lowKashida"/>
        <w:rPr>
          <w:rFonts w:hint="cs"/>
          <w:rtl/>
        </w:rPr>
      </w:pPr>
      <w:r w:rsidRPr="006645D6">
        <w:rPr>
          <w:rFonts w:hint="cs"/>
          <w:rtl/>
        </w:rPr>
        <w:t xml:space="preserve">پاسخ اين سوال كه چرا اوايل يا خاتمه سوره كهف موجب امان از فتنه دجال </w:t>
      </w:r>
      <w:r>
        <w:rPr>
          <w:rFonts w:hint="cs"/>
          <w:rtl/>
        </w:rPr>
        <w:t>مي‌</w:t>
      </w:r>
      <w:r w:rsidRPr="006645D6">
        <w:rPr>
          <w:rFonts w:hint="cs"/>
          <w:rtl/>
        </w:rPr>
        <w:t>شوند</w:t>
      </w:r>
      <w:r>
        <w:rPr>
          <w:rFonts w:hint="cs"/>
          <w:rtl/>
        </w:rPr>
        <w:t xml:space="preserve">؟ </w:t>
      </w:r>
    </w:p>
    <w:p w:rsidR="00495492" w:rsidRPr="006645D6" w:rsidRDefault="00495492" w:rsidP="003A5FD9">
      <w:pPr>
        <w:ind w:firstLine="224"/>
        <w:jc w:val="lowKashida"/>
        <w:rPr>
          <w:rFonts w:hint="cs"/>
          <w:rtl/>
        </w:rPr>
      </w:pPr>
      <w:r>
        <w:rPr>
          <w:rFonts w:hint="cs"/>
          <w:rtl/>
        </w:rPr>
        <w:t>بعضي</w:t>
      </w:r>
      <w:r>
        <w:rPr>
          <w:rFonts w:hint="eastAsia"/>
          <w:rtl/>
        </w:rPr>
        <w:t>‌</w:t>
      </w:r>
      <w:r w:rsidRPr="006645D6">
        <w:rPr>
          <w:rFonts w:hint="cs"/>
          <w:rtl/>
        </w:rPr>
        <w:t xml:space="preserve">ها </w:t>
      </w:r>
      <w:r>
        <w:rPr>
          <w:rFonts w:hint="cs"/>
          <w:rtl/>
        </w:rPr>
        <w:t>مي‌</w:t>
      </w:r>
      <w:r w:rsidRPr="006645D6">
        <w:rPr>
          <w:rFonts w:hint="cs"/>
          <w:rtl/>
        </w:rPr>
        <w:t>گويند: زيرا كه خداوند در طليعه و مقدمه سوره كهف</w:t>
      </w:r>
      <w:r>
        <w:rPr>
          <w:rFonts w:hint="cs"/>
          <w:rtl/>
        </w:rPr>
        <w:t xml:space="preserve">، </w:t>
      </w:r>
      <w:r w:rsidRPr="006645D6">
        <w:rPr>
          <w:rFonts w:hint="cs"/>
          <w:rtl/>
        </w:rPr>
        <w:t>آن چند نفر جوان را از فتنه طاغوتي كه در نابودي آنان برآمده بود</w:t>
      </w:r>
      <w:r>
        <w:rPr>
          <w:rFonts w:hint="cs"/>
          <w:rtl/>
        </w:rPr>
        <w:t xml:space="preserve">، </w:t>
      </w:r>
      <w:r w:rsidRPr="006645D6">
        <w:rPr>
          <w:rFonts w:hint="cs"/>
          <w:rtl/>
        </w:rPr>
        <w:t>امان داد و اين جريان در آغاز سوره عنوان شده است</w:t>
      </w:r>
      <w:r>
        <w:rPr>
          <w:rFonts w:hint="cs"/>
          <w:rtl/>
        </w:rPr>
        <w:t xml:space="preserve">، </w:t>
      </w:r>
      <w:r w:rsidRPr="006645D6">
        <w:rPr>
          <w:rFonts w:hint="cs"/>
          <w:rtl/>
        </w:rPr>
        <w:t>لذا كسي كه چنين وضعيتي دارد</w:t>
      </w:r>
      <w:r>
        <w:rPr>
          <w:rFonts w:hint="cs"/>
          <w:rtl/>
        </w:rPr>
        <w:t xml:space="preserve">، </w:t>
      </w:r>
      <w:r w:rsidRPr="006645D6">
        <w:rPr>
          <w:rFonts w:hint="cs"/>
          <w:rtl/>
        </w:rPr>
        <w:t>يعني وضعيت مشابهي با اصحاب كهف دارد</w:t>
      </w:r>
      <w:r>
        <w:rPr>
          <w:rFonts w:hint="cs"/>
          <w:rtl/>
        </w:rPr>
        <w:t xml:space="preserve">، </w:t>
      </w:r>
      <w:r w:rsidRPr="006645D6">
        <w:rPr>
          <w:rFonts w:hint="cs"/>
          <w:rtl/>
        </w:rPr>
        <w:t xml:space="preserve">خواندن اين آيه ها به تناسب </w:t>
      </w:r>
      <w:r>
        <w:rPr>
          <w:rFonts w:hint="cs"/>
          <w:rtl/>
        </w:rPr>
        <w:t>تشبيه</w:t>
      </w:r>
      <w:r w:rsidRPr="006645D6">
        <w:rPr>
          <w:rFonts w:hint="cs"/>
          <w:rtl/>
        </w:rPr>
        <w:t xml:space="preserve"> با صاحب كهف موجب نجات او از فتنه دجال </w:t>
      </w:r>
      <w:r>
        <w:rPr>
          <w:rFonts w:hint="cs"/>
          <w:rtl/>
        </w:rPr>
        <w:t>مي‌</w:t>
      </w:r>
      <w:r w:rsidRPr="006645D6">
        <w:rPr>
          <w:rFonts w:hint="cs"/>
          <w:rtl/>
        </w:rPr>
        <w:t xml:space="preserve">شود. </w:t>
      </w:r>
    </w:p>
    <w:p w:rsidR="00495492" w:rsidRPr="006645D6" w:rsidRDefault="00495492" w:rsidP="003A5FD9">
      <w:pPr>
        <w:ind w:firstLine="224"/>
        <w:jc w:val="lowKashida"/>
        <w:rPr>
          <w:rFonts w:hint="cs"/>
          <w:rtl/>
        </w:rPr>
      </w:pPr>
      <w:r>
        <w:rPr>
          <w:rFonts w:hint="cs"/>
          <w:rtl/>
        </w:rPr>
        <w:t>بعضي</w:t>
      </w:r>
      <w:r>
        <w:rPr>
          <w:rFonts w:hint="eastAsia"/>
          <w:rtl/>
        </w:rPr>
        <w:t>‌</w:t>
      </w:r>
      <w:r w:rsidRPr="006645D6">
        <w:rPr>
          <w:rFonts w:hint="cs"/>
          <w:rtl/>
        </w:rPr>
        <w:t xml:space="preserve">ها </w:t>
      </w:r>
      <w:r>
        <w:rPr>
          <w:rFonts w:hint="cs"/>
          <w:rtl/>
        </w:rPr>
        <w:t>مي‌</w:t>
      </w:r>
      <w:r w:rsidRPr="006645D6">
        <w:rPr>
          <w:rFonts w:hint="cs"/>
          <w:rtl/>
        </w:rPr>
        <w:t xml:space="preserve">گويند: چون اول </w:t>
      </w:r>
      <w:r>
        <w:rPr>
          <w:rFonts w:hint="cs"/>
          <w:rtl/>
        </w:rPr>
        <w:t>سوره كهف مشتمل بر عجايب و شگفتي</w:t>
      </w:r>
      <w:r>
        <w:rPr>
          <w:rFonts w:hint="eastAsia"/>
          <w:rtl/>
        </w:rPr>
        <w:t>‌</w:t>
      </w:r>
      <w:r w:rsidRPr="006645D6">
        <w:rPr>
          <w:rFonts w:hint="cs"/>
          <w:rtl/>
        </w:rPr>
        <w:t xml:space="preserve">هايي است كه قلب قاري را تقويت </w:t>
      </w:r>
      <w:r>
        <w:rPr>
          <w:rFonts w:hint="cs"/>
          <w:rtl/>
        </w:rPr>
        <w:t>مي‌</w:t>
      </w:r>
      <w:r w:rsidRPr="006645D6">
        <w:rPr>
          <w:rFonts w:hint="cs"/>
          <w:rtl/>
        </w:rPr>
        <w:t>كنند و آيا</w:t>
      </w:r>
      <w:r>
        <w:rPr>
          <w:rFonts w:hint="cs"/>
          <w:rtl/>
        </w:rPr>
        <w:t>ت</w:t>
      </w:r>
      <w:r w:rsidRPr="006645D6">
        <w:rPr>
          <w:rFonts w:hint="cs"/>
          <w:rtl/>
        </w:rPr>
        <w:t xml:space="preserve">ي هستند كه تلاوت كننده را از لحاظ روحي تثبيت </w:t>
      </w:r>
      <w:r>
        <w:rPr>
          <w:rFonts w:hint="cs"/>
          <w:rtl/>
        </w:rPr>
        <w:t>مي‌</w:t>
      </w:r>
      <w:r w:rsidR="00EB7730">
        <w:rPr>
          <w:rFonts w:hint="cs"/>
          <w:rtl/>
        </w:rPr>
        <w:t>كنند. لذا هر</w:t>
      </w:r>
      <w:r w:rsidRPr="006645D6">
        <w:rPr>
          <w:rFonts w:hint="cs"/>
          <w:rtl/>
        </w:rPr>
        <w:t>كسي آنها را تلاوت كند</w:t>
      </w:r>
      <w:r>
        <w:rPr>
          <w:rFonts w:hint="cs"/>
          <w:rtl/>
        </w:rPr>
        <w:t xml:space="preserve">، </w:t>
      </w:r>
      <w:r w:rsidRPr="006645D6">
        <w:rPr>
          <w:rFonts w:hint="cs"/>
          <w:rtl/>
        </w:rPr>
        <w:t>با فتنه دجال گرفتار ن</w:t>
      </w:r>
      <w:r>
        <w:rPr>
          <w:rFonts w:hint="cs"/>
          <w:rtl/>
        </w:rPr>
        <w:t>مي‌شود و فتنه</w:t>
      </w:r>
      <w:r>
        <w:rPr>
          <w:rFonts w:hint="eastAsia"/>
          <w:rtl/>
        </w:rPr>
        <w:t>‌</w:t>
      </w:r>
      <w:r w:rsidRPr="006645D6">
        <w:rPr>
          <w:rFonts w:hint="cs"/>
          <w:rtl/>
        </w:rPr>
        <w:t>هاي دجال را نادر و شگفت انگيز ن</w:t>
      </w:r>
      <w:r>
        <w:rPr>
          <w:rFonts w:hint="cs"/>
          <w:rtl/>
        </w:rPr>
        <w:t>مي‌</w:t>
      </w:r>
      <w:r w:rsidRPr="006645D6">
        <w:rPr>
          <w:rFonts w:hint="cs"/>
          <w:rtl/>
        </w:rPr>
        <w:t>داند و دچار غفلت ن</w:t>
      </w:r>
      <w:r>
        <w:rPr>
          <w:rFonts w:hint="cs"/>
          <w:rtl/>
        </w:rPr>
        <w:t>مي‌شود و دسيسه</w:t>
      </w:r>
      <w:r>
        <w:rPr>
          <w:rFonts w:hint="eastAsia"/>
          <w:rtl/>
        </w:rPr>
        <w:t>‌</w:t>
      </w:r>
      <w:r w:rsidRPr="006645D6">
        <w:rPr>
          <w:rFonts w:hint="cs"/>
          <w:rtl/>
        </w:rPr>
        <w:t>هاي دجال در وي اثر نخواهند گذاشت.</w:t>
      </w:r>
    </w:p>
    <w:p w:rsidR="00495492" w:rsidRPr="006645D6" w:rsidRDefault="00495492" w:rsidP="003A5FD9">
      <w:pPr>
        <w:ind w:firstLine="224"/>
        <w:jc w:val="lowKashida"/>
        <w:rPr>
          <w:rFonts w:hint="cs"/>
          <w:rtl/>
        </w:rPr>
      </w:pPr>
      <w:r w:rsidRPr="006645D6">
        <w:rPr>
          <w:rFonts w:hint="cs"/>
          <w:rtl/>
        </w:rPr>
        <w:t xml:space="preserve">از جمله عواملي كه مسلمان را از دجال و فتنه آن مصون </w:t>
      </w:r>
      <w:r>
        <w:rPr>
          <w:rFonts w:hint="cs"/>
          <w:rtl/>
        </w:rPr>
        <w:t>مي‌</w:t>
      </w:r>
      <w:r w:rsidRPr="006645D6">
        <w:rPr>
          <w:rFonts w:hint="cs"/>
          <w:rtl/>
        </w:rPr>
        <w:t>دارد</w:t>
      </w:r>
      <w:r>
        <w:rPr>
          <w:rFonts w:hint="cs"/>
          <w:rtl/>
        </w:rPr>
        <w:t xml:space="preserve">، </w:t>
      </w:r>
      <w:r w:rsidRPr="006645D6">
        <w:rPr>
          <w:rFonts w:hint="cs"/>
          <w:rtl/>
        </w:rPr>
        <w:t>پناه بردن به حرمين</w:t>
      </w:r>
      <w:r>
        <w:rPr>
          <w:rFonts w:hint="cs"/>
          <w:rtl/>
        </w:rPr>
        <w:t xml:space="preserve">، </w:t>
      </w:r>
      <w:r w:rsidRPr="006645D6">
        <w:rPr>
          <w:rFonts w:hint="cs"/>
          <w:rtl/>
        </w:rPr>
        <w:t xml:space="preserve">مكه و مدينه است. زيرا داخل شدن </w:t>
      </w:r>
      <w:r>
        <w:rPr>
          <w:rFonts w:hint="cs"/>
          <w:rtl/>
        </w:rPr>
        <w:t>به</w:t>
      </w:r>
      <w:r w:rsidRPr="006645D6">
        <w:rPr>
          <w:rFonts w:hint="cs"/>
          <w:rtl/>
        </w:rPr>
        <w:t xml:space="preserve"> حرمين براي دجال ممنوع است.</w:t>
      </w:r>
    </w:p>
    <w:p w:rsidR="00495492" w:rsidRPr="006645D6" w:rsidRDefault="00495492" w:rsidP="003A5FD9">
      <w:pPr>
        <w:ind w:firstLine="224"/>
        <w:jc w:val="lowKashida"/>
        <w:rPr>
          <w:rFonts w:hint="cs"/>
          <w:rtl/>
        </w:rPr>
      </w:pPr>
      <w:r w:rsidRPr="006645D6">
        <w:rPr>
          <w:rFonts w:hint="cs"/>
          <w:rtl/>
        </w:rPr>
        <w:t xml:space="preserve">از جمله عوامل نجات دهنده از فتنه دجال پناه بردن به خداوند و خواستار حمايت از وي است.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Pr>
          <w:rFonts w:eastAsia="MS Mincho" w:hint="cs"/>
          <w:rtl/>
        </w:rPr>
        <w:t xml:space="preserve"> </w:t>
      </w:r>
      <w:r w:rsidRPr="006645D6">
        <w:rPr>
          <w:rFonts w:hint="cs"/>
          <w:rtl/>
        </w:rPr>
        <w:t>مسلمانان را به پناه بردن و حمايت خواستن از خداوند امر كرده است. در صحيح بخاري از حضرت عايش</w:t>
      </w:r>
      <w:r>
        <w:rPr>
          <w:rFonts w:hint="cs"/>
          <w:rtl/>
        </w:rPr>
        <w:t>ه</w:t>
      </w:r>
      <w:r>
        <w:rPr>
          <w:rFonts w:cs="CTraditional Arabic" w:hint="cs"/>
          <w:rtl/>
        </w:rPr>
        <w:t>ك</w:t>
      </w:r>
      <w:r>
        <w:rPr>
          <w:rFonts w:hint="cs"/>
          <w:rtl/>
        </w:rPr>
        <w:t xml:space="preserve"> </w:t>
      </w:r>
      <w:r w:rsidRPr="006645D6">
        <w:rPr>
          <w:rFonts w:hint="cs"/>
          <w:rtl/>
        </w:rPr>
        <w:t xml:space="preserve">روايت شده و </w:t>
      </w:r>
      <w:r>
        <w:rPr>
          <w:rFonts w:hint="cs"/>
          <w:rtl/>
        </w:rPr>
        <w:t>مي‌</w:t>
      </w:r>
      <w:r w:rsidRPr="006645D6">
        <w:rPr>
          <w:rFonts w:hint="cs"/>
          <w:rtl/>
        </w:rPr>
        <w:t xml:space="preserve">گويد: از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6645D6">
        <w:rPr>
          <w:rFonts w:hint="cs"/>
          <w:rtl/>
        </w:rPr>
        <w:t xml:space="preserve"> </w:t>
      </w:r>
      <w:r>
        <w:rPr>
          <w:rFonts w:hint="cs"/>
          <w:rtl/>
        </w:rPr>
        <w:t>كه شنيدم در نماز از فتنه</w:t>
      </w:r>
      <w:r>
        <w:rPr>
          <w:rFonts w:hint="eastAsia"/>
          <w:rtl/>
        </w:rPr>
        <w:t>‌</w:t>
      </w:r>
      <w:r w:rsidRPr="006645D6">
        <w:rPr>
          <w:rFonts w:hint="cs"/>
          <w:rtl/>
        </w:rPr>
        <w:t xml:space="preserve">هاي دجال پناه خداوند را </w:t>
      </w:r>
      <w:r>
        <w:rPr>
          <w:rFonts w:hint="cs"/>
          <w:rtl/>
        </w:rPr>
        <w:t>مي‌</w:t>
      </w:r>
      <w:r w:rsidRPr="006645D6">
        <w:rPr>
          <w:rFonts w:hint="cs"/>
          <w:rtl/>
        </w:rPr>
        <w:t>طلبيد.</w:t>
      </w:r>
      <w:r w:rsidRPr="006645D6">
        <w:rPr>
          <w:rStyle w:val="a4"/>
          <w:rtl/>
        </w:rPr>
        <w:footnoteReference w:id="323"/>
      </w:r>
    </w:p>
    <w:p w:rsidR="00495492" w:rsidRPr="006645D6" w:rsidRDefault="00495492" w:rsidP="003A5FD9">
      <w:pPr>
        <w:ind w:firstLine="224"/>
        <w:jc w:val="lowKashida"/>
        <w:rPr>
          <w:rFonts w:hint="cs"/>
          <w:rtl/>
        </w:rPr>
      </w:pP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6645D6">
        <w:rPr>
          <w:rFonts w:eastAsia="MS Mincho" w:hint="cs"/>
          <w:rtl/>
        </w:rPr>
        <w:t xml:space="preserve"> </w:t>
      </w:r>
      <w:r w:rsidRPr="006645D6">
        <w:rPr>
          <w:rFonts w:hint="cs"/>
          <w:rtl/>
        </w:rPr>
        <w:t>همواره بعد از تشهد</w:t>
      </w:r>
      <w:r>
        <w:rPr>
          <w:rFonts w:hint="cs"/>
          <w:rtl/>
        </w:rPr>
        <w:t xml:space="preserve">، </w:t>
      </w:r>
      <w:r w:rsidRPr="006645D6">
        <w:rPr>
          <w:rFonts w:hint="cs"/>
          <w:rtl/>
        </w:rPr>
        <w:t xml:space="preserve">اين دعا را </w:t>
      </w:r>
      <w:r>
        <w:rPr>
          <w:rFonts w:hint="cs"/>
          <w:rtl/>
        </w:rPr>
        <w:t>مي‌</w:t>
      </w:r>
      <w:r w:rsidRPr="006645D6">
        <w:rPr>
          <w:rFonts w:hint="cs"/>
          <w:rtl/>
        </w:rPr>
        <w:t>خواند:</w:t>
      </w:r>
    </w:p>
    <w:p w:rsidR="00495492" w:rsidRPr="005C7578" w:rsidRDefault="00495492" w:rsidP="003A5FD9">
      <w:pPr>
        <w:ind w:firstLine="224"/>
        <w:jc w:val="lowKashida"/>
        <w:rPr>
          <w:rFonts w:ascii="Traditional Arabic" w:hAnsi="Traditional Arabic" w:cs="Traditional Arabic"/>
          <w:sz w:val="32"/>
          <w:szCs w:val="32"/>
          <w:rtl/>
        </w:rPr>
      </w:pPr>
      <w:r w:rsidRPr="005C7578">
        <w:rPr>
          <w:rFonts w:ascii="Traditional Arabic" w:hAnsi="Traditional Arabic" w:cs="Traditional Arabic"/>
          <w:sz w:val="32"/>
          <w:szCs w:val="32"/>
          <w:rtl/>
        </w:rPr>
        <w:t>« اللهم انا نعوذبك من عذ</w:t>
      </w:r>
      <w:r w:rsidR="00EB7730">
        <w:rPr>
          <w:rFonts w:ascii="Traditional Arabic" w:hAnsi="Traditional Arabic" w:cs="Traditional Arabic"/>
          <w:sz w:val="32"/>
          <w:szCs w:val="32"/>
          <w:rtl/>
        </w:rPr>
        <w:t>اب جهنم، من عذاب القبر و من فت</w:t>
      </w:r>
      <w:r w:rsidR="00EB7730">
        <w:rPr>
          <w:rFonts w:ascii="Traditional Arabic" w:hAnsi="Traditional Arabic" w:cs="Traditional Arabic" w:hint="cs"/>
          <w:sz w:val="32"/>
          <w:szCs w:val="32"/>
          <w:rtl/>
        </w:rPr>
        <w:t>نة</w:t>
      </w:r>
      <w:r w:rsidRPr="005C7578">
        <w:rPr>
          <w:rFonts w:ascii="Traditional Arabic" w:hAnsi="Traditional Arabic" w:cs="Traditional Arabic"/>
          <w:sz w:val="32"/>
          <w:szCs w:val="32"/>
          <w:rtl/>
        </w:rPr>
        <w:t xml:space="preserve"> المحيا و الممات و من فتنه المسيح الدجال».</w:t>
      </w:r>
    </w:p>
    <w:p w:rsidR="00495492" w:rsidRDefault="00495492" w:rsidP="003A5FD9">
      <w:pPr>
        <w:pStyle w:val="3"/>
        <w:rPr>
          <w:rFonts w:hint="cs"/>
          <w:rtl/>
        </w:rPr>
      </w:pPr>
      <w:bookmarkStart w:id="535" w:name="_Toc71133216"/>
      <w:bookmarkStart w:id="536" w:name="_Toc225793906"/>
      <w:bookmarkStart w:id="537" w:name="_Toc231131335"/>
      <w:r>
        <w:rPr>
          <w:rFonts w:hint="cs"/>
          <w:rtl/>
        </w:rPr>
        <w:t>مطلب سيزدهم</w:t>
      </w:r>
      <w:bookmarkEnd w:id="535"/>
      <w:r>
        <w:rPr>
          <w:rFonts w:hint="cs"/>
          <w:rtl/>
        </w:rPr>
        <w:t>:</w:t>
      </w:r>
      <w:bookmarkStart w:id="538" w:name="_Toc71133217"/>
      <w:r w:rsidRPr="00F74B8B">
        <w:rPr>
          <w:rFonts w:hint="cs"/>
          <w:rtl/>
        </w:rPr>
        <w:t xml:space="preserve"> </w:t>
      </w:r>
      <w:r>
        <w:rPr>
          <w:rFonts w:hint="cs"/>
          <w:rtl/>
        </w:rPr>
        <w:t xml:space="preserve">هلاك شدن و خاتمه دادن به فتنه دجال و </w:t>
      </w:r>
      <w:bookmarkEnd w:id="538"/>
      <w:r>
        <w:rPr>
          <w:rFonts w:hint="cs"/>
          <w:rtl/>
        </w:rPr>
        <w:t>نابودی پیروان یهودی او</w:t>
      </w:r>
      <w:bookmarkEnd w:id="536"/>
      <w:bookmarkEnd w:id="537"/>
    </w:p>
    <w:p w:rsidR="00495492" w:rsidRDefault="00495492" w:rsidP="00E204C1">
      <w:pPr>
        <w:jc w:val="lowKashida"/>
        <w:rPr>
          <w:rFonts w:hint="cs"/>
          <w:rtl/>
        </w:rPr>
      </w:pPr>
      <w:r w:rsidRPr="006645D6">
        <w:rPr>
          <w:rFonts w:hint="cs"/>
          <w:rtl/>
        </w:rPr>
        <w:t>در احاديث گذشته و در مباحث قبلي اشاره شد كه هلاكت دجال توسط حضرت عيسي</w:t>
      </w:r>
      <w:r w:rsidRPr="006645D6">
        <w:sym w:font="AGA Arabesque" w:char="F075"/>
      </w:r>
      <w:r>
        <w:rPr>
          <w:rFonts w:hint="cs"/>
          <w:rtl/>
        </w:rPr>
        <w:t xml:space="preserve"> صورت خواهد گرفت. در همين اثنا</w:t>
      </w:r>
      <w:r w:rsidRPr="006645D6">
        <w:rPr>
          <w:rFonts w:hint="cs"/>
          <w:rtl/>
        </w:rPr>
        <w:t xml:space="preserve"> كه سپاه اسلام آماده قتال </w:t>
      </w:r>
      <w:r>
        <w:rPr>
          <w:rFonts w:hint="cs"/>
          <w:rtl/>
        </w:rPr>
        <w:t>مي‌</w:t>
      </w:r>
      <w:r w:rsidRPr="006645D6">
        <w:rPr>
          <w:rFonts w:hint="cs"/>
          <w:rtl/>
        </w:rPr>
        <w:t>شود</w:t>
      </w:r>
      <w:r>
        <w:rPr>
          <w:rFonts w:hint="cs"/>
          <w:rtl/>
        </w:rPr>
        <w:t xml:space="preserve">، </w:t>
      </w:r>
      <w:r w:rsidRPr="006645D6">
        <w:rPr>
          <w:rFonts w:hint="cs"/>
          <w:rtl/>
        </w:rPr>
        <w:t xml:space="preserve">صف </w:t>
      </w:r>
      <w:r>
        <w:rPr>
          <w:rFonts w:hint="cs"/>
          <w:rtl/>
        </w:rPr>
        <w:t>آرايی نظامی‌صورت می</w:t>
      </w:r>
      <w:r>
        <w:rPr>
          <w:rFonts w:hint="eastAsia"/>
          <w:rtl/>
        </w:rPr>
        <w:t>‌</w:t>
      </w:r>
      <w:r>
        <w:rPr>
          <w:rFonts w:hint="cs"/>
          <w:rtl/>
        </w:rPr>
        <w:t xml:space="preserve">گیرد، </w:t>
      </w:r>
      <w:r w:rsidRPr="006645D6">
        <w:rPr>
          <w:rFonts w:hint="cs"/>
          <w:rtl/>
        </w:rPr>
        <w:t xml:space="preserve">نماز جماعت برپا </w:t>
      </w:r>
      <w:r>
        <w:rPr>
          <w:rFonts w:hint="cs"/>
          <w:rtl/>
        </w:rPr>
        <w:t>مي‌</w:t>
      </w:r>
      <w:r w:rsidRPr="006645D6">
        <w:rPr>
          <w:rFonts w:hint="cs"/>
          <w:rtl/>
        </w:rPr>
        <w:t>شود. عيسي بن مريم</w:t>
      </w:r>
      <w:r w:rsidRPr="006645D6">
        <w:sym w:font="AGA Arabesque" w:char="F075"/>
      </w:r>
      <w:r w:rsidRPr="006645D6">
        <w:rPr>
          <w:rFonts w:hint="cs"/>
          <w:rtl/>
        </w:rPr>
        <w:t xml:space="preserve"> فرود </w:t>
      </w:r>
      <w:r>
        <w:rPr>
          <w:rFonts w:hint="cs"/>
          <w:rtl/>
        </w:rPr>
        <w:t>مي‌</w:t>
      </w:r>
      <w:r w:rsidRPr="006645D6">
        <w:rPr>
          <w:rFonts w:hint="cs"/>
          <w:rtl/>
        </w:rPr>
        <w:t>آيد</w:t>
      </w:r>
      <w:r>
        <w:rPr>
          <w:rFonts w:hint="cs"/>
          <w:rtl/>
        </w:rPr>
        <w:t xml:space="preserve">، </w:t>
      </w:r>
      <w:r w:rsidRPr="006645D6">
        <w:rPr>
          <w:rFonts w:hint="cs"/>
          <w:rtl/>
        </w:rPr>
        <w:t xml:space="preserve">نماز را اقامه </w:t>
      </w:r>
      <w:r>
        <w:rPr>
          <w:rFonts w:hint="cs"/>
          <w:rtl/>
        </w:rPr>
        <w:t>مي‌</w:t>
      </w:r>
      <w:r w:rsidRPr="006645D6">
        <w:rPr>
          <w:rFonts w:hint="cs"/>
          <w:rtl/>
        </w:rPr>
        <w:t>كند. وقتي دجال دشمن خدا</w:t>
      </w:r>
      <w:r>
        <w:rPr>
          <w:rFonts w:hint="cs"/>
          <w:rtl/>
        </w:rPr>
        <w:t xml:space="preserve">، </w:t>
      </w:r>
      <w:r w:rsidRPr="006645D6">
        <w:rPr>
          <w:rFonts w:hint="cs"/>
          <w:rtl/>
        </w:rPr>
        <w:t xml:space="preserve">حضرت عيسي را </w:t>
      </w:r>
      <w:r>
        <w:rPr>
          <w:rFonts w:hint="cs"/>
          <w:rtl/>
        </w:rPr>
        <w:t>مي‌</w:t>
      </w:r>
      <w:r w:rsidR="00EB7730">
        <w:rPr>
          <w:rFonts w:hint="cs"/>
          <w:rtl/>
        </w:rPr>
        <w:t>بي</w:t>
      </w:r>
      <w:r w:rsidRPr="006645D6">
        <w:rPr>
          <w:rFonts w:hint="cs"/>
          <w:rtl/>
        </w:rPr>
        <w:t>ند</w:t>
      </w:r>
      <w:r>
        <w:rPr>
          <w:rFonts w:hint="cs"/>
          <w:rtl/>
        </w:rPr>
        <w:t xml:space="preserve">، </w:t>
      </w:r>
      <w:r w:rsidRPr="006645D6">
        <w:rPr>
          <w:rFonts w:hint="cs"/>
          <w:rtl/>
        </w:rPr>
        <w:t xml:space="preserve">مانند نمك در آب ذوب </w:t>
      </w:r>
      <w:r>
        <w:rPr>
          <w:rFonts w:hint="cs"/>
          <w:rtl/>
        </w:rPr>
        <w:t>مي‌</w:t>
      </w:r>
      <w:r w:rsidRPr="006645D6">
        <w:rPr>
          <w:rFonts w:hint="cs"/>
          <w:rtl/>
        </w:rPr>
        <w:t>شود. اگر ب</w:t>
      </w:r>
      <w:r w:rsidR="00EB7730">
        <w:rPr>
          <w:rFonts w:hint="cs"/>
          <w:rtl/>
        </w:rPr>
        <w:t xml:space="preserve">ه </w:t>
      </w:r>
      <w:r w:rsidRPr="006645D6">
        <w:rPr>
          <w:rFonts w:hint="cs"/>
          <w:rtl/>
        </w:rPr>
        <w:t>حال خود گذاشته شود</w:t>
      </w:r>
      <w:r>
        <w:rPr>
          <w:rFonts w:hint="cs"/>
          <w:rtl/>
        </w:rPr>
        <w:t xml:space="preserve">، </w:t>
      </w:r>
      <w:r w:rsidRPr="006645D6">
        <w:rPr>
          <w:rFonts w:hint="cs"/>
          <w:rtl/>
        </w:rPr>
        <w:t xml:space="preserve">ذوب </w:t>
      </w:r>
      <w:r>
        <w:rPr>
          <w:rFonts w:hint="cs"/>
          <w:rtl/>
        </w:rPr>
        <w:t>مي‌</w:t>
      </w:r>
      <w:r w:rsidRPr="006645D6">
        <w:rPr>
          <w:rFonts w:hint="cs"/>
          <w:rtl/>
        </w:rPr>
        <w:t>شود تا هلاك گردد. اما خداوند توسط حضرت عيسي</w:t>
      </w:r>
      <w:r w:rsidRPr="006645D6">
        <w:sym w:font="AGA Arabesque" w:char="F075"/>
      </w:r>
      <w:r w:rsidRPr="006645D6">
        <w:rPr>
          <w:rFonts w:hint="cs"/>
          <w:rtl/>
        </w:rPr>
        <w:t xml:space="preserve"> او را </w:t>
      </w:r>
      <w:r>
        <w:rPr>
          <w:rFonts w:hint="cs"/>
          <w:rtl/>
        </w:rPr>
        <w:t>مي‌</w:t>
      </w:r>
      <w:r w:rsidRPr="006645D6">
        <w:rPr>
          <w:rFonts w:hint="cs"/>
          <w:rtl/>
        </w:rPr>
        <w:t>كشد</w:t>
      </w:r>
      <w:r>
        <w:rPr>
          <w:rFonts w:hint="cs"/>
          <w:rtl/>
        </w:rPr>
        <w:t xml:space="preserve">، </w:t>
      </w:r>
      <w:r w:rsidRPr="006645D6">
        <w:rPr>
          <w:rFonts w:hint="cs"/>
          <w:rtl/>
        </w:rPr>
        <w:t xml:space="preserve">خون او را به لشكر اسلام نشان </w:t>
      </w:r>
      <w:r>
        <w:rPr>
          <w:rFonts w:hint="cs"/>
          <w:rtl/>
        </w:rPr>
        <w:t>مي‌</w:t>
      </w:r>
      <w:r w:rsidRPr="006645D6">
        <w:rPr>
          <w:rFonts w:hint="cs"/>
          <w:rtl/>
        </w:rPr>
        <w:t>دهد.</w:t>
      </w:r>
      <w:r w:rsidRPr="006645D6">
        <w:rPr>
          <w:rStyle w:val="a4"/>
          <w:rtl/>
        </w:rPr>
        <w:footnoteReference w:id="324"/>
      </w:r>
    </w:p>
    <w:p w:rsidR="00495492" w:rsidRDefault="00495492" w:rsidP="003A5FD9">
      <w:pPr>
        <w:ind w:firstLine="224"/>
        <w:jc w:val="lowKashida"/>
        <w:rPr>
          <w:rFonts w:hint="cs"/>
          <w:rtl/>
          <w:lang w:bidi="fa-IR"/>
        </w:rPr>
      </w:pPr>
      <w:r>
        <w:rPr>
          <w:rFonts w:hint="cs"/>
          <w:rtl/>
        </w:rPr>
        <w:t>در سنن ابن ماج</w:t>
      </w:r>
      <w:r w:rsidR="00EB7730">
        <w:rPr>
          <w:rFonts w:hint="cs"/>
          <w:rtl/>
          <w:lang w:bidi="fa-IR"/>
        </w:rPr>
        <w:t>ه</w:t>
      </w:r>
      <w:r>
        <w:rPr>
          <w:rFonts w:hint="cs"/>
          <w:rtl/>
          <w:lang w:bidi="fa-IR"/>
        </w:rPr>
        <w:t>، صحیح ابن خزیمه و مستدرک حاک</w:t>
      </w:r>
      <w:r w:rsidR="00EB7730">
        <w:rPr>
          <w:rFonts w:hint="cs"/>
          <w:rtl/>
          <w:lang w:bidi="fa-IR"/>
        </w:rPr>
        <w:t>م با سند صحیح حدیثی از ابی امامه</w:t>
      </w:r>
      <w:r>
        <w:rPr>
          <w:rFonts w:hint="cs"/>
          <w:rtl/>
          <w:lang w:bidi="fa-IR"/>
        </w:rPr>
        <w:t xml:space="preserve"> نقل شده است:</w:t>
      </w:r>
    </w:p>
    <w:p w:rsidR="00495492" w:rsidRPr="008D0C65" w:rsidRDefault="00495492" w:rsidP="003A5FD9">
      <w:pPr>
        <w:ind w:firstLine="224"/>
        <w:jc w:val="lowKashida"/>
        <w:rPr>
          <w:rFonts w:ascii="Traditional Arabic" w:hAnsi="Traditional Arabic" w:cs="Traditional Arabic"/>
          <w:sz w:val="32"/>
          <w:szCs w:val="32"/>
          <w:rtl/>
          <w:lang w:bidi="fa-IR"/>
        </w:rPr>
      </w:pPr>
      <w:r w:rsidRPr="008D0C65">
        <w:rPr>
          <w:rFonts w:ascii="Traditional Arabic" w:hAnsi="Traditional Arabic" w:cs="Traditional Arabic"/>
          <w:sz w:val="32"/>
          <w:szCs w:val="32"/>
          <w:rtl/>
          <w:lang w:bidi="fa-IR"/>
        </w:rPr>
        <w:t>(</w:t>
      </w:r>
      <w:r w:rsidRPr="008D0C65">
        <w:rPr>
          <w:rFonts w:ascii="Traditional Arabic" w:hAnsi="Traditional Arabic" w:cs="Traditional Arabic"/>
          <w:b/>
          <w:bCs/>
          <w:sz w:val="30"/>
          <w:szCs w:val="30"/>
          <w:rtl/>
          <w:lang w:bidi="fa-IR"/>
        </w:rPr>
        <w:t>وَإِمَامُهُمْ رَجُلٌ صَالِحٌ فَبَيْنَمَا إِمَامُهُمْ قَدْ تَقَدَّمَ يُصَلِّي بِهِمْ الصُّبْحَ إِذْ نَزَلَ عَلَيْهِمْ عِيسَى ابْنُ مَرْيَمَ الصُّبْحَ فَرَجَعَ ذَلِكَ الْإِمَامُ يَنْكُصُ يَمْشِي الْقَهْقَرَى لِيَتَقَدَّمَ عِيسَى يُصَلِّي بِالنَّاسِ فَيَضَعُ عِيسَى يَدَهُ بَيْنَ كَتِفَيْهِ ثُمَّ يَقُولُ لَهُ تَقَدَّمْ فَصَلِّ فَإِنَّهَا لَكَ أُقِيمَتْ فَيُصَلِّي بِهِمْ إِمَامُهُمْ فَإِذَا انْصَرَفَ قَالَ عِيسَى عَلَيْهِ السَّلَام افْتَحُوا الْبَابَ فَيُفْتَحُ وَوَرَاءَهُ الدَّجَّالُ مَعَهُ سَبْعُونَ أَلْفَ يَهُودِيٍّ كُلُّهُمْ ذُو سَيْفٍ مُحَلًّى وَسَاجٍ فَإِذَا نَظَرَ إِلَيْهِ الدَّجَّالُ ذَابَ كَمَا يَذُوبُ الْمِلْحُ فِي الْمَاءِ وَيَنْطَلِقُ هَارِبًا وَيَقُولُ عِيسَى عَلَيْهِ السَّلَام إِنَّ لِي فِيكَ ضَرْبَةً لَنْ تَسْبِقَنِي بِهَا فَيُدْرِكُهُ عِنْدَ بَابِ اللُّدِّ الشَّرْقِيِّ فَيَقْتُلُهُ فَيَهْزِمُ اللَّهُ الْيَهُودَ فَلَا يَبْقَى شَيْءٌ مِمَّا خَلَقَ اللَّهُ يَتَوَارَى بِهِ يَهُودِيٌّ إِلَّا أَنْطَقَ اللَّهُ ذَلِكَ الشَّيْءَ لَا حَجَرَ وَلَا شَجَرَ وَلَا حَائِطَ وَلَا دَابَّةَ إِلَّا الْغَرْقَدَةَ فَإِنَّهَا مِنْ شَجَرِهِمْ لَا تَنْطِقُ إِلَّا قَالَ يَا عَبْدَ اللَّهِ الْمُسْلِمَ هَذَا يَهُودِيٌّ فَتَعَالَ اقْتُلْهُ</w:t>
      </w:r>
      <w:r w:rsidRPr="008D0C65">
        <w:rPr>
          <w:rFonts w:ascii="Traditional Arabic" w:hAnsi="Traditional Arabic" w:cs="Traditional Arabic"/>
          <w:sz w:val="32"/>
          <w:szCs w:val="32"/>
          <w:rtl/>
          <w:lang w:bidi="fa-IR"/>
        </w:rPr>
        <w:t xml:space="preserve">) </w:t>
      </w:r>
    </w:p>
    <w:p w:rsidR="00495492" w:rsidRDefault="00495492" w:rsidP="003A5FD9">
      <w:pPr>
        <w:ind w:firstLine="224"/>
        <w:jc w:val="lowKashida"/>
        <w:rPr>
          <w:rFonts w:ascii="Lotus Linotype" w:hAnsi="Lotus Linotype" w:hint="cs"/>
          <w:rtl/>
          <w:lang w:bidi="fa-IR"/>
        </w:rPr>
      </w:pPr>
      <w:r>
        <w:rPr>
          <w:rFonts w:ascii="Lotus Linotype" w:hAnsi="Lotus Linotype" w:hint="cs"/>
          <w:rtl/>
          <w:lang w:bidi="fa-IR"/>
        </w:rPr>
        <w:t xml:space="preserve"> (امام آنها مرد صالحی است، وقتی امام جلو می‌رود تا نماز را اقامه کند، عیسی از آسمان نازل می</w:t>
      </w:r>
      <w:r>
        <w:rPr>
          <w:rFonts w:ascii="Lotus Linotype" w:hAnsi="Lotus Linotype" w:hint="eastAsia"/>
          <w:rtl/>
          <w:lang w:bidi="fa-IR"/>
        </w:rPr>
        <w:t>‌</w:t>
      </w:r>
      <w:r>
        <w:rPr>
          <w:rFonts w:ascii="Lotus Linotype" w:hAnsi="Lotus Linotype" w:hint="cs"/>
          <w:rtl/>
          <w:lang w:bidi="fa-IR"/>
        </w:rPr>
        <w:t>شود، آن امام به درون صف بر می‌گردد تا عیسی امامت مسلمین را بر عهده بگیرد، عیسی دستش را بر دوش امام می‌گذارد و می‌گوید: چون برای تو قامت شده باید جلو بروید، امام جلو می‌رود و برای مردم نماز را برپا می‌دارد. وقتی نماز به پایان می‌رسد، عیسی می‌گوید: در را باز کنید، وقتی در باز می‌شود مردم دجال را پشت در می‌بینند که هفتاد هزار یهودی مسلح به همراه دارد، وقتی دجال به سوی عیسی نگاه می‌کند مانند نمک در آب ذوب می‌ش</w:t>
      </w:r>
      <w:r w:rsidR="00EB7730">
        <w:rPr>
          <w:rFonts w:ascii="Lotus Linotype" w:hAnsi="Lotus Linotype" w:hint="cs"/>
          <w:rtl/>
          <w:lang w:bidi="fa-IR"/>
        </w:rPr>
        <w:t>ود، پا به فرار می‌گذارد......</w:t>
      </w:r>
    </w:p>
    <w:p w:rsidR="00495492" w:rsidRPr="00584D36" w:rsidRDefault="00495492" w:rsidP="003A5FD9">
      <w:pPr>
        <w:ind w:firstLine="224"/>
        <w:jc w:val="lowKashida"/>
        <w:rPr>
          <w:rFonts w:ascii="Lotus Linotype" w:hAnsi="Lotus Linotype" w:hint="cs"/>
          <w:rtl/>
          <w:lang w:bidi="fa-IR"/>
        </w:rPr>
      </w:pPr>
      <w:r>
        <w:rPr>
          <w:rFonts w:ascii="Lotus Linotype" w:hAnsi="Lotus Linotype" w:hint="cs"/>
          <w:rtl/>
          <w:lang w:bidi="fa-IR"/>
        </w:rPr>
        <w:t>مردم در باب شرقی او را دستگیر می‌کنند و به قتل می‌رسانند، با مرگ دجال یهود شکست می</w:t>
      </w:r>
      <w:r>
        <w:rPr>
          <w:rFonts w:ascii="Lotus Linotype" w:hAnsi="Lotus Linotype" w:hint="eastAsia"/>
          <w:rtl/>
          <w:lang w:bidi="fa-IR"/>
        </w:rPr>
        <w:t>‌</w:t>
      </w:r>
      <w:r>
        <w:rPr>
          <w:rFonts w:ascii="Lotus Linotype" w:hAnsi="Lotus Linotype" w:hint="cs"/>
          <w:rtl/>
          <w:lang w:bidi="fa-IR"/>
        </w:rPr>
        <w:t xml:space="preserve">خورد، همه موجودات از سنگ گرفته تا چوب و در و دیوار علیه یهود قیام می‌کنند و خطاب به مسلمین می‌گویند: فلان یهودی پشت من پنهان شده بیا و او را به قتل برسان، تنها درخت «غرقد» که درخت یهودی است با یهود باقی می‌ماند). </w:t>
      </w:r>
    </w:p>
    <w:p w:rsidR="00495492" w:rsidRDefault="00EB7730" w:rsidP="003A5FD9">
      <w:pPr>
        <w:ind w:firstLine="224"/>
        <w:jc w:val="lowKashida"/>
        <w:rPr>
          <w:rFonts w:hint="cs"/>
          <w:rtl/>
        </w:rPr>
      </w:pPr>
      <w:r>
        <w:rPr>
          <w:rFonts w:hint="cs"/>
          <w:rtl/>
        </w:rPr>
        <w:t>از حضرت ابو</w:t>
      </w:r>
      <w:r w:rsidR="00495492" w:rsidRPr="006645D6">
        <w:rPr>
          <w:rFonts w:hint="cs"/>
          <w:rtl/>
        </w:rPr>
        <w:t>هريره</w:t>
      </w:r>
      <w:r w:rsidR="00495492" w:rsidRPr="006645D6">
        <w:sym w:font="AGA Arabesque" w:char="F074"/>
      </w:r>
      <w:r w:rsidR="00495492" w:rsidRPr="006645D6">
        <w:rPr>
          <w:rFonts w:hint="cs"/>
          <w:rtl/>
        </w:rPr>
        <w:t xml:space="preserve"> روايت شده كه </w:t>
      </w:r>
      <w:r w:rsidR="00495492">
        <w:rPr>
          <w:rFonts w:eastAsia="MS Mincho" w:hint="cs"/>
          <w:rtl/>
        </w:rPr>
        <w:t>رسول</w:t>
      </w:r>
      <w:r w:rsidR="00495492">
        <w:rPr>
          <w:rFonts w:eastAsia="MS Mincho" w:hint="cs"/>
          <w:cs/>
        </w:rPr>
        <w:t>‎</w:t>
      </w:r>
      <w:r w:rsidR="00495492">
        <w:rPr>
          <w:rFonts w:eastAsia="MS Mincho" w:hint="cs"/>
          <w:rtl/>
        </w:rPr>
        <w:t>الله</w:t>
      </w:r>
      <w:r w:rsidR="00495492" w:rsidRPr="008D0C65">
        <w:rPr>
          <w:rFonts w:eastAsia="MS Mincho" w:cs="CTraditional Arabic"/>
          <w:rtl/>
        </w:rPr>
        <w:t>ص</w:t>
      </w:r>
      <w:r w:rsidR="00495492" w:rsidRPr="006645D6">
        <w:rPr>
          <w:rFonts w:hint="cs"/>
          <w:rtl/>
        </w:rPr>
        <w:t xml:space="preserve"> فرمودند:</w:t>
      </w:r>
    </w:p>
    <w:p w:rsidR="00495492" w:rsidRPr="008D0C65" w:rsidRDefault="00495492" w:rsidP="003A5FD9">
      <w:pPr>
        <w:ind w:firstLine="224"/>
        <w:jc w:val="lowKashida"/>
        <w:rPr>
          <w:rFonts w:ascii="Traditional Arabic" w:hAnsi="Traditional Arabic" w:cs="Traditional Arabic"/>
          <w:sz w:val="32"/>
          <w:szCs w:val="32"/>
          <w:rtl/>
          <w:lang w:bidi="fa-IR"/>
        </w:rPr>
      </w:pPr>
      <w:r w:rsidRPr="008D0C65">
        <w:rPr>
          <w:rFonts w:ascii="Traditional Arabic" w:hAnsi="Traditional Arabic" w:cs="Traditional Arabic"/>
          <w:sz w:val="32"/>
          <w:szCs w:val="32"/>
          <w:rtl/>
        </w:rPr>
        <w:t>(</w:t>
      </w:r>
      <w:r w:rsidRPr="008D0C65">
        <w:rPr>
          <w:rFonts w:ascii="Traditional Arabic" w:hAnsi="Traditional Arabic" w:cs="Traditional Arabic"/>
          <w:b/>
          <w:bCs/>
          <w:sz w:val="30"/>
          <w:szCs w:val="30"/>
          <w:rtl/>
          <w:lang w:bidi="fa-IR"/>
        </w:rPr>
        <w:t>لَا تَقُومُ السَّاعَةُ حَتَّى يُقَاتِلَ الْمُسْلِمُونَ الْيَهُودَ فَيَقْتُلُهُمْ الْمُسْلِمُونَ حَتَّى يَخْتَبِئَ الْيَهُودِيُّ مِنْ وَرَاءِ الْحَجَرِ وَالشَّجَرِ فَيَقُولُ الْحَجَرُ أَوْ الشَّجَرُ يَا مُسْلِمُ يَا عَبْدَ اللَّهِ هَذَا يَهُودِيٌّ خَلْفِي فَتَعَالَ فَاقْتُلْهُ إِلَّا الْغَرْقَدَ فَإِنَّهُ مِنْ شَجَرِ الْيَهُودِ</w:t>
      </w:r>
      <w:r w:rsidRPr="008D0C65">
        <w:rPr>
          <w:rFonts w:ascii="Traditional Arabic" w:hAnsi="Traditional Arabic" w:cs="Traditional Arabic"/>
          <w:sz w:val="32"/>
          <w:szCs w:val="32"/>
          <w:rtl/>
          <w:lang w:bidi="fa-IR"/>
        </w:rPr>
        <w:t xml:space="preserve">) </w:t>
      </w:r>
    </w:p>
    <w:p w:rsidR="00495492" w:rsidRPr="006645D6" w:rsidRDefault="00495492" w:rsidP="003A5FD9">
      <w:pPr>
        <w:ind w:firstLine="224"/>
        <w:jc w:val="lowKashida"/>
        <w:rPr>
          <w:rFonts w:hint="cs"/>
          <w:rtl/>
        </w:rPr>
      </w:pPr>
      <w:r w:rsidRPr="006645D6">
        <w:rPr>
          <w:rFonts w:hint="cs"/>
          <w:rtl/>
        </w:rPr>
        <w:t>(قيامت برپا ن</w:t>
      </w:r>
      <w:r>
        <w:rPr>
          <w:rFonts w:hint="cs"/>
          <w:rtl/>
        </w:rPr>
        <w:t>مي‌</w:t>
      </w:r>
      <w:r w:rsidRPr="006645D6">
        <w:rPr>
          <w:rFonts w:hint="cs"/>
          <w:rtl/>
        </w:rPr>
        <w:t>شود تا اينكه مسلمانان با يهود قتال نكنند و مسلمانان يهود</w:t>
      </w:r>
      <w:r w:rsidR="00EB7730">
        <w:rPr>
          <w:rFonts w:hint="cs"/>
          <w:rtl/>
        </w:rPr>
        <w:t>ی</w:t>
      </w:r>
      <w:r w:rsidRPr="006645D6">
        <w:rPr>
          <w:rFonts w:hint="cs"/>
          <w:rtl/>
        </w:rPr>
        <w:t xml:space="preserve">ها را </w:t>
      </w:r>
      <w:r>
        <w:rPr>
          <w:rFonts w:hint="cs"/>
          <w:rtl/>
        </w:rPr>
        <w:t>مي‌</w:t>
      </w:r>
      <w:r w:rsidRPr="006645D6">
        <w:rPr>
          <w:rFonts w:hint="cs"/>
          <w:rtl/>
        </w:rPr>
        <w:t>كش</w:t>
      </w:r>
      <w:r w:rsidR="00EB7730">
        <w:rPr>
          <w:rFonts w:hint="cs"/>
          <w:rtl/>
        </w:rPr>
        <w:t>ن</w:t>
      </w:r>
      <w:r w:rsidRPr="006645D6">
        <w:rPr>
          <w:rFonts w:hint="cs"/>
          <w:rtl/>
        </w:rPr>
        <w:t xml:space="preserve">د حتي </w:t>
      </w:r>
      <w:r>
        <w:rPr>
          <w:rFonts w:hint="cs"/>
          <w:rtl/>
        </w:rPr>
        <w:t xml:space="preserve">وقتي </w:t>
      </w:r>
      <w:r w:rsidRPr="006645D6">
        <w:rPr>
          <w:rFonts w:hint="cs"/>
          <w:rtl/>
        </w:rPr>
        <w:t xml:space="preserve">كه يهودي پشت سنگ و درخت خود را پنهان </w:t>
      </w:r>
      <w:r>
        <w:rPr>
          <w:rFonts w:hint="cs"/>
          <w:rtl/>
        </w:rPr>
        <w:t>مي‌</w:t>
      </w:r>
      <w:r w:rsidRPr="006645D6">
        <w:rPr>
          <w:rFonts w:hint="cs"/>
          <w:rtl/>
        </w:rPr>
        <w:t>كن</w:t>
      </w:r>
      <w:r w:rsidR="00EB7730">
        <w:rPr>
          <w:rFonts w:hint="cs"/>
          <w:rtl/>
        </w:rPr>
        <w:t>ن</w:t>
      </w:r>
      <w:r w:rsidRPr="006645D6">
        <w:rPr>
          <w:rFonts w:hint="cs"/>
          <w:rtl/>
        </w:rPr>
        <w:t xml:space="preserve">د. سنگ و درخت ندا </w:t>
      </w:r>
      <w:r>
        <w:rPr>
          <w:rFonts w:hint="cs"/>
          <w:rtl/>
        </w:rPr>
        <w:t>مي‌</w:t>
      </w:r>
      <w:r w:rsidRPr="006645D6">
        <w:rPr>
          <w:rFonts w:hint="cs"/>
          <w:rtl/>
        </w:rPr>
        <w:t>ده</w:t>
      </w:r>
      <w:r w:rsidR="00EB7730">
        <w:rPr>
          <w:rFonts w:hint="cs"/>
          <w:rtl/>
        </w:rPr>
        <w:t>ن</w:t>
      </w:r>
      <w:r w:rsidRPr="006645D6">
        <w:rPr>
          <w:rFonts w:hint="cs"/>
          <w:rtl/>
        </w:rPr>
        <w:t>د: اي انسان</w:t>
      </w:r>
      <w:r>
        <w:rPr>
          <w:rFonts w:hint="cs"/>
          <w:rtl/>
        </w:rPr>
        <w:t xml:space="preserve">، </w:t>
      </w:r>
      <w:r w:rsidRPr="006645D6">
        <w:rPr>
          <w:rFonts w:hint="cs"/>
          <w:rtl/>
        </w:rPr>
        <w:t>اي عبدالله</w:t>
      </w:r>
      <w:r>
        <w:rPr>
          <w:rFonts w:hint="cs"/>
          <w:rtl/>
        </w:rPr>
        <w:t xml:space="preserve">، </w:t>
      </w:r>
      <w:r w:rsidRPr="006645D6">
        <w:rPr>
          <w:rFonts w:hint="cs"/>
          <w:rtl/>
        </w:rPr>
        <w:t>اين مرد يهودي است پشت من خود را پنهان كرده است. بيا او را بكش. سواي درخت غرقد</w:t>
      </w:r>
      <w:r>
        <w:rPr>
          <w:rFonts w:hint="cs"/>
          <w:rtl/>
        </w:rPr>
        <w:t xml:space="preserve">، </w:t>
      </w:r>
      <w:r w:rsidRPr="006645D6">
        <w:rPr>
          <w:rFonts w:hint="cs"/>
          <w:rtl/>
        </w:rPr>
        <w:t>چون</w:t>
      </w:r>
      <w:r>
        <w:rPr>
          <w:rFonts w:hint="cs"/>
          <w:rtl/>
        </w:rPr>
        <w:t xml:space="preserve"> غرقد از درخت</w:t>
      </w:r>
      <w:r>
        <w:rPr>
          <w:rFonts w:hint="eastAsia"/>
          <w:rtl/>
        </w:rPr>
        <w:t>‌</w:t>
      </w:r>
      <w:r w:rsidRPr="006645D6">
        <w:rPr>
          <w:rFonts w:hint="cs"/>
          <w:rtl/>
        </w:rPr>
        <w:t>هاي يهود است. (قتال المسلمين اليهود بخاري</w:t>
      </w:r>
      <w:r>
        <w:rPr>
          <w:rFonts w:hint="cs"/>
          <w:rtl/>
        </w:rPr>
        <w:t xml:space="preserve">). </w:t>
      </w:r>
    </w:p>
    <w:p w:rsidR="00495492" w:rsidRDefault="00495492" w:rsidP="003A5FD9">
      <w:pPr>
        <w:pStyle w:val="3"/>
        <w:rPr>
          <w:rFonts w:hint="cs"/>
          <w:rtl/>
        </w:rPr>
      </w:pPr>
      <w:bookmarkStart w:id="539" w:name="_Toc71133218"/>
      <w:bookmarkStart w:id="540" w:name="_Toc225793907"/>
      <w:bookmarkStart w:id="541" w:name="_Toc231131336"/>
      <w:r>
        <w:rPr>
          <w:rFonts w:hint="cs"/>
          <w:rtl/>
        </w:rPr>
        <w:t>مطلب چهاردهم</w:t>
      </w:r>
      <w:bookmarkEnd w:id="539"/>
      <w:r>
        <w:rPr>
          <w:rFonts w:hint="cs"/>
          <w:rtl/>
        </w:rPr>
        <w:t>:</w:t>
      </w:r>
      <w:bookmarkStart w:id="542" w:name="_Toc71133219"/>
      <w:r w:rsidRPr="00F74B8B">
        <w:rPr>
          <w:rFonts w:hint="cs"/>
          <w:rtl/>
        </w:rPr>
        <w:t xml:space="preserve"> </w:t>
      </w:r>
      <w:r>
        <w:rPr>
          <w:rFonts w:hint="cs"/>
          <w:rtl/>
        </w:rPr>
        <w:t>عقيده اهل سنت درباره دجال</w:t>
      </w:r>
      <w:bookmarkEnd w:id="540"/>
      <w:bookmarkEnd w:id="541"/>
      <w:bookmarkEnd w:id="542"/>
    </w:p>
    <w:p w:rsidR="00495492" w:rsidRPr="006645D6" w:rsidRDefault="00495492" w:rsidP="00E204C1">
      <w:pPr>
        <w:jc w:val="lowKashida"/>
        <w:rPr>
          <w:rFonts w:hint="cs"/>
          <w:rtl/>
        </w:rPr>
      </w:pPr>
      <w:r w:rsidRPr="006645D6">
        <w:rPr>
          <w:rFonts w:hint="cs"/>
          <w:rtl/>
        </w:rPr>
        <w:t xml:space="preserve">امام نووي در شرح مسلم </w:t>
      </w:r>
      <w:r>
        <w:rPr>
          <w:rFonts w:hint="cs"/>
          <w:rtl/>
        </w:rPr>
        <w:t>مي‌</w:t>
      </w:r>
      <w:r w:rsidRPr="006645D6">
        <w:rPr>
          <w:rFonts w:hint="cs"/>
          <w:rtl/>
        </w:rPr>
        <w:t xml:space="preserve">فرمايد: قاضي </w:t>
      </w:r>
      <w:r>
        <w:rPr>
          <w:rFonts w:hint="cs"/>
          <w:rtl/>
        </w:rPr>
        <w:t>مي‌</w:t>
      </w:r>
      <w:r w:rsidRPr="006645D6">
        <w:rPr>
          <w:rFonts w:hint="cs"/>
          <w:rtl/>
        </w:rPr>
        <w:t>گويد: همه احاديثي كه امام مسلم و غي</w:t>
      </w:r>
      <w:r>
        <w:rPr>
          <w:rFonts w:hint="cs"/>
          <w:rtl/>
        </w:rPr>
        <w:t>ره درباره داستان دجال بيان كرده</w:t>
      </w:r>
      <w:r>
        <w:rPr>
          <w:rFonts w:hint="eastAsia"/>
          <w:rtl/>
        </w:rPr>
        <w:t>‌</w:t>
      </w:r>
      <w:r w:rsidRPr="006645D6">
        <w:rPr>
          <w:rFonts w:hint="cs"/>
          <w:rtl/>
        </w:rPr>
        <w:t xml:space="preserve">اند </w:t>
      </w:r>
      <w:r>
        <w:rPr>
          <w:rFonts w:hint="cs"/>
          <w:rtl/>
        </w:rPr>
        <w:t xml:space="preserve">براي </w:t>
      </w:r>
      <w:r w:rsidRPr="003343A9">
        <w:rPr>
          <w:rFonts w:hint="cs"/>
          <w:rtl/>
        </w:rPr>
        <w:t xml:space="preserve">اهل سنت </w:t>
      </w:r>
      <w:r w:rsidRPr="003343A9">
        <w:rPr>
          <w:rFonts w:ascii="Times New Roman" w:hAnsi="Times New Roman" w:hint="cs"/>
          <w:rtl/>
          <w:lang w:bidi="fa-IR"/>
        </w:rPr>
        <w:t>پیروان واقعی پیامبر</w:t>
      </w:r>
      <w:r w:rsidRPr="008D0C65">
        <w:rPr>
          <w:rFonts w:ascii="Times New Roman" w:hAnsi="Times New Roman" w:cs="CTraditional Arabic" w:hint="cs"/>
          <w:rtl/>
          <w:lang w:bidi="fa-IR"/>
        </w:rPr>
        <w:t>ص</w:t>
      </w:r>
      <w:r w:rsidRPr="003343A9">
        <w:rPr>
          <w:rFonts w:ascii="Times New Roman" w:hAnsi="Times New Roman" w:hint="cs"/>
          <w:rtl/>
          <w:lang w:bidi="fa-IR"/>
        </w:rPr>
        <w:t xml:space="preserve"> دلیل هستند</w:t>
      </w:r>
      <w:r w:rsidRPr="003343A9">
        <w:rPr>
          <w:rFonts w:hint="cs"/>
          <w:rtl/>
        </w:rPr>
        <w:t>.</w:t>
      </w:r>
      <w:r w:rsidRPr="006645D6">
        <w:rPr>
          <w:rFonts w:hint="cs"/>
          <w:rtl/>
        </w:rPr>
        <w:t xml:space="preserve"> دجال كسي است كه خداوند بوسيله او بندگانش را </w:t>
      </w:r>
      <w:r>
        <w:rPr>
          <w:rFonts w:hint="cs"/>
          <w:rtl/>
        </w:rPr>
        <w:t>مي‌</w:t>
      </w:r>
      <w:r w:rsidRPr="006645D6">
        <w:rPr>
          <w:rFonts w:hint="cs"/>
          <w:rtl/>
        </w:rPr>
        <w:t xml:space="preserve">آزمايد و او را بر بسياري چيزها </w:t>
      </w:r>
      <w:r>
        <w:rPr>
          <w:rFonts w:hint="cs"/>
          <w:rtl/>
        </w:rPr>
        <w:t>مسلط كرده</w:t>
      </w:r>
      <w:r w:rsidRPr="006645D6">
        <w:rPr>
          <w:rFonts w:hint="cs"/>
          <w:rtl/>
        </w:rPr>
        <w:t xml:space="preserve"> است. مانند: زنده كردن ميتي كه او را </w:t>
      </w:r>
      <w:r>
        <w:rPr>
          <w:rFonts w:hint="cs"/>
          <w:rtl/>
        </w:rPr>
        <w:t>مي‌</w:t>
      </w:r>
      <w:r w:rsidRPr="006645D6">
        <w:rPr>
          <w:rFonts w:hint="cs"/>
          <w:rtl/>
        </w:rPr>
        <w:t>كشد</w:t>
      </w:r>
      <w:r>
        <w:rPr>
          <w:rFonts w:hint="cs"/>
          <w:rtl/>
        </w:rPr>
        <w:t xml:space="preserve">، </w:t>
      </w:r>
      <w:r w:rsidRPr="006645D6">
        <w:rPr>
          <w:rFonts w:hint="cs"/>
          <w:rtl/>
        </w:rPr>
        <w:t>ظاهر كردن زيبايي سرسبزي و شادابي دنيا و قحطي آن</w:t>
      </w:r>
      <w:r>
        <w:rPr>
          <w:rFonts w:hint="cs"/>
          <w:rtl/>
        </w:rPr>
        <w:t xml:space="preserve">، </w:t>
      </w:r>
      <w:r w:rsidRPr="006645D6">
        <w:rPr>
          <w:rFonts w:hint="cs"/>
          <w:rtl/>
        </w:rPr>
        <w:t>بهشت و دوزخ و نهرهاي مربوط به آنها</w:t>
      </w:r>
      <w:r>
        <w:rPr>
          <w:rFonts w:hint="cs"/>
          <w:rtl/>
        </w:rPr>
        <w:t>، دنبال رفتن خزانه</w:t>
      </w:r>
      <w:r>
        <w:rPr>
          <w:rFonts w:hint="eastAsia"/>
          <w:rtl/>
        </w:rPr>
        <w:t>‌</w:t>
      </w:r>
      <w:r w:rsidRPr="006645D6">
        <w:rPr>
          <w:rFonts w:hint="cs"/>
          <w:rtl/>
        </w:rPr>
        <w:t>هاي زمين پشت سر وي</w:t>
      </w:r>
      <w:r>
        <w:rPr>
          <w:rFonts w:hint="cs"/>
          <w:rtl/>
        </w:rPr>
        <w:t>، امر كردن به آسمان</w:t>
      </w:r>
      <w:r>
        <w:rPr>
          <w:rFonts w:hint="eastAsia"/>
          <w:rtl/>
        </w:rPr>
        <w:t>‌</w:t>
      </w:r>
      <w:r w:rsidRPr="006645D6">
        <w:rPr>
          <w:rFonts w:hint="cs"/>
          <w:rtl/>
        </w:rPr>
        <w:t>ها و باريدن آن</w:t>
      </w:r>
      <w:r>
        <w:rPr>
          <w:rFonts w:hint="cs"/>
          <w:rtl/>
        </w:rPr>
        <w:t xml:space="preserve">، </w:t>
      </w:r>
      <w:r w:rsidRPr="006645D6">
        <w:rPr>
          <w:rFonts w:hint="cs"/>
          <w:rtl/>
        </w:rPr>
        <w:t xml:space="preserve">رويانيدن علف و اشجار به دستور وي. همه اين كارها به قدرت و مشيت خداوند </w:t>
      </w:r>
      <w:r>
        <w:rPr>
          <w:rFonts w:hint="cs"/>
          <w:rtl/>
        </w:rPr>
        <w:t xml:space="preserve">بر </w:t>
      </w:r>
      <w:r w:rsidRPr="006645D6">
        <w:rPr>
          <w:rFonts w:hint="cs"/>
          <w:rtl/>
        </w:rPr>
        <w:t xml:space="preserve">دست دجال صورت </w:t>
      </w:r>
      <w:r>
        <w:rPr>
          <w:rFonts w:hint="cs"/>
          <w:rtl/>
        </w:rPr>
        <w:t>مي‌</w:t>
      </w:r>
      <w:r w:rsidRPr="006645D6">
        <w:rPr>
          <w:rFonts w:hint="cs"/>
          <w:rtl/>
        </w:rPr>
        <w:t>گ</w:t>
      </w:r>
      <w:r>
        <w:rPr>
          <w:rFonts w:hint="cs"/>
          <w:rtl/>
        </w:rPr>
        <w:t xml:space="preserve">يرند. بعد خداوند اين قدرت را از </w:t>
      </w:r>
      <w:r w:rsidRPr="006645D6">
        <w:rPr>
          <w:rFonts w:hint="cs"/>
          <w:rtl/>
        </w:rPr>
        <w:t xml:space="preserve">او </w:t>
      </w:r>
      <w:r>
        <w:rPr>
          <w:rFonts w:hint="cs"/>
          <w:rtl/>
        </w:rPr>
        <w:t>مي‌</w:t>
      </w:r>
      <w:r w:rsidRPr="006645D6">
        <w:rPr>
          <w:rFonts w:hint="cs"/>
          <w:rtl/>
        </w:rPr>
        <w:t>گيرد و او ن</w:t>
      </w:r>
      <w:r>
        <w:rPr>
          <w:rFonts w:hint="cs"/>
          <w:rtl/>
        </w:rPr>
        <w:t>مي‌</w:t>
      </w:r>
      <w:r w:rsidRPr="006645D6">
        <w:rPr>
          <w:rFonts w:hint="cs"/>
          <w:rtl/>
        </w:rPr>
        <w:t>تواند آن ميتي را كه زنده كرده بود</w:t>
      </w:r>
      <w:r>
        <w:rPr>
          <w:rFonts w:hint="cs"/>
          <w:rtl/>
        </w:rPr>
        <w:t>، بار ديگر بكشد و نمي‌</w:t>
      </w:r>
      <w:r w:rsidRPr="006645D6">
        <w:rPr>
          <w:rFonts w:hint="cs"/>
          <w:rtl/>
        </w:rPr>
        <w:t xml:space="preserve">تواند بقيه كارها را انجام دهد. طلسم او شكسته </w:t>
      </w:r>
      <w:r>
        <w:rPr>
          <w:rFonts w:hint="cs"/>
          <w:rtl/>
        </w:rPr>
        <w:t>مي‌</w:t>
      </w:r>
      <w:r w:rsidRPr="006645D6">
        <w:rPr>
          <w:rFonts w:hint="cs"/>
          <w:rtl/>
        </w:rPr>
        <w:t>شود و عيسي</w:t>
      </w:r>
      <w:r w:rsidRPr="006645D6">
        <w:sym w:font="AGA Arabesque" w:char="F075"/>
      </w:r>
      <w:r w:rsidRPr="006645D6">
        <w:rPr>
          <w:rFonts w:hint="cs"/>
          <w:rtl/>
        </w:rPr>
        <w:t xml:space="preserve"> او را </w:t>
      </w:r>
      <w:r>
        <w:rPr>
          <w:rFonts w:hint="cs"/>
          <w:rtl/>
        </w:rPr>
        <w:t>مي‌</w:t>
      </w:r>
      <w:r w:rsidR="00EB7730">
        <w:rPr>
          <w:rFonts w:hint="cs"/>
          <w:rtl/>
        </w:rPr>
        <w:t>كشد و خداوند مؤ</w:t>
      </w:r>
      <w:r w:rsidRPr="006645D6">
        <w:rPr>
          <w:rFonts w:hint="cs"/>
          <w:rtl/>
        </w:rPr>
        <w:t>منان را در برابر دجال و فتنه او استوار و پا</w:t>
      </w:r>
      <w:r>
        <w:rPr>
          <w:rFonts w:hint="cs"/>
          <w:rtl/>
        </w:rPr>
        <w:t xml:space="preserve"> </w:t>
      </w:r>
      <w:r w:rsidRPr="006645D6">
        <w:rPr>
          <w:rFonts w:hint="cs"/>
          <w:rtl/>
        </w:rPr>
        <w:t xml:space="preserve">برجا نگاه </w:t>
      </w:r>
      <w:r>
        <w:rPr>
          <w:rFonts w:hint="cs"/>
          <w:rtl/>
        </w:rPr>
        <w:t>مي‌دار</w:t>
      </w:r>
      <w:r w:rsidR="00EB7730">
        <w:rPr>
          <w:rFonts w:hint="cs"/>
          <w:rtl/>
        </w:rPr>
        <w:t>ن</w:t>
      </w:r>
      <w:r>
        <w:rPr>
          <w:rFonts w:hint="cs"/>
          <w:rtl/>
        </w:rPr>
        <w:t>د. اين است مذهب علما</w:t>
      </w:r>
      <w:r w:rsidR="00EB7730">
        <w:rPr>
          <w:rFonts w:hint="cs"/>
          <w:rtl/>
        </w:rPr>
        <w:t>ی</w:t>
      </w:r>
      <w:r>
        <w:rPr>
          <w:rFonts w:hint="cs"/>
          <w:rtl/>
        </w:rPr>
        <w:t xml:space="preserve"> اهل سنت و جميع محدثين و فقها</w:t>
      </w:r>
      <w:r w:rsidRPr="006645D6">
        <w:rPr>
          <w:rFonts w:hint="cs"/>
          <w:rtl/>
        </w:rPr>
        <w:t>.</w:t>
      </w:r>
    </w:p>
    <w:p w:rsidR="00495492" w:rsidRDefault="00495492" w:rsidP="003A5FD9">
      <w:pPr>
        <w:ind w:firstLine="224"/>
        <w:jc w:val="lowKashida"/>
        <w:rPr>
          <w:rFonts w:hint="cs"/>
          <w:rtl/>
        </w:rPr>
      </w:pPr>
      <w:r w:rsidRPr="006645D6">
        <w:rPr>
          <w:rFonts w:hint="cs"/>
          <w:rtl/>
        </w:rPr>
        <w:t xml:space="preserve"> بر خلاف خوارج و بعضي معتزله كه منكر وجود دجال</w:t>
      </w:r>
      <w:r>
        <w:rPr>
          <w:rFonts w:hint="cs"/>
          <w:rtl/>
        </w:rPr>
        <w:t xml:space="preserve"> هستند</w:t>
      </w:r>
      <w:r w:rsidRPr="006645D6">
        <w:rPr>
          <w:rFonts w:hint="cs"/>
          <w:rtl/>
        </w:rPr>
        <w:t xml:space="preserve"> و بر خلاف بخاري معتزلي و برخي از موافقين بخاري از فرقه جهميه.</w:t>
      </w:r>
    </w:p>
    <w:p w:rsidR="00495492" w:rsidRDefault="00495492" w:rsidP="003A5FD9">
      <w:pPr>
        <w:ind w:firstLine="224"/>
        <w:jc w:val="lowKashida"/>
        <w:rPr>
          <w:rFonts w:hint="cs"/>
          <w:rtl/>
          <w:lang w:bidi="fa-IR"/>
        </w:rPr>
      </w:pPr>
      <w:r w:rsidRPr="00F605BA">
        <w:rPr>
          <w:rFonts w:hint="cs"/>
          <w:rtl/>
          <w:lang w:bidi="fa-IR"/>
        </w:rPr>
        <w:t xml:space="preserve">آنها گمان </w:t>
      </w:r>
      <w:r>
        <w:rPr>
          <w:rFonts w:hint="cs"/>
          <w:rtl/>
          <w:lang w:bidi="fa-IR"/>
        </w:rPr>
        <w:t>می‌</w:t>
      </w:r>
      <w:r w:rsidRPr="00F605BA">
        <w:rPr>
          <w:rFonts w:hint="cs"/>
          <w:rtl/>
          <w:lang w:bidi="fa-IR"/>
        </w:rPr>
        <w:t xml:space="preserve">کنند </w:t>
      </w:r>
      <w:r>
        <w:rPr>
          <w:rFonts w:hint="cs"/>
          <w:rtl/>
          <w:lang w:bidi="fa-IR"/>
        </w:rPr>
        <w:t>که جریان دجال غلط است چون دجال با چیزها</w:t>
      </w:r>
      <w:r w:rsidR="00EB7730">
        <w:rPr>
          <w:rFonts w:hint="cs"/>
          <w:rtl/>
          <w:lang w:bidi="fa-IR"/>
        </w:rPr>
        <w:t>ی</w:t>
      </w:r>
      <w:r>
        <w:rPr>
          <w:rFonts w:hint="cs"/>
          <w:rtl/>
          <w:lang w:bidi="fa-IR"/>
        </w:rPr>
        <w:t>ی تأیید می‌شود که در دائره معجزه قرار می‌گیرند و معجزه هم مخصوص پیامبران است.</w:t>
      </w:r>
    </w:p>
    <w:p w:rsidR="00495492" w:rsidRDefault="00495492" w:rsidP="003A5FD9">
      <w:pPr>
        <w:ind w:firstLine="224"/>
        <w:jc w:val="lowKashida"/>
        <w:rPr>
          <w:rFonts w:hint="cs"/>
          <w:rtl/>
          <w:lang w:bidi="fa-IR"/>
        </w:rPr>
      </w:pPr>
      <w:r>
        <w:rPr>
          <w:rFonts w:hint="cs"/>
          <w:rtl/>
          <w:lang w:bidi="fa-IR"/>
        </w:rPr>
        <w:t>اما این دیدگاه صحیح نیست چو</w:t>
      </w:r>
      <w:r w:rsidR="00EB7730">
        <w:rPr>
          <w:rFonts w:hint="cs"/>
          <w:rtl/>
          <w:lang w:bidi="fa-IR"/>
        </w:rPr>
        <w:t>ن دجال با عرض کارهای خارق العاده</w:t>
      </w:r>
      <w:r>
        <w:rPr>
          <w:rFonts w:hint="cs"/>
          <w:rtl/>
          <w:lang w:bidi="fa-IR"/>
        </w:rPr>
        <w:t xml:space="preserve"> مدعی نبوت نیست تا آن کارها معجزه باشند و در حکم تأیید نبوتش ادعا شوند، بلکه او مدعی الوهیت است و در عین ادعا هم دروغ می‌گوید، چون دلایل نقصی مانند کور بودن و نیاز به آب و غذا و </w:t>
      </w:r>
      <w:r w:rsidR="00EB7730">
        <w:rPr>
          <w:rFonts w:hint="cs"/>
          <w:rtl/>
          <w:lang w:bidi="fa-IR"/>
        </w:rPr>
        <w:t>قضای حاجت و حکاک</w:t>
      </w:r>
      <w:r>
        <w:rPr>
          <w:rFonts w:hint="cs"/>
          <w:rtl/>
          <w:lang w:bidi="fa-IR"/>
        </w:rPr>
        <w:t>ی کلمه «کفر» بر پیشانیش، در وجود شوم او یافت می‌شود که ناقص الوهیت هستند، اگر اله باشد باید بتواند اینگونه نقص</w:t>
      </w:r>
      <w:r>
        <w:rPr>
          <w:rFonts w:hint="eastAsia"/>
          <w:rtl/>
          <w:lang w:bidi="fa-IR"/>
        </w:rPr>
        <w:t>‌</w:t>
      </w:r>
      <w:r>
        <w:rPr>
          <w:rFonts w:hint="cs"/>
          <w:rtl/>
          <w:lang w:bidi="fa-IR"/>
        </w:rPr>
        <w:t>ها را از خود بر طرف سازد.</w:t>
      </w:r>
    </w:p>
    <w:p w:rsidR="00495492" w:rsidRDefault="00495492" w:rsidP="003A5FD9">
      <w:pPr>
        <w:ind w:firstLine="224"/>
        <w:jc w:val="lowKashida"/>
        <w:rPr>
          <w:rFonts w:hint="cs"/>
          <w:rtl/>
          <w:lang w:bidi="fa-IR"/>
        </w:rPr>
      </w:pPr>
      <w:r>
        <w:rPr>
          <w:rFonts w:hint="cs"/>
          <w:rtl/>
          <w:lang w:bidi="fa-IR"/>
        </w:rPr>
        <w:t>بنا به این دلایل و ادله دیگر تنها افرادی در دام فریب او گرفتار می‌شوند که از عقل و منطق بهره کافی نبرده باشند و جریان جهان را با این ابزار شناخت بررسی ننمایند و اتباع آنها بر اساس سیر کردن شکم و نجات از مرگ و به امنیت رسیدن است نه بر اساس عقل و منطق.</w:t>
      </w:r>
    </w:p>
    <w:p w:rsidR="00495492" w:rsidRDefault="00495492" w:rsidP="003A5FD9">
      <w:pPr>
        <w:ind w:firstLine="224"/>
        <w:jc w:val="lowKashida"/>
        <w:rPr>
          <w:rFonts w:hint="cs"/>
          <w:rtl/>
          <w:lang w:bidi="fa-IR"/>
        </w:rPr>
      </w:pPr>
      <w:r>
        <w:rPr>
          <w:rFonts w:hint="cs"/>
          <w:rtl/>
          <w:lang w:bidi="fa-IR"/>
        </w:rPr>
        <w:t>از طرف دیگر چون کارها</w:t>
      </w:r>
      <w:r w:rsidR="00EB7730">
        <w:rPr>
          <w:rFonts w:hint="cs"/>
          <w:rtl/>
          <w:lang w:bidi="fa-IR"/>
        </w:rPr>
        <w:t>ی</w:t>
      </w:r>
      <w:r>
        <w:rPr>
          <w:rFonts w:hint="cs"/>
          <w:rtl/>
          <w:lang w:bidi="fa-IR"/>
        </w:rPr>
        <w:t xml:space="preserve"> او مانند سریع رفتن و غیره عقل آدمی‌را متحیر می‌سازد و ضعیفان هم زحمت تفکر و تعمق در کارها را به خود نمی‌دهند، خیلی زود فریب می‌خورند و تسلیم واقع ناهنجار می‌شوند، اما عاقلان و انسان</w:t>
      </w:r>
      <w:r>
        <w:rPr>
          <w:rFonts w:hint="eastAsia"/>
          <w:rtl/>
          <w:lang w:bidi="fa-IR"/>
        </w:rPr>
        <w:t>‌</w:t>
      </w:r>
      <w:r>
        <w:rPr>
          <w:rFonts w:hint="cs"/>
          <w:rtl/>
          <w:lang w:bidi="fa-IR"/>
        </w:rPr>
        <w:t xml:space="preserve">ها آگاه با متوجه شدن </w:t>
      </w:r>
      <w:r w:rsidR="00EB7730">
        <w:rPr>
          <w:rFonts w:hint="cs"/>
          <w:rtl/>
          <w:lang w:bidi="fa-IR"/>
        </w:rPr>
        <w:t>به نقص و حدوثی که باالوهیت تناقض</w:t>
      </w:r>
      <w:r>
        <w:rPr>
          <w:rFonts w:hint="cs"/>
          <w:rtl/>
          <w:lang w:bidi="fa-IR"/>
        </w:rPr>
        <w:t xml:space="preserve"> دارد نقشه شوم او را کشف می‌کنند و در دام فریب خرق عادتش گرفتار نمی‌شوند.</w:t>
      </w:r>
    </w:p>
    <w:p w:rsidR="00495492" w:rsidRDefault="00495492" w:rsidP="003A5FD9">
      <w:pPr>
        <w:pStyle w:val="3"/>
        <w:rPr>
          <w:rFonts w:hint="cs"/>
          <w:rtl/>
        </w:rPr>
      </w:pPr>
      <w:bookmarkStart w:id="543" w:name="_Toc71133220"/>
      <w:bookmarkStart w:id="544" w:name="_Toc225793908"/>
      <w:bookmarkStart w:id="545" w:name="_Toc231131337"/>
      <w:r>
        <w:rPr>
          <w:rFonts w:hint="cs"/>
          <w:rtl/>
        </w:rPr>
        <w:t>مطلب پانزدهم</w:t>
      </w:r>
      <w:bookmarkEnd w:id="543"/>
      <w:r>
        <w:rPr>
          <w:rFonts w:hint="cs"/>
          <w:rtl/>
        </w:rPr>
        <w:t>:</w:t>
      </w:r>
      <w:bookmarkStart w:id="546" w:name="_Toc71133221"/>
      <w:r w:rsidRPr="00F74B8B">
        <w:rPr>
          <w:rFonts w:hint="cs"/>
          <w:rtl/>
        </w:rPr>
        <w:t xml:space="preserve"> </w:t>
      </w:r>
      <w:r>
        <w:rPr>
          <w:rFonts w:hint="cs"/>
          <w:rtl/>
        </w:rPr>
        <w:t>دجال و ابن صياد</w:t>
      </w:r>
      <w:bookmarkEnd w:id="544"/>
      <w:bookmarkEnd w:id="545"/>
      <w:bookmarkEnd w:id="546"/>
    </w:p>
    <w:p w:rsidR="00495492" w:rsidRDefault="00495492" w:rsidP="00E204C1">
      <w:pPr>
        <w:jc w:val="lowKashida"/>
        <w:rPr>
          <w:rFonts w:hint="cs"/>
          <w:rtl/>
        </w:rPr>
      </w:pPr>
      <w:r w:rsidRPr="006645D6">
        <w:rPr>
          <w:rFonts w:hint="cs"/>
          <w:rtl/>
        </w:rPr>
        <w:t xml:space="preserve">ابن صياد مردي است از يهود مدينه. نام او «صاف» است. او در بسياري از صفات شبيه دجال است.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6645D6">
        <w:rPr>
          <w:rFonts w:hint="cs"/>
          <w:rtl/>
        </w:rPr>
        <w:t xml:space="preserve"> در جريان ابن صياد مشكوك بود. بيش از يك بار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6645D6">
        <w:rPr>
          <w:rFonts w:hint="cs"/>
          <w:rtl/>
        </w:rPr>
        <w:t xml:space="preserve"> در صدد بر آمدند تا حقيقت حال وي را كشف كنند. اين نكته حكايت از آن دارد كه درباره ابن صياد چيزي به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6645D6">
        <w:rPr>
          <w:rFonts w:hint="cs"/>
          <w:rtl/>
        </w:rPr>
        <w:t xml:space="preserve"> وحي نشده است. در صحيح مسلم از عبدالله بن عمر</w:t>
      </w:r>
      <w:r w:rsidR="00390F33">
        <w:rPr>
          <w:rFonts w:cs="CTraditional Arabic" w:hint="cs"/>
          <w:rtl/>
        </w:rPr>
        <w:t>ب</w:t>
      </w:r>
      <w:r w:rsidRPr="006645D6">
        <w:rPr>
          <w:rFonts w:hint="cs"/>
          <w:rtl/>
        </w:rPr>
        <w:t xml:space="preserve"> روايت شده</w:t>
      </w:r>
      <w:r>
        <w:rPr>
          <w:rFonts w:hint="cs"/>
          <w:rtl/>
        </w:rPr>
        <w:t>:</w:t>
      </w:r>
    </w:p>
    <w:p w:rsidR="00495492" w:rsidRPr="008D0C65" w:rsidRDefault="00495492" w:rsidP="003A5FD9">
      <w:pPr>
        <w:ind w:firstLine="224"/>
        <w:jc w:val="lowKashida"/>
        <w:rPr>
          <w:rFonts w:ascii="Traditional Arabic" w:hAnsi="Traditional Arabic" w:cs="Traditional Arabic"/>
          <w:sz w:val="32"/>
          <w:szCs w:val="32"/>
          <w:rtl/>
          <w:lang w:bidi="fa-IR"/>
        </w:rPr>
      </w:pPr>
      <w:r w:rsidRPr="008D0C65">
        <w:rPr>
          <w:rFonts w:ascii="Traditional Arabic" w:hAnsi="Traditional Arabic" w:cs="Traditional Arabic"/>
          <w:sz w:val="32"/>
          <w:szCs w:val="32"/>
          <w:rtl/>
        </w:rPr>
        <w:t>(</w:t>
      </w:r>
      <w:r w:rsidRPr="008D0C65">
        <w:rPr>
          <w:rFonts w:ascii="Traditional Arabic" w:hAnsi="Traditional Arabic" w:cs="Traditional Arabic"/>
          <w:b/>
          <w:bCs/>
          <w:sz w:val="30"/>
          <w:szCs w:val="30"/>
          <w:rtl/>
          <w:lang w:bidi="fa-IR"/>
        </w:rPr>
        <w:t>أَنَّ عُمَرَ بْنَ الْخَطَّابِ انْطَلَقَ مَعَ رسول</w:t>
      </w:r>
      <w:r w:rsidRPr="008D0C65">
        <w:rPr>
          <w:rFonts w:ascii="Traditional Arabic" w:hAnsi="Traditional Arabic" w:cs="Traditional Arabic"/>
          <w:b/>
          <w:bCs/>
          <w:sz w:val="30"/>
          <w:szCs w:val="30"/>
          <w:cs/>
          <w:lang w:bidi="fa-IR"/>
        </w:rPr>
        <w:t>‎</w:t>
      </w:r>
      <w:r w:rsidRPr="008D0C65">
        <w:rPr>
          <w:rFonts w:ascii="Traditional Arabic" w:hAnsi="Traditional Arabic" w:cs="Traditional Arabic"/>
          <w:b/>
          <w:bCs/>
          <w:sz w:val="30"/>
          <w:szCs w:val="30"/>
          <w:rtl/>
          <w:lang w:bidi="fa-IR"/>
        </w:rPr>
        <w:t>الله صَلَّى اللَّهُ عَلَيْهِ وَسَلَّمَ فِي رَهْطٍ قِبَلَ ابْنِ صَيَّادٍ حَتَّى وَجَدَهُ يَلْعَبُ مَعَ الصِّبْيَانِ عِنْدَ أُطُمِ بَنِي مَغَالَةَ وَقَدْ قَارَبَ ابْنُ صَيَّادٍ يَوْمَئِذٍ الْحُلُمَ فَلَمْ يَشْعُرْ حَتَّى ضَرَبَ رسول</w:t>
      </w:r>
      <w:r w:rsidRPr="008D0C65">
        <w:rPr>
          <w:rFonts w:ascii="Traditional Arabic" w:hAnsi="Traditional Arabic" w:cs="Traditional Arabic"/>
          <w:b/>
          <w:bCs/>
          <w:sz w:val="30"/>
          <w:szCs w:val="30"/>
          <w:cs/>
          <w:lang w:bidi="fa-IR"/>
        </w:rPr>
        <w:t>‎</w:t>
      </w:r>
      <w:r w:rsidRPr="008D0C65">
        <w:rPr>
          <w:rFonts w:ascii="Traditional Arabic" w:hAnsi="Traditional Arabic" w:cs="Traditional Arabic"/>
          <w:b/>
          <w:bCs/>
          <w:sz w:val="30"/>
          <w:szCs w:val="30"/>
          <w:rtl/>
          <w:lang w:bidi="fa-IR"/>
        </w:rPr>
        <w:t>الله صَلَّى اللَّهُ عَلَيْهِ وَسَلَّمَ ظَهْرَهُ بِيَدِهِ ثُمَّ قَالَ رسول</w:t>
      </w:r>
      <w:r w:rsidRPr="008D0C65">
        <w:rPr>
          <w:rFonts w:ascii="Traditional Arabic" w:hAnsi="Traditional Arabic" w:cs="Traditional Arabic"/>
          <w:b/>
          <w:bCs/>
          <w:sz w:val="30"/>
          <w:szCs w:val="30"/>
          <w:cs/>
          <w:lang w:bidi="fa-IR"/>
        </w:rPr>
        <w:t>‎</w:t>
      </w:r>
      <w:r w:rsidRPr="008D0C65">
        <w:rPr>
          <w:rFonts w:ascii="Traditional Arabic" w:hAnsi="Traditional Arabic" w:cs="Traditional Arabic"/>
          <w:b/>
          <w:bCs/>
          <w:sz w:val="30"/>
          <w:szCs w:val="30"/>
          <w:rtl/>
          <w:lang w:bidi="fa-IR"/>
        </w:rPr>
        <w:t>الله صَلَّى اللَّهُ عَلَيْهِ وَسَلَّمَ لِابْنِ صَيَّادٍ أَتَشْهَدُ أَنِّي رسول</w:t>
      </w:r>
      <w:r w:rsidRPr="008D0C65">
        <w:rPr>
          <w:rFonts w:ascii="Traditional Arabic" w:hAnsi="Traditional Arabic" w:cs="Traditional Arabic"/>
          <w:b/>
          <w:bCs/>
          <w:sz w:val="30"/>
          <w:szCs w:val="30"/>
          <w:cs/>
          <w:lang w:bidi="fa-IR"/>
        </w:rPr>
        <w:t>‎</w:t>
      </w:r>
      <w:r w:rsidRPr="008D0C65">
        <w:rPr>
          <w:rFonts w:ascii="Traditional Arabic" w:hAnsi="Traditional Arabic" w:cs="Traditional Arabic"/>
          <w:b/>
          <w:bCs/>
          <w:sz w:val="30"/>
          <w:szCs w:val="30"/>
          <w:rtl/>
          <w:lang w:bidi="fa-IR"/>
        </w:rPr>
        <w:t>الله فَنَظَرَ إِلَيْهِ ابْنُ صَيَّادٍ فَقَالَ أَشْهَدُ أَنَّكَ رَسُولُ الْأُمِّيِّينَ فَقَالَ ابْنُ صَيَّادٍ لِرسول</w:t>
      </w:r>
      <w:r w:rsidRPr="008D0C65">
        <w:rPr>
          <w:rFonts w:ascii="Traditional Arabic" w:hAnsi="Traditional Arabic" w:cs="Traditional Arabic"/>
          <w:b/>
          <w:bCs/>
          <w:sz w:val="30"/>
          <w:szCs w:val="30"/>
          <w:cs/>
          <w:lang w:bidi="fa-IR"/>
        </w:rPr>
        <w:t>‎</w:t>
      </w:r>
      <w:r w:rsidRPr="008D0C65">
        <w:rPr>
          <w:rFonts w:ascii="Traditional Arabic" w:hAnsi="Traditional Arabic" w:cs="Traditional Arabic"/>
          <w:b/>
          <w:bCs/>
          <w:sz w:val="30"/>
          <w:szCs w:val="30"/>
          <w:rtl/>
          <w:lang w:bidi="fa-IR"/>
        </w:rPr>
        <w:t>الله صَلَّى اللَّهُ عَلَيْهِ وَسَلَّمَ أَتَشْهَدُ أَنِّي رسول</w:t>
      </w:r>
      <w:r w:rsidRPr="008D0C65">
        <w:rPr>
          <w:rFonts w:ascii="Traditional Arabic" w:hAnsi="Traditional Arabic" w:cs="Traditional Arabic"/>
          <w:b/>
          <w:bCs/>
          <w:sz w:val="30"/>
          <w:szCs w:val="30"/>
          <w:cs/>
          <w:lang w:bidi="fa-IR"/>
        </w:rPr>
        <w:t>‎</w:t>
      </w:r>
      <w:r w:rsidRPr="008D0C65">
        <w:rPr>
          <w:rFonts w:ascii="Traditional Arabic" w:hAnsi="Traditional Arabic" w:cs="Traditional Arabic"/>
          <w:b/>
          <w:bCs/>
          <w:sz w:val="30"/>
          <w:szCs w:val="30"/>
          <w:rtl/>
          <w:lang w:bidi="fa-IR"/>
        </w:rPr>
        <w:t>الله فَرَفَضَهُ رسول</w:t>
      </w:r>
      <w:r w:rsidRPr="008D0C65">
        <w:rPr>
          <w:rFonts w:ascii="Traditional Arabic" w:hAnsi="Traditional Arabic" w:cs="Traditional Arabic"/>
          <w:b/>
          <w:bCs/>
          <w:sz w:val="30"/>
          <w:szCs w:val="30"/>
          <w:cs/>
          <w:lang w:bidi="fa-IR"/>
        </w:rPr>
        <w:t>‎</w:t>
      </w:r>
      <w:r w:rsidRPr="008D0C65">
        <w:rPr>
          <w:rFonts w:ascii="Traditional Arabic" w:hAnsi="Traditional Arabic" w:cs="Traditional Arabic"/>
          <w:b/>
          <w:bCs/>
          <w:sz w:val="30"/>
          <w:szCs w:val="30"/>
          <w:rtl/>
          <w:lang w:bidi="fa-IR"/>
        </w:rPr>
        <w:t>الله صَلَّى اللَّهُ عَلَيْهِ وَسَلَّمَ وَقَالَ آمَنْتُ بِاللَّهِ وَبِرُسُلِهِ ثُمَّ قَالَ لَهُ رسول</w:t>
      </w:r>
      <w:r w:rsidRPr="008D0C65">
        <w:rPr>
          <w:rFonts w:ascii="Traditional Arabic" w:hAnsi="Traditional Arabic" w:cs="Traditional Arabic"/>
          <w:b/>
          <w:bCs/>
          <w:sz w:val="30"/>
          <w:szCs w:val="30"/>
          <w:cs/>
          <w:lang w:bidi="fa-IR"/>
        </w:rPr>
        <w:t>‎</w:t>
      </w:r>
      <w:r w:rsidRPr="008D0C65">
        <w:rPr>
          <w:rFonts w:ascii="Traditional Arabic" w:hAnsi="Traditional Arabic" w:cs="Traditional Arabic"/>
          <w:b/>
          <w:bCs/>
          <w:sz w:val="30"/>
          <w:szCs w:val="30"/>
          <w:rtl/>
          <w:lang w:bidi="fa-IR"/>
        </w:rPr>
        <w:t>الله صَلَّى اللَّهُ عَلَيْهِ وَسَلَّمَ مَاذَا تَرَى قَالَ ابْنُ صَيَّادٍ يَأْتِينِي صَادِقٌ وَكَاذِبٌ فَقَالَ لَهُ رسول</w:t>
      </w:r>
      <w:r w:rsidRPr="008D0C65">
        <w:rPr>
          <w:rFonts w:ascii="Traditional Arabic" w:hAnsi="Traditional Arabic" w:cs="Traditional Arabic"/>
          <w:b/>
          <w:bCs/>
          <w:sz w:val="30"/>
          <w:szCs w:val="30"/>
          <w:cs/>
          <w:lang w:bidi="fa-IR"/>
        </w:rPr>
        <w:t>‎</w:t>
      </w:r>
      <w:r w:rsidRPr="008D0C65">
        <w:rPr>
          <w:rFonts w:ascii="Traditional Arabic" w:hAnsi="Traditional Arabic" w:cs="Traditional Arabic"/>
          <w:b/>
          <w:bCs/>
          <w:sz w:val="30"/>
          <w:szCs w:val="30"/>
          <w:rtl/>
          <w:lang w:bidi="fa-IR"/>
        </w:rPr>
        <w:t>الله صَلَّى اللَّهُ عَلَيْهِ وَسَلَّمَ خُلِّطَ عَلَيْكَ الْأَمْرُ ثُمَّ قَالَ لَهُ رسول</w:t>
      </w:r>
      <w:r w:rsidRPr="008D0C65">
        <w:rPr>
          <w:rFonts w:ascii="Traditional Arabic" w:hAnsi="Traditional Arabic" w:cs="Traditional Arabic"/>
          <w:b/>
          <w:bCs/>
          <w:sz w:val="30"/>
          <w:szCs w:val="30"/>
          <w:cs/>
          <w:lang w:bidi="fa-IR"/>
        </w:rPr>
        <w:t>‎</w:t>
      </w:r>
      <w:r w:rsidRPr="008D0C65">
        <w:rPr>
          <w:rFonts w:ascii="Traditional Arabic" w:hAnsi="Traditional Arabic" w:cs="Traditional Arabic"/>
          <w:b/>
          <w:bCs/>
          <w:sz w:val="30"/>
          <w:szCs w:val="30"/>
          <w:rtl/>
          <w:lang w:bidi="fa-IR"/>
        </w:rPr>
        <w:t>الله صَلَّى اللَّهُ عَلَيْهِ وَسَلَّمَ إِنِّي قَدْ خَبَأْتُ لَكَ خَبِيئًا فَقَالَ ابْنُ صَيَّادٍ هُوَ الدُّخُّ فَقَالَ لَهُ رسول</w:t>
      </w:r>
      <w:r w:rsidRPr="008D0C65">
        <w:rPr>
          <w:rFonts w:ascii="Traditional Arabic" w:hAnsi="Traditional Arabic" w:cs="Traditional Arabic"/>
          <w:b/>
          <w:bCs/>
          <w:sz w:val="30"/>
          <w:szCs w:val="30"/>
          <w:cs/>
          <w:lang w:bidi="fa-IR"/>
        </w:rPr>
        <w:t>‎</w:t>
      </w:r>
      <w:r w:rsidRPr="008D0C65">
        <w:rPr>
          <w:rFonts w:ascii="Traditional Arabic" w:hAnsi="Traditional Arabic" w:cs="Traditional Arabic"/>
          <w:b/>
          <w:bCs/>
          <w:sz w:val="30"/>
          <w:szCs w:val="30"/>
          <w:rtl/>
          <w:lang w:bidi="fa-IR"/>
        </w:rPr>
        <w:t>الله صَلَّى اللَّهُ عَلَيْهِ وَسَلَّمَ اخْسَأْ فَلَنْ تَعْدُوَ قَدْرَكَ فَقَالَ عُمَرُ بْنُ الْخَطَّابِ ذَرْنِي يَا رسول</w:t>
      </w:r>
      <w:r w:rsidRPr="008D0C65">
        <w:rPr>
          <w:rFonts w:ascii="Traditional Arabic" w:hAnsi="Traditional Arabic" w:cs="Traditional Arabic"/>
          <w:b/>
          <w:bCs/>
          <w:sz w:val="30"/>
          <w:szCs w:val="30"/>
          <w:cs/>
          <w:lang w:bidi="fa-IR"/>
        </w:rPr>
        <w:t>‎</w:t>
      </w:r>
      <w:r w:rsidRPr="008D0C65">
        <w:rPr>
          <w:rFonts w:ascii="Traditional Arabic" w:hAnsi="Traditional Arabic" w:cs="Traditional Arabic"/>
          <w:b/>
          <w:bCs/>
          <w:sz w:val="30"/>
          <w:szCs w:val="30"/>
          <w:rtl/>
          <w:lang w:bidi="fa-IR"/>
        </w:rPr>
        <w:t>الله أَضْرِبْ عُنُقَهُ فَقَالَ لَهُ رسول</w:t>
      </w:r>
      <w:r w:rsidRPr="008D0C65">
        <w:rPr>
          <w:rFonts w:ascii="Traditional Arabic" w:hAnsi="Traditional Arabic" w:cs="Traditional Arabic"/>
          <w:b/>
          <w:bCs/>
          <w:sz w:val="30"/>
          <w:szCs w:val="30"/>
          <w:cs/>
          <w:lang w:bidi="fa-IR"/>
        </w:rPr>
        <w:t>‎</w:t>
      </w:r>
      <w:r w:rsidRPr="008D0C65">
        <w:rPr>
          <w:rFonts w:ascii="Traditional Arabic" w:hAnsi="Traditional Arabic" w:cs="Traditional Arabic"/>
          <w:b/>
          <w:bCs/>
          <w:sz w:val="30"/>
          <w:szCs w:val="30"/>
          <w:rtl/>
          <w:lang w:bidi="fa-IR"/>
        </w:rPr>
        <w:t>الله صَلَّى اللَّهُ عَلَيْهِ وَسَلَّمَ إِنْ يَكُنْهُ فَلَنْ تُسَلَّطَ عَلَيْهِ وَإِنْ لَمْ يَكُنْهُ فَلَا خَيْرَ لَكَ فِي قَتْلِهِ</w:t>
      </w:r>
      <w:r w:rsidRPr="008D0C65">
        <w:rPr>
          <w:rFonts w:ascii="Traditional Arabic" w:hAnsi="Traditional Arabic" w:cs="Traditional Arabic"/>
          <w:sz w:val="32"/>
          <w:szCs w:val="32"/>
          <w:rtl/>
          <w:lang w:bidi="fa-IR"/>
        </w:rPr>
        <w:t>)</w:t>
      </w:r>
      <w:r w:rsidRPr="008D0C65">
        <w:rPr>
          <w:rStyle w:val="a4"/>
          <w:rFonts w:ascii="Lotus Linotype" w:hAnsi="Lotus Linotype"/>
          <w:rtl/>
          <w:lang w:bidi="fa-IR"/>
        </w:rPr>
        <w:footnoteReference w:id="325"/>
      </w:r>
    </w:p>
    <w:p w:rsidR="00495492" w:rsidRPr="006645D6" w:rsidRDefault="00495492" w:rsidP="003A5FD9">
      <w:pPr>
        <w:ind w:firstLine="224"/>
        <w:jc w:val="lowKashida"/>
        <w:rPr>
          <w:rFonts w:hint="cs"/>
          <w:rtl/>
        </w:rPr>
      </w:pPr>
      <w:r>
        <w:rPr>
          <w:rFonts w:hint="cs"/>
          <w:rtl/>
        </w:rPr>
        <w:t xml:space="preserve"> (</w:t>
      </w:r>
      <w:r w:rsidRPr="006645D6">
        <w:rPr>
          <w:rFonts w:hint="cs"/>
          <w:rtl/>
        </w:rPr>
        <w:t>عمر بن خطاب</w:t>
      </w:r>
      <w:r w:rsidRPr="006645D6">
        <w:sym w:font="AGA Arabesque" w:char="F074"/>
      </w:r>
      <w:r w:rsidRPr="006645D6">
        <w:rPr>
          <w:rFonts w:hint="cs"/>
          <w:rtl/>
        </w:rPr>
        <w:t xml:space="preserve"> همراه با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6645D6">
        <w:rPr>
          <w:rFonts w:eastAsia="MS Mincho" w:hint="cs"/>
          <w:rtl/>
        </w:rPr>
        <w:t xml:space="preserve"> </w:t>
      </w:r>
      <w:r>
        <w:rPr>
          <w:rFonts w:hint="cs"/>
          <w:rtl/>
        </w:rPr>
        <w:t>به سوي قبيله</w:t>
      </w:r>
      <w:r>
        <w:rPr>
          <w:rFonts w:hint="eastAsia"/>
          <w:rtl/>
        </w:rPr>
        <w:t>‌</w:t>
      </w:r>
      <w:r w:rsidRPr="006645D6">
        <w:rPr>
          <w:rFonts w:hint="cs"/>
          <w:rtl/>
        </w:rPr>
        <w:t>اي كه ابن صياد در آنجا بود</w:t>
      </w:r>
      <w:r>
        <w:rPr>
          <w:rFonts w:hint="cs"/>
          <w:rtl/>
        </w:rPr>
        <w:t xml:space="preserve">، </w:t>
      </w:r>
      <w:r w:rsidRPr="006645D6">
        <w:rPr>
          <w:rFonts w:hint="cs"/>
          <w:rtl/>
        </w:rPr>
        <w:t xml:space="preserve">به راه افتادند.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6645D6">
        <w:rPr>
          <w:rFonts w:eastAsia="MS Mincho" w:hint="cs"/>
          <w:rtl/>
        </w:rPr>
        <w:t xml:space="preserve"> </w:t>
      </w:r>
      <w:r w:rsidRPr="006645D6">
        <w:rPr>
          <w:rFonts w:hint="cs"/>
          <w:rtl/>
        </w:rPr>
        <w:t>ابن صياد را ديدند ك</w:t>
      </w:r>
      <w:r>
        <w:rPr>
          <w:rFonts w:hint="cs"/>
          <w:rtl/>
        </w:rPr>
        <w:t>ه همراه با كودكان نزديك به خانه</w:t>
      </w:r>
      <w:r>
        <w:rPr>
          <w:rFonts w:hint="eastAsia"/>
          <w:rtl/>
        </w:rPr>
        <w:t>‌</w:t>
      </w:r>
      <w:r w:rsidRPr="006645D6">
        <w:rPr>
          <w:rFonts w:hint="cs"/>
          <w:rtl/>
        </w:rPr>
        <w:t xml:space="preserve">هاي بني مفاله بازي </w:t>
      </w:r>
      <w:r>
        <w:rPr>
          <w:rFonts w:hint="cs"/>
          <w:rtl/>
        </w:rPr>
        <w:t>مي‌</w:t>
      </w:r>
      <w:r w:rsidRPr="006645D6">
        <w:rPr>
          <w:rFonts w:hint="cs"/>
          <w:rtl/>
        </w:rPr>
        <w:t xml:space="preserve">كرد. او از آمدن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6645D6">
        <w:rPr>
          <w:rFonts w:eastAsia="MS Mincho" w:hint="cs"/>
          <w:rtl/>
        </w:rPr>
        <w:t xml:space="preserve"> </w:t>
      </w:r>
      <w:r w:rsidRPr="006645D6">
        <w:rPr>
          <w:rFonts w:hint="cs"/>
          <w:rtl/>
        </w:rPr>
        <w:t xml:space="preserve">مطلع نشد تا اينكه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Pr>
          <w:rFonts w:eastAsia="MS Mincho" w:hint="cs"/>
          <w:rtl/>
        </w:rPr>
        <w:t xml:space="preserve"> </w:t>
      </w:r>
      <w:r w:rsidRPr="006645D6">
        <w:rPr>
          <w:rFonts w:hint="cs"/>
          <w:rtl/>
        </w:rPr>
        <w:t xml:space="preserve">دست مبارك خود را بر پشت او زد و از وي پرسيد: تو گواهي </w:t>
      </w:r>
      <w:r>
        <w:rPr>
          <w:rFonts w:hint="cs"/>
          <w:rtl/>
        </w:rPr>
        <w:t>مي‌</w:t>
      </w:r>
      <w:r w:rsidRPr="006645D6">
        <w:rPr>
          <w:rFonts w:hint="cs"/>
          <w:rtl/>
        </w:rPr>
        <w:t>دهي كه من رسول و فرستاده خداوند هستم</w:t>
      </w:r>
      <w:r>
        <w:rPr>
          <w:rFonts w:hint="cs"/>
          <w:rtl/>
        </w:rPr>
        <w:t xml:space="preserve">؟ </w:t>
      </w:r>
      <w:r w:rsidRPr="006645D6">
        <w:rPr>
          <w:rFonts w:hint="cs"/>
          <w:rtl/>
        </w:rPr>
        <w:t xml:space="preserve">ابن صياد بسوي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6645D6">
        <w:rPr>
          <w:rFonts w:hint="cs"/>
          <w:rtl/>
        </w:rPr>
        <w:t xml:space="preserve"> نگاه كرد و گفت: گواهي </w:t>
      </w:r>
      <w:r>
        <w:rPr>
          <w:rFonts w:hint="cs"/>
          <w:rtl/>
        </w:rPr>
        <w:t>مي‌</w:t>
      </w:r>
      <w:r w:rsidRPr="006645D6">
        <w:rPr>
          <w:rFonts w:hint="cs"/>
          <w:rtl/>
        </w:rPr>
        <w:t xml:space="preserve">دهم كه تو رسول امين هستي. آنگاه ابن صياد از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6645D6">
        <w:rPr>
          <w:rFonts w:eastAsia="MS Mincho" w:hint="cs"/>
          <w:rtl/>
        </w:rPr>
        <w:t xml:space="preserve"> </w:t>
      </w:r>
      <w:r w:rsidRPr="006645D6">
        <w:rPr>
          <w:rFonts w:hint="cs"/>
          <w:rtl/>
        </w:rPr>
        <w:t xml:space="preserve">پرسيد: آيا تو گواهي </w:t>
      </w:r>
      <w:r>
        <w:rPr>
          <w:rFonts w:hint="cs"/>
          <w:rtl/>
        </w:rPr>
        <w:t>مي‌</w:t>
      </w:r>
      <w:r w:rsidRPr="006645D6">
        <w:rPr>
          <w:rFonts w:hint="cs"/>
          <w:rtl/>
        </w:rPr>
        <w:t>دهي كه من رسول خدا هستم</w:t>
      </w:r>
      <w:r>
        <w:rPr>
          <w:rFonts w:hint="cs"/>
          <w:rtl/>
        </w:rPr>
        <w:t xml:space="preserve">؟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6645D6">
        <w:rPr>
          <w:rFonts w:eastAsia="MS Mincho" w:hint="cs"/>
          <w:rtl/>
        </w:rPr>
        <w:t xml:space="preserve"> </w:t>
      </w:r>
      <w:r w:rsidRPr="006645D6">
        <w:rPr>
          <w:rFonts w:hint="cs"/>
          <w:rtl/>
        </w:rPr>
        <w:t>او را ترك كرد و فرمود: به خد</w:t>
      </w:r>
      <w:r>
        <w:rPr>
          <w:rFonts w:hint="cs"/>
          <w:rtl/>
        </w:rPr>
        <w:t>اوند و به پيامبرانش ايمان آورده</w:t>
      </w:r>
      <w:r>
        <w:rPr>
          <w:rFonts w:hint="eastAsia"/>
          <w:rtl/>
        </w:rPr>
        <w:t>‌</w:t>
      </w:r>
      <w:r w:rsidRPr="006645D6">
        <w:rPr>
          <w:rFonts w:hint="cs"/>
          <w:rtl/>
        </w:rPr>
        <w:t>ام.</w:t>
      </w:r>
      <w:r w:rsidRPr="006645D6">
        <w:rPr>
          <w:rStyle w:val="a4"/>
          <w:rtl/>
        </w:rPr>
        <w:footnoteReference w:id="326"/>
      </w:r>
    </w:p>
    <w:p w:rsidR="00495492" w:rsidRPr="006645D6" w:rsidRDefault="00495492" w:rsidP="003A5FD9">
      <w:pPr>
        <w:ind w:firstLine="224"/>
        <w:jc w:val="lowKashida"/>
        <w:rPr>
          <w:rFonts w:hint="cs"/>
          <w:rtl/>
        </w:rPr>
      </w:pPr>
      <w:r w:rsidRPr="006645D6">
        <w:rPr>
          <w:rFonts w:hint="cs"/>
          <w:rtl/>
        </w:rPr>
        <w:t xml:space="preserve">بعد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6645D6">
        <w:rPr>
          <w:rFonts w:eastAsia="MS Mincho" w:hint="cs"/>
          <w:rtl/>
        </w:rPr>
        <w:t xml:space="preserve"> </w:t>
      </w:r>
      <w:r w:rsidRPr="006645D6">
        <w:rPr>
          <w:rFonts w:hint="cs"/>
          <w:rtl/>
        </w:rPr>
        <w:t xml:space="preserve">از وي پرسيد: چه </w:t>
      </w:r>
      <w:r>
        <w:rPr>
          <w:rFonts w:hint="cs"/>
          <w:rtl/>
        </w:rPr>
        <w:t>مي‌</w:t>
      </w:r>
      <w:r w:rsidRPr="006645D6">
        <w:rPr>
          <w:rFonts w:hint="cs"/>
          <w:rtl/>
        </w:rPr>
        <w:t>بيني</w:t>
      </w:r>
      <w:r>
        <w:rPr>
          <w:rFonts w:hint="cs"/>
          <w:rtl/>
        </w:rPr>
        <w:t>؟</w:t>
      </w:r>
      <w:r w:rsidRPr="006645D6">
        <w:rPr>
          <w:rFonts w:hint="cs"/>
          <w:rtl/>
        </w:rPr>
        <w:t xml:space="preserve"> ابن صياد گفت: راستگو و دروغگو نزد من </w:t>
      </w:r>
      <w:r>
        <w:rPr>
          <w:rFonts w:hint="cs"/>
          <w:rtl/>
        </w:rPr>
        <w:t>مي‌</w:t>
      </w:r>
      <w:r w:rsidRPr="006645D6">
        <w:rPr>
          <w:rFonts w:hint="cs"/>
          <w:rtl/>
        </w:rPr>
        <w:t>آي</w:t>
      </w:r>
      <w:r>
        <w:rPr>
          <w:rFonts w:hint="cs"/>
          <w:rtl/>
        </w:rPr>
        <w:t>ن</w:t>
      </w:r>
      <w:r w:rsidRPr="006645D6">
        <w:rPr>
          <w:rFonts w:hint="cs"/>
          <w:rtl/>
        </w:rPr>
        <w:t>د</w:t>
      </w:r>
      <w:r>
        <w:rPr>
          <w:rFonts w:hint="cs"/>
          <w:rtl/>
        </w:rPr>
        <w:t xml:space="preserve">،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Pr>
          <w:rFonts w:hint="cs"/>
          <w:rtl/>
        </w:rPr>
        <w:t xml:space="preserve"> به او گفت: دچار اشتباه شده</w:t>
      </w:r>
      <w:r>
        <w:rPr>
          <w:rFonts w:hint="eastAsia"/>
          <w:rtl/>
        </w:rPr>
        <w:t>‌</w:t>
      </w:r>
      <w:r w:rsidRPr="006645D6">
        <w:rPr>
          <w:rFonts w:hint="cs"/>
          <w:rtl/>
        </w:rPr>
        <w:t>اید.</w:t>
      </w:r>
    </w:p>
    <w:p w:rsidR="00495492" w:rsidRPr="006645D6" w:rsidRDefault="00495492" w:rsidP="003A5FD9">
      <w:pPr>
        <w:ind w:firstLine="224"/>
        <w:jc w:val="lowKashida"/>
        <w:rPr>
          <w:rFonts w:hint="cs"/>
          <w:rtl/>
        </w:rPr>
      </w:pPr>
      <w:r w:rsidRPr="006645D6">
        <w:rPr>
          <w:rFonts w:hint="cs"/>
          <w:rtl/>
        </w:rPr>
        <w:t xml:space="preserve">بعد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6645D6">
        <w:rPr>
          <w:rFonts w:hint="cs"/>
          <w:rtl/>
        </w:rPr>
        <w:t xml:space="preserve"> خطاب به ابن صياد</w:t>
      </w:r>
      <w:r>
        <w:rPr>
          <w:rFonts w:hint="cs"/>
          <w:rtl/>
        </w:rPr>
        <w:t xml:space="preserve"> فرمود: چيزي براي تو پنهان كرده</w:t>
      </w:r>
      <w:r>
        <w:rPr>
          <w:rFonts w:hint="eastAsia"/>
          <w:rtl/>
        </w:rPr>
        <w:t>‌</w:t>
      </w:r>
      <w:r w:rsidRPr="006645D6">
        <w:rPr>
          <w:rFonts w:hint="cs"/>
          <w:rtl/>
        </w:rPr>
        <w:t>ام</w:t>
      </w:r>
      <w:r>
        <w:rPr>
          <w:rFonts w:hint="cs"/>
          <w:rtl/>
        </w:rPr>
        <w:t xml:space="preserve">، </w:t>
      </w:r>
      <w:r w:rsidRPr="006645D6">
        <w:rPr>
          <w:rFonts w:hint="cs"/>
          <w:rtl/>
        </w:rPr>
        <w:t xml:space="preserve">(يعني تو </w:t>
      </w:r>
      <w:r>
        <w:rPr>
          <w:rFonts w:hint="cs"/>
          <w:rtl/>
        </w:rPr>
        <w:t>مي‌</w:t>
      </w:r>
      <w:r w:rsidRPr="006645D6">
        <w:rPr>
          <w:rFonts w:hint="cs"/>
          <w:rtl/>
        </w:rPr>
        <w:t>داني آن چيست</w:t>
      </w:r>
      <w:r>
        <w:rPr>
          <w:rFonts w:hint="cs"/>
          <w:rtl/>
        </w:rPr>
        <w:t>)؟ ابن صياد گفت: «الدخ» (يعني آيه</w:t>
      </w:r>
      <w:r>
        <w:rPr>
          <w:rFonts w:hint="eastAsia"/>
          <w:rtl/>
        </w:rPr>
        <w:t>‌</w:t>
      </w:r>
      <w:r w:rsidRPr="006645D6">
        <w:rPr>
          <w:rFonts w:hint="cs"/>
          <w:rtl/>
        </w:rPr>
        <w:t>هايي از سوره دخان هستد</w:t>
      </w:r>
      <w:r>
        <w:rPr>
          <w:rFonts w:hint="cs"/>
          <w:rtl/>
        </w:rPr>
        <w:t xml:space="preserve">)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6645D6">
        <w:rPr>
          <w:rFonts w:hint="cs"/>
          <w:rtl/>
        </w:rPr>
        <w:t xml:space="preserve"> خطاب به او گفت: برو گم شو از</w:t>
      </w:r>
      <w:r>
        <w:rPr>
          <w:rFonts w:hint="cs"/>
          <w:rtl/>
        </w:rPr>
        <w:t xml:space="preserve"> حد خود تجاوز نكن. (يعني تو آن ق</w:t>
      </w:r>
      <w:r w:rsidRPr="006645D6">
        <w:rPr>
          <w:rFonts w:hint="cs"/>
          <w:rtl/>
        </w:rPr>
        <w:t>در عالم يا صاحب كرامت نيستي كه</w:t>
      </w:r>
      <w:r w:rsidR="00390F33">
        <w:rPr>
          <w:rFonts w:hint="cs"/>
          <w:rtl/>
        </w:rPr>
        <w:t xml:space="preserve"> آنچه را كه من در دل پنهان كرده</w:t>
      </w:r>
      <w:r w:rsidR="00390F33">
        <w:rPr>
          <w:rFonts w:cs="CTraditional Arabic" w:hint="cs"/>
          <w:cs/>
        </w:rPr>
        <w:t>‎</w:t>
      </w:r>
      <w:r w:rsidRPr="006645D6">
        <w:rPr>
          <w:rFonts w:hint="cs"/>
          <w:rtl/>
        </w:rPr>
        <w:t>ام</w:t>
      </w:r>
      <w:r>
        <w:rPr>
          <w:rFonts w:hint="cs"/>
          <w:rtl/>
        </w:rPr>
        <w:t xml:space="preserve">، </w:t>
      </w:r>
      <w:r w:rsidRPr="006645D6">
        <w:rPr>
          <w:rFonts w:hint="cs"/>
          <w:rtl/>
        </w:rPr>
        <w:t>بداني</w:t>
      </w:r>
      <w:r>
        <w:rPr>
          <w:rFonts w:hint="cs"/>
          <w:rtl/>
        </w:rPr>
        <w:t xml:space="preserve">) </w:t>
      </w:r>
      <w:r w:rsidRPr="006645D6">
        <w:rPr>
          <w:rFonts w:hint="cs"/>
          <w:rtl/>
        </w:rPr>
        <w:t>آنگاه حضرت عمر</w:t>
      </w:r>
      <w:r w:rsidRPr="006645D6">
        <w:sym w:font="AGA Arabesque" w:char="F074"/>
      </w:r>
      <w:r>
        <w:rPr>
          <w:rFonts w:hint="cs"/>
          <w:rtl/>
        </w:rPr>
        <w:t xml:space="preserve"> گفت: اي پيامبر</w:t>
      </w:r>
      <w:r w:rsidRPr="006645D6">
        <w:rPr>
          <w:rFonts w:hint="cs"/>
          <w:rtl/>
        </w:rPr>
        <w:t>خدا</w:t>
      </w:r>
      <w:r w:rsidRPr="008D0C65">
        <w:rPr>
          <w:rFonts w:cs="CTraditional Arabic"/>
          <w:rtl/>
        </w:rPr>
        <w:t>ص</w:t>
      </w:r>
      <w:r w:rsidRPr="006645D6">
        <w:rPr>
          <w:rFonts w:hint="cs"/>
          <w:rtl/>
        </w:rPr>
        <w:t xml:space="preserve"> به من اجازه بده تا گردنش را بزنم.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6645D6">
        <w:rPr>
          <w:rFonts w:eastAsia="MS Mincho" w:hint="cs"/>
          <w:rtl/>
        </w:rPr>
        <w:t xml:space="preserve"> </w:t>
      </w:r>
      <w:r w:rsidRPr="006645D6">
        <w:rPr>
          <w:rFonts w:hint="cs"/>
          <w:rtl/>
        </w:rPr>
        <w:t>فرمود: اگر ابن صياد همان دجال است</w:t>
      </w:r>
      <w:r>
        <w:rPr>
          <w:rFonts w:hint="cs"/>
          <w:rtl/>
        </w:rPr>
        <w:t xml:space="preserve">، </w:t>
      </w:r>
      <w:r w:rsidRPr="006645D6">
        <w:rPr>
          <w:rFonts w:hint="cs"/>
          <w:rtl/>
        </w:rPr>
        <w:t>تو ن</w:t>
      </w:r>
      <w:r>
        <w:rPr>
          <w:rFonts w:hint="cs"/>
          <w:rtl/>
        </w:rPr>
        <w:t>مي‌</w:t>
      </w:r>
      <w:r w:rsidRPr="006645D6">
        <w:rPr>
          <w:rFonts w:hint="cs"/>
          <w:rtl/>
        </w:rPr>
        <w:t>تواني او را بكشي و اگر دجال نباشد</w:t>
      </w:r>
      <w:r>
        <w:rPr>
          <w:rFonts w:hint="cs"/>
          <w:rtl/>
        </w:rPr>
        <w:t xml:space="preserve">، </w:t>
      </w:r>
      <w:r w:rsidRPr="006645D6">
        <w:rPr>
          <w:rFonts w:hint="cs"/>
          <w:rtl/>
        </w:rPr>
        <w:t>كشتن او براي تو سودي ندارد</w:t>
      </w:r>
      <w:r>
        <w:rPr>
          <w:rFonts w:hint="cs"/>
          <w:rtl/>
        </w:rPr>
        <w:t>)</w:t>
      </w:r>
      <w:r w:rsidRPr="006645D6">
        <w:rPr>
          <w:rFonts w:hint="cs"/>
          <w:rtl/>
        </w:rPr>
        <w:t>.</w:t>
      </w:r>
      <w:r>
        <w:rPr>
          <w:rFonts w:hint="cs"/>
          <w:rtl/>
        </w:rPr>
        <w:t xml:space="preserve"> </w:t>
      </w:r>
    </w:p>
    <w:p w:rsidR="00495492" w:rsidRPr="006645D6" w:rsidRDefault="00495492" w:rsidP="003A5FD9">
      <w:pPr>
        <w:ind w:firstLine="224"/>
        <w:jc w:val="lowKashida"/>
        <w:rPr>
          <w:rFonts w:hint="cs"/>
          <w:rtl/>
        </w:rPr>
      </w:pPr>
      <w:r w:rsidRPr="006645D6">
        <w:rPr>
          <w:rFonts w:hint="cs"/>
          <w:rtl/>
        </w:rPr>
        <w:t>در صحيح مسلم آمده است</w:t>
      </w:r>
      <w:r>
        <w:rPr>
          <w:rFonts w:hint="cs"/>
          <w:rtl/>
        </w:rPr>
        <w:t xml:space="preserve">،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Pr>
          <w:rFonts w:hint="cs"/>
          <w:rtl/>
        </w:rPr>
        <w:t xml:space="preserve"> دفعه</w:t>
      </w:r>
      <w:r>
        <w:rPr>
          <w:rFonts w:hint="eastAsia"/>
          <w:rtl/>
        </w:rPr>
        <w:t>‌</w:t>
      </w:r>
      <w:r w:rsidRPr="006645D6">
        <w:rPr>
          <w:rFonts w:hint="cs"/>
          <w:rtl/>
        </w:rPr>
        <w:t xml:space="preserve">اي ديگر او را ديد. او در نخلستاني بود. وقتي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6645D6">
        <w:rPr>
          <w:rFonts w:hint="cs"/>
          <w:rtl/>
        </w:rPr>
        <w:t xml:space="preserve"> او را ديد</w:t>
      </w:r>
      <w:r>
        <w:rPr>
          <w:rFonts w:hint="cs"/>
          <w:rtl/>
        </w:rPr>
        <w:t xml:space="preserve">، </w:t>
      </w:r>
      <w:r w:rsidRPr="006645D6">
        <w:rPr>
          <w:rFonts w:hint="cs"/>
          <w:rtl/>
        </w:rPr>
        <w:t>پشت نخلها خود را پنهان كرد تا از ابن صياد چيزي بشنود. پيش از اينكه ابن صياد او را ببيند</w:t>
      </w:r>
      <w:r>
        <w:rPr>
          <w:rFonts w:hint="cs"/>
          <w:rtl/>
        </w:rPr>
        <w:t xml:space="preserve">،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6645D6">
        <w:rPr>
          <w:rFonts w:eastAsia="MS Mincho" w:hint="cs"/>
          <w:rtl/>
        </w:rPr>
        <w:t xml:space="preserve"> </w:t>
      </w:r>
      <w:r w:rsidRPr="006645D6">
        <w:rPr>
          <w:rFonts w:hint="cs"/>
          <w:rtl/>
        </w:rPr>
        <w:t>ابن</w:t>
      </w:r>
      <w:r>
        <w:rPr>
          <w:rFonts w:hint="cs"/>
          <w:rtl/>
        </w:rPr>
        <w:t xml:space="preserve"> صياد را ديد كه خود را در ملافه</w:t>
      </w:r>
      <w:r>
        <w:rPr>
          <w:rFonts w:hint="eastAsia"/>
          <w:rtl/>
        </w:rPr>
        <w:t>‌</w:t>
      </w:r>
      <w:r w:rsidRPr="006645D6">
        <w:rPr>
          <w:rFonts w:hint="cs"/>
          <w:rtl/>
        </w:rPr>
        <w:t xml:space="preserve">اي پيچيده </w:t>
      </w:r>
      <w:r>
        <w:rPr>
          <w:rFonts w:hint="cs"/>
          <w:rtl/>
        </w:rPr>
        <w:t>و روي فرشي دراز كشيده است و صداي</w:t>
      </w:r>
      <w:r w:rsidRPr="006645D6">
        <w:rPr>
          <w:rFonts w:hint="cs"/>
          <w:rtl/>
        </w:rPr>
        <w:t xml:space="preserve">ي را زمزمه </w:t>
      </w:r>
      <w:r>
        <w:rPr>
          <w:rFonts w:hint="cs"/>
          <w:rtl/>
        </w:rPr>
        <w:t>مي‌</w:t>
      </w:r>
      <w:r w:rsidRPr="006645D6">
        <w:rPr>
          <w:rFonts w:hint="cs"/>
          <w:rtl/>
        </w:rPr>
        <w:t xml:space="preserve">كند. مادر ابن صياد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6645D6">
        <w:rPr>
          <w:rFonts w:hint="cs"/>
          <w:rtl/>
        </w:rPr>
        <w:t xml:space="preserve"> را ديد كه خود را در ميان نخلها پنهان </w:t>
      </w:r>
      <w:r>
        <w:rPr>
          <w:rFonts w:hint="cs"/>
          <w:rtl/>
        </w:rPr>
        <w:t>مي‌</w:t>
      </w:r>
      <w:r w:rsidRPr="006645D6">
        <w:rPr>
          <w:rFonts w:hint="cs"/>
          <w:rtl/>
        </w:rPr>
        <w:t>كند. مادر ابن صياد خطاب به ابن صياد گفت: اي صاف (نام ابن صياد</w:t>
      </w:r>
      <w:r>
        <w:rPr>
          <w:rFonts w:hint="cs"/>
          <w:rtl/>
        </w:rPr>
        <w:t xml:space="preserve">) </w:t>
      </w:r>
      <w:r w:rsidRPr="006645D6">
        <w:rPr>
          <w:rFonts w:hint="cs"/>
          <w:rtl/>
        </w:rPr>
        <w:t>او محمد</w:t>
      </w:r>
      <w:r w:rsidRPr="008D0C65">
        <w:rPr>
          <w:rFonts w:cs="CTraditional Arabic"/>
          <w:rtl/>
        </w:rPr>
        <w:t>ص</w:t>
      </w:r>
      <w:r w:rsidRPr="006645D6">
        <w:rPr>
          <w:rFonts w:hint="cs"/>
          <w:rtl/>
        </w:rPr>
        <w:t xml:space="preserve"> است. ابن صياد بلا</w:t>
      </w:r>
      <w:r>
        <w:rPr>
          <w:rFonts w:hint="cs"/>
          <w:rtl/>
        </w:rPr>
        <w:t xml:space="preserve"> </w:t>
      </w:r>
      <w:r w:rsidRPr="006645D6">
        <w:rPr>
          <w:rFonts w:hint="cs"/>
          <w:rtl/>
        </w:rPr>
        <w:t xml:space="preserve">فاصله از مسير خود بلند شد و پريد.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6645D6">
        <w:rPr>
          <w:rFonts w:eastAsia="MS Mincho" w:hint="cs"/>
          <w:rtl/>
        </w:rPr>
        <w:t xml:space="preserve"> </w:t>
      </w:r>
      <w:r w:rsidRPr="006645D6">
        <w:rPr>
          <w:rFonts w:hint="cs"/>
          <w:rtl/>
        </w:rPr>
        <w:t>فرمود: اگر مادر او</w:t>
      </w:r>
      <w:r>
        <w:rPr>
          <w:rFonts w:hint="cs"/>
          <w:rtl/>
        </w:rPr>
        <w:t xml:space="preserve">، </w:t>
      </w:r>
      <w:r w:rsidRPr="006645D6">
        <w:rPr>
          <w:rFonts w:hint="cs"/>
          <w:rtl/>
        </w:rPr>
        <w:t xml:space="preserve">او را </w:t>
      </w:r>
      <w:r>
        <w:rPr>
          <w:rFonts w:hint="cs"/>
          <w:rtl/>
        </w:rPr>
        <w:t>مي‌</w:t>
      </w:r>
      <w:r w:rsidRPr="006645D6">
        <w:rPr>
          <w:rFonts w:hint="cs"/>
          <w:rtl/>
        </w:rPr>
        <w:t xml:space="preserve">گذاشت درباره خود مطالبي را بيان </w:t>
      </w:r>
      <w:r>
        <w:rPr>
          <w:rFonts w:hint="cs"/>
          <w:rtl/>
        </w:rPr>
        <w:t>مي‌</w:t>
      </w:r>
      <w:r w:rsidRPr="006645D6">
        <w:rPr>
          <w:rFonts w:hint="cs"/>
          <w:rtl/>
        </w:rPr>
        <w:t>كرد.</w:t>
      </w:r>
      <w:r w:rsidRPr="006645D6">
        <w:rPr>
          <w:rStyle w:val="a4"/>
          <w:rtl/>
        </w:rPr>
        <w:footnoteReference w:id="327"/>
      </w:r>
    </w:p>
    <w:p w:rsidR="00495492" w:rsidRPr="006645D6" w:rsidRDefault="00495492" w:rsidP="003A5FD9">
      <w:pPr>
        <w:ind w:firstLine="224"/>
        <w:jc w:val="lowKashida"/>
        <w:rPr>
          <w:rFonts w:hint="cs"/>
          <w:rtl/>
        </w:rPr>
      </w:pPr>
      <w:r w:rsidRPr="006645D6">
        <w:rPr>
          <w:rFonts w:hint="cs"/>
          <w:rtl/>
        </w:rPr>
        <w:t xml:space="preserve">امام نووي در شرح مسلم </w:t>
      </w:r>
      <w:r>
        <w:rPr>
          <w:rFonts w:hint="cs"/>
          <w:rtl/>
        </w:rPr>
        <w:t>مي‌گويد: علما</w:t>
      </w:r>
      <w:r w:rsidRPr="006645D6">
        <w:rPr>
          <w:rFonts w:hint="cs"/>
          <w:rtl/>
        </w:rPr>
        <w:t xml:space="preserve"> بر اين عقيده هستند كه قصه ابن صياد مشكل و مشتبه است</w:t>
      </w:r>
      <w:r>
        <w:rPr>
          <w:rFonts w:hint="cs"/>
          <w:rtl/>
        </w:rPr>
        <w:t xml:space="preserve">، </w:t>
      </w:r>
      <w:r w:rsidR="00390F33">
        <w:rPr>
          <w:rFonts w:hint="cs"/>
          <w:rtl/>
        </w:rPr>
        <w:t>‌مبني بر اينكه آيا او همان مسيح</w:t>
      </w:r>
      <w:r w:rsidRPr="006645D6">
        <w:rPr>
          <w:rFonts w:hint="cs"/>
          <w:rtl/>
        </w:rPr>
        <w:t xml:space="preserve"> دجال معروف است يا شخصي ديگر</w:t>
      </w:r>
      <w:r>
        <w:rPr>
          <w:rFonts w:hint="cs"/>
          <w:rtl/>
        </w:rPr>
        <w:t>؟</w:t>
      </w:r>
      <w:r w:rsidRPr="006645D6">
        <w:rPr>
          <w:rFonts w:hint="cs"/>
          <w:rtl/>
        </w:rPr>
        <w:t xml:space="preserve"> البته در اين امر ترديدي وجود ندارد كه او يكي از دجالان است</w:t>
      </w:r>
      <w:r>
        <w:rPr>
          <w:rFonts w:hint="cs"/>
          <w:rtl/>
        </w:rPr>
        <w:t>. علما</w:t>
      </w:r>
      <w:r w:rsidR="00390F33">
        <w:rPr>
          <w:rFonts w:hint="cs"/>
          <w:rtl/>
        </w:rPr>
        <w:t>ی</w:t>
      </w:r>
      <w:r w:rsidRPr="006645D6">
        <w:rPr>
          <w:rFonts w:hint="cs"/>
          <w:rtl/>
        </w:rPr>
        <w:t xml:space="preserve"> اسلا</w:t>
      </w:r>
      <w:r>
        <w:rPr>
          <w:rFonts w:hint="cs"/>
          <w:rtl/>
        </w:rPr>
        <w:t>مي‌</w:t>
      </w:r>
      <w:r w:rsidRPr="006645D6">
        <w:rPr>
          <w:rFonts w:hint="cs"/>
          <w:rtl/>
        </w:rPr>
        <w:t>بر اين باور</w:t>
      </w:r>
      <w:r>
        <w:rPr>
          <w:rFonts w:hint="cs"/>
          <w:rtl/>
        </w:rPr>
        <w:t>اند: از ظواهر احاديث چنين بر مي</w:t>
      </w:r>
      <w:r>
        <w:rPr>
          <w:rFonts w:hint="eastAsia"/>
          <w:rtl/>
        </w:rPr>
        <w:t>‌</w:t>
      </w:r>
      <w:r w:rsidRPr="006645D6">
        <w:rPr>
          <w:rFonts w:hint="cs"/>
          <w:rtl/>
        </w:rPr>
        <w:t>آيد كه درباره اينكه او دجال است يا كسي ديگر</w:t>
      </w:r>
      <w:r>
        <w:rPr>
          <w:rFonts w:hint="cs"/>
          <w:rtl/>
        </w:rPr>
        <w:t xml:space="preserve">، </w:t>
      </w:r>
      <w:r w:rsidRPr="006645D6">
        <w:rPr>
          <w:rFonts w:hint="cs"/>
          <w:rtl/>
        </w:rPr>
        <w:t xml:space="preserve">چیزی بر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6645D6">
        <w:rPr>
          <w:rFonts w:eastAsia="MS Mincho" w:hint="cs"/>
          <w:rtl/>
        </w:rPr>
        <w:t xml:space="preserve"> </w:t>
      </w:r>
      <w:r w:rsidRPr="006645D6">
        <w:rPr>
          <w:rFonts w:hint="cs"/>
          <w:rtl/>
        </w:rPr>
        <w:t xml:space="preserve">وحي نشده است. آنچه كه بر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6645D6">
        <w:rPr>
          <w:rFonts w:hint="cs"/>
          <w:rtl/>
        </w:rPr>
        <w:t xml:space="preserve"> وحي شده است</w:t>
      </w:r>
      <w:r>
        <w:rPr>
          <w:rFonts w:hint="cs"/>
          <w:rtl/>
        </w:rPr>
        <w:t xml:space="preserve">، </w:t>
      </w:r>
      <w:r w:rsidRPr="006645D6">
        <w:rPr>
          <w:rFonts w:hint="cs"/>
          <w:rtl/>
        </w:rPr>
        <w:t>همان صف</w:t>
      </w:r>
      <w:r>
        <w:rPr>
          <w:rFonts w:hint="cs"/>
          <w:rtl/>
        </w:rPr>
        <w:t>ات دجال هستند و در ابن صياد قراي</w:t>
      </w:r>
      <w:r w:rsidRPr="006645D6">
        <w:rPr>
          <w:rFonts w:hint="cs"/>
          <w:rtl/>
        </w:rPr>
        <w:t>ي</w:t>
      </w:r>
      <w:r w:rsidR="00390F33">
        <w:rPr>
          <w:rFonts w:hint="cs"/>
          <w:rtl/>
        </w:rPr>
        <w:t>ن</w:t>
      </w:r>
      <w:r w:rsidRPr="006645D6">
        <w:rPr>
          <w:rFonts w:hint="cs"/>
          <w:rtl/>
        </w:rPr>
        <w:t xml:space="preserve"> و شواهدي مبني بر اينكه او دجال است يا احتمال دجال بودن را دارد</w:t>
      </w:r>
      <w:r>
        <w:rPr>
          <w:rFonts w:hint="cs"/>
          <w:rtl/>
        </w:rPr>
        <w:t xml:space="preserve">، </w:t>
      </w:r>
      <w:r w:rsidRPr="006645D6">
        <w:rPr>
          <w:rFonts w:hint="cs"/>
          <w:rtl/>
        </w:rPr>
        <w:t>مشهود بود.</w:t>
      </w:r>
    </w:p>
    <w:p w:rsidR="00495492" w:rsidRPr="006645D6" w:rsidRDefault="00495492" w:rsidP="003A5FD9">
      <w:pPr>
        <w:ind w:firstLine="224"/>
        <w:jc w:val="lowKashida"/>
        <w:rPr>
          <w:rFonts w:hint="cs"/>
          <w:rtl/>
        </w:rPr>
      </w:pPr>
      <w:r w:rsidRPr="006645D6">
        <w:rPr>
          <w:rFonts w:hint="cs"/>
          <w:rtl/>
        </w:rPr>
        <w:t xml:space="preserve">از اين رو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6645D6">
        <w:rPr>
          <w:rFonts w:hint="cs"/>
          <w:rtl/>
        </w:rPr>
        <w:t xml:space="preserve"> ب</w:t>
      </w:r>
      <w:r w:rsidR="00390F33">
        <w:rPr>
          <w:rFonts w:hint="cs"/>
          <w:rtl/>
        </w:rPr>
        <w:t xml:space="preserve">ه </w:t>
      </w:r>
      <w:r w:rsidRPr="006645D6">
        <w:rPr>
          <w:rFonts w:hint="cs"/>
          <w:rtl/>
        </w:rPr>
        <w:t xml:space="preserve">صورت قطعي او را نه دجال </w:t>
      </w:r>
      <w:r>
        <w:rPr>
          <w:rFonts w:hint="cs"/>
          <w:rtl/>
        </w:rPr>
        <w:t>مي‌</w:t>
      </w:r>
      <w:r w:rsidRPr="006645D6">
        <w:rPr>
          <w:rFonts w:hint="cs"/>
          <w:rtl/>
        </w:rPr>
        <w:t>دانست و نه كسي ديگر. به همين خاطر خطاب به حضرت عمر</w:t>
      </w:r>
      <w:r w:rsidRPr="006645D6">
        <w:sym w:font="AGA Arabesque" w:char="F074"/>
      </w:r>
      <w:r w:rsidRPr="006645D6">
        <w:rPr>
          <w:rFonts w:hint="cs"/>
          <w:rtl/>
        </w:rPr>
        <w:t xml:space="preserve"> فرمودند: اگر او واقعاً دجال باشد</w:t>
      </w:r>
      <w:r>
        <w:rPr>
          <w:rFonts w:hint="cs"/>
          <w:rtl/>
        </w:rPr>
        <w:t xml:space="preserve">، </w:t>
      </w:r>
      <w:r w:rsidRPr="006645D6">
        <w:rPr>
          <w:rFonts w:hint="cs"/>
          <w:rtl/>
        </w:rPr>
        <w:t>تو ن</w:t>
      </w:r>
      <w:r>
        <w:rPr>
          <w:rFonts w:hint="cs"/>
          <w:rtl/>
        </w:rPr>
        <w:t>مي‌</w:t>
      </w:r>
      <w:r w:rsidRPr="006645D6">
        <w:rPr>
          <w:rFonts w:hint="cs"/>
          <w:rtl/>
        </w:rPr>
        <w:t>تواني او را بكشي. حضرت عمر</w:t>
      </w:r>
      <w:r w:rsidRPr="006645D6">
        <w:sym w:font="AGA Arabesque" w:char="F074"/>
      </w:r>
      <w:r w:rsidRPr="006645D6">
        <w:rPr>
          <w:rFonts w:hint="cs"/>
          <w:rtl/>
        </w:rPr>
        <w:t xml:space="preserve"> يقين پیدا كرده بود كه او دجال است تا </w:t>
      </w:r>
      <w:r>
        <w:rPr>
          <w:rFonts w:hint="cs"/>
          <w:rtl/>
        </w:rPr>
        <w:t>رسول</w:t>
      </w:r>
      <w:r>
        <w:rPr>
          <w:rFonts w:hint="cs"/>
          <w:cs/>
        </w:rPr>
        <w:t>‎</w:t>
      </w:r>
      <w:r>
        <w:rPr>
          <w:rFonts w:hint="cs"/>
          <w:rtl/>
        </w:rPr>
        <w:t>الله</w:t>
      </w:r>
      <w:r w:rsidRPr="008D0C65">
        <w:rPr>
          <w:rFonts w:cs="CTraditional Arabic" w:hint="cs"/>
          <w:rtl/>
        </w:rPr>
        <w:t>ص</w:t>
      </w:r>
      <w:r w:rsidRPr="006645D6">
        <w:rPr>
          <w:rFonts w:hint="cs"/>
          <w:rtl/>
        </w:rPr>
        <w:t xml:space="preserve"> حقيقت را برايش بيان نمود.</w:t>
      </w:r>
    </w:p>
    <w:p w:rsidR="00495492" w:rsidRPr="006645D6" w:rsidRDefault="00495492" w:rsidP="003A5FD9">
      <w:pPr>
        <w:ind w:firstLine="224"/>
        <w:jc w:val="lowKashida"/>
        <w:rPr>
          <w:rFonts w:hint="cs"/>
          <w:rtl/>
        </w:rPr>
      </w:pPr>
      <w:r w:rsidRPr="006645D6">
        <w:rPr>
          <w:rFonts w:hint="cs"/>
          <w:rtl/>
        </w:rPr>
        <w:t xml:space="preserve">ابن صائد يا صياد مدتي بعد از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6645D6">
        <w:rPr>
          <w:rFonts w:hint="cs"/>
          <w:rtl/>
        </w:rPr>
        <w:t xml:space="preserve"> زنده بود و مدعي شد كه مسلمان شده است. اما مردم اين ادعاي او را نپذيرفتند و همواره درباره او مشكوك بودند و در مسلمان بودن او ترديد داشتند. در صحيح مسلم از ابن عمر</w:t>
      </w:r>
      <w:r w:rsidRPr="006645D6">
        <w:sym w:font="AGA Arabesque" w:char="F074"/>
      </w:r>
      <w:r w:rsidRPr="006645D6">
        <w:rPr>
          <w:rFonts w:hint="cs"/>
          <w:rtl/>
        </w:rPr>
        <w:t xml:space="preserve"> روايت شده است: دو مرتبه ابن صياد را ملاقات كرده است و خطاب به بعضي از </w:t>
      </w:r>
      <w:r>
        <w:rPr>
          <w:rFonts w:hint="cs"/>
          <w:rtl/>
        </w:rPr>
        <w:t>همراهانش مي‌گويد: آيا شما مي‌گو</w:t>
      </w:r>
      <w:r w:rsidR="00390F33">
        <w:rPr>
          <w:rFonts w:hint="cs"/>
          <w:rtl/>
        </w:rPr>
        <w:t>ی</w:t>
      </w:r>
      <w:r w:rsidRPr="006645D6">
        <w:rPr>
          <w:rFonts w:hint="cs"/>
          <w:rtl/>
        </w:rPr>
        <w:t>يد</w:t>
      </w:r>
      <w:r>
        <w:rPr>
          <w:rFonts w:hint="cs"/>
          <w:rtl/>
        </w:rPr>
        <w:t>:</w:t>
      </w:r>
      <w:r w:rsidRPr="006645D6">
        <w:rPr>
          <w:rFonts w:hint="cs"/>
          <w:rtl/>
        </w:rPr>
        <w:t xml:space="preserve"> ابن صياد همان دجال است</w:t>
      </w:r>
      <w:r>
        <w:rPr>
          <w:rFonts w:hint="cs"/>
          <w:rtl/>
        </w:rPr>
        <w:t>؟</w:t>
      </w:r>
      <w:r w:rsidRPr="006645D6">
        <w:rPr>
          <w:rFonts w:hint="cs"/>
          <w:rtl/>
        </w:rPr>
        <w:t xml:space="preserve"> او گفت: خير. ابن عمر </w:t>
      </w:r>
      <w:r>
        <w:rPr>
          <w:rFonts w:hint="cs"/>
          <w:rtl/>
        </w:rPr>
        <w:t>مي‌</w:t>
      </w:r>
      <w:r w:rsidRPr="006645D6">
        <w:rPr>
          <w:rFonts w:hint="cs"/>
          <w:rtl/>
        </w:rPr>
        <w:t>گويد: خطاب به همراه</w:t>
      </w:r>
      <w:r w:rsidR="00390F33">
        <w:rPr>
          <w:rFonts w:hint="cs"/>
          <w:rtl/>
        </w:rPr>
        <w:t>انم گفتم: تو مرا دروغ</w:t>
      </w:r>
      <w:r w:rsidRPr="006645D6">
        <w:rPr>
          <w:rFonts w:hint="cs"/>
          <w:rtl/>
        </w:rPr>
        <w:t>گو ثابت كردي. بخدا سوگند بعضي از شما به من خبر داده است كه ابن صياد ن</w:t>
      </w:r>
      <w:r>
        <w:rPr>
          <w:rFonts w:hint="cs"/>
          <w:rtl/>
        </w:rPr>
        <w:t>مي‌</w:t>
      </w:r>
      <w:r w:rsidRPr="006645D6">
        <w:rPr>
          <w:rFonts w:hint="cs"/>
          <w:rtl/>
        </w:rPr>
        <w:t>ميرد</w:t>
      </w:r>
      <w:r>
        <w:rPr>
          <w:rFonts w:hint="cs"/>
          <w:rtl/>
        </w:rPr>
        <w:t xml:space="preserve">، </w:t>
      </w:r>
      <w:r w:rsidRPr="006645D6">
        <w:rPr>
          <w:rFonts w:hint="cs"/>
          <w:rtl/>
        </w:rPr>
        <w:t xml:space="preserve">مگر زماني كه مال و اولادش از همه شما بيشتر باشد و امروز او چنين وضعيتي دارد. ابن عمر </w:t>
      </w:r>
      <w:r>
        <w:rPr>
          <w:rFonts w:hint="cs"/>
          <w:rtl/>
        </w:rPr>
        <w:t>مي‌</w:t>
      </w:r>
      <w:r w:rsidRPr="006645D6">
        <w:rPr>
          <w:rFonts w:hint="cs"/>
          <w:rtl/>
        </w:rPr>
        <w:t>گويد: ابن صياد با من سخن گفت و بعد از من او را رها كردم. ابن عمر</w:t>
      </w:r>
      <w:r w:rsidRPr="006645D6">
        <w:sym w:font="AGA Arabesque" w:char="F074"/>
      </w:r>
      <w:r w:rsidRPr="006645D6">
        <w:rPr>
          <w:rFonts w:hint="cs"/>
          <w:rtl/>
        </w:rPr>
        <w:t xml:space="preserve"> بار ديگر او را ملاقات كرد و چشمش ورم نموده</w:t>
      </w:r>
      <w:r>
        <w:rPr>
          <w:rFonts w:hint="cs"/>
          <w:rtl/>
        </w:rPr>
        <w:t xml:space="preserve">، </w:t>
      </w:r>
      <w:r w:rsidRPr="006645D6">
        <w:rPr>
          <w:rFonts w:hint="cs"/>
          <w:rtl/>
        </w:rPr>
        <w:t>برجسته شده بود. ابن عمر مي</w:t>
      </w:r>
      <w:r>
        <w:rPr>
          <w:rFonts w:hint="eastAsia"/>
          <w:rtl/>
        </w:rPr>
        <w:t>‌</w:t>
      </w:r>
      <w:r w:rsidRPr="006645D6">
        <w:rPr>
          <w:rFonts w:hint="cs"/>
          <w:rtl/>
        </w:rPr>
        <w:t>گويد: از وي پرسيدم</w:t>
      </w:r>
      <w:r>
        <w:rPr>
          <w:rFonts w:hint="cs"/>
          <w:rtl/>
        </w:rPr>
        <w:t xml:space="preserve">، </w:t>
      </w:r>
      <w:r w:rsidRPr="006645D6">
        <w:rPr>
          <w:rFonts w:hint="cs"/>
          <w:rtl/>
        </w:rPr>
        <w:t>چشمت از كي چنين شده است</w:t>
      </w:r>
      <w:r>
        <w:rPr>
          <w:rFonts w:hint="cs"/>
          <w:rtl/>
        </w:rPr>
        <w:t xml:space="preserve">؟ </w:t>
      </w:r>
      <w:r w:rsidRPr="006645D6">
        <w:rPr>
          <w:rFonts w:hint="cs"/>
          <w:rtl/>
        </w:rPr>
        <w:t>گفت: ن</w:t>
      </w:r>
      <w:r>
        <w:rPr>
          <w:rFonts w:hint="cs"/>
          <w:rtl/>
        </w:rPr>
        <w:t>مي‌</w:t>
      </w:r>
      <w:r w:rsidRPr="006645D6">
        <w:rPr>
          <w:rFonts w:hint="cs"/>
          <w:rtl/>
        </w:rPr>
        <w:t>دانم. ابن عمر</w:t>
      </w:r>
      <w:r w:rsidRPr="006645D6">
        <w:sym w:font="AGA Arabesque" w:char="F074"/>
      </w:r>
      <w:r w:rsidRPr="006645D6">
        <w:rPr>
          <w:rFonts w:hint="cs"/>
          <w:rtl/>
        </w:rPr>
        <w:t xml:space="preserve"> </w:t>
      </w:r>
      <w:r>
        <w:rPr>
          <w:rFonts w:hint="cs"/>
          <w:rtl/>
        </w:rPr>
        <w:t>مي‌</w:t>
      </w:r>
      <w:r w:rsidRPr="006645D6">
        <w:rPr>
          <w:rFonts w:hint="cs"/>
          <w:rtl/>
        </w:rPr>
        <w:t>گويد: ن</w:t>
      </w:r>
      <w:r>
        <w:rPr>
          <w:rFonts w:hint="cs"/>
          <w:rtl/>
        </w:rPr>
        <w:t>مي‌</w:t>
      </w:r>
      <w:r w:rsidRPr="006645D6">
        <w:rPr>
          <w:rFonts w:hint="cs"/>
          <w:rtl/>
        </w:rPr>
        <w:t>داني و حال آنكه چشم تو در سر تو قرار دارد</w:t>
      </w:r>
      <w:r>
        <w:rPr>
          <w:rFonts w:hint="cs"/>
          <w:rtl/>
        </w:rPr>
        <w:t>؟</w:t>
      </w:r>
      <w:r w:rsidRPr="006645D6">
        <w:rPr>
          <w:rFonts w:hint="cs"/>
          <w:rtl/>
        </w:rPr>
        <w:t xml:space="preserve"> ابن صياد گفت: اگر خدا بخواهد </w:t>
      </w:r>
      <w:r>
        <w:rPr>
          <w:rFonts w:hint="cs"/>
          <w:rtl/>
        </w:rPr>
        <w:t>مي‌</w:t>
      </w:r>
      <w:r w:rsidRPr="006645D6">
        <w:rPr>
          <w:rFonts w:hint="cs"/>
          <w:rtl/>
        </w:rPr>
        <w:t>تواند آن را بر سر عصاي تو بيافريند. ابن عمر</w:t>
      </w:r>
      <w:r w:rsidRPr="006645D6">
        <w:sym w:font="AGA Arabesque" w:char="F074"/>
      </w:r>
      <w:r w:rsidRPr="006645D6">
        <w:rPr>
          <w:rFonts w:hint="cs"/>
          <w:rtl/>
        </w:rPr>
        <w:t xml:space="preserve"> </w:t>
      </w:r>
      <w:r>
        <w:rPr>
          <w:rFonts w:hint="cs"/>
          <w:rtl/>
        </w:rPr>
        <w:t>مي‌</w:t>
      </w:r>
      <w:r w:rsidRPr="006645D6">
        <w:rPr>
          <w:rFonts w:hint="cs"/>
          <w:rtl/>
        </w:rPr>
        <w:t>گويد: آنگاه صداي بسيار بلندي كه از صداي الاغ نيز بلندتر بود</w:t>
      </w:r>
      <w:r>
        <w:rPr>
          <w:rFonts w:hint="cs"/>
          <w:rtl/>
        </w:rPr>
        <w:t xml:space="preserve">، </w:t>
      </w:r>
      <w:r w:rsidRPr="006645D6">
        <w:rPr>
          <w:rFonts w:hint="cs"/>
          <w:rtl/>
        </w:rPr>
        <w:t xml:space="preserve">از بيني خود بيرون آورد. همراهان من </w:t>
      </w:r>
      <w:r>
        <w:rPr>
          <w:rFonts w:hint="cs"/>
          <w:rtl/>
        </w:rPr>
        <w:t>مي‌</w:t>
      </w:r>
      <w:r w:rsidRPr="006645D6">
        <w:rPr>
          <w:rFonts w:hint="cs"/>
          <w:rtl/>
        </w:rPr>
        <w:t>پنداشتند كه من بوسيله</w:t>
      </w:r>
      <w:r>
        <w:rPr>
          <w:rFonts w:hint="cs"/>
          <w:rtl/>
        </w:rPr>
        <w:t xml:space="preserve"> عصايم او را مورد ضرب قرار داده</w:t>
      </w:r>
      <w:r>
        <w:rPr>
          <w:rFonts w:hint="eastAsia"/>
          <w:rtl/>
        </w:rPr>
        <w:t>‌</w:t>
      </w:r>
      <w:r>
        <w:rPr>
          <w:rFonts w:hint="cs"/>
          <w:rtl/>
        </w:rPr>
        <w:t>ام،</w:t>
      </w:r>
      <w:r w:rsidRPr="006645D6">
        <w:rPr>
          <w:rFonts w:hint="cs"/>
          <w:rtl/>
        </w:rPr>
        <w:t xml:space="preserve"> اما من</w:t>
      </w:r>
      <w:r>
        <w:rPr>
          <w:rFonts w:hint="cs"/>
          <w:rtl/>
        </w:rPr>
        <w:t xml:space="preserve">، </w:t>
      </w:r>
      <w:r w:rsidRPr="006645D6">
        <w:rPr>
          <w:rFonts w:hint="cs"/>
          <w:rtl/>
        </w:rPr>
        <w:t>بخدا سوگند چنين چيزي را احساس نكردم. در روايتي ديگر در مسلم از ابن عمر</w:t>
      </w:r>
      <w:r w:rsidRPr="006645D6">
        <w:sym w:font="AGA Arabesque" w:char="F074"/>
      </w:r>
      <w:r w:rsidRPr="006645D6">
        <w:rPr>
          <w:rFonts w:hint="cs"/>
          <w:rtl/>
        </w:rPr>
        <w:t xml:space="preserve"> روايت شده است: ابن عمر سخني به ابن صياد گفت و او را به خشم در آورد.</w:t>
      </w:r>
      <w:r>
        <w:rPr>
          <w:rFonts w:hint="cs"/>
          <w:rtl/>
        </w:rPr>
        <w:t xml:space="preserve"> و به اندازه‌اي باد كرد كه راه را مسدود نمود</w:t>
      </w:r>
      <w:r w:rsidRPr="006645D6">
        <w:rPr>
          <w:rFonts w:hint="cs"/>
          <w:rtl/>
        </w:rPr>
        <w:t>. ابن عمر</w:t>
      </w:r>
      <w:r w:rsidRPr="006645D6">
        <w:sym w:font="AGA Arabesque" w:char="F074"/>
      </w:r>
      <w:r w:rsidRPr="006645D6">
        <w:rPr>
          <w:rFonts w:hint="cs"/>
          <w:rtl/>
        </w:rPr>
        <w:t xml:space="preserve"> بعد از آن نزد (خواهرش</w:t>
      </w:r>
      <w:r>
        <w:rPr>
          <w:rFonts w:hint="cs"/>
          <w:rtl/>
        </w:rPr>
        <w:t xml:space="preserve">) </w:t>
      </w:r>
      <w:r w:rsidRPr="006645D6">
        <w:rPr>
          <w:rFonts w:hint="cs"/>
          <w:rtl/>
        </w:rPr>
        <w:t>حفصه</w:t>
      </w:r>
      <w:r>
        <w:rPr>
          <w:rFonts w:cs="CTraditional Arabic" w:hint="cs"/>
          <w:rtl/>
        </w:rPr>
        <w:t>ك</w:t>
      </w:r>
      <w:r>
        <w:rPr>
          <w:rFonts w:hint="cs"/>
          <w:rtl/>
        </w:rPr>
        <w:t xml:space="preserve"> </w:t>
      </w:r>
      <w:r w:rsidRPr="006645D6">
        <w:rPr>
          <w:rFonts w:hint="cs"/>
          <w:rtl/>
        </w:rPr>
        <w:t>رفت و خبر ابن صياد به او رسيده بود. خطاب به برادرش گفت: خداوند بر تو رحم كند</w:t>
      </w:r>
      <w:r>
        <w:rPr>
          <w:rFonts w:hint="cs"/>
          <w:rtl/>
        </w:rPr>
        <w:t xml:space="preserve">، </w:t>
      </w:r>
      <w:r w:rsidRPr="006645D6">
        <w:rPr>
          <w:rFonts w:hint="cs"/>
          <w:rtl/>
        </w:rPr>
        <w:t xml:space="preserve">از ابن صياد چه </w:t>
      </w:r>
      <w:r>
        <w:rPr>
          <w:rFonts w:hint="cs"/>
          <w:rtl/>
        </w:rPr>
        <w:t>مي‌</w:t>
      </w:r>
      <w:r w:rsidRPr="006645D6">
        <w:rPr>
          <w:rFonts w:hint="cs"/>
          <w:rtl/>
        </w:rPr>
        <w:t>خواستي</w:t>
      </w:r>
      <w:r>
        <w:rPr>
          <w:rFonts w:hint="cs"/>
          <w:rtl/>
        </w:rPr>
        <w:t>؟</w:t>
      </w:r>
      <w:r w:rsidRPr="006645D6">
        <w:rPr>
          <w:rFonts w:hint="cs"/>
          <w:rtl/>
        </w:rPr>
        <w:t xml:space="preserve"> مگر خبر نداشتي كه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6645D6">
        <w:rPr>
          <w:rFonts w:hint="cs"/>
          <w:rtl/>
        </w:rPr>
        <w:t xml:space="preserve"> در مورد او فرموده بود: ابن صياد از خش</w:t>
      </w:r>
      <w:r>
        <w:rPr>
          <w:rFonts w:hint="cs"/>
          <w:rtl/>
        </w:rPr>
        <w:t>مي‌</w:t>
      </w:r>
      <w:r w:rsidRPr="006645D6">
        <w:rPr>
          <w:rFonts w:hint="cs"/>
          <w:rtl/>
        </w:rPr>
        <w:t xml:space="preserve">كه او را خشمگين </w:t>
      </w:r>
      <w:r>
        <w:rPr>
          <w:rFonts w:hint="cs"/>
          <w:rtl/>
        </w:rPr>
        <w:t>مي‌</w:t>
      </w:r>
      <w:r w:rsidRPr="006645D6">
        <w:rPr>
          <w:rFonts w:hint="cs"/>
          <w:rtl/>
        </w:rPr>
        <w:t>كند</w:t>
      </w:r>
      <w:r>
        <w:rPr>
          <w:rFonts w:hint="cs"/>
          <w:rtl/>
        </w:rPr>
        <w:t xml:space="preserve">، </w:t>
      </w:r>
      <w:r w:rsidRPr="006645D6">
        <w:rPr>
          <w:rFonts w:hint="cs"/>
          <w:rtl/>
        </w:rPr>
        <w:t xml:space="preserve">بيرون </w:t>
      </w:r>
      <w:r>
        <w:rPr>
          <w:rFonts w:hint="cs"/>
          <w:rtl/>
        </w:rPr>
        <w:t>مي‌</w:t>
      </w:r>
      <w:r w:rsidRPr="006645D6">
        <w:rPr>
          <w:rFonts w:hint="cs"/>
          <w:rtl/>
        </w:rPr>
        <w:t>آيد.</w:t>
      </w:r>
      <w:r w:rsidRPr="006645D6">
        <w:rPr>
          <w:rStyle w:val="a4"/>
          <w:rtl/>
        </w:rPr>
        <w:footnoteReference w:id="328"/>
      </w:r>
    </w:p>
    <w:p w:rsidR="00495492" w:rsidRDefault="00390F33" w:rsidP="003A5FD9">
      <w:pPr>
        <w:ind w:firstLine="224"/>
        <w:jc w:val="lowKashida"/>
        <w:rPr>
          <w:rFonts w:hint="cs"/>
          <w:rtl/>
        </w:rPr>
      </w:pPr>
      <w:r>
        <w:rPr>
          <w:rFonts w:hint="cs"/>
          <w:rtl/>
        </w:rPr>
        <w:t>امام مسلم از ابو سعيد خد</w:t>
      </w:r>
      <w:r w:rsidR="00495492" w:rsidRPr="006645D6">
        <w:rPr>
          <w:rFonts w:hint="cs"/>
          <w:rtl/>
        </w:rPr>
        <w:t>ري</w:t>
      </w:r>
      <w:r w:rsidR="00495492" w:rsidRPr="006645D6">
        <w:sym w:font="AGA Arabesque" w:char="F074"/>
      </w:r>
      <w:r w:rsidR="00495492" w:rsidRPr="006645D6">
        <w:rPr>
          <w:rFonts w:hint="cs"/>
          <w:rtl/>
        </w:rPr>
        <w:t xml:space="preserve"> چنين روايت </w:t>
      </w:r>
      <w:r w:rsidR="00495492">
        <w:rPr>
          <w:rFonts w:hint="cs"/>
          <w:rtl/>
        </w:rPr>
        <w:t>مي‌</w:t>
      </w:r>
      <w:r w:rsidR="00495492" w:rsidRPr="006645D6">
        <w:rPr>
          <w:rFonts w:hint="cs"/>
          <w:rtl/>
        </w:rPr>
        <w:t xml:space="preserve">كند: به قصد حج يا عمره همراه با ابن صياد به مكه </w:t>
      </w:r>
      <w:r w:rsidR="00495492">
        <w:rPr>
          <w:rFonts w:hint="cs"/>
          <w:rtl/>
        </w:rPr>
        <w:t>مي‌</w:t>
      </w:r>
      <w:r w:rsidR="00495492" w:rsidRPr="006645D6">
        <w:rPr>
          <w:rFonts w:hint="cs"/>
          <w:rtl/>
        </w:rPr>
        <w:t>رفتيم. در مسير راه منزل گرفته و توقف نموديم. مردم متفرق شدند. من و او تنها مانديم. از وي بسيار وحشت زده شدم. او اثاثيه خود را با اثاثيه من يكجا گذاشت. گفتم: هوا بسيار گر</w:t>
      </w:r>
      <w:r>
        <w:rPr>
          <w:rFonts w:hint="cs"/>
          <w:rtl/>
        </w:rPr>
        <w:t xml:space="preserve">م </w:t>
      </w:r>
      <w:r w:rsidR="00495492">
        <w:rPr>
          <w:rFonts w:hint="cs"/>
          <w:rtl/>
        </w:rPr>
        <w:t>‌</w:t>
      </w:r>
      <w:r w:rsidR="00495492" w:rsidRPr="006645D6">
        <w:rPr>
          <w:rFonts w:hint="cs"/>
          <w:rtl/>
        </w:rPr>
        <w:t>است</w:t>
      </w:r>
      <w:r w:rsidR="00495492">
        <w:rPr>
          <w:rFonts w:hint="cs"/>
          <w:rtl/>
        </w:rPr>
        <w:t xml:space="preserve">، </w:t>
      </w:r>
      <w:r w:rsidR="00495492" w:rsidRPr="006645D6">
        <w:rPr>
          <w:rFonts w:hint="cs"/>
          <w:rtl/>
        </w:rPr>
        <w:t>اگر اثاثيه خود را زير آن درخت بگ</w:t>
      </w:r>
      <w:r w:rsidR="00495492">
        <w:rPr>
          <w:rFonts w:hint="cs"/>
          <w:rtl/>
        </w:rPr>
        <w:t>ذاري بهتر است. او چنين كرد. گله</w:t>
      </w:r>
      <w:r w:rsidR="00495492">
        <w:rPr>
          <w:rFonts w:hint="eastAsia"/>
          <w:rtl/>
        </w:rPr>
        <w:t>‌</w:t>
      </w:r>
      <w:r w:rsidR="00495492" w:rsidRPr="006645D6">
        <w:rPr>
          <w:rFonts w:hint="cs"/>
          <w:rtl/>
        </w:rPr>
        <w:t xml:space="preserve">اي از گوسفند از آن حوالي رد </w:t>
      </w:r>
      <w:r w:rsidR="00495492">
        <w:rPr>
          <w:rFonts w:hint="cs"/>
          <w:rtl/>
        </w:rPr>
        <w:t>مي‌</w:t>
      </w:r>
      <w:r w:rsidR="00495492" w:rsidRPr="006645D6">
        <w:rPr>
          <w:rFonts w:hint="cs"/>
          <w:rtl/>
        </w:rPr>
        <w:t>شد. ابن صياد رفت و ليواني پر از شير آورد و گفت: بنوش اي ابا سعيد. گفتم: هوا بسيار گرم است و شير خاصيت گر</w:t>
      </w:r>
      <w:r w:rsidR="00495492">
        <w:rPr>
          <w:rFonts w:hint="cs"/>
          <w:rtl/>
        </w:rPr>
        <w:t>مي‌</w:t>
      </w:r>
      <w:r w:rsidR="00495492" w:rsidRPr="006645D6">
        <w:rPr>
          <w:rFonts w:hint="cs"/>
          <w:rtl/>
        </w:rPr>
        <w:t>دارد. البته من ن</w:t>
      </w:r>
      <w:r w:rsidR="00495492">
        <w:rPr>
          <w:rFonts w:hint="cs"/>
          <w:rtl/>
        </w:rPr>
        <w:t>مي‌</w:t>
      </w:r>
      <w:r w:rsidR="00495492" w:rsidRPr="006645D6">
        <w:rPr>
          <w:rFonts w:hint="cs"/>
          <w:rtl/>
        </w:rPr>
        <w:t xml:space="preserve">خواستم از دست او شير بخورم يا شير را بگيرم. ابن صياد گفت: اي ابا سعيد </w:t>
      </w:r>
      <w:r w:rsidR="00495492">
        <w:rPr>
          <w:rFonts w:hint="cs"/>
          <w:rtl/>
        </w:rPr>
        <w:t>مي‌خواستم</w:t>
      </w:r>
      <w:r>
        <w:rPr>
          <w:rFonts w:hint="cs"/>
          <w:rtl/>
        </w:rPr>
        <w:t xml:space="preserve"> ریس</w:t>
      </w:r>
      <w:r w:rsidR="00495492" w:rsidRPr="006645D6">
        <w:rPr>
          <w:rFonts w:hint="cs"/>
          <w:rtl/>
        </w:rPr>
        <w:t>ماني را برداشته و خودم را بر درختي آويزان ك</w:t>
      </w:r>
      <w:r w:rsidR="00495492">
        <w:rPr>
          <w:rFonts w:hint="cs"/>
          <w:rtl/>
        </w:rPr>
        <w:t>نم تا خفه شوم. زيرا عليه من حرف</w:t>
      </w:r>
      <w:r w:rsidR="00495492">
        <w:rPr>
          <w:rFonts w:hint="eastAsia"/>
          <w:rtl/>
        </w:rPr>
        <w:t>‌</w:t>
      </w:r>
      <w:r>
        <w:rPr>
          <w:rFonts w:hint="cs"/>
          <w:rtl/>
        </w:rPr>
        <w:t>ها</w:t>
      </w:r>
      <w:r w:rsidR="00495492" w:rsidRPr="006645D6">
        <w:rPr>
          <w:rFonts w:hint="cs"/>
          <w:rtl/>
        </w:rPr>
        <w:t xml:space="preserve">ي </w:t>
      </w:r>
      <w:r w:rsidR="00495492">
        <w:rPr>
          <w:rFonts w:hint="cs"/>
          <w:rtl/>
        </w:rPr>
        <w:t xml:space="preserve">زيادي </w:t>
      </w:r>
      <w:r w:rsidR="00495492" w:rsidRPr="006645D6">
        <w:rPr>
          <w:rFonts w:hint="cs"/>
          <w:rtl/>
        </w:rPr>
        <w:t xml:space="preserve">زده </w:t>
      </w:r>
      <w:r w:rsidR="00495492">
        <w:rPr>
          <w:rFonts w:hint="cs"/>
          <w:rtl/>
        </w:rPr>
        <w:t>مي‌</w:t>
      </w:r>
      <w:r w:rsidR="00495492" w:rsidRPr="006645D6">
        <w:rPr>
          <w:rFonts w:hint="cs"/>
          <w:rtl/>
        </w:rPr>
        <w:t xml:space="preserve">شود. اي ابا سعيد اگر </w:t>
      </w:r>
      <w:r w:rsidR="00495492">
        <w:rPr>
          <w:rFonts w:hint="cs"/>
          <w:rtl/>
        </w:rPr>
        <w:t>مردم سخنان رسول‌الله</w:t>
      </w:r>
      <w:r w:rsidR="00495492" w:rsidRPr="008D0C65">
        <w:rPr>
          <w:rFonts w:cs="CTraditional Arabic" w:hint="cs"/>
          <w:rtl/>
        </w:rPr>
        <w:t>ص</w:t>
      </w:r>
      <w:r w:rsidR="00495492">
        <w:rPr>
          <w:rFonts w:hint="cs"/>
          <w:rtl/>
        </w:rPr>
        <w:t xml:space="preserve"> را خوب درک نکرده باشند، </w:t>
      </w:r>
      <w:r w:rsidR="00495492" w:rsidRPr="006645D6">
        <w:rPr>
          <w:rFonts w:hint="cs"/>
          <w:rtl/>
        </w:rPr>
        <w:t xml:space="preserve">شما </w:t>
      </w:r>
      <w:r w:rsidR="00495492">
        <w:rPr>
          <w:rFonts w:hint="cs"/>
          <w:rtl/>
        </w:rPr>
        <w:t>آنرا درك كرده</w:t>
      </w:r>
      <w:r w:rsidR="00495492">
        <w:rPr>
          <w:rFonts w:hint="eastAsia"/>
          <w:rtl/>
        </w:rPr>
        <w:t>‌</w:t>
      </w:r>
      <w:r w:rsidR="00495492">
        <w:rPr>
          <w:rFonts w:hint="cs"/>
          <w:rtl/>
        </w:rPr>
        <w:t xml:space="preserve">ايد، </w:t>
      </w:r>
      <w:r w:rsidR="00495492" w:rsidRPr="006645D6">
        <w:rPr>
          <w:rFonts w:hint="cs"/>
          <w:rtl/>
        </w:rPr>
        <w:t xml:space="preserve">آيا تو حديث </w:t>
      </w:r>
      <w:r w:rsidR="00495492">
        <w:rPr>
          <w:rFonts w:eastAsia="MS Mincho" w:hint="cs"/>
          <w:rtl/>
        </w:rPr>
        <w:t>رسول</w:t>
      </w:r>
      <w:r w:rsidR="00495492">
        <w:rPr>
          <w:rFonts w:eastAsia="MS Mincho" w:hint="cs"/>
          <w:cs/>
        </w:rPr>
        <w:t>‎</w:t>
      </w:r>
      <w:r w:rsidR="00495492">
        <w:rPr>
          <w:rFonts w:eastAsia="MS Mincho" w:hint="cs"/>
          <w:rtl/>
        </w:rPr>
        <w:t>الله</w:t>
      </w:r>
      <w:r w:rsidR="00495492" w:rsidRPr="008D0C65">
        <w:rPr>
          <w:rFonts w:eastAsia="MS Mincho" w:cs="CTraditional Arabic"/>
          <w:rtl/>
        </w:rPr>
        <w:t>ص</w:t>
      </w:r>
      <w:r w:rsidR="00495492" w:rsidRPr="006645D6">
        <w:rPr>
          <w:rFonts w:eastAsia="MS Mincho" w:hint="cs"/>
          <w:rtl/>
        </w:rPr>
        <w:t xml:space="preserve"> </w:t>
      </w:r>
      <w:r w:rsidR="00495492" w:rsidRPr="006645D6">
        <w:rPr>
          <w:rFonts w:hint="cs"/>
          <w:rtl/>
        </w:rPr>
        <w:t xml:space="preserve">را از همه بهتر </w:t>
      </w:r>
      <w:r w:rsidR="00495492">
        <w:rPr>
          <w:rFonts w:hint="cs"/>
          <w:rtl/>
        </w:rPr>
        <w:t>مي‌</w:t>
      </w:r>
      <w:r w:rsidR="00495492" w:rsidRPr="006645D6">
        <w:rPr>
          <w:rFonts w:hint="cs"/>
          <w:rtl/>
        </w:rPr>
        <w:t>داني</w:t>
      </w:r>
      <w:r w:rsidR="00495492">
        <w:rPr>
          <w:rFonts w:hint="cs"/>
          <w:rtl/>
        </w:rPr>
        <w:t>؟</w:t>
      </w:r>
      <w:r w:rsidR="00495492" w:rsidRPr="006645D6">
        <w:rPr>
          <w:rFonts w:hint="cs"/>
          <w:rtl/>
        </w:rPr>
        <w:t xml:space="preserve"> آيا </w:t>
      </w:r>
      <w:r w:rsidR="00495492">
        <w:rPr>
          <w:rFonts w:eastAsia="MS Mincho" w:hint="cs"/>
          <w:rtl/>
        </w:rPr>
        <w:t>رسول</w:t>
      </w:r>
      <w:r w:rsidR="00495492">
        <w:rPr>
          <w:rFonts w:eastAsia="MS Mincho" w:hint="cs"/>
          <w:cs/>
        </w:rPr>
        <w:t>‎</w:t>
      </w:r>
      <w:r w:rsidR="00495492">
        <w:rPr>
          <w:rFonts w:eastAsia="MS Mincho" w:hint="cs"/>
          <w:rtl/>
        </w:rPr>
        <w:t>الله</w:t>
      </w:r>
      <w:r w:rsidR="00495492" w:rsidRPr="008D0C65">
        <w:rPr>
          <w:rFonts w:eastAsia="MS Mincho" w:cs="CTraditional Arabic"/>
          <w:rtl/>
        </w:rPr>
        <w:t>ص</w:t>
      </w:r>
      <w:r w:rsidR="00495492" w:rsidRPr="006645D6">
        <w:rPr>
          <w:rFonts w:hint="cs"/>
          <w:rtl/>
        </w:rPr>
        <w:t xml:space="preserve"> نفرموده است كه دجال كافر است و من مسلمان هستم</w:t>
      </w:r>
      <w:r w:rsidR="00495492">
        <w:rPr>
          <w:rFonts w:hint="cs"/>
          <w:rtl/>
        </w:rPr>
        <w:t>؟</w:t>
      </w:r>
      <w:r w:rsidR="00495492" w:rsidRPr="006645D6">
        <w:rPr>
          <w:rFonts w:hint="cs"/>
          <w:rtl/>
        </w:rPr>
        <w:t xml:space="preserve"> آيا </w:t>
      </w:r>
      <w:r w:rsidR="00495492">
        <w:rPr>
          <w:rFonts w:eastAsia="MS Mincho" w:hint="cs"/>
          <w:rtl/>
        </w:rPr>
        <w:t>رسول</w:t>
      </w:r>
      <w:r w:rsidR="00495492">
        <w:rPr>
          <w:rFonts w:eastAsia="MS Mincho" w:hint="cs"/>
          <w:cs/>
        </w:rPr>
        <w:t>‎</w:t>
      </w:r>
      <w:r w:rsidR="00495492">
        <w:rPr>
          <w:rFonts w:eastAsia="MS Mincho" w:hint="cs"/>
          <w:rtl/>
        </w:rPr>
        <w:t>الله</w:t>
      </w:r>
      <w:r w:rsidR="00495492" w:rsidRPr="008D0C65">
        <w:rPr>
          <w:rFonts w:eastAsia="MS Mincho" w:cs="CTraditional Arabic"/>
          <w:rtl/>
        </w:rPr>
        <w:t>ص</w:t>
      </w:r>
      <w:r w:rsidR="00495492" w:rsidRPr="006645D6">
        <w:rPr>
          <w:rFonts w:hint="cs"/>
          <w:rtl/>
        </w:rPr>
        <w:t xml:space="preserve"> نفرموده است كه دجال عقيم و بي اولاد است</w:t>
      </w:r>
      <w:r w:rsidR="00495492">
        <w:rPr>
          <w:rFonts w:hint="cs"/>
          <w:rtl/>
        </w:rPr>
        <w:t xml:space="preserve"> و من فرزند را در مدينه گذاشته</w:t>
      </w:r>
      <w:r w:rsidR="00495492">
        <w:rPr>
          <w:rFonts w:hint="eastAsia"/>
          <w:rtl/>
        </w:rPr>
        <w:t>‌</w:t>
      </w:r>
      <w:r w:rsidR="00495492" w:rsidRPr="006645D6">
        <w:rPr>
          <w:rFonts w:hint="cs"/>
          <w:rtl/>
        </w:rPr>
        <w:t>ام</w:t>
      </w:r>
      <w:r w:rsidR="00495492">
        <w:rPr>
          <w:rFonts w:hint="cs"/>
          <w:rtl/>
        </w:rPr>
        <w:t>؟</w:t>
      </w:r>
      <w:r w:rsidR="00495492" w:rsidRPr="006645D6">
        <w:rPr>
          <w:rFonts w:hint="cs"/>
          <w:rtl/>
        </w:rPr>
        <w:t xml:space="preserve"> آيا </w:t>
      </w:r>
      <w:r w:rsidR="00495492">
        <w:rPr>
          <w:rFonts w:eastAsia="MS Mincho" w:hint="cs"/>
          <w:rtl/>
        </w:rPr>
        <w:t>رسول</w:t>
      </w:r>
      <w:r w:rsidR="00495492">
        <w:rPr>
          <w:rFonts w:eastAsia="MS Mincho" w:hint="cs"/>
          <w:cs/>
        </w:rPr>
        <w:t>‎</w:t>
      </w:r>
      <w:r w:rsidR="00495492">
        <w:rPr>
          <w:rFonts w:eastAsia="MS Mincho" w:hint="cs"/>
          <w:rtl/>
        </w:rPr>
        <w:t>الله</w:t>
      </w:r>
      <w:r w:rsidR="00495492" w:rsidRPr="008D0C65">
        <w:rPr>
          <w:rFonts w:eastAsia="MS Mincho" w:cs="CTraditional Arabic"/>
          <w:rtl/>
        </w:rPr>
        <w:t>ص</w:t>
      </w:r>
      <w:r w:rsidR="00495492" w:rsidRPr="006645D6">
        <w:rPr>
          <w:rFonts w:hint="cs"/>
          <w:rtl/>
        </w:rPr>
        <w:t xml:space="preserve"> نفرموده است كه دجال وارد مدينه و مكه ن</w:t>
      </w:r>
      <w:r w:rsidR="00495492">
        <w:rPr>
          <w:rFonts w:hint="cs"/>
          <w:rtl/>
        </w:rPr>
        <w:t>مي‌</w:t>
      </w:r>
      <w:r>
        <w:rPr>
          <w:rFonts w:hint="cs"/>
          <w:rtl/>
        </w:rPr>
        <w:t>شود و من از م</w:t>
      </w:r>
      <w:r w:rsidR="00495492" w:rsidRPr="006645D6">
        <w:rPr>
          <w:rFonts w:hint="cs"/>
          <w:rtl/>
        </w:rPr>
        <w:t>د</w:t>
      </w:r>
      <w:r>
        <w:rPr>
          <w:rFonts w:hint="cs"/>
          <w:rtl/>
        </w:rPr>
        <w:t>ی</w:t>
      </w:r>
      <w:r w:rsidR="00495492" w:rsidRPr="006645D6">
        <w:rPr>
          <w:rFonts w:hint="cs"/>
          <w:rtl/>
        </w:rPr>
        <w:t>نه آمد</w:t>
      </w:r>
      <w:r>
        <w:rPr>
          <w:rFonts w:hint="cs"/>
          <w:rtl/>
        </w:rPr>
        <w:t>ه</w:t>
      </w:r>
      <w:r>
        <w:rPr>
          <w:rFonts w:cs="CTraditional Arabic" w:hint="cs"/>
          <w:cs/>
        </w:rPr>
        <w:t>‎</w:t>
      </w:r>
      <w:r>
        <w:rPr>
          <w:rFonts w:hint="cs"/>
          <w:rtl/>
        </w:rPr>
        <w:t>ا</w:t>
      </w:r>
      <w:r w:rsidR="00495492" w:rsidRPr="006645D6">
        <w:rPr>
          <w:rFonts w:hint="cs"/>
          <w:rtl/>
        </w:rPr>
        <w:t xml:space="preserve">م و اكنون دارم وارد مكه </w:t>
      </w:r>
      <w:r w:rsidR="00495492">
        <w:rPr>
          <w:rFonts w:hint="cs"/>
          <w:rtl/>
        </w:rPr>
        <w:t>مي‌</w:t>
      </w:r>
      <w:r w:rsidR="00495492" w:rsidRPr="006645D6">
        <w:rPr>
          <w:rFonts w:hint="cs"/>
          <w:rtl/>
        </w:rPr>
        <w:t>شوم.</w:t>
      </w:r>
      <w:r w:rsidR="00495492" w:rsidRPr="006645D6">
        <w:rPr>
          <w:rStyle w:val="a4"/>
          <w:rtl/>
        </w:rPr>
        <w:footnoteReference w:id="329"/>
      </w:r>
    </w:p>
    <w:p w:rsidR="00495492" w:rsidRDefault="00495492" w:rsidP="003A5FD9">
      <w:pPr>
        <w:pStyle w:val="3"/>
        <w:rPr>
          <w:rFonts w:hint="cs"/>
          <w:rtl/>
        </w:rPr>
      </w:pPr>
      <w:bookmarkStart w:id="547" w:name="_Toc71133222"/>
      <w:bookmarkStart w:id="548" w:name="_Toc225793909"/>
      <w:bookmarkStart w:id="549" w:name="_Toc231131338"/>
      <w:r>
        <w:rPr>
          <w:rFonts w:hint="cs"/>
          <w:rtl/>
        </w:rPr>
        <w:t>مطلب شانزدهم</w:t>
      </w:r>
      <w:bookmarkEnd w:id="547"/>
      <w:r>
        <w:rPr>
          <w:rFonts w:hint="cs"/>
          <w:rtl/>
        </w:rPr>
        <w:t>:</w:t>
      </w:r>
      <w:bookmarkStart w:id="550" w:name="_Toc71133223"/>
      <w:r w:rsidRPr="00F74B8B">
        <w:rPr>
          <w:rFonts w:hint="cs"/>
          <w:rtl/>
        </w:rPr>
        <w:t xml:space="preserve"> </w:t>
      </w:r>
      <w:r>
        <w:rPr>
          <w:rFonts w:hint="cs"/>
          <w:rtl/>
        </w:rPr>
        <w:t>دجال در حديث تميم داري</w:t>
      </w:r>
      <w:bookmarkEnd w:id="548"/>
      <w:bookmarkEnd w:id="549"/>
      <w:bookmarkEnd w:id="550"/>
    </w:p>
    <w:p w:rsidR="00495492" w:rsidRDefault="00495492" w:rsidP="00E204C1">
      <w:pPr>
        <w:jc w:val="lowKashida"/>
        <w:rPr>
          <w:rFonts w:hint="cs"/>
          <w:rtl/>
        </w:rPr>
      </w:pPr>
      <w:r w:rsidRPr="00C93A77">
        <w:rPr>
          <w:rFonts w:hint="cs"/>
          <w:rtl/>
        </w:rPr>
        <w:t xml:space="preserve">امام مسلم از فاطمه </w:t>
      </w:r>
      <w:r>
        <w:rPr>
          <w:rFonts w:hint="cs"/>
          <w:rtl/>
        </w:rPr>
        <w:t>دختر</w:t>
      </w:r>
      <w:r w:rsidR="00390F33">
        <w:rPr>
          <w:rFonts w:hint="cs"/>
          <w:rtl/>
        </w:rPr>
        <w:t xml:space="preserve"> قيس</w:t>
      </w:r>
      <w:r w:rsidRPr="00C93A77">
        <w:rPr>
          <w:rFonts w:hint="cs"/>
          <w:rtl/>
        </w:rPr>
        <w:t xml:space="preserve"> خواهر ضحاك </w:t>
      </w:r>
      <w:r>
        <w:rPr>
          <w:rFonts w:hint="cs"/>
          <w:rtl/>
        </w:rPr>
        <w:t>پسر</w:t>
      </w:r>
      <w:r w:rsidRPr="00C93A77">
        <w:rPr>
          <w:rFonts w:hint="cs"/>
          <w:rtl/>
        </w:rPr>
        <w:t xml:space="preserve"> قيس روايت </w:t>
      </w:r>
      <w:r>
        <w:rPr>
          <w:rFonts w:hint="cs"/>
          <w:rtl/>
        </w:rPr>
        <w:t>مي‌</w:t>
      </w:r>
      <w:r w:rsidRPr="00C93A77">
        <w:rPr>
          <w:rFonts w:hint="cs"/>
          <w:rtl/>
        </w:rPr>
        <w:t xml:space="preserve">كند و </w:t>
      </w:r>
      <w:r>
        <w:rPr>
          <w:rFonts w:hint="cs"/>
          <w:rtl/>
        </w:rPr>
        <w:t>می‌</w:t>
      </w:r>
      <w:r w:rsidRPr="00C93A77">
        <w:rPr>
          <w:rFonts w:hint="cs"/>
          <w:rtl/>
        </w:rPr>
        <w:t xml:space="preserve">گوید: صداي مؤذن </w:t>
      </w:r>
      <w:r>
        <w:rPr>
          <w:rFonts w:hint="cs"/>
          <w:rtl/>
        </w:rPr>
        <w:t>رسول</w:t>
      </w:r>
      <w:r>
        <w:rPr>
          <w:rFonts w:hint="cs"/>
          <w:cs/>
        </w:rPr>
        <w:t>‎</w:t>
      </w:r>
      <w:r>
        <w:rPr>
          <w:rFonts w:hint="cs"/>
          <w:rtl/>
        </w:rPr>
        <w:t>الله</w:t>
      </w:r>
      <w:r w:rsidRPr="008D0C65">
        <w:rPr>
          <w:rFonts w:cs="CTraditional Arabic" w:hint="cs"/>
          <w:rtl/>
        </w:rPr>
        <w:t>ص</w:t>
      </w:r>
      <w:r w:rsidRPr="00C93A77">
        <w:rPr>
          <w:rFonts w:hint="cs"/>
          <w:rtl/>
        </w:rPr>
        <w:t xml:space="preserve"> را شنیدم که </w:t>
      </w:r>
      <w:r>
        <w:rPr>
          <w:rFonts w:hint="cs"/>
          <w:rtl/>
        </w:rPr>
        <w:t>می‌</w:t>
      </w:r>
      <w:r w:rsidRPr="00C93A77">
        <w:rPr>
          <w:rFonts w:hint="cs"/>
          <w:rtl/>
        </w:rPr>
        <w:t>گفت: نماز را بر پا دارید. من هم به سوی مسجد رهسپار شدم و پشت سر رسول</w:t>
      </w:r>
      <w:r>
        <w:rPr>
          <w:rFonts w:hint="eastAsia"/>
          <w:rtl/>
        </w:rPr>
        <w:t>‌الله</w:t>
      </w:r>
      <w:r w:rsidRPr="008D0C65">
        <w:rPr>
          <w:rFonts w:cs="CTraditional Arabic" w:hint="cs"/>
          <w:rtl/>
        </w:rPr>
        <w:t>ص</w:t>
      </w:r>
      <w:r w:rsidRPr="00C93A77">
        <w:rPr>
          <w:rFonts w:hint="cs"/>
          <w:rtl/>
        </w:rPr>
        <w:t xml:space="preserve"> نمازم را در صف زنان كه بعد از مردان قرار داشت اقامه کردم. بعد از پايان نماز</w:t>
      </w:r>
      <w:r>
        <w:rPr>
          <w:rFonts w:hint="cs"/>
          <w:rtl/>
        </w:rPr>
        <w:t xml:space="preserve">،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C93A77">
        <w:rPr>
          <w:rFonts w:eastAsia="MS Mincho" w:hint="cs"/>
          <w:rtl/>
        </w:rPr>
        <w:t xml:space="preserve"> </w:t>
      </w:r>
      <w:r w:rsidRPr="00C93A77">
        <w:rPr>
          <w:rFonts w:hint="cs"/>
          <w:rtl/>
        </w:rPr>
        <w:t>با چهره خندان بالاي منبر تشريف بردند و فرمودند:</w:t>
      </w:r>
    </w:p>
    <w:p w:rsidR="00495492" w:rsidRPr="008D0C65" w:rsidRDefault="00495492" w:rsidP="003A5FD9">
      <w:pPr>
        <w:ind w:firstLine="224"/>
        <w:jc w:val="lowKashida"/>
        <w:rPr>
          <w:rFonts w:ascii="Traditional Arabic" w:hAnsi="Traditional Arabic" w:cs="Traditional Arabic"/>
          <w:sz w:val="32"/>
          <w:szCs w:val="32"/>
          <w:rtl/>
          <w:lang w:bidi="fa-IR"/>
        </w:rPr>
      </w:pPr>
      <w:r w:rsidRPr="008D0C65">
        <w:rPr>
          <w:rFonts w:ascii="Traditional Arabic" w:hAnsi="Traditional Arabic" w:cs="Traditional Arabic"/>
          <w:sz w:val="32"/>
          <w:szCs w:val="32"/>
          <w:rtl/>
        </w:rPr>
        <w:t>(</w:t>
      </w:r>
      <w:r w:rsidRPr="008D0C65">
        <w:rPr>
          <w:rFonts w:ascii="Traditional Arabic" w:hAnsi="Traditional Arabic" w:cs="Traditional Arabic"/>
          <w:b/>
          <w:bCs/>
          <w:sz w:val="30"/>
          <w:szCs w:val="30"/>
          <w:rtl/>
          <w:lang w:bidi="fa-IR"/>
        </w:rPr>
        <w:t>أَتَدْرُونَ لِمَ جَمَعْتُكُمْ قَالُوا اللَّهُ وَرَسُولُهُ أَعْلَمُ قَالَ إِنِّي وَاللَّهِ مَا جَمَعْتُكُمْ لِرَغْبَةٍ وَلَا لِرَهْبَةٍ وَلَكِنْ جَمَعْتُكُمْ لِأَنَّ تَمِيمًا الدَّارِيَّ كَانَ رَجُلًا نَصْرَانِيًّا فَجَاءَ فَبَايَعَ وَأَسْلَمَ وَحَدَّثَنِي حَدِيثًا وَافَقَ الَّذِي كُنْتُ أُحَدِّثُكُمْ عَنْ مَسِيحِ الدَّجَّالِ حَدَّثَنِي أَنَّهُ رَكِبَ فِي سَفِينَةٍ بَحْرِيَّةٍ مَعَ ثَلَاثِينَ رَجُلًا مِنْ لَخْمٍ وَجُذَامَ فَلَعِبَ بِهِمْ الْمَوْجُ شَهْرًا فِي الْبَحْرِ ثُمَّ أَرْفَئُوا إِلَى جَزِيرَةٍ فِي الْبَحْرِ حَتَّى مَغْرِبِ الشَّمْسِ فَجَلَسُوا فِي أَقْرُبْ السَّفِينَةِ فَدَخَلُوا الْجَزِيرَةَ فَلَقِيَتْهُمْ دَابَّةٌ أَهْلَبُ كَثِيرُ الشَّعَرِ لَا يَدْرُونَ مَا قُبُلُهُ مِنْ دُبُرِهِ مِنْ كَثْرَةِ الشَّعَرِ فَقَالُوا وَيْلَكِ مَا أَنْتِ فَقَالَتْ أَنَا الْجَسَّاسَةُ قَالُوا وَمَا الْجَسَّاسَةُ قَالَتْ أَيُّهَا الْقَوْمُ انْطَلِقُوا إِلَى هَذَا الرَّجُلِ فِي الدَّيْرِ فَإِنَّهُ إِلَى خَبَرِكُمْ بِالْأَشْوَاقِ قَالَ لَمَّا سَمَّتْ لَنَا رَجُلًا فَرِقْنَا مِنْهَا أَنْ تَكُونَ شَيْطَانَةً قَالَ فَانْطَلَقْنَا سِرَاعًا حَتَّى دَخَلْنَا الدَّيْرَ فَإِذَا فِيهِ أَعْظَمُ إِنْسَانٍ رَأَيْنَاهُ قَطُّ خَلْقًا وَأَشَدُّهُ وِثَاقًا مَجْمُوعَةٌ يَدَاهُ إِلَى عُنُقِهِ مَا بَيْنَ رُكْبَتَيْهِ إِلَى كَعْبَيْهِ بِالْحَدِيدِ قُلْنَا وَيْلَكَ مَا أَنْتَ قَالَ قَدْ قَدَرْتُمْ عَلَى خَبَرِي فَأَخْبِرُونِي مَا أَنْتُمْ قَالُوا نَحْنُ أُنَاسٌ مِنْ الْعَرَبِ رَكِبْنَا فِي سَفِينَةٍ بَحْرِيَّةٍ فَصَادَفْنَا الْبَحْرَ حِينَ اغْتَلَمَ فَلَعِبَ بِنَا الْمَوْجُ شَهْرًا ثُمَّ أَرْفَأْنَا إِلَى جَزِيرَتِكَ هَذِهِ فَجَلَسْنَا فِي أَقْرُبِهَا فَدَخَلْنَا الْجَزِيرَةَ فَلَقِيَتْنَا دَابَّةٌ أَهْلَبُ كَثِيرُ الشَّعَرِ لَا يُدْرَى مَا قُبُلُهُ مِنْ دُبُرِهِ مِنْ كَثْرَةِ الشَّعَرِ فَقُلْنَا وَيْلَكِ مَا أَنْتِ فَقَالَتْ أَنَا الْجَسَّاسَةُ قُلْنَا وَمَا الْجَسَّاسَةُ قَالَتْ اعْمِدُوا إِلَى هَذَا الرَّجُلِ فِي الدَّيْرِ فَإِنَّهُ إِلَى خَبَرِكُمْ بِالْأَشْوَاقِ فَأَقْبَلْنَا إِلَيْكَ سِرَاعًا وَفَزِعْنَا مِنْهَا وَلَمْ نَأْمَنْ أَنْ تَكُونَ شَيْطَانَةً فَقَالَ أَخْبِرُونِي عَنْ نَخْلِ بَيْسَانَ قُلْنَا عَنْ أَيِّ شَأْنِهَا تَسْتَخْبِرُ قَالَ أَسْأَلُكُمْ عَنْ نَخْلِهَا هَلْ يُثْمِرُ قُلْنَا لَهُ نَعَمْ قَالَ أَمَا إِنَّهُ يُوشِكُ أَنْ لَا تُثْمِرَ قَالَ أَخْبِرُونِي عَنْ بُحَيْرَةِ الطَّبَرِيَّةِ قُلْنَا عَنْ أَيِّ شَأْنِهَا تَسْتَخْبِرُ قَالَ هَلْ فِيهَا مَاءٌ قَالُوا هِيَ كَثِيرَةُ الْمَاءِ قَالَ أَمَا إِنَّ مَاءَهَا يُوشِكُ أَنْ يَذْهَبَ قَالَ أَخْبِرُونِي عَنْ عَيْنِ زُغَرَ قَالُوا عَنْ أَيِّ شَأْنِهَا تَسْتَخْبِرُ قَالَ هَلْ فِي الْعَيْنِ مَاءٌ وَهَلْ يَزْرَعُ أَهْلُهَا بِمَاءِ الْعَيْنِ قُلْنَا لَهُ نَعَمْ هِيَ كَثِيرَةُ الْمَاءِ وَأَهْلُهَا يَزْرَعُونَ مِنْ مَائِهَا قَالَ أَخْبِرُونِي عَنْ نَبِيِّ الْأُمِّيِّينَ مَا فَعَلَ قَالُوا قَدْ خَرَجَ مِنْ مَكَّةَ وَنَزَلَ يَثْرِبَ قَالَ أَقَاتَلَهُ الْعَرَبُ قُلْنَا نَعَمْ قَالَ كَيْفَ صَنَعَ بِهِمْ فَأَخْبَرْنَاهُ أَنَّهُ قَدْ ظَهَرَ عَلَى مَنْ يَلِيهِ مِنْ الْعَرَبِ وَأَطَاعُوهُ قَالَ لَهُمْ قَدْ كَانَ ذَلِكَ قُلْنَا نَعَمْ قَالَ أَمَا إِنَّ ذَاكَ خَيْرٌ لَهُمْ أَنْ يُطِيعُوهُ وَإِنِّي مُخْبِرُكُمْ عَنِّي إِنِّي أَنَا الْمَسِيحُ وَإِنِّي أُوشِكُ أَنْ يُؤْذَنَ لِي فِي الْخُرُوجِ فَأَخْرُجَ فَأَسِيرَ فِي الْأَرْضِ فَلَا أَدَعَ قَرْيَةً إِلَّا هَبَطْتُهَا فِي أَرْبَعِينَ لَيْلَةً غَيْرَ مَكَّةَ وَطَيْبَةَ فَهُمَا مُحَرَّمَتَانِ عَلَيَّ كِلْتَاهُمَا كُلَّمَا أَرَدْتُ أَنْ أَدْخُلَ وَاحِدَةً أَوْ وَاحِدًا مِنْهُمَا اسْتَقْبَلَنِي مَلَكٌ بِيَدِهِ السَّيْفُ صَلْتًا يَصُدُّنِي عَنْهَا وَإِنَّ عَلَى كُلِّ نَقْبٍ مِنْهَا مَلَائِكَةً يَحْرُسُونَهَا قَالَتْ قَالَ رسول</w:t>
      </w:r>
      <w:r w:rsidRPr="008D0C65">
        <w:rPr>
          <w:rFonts w:ascii="Traditional Arabic" w:hAnsi="Traditional Arabic" w:cs="Traditional Arabic"/>
          <w:b/>
          <w:bCs/>
          <w:sz w:val="30"/>
          <w:szCs w:val="30"/>
          <w:cs/>
          <w:lang w:bidi="fa-IR"/>
        </w:rPr>
        <w:t>‎</w:t>
      </w:r>
      <w:r w:rsidRPr="008D0C65">
        <w:rPr>
          <w:rFonts w:ascii="Traditional Arabic" w:hAnsi="Traditional Arabic" w:cs="Traditional Arabic"/>
          <w:b/>
          <w:bCs/>
          <w:sz w:val="30"/>
          <w:szCs w:val="30"/>
          <w:rtl/>
          <w:lang w:bidi="fa-IR"/>
        </w:rPr>
        <w:t>الله صَلَّى اللَّهُ عَلَيْهِ وَسَلَّمَ وَطَعَنَ بِمِخْصَرَتِهِ فِي الْمِنْبَرِ هَذِهِ طَيْبَةُ هَذِهِ طَيْبَةُ هَذِهِ طَيْبَةُ يَعْنِي الْمَدِينَةَ أَلَا هَلْ كُنْتُ حَدَّثْتُكُمْ ذَلِكَ</w:t>
      </w:r>
      <w:r w:rsidRPr="008D0C65">
        <w:rPr>
          <w:rFonts w:ascii="Traditional Arabic" w:hAnsi="Traditional Arabic" w:cs="Traditional Arabic"/>
          <w:sz w:val="32"/>
          <w:szCs w:val="32"/>
          <w:rtl/>
          <w:lang w:bidi="fa-IR"/>
        </w:rPr>
        <w:t>)</w:t>
      </w:r>
      <w:r w:rsidRPr="004D3C3F">
        <w:rPr>
          <w:rStyle w:val="a4"/>
          <w:rtl/>
        </w:rPr>
        <w:footnoteReference w:id="330"/>
      </w:r>
    </w:p>
    <w:p w:rsidR="00495492" w:rsidRPr="004D3C3F" w:rsidRDefault="00495492" w:rsidP="003A5FD9">
      <w:pPr>
        <w:ind w:firstLine="224"/>
        <w:jc w:val="lowKashida"/>
        <w:rPr>
          <w:rFonts w:hint="cs"/>
          <w:rtl/>
        </w:rPr>
      </w:pPr>
      <w:r w:rsidRPr="004D3C3F">
        <w:rPr>
          <w:rFonts w:hint="cs"/>
          <w:rtl/>
        </w:rPr>
        <w:t>(همه سر جاي خود بنشينيد. بعد فرمود: آ</w:t>
      </w:r>
      <w:r>
        <w:rPr>
          <w:rFonts w:hint="cs"/>
          <w:rtl/>
        </w:rPr>
        <w:t>يا مي‌دانيد چرا شما را نگه داشته</w:t>
      </w:r>
      <w:r>
        <w:rPr>
          <w:rFonts w:hint="eastAsia"/>
          <w:rtl/>
        </w:rPr>
        <w:t>‌</w:t>
      </w:r>
      <w:r w:rsidRPr="004D3C3F">
        <w:rPr>
          <w:rFonts w:hint="cs"/>
          <w:rtl/>
        </w:rPr>
        <w:t>ام</w:t>
      </w:r>
      <w:r>
        <w:rPr>
          <w:rFonts w:hint="cs"/>
          <w:rtl/>
        </w:rPr>
        <w:t>؟</w:t>
      </w:r>
      <w:r w:rsidRPr="004D3C3F">
        <w:rPr>
          <w:rFonts w:hint="cs"/>
          <w:rtl/>
        </w:rPr>
        <w:t xml:space="preserve"> گفته شد: خدا و رسول بهتر </w:t>
      </w:r>
      <w:r>
        <w:rPr>
          <w:rFonts w:hint="cs"/>
          <w:rtl/>
        </w:rPr>
        <w:t>مي‌</w:t>
      </w:r>
      <w:r w:rsidRPr="004D3C3F">
        <w:rPr>
          <w:rFonts w:hint="cs"/>
          <w:rtl/>
        </w:rPr>
        <w:t>دانند. بعد فرمودند: بخدا سوگند من شما را بخاطر ميل و ر</w:t>
      </w:r>
      <w:r>
        <w:rPr>
          <w:rFonts w:hint="cs"/>
          <w:rtl/>
        </w:rPr>
        <w:t>غبت يا بخاطر ترس وحشت جمع نكرده</w:t>
      </w:r>
      <w:r>
        <w:rPr>
          <w:rFonts w:hint="eastAsia"/>
          <w:rtl/>
        </w:rPr>
        <w:t>‌</w:t>
      </w:r>
      <w:r w:rsidRPr="004D3C3F">
        <w:rPr>
          <w:rFonts w:hint="cs"/>
          <w:rtl/>
        </w:rPr>
        <w:t xml:space="preserve">ام </w:t>
      </w:r>
      <w:r>
        <w:rPr>
          <w:rFonts w:hint="cs"/>
          <w:rtl/>
        </w:rPr>
        <w:t>بلكه مي‌خواستم جريان تميم داري را تعريف كنم</w:t>
      </w:r>
      <w:r w:rsidRPr="004D3C3F">
        <w:rPr>
          <w:rFonts w:hint="cs"/>
          <w:rtl/>
        </w:rPr>
        <w:t>: تميم داري از پيروان مذهب مسيح بود. آمد</w:t>
      </w:r>
      <w:r>
        <w:rPr>
          <w:rFonts w:hint="cs"/>
          <w:rtl/>
        </w:rPr>
        <w:t xml:space="preserve"> و </w:t>
      </w:r>
      <w:r w:rsidRPr="004D3C3F">
        <w:rPr>
          <w:rFonts w:hint="cs"/>
          <w:rtl/>
        </w:rPr>
        <w:t>بيعت كرد و مسلمان شد و حديثي را براي من بيان كرد كه موافق با حديثي بود كه من درباره دجال براي شما بيان كرده بودم.</w:t>
      </w:r>
    </w:p>
    <w:p w:rsidR="00495492" w:rsidRDefault="00495492" w:rsidP="003A5FD9">
      <w:pPr>
        <w:ind w:firstLine="224"/>
        <w:jc w:val="lowKashida"/>
        <w:rPr>
          <w:rFonts w:hint="cs"/>
          <w:rtl/>
        </w:rPr>
      </w:pPr>
      <w:r w:rsidRPr="004D3C3F">
        <w:rPr>
          <w:rFonts w:hint="cs"/>
          <w:rtl/>
        </w:rPr>
        <w:t xml:space="preserve">تميم داري </w:t>
      </w:r>
      <w:r>
        <w:rPr>
          <w:rFonts w:hint="cs"/>
          <w:rtl/>
        </w:rPr>
        <w:t>مي‌</w:t>
      </w:r>
      <w:r w:rsidRPr="004D3C3F">
        <w:rPr>
          <w:rFonts w:hint="cs"/>
          <w:rtl/>
        </w:rPr>
        <w:t>گويد: همراه با سي نفر از طايفه لخم و جذام سوار كشتي شدم. امواج دريا به مدت يكماه كشتي را در دريا سرگردان</w:t>
      </w:r>
      <w:r>
        <w:rPr>
          <w:rFonts w:hint="cs"/>
          <w:rtl/>
        </w:rPr>
        <w:t xml:space="preserve"> نمود. بالاخره مسافرين به جزيره</w:t>
      </w:r>
      <w:r>
        <w:rPr>
          <w:rFonts w:hint="eastAsia"/>
          <w:rtl/>
        </w:rPr>
        <w:t>‌</w:t>
      </w:r>
      <w:r w:rsidRPr="004D3C3F">
        <w:rPr>
          <w:rFonts w:hint="cs"/>
          <w:rtl/>
        </w:rPr>
        <w:t>اي در دريا پناه بردند. وقتي وارد جزيره شدند</w:t>
      </w:r>
      <w:r>
        <w:rPr>
          <w:rFonts w:hint="cs"/>
          <w:rtl/>
        </w:rPr>
        <w:t xml:space="preserve">، </w:t>
      </w:r>
      <w:r w:rsidRPr="004D3C3F">
        <w:rPr>
          <w:rFonts w:hint="cs"/>
          <w:rtl/>
        </w:rPr>
        <w:t xml:space="preserve">حيواني </w:t>
      </w:r>
      <w:r>
        <w:rPr>
          <w:rFonts w:hint="cs"/>
          <w:rtl/>
        </w:rPr>
        <w:t xml:space="preserve">را </w:t>
      </w:r>
      <w:r w:rsidRPr="004D3C3F">
        <w:rPr>
          <w:rFonts w:hint="cs"/>
          <w:rtl/>
        </w:rPr>
        <w:t xml:space="preserve">ديدند كه بدنش پر از مو بود. بدليل </w:t>
      </w:r>
      <w:r>
        <w:rPr>
          <w:rFonts w:hint="cs"/>
          <w:rtl/>
        </w:rPr>
        <w:t>موي فراوان</w:t>
      </w:r>
      <w:r w:rsidRPr="004D3C3F">
        <w:rPr>
          <w:rFonts w:hint="cs"/>
          <w:rtl/>
        </w:rPr>
        <w:t xml:space="preserve"> محل بول و برازش ديده ن</w:t>
      </w:r>
      <w:r>
        <w:rPr>
          <w:rFonts w:hint="cs"/>
          <w:rtl/>
        </w:rPr>
        <w:t>مي‌</w:t>
      </w:r>
      <w:r w:rsidRPr="004D3C3F">
        <w:rPr>
          <w:rFonts w:hint="cs"/>
          <w:rtl/>
        </w:rPr>
        <w:t xml:space="preserve">شد. تميم داري </w:t>
      </w:r>
      <w:r>
        <w:rPr>
          <w:rFonts w:hint="cs"/>
          <w:rtl/>
        </w:rPr>
        <w:t>مي‌</w:t>
      </w:r>
      <w:r w:rsidRPr="004D3C3F">
        <w:rPr>
          <w:rFonts w:hint="cs"/>
          <w:rtl/>
        </w:rPr>
        <w:t xml:space="preserve">گويد: </w:t>
      </w:r>
      <w:r>
        <w:rPr>
          <w:rFonts w:hint="cs"/>
          <w:rtl/>
        </w:rPr>
        <w:t>خطاب به</w:t>
      </w:r>
      <w:r w:rsidRPr="004D3C3F">
        <w:rPr>
          <w:rFonts w:hint="cs"/>
          <w:rtl/>
        </w:rPr>
        <w:t xml:space="preserve"> دابه گفتيم: خاك بر سرت تو چه كسي هستي</w:t>
      </w:r>
      <w:r>
        <w:rPr>
          <w:rFonts w:hint="cs"/>
          <w:rtl/>
        </w:rPr>
        <w:t>؟</w:t>
      </w:r>
      <w:r w:rsidRPr="004D3C3F">
        <w:rPr>
          <w:rFonts w:hint="cs"/>
          <w:rtl/>
        </w:rPr>
        <w:t xml:space="preserve"> گفت: من جساسه هستم. گفتيم: جساسه چه چيزي است</w:t>
      </w:r>
      <w:r>
        <w:rPr>
          <w:rFonts w:hint="cs"/>
          <w:rtl/>
        </w:rPr>
        <w:t xml:space="preserve">؟ </w:t>
      </w:r>
      <w:r w:rsidRPr="004D3C3F">
        <w:rPr>
          <w:rFonts w:hint="cs"/>
          <w:rtl/>
        </w:rPr>
        <w:t>گفت: اي مردم</w:t>
      </w:r>
      <w:r>
        <w:rPr>
          <w:rFonts w:hint="cs"/>
          <w:rtl/>
        </w:rPr>
        <w:t xml:space="preserve">، </w:t>
      </w:r>
      <w:r w:rsidRPr="004D3C3F">
        <w:rPr>
          <w:rFonts w:hint="cs"/>
          <w:rtl/>
        </w:rPr>
        <w:t>به اين مرد كه در كليسا است نگاه كنيد</w:t>
      </w:r>
      <w:r>
        <w:rPr>
          <w:rFonts w:hint="cs"/>
          <w:rtl/>
        </w:rPr>
        <w:t>،</w:t>
      </w:r>
      <w:r>
        <w:rPr>
          <w:rFonts w:ascii="Times New Roman" w:hAnsi="Times New Roman" w:hint="cs"/>
          <w:rtl/>
          <w:lang w:bidi="fa-IR"/>
        </w:rPr>
        <w:t xml:space="preserve"> چون علاقه مند مسایل اساسی و مهم زندگی شما است</w:t>
      </w:r>
      <w:r w:rsidRPr="004D3C3F">
        <w:rPr>
          <w:rFonts w:hint="cs"/>
          <w:rtl/>
        </w:rPr>
        <w:t>.</w:t>
      </w:r>
    </w:p>
    <w:p w:rsidR="00495492" w:rsidRPr="004D3C3F" w:rsidRDefault="00495492" w:rsidP="003A5FD9">
      <w:pPr>
        <w:ind w:firstLine="224"/>
        <w:jc w:val="lowKashida"/>
        <w:rPr>
          <w:rFonts w:hint="cs"/>
          <w:rtl/>
        </w:rPr>
      </w:pPr>
      <w:r w:rsidRPr="004D3C3F">
        <w:rPr>
          <w:rFonts w:hint="cs"/>
          <w:rtl/>
        </w:rPr>
        <w:t xml:space="preserve"> تميم داري </w:t>
      </w:r>
      <w:r>
        <w:rPr>
          <w:rFonts w:hint="cs"/>
          <w:rtl/>
        </w:rPr>
        <w:t>مي‌</w:t>
      </w:r>
      <w:r w:rsidRPr="004D3C3F">
        <w:rPr>
          <w:rFonts w:hint="cs"/>
          <w:rtl/>
        </w:rPr>
        <w:t xml:space="preserve">گويد: وقتي </w:t>
      </w:r>
      <w:r>
        <w:rPr>
          <w:rFonts w:hint="cs"/>
          <w:rtl/>
        </w:rPr>
        <w:t>جساسه شروع كرد به بيان اوصاف انساني عجيب و خارق العا</w:t>
      </w:r>
      <w:r>
        <w:rPr>
          <w:rFonts w:ascii="Times New Roman" w:hAnsi="Times New Roman" w:hint="cs"/>
          <w:rtl/>
          <w:lang w:bidi="fa-IR"/>
        </w:rPr>
        <w:t>دة</w:t>
      </w:r>
      <w:r>
        <w:rPr>
          <w:rFonts w:hint="cs"/>
          <w:rtl/>
        </w:rPr>
        <w:t xml:space="preserve">، </w:t>
      </w:r>
      <w:r w:rsidRPr="004D3C3F">
        <w:rPr>
          <w:rFonts w:hint="cs"/>
          <w:rtl/>
        </w:rPr>
        <w:t xml:space="preserve">به وحشت افتاديم و ترسيديم از اينكه او شيطاني باشد. تميم داري </w:t>
      </w:r>
      <w:r>
        <w:rPr>
          <w:rFonts w:hint="cs"/>
          <w:rtl/>
        </w:rPr>
        <w:t>مي‌</w:t>
      </w:r>
      <w:r w:rsidRPr="004D3C3F">
        <w:rPr>
          <w:rFonts w:hint="cs"/>
          <w:rtl/>
        </w:rPr>
        <w:t>گويد: بسوي آن مرد شتافتيم و وارد معبد شديم. مردي را ديديم كه در جسامت كسي را با اين كلفتي تا حال نديده بوديم. دو دست او گردنش را در بسته بودند. از دو زانو تا دو ساق پاهايش با آهني بسته بود. گفتيم: واي بر تو</w:t>
      </w:r>
      <w:r>
        <w:rPr>
          <w:rFonts w:hint="cs"/>
          <w:rtl/>
        </w:rPr>
        <w:t xml:space="preserve">، </w:t>
      </w:r>
      <w:r w:rsidRPr="004D3C3F">
        <w:rPr>
          <w:rFonts w:hint="cs"/>
          <w:rtl/>
        </w:rPr>
        <w:t>تو چه كسي هستي</w:t>
      </w:r>
      <w:r>
        <w:rPr>
          <w:rFonts w:hint="cs"/>
          <w:rtl/>
        </w:rPr>
        <w:t xml:space="preserve">؟ </w:t>
      </w:r>
      <w:r w:rsidRPr="004D3C3F">
        <w:rPr>
          <w:rFonts w:hint="cs"/>
          <w:rtl/>
        </w:rPr>
        <w:t>گفت: شما از جريان من مطلع شديد</w:t>
      </w:r>
      <w:r>
        <w:rPr>
          <w:rFonts w:hint="cs"/>
          <w:rtl/>
        </w:rPr>
        <w:t xml:space="preserve">، </w:t>
      </w:r>
      <w:r w:rsidRPr="004D3C3F">
        <w:rPr>
          <w:rFonts w:hint="cs"/>
          <w:rtl/>
        </w:rPr>
        <w:t>بف</w:t>
      </w:r>
      <w:r>
        <w:rPr>
          <w:rFonts w:hint="cs"/>
          <w:rtl/>
        </w:rPr>
        <w:t>رماي</w:t>
      </w:r>
      <w:r w:rsidRPr="004D3C3F">
        <w:rPr>
          <w:rFonts w:hint="cs"/>
          <w:rtl/>
        </w:rPr>
        <w:t>يد. شما چه كساني هستيد. گفتيم: ما مرداني از عرب هستيم. سو</w:t>
      </w:r>
      <w:r>
        <w:rPr>
          <w:rFonts w:hint="cs"/>
          <w:rtl/>
        </w:rPr>
        <w:t>ار يك كشتي شديم. دريا متلاطم شد</w:t>
      </w:r>
      <w:r w:rsidRPr="004D3C3F">
        <w:rPr>
          <w:rFonts w:hint="cs"/>
          <w:rtl/>
        </w:rPr>
        <w:t xml:space="preserve"> پس از سرگرداني يك ماه</w:t>
      </w:r>
      <w:r>
        <w:rPr>
          <w:rFonts w:hint="cs"/>
          <w:rtl/>
        </w:rPr>
        <w:t xml:space="preserve">، </w:t>
      </w:r>
      <w:r w:rsidRPr="004D3C3F">
        <w:rPr>
          <w:rFonts w:hint="cs"/>
          <w:rtl/>
        </w:rPr>
        <w:t>ما را به اين جزيره آورده است. در اينجا حیوان پشم آلود را ديديم. به او گفتيم: تو چه كسي هستي</w:t>
      </w:r>
      <w:r>
        <w:rPr>
          <w:rFonts w:hint="cs"/>
          <w:rtl/>
        </w:rPr>
        <w:t>؟ او گفت: من جساسه هستم. گفتيم: جساس</w:t>
      </w:r>
      <w:r w:rsidRPr="004D3C3F">
        <w:rPr>
          <w:rFonts w:hint="cs"/>
          <w:rtl/>
        </w:rPr>
        <w:t>ه چه چيزي است</w:t>
      </w:r>
      <w:r>
        <w:rPr>
          <w:rFonts w:hint="cs"/>
          <w:rtl/>
        </w:rPr>
        <w:t>؟</w:t>
      </w:r>
      <w:r w:rsidRPr="004D3C3F">
        <w:rPr>
          <w:rFonts w:hint="cs"/>
          <w:rtl/>
        </w:rPr>
        <w:t xml:space="preserve"> به ما گفت: نزد مردي كه در آن معبد است برويد</w:t>
      </w:r>
      <w:r>
        <w:rPr>
          <w:rFonts w:hint="cs"/>
          <w:rtl/>
        </w:rPr>
        <w:t xml:space="preserve">، </w:t>
      </w:r>
      <w:r w:rsidRPr="004D3C3F">
        <w:rPr>
          <w:rFonts w:hint="cs"/>
          <w:rtl/>
        </w:rPr>
        <w:t>او به اخبار شما علاقه مند است. بسوي تو شتافتيم و از وي ترسيديم و از اينكه او شيطان است</w:t>
      </w:r>
      <w:r>
        <w:rPr>
          <w:rFonts w:hint="cs"/>
          <w:rtl/>
        </w:rPr>
        <w:t xml:space="preserve">، </w:t>
      </w:r>
      <w:r w:rsidRPr="004D3C3F">
        <w:rPr>
          <w:rFonts w:hint="cs"/>
          <w:rtl/>
        </w:rPr>
        <w:t>مطمئن نيستيم.</w:t>
      </w:r>
    </w:p>
    <w:p w:rsidR="00495492" w:rsidRPr="004D3C3F" w:rsidRDefault="00495492" w:rsidP="003A5FD9">
      <w:pPr>
        <w:ind w:firstLine="224"/>
        <w:jc w:val="lowKashida"/>
        <w:rPr>
          <w:rFonts w:hint="cs"/>
          <w:rtl/>
        </w:rPr>
      </w:pPr>
      <w:r>
        <w:rPr>
          <w:rFonts w:ascii="Times New Roman" w:hAnsi="Times New Roman" w:hint="cs"/>
          <w:rtl/>
          <w:lang w:bidi="fa-IR"/>
        </w:rPr>
        <w:t>سپس</w:t>
      </w:r>
      <w:r w:rsidRPr="004D3C3F">
        <w:rPr>
          <w:rFonts w:hint="cs"/>
          <w:rtl/>
        </w:rPr>
        <w:t xml:space="preserve"> آن مرد از ما پرسيد: درباره نخل بيسان</w:t>
      </w:r>
      <w:r w:rsidRPr="004D3C3F">
        <w:rPr>
          <w:rStyle w:val="a4"/>
          <w:rtl/>
        </w:rPr>
        <w:footnoteReference w:id="331"/>
      </w:r>
      <w:r w:rsidRPr="004D3C3F">
        <w:rPr>
          <w:rFonts w:hint="cs"/>
          <w:rtl/>
        </w:rPr>
        <w:t xml:space="preserve"> به من خبر دهيد. گفتيم: از چه چيز آن به شما خبر دهيم</w:t>
      </w:r>
      <w:r>
        <w:rPr>
          <w:rFonts w:hint="cs"/>
          <w:rtl/>
        </w:rPr>
        <w:t xml:space="preserve">؟ </w:t>
      </w:r>
      <w:r w:rsidRPr="004D3C3F">
        <w:rPr>
          <w:rFonts w:hint="cs"/>
          <w:rtl/>
        </w:rPr>
        <w:t xml:space="preserve">گفت: نخل آن ميوه </w:t>
      </w:r>
      <w:r>
        <w:rPr>
          <w:rFonts w:hint="cs"/>
          <w:rtl/>
        </w:rPr>
        <w:t>مي‌</w:t>
      </w:r>
      <w:r w:rsidRPr="004D3C3F">
        <w:rPr>
          <w:rFonts w:hint="cs"/>
          <w:rtl/>
        </w:rPr>
        <w:t>دهد يا خير</w:t>
      </w:r>
      <w:r>
        <w:rPr>
          <w:rFonts w:hint="cs"/>
          <w:rtl/>
        </w:rPr>
        <w:t>؟</w:t>
      </w:r>
      <w:r w:rsidRPr="004D3C3F">
        <w:rPr>
          <w:rFonts w:hint="cs"/>
          <w:rtl/>
        </w:rPr>
        <w:t xml:space="preserve"> گفتيم: آري. گفت: نزديك است آن زمان كه اين نخل ميوه ندهد. بعد گفت: درباره درياچه طبريه</w:t>
      </w:r>
      <w:r w:rsidRPr="004D3C3F">
        <w:rPr>
          <w:rStyle w:val="a4"/>
          <w:rtl/>
        </w:rPr>
        <w:footnoteReference w:id="332"/>
      </w:r>
      <w:r w:rsidRPr="004D3C3F">
        <w:rPr>
          <w:rFonts w:hint="cs"/>
          <w:rtl/>
        </w:rPr>
        <w:t xml:space="preserve"> به من خبر بدهيد. گفتيم:</w:t>
      </w:r>
      <w:r w:rsidR="00390F33">
        <w:rPr>
          <w:rFonts w:hint="cs"/>
          <w:rtl/>
        </w:rPr>
        <w:t xml:space="preserve"> </w:t>
      </w:r>
      <w:r w:rsidRPr="004D3C3F">
        <w:rPr>
          <w:rFonts w:hint="cs"/>
          <w:rtl/>
        </w:rPr>
        <w:t>از چه چيز آن برايت بگویم</w:t>
      </w:r>
      <w:r>
        <w:rPr>
          <w:rFonts w:hint="cs"/>
          <w:rtl/>
        </w:rPr>
        <w:t xml:space="preserve"> </w:t>
      </w:r>
      <w:r w:rsidRPr="004D3C3F">
        <w:rPr>
          <w:rFonts w:hint="cs"/>
          <w:rtl/>
        </w:rPr>
        <w:t>گفت: درباره آب آن خبر بدهيد</w:t>
      </w:r>
      <w:r>
        <w:rPr>
          <w:rFonts w:hint="cs"/>
          <w:rtl/>
        </w:rPr>
        <w:t xml:space="preserve">، </w:t>
      </w:r>
      <w:r w:rsidRPr="004D3C3F">
        <w:rPr>
          <w:rFonts w:hint="cs"/>
          <w:rtl/>
        </w:rPr>
        <w:t>آيا آب دارد يا خير</w:t>
      </w:r>
      <w:r>
        <w:rPr>
          <w:rFonts w:hint="cs"/>
          <w:rtl/>
        </w:rPr>
        <w:t>؟</w:t>
      </w:r>
      <w:r w:rsidRPr="004D3C3F">
        <w:rPr>
          <w:rFonts w:hint="cs"/>
          <w:rtl/>
        </w:rPr>
        <w:t xml:space="preserve"> گفتيم: آبش زياد است. گفت: ديري ن</w:t>
      </w:r>
      <w:r>
        <w:rPr>
          <w:rFonts w:hint="cs"/>
          <w:rtl/>
        </w:rPr>
        <w:t>مي‌</w:t>
      </w:r>
      <w:r w:rsidRPr="004D3C3F">
        <w:rPr>
          <w:rFonts w:hint="cs"/>
          <w:rtl/>
        </w:rPr>
        <w:t xml:space="preserve">گذرد كه آبش تمام </w:t>
      </w:r>
      <w:r>
        <w:rPr>
          <w:rFonts w:hint="cs"/>
          <w:rtl/>
        </w:rPr>
        <w:t>مي‌</w:t>
      </w:r>
      <w:r w:rsidRPr="004D3C3F">
        <w:rPr>
          <w:rFonts w:hint="cs"/>
          <w:rtl/>
        </w:rPr>
        <w:t>شود. گفت: از چشمه زغر</w:t>
      </w:r>
      <w:r w:rsidRPr="004D3C3F">
        <w:rPr>
          <w:rStyle w:val="a4"/>
          <w:rtl/>
        </w:rPr>
        <w:footnoteReference w:id="333"/>
      </w:r>
      <w:r w:rsidRPr="004D3C3F">
        <w:rPr>
          <w:rFonts w:hint="cs"/>
          <w:rtl/>
        </w:rPr>
        <w:t xml:space="preserve"> براي من بگو</w:t>
      </w:r>
      <w:r>
        <w:rPr>
          <w:rFonts w:hint="cs"/>
          <w:rtl/>
        </w:rPr>
        <w:t>ي</w:t>
      </w:r>
      <w:r w:rsidRPr="004D3C3F">
        <w:rPr>
          <w:rFonts w:hint="cs"/>
          <w:rtl/>
        </w:rPr>
        <w:t>يد. گفتم: از چه چيز آن برايت سخن بگويم</w:t>
      </w:r>
      <w:r>
        <w:rPr>
          <w:rFonts w:hint="cs"/>
          <w:rtl/>
        </w:rPr>
        <w:t>؟</w:t>
      </w:r>
      <w:r w:rsidRPr="004D3C3F">
        <w:rPr>
          <w:rFonts w:hint="cs"/>
          <w:rtl/>
        </w:rPr>
        <w:t xml:space="preserve"> گفت: آيا </w:t>
      </w:r>
      <w:r>
        <w:rPr>
          <w:rFonts w:hint="cs"/>
          <w:rtl/>
        </w:rPr>
        <w:t xml:space="preserve">آن </w:t>
      </w:r>
      <w:r w:rsidRPr="004D3C3F">
        <w:rPr>
          <w:rFonts w:hint="cs"/>
          <w:rtl/>
        </w:rPr>
        <w:t xml:space="preserve">چشمه آب دارد و آيا اهالي آن از آب چشمه كشاورزي </w:t>
      </w:r>
      <w:r>
        <w:rPr>
          <w:rFonts w:hint="cs"/>
          <w:rtl/>
        </w:rPr>
        <w:t>مي‌</w:t>
      </w:r>
      <w:r w:rsidRPr="004D3C3F">
        <w:rPr>
          <w:rFonts w:hint="cs"/>
          <w:rtl/>
        </w:rPr>
        <w:t>كنند</w:t>
      </w:r>
      <w:r>
        <w:rPr>
          <w:rFonts w:hint="cs"/>
          <w:rtl/>
        </w:rPr>
        <w:t xml:space="preserve">؟ </w:t>
      </w:r>
      <w:r w:rsidRPr="004D3C3F">
        <w:rPr>
          <w:rFonts w:hint="cs"/>
          <w:rtl/>
        </w:rPr>
        <w:t xml:space="preserve">گفتم: آري. آب آن زياد است و اهالي آنجا از آن آب كشاورزي </w:t>
      </w:r>
      <w:r>
        <w:rPr>
          <w:rFonts w:hint="cs"/>
          <w:rtl/>
        </w:rPr>
        <w:t>مي‌كنند. گفت: درباره فعاليت</w:t>
      </w:r>
      <w:r>
        <w:rPr>
          <w:rFonts w:hint="eastAsia"/>
          <w:rtl/>
        </w:rPr>
        <w:t>‌</w:t>
      </w:r>
      <w:r w:rsidRPr="004D3C3F">
        <w:rPr>
          <w:rFonts w:hint="cs"/>
          <w:rtl/>
        </w:rPr>
        <w:t xml:space="preserve">هاي </w:t>
      </w:r>
      <w:r>
        <w:rPr>
          <w:rFonts w:hint="cs"/>
          <w:rtl/>
        </w:rPr>
        <w:t>پیامبر بی</w:t>
      </w:r>
      <w:r>
        <w:rPr>
          <w:rFonts w:hint="eastAsia"/>
          <w:rtl/>
        </w:rPr>
        <w:t>‌</w:t>
      </w:r>
      <w:r>
        <w:rPr>
          <w:rFonts w:hint="cs"/>
          <w:rtl/>
        </w:rPr>
        <w:t>سوادن براي من سخن بگو</w:t>
      </w:r>
      <w:r w:rsidR="00390F33">
        <w:rPr>
          <w:rFonts w:hint="cs"/>
          <w:rtl/>
        </w:rPr>
        <w:t>ی</w:t>
      </w:r>
      <w:r w:rsidRPr="004D3C3F">
        <w:rPr>
          <w:rFonts w:hint="cs"/>
          <w:rtl/>
        </w:rPr>
        <w:t>يد. گفتم: در مكه ظهور كرد و به مدينه هجرت كرده است.</w:t>
      </w:r>
      <w:r w:rsidR="005B7256">
        <w:rPr>
          <w:rFonts w:hint="cs"/>
          <w:rtl/>
        </w:rPr>
        <w:t xml:space="preserve"> گفت: آيا مردم عرب با وي جنگيده</w:t>
      </w:r>
      <w:r w:rsidR="005B7256">
        <w:rPr>
          <w:rFonts w:cs="CTraditional Arabic" w:hint="cs"/>
          <w:cs/>
        </w:rPr>
        <w:t>‎</w:t>
      </w:r>
      <w:r w:rsidRPr="004D3C3F">
        <w:rPr>
          <w:rFonts w:hint="cs"/>
          <w:rtl/>
        </w:rPr>
        <w:t>اند</w:t>
      </w:r>
      <w:r>
        <w:rPr>
          <w:rFonts w:hint="cs"/>
          <w:rtl/>
        </w:rPr>
        <w:t>؟</w:t>
      </w:r>
      <w:r w:rsidRPr="004D3C3F">
        <w:rPr>
          <w:rFonts w:hint="cs"/>
          <w:rtl/>
        </w:rPr>
        <w:t xml:space="preserve"> گفتم: آري. گفت: او با آنان چگونه رفتار كرده است</w:t>
      </w:r>
      <w:r>
        <w:rPr>
          <w:rFonts w:hint="cs"/>
          <w:rtl/>
        </w:rPr>
        <w:t>؟</w:t>
      </w:r>
      <w:r w:rsidRPr="004D3C3F">
        <w:rPr>
          <w:rFonts w:hint="cs"/>
          <w:rtl/>
        </w:rPr>
        <w:t xml:space="preserve"> گفتيم: او بر اعراب </w:t>
      </w:r>
      <w:r>
        <w:rPr>
          <w:rFonts w:hint="cs"/>
          <w:rtl/>
        </w:rPr>
        <w:t>اطراف</w:t>
      </w:r>
      <w:r w:rsidRPr="004D3C3F">
        <w:rPr>
          <w:rFonts w:hint="cs"/>
          <w:rtl/>
        </w:rPr>
        <w:t xml:space="preserve"> غلبه پيدا ك</w:t>
      </w:r>
      <w:r w:rsidR="005B7256">
        <w:rPr>
          <w:rFonts w:hint="cs"/>
          <w:rtl/>
        </w:rPr>
        <w:t>رده است و آنان از وي اطاعت كرده</w:t>
      </w:r>
      <w:r w:rsidR="005B7256">
        <w:rPr>
          <w:rFonts w:cs="CTraditional Arabic" w:hint="cs"/>
          <w:cs/>
        </w:rPr>
        <w:t>‎</w:t>
      </w:r>
      <w:r w:rsidRPr="004D3C3F">
        <w:rPr>
          <w:rFonts w:hint="cs"/>
          <w:rtl/>
        </w:rPr>
        <w:t>اند. او گفت: چنين شده است</w:t>
      </w:r>
      <w:r>
        <w:rPr>
          <w:rFonts w:hint="cs"/>
          <w:rtl/>
        </w:rPr>
        <w:t xml:space="preserve">؟ </w:t>
      </w:r>
      <w:r w:rsidRPr="004D3C3F">
        <w:rPr>
          <w:rFonts w:hint="cs"/>
          <w:rtl/>
        </w:rPr>
        <w:t>گفتيم: آري. گفت: آگاه باشيد</w:t>
      </w:r>
      <w:r>
        <w:rPr>
          <w:rFonts w:hint="cs"/>
          <w:rtl/>
        </w:rPr>
        <w:t xml:space="preserve">، </w:t>
      </w:r>
      <w:r w:rsidRPr="004D3C3F">
        <w:rPr>
          <w:rFonts w:hint="cs"/>
          <w:rtl/>
        </w:rPr>
        <w:t xml:space="preserve">اطاعت از وي براي آنان بهتر است و من درباره خودم براي شما سخن </w:t>
      </w:r>
      <w:r>
        <w:rPr>
          <w:rFonts w:hint="cs"/>
          <w:rtl/>
        </w:rPr>
        <w:t>مي‌</w:t>
      </w:r>
      <w:r w:rsidRPr="004D3C3F">
        <w:rPr>
          <w:rFonts w:hint="cs"/>
          <w:rtl/>
        </w:rPr>
        <w:t xml:space="preserve">گويم و آن اينكه من «دجال مسيح هستم» ممكن است بزودي به من اجازه داده شود تا اعلام وجود و ظهور كنم. آنگاه من از معبد بيرون آمده و به سير زمين </w:t>
      </w:r>
      <w:r>
        <w:rPr>
          <w:rFonts w:hint="cs"/>
          <w:rtl/>
        </w:rPr>
        <w:t xml:space="preserve">مي‌پردازم. </w:t>
      </w:r>
      <w:r w:rsidRPr="004D3C3F">
        <w:rPr>
          <w:rFonts w:hint="cs"/>
          <w:rtl/>
        </w:rPr>
        <w:t xml:space="preserve">مدت چهل روز </w:t>
      </w:r>
      <w:r>
        <w:rPr>
          <w:rFonts w:hint="cs"/>
          <w:rtl/>
        </w:rPr>
        <w:t xml:space="preserve">در </w:t>
      </w:r>
      <w:r w:rsidRPr="004D3C3F">
        <w:rPr>
          <w:rFonts w:hint="cs"/>
          <w:rtl/>
        </w:rPr>
        <w:t xml:space="preserve">تمام شهرهاي دنيا سواي مكه و مدينه </w:t>
      </w:r>
      <w:r>
        <w:rPr>
          <w:rFonts w:hint="cs"/>
          <w:rtl/>
        </w:rPr>
        <w:t xml:space="preserve">به سير و سفر </w:t>
      </w:r>
      <w:r>
        <w:rPr>
          <w:rFonts w:ascii="Times New Roman" w:hAnsi="Times New Roman" w:hint="cs"/>
          <w:rtl/>
          <w:lang w:bidi="fa-IR"/>
        </w:rPr>
        <w:t>می‌پردازم</w:t>
      </w:r>
      <w:r w:rsidRPr="004D3C3F">
        <w:rPr>
          <w:rFonts w:hint="cs"/>
          <w:rtl/>
        </w:rPr>
        <w:t>. وارد شدن به مكه و مدينه براي من حرام است. هرگاه قصد دخول م</w:t>
      </w:r>
      <w:r>
        <w:rPr>
          <w:rFonts w:hint="cs"/>
          <w:rtl/>
        </w:rPr>
        <w:t>كه يا مدينه را داشته باشم فرشته</w:t>
      </w:r>
      <w:r>
        <w:rPr>
          <w:rFonts w:hint="eastAsia"/>
          <w:rtl/>
        </w:rPr>
        <w:t>‌</w:t>
      </w:r>
      <w:r>
        <w:rPr>
          <w:rFonts w:hint="cs"/>
          <w:rtl/>
        </w:rPr>
        <w:t>اي با شمشير</w:t>
      </w:r>
      <w:r w:rsidRPr="004D3C3F">
        <w:rPr>
          <w:rFonts w:hint="cs"/>
          <w:rtl/>
        </w:rPr>
        <w:t xml:space="preserve"> برهنه جلو مرا </w:t>
      </w:r>
      <w:r>
        <w:rPr>
          <w:rFonts w:hint="cs"/>
          <w:rtl/>
        </w:rPr>
        <w:t>مي‌</w:t>
      </w:r>
      <w:r w:rsidRPr="004D3C3F">
        <w:rPr>
          <w:rFonts w:hint="cs"/>
          <w:rtl/>
        </w:rPr>
        <w:t>گيرد و از وارد شدن</w:t>
      </w:r>
      <w:r>
        <w:rPr>
          <w:rFonts w:hint="cs"/>
          <w:rtl/>
        </w:rPr>
        <w:t>م</w:t>
      </w:r>
      <w:r w:rsidRPr="004D3C3F">
        <w:rPr>
          <w:rFonts w:hint="cs"/>
          <w:rtl/>
        </w:rPr>
        <w:t xml:space="preserve"> به مكه و مدينه جلو گیری </w:t>
      </w:r>
      <w:r>
        <w:rPr>
          <w:rFonts w:hint="cs"/>
          <w:rtl/>
        </w:rPr>
        <w:t>مي‌</w:t>
      </w:r>
      <w:r w:rsidRPr="004D3C3F">
        <w:rPr>
          <w:rFonts w:hint="cs"/>
          <w:rtl/>
        </w:rPr>
        <w:t>كند. بر تمام مبادي ورودي مكه و م</w:t>
      </w:r>
      <w:r>
        <w:rPr>
          <w:rFonts w:hint="cs"/>
          <w:rtl/>
        </w:rPr>
        <w:t>دينه فرشتگاني گماشته شده</w:t>
      </w:r>
      <w:r>
        <w:rPr>
          <w:rFonts w:hint="eastAsia"/>
          <w:rtl/>
        </w:rPr>
        <w:t>‌</w:t>
      </w:r>
      <w:r w:rsidRPr="004D3C3F">
        <w:rPr>
          <w:rFonts w:hint="cs"/>
          <w:rtl/>
        </w:rPr>
        <w:t xml:space="preserve">اند كه آنها را حراست </w:t>
      </w:r>
      <w:r>
        <w:rPr>
          <w:rFonts w:hint="cs"/>
          <w:rtl/>
        </w:rPr>
        <w:t>مي‌</w:t>
      </w:r>
      <w:r w:rsidRPr="004D3C3F">
        <w:rPr>
          <w:rFonts w:hint="cs"/>
          <w:rtl/>
        </w:rPr>
        <w:t>كنند.</w:t>
      </w:r>
    </w:p>
    <w:p w:rsidR="00495492" w:rsidRPr="004D3C3F" w:rsidRDefault="00495492" w:rsidP="003A5FD9">
      <w:pPr>
        <w:ind w:firstLine="224"/>
        <w:jc w:val="lowKashida"/>
        <w:rPr>
          <w:rFonts w:hint="cs"/>
          <w:rtl/>
        </w:rPr>
      </w:pPr>
      <w:r w:rsidRPr="004D3C3F">
        <w:rPr>
          <w:rFonts w:hint="cs"/>
          <w:rtl/>
        </w:rPr>
        <w:t xml:space="preserve">راوي فاطمه </w:t>
      </w:r>
      <w:r>
        <w:rPr>
          <w:rFonts w:hint="cs"/>
          <w:rtl/>
        </w:rPr>
        <w:t>دختر</w:t>
      </w:r>
      <w:r w:rsidRPr="004D3C3F">
        <w:rPr>
          <w:rFonts w:hint="cs"/>
          <w:rtl/>
        </w:rPr>
        <w:t xml:space="preserve"> قيس </w:t>
      </w:r>
      <w:r>
        <w:rPr>
          <w:rFonts w:hint="cs"/>
          <w:rtl/>
        </w:rPr>
        <w:t>مي‌</w:t>
      </w:r>
      <w:r w:rsidRPr="004D3C3F">
        <w:rPr>
          <w:rFonts w:hint="cs"/>
          <w:rtl/>
        </w:rPr>
        <w:t xml:space="preserve">گويد: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4D3C3F">
        <w:rPr>
          <w:rFonts w:eastAsia="MS Mincho" w:hint="cs"/>
          <w:rtl/>
        </w:rPr>
        <w:t xml:space="preserve"> </w:t>
      </w:r>
      <w:r w:rsidRPr="004D3C3F">
        <w:rPr>
          <w:rFonts w:hint="cs"/>
          <w:rtl/>
        </w:rPr>
        <w:t>با اشاره به منبر فرمودند: اين مدينه است</w:t>
      </w:r>
      <w:r>
        <w:rPr>
          <w:rFonts w:hint="cs"/>
          <w:rtl/>
        </w:rPr>
        <w:t xml:space="preserve">، </w:t>
      </w:r>
      <w:r w:rsidRPr="004D3C3F">
        <w:rPr>
          <w:rFonts w:hint="cs"/>
          <w:rtl/>
        </w:rPr>
        <w:t xml:space="preserve">اين مدينه است. آيا من </w:t>
      </w:r>
      <w:r w:rsidR="005B7256">
        <w:rPr>
          <w:rFonts w:hint="cs"/>
          <w:rtl/>
        </w:rPr>
        <w:t>اين حديث را براي شما بيان نكرده</w:t>
      </w:r>
      <w:r w:rsidR="005B7256">
        <w:rPr>
          <w:rFonts w:cs="CTraditional Arabic" w:hint="cs"/>
          <w:cs/>
        </w:rPr>
        <w:t>‎</w:t>
      </w:r>
      <w:r w:rsidRPr="004D3C3F">
        <w:rPr>
          <w:rFonts w:hint="cs"/>
          <w:rtl/>
        </w:rPr>
        <w:t>ام</w:t>
      </w:r>
      <w:r>
        <w:rPr>
          <w:rFonts w:hint="cs"/>
          <w:rtl/>
        </w:rPr>
        <w:t xml:space="preserve">؟). </w:t>
      </w:r>
    </w:p>
    <w:p w:rsidR="00495492" w:rsidRDefault="00495492" w:rsidP="003A5FD9">
      <w:pPr>
        <w:ind w:firstLine="224"/>
        <w:jc w:val="lowKashida"/>
        <w:rPr>
          <w:sz w:val="30"/>
          <w:rtl/>
        </w:rPr>
      </w:pPr>
      <w:r w:rsidRPr="004D3C3F">
        <w:rPr>
          <w:rFonts w:hint="cs"/>
          <w:sz w:val="30"/>
          <w:rtl/>
        </w:rPr>
        <w:t>اين حديث به صراحت حكايت از آن دارد كه ابن صياد دجال نيست و دجال اكبر در بعضي</w:t>
      </w:r>
      <w:r>
        <w:rPr>
          <w:rFonts w:hint="cs"/>
          <w:sz w:val="30"/>
          <w:rtl/>
        </w:rPr>
        <w:t xml:space="preserve"> جزاير اسير است. بسياري از علما بر اين عقيده</w:t>
      </w:r>
      <w:r>
        <w:rPr>
          <w:rFonts w:hint="eastAsia"/>
          <w:sz w:val="30"/>
          <w:rtl/>
        </w:rPr>
        <w:t>‌</w:t>
      </w:r>
      <w:r w:rsidRPr="004D3C3F">
        <w:rPr>
          <w:rFonts w:hint="cs"/>
          <w:sz w:val="30"/>
          <w:rtl/>
        </w:rPr>
        <w:t>اند كه دجال يكي از شياطين است كه حضرت سليمان آنها را محبوس كرده</w:t>
      </w:r>
      <w:r>
        <w:rPr>
          <w:rFonts w:hint="cs"/>
          <w:sz w:val="30"/>
          <w:rtl/>
        </w:rPr>
        <w:t xml:space="preserve"> است، </w:t>
      </w:r>
      <w:r w:rsidRPr="004D3C3F">
        <w:rPr>
          <w:rFonts w:hint="cs"/>
          <w:sz w:val="30"/>
          <w:rtl/>
        </w:rPr>
        <w:t xml:space="preserve">زيرا وجود يك انسان و زنده ماندن او تا اين مدت طولاني بعيد و پذيرفتني نيست. خداوند بهتر </w:t>
      </w:r>
      <w:r>
        <w:rPr>
          <w:rFonts w:hint="cs"/>
          <w:sz w:val="30"/>
          <w:rtl/>
        </w:rPr>
        <w:t>مي‌</w:t>
      </w:r>
      <w:r w:rsidRPr="004D3C3F">
        <w:rPr>
          <w:rFonts w:hint="cs"/>
          <w:sz w:val="30"/>
          <w:rtl/>
        </w:rPr>
        <w:t>داند</w:t>
      </w:r>
      <w:r>
        <w:rPr>
          <w:rFonts w:hint="cs"/>
          <w:sz w:val="30"/>
          <w:rtl/>
        </w:rPr>
        <w:t>.</w:t>
      </w:r>
    </w:p>
    <w:p w:rsidR="00495492" w:rsidRDefault="00495492" w:rsidP="00E204C1">
      <w:pPr>
        <w:pStyle w:val="2"/>
        <w:rPr>
          <w:rFonts w:hint="cs"/>
          <w:rtl/>
        </w:rPr>
      </w:pPr>
      <w:r>
        <w:rPr>
          <w:sz w:val="30"/>
          <w:rtl/>
        </w:rPr>
        <w:br w:type="page"/>
      </w:r>
      <w:bookmarkStart w:id="551" w:name="_Toc71133224"/>
      <w:bookmarkStart w:id="552" w:name="_Toc225793910"/>
      <w:bookmarkStart w:id="553" w:name="_Toc231131339"/>
      <w:r>
        <w:rPr>
          <w:rFonts w:hint="cs"/>
          <w:rtl/>
        </w:rPr>
        <w:t>مبحث سوم</w:t>
      </w:r>
      <w:bookmarkEnd w:id="551"/>
      <w:r>
        <w:rPr>
          <w:rFonts w:hint="cs"/>
          <w:rtl/>
        </w:rPr>
        <w:t>:</w:t>
      </w:r>
      <w:bookmarkStart w:id="554" w:name="_Toc71133225"/>
      <w:r w:rsidRPr="00F74B8B">
        <w:rPr>
          <w:rFonts w:hint="cs"/>
          <w:rtl/>
        </w:rPr>
        <w:t xml:space="preserve"> </w:t>
      </w:r>
      <w:r>
        <w:rPr>
          <w:rFonts w:hint="cs"/>
          <w:rtl/>
        </w:rPr>
        <w:t>نزول حضرت عيسي</w:t>
      </w:r>
      <w:bookmarkEnd w:id="552"/>
      <w:bookmarkEnd w:id="553"/>
      <w:bookmarkEnd w:id="554"/>
    </w:p>
    <w:p w:rsidR="00495492" w:rsidRPr="003E0404" w:rsidRDefault="00495492" w:rsidP="00E204C1">
      <w:pPr>
        <w:jc w:val="lowKashida"/>
        <w:rPr>
          <w:rFonts w:hint="cs"/>
          <w:rtl/>
        </w:rPr>
      </w:pPr>
      <w:r w:rsidRPr="003E0404">
        <w:rPr>
          <w:rFonts w:hint="cs"/>
          <w:rtl/>
        </w:rPr>
        <w:t xml:space="preserve">خداوند در كلام پاك </w:t>
      </w:r>
      <w:r>
        <w:rPr>
          <w:rFonts w:hint="cs"/>
          <w:rtl/>
        </w:rPr>
        <w:t>خود به ما خبر داده است كه يهودي</w:t>
      </w:r>
      <w:r>
        <w:rPr>
          <w:rFonts w:hint="eastAsia"/>
          <w:rtl/>
        </w:rPr>
        <w:t>‌</w:t>
      </w:r>
      <w:r w:rsidRPr="003E0404">
        <w:rPr>
          <w:rFonts w:hint="cs"/>
          <w:rtl/>
        </w:rPr>
        <w:t>ها پيامبر او</w:t>
      </w:r>
      <w:r>
        <w:rPr>
          <w:rFonts w:hint="cs"/>
          <w:rtl/>
        </w:rPr>
        <w:t xml:space="preserve">، </w:t>
      </w:r>
      <w:r w:rsidRPr="003E0404">
        <w:rPr>
          <w:rFonts w:hint="cs"/>
          <w:rtl/>
        </w:rPr>
        <w:t>يعني حضرت عيسي</w:t>
      </w:r>
      <w:r w:rsidRPr="003E0404">
        <w:sym w:font="AGA Arabesque" w:char="F075"/>
      </w:r>
      <w:r>
        <w:rPr>
          <w:rFonts w:hint="cs"/>
          <w:rtl/>
        </w:rPr>
        <w:t xml:space="preserve"> را نكشته</w:t>
      </w:r>
      <w:r>
        <w:rPr>
          <w:rFonts w:hint="eastAsia"/>
          <w:rtl/>
        </w:rPr>
        <w:t>‌</w:t>
      </w:r>
      <w:r w:rsidRPr="003E0404">
        <w:rPr>
          <w:rFonts w:hint="cs"/>
          <w:rtl/>
        </w:rPr>
        <w:t xml:space="preserve">اند. </w:t>
      </w:r>
      <w:r>
        <w:rPr>
          <w:rFonts w:hint="cs"/>
          <w:rtl/>
        </w:rPr>
        <w:t xml:space="preserve">هر </w:t>
      </w:r>
      <w:r>
        <w:rPr>
          <w:rFonts w:ascii="Times New Roman" w:hAnsi="Times New Roman" w:hint="cs"/>
          <w:rtl/>
          <w:lang w:bidi="fa-IR"/>
        </w:rPr>
        <w:t>چند مدعی هستند</w:t>
      </w:r>
      <w:r>
        <w:rPr>
          <w:rFonts w:hint="cs"/>
          <w:rtl/>
        </w:rPr>
        <w:t xml:space="preserve"> و نصاري نيز آن را پذيرفته</w:t>
      </w:r>
      <w:r>
        <w:rPr>
          <w:rFonts w:hint="eastAsia"/>
          <w:rtl/>
        </w:rPr>
        <w:t>‌</w:t>
      </w:r>
      <w:r w:rsidRPr="003E0404">
        <w:rPr>
          <w:rFonts w:hint="cs"/>
          <w:rtl/>
        </w:rPr>
        <w:t>اند. ولي واقعيت اين است كه عيسي</w:t>
      </w:r>
      <w:r w:rsidRPr="003E0404">
        <w:sym w:font="AGA Arabesque" w:char="F075"/>
      </w:r>
      <w:r w:rsidRPr="003E0404">
        <w:rPr>
          <w:rFonts w:hint="cs"/>
          <w:rtl/>
        </w:rPr>
        <w:t xml:space="preserve"> كشته نشده و خداوند ديگري را بشكل و شمايل او در آورده بود و عيسي را به آسمان</w:t>
      </w:r>
      <w:r>
        <w:rPr>
          <w:rFonts w:hint="eastAsia"/>
          <w:rtl/>
        </w:rPr>
        <w:t>‌</w:t>
      </w:r>
      <w:r w:rsidRPr="003E0404">
        <w:rPr>
          <w:rFonts w:hint="cs"/>
          <w:rtl/>
        </w:rPr>
        <w:t xml:space="preserve">ها </w:t>
      </w:r>
      <w:r>
        <w:rPr>
          <w:rFonts w:hint="cs"/>
          <w:rtl/>
        </w:rPr>
        <w:t>بالا كشيده است</w:t>
      </w:r>
      <w:r w:rsidRPr="003E0404">
        <w:rPr>
          <w:rFonts w:hint="cs"/>
          <w:rtl/>
        </w:rPr>
        <w:t xml:space="preserve">. خداوند </w:t>
      </w:r>
      <w:r>
        <w:rPr>
          <w:rFonts w:hint="cs"/>
          <w:rtl/>
        </w:rPr>
        <w:t>مي‌</w:t>
      </w:r>
      <w:r w:rsidRPr="003E0404">
        <w:rPr>
          <w:rFonts w:hint="cs"/>
          <w:rtl/>
        </w:rPr>
        <w:t>فرمايد:</w:t>
      </w:r>
    </w:p>
    <w:p w:rsidR="00495492" w:rsidRDefault="00495492" w:rsidP="00E204C1">
      <w:pPr>
        <w:ind w:firstLine="224"/>
        <w:rPr>
          <w:rFonts w:ascii="QCF_BSML" w:hAnsi="QCF_BSML" w:cs="QCF_BSML" w:hint="cs"/>
          <w:color w:val="000000"/>
          <w:sz w:val="32"/>
          <w:szCs w:val="32"/>
          <w:rtl/>
        </w:rPr>
      </w:pP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103" w:hAnsi="QCF_P103" w:cs="QCF_P103"/>
          <w:color w:val="000000"/>
          <w:sz w:val="32"/>
          <w:szCs w:val="32"/>
          <w:rtl/>
        </w:rPr>
        <w:t>ﭹ</w:t>
      </w:r>
      <w:r>
        <w:rPr>
          <w:rFonts w:ascii="QCF_P103" w:hAnsi="QCF_P103" w:cs="QCF_P103"/>
          <w:color w:val="000000"/>
          <w:sz w:val="2"/>
          <w:szCs w:val="2"/>
          <w:rtl/>
        </w:rPr>
        <w:t xml:space="preserve"> </w:t>
      </w:r>
      <w:r>
        <w:rPr>
          <w:rFonts w:ascii="QCF_P103" w:hAnsi="QCF_P103" w:cs="QCF_P103"/>
          <w:color w:val="000000"/>
          <w:sz w:val="32"/>
          <w:szCs w:val="32"/>
          <w:rtl/>
        </w:rPr>
        <w:t>ﭺ</w:t>
      </w:r>
      <w:r>
        <w:rPr>
          <w:rFonts w:ascii="QCF_P103" w:hAnsi="QCF_P103" w:cs="QCF_P103"/>
          <w:color w:val="000000"/>
          <w:sz w:val="2"/>
          <w:szCs w:val="2"/>
          <w:rtl/>
        </w:rPr>
        <w:t xml:space="preserve"> </w:t>
      </w:r>
      <w:r>
        <w:rPr>
          <w:rFonts w:ascii="QCF_P103" w:hAnsi="QCF_P103" w:cs="QCF_P103"/>
          <w:color w:val="000000"/>
          <w:sz w:val="32"/>
          <w:szCs w:val="32"/>
          <w:rtl/>
        </w:rPr>
        <w:t>ﭻ</w:t>
      </w:r>
      <w:r>
        <w:rPr>
          <w:rFonts w:ascii="QCF_P103" w:hAnsi="QCF_P103" w:cs="QCF_P103"/>
          <w:color w:val="000000"/>
          <w:sz w:val="2"/>
          <w:szCs w:val="2"/>
          <w:rtl/>
        </w:rPr>
        <w:t xml:space="preserve"> </w:t>
      </w:r>
      <w:r>
        <w:rPr>
          <w:rFonts w:ascii="QCF_P103" w:hAnsi="QCF_P103" w:cs="QCF_P103"/>
          <w:color w:val="000000"/>
          <w:sz w:val="32"/>
          <w:szCs w:val="32"/>
          <w:rtl/>
        </w:rPr>
        <w:t>ﭼ</w:t>
      </w:r>
      <w:r>
        <w:rPr>
          <w:rFonts w:ascii="QCF_P103" w:hAnsi="QCF_P103" w:cs="QCF_P103"/>
          <w:color w:val="000000"/>
          <w:sz w:val="2"/>
          <w:szCs w:val="2"/>
          <w:rtl/>
        </w:rPr>
        <w:t xml:space="preserve"> </w:t>
      </w:r>
      <w:r>
        <w:rPr>
          <w:rFonts w:ascii="QCF_P103" w:hAnsi="QCF_P103" w:cs="QCF_P103"/>
          <w:color w:val="000000"/>
          <w:sz w:val="32"/>
          <w:szCs w:val="32"/>
          <w:rtl/>
        </w:rPr>
        <w:t>ﭽ</w:t>
      </w:r>
      <w:r>
        <w:rPr>
          <w:rFonts w:ascii="QCF_P103" w:hAnsi="QCF_P103" w:cs="QCF_P103"/>
          <w:color w:val="000000"/>
          <w:sz w:val="2"/>
          <w:szCs w:val="2"/>
          <w:rtl/>
        </w:rPr>
        <w:t xml:space="preserve"> </w:t>
      </w:r>
      <w:r>
        <w:rPr>
          <w:rFonts w:ascii="QCF_P103" w:hAnsi="QCF_P103" w:cs="QCF_P103"/>
          <w:color w:val="000000"/>
          <w:sz w:val="32"/>
          <w:szCs w:val="32"/>
          <w:rtl/>
        </w:rPr>
        <w:t>ﭾ</w:t>
      </w:r>
      <w:r>
        <w:rPr>
          <w:rFonts w:ascii="QCF_P103" w:hAnsi="QCF_P103" w:cs="QCF_P103"/>
          <w:color w:val="000000"/>
          <w:sz w:val="2"/>
          <w:szCs w:val="2"/>
          <w:rtl/>
        </w:rPr>
        <w:t xml:space="preserve"> </w:t>
      </w:r>
      <w:r>
        <w:rPr>
          <w:rFonts w:ascii="QCF_P103" w:hAnsi="QCF_P103" w:cs="QCF_P103"/>
          <w:color w:val="000000"/>
          <w:sz w:val="32"/>
          <w:szCs w:val="32"/>
          <w:rtl/>
        </w:rPr>
        <w:t>ﭿ</w:t>
      </w:r>
      <w:r>
        <w:rPr>
          <w:rFonts w:ascii="QCF_P103" w:hAnsi="QCF_P103" w:cs="QCF_P103"/>
          <w:color w:val="0000A5"/>
          <w:sz w:val="32"/>
          <w:szCs w:val="32"/>
          <w:rtl/>
        </w:rPr>
        <w:t>ﮀ</w:t>
      </w:r>
      <w:r>
        <w:rPr>
          <w:rFonts w:ascii="QCF_P103" w:hAnsi="QCF_P103" w:cs="QCF_P103"/>
          <w:color w:val="000000"/>
          <w:sz w:val="2"/>
          <w:szCs w:val="2"/>
          <w:rtl/>
        </w:rPr>
        <w:t xml:space="preserve"> </w:t>
      </w:r>
      <w:r>
        <w:rPr>
          <w:rFonts w:ascii="QCF_P103" w:hAnsi="QCF_P103" w:cs="QCF_P103"/>
          <w:color w:val="000000"/>
          <w:sz w:val="32"/>
          <w:szCs w:val="32"/>
          <w:rtl/>
        </w:rPr>
        <w:t>ﮁ</w:t>
      </w:r>
      <w:r>
        <w:rPr>
          <w:rFonts w:ascii="QCF_P103" w:hAnsi="QCF_P103" w:cs="QCF_P103"/>
          <w:color w:val="000000"/>
          <w:sz w:val="2"/>
          <w:szCs w:val="2"/>
          <w:rtl/>
        </w:rPr>
        <w:t xml:space="preserve"> </w:t>
      </w:r>
      <w:r>
        <w:rPr>
          <w:rFonts w:ascii="QCF_P103" w:hAnsi="QCF_P103" w:cs="QCF_P103"/>
          <w:color w:val="000000"/>
          <w:sz w:val="32"/>
          <w:szCs w:val="32"/>
          <w:rtl/>
        </w:rPr>
        <w:t>ﮂ</w:t>
      </w:r>
      <w:r>
        <w:rPr>
          <w:rFonts w:ascii="QCF_P103" w:hAnsi="QCF_P103" w:cs="QCF_P103"/>
          <w:color w:val="000000"/>
          <w:sz w:val="2"/>
          <w:szCs w:val="2"/>
          <w:rtl/>
        </w:rPr>
        <w:t xml:space="preserve"> </w:t>
      </w:r>
      <w:r>
        <w:rPr>
          <w:rFonts w:ascii="QCF_P103" w:hAnsi="QCF_P103" w:cs="QCF_P103"/>
          <w:color w:val="000000"/>
          <w:sz w:val="32"/>
          <w:szCs w:val="32"/>
          <w:rtl/>
        </w:rPr>
        <w:t>ﮃ</w:t>
      </w:r>
      <w:r>
        <w:rPr>
          <w:rFonts w:ascii="QCF_P103" w:hAnsi="QCF_P103" w:cs="QCF_P103"/>
          <w:color w:val="000000"/>
          <w:sz w:val="2"/>
          <w:szCs w:val="2"/>
          <w:rtl/>
        </w:rPr>
        <w:t xml:space="preserve"> </w:t>
      </w:r>
      <w:r>
        <w:rPr>
          <w:rFonts w:ascii="QCF_P103" w:hAnsi="QCF_P103" w:cs="QCF_P103"/>
          <w:color w:val="000000"/>
          <w:sz w:val="32"/>
          <w:szCs w:val="32"/>
          <w:rtl/>
        </w:rPr>
        <w:t>ﮄ</w:t>
      </w:r>
      <w:r>
        <w:rPr>
          <w:rFonts w:ascii="QCF_P103" w:hAnsi="QCF_P103" w:cs="QCF_P103"/>
          <w:color w:val="000000"/>
          <w:sz w:val="2"/>
          <w:szCs w:val="2"/>
          <w:rtl/>
        </w:rPr>
        <w:t xml:space="preserve"> </w:t>
      </w:r>
      <w:r>
        <w:rPr>
          <w:rFonts w:ascii="QCF_P103" w:hAnsi="QCF_P103" w:cs="QCF_P103"/>
          <w:color w:val="000000"/>
          <w:sz w:val="32"/>
          <w:szCs w:val="32"/>
          <w:rtl/>
        </w:rPr>
        <w:t>ﮅ</w:t>
      </w:r>
      <w:r>
        <w:rPr>
          <w:rFonts w:ascii="QCF_P103" w:hAnsi="QCF_P103" w:cs="QCF_P103"/>
          <w:color w:val="000000"/>
          <w:sz w:val="2"/>
          <w:szCs w:val="2"/>
          <w:rtl/>
        </w:rPr>
        <w:t xml:space="preserve"> </w:t>
      </w:r>
      <w:r>
        <w:rPr>
          <w:rFonts w:ascii="QCF_P103" w:hAnsi="QCF_P103" w:cs="QCF_P103"/>
          <w:color w:val="000000"/>
          <w:sz w:val="32"/>
          <w:szCs w:val="32"/>
          <w:rtl/>
        </w:rPr>
        <w:t>ﮆ</w:t>
      </w:r>
      <w:r>
        <w:rPr>
          <w:rFonts w:ascii="QCF_P103" w:hAnsi="QCF_P103" w:cs="QCF_P103"/>
          <w:color w:val="000000"/>
          <w:sz w:val="2"/>
          <w:szCs w:val="2"/>
          <w:rtl/>
        </w:rPr>
        <w:t xml:space="preserve"> </w:t>
      </w:r>
      <w:r>
        <w:rPr>
          <w:rFonts w:ascii="QCF_P103" w:hAnsi="QCF_P103" w:cs="QCF_P103"/>
          <w:color w:val="000000"/>
          <w:sz w:val="32"/>
          <w:szCs w:val="32"/>
          <w:rtl/>
        </w:rPr>
        <w:t>ﮇ</w:t>
      </w:r>
      <w:r>
        <w:rPr>
          <w:rFonts w:ascii="QCF_P103" w:hAnsi="QCF_P103" w:cs="QCF_P103"/>
          <w:color w:val="0000A5"/>
          <w:sz w:val="32"/>
          <w:szCs w:val="32"/>
          <w:rtl/>
        </w:rPr>
        <w:t>ﮈ</w:t>
      </w:r>
      <w:r>
        <w:rPr>
          <w:rFonts w:ascii="QCF_P103" w:hAnsi="QCF_P103" w:cs="QCF_P103"/>
          <w:color w:val="000000"/>
          <w:sz w:val="2"/>
          <w:szCs w:val="2"/>
          <w:rtl/>
        </w:rPr>
        <w:t xml:space="preserve"> </w:t>
      </w:r>
      <w:r>
        <w:rPr>
          <w:rFonts w:ascii="QCF_P103" w:hAnsi="QCF_P103" w:cs="QCF_P103"/>
          <w:color w:val="000000"/>
          <w:sz w:val="32"/>
          <w:szCs w:val="32"/>
          <w:rtl/>
        </w:rPr>
        <w:t>ﮉ</w:t>
      </w:r>
      <w:r>
        <w:rPr>
          <w:rFonts w:ascii="QCF_P103" w:hAnsi="QCF_P103" w:cs="QCF_P103"/>
          <w:color w:val="000000"/>
          <w:sz w:val="2"/>
          <w:szCs w:val="2"/>
          <w:rtl/>
        </w:rPr>
        <w:t xml:space="preserve"> </w:t>
      </w:r>
      <w:r>
        <w:rPr>
          <w:rFonts w:ascii="QCF_P103" w:hAnsi="QCF_P103" w:cs="QCF_P103"/>
          <w:color w:val="000000"/>
          <w:sz w:val="32"/>
          <w:szCs w:val="32"/>
          <w:rtl/>
        </w:rPr>
        <w:t>ﮊ</w:t>
      </w:r>
      <w:r>
        <w:rPr>
          <w:rFonts w:ascii="QCF_P103" w:hAnsi="QCF_P103" w:cs="QCF_P103"/>
          <w:color w:val="000000"/>
          <w:sz w:val="2"/>
          <w:szCs w:val="2"/>
          <w:rtl/>
        </w:rPr>
        <w:t xml:space="preserve"> </w:t>
      </w:r>
      <w:r>
        <w:rPr>
          <w:rFonts w:ascii="QCF_P103" w:hAnsi="QCF_P103" w:cs="QCF_P103"/>
          <w:color w:val="000000"/>
          <w:sz w:val="32"/>
          <w:szCs w:val="32"/>
          <w:rtl/>
        </w:rPr>
        <w:t>ﮋ</w:t>
      </w:r>
      <w:r>
        <w:rPr>
          <w:rFonts w:ascii="QCF_P103" w:hAnsi="QCF_P103" w:cs="QCF_P103"/>
          <w:color w:val="000000"/>
          <w:sz w:val="2"/>
          <w:szCs w:val="2"/>
          <w:rtl/>
        </w:rPr>
        <w:t xml:space="preserve"> </w:t>
      </w:r>
      <w:r>
        <w:rPr>
          <w:rFonts w:ascii="QCF_P103" w:hAnsi="QCF_P103" w:cs="QCF_P103"/>
          <w:color w:val="000000"/>
          <w:sz w:val="32"/>
          <w:szCs w:val="32"/>
          <w:rtl/>
        </w:rPr>
        <w:t>ﮌ</w:t>
      </w:r>
      <w:r>
        <w:rPr>
          <w:rFonts w:ascii="QCF_P103" w:hAnsi="QCF_P103" w:cs="QCF_P103"/>
          <w:color w:val="000000"/>
          <w:sz w:val="2"/>
          <w:szCs w:val="2"/>
          <w:rtl/>
        </w:rPr>
        <w:t xml:space="preserve"> </w:t>
      </w:r>
      <w:r>
        <w:rPr>
          <w:rFonts w:ascii="QCF_P103" w:hAnsi="QCF_P103" w:cs="QCF_P103"/>
          <w:color w:val="000000"/>
          <w:sz w:val="32"/>
          <w:szCs w:val="32"/>
          <w:rtl/>
        </w:rPr>
        <w:t>ﮍ</w:t>
      </w:r>
      <w:r>
        <w:rPr>
          <w:rFonts w:ascii="QCF_P103" w:hAnsi="QCF_P103" w:cs="QCF_P103"/>
          <w:color w:val="000000"/>
          <w:sz w:val="2"/>
          <w:szCs w:val="2"/>
          <w:rtl/>
        </w:rPr>
        <w:t xml:space="preserve"> </w:t>
      </w:r>
      <w:r>
        <w:rPr>
          <w:rFonts w:ascii="QCF_P103" w:hAnsi="QCF_P103" w:cs="QCF_P103"/>
          <w:color w:val="000000"/>
          <w:sz w:val="32"/>
          <w:szCs w:val="32"/>
          <w:rtl/>
        </w:rPr>
        <w:t>ﮎ</w:t>
      </w:r>
      <w:r>
        <w:rPr>
          <w:rFonts w:ascii="QCF_P103" w:hAnsi="QCF_P103" w:cs="QCF_P103"/>
          <w:color w:val="000000"/>
          <w:sz w:val="2"/>
          <w:szCs w:val="2"/>
          <w:rtl/>
        </w:rPr>
        <w:t xml:space="preserve"> </w:t>
      </w:r>
      <w:r>
        <w:rPr>
          <w:rFonts w:ascii="QCF_P103" w:hAnsi="QCF_P103" w:cs="QCF_P103"/>
          <w:color w:val="000000"/>
          <w:sz w:val="32"/>
          <w:szCs w:val="32"/>
          <w:rtl/>
        </w:rPr>
        <w:t>ﮏ</w:t>
      </w:r>
      <w:r>
        <w:rPr>
          <w:rFonts w:ascii="QCF_P103" w:hAnsi="QCF_P103" w:cs="QCF_P103"/>
          <w:color w:val="000000"/>
          <w:sz w:val="2"/>
          <w:szCs w:val="2"/>
          <w:rtl/>
        </w:rPr>
        <w:t xml:space="preserve"> </w:t>
      </w:r>
      <w:r>
        <w:rPr>
          <w:rFonts w:ascii="QCF_P103" w:hAnsi="QCF_P103" w:cs="QCF_P103"/>
          <w:color w:val="000000"/>
          <w:sz w:val="32"/>
          <w:szCs w:val="32"/>
          <w:rtl/>
        </w:rPr>
        <w:t>ﮐ</w:t>
      </w:r>
      <w:r>
        <w:rPr>
          <w:rFonts w:ascii="QCF_P103" w:hAnsi="QCF_P103" w:cs="QCF_P103"/>
          <w:color w:val="0000A5"/>
          <w:sz w:val="32"/>
          <w:szCs w:val="32"/>
          <w:rtl/>
        </w:rPr>
        <w:t>ﮑ</w:t>
      </w:r>
      <w:r>
        <w:rPr>
          <w:rFonts w:ascii="QCF_P103" w:hAnsi="QCF_P103" w:cs="QCF_P103"/>
          <w:color w:val="000000"/>
          <w:sz w:val="2"/>
          <w:szCs w:val="2"/>
          <w:rtl/>
        </w:rPr>
        <w:t xml:space="preserve"> </w:t>
      </w:r>
      <w:r>
        <w:rPr>
          <w:rFonts w:ascii="QCF_P103" w:hAnsi="QCF_P103" w:cs="QCF_P103"/>
          <w:color w:val="000000"/>
          <w:sz w:val="32"/>
          <w:szCs w:val="32"/>
          <w:rtl/>
        </w:rPr>
        <w:t>ﮒ</w:t>
      </w:r>
      <w:r>
        <w:rPr>
          <w:rFonts w:ascii="QCF_P103" w:hAnsi="QCF_P103" w:cs="QCF_P103"/>
          <w:color w:val="000000"/>
          <w:sz w:val="2"/>
          <w:szCs w:val="2"/>
          <w:rtl/>
        </w:rPr>
        <w:t xml:space="preserve"> </w:t>
      </w:r>
      <w:r>
        <w:rPr>
          <w:rFonts w:ascii="QCF_P103" w:hAnsi="QCF_P103" w:cs="QCF_P103"/>
          <w:color w:val="000000"/>
          <w:sz w:val="32"/>
          <w:szCs w:val="32"/>
          <w:rtl/>
        </w:rPr>
        <w:t>ﮓ</w:t>
      </w:r>
      <w:r>
        <w:rPr>
          <w:rFonts w:ascii="QCF_P103" w:hAnsi="QCF_P103" w:cs="QCF_P103"/>
          <w:color w:val="000000"/>
          <w:sz w:val="2"/>
          <w:szCs w:val="2"/>
          <w:rtl/>
        </w:rPr>
        <w:t xml:space="preserve"> </w:t>
      </w:r>
      <w:r>
        <w:rPr>
          <w:rFonts w:ascii="QCF_P103" w:hAnsi="QCF_P103" w:cs="QCF_P103"/>
          <w:color w:val="000000"/>
          <w:sz w:val="32"/>
          <w:szCs w:val="32"/>
          <w:rtl/>
        </w:rPr>
        <w:t>ﮔ</w:t>
      </w:r>
      <w:r>
        <w:rPr>
          <w:rFonts w:ascii="QCF_P103" w:hAnsi="QCF_P103" w:cs="QCF_P103"/>
          <w:color w:val="000000"/>
          <w:sz w:val="2"/>
          <w:szCs w:val="2"/>
          <w:rtl/>
        </w:rPr>
        <w:t xml:space="preserve"> </w:t>
      </w:r>
      <w:r>
        <w:rPr>
          <w:rFonts w:ascii="QCF_P103" w:hAnsi="QCF_P103" w:cs="QCF_P103"/>
          <w:color w:val="000000"/>
          <w:sz w:val="32"/>
          <w:szCs w:val="32"/>
          <w:rtl/>
        </w:rPr>
        <w:t>ﮕ</w:t>
      </w:r>
      <w:r>
        <w:rPr>
          <w:rFonts w:ascii="QCF_P103" w:hAnsi="QCF_P103" w:cs="QCF_P103"/>
          <w:color w:val="000000"/>
          <w:sz w:val="2"/>
          <w:szCs w:val="2"/>
          <w:rtl/>
        </w:rPr>
        <w:t xml:space="preserve"> </w:t>
      </w:r>
      <w:r>
        <w:rPr>
          <w:rFonts w:ascii="QCF_P103" w:hAnsi="QCF_P103" w:cs="QCF_P103"/>
          <w:color w:val="000000"/>
          <w:sz w:val="32"/>
          <w:szCs w:val="32"/>
          <w:rtl/>
        </w:rPr>
        <w:t>ﮖ</w:t>
      </w:r>
      <w:r>
        <w:rPr>
          <w:rFonts w:ascii="QCF_P103" w:hAnsi="QCF_P103" w:cs="QCF_P103"/>
          <w:color w:val="000000"/>
          <w:sz w:val="2"/>
          <w:szCs w:val="2"/>
          <w:rtl/>
        </w:rPr>
        <w:t xml:space="preserve"> </w:t>
      </w:r>
      <w:r>
        <w:rPr>
          <w:rFonts w:ascii="QCF_P103" w:hAnsi="QCF_P103" w:cs="QCF_P103"/>
          <w:color w:val="000000"/>
          <w:sz w:val="32"/>
          <w:szCs w:val="32"/>
          <w:rtl/>
        </w:rPr>
        <w:t>ﮗ</w:t>
      </w:r>
      <w:r>
        <w:rPr>
          <w:rFonts w:ascii="QCF_P103" w:hAnsi="QCF_P103" w:cs="QCF_P103"/>
          <w:color w:val="000000"/>
          <w:sz w:val="2"/>
          <w:szCs w:val="2"/>
          <w:rtl/>
        </w:rPr>
        <w:t xml:space="preserve"> </w:t>
      </w:r>
      <w:r>
        <w:rPr>
          <w:rFonts w:ascii="QCF_P103" w:hAnsi="QCF_P103" w:cs="QCF_P103"/>
          <w:color w:val="000000"/>
          <w:sz w:val="32"/>
          <w:szCs w:val="32"/>
          <w:rtl/>
        </w:rPr>
        <w:t>ﮘ</w:t>
      </w:r>
      <w:r>
        <w:rPr>
          <w:rFonts w:ascii="QCF_P103" w:hAnsi="QCF_P103" w:cs="QCF_P103"/>
          <w:color w:val="000000"/>
          <w:sz w:val="2"/>
          <w:szCs w:val="2"/>
          <w:rtl/>
        </w:rPr>
        <w:t xml:space="preserve"> </w:t>
      </w:r>
      <w:r>
        <w:rPr>
          <w:rFonts w:ascii="QCF_P103" w:hAnsi="QCF_P103" w:cs="QCF_P103"/>
          <w:color w:val="000000"/>
          <w:sz w:val="32"/>
          <w:szCs w:val="32"/>
          <w:rtl/>
        </w:rPr>
        <w:t>ﮙ</w:t>
      </w:r>
      <w:r>
        <w:rPr>
          <w:rFonts w:ascii="QCF_P103" w:hAnsi="QCF_P103" w:cs="QCF_P103"/>
          <w:color w:val="0000A5"/>
          <w:sz w:val="32"/>
          <w:szCs w:val="32"/>
          <w:rtl/>
        </w:rPr>
        <w:t>ﮚ</w:t>
      </w:r>
      <w:r>
        <w:rPr>
          <w:rFonts w:ascii="QCF_P103" w:hAnsi="QCF_P103" w:cs="QCF_P103"/>
          <w:color w:val="000000"/>
          <w:sz w:val="2"/>
          <w:szCs w:val="2"/>
          <w:rtl/>
        </w:rPr>
        <w:t xml:space="preserve"> </w:t>
      </w:r>
      <w:r>
        <w:rPr>
          <w:rFonts w:ascii="QCF_P103" w:hAnsi="QCF_P103" w:cs="QCF_P103"/>
          <w:color w:val="000000"/>
          <w:sz w:val="32"/>
          <w:szCs w:val="32"/>
          <w:rtl/>
        </w:rPr>
        <w:t>ﮛ</w:t>
      </w:r>
      <w:r>
        <w:rPr>
          <w:rFonts w:ascii="QCF_P103" w:hAnsi="QCF_P103" w:cs="QCF_P103"/>
          <w:color w:val="000000"/>
          <w:sz w:val="2"/>
          <w:szCs w:val="2"/>
          <w:rtl/>
        </w:rPr>
        <w:t xml:space="preserve"> </w:t>
      </w:r>
      <w:r>
        <w:rPr>
          <w:rFonts w:ascii="QCF_P103" w:hAnsi="QCF_P103" w:cs="QCF_P103"/>
          <w:color w:val="000000"/>
          <w:sz w:val="32"/>
          <w:szCs w:val="32"/>
          <w:rtl/>
        </w:rPr>
        <w:t>ﮜ</w:t>
      </w:r>
      <w:r>
        <w:rPr>
          <w:rFonts w:ascii="QCF_P103" w:hAnsi="QCF_P103" w:cs="QCF_P103"/>
          <w:color w:val="000000"/>
          <w:sz w:val="2"/>
          <w:szCs w:val="2"/>
          <w:rtl/>
        </w:rPr>
        <w:t xml:space="preserve"> </w:t>
      </w:r>
      <w:r>
        <w:rPr>
          <w:rFonts w:ascii="QCF_P103" w:hAnsi="QCF_P103" w:cs="QCF_P103"/>
          <w:color w:val="000000"/>
          <w:sz w:val="32"/>
          <w:szCs w:val="32"/>
          <w:rtl/>
        </w:rPr>
        <w:t>ﮝ</w:t>
      </w:r>
      <w:r>
        <w:rPr>
          <w:rFonts w:ascii="QCF_P103" w:hAnsi="QCF_P103" w:cs="QCF_P103"/>
          <w:color w:val="000000"/>
          <w:sz w:val="2"/>
          <w:szCs w:val="2"/>
          <w:rtl/>
        </w:rPr>
        <w:t xml:space="preserve"> </w:t>
      </w:r>
      <w:r>
        <w:rPr>
          <w:rFonts w:ascii="QCF_P103" w:hAnsi="QCF_P103" w:cs="QCF_P103"/>
          <w:color w:val="000000"/>
          <w:sz w:val="32"/>
          <w:szCs w:val="32"/>
          <w:rtl/>
        </w:rPr>
        <w:t>ﮞ</w:t>
      </w:r>
      <w:r>
        <w:rPr>
          <w:rFonts w:ascii="QCF_P103" w:hAnsi="QCF_P103" w:cs="QCF_P103"/>
          <w:color w:val="000000"/>
          <w:sz w:val="2"/>
          <w:szCs w:val="2"/>
          <w:rtl/>
        </w:rPr>
        <w:t xml:space="preserve"> </w:t>
      </w:r>
      <w:r>
        <w:rPr>
          <w:rFonts w:ascii="QCF_P103" w:hAnsi="QCF_P103" w:cs="QCF_P103"/>
          <w:color w:val="000000"/>
          <w:sz w:val="32"/>
          <w:szCs w:val="32"/>
          <w:rtl/>
        </w:rPr>
        <w:t>ﮟ</w:t>
      </w:r>
      <w:r>
        <w:rPr>
          <w:rFonts w:ascii="Arial" w:hAnsi="Arial" w:cs="Arial"/>
          <w:color w:val="000000"/>
          <w:sz w:val="2"/>
          <w:szCs w:val="2"/>
          <w:rtl/>
        </w:rPr>
        <w:t xml:space="preserve"> </w:t>
      </w:r>
      <w:r>
        <w:rPr>
          <w:rFonts w:ascii="QCF_BSML" w:hAnsi="QCF_BSML" w:cs="QCF_BSML"/>
          <w:color w:val="000000"/>
          <w:sz w:val="32"/>
          <w:szCs w:val="32"/>
          <w:rtl/>
        </w:rPr>
        <w:t>ﭼ</w:t>
      </w:r>
    </w:p>
    <w:p w:rsidR="00495492" w:rsidRDefault="00495492" w:rsidP="00E204C1">
      <w:pPr>
        <w:ind w:firstLine="224"/>
        <w:jc w:val="right"/>
        <w:rPr>
          <w:rFonts w:ascii="Zar" w:hAnsi="Zar" w:cs="Zar" w:hint="cs"/>
          <w:sz w:val="30"/>
          <w:rtl/>
        </w:rPr>
      </w:pPr>
      <w:r>
        <w:rPr>
          <w:rFonts w:ascii="QCF_BSML" w:hAnsi="QCF_BSML" w:cs="QCF_BSML"/>
          <w:color w:val="000000"/>
          <w:sz w:val="32"/>
          <w:szCs w:val="32"/>
          <w:rtl/>
        </w:rPr>
        <w:t xml:space="preserve"> </w:t>
      </w:r>
      <w:r w:rsidRPr="00A64AF2">
        <w:rPr>
          <w:rFonts w:ascii="Traditional Arabic" w:hAnsi="Traditional Arabic" w:cs="Traditional Arabic"/>
          <w:color w:val="000000"/>
          <w:sz w:val="27"/>
          <w:szCs w:val="27"/>
          <w:rtl/>
        </w:rPr>
        <w:t xml:space="preserve">النساء: ١٥٧ </w:t>
      </w:r>
      <w:r>
        <w:rPr>
          <w:rFonts w:hint="cs"/>
          <w:color w:val="000000"/>
          <w:sz w:val="27"/>
          <w:szCs w:val="27"/>
          <w:rtl/>
        </w:rPr>
        <w:t>–</w:t>
      </w:r>
      <w:r w:rsidRPr="00A64AF2">
        <w:rPr>
          <w:rFonts w:ascii="Traditional Arabic" w:hAnsi="Traditional Arabic" w:cs="Traditional Arabic"/>
          <w:color w:val="000000"/>
          <w:sz w:val="27"/>
          <w:szCs w:val="27"/>
          <w:rtl/>
        </w:rPr>
        <w:t xml:space="preserve"> ١٥٨</w:t>
      </w:r>
    </w:p>
    <w:p w:rsidR="00495492" w:rsidRPr="003E0404" w:rsidRDefault="00495492" w:rsidP="003A5FD9">
      <w:pPr>
        <w:ind w:firstLine="224"/>
        <w:jc w:val="lowKashida"/>
        <w:rPr>
          <w:rFonts w:ascii="Zar" w:hAnsi="Zar" w:hint="cs"/>
          <w:sz w:val="30"/>
          <w:rtl/>
        </w:rPr>
      </w:pPr>
      <w:r w:rsidRPr="003E0404">
        <w:rPr>
          <w:rFonts w:ascii="Zar" w:hAnsi="Zar" w:hint="cs"/>
          <w:sz w:val="30"/>
          <w:rtl/>
        </w:rPr>
        <w:t>(</w:t>
      </w:r>
      <w:r w:rsidRPr="003E0404">
        <w:rPr>
          <w:rFonts w:ascii="Zar" w:hAnsi="Zar"/>
          <w:sz w:val="30"/>
          <w:rtl/>
        </w:rPr>
        <w:t xml:space="preserve">در حالي كه نه </w:t>
      </w:r>
      <w:r>
        <w:rPr>
          <w:rFonts w:ascii="Zar" w:hAnsi="Zar"/>
          <w:sz w:val="30"/>
          <w:rtl/>
        </w:rPr>
        <w:t>او را كشتند و نه به دار آويختند، وليكن كار بر آنان مشتبه شد و (</w:t>
      </w:r>
      <w:r w:rsidRPr="003E0404">
        <w:rPr>
          <w:rFonts w:ascii="Zar" w:hAnsi="Zar"/>
          <w:sz w:val="30"/>
          <w:rtl/>
        </w:rPr>
        <w:t>متردّد گرديدند كه آيا عيسي يا ديگري را كشته‌اند و در اين‌باره با</w:t>
      </w:r>
      <w:r>
        <w:rPr>
          <w:rFonts w:ascii="Zar" w:hAnsi="Zar"/>
          <w:sz w:val="30"/>
          <w:rtl/>
        </w:rPr>
        <w:t xml:space="preserve"> همديگر اختلاف نظر پيدا كردند و) </w:t>
      </w:r>
      <w:r w:rsidRPr="003E0404">
        <w:rPr>
          <w:rFonts w:ascii="Zar" w:hAnsi="Zar"/>
          <w:sz w:val="30"/>
          <w:rtl/>
        </w:rPr>
        <w:t xml:space="preserve">كساني كه درباره او اختلاف پيدا كردند </w:t>
      </w:r>
      <w:r>
        <w:rPr>
          <w:rFonts w:ascii="Zar" w:hAnsi="Zar"/>
          <w:sz w:val="30"/>
          <w:rtl/>
        </w:rPr>
        <w:t xml:space="preserve">(جملگي) </w:t>
      </w:r>
      <w:r w:rsidRPr="003E0404">
        <w:rPr>
          <w:rFonts w:ascii="Zar" w:hAnsi="Zar"/>
          <w:sz w:val="30"/>
          <w:rtl/>
        </w:rPr>
        <w:t xml:space="preserve">راجع بدو در شكّ و گمانند و آگاهي بدان ندارند و تنها به گمان سخن مي‌گويند و </w:t>
      </w:r>
      <w:r>
        <w:rPr>
          <w:rFonts w:ascii="Zar" w:hAnsi="Zar"/>
          <w:sz w:val="30"/>
          <w:rtl/>
        </w:rPr>
        <w:t xml:space="preserve">(بايد بدانند كه) </w:t>
      </w:r>
      <w:r w:rsidRPr="003E0404">
        <w:rPr>
          <w:rFonts w:ascii="Zar" w:hAnsi="Zar"/>
          <w:sz w:val="30"/>
          <w:rtl/>
        </w:rPr>
        <w:t>يقيناً او را نكشته‌اند</w:t>
      </w:r>
      <w:r w:rsidRPr="003E0404">
        <w:rPr>
          <w:rFonts w:ascii="Zar" w:hAnsi="Zar" w:hint="cs"/>
          <w:sz w:val="30"/>
          <w:rtl/>
        </w:rPr>
        <w:t>.</w:t>
      </w:r>
      <w:r w:rsidRPr="003E0404">
        <w:rPr>
          <w:rFonts w:ascii="Zar" w:hAnsi="Zar"/>
          <w:sz w:val="30"/>
          <w:rtl/>
        </w:rPr>
        <w:t xml:space="preserve"> بلكه خداوند او را </w:t>
      </w:r>
      <w:r>
        <w:rPr>
          <w:rFonts w:ascii="Zar" w:hAnsi="Zar"/>
          <w:sz w:val="30"/>
          <w:rtl/>
        </w:rPr>
        <w:t>(</w:t>
      </w:r>
      <w:r w:rsidRPr="003E0404">
        <w:rPr>
          <w:rFonts w:ascii="Zar" w:hAnsi="Zar"/>
          <w:sz w:val="30"/>
          <w:rtl/>
        </w:rPr>
        <w:t xml:space="preserve">از دست آنان رهاند و پس از گذشت روزگاري </w:t>
      </w:r>
      <w:r>
        <w:rPr>
          <w:rFonts w:ascii="Zar" w:hAnsi="Zar"/>
          <w:sz w:val="30"/>
          <w:rtl/>
        </w:rPr>
        <w:t xml:space="preserve">كه خود مي‌داند، وي را ميراند و) </w:t>
      </w:r>
      <w:r w:rsidRPr="003E0404">
        <w:rPr>
          <w:rFonts w:ascii="Zar" w:hAnsi="Zar"/>
          <w:sz w:val="30"/>
          <w:rtl/>
        </w:rPr>
        <w:t>در پيش خود به مرتبه والائي رساند</w:t>
      </w:r>
      <w:r>
        <w:rPr>
          <w:rFonts w:ascii="Zar" w:hAnsi="Zar"/>
          <w:sz w:val="30"/>
          <w:rtl/>
        </w:rPr>
        <w:t xml:space="preserve">. </w:t>
      </w:r>
      <w:r w:rsidRPr="003E0404">
        <w:rPr>
          <w:rFonts w:ascii="Zar" w:hAnsi="Zar"/>
          <w:sz w:val="30"/>
          <w:rtl/>
        </w:rPr>
        <w:t xml:space="preserve">و خداوند چيره </w:t>
      </w:r>
      <w:r>
        <w:rPr>
          <w:rFonts w:ascii="Zar" w:hAnsi="Zar" w:hint="cs"/>
          <w:sz w:val="30"/>
          <w:rtl/>
        </w:rPr>
        <w:t xml:space="preserve">و </w:t>
      </w:r>
      <w:r w:rsidRPr="003E0404">
        <w:rPr>
          <w:rFonts w:ascii="Zar" w:hAnsi="Zar"/>
          <w:sz w:val="30"/>
          <w:rtl/>
        </w:rPr>
        <w:t>حكيم است</w:t>
      </w:r>
      <w:r>
        <w:rPr>
          <w:rFonts w:ascii="Zar" w:hAnsi="Zar" w:hint="cs"/>
          <w:sz w:val="30"/>
          <w:rtl/>
        </w:rPr>
        <w:t>)</w:t>
      </w:r>
      <w:r>
        <w:rPr>
          <w:rFonts w:ascii="Zar" w:hAnsi="Zar" w:hint="cs"/>
          <w:sz w:val="30"/>
          <w:rtl/>
          <w:lang w:bidi="fa-IR"/>
        </w:rPr>
        <w:t>.</w:t>
      </w:r>
      <w:r>
        <w:rPr>
          <w:rFonts w:ascii="Zar" w:hAnsi="Zar" w:hint="cs"/>
          <w:sz w:val="30"/>
          <w:rtl/>
        </w:rPr>
        <w:t xml:space="preserve"> </w:t>
      </w:r>
    </w:p>
    <w:p w:rsidR="00495492" w:rsidRPr="00487966" w:rsidRDefault="00495492" w:rsidP="003A5FD9">
      <w:pPr>
        <w:ind w:firstLine="224"/>
        <w:jc w:val="lowKashida"/>
        <w:rPr>
          <w:rFonts w:hint="cs"/>
          <w:sz w:val="30"/>
          <w:rtl/>
        </w:rPr>
      </w:pPr>
      <w:r w:rsidRPr="00487966">
        <w:rPr>
          <w:rFonts w:hint="cs"/>
          <w:sz w:val="30"/>
          <w:rtl/>
        </w:rPr>
        <w:t xml:space="preserve">خداوند در كتابش به اين مطلب اشاره فرموده است كه عيسي بن مريم در آخر زمان از آسمان فرود </w:t>
      </w:r>
      <w:r>
        <w:rPr>
          <w:rFonts w:hint="cs"/>
          <w:sz w:val="30"/>
          <w:rtl/>
        </w:rPr>
        <w:t>مي‌</w:t>
      </w:r>
      <w:r w:rsidRPr="00487966">
        <w:rPr>
          <w:rFonts w:hint="cs"/>
          <w:sz w:val="30"/>
          <w:rtl/>
        </w:rPr>
        <w:t xml:space="preserve">آيند و </w:t>
      </w:r>
      <w:r>
        <w:rPr>
          <w:rFonts w:hint="cs"/>
          <w:sz w:val="30"/>
          <w:rtl/>
        </w:rPr>
        <w:t>پایین آمدنش یکی از نشانه</w:t>
      </w:r>
      <w:r>
        <w:rPr>
          <w:rFonts w:hint="eastAsia"/>
          <w:sz w:val="30"/>
          <w:rtl/>
        </w:rPr>
        <w:t>‌</w:t>
      </w:r>
      <w:r>
        <w:rPr>
          <w:rFonts w:hint="cs"/>
          <w:sz w:val="30"/>
          <w:rtl/>
        </w:rPr>
        <w:t xml:space="preserve">های </w:t>
      </w:r>
      <w:r w:rsidRPr="00487966">
        <w:rPr>
          <w:rFonts w:hint="cs"/>
          <w:sz w:val="30"/>
          <w:rtl/>
        </w:rPr>
        <w:t xml:space="preserve">نزديك شدن قيامت است. </w:t>
      </w:r>
      <w:r>
        <w:rPr>
          <w:rFonts w:hint="cs"/>
          <w:sz w:val="30"/>
          <w:rtl/>
        </w:rPr>
        <w:t>مي‌</w:t>
      </w:r>
      <w:r w:rsidRPr="00487966">
        <w:rPr>
          <w:rFonts w:hint="cs"/>
          <w:sz w:val="30"/>
          <w:rtl/>
        </w:rPr>
        <w:t>فرمايد:</w:t>
      </w:r>
    </w:p>
    <w:p w:rsidR="00495492" w:rsidRDefault="00495492" w:rsidP="003A5FD9">
      <w:pPr>
        <w:ind w:firstLine="224"/>
        <w:jc w:val="lowKashida"/>
        <w:rPr>
          <w:rFonts w:ascii="Zar" w:hAnsi="Zar" w:cs="Zar" w:hint="cs"/>
          <w:sz w:val="30"/>
          <w:rtl/>
        </w:rPr>
      </w:pP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494" w:hAnsi="QCF_P494" w:cs="QCF_P494"/>
          <w:color w:val="000000"/>
          <w:sz w:val="32"/>
          <w:szCs w:val="32"/>
          <w:rtl/>
        </w:rPr>
        <w:t>ﭑ</w:t>
      </w:r>
      <w:r>
        <w:rPr>
          <w:rFonts w:ascii="QCF_P494" w:hAnsi="QCF_P494" w:cs="QCF_P494"/>
          <w:color w:val="000000"/>
          <w:sz w:val="2"/>
          <w:szCs w:val="2"/>
          <w:rtl/>
        </w:rPr>
        <w:t xml:space="preserve"> </w:t>
      </w:r>
      <w:r>
        <w:rPr>
          <w:rFonts w:ascii="QCF_P494" w:hAnsi="QCF_P494" w:cs="QCF_P494"/>
          <w:color w:val="000000"/>
          <w:sz w:val="32"/>
          <w:szCs w:val="32"/>
          <w:rtl/>
        </w:rPr>
        <w:t>ﭒ</w:t>
      </w:r>
      <w:r>
        <w:rPr>
          <w:rFonts w:ascii="QCF_P494" w:hAnsi="QCF_P494" w:cs="QCF_P494"/>
          <w:color w:val="000000"/>
          <w:sz w:val="2"/>
          <w:szCs w:val="2"/>
          <w:rtl/>
        </w:rPr>
        <w:t xml:space="preserve"> </w:t>
      </w:r>
      <w:r>
        <w:rPr>
          <w:rFonts w:ascii="QCF_P494" w:hAnsi="QCF_P494" w:cs="QCF_P494"/>
          <w:color w:val="000000"/>
          <w:sz w:val="32"/>
          <w:szCs w:val="32"/>
          <w:rtl/>
        </w:rPr>
        <w:t>ﭓ</w:t>
      </w:r>
      <w:r>
        <w:rPr>
          <w:rFonts w:ascii="QCF_P494" w:hAnsi="QCF_P494" w:cs="QCF_P494"/>
          <w:color w:val="000000"/>
          <w:sz w:val="2"/>
          <w:szCs w:val="2"/>
          <w:rtl/>
        </w:rPr>
        <w:t xml:space="preserve"> </w:t>
      </w:r>
      <w:r>
        <w:rPr>
          <w:rFonts w:ascii="QCF_P494" w:hAnsi="QCF_P494" w:cs="QCF_P494"/>
          <w:color w:val="000000"/>
          <w:sz w:val="32"/>
          <w:szCs w:val="32"/>
          <w:rtl/>
        </w:rPr>
        <w:t>ﭜ</w:t>
      </w:r>
      <w:r>
        <w:rPr>
          <w:rFonts w:ascii="Arial" w:hAnsi="Arial" w:cs="Arial"/>
          <w:color w:val="000000"/>
          <w:sz w:val="2"/>
          <w:szCs w:val="2"/>
          <w:rtl/>
        </w:rPr>
        <w:t xml:space="preserve"> </w:t>
      </w:r>
      <w:r>
        <w:rPr>
          <w:rFonts w:ascii="QCF_BSML" w:hAnsi="QCF_BSML" w:cs="QCF_BSML"/>
          <w:color w:val="000000"/>
          <w:sz w:val="32"/>
          <w:szCs w:val="32"/>
          <w:rtl/>
        </w:rPr>
        <w:t xml:space="preserve">ﭼ </w:t>
      </w:r>
      <w:r w:rsidRPr="00A64AF2">
        <w:rPr>
          <w:rFonts w:ascii="Traditional Arabic" w:hAnsi="Traditional Arabic" w:cs="Traditional Arabic"/>
          <w:color w:val="000000"/>
          <w:sz w:val="27"/>
          <w:szCs w:val="27"/>
          <w:rtl/>
        </w:rPr>
        <w:t>الزخرف: ٦١</w:t>
      </w:r>
    </w:p>
    <w:p w:rsidR="00495492" w:rsidRDefault="00495492" w:rsidP="003A5FD9">
      <w:pPr>
        <w:ind w:firstLine="224"/>
        <w:jc w:val="lowKashida"/>
        <w:rPr>
          <w:rFonts w:ascii="Zar" w:hAnsi="Zar" w:hint="cs"/>
          <w:sz w:val="30"/>
          <w:rtl/>
        </w:rPr>
      </w:pPr>
      <w:r w:rsidRPr="00487966">
        <w:rPr>
          <w:rFonts w:ascii="Zar" w:hAnsi="Zar" w:hint="cs"/>
          <w:sz w:val="30"/>
          <w:rtl/>
        </w:rPr>
        <w:t>(</w:t>
      </w:r>
      <w:r w:rsidRPr="00487966">
        <w:rPr>
          <w:rFonts w:ascii="Zar" w:hAnsi="Zar"/>
          <w:sz w:val="30"/>
          <w:rtl/>
        </w:rPr>
        <w:t>‏قطعاً وجود عيسي خبر از وقوع قيامت مي‌دهد</w:t>
      </w:r>
      <w:r>
        <w:rPr>
          <w:rFonts w:ascii="Zar" w:hAnsi="Zar"/>
          <w:sz w:val="30"/>
          <w:rtl/>
        </w:rPr>
        <w:t>،</w:t>
      </w:r>
      <w:r w:rsidRPr="00487966">
        <w:rPr>
          <w:rFonts w:ascii="Zar" w:hAnsi="Zar"/>
          <w:sz w:val="30"/>
          <w:rtl/>
        </w:rPr>
        <w:t>.</w:t>
      </w:r>
      <w:r>
        <w:rPr>
          <w:rFonts w:ascii="Zar" w:hAnsi="Zar" w:hint="cs"/>
          <w:sz w:val="30"/>
          <w:rtl/>
        </w:rPr>
        <w:t xml:space="preserve">) </w:t>
      </w:r>
    </w:p>
    <w:p w:rsidR="00495492" w:rsidRDefault="00495492" w:rsidP="00E204C1">
      <w:pPr>
        <w:ind w:left="-67"/>
        <w:rPr>
          <w:rFonts w:hint="cs"/>
          <w:sz w:val="30"/>
          <w:rtl/>
        </w:rPr>
      </w:pPr>
      <w:r>
        <w:rPr>
          <w:rFonts w:ascii="QCF_BSML" w:hAnsi="QCF_BSML" w:cs="QCF_BSML"/>
          <w:color w:val="000000"/>
          <w:sz w:val="32"/>
          <w:szCs w:val="32"/>
          <w:rtl/>
        </w:rPr>
        <w:t>ﭽ</w:t>
      </w:r>
      <w:r>
        <w:rPr>
          <w:rFonts w:ascii="QCF_P103" w:hAnsi="QCF_P103" w:cs="QCF_P103"/>
          <w:color w:val="000000"/>
          <w:sz w:val="32"/>
          <w:szCs w:val="32"/>
          <w:rtl/>
        </w:rPr>
        <w:t>ﮠ</w:t>
      </w:r>
      <w:r>
        <w:rPr>
          <w:rFonts w:ascii="QCF_P103" w:hAnsi="QCF_P103" w:cs="QCF_P103"/>
          <w:color w:val="000000"/>
          <w:sz w:val="2"/>
          <w:szCs w:val="2"/>
          <w:rtl/>
        </w:rPr>
        <w:t xml:space="preserve"> </w:t>
      </w:r>
      <w:r>
        <w:rPr>
          <w:rFonts w:ascii="QCF_P103" w:hAnsi="QCF_P103" w:cs="QCF_P103"/>
          <w:color w:val="000000"/>
          <w:sz w:val="32"/>
          <w:szCs w:val="32"/>
          <w:rtl/>
        </w:rPr>
        <w:t>ﮡ</w:t>
      </w:r>
      <w:r>
        <w:rPr>
          <w:rFonts w:ascii="QCF_P103" w:hAnsi="QCF_P103" w:cs="QCF_P103"/>
          <w:color w:val="000000"/>
          <w:sz w:val="2"/>
          <w:szCs w:val="2"/>
          <w:rtl/>
        </w:rPr>
        <w:t xml:space="preserve"> </w:t>
      </w:r>
      <w:r>
        <w:rPr>
          <w:rFonts w:ascii="QCF_P103" w:hAnsi="QCF_P103" w:cs="QCF_P103"/>
          <w:color w:val="000000"/>
          <w:sz w:val="32"/>
          <w:szCs w:val="32"/>
          <w:rtl/>
        </w:rPr>
        <w:t>ﮢ</w:t>
      </w:r>
      <w:r>
        <w:rPr>
          <w:rFonts w:ascii="QCF_P103" w:hAnsi="QCF_P103" w:cs="QCF_P103"/>
          <w:color w:val="000000"/>
          <w:sz w:val="2"/>
          <w:szCs w:val="2"/>
          <w:rtl/>
        </w:rPr>
        <w:t xml:space="preserve"> </w:t>
      </w:r>
      <w:r>
        <w:rPr>
          <w:rFonts w:ascii="QCF_P103" w:hAnsi="QCF_P103" w:cs="QCF_P103"/>
          <w:color w:val="000000"/>
          <w:sz w:val="32"/>
          <w:szCs w:val="32"/>
          <w:rtl/>
        </w:rPr>
        <w:t>ﮣ</w:t>
      </w:r>
      <w:r>
        <w:rPr>
          <w:rFonts w:ascii="QCF_P103" w:hAnsi="QCF_P103" w:cs="QCF_P103"/>
          <w:color w:val="000000"/>
          <w:sz w:val="2"/>
          <w:szCs w:val="2"/>
          <w:rtl/>
        </w:rPr>
        <w:t xml:space="preserve"> </w:t>
      </w:r>
      <w:r>
        <w:rPr>
          <w:rFonts w:ascii="QCF_P103" w:hAnsi="QCF_P103" w:cs="QCF_P103"/>
          <w:color w:val="000000"/>
          <w:sz w:val="32"/>
          <w:szCs w:val="32"/>
          <w:rtl/>
        </w:rPr>
        <w:t>ﮤ</w:t>
      </w:r>
      <w:r>
        <w:rPr>
          <w:rFonts w:ascii="QCF_P103" w:hAnsi="QCF_P103" w:cs="QCF_P103"/>
          <w:color w:val="000000"/>
          <w:sz w:val="2"/>
          <w:szCs w:val="2"/>
          <w:rtl/>
        </w:rPr>
        <w:t xml:space="preserve"> </w:t>
      </w:r>
      <w:r>
        <w:rPr>
          <w:rFonts w:ascii="QCF_P103" w:hAnsi="QCF_P103" w:cs="QCF_P103"/>
          <w:color w:val="000000"/>
          <w:sz w:val="32"/>
          <w:szCs w:val="32"/>
          <w:rtl/>
        </w:rPr>
        <w:t>ﮥ</w:t>
      </w:r>
      <w:r>
        <w:rPr>
          <w:rFonts w:ascii="QCF_P103" w:hAnsi="QCF_P103" w:cs="QCF_P103"/>
          <w:color w:val="000000"/>
          <w:sz w:val="2"/>
          <w:szCs w:val="2"/>
          <w:rtl/>
        </w:rPr>
        <w:t xml:space="preserve"> </w:t>
      </w:r>
      <w:r>
        <w:rPr>
          <w:rFonts w:ascii="QCF_P103" w:hAnsi="QCF_P103" w:cs="QCF_P103"/>
          <w:color w:val="000000"/>
          <w:sz w:val="32"/>
          <w:szCs w:val="32"/>
          <w:rtl/>
        </w:rPr>
        <w:t>ﮦ</w:t>
      </w:r>
      <w:r>
        <w:rPr>
          <w:rFonts w:ascii="QCF_P103" w:hAnsi="QCF_P103" w:cs="QCF_P103"/>
          <w:color w:val="000000"/>
          <w:sz w:val="2"/>
          <w:szCs w:val="2"/>
          <w:rtl/>
        </w:rPr>
        <w:t xml:space="preserve"> </w:t>
      </w:r>
      <w:r>
        <w:rPr>
          <w:rFonts w:ascii="QCF_P103" w:hAnsi="QCF_P103" w:cs="QCF_P103"/>
          <w:color w:val="000000"/>
          <w:sz w:val="32"/>
          <w:szCs w:val="32"/>
          <w:rtl/>
        </w:rPr>
        <w:t>ﮧ</w:t>
      </w:r>
      <w:r>
        <w:rPr>
          <w:rFonts w:ascii="QCF_P103" w:hAnsi="QCF_P103" w:cs="QCF_P103"/>
          <w:color w:val="000000"/>
          <w:sz w:val="2"/>
          <w:szCs w:val="2"/>
          <w:rtl/>
        </w:rPr>
        <w:t xml:space="preserve"> </w:t>
      </w:r>
      <w:r>
        <w:rPr>
          <w:rFonts w:ascii="QCF_P103" w:hAnsi="QCF_P103" w:cs="QCF_P103"/>
          <w:color w:val="000000"/>
          <w:sz w:val="32"/>
          <w:szCs w:val="32"/>
          <w:rtl/>
        </w:rPr>
        <w:t>ﮨ</w:t>
      </w:r>
      <w:r>
        <w:rPr>
          <w:rFonts w:ascii="QCF_P103" w:hAnsi="QCF_P103" w:cs="QCF_P103"/>
          <w:color w:val="0000A5"/>
          <w:sz w:val="32"/>
          <w:szCs w:val="32"/>
          <w:rtl/>
        </w:rPr>
        <w:t>ﮩ</w:t>
      </w:r>
      <w:r>
        <w:rPr>
          <w:rFonts w:ascii="QCF_P103" w:hAnsi="QCF_P103" w:cs="QCF_P103"/>
          <w:color w:val="000000"/>
          <w:sz w:val="2"/>
          <w:szCs w:val="2"/>
          <w:rtl/>
        </w:rPr>
        <w:t xml:space="preserve"> </w:t>
      </w:r>
      <w:r>
        <w:rPr>
          <w:rFonts w:ascii="QCF_P103" w:hAnsi="QCF_P103" w:cs="QCF_P103"/>
          <w:color w:val="000000"/>
          <w:sz w:val="32"/>
          <w:szCs w:val="32"/>
          <w:rtl/>
        </w:rPr>
        <w:t>ﮪ</w:t>
      </w:r>
      <w:r>
        <w:rPr>
          <w:rFonts w:ascii="QCF_P103" w:hAnsi="QCF_P103" w:cs="QCF_P103"/>
          <w:color w:val="000000"/>
          <w:sz w:val="2"/>
          <w:szCs w:val="2"/>
          <w:rtl/>
        </w:rPr>
        <w:t xml:space="preserve"> </w:t>
      </w:r>
      <w:r>
        <w:rPr>
          <w:rFonts w:ascii="QCF_P103" w:hAnsi="QCF_P103" w:cs="QCF_P103"/>
          <w:color w:val="000000"/>
          <w:sz w:val="32"/>
          <w:szCs w:val="32"/>
          <w:rtl/>
        </w:rPr>
        <w:t>ﮫ</w:t>
      </w:r>
      <w:r>
        <w:rPr>
          <w:rFonts w:ascii="QCF_P103" w:hAnsi="QCF_P103" w:cs="QCF_P103"/>
          <w:color w:val="000000"/>
          <w:sz w:val="2"/>
          <w:szCs w:val="2"/>
          <w:rtl/>
        </w:rPr>
        <w:t xml:space="preserve"> </w:t>
      </w:r>
      <w:r>
        <w:rPr>
          <w:rFonts w:ascii="QCF_P103" w:hAnsi="QCF_P103" w:cs="QCF_P103"/>
          <w:color w:val="000000"/>
          <w:sz w:val="32"/>
          <w:szCs w:val="32"/>
          <w:rtl/>
        </w:rPr>
        <w:t>ﮬ</w:t>
      </w:r>
      <w:r>
        <w:rPr>
          <w:rFonts w:ascii="QCF_P103" w:hAnsi="QCF_P103" w:cs="QCF_P103"/>
          <w:color w:val="000000"/>
          <w:sz w:val="2"/>
          <w:szCs w:val="2"/>
          <w:rtl/>
        </w:rPr>
        <w:t xml:space="preserve"> </w:t>
      </w:r>
      <w:r>
        <w:rPr>
          <w:rFonts w:ascii="QCF_P103" w:hAnsi="QCF_P103" w:cs="QCF_P103"/>
          <w:color w:val="000000"/>
          <w:sz w:val="32"/>
          <w:szCs w:val="32"/>
          <w:rtl/>
        </w:rPr>
        <w:t>ﮭ</w:t>
      </w:r>
      <w:r>
        <w:rPr>
          <w:rFonts w:ascii="QCF_P103" w:hAnsi="QCF_P103" w:cs="QCF_P103"/>
          <w:color w:val="000000"/>
          <w:sz w:val="2"/>
          <w:szCs w:val="2"/>
          <w:rtl/>
        </w:rPr>
        <w:t xml:space="preserve"> </w:t>
      </w:r>
      <w:r>
        <w:rPr>
          <w:rFonts w:ascii="QCF_P103" w:hAnsi="QCF_P103" w:cs="QCF_P103"/>
          <w:color w:val="000000"/>
          <w:sz w:val="32"/>
          <w:szCs w:val="32"/>
          <w:rtl/>
        </w:rPr>
        <w:t>ﮮ</w:t>
      </w:r>
      <w:r>
        <w:rPr>
          <w:rFonts w:ascii="QCF_P103" w:hAnsi="QCF_P103" w:cs="QCF_P103"/>
          <w:color w:val="000000"/>
          <w:sz w:val="2"/>
          <w:szCs w:val="2"/>
          <w:rtl/>
        </w:rPr>
        <w:t xml:space="preserve"> </w:t>
      </w:r>
      <w:r>
        <w:rPr>
          <w:rFonts w:ascii="QCF_P103" w:hAnsi="QCF_P103" w:cs="QCF_P103"/>
          <w:color w:val="000000"/>
          <w:sz w:val="32"/>
          <w:szCs w:val="32"/>
          <w:rtl/>
        </w:rPr>
        <w:t>ﮯ</w:t>
      </w:r>
      <w:r>
        <w:rPr>
          <w:rFonts w:ascii="QCF_BSML" w:hAnsi="QCF_BSML" w:cs="QCF_BSML"/>
          <w:color w:val="000000"/>
          <w:sz w:val="32"/>
          <w:szCs w:val="32"/>
          <w:rtl/>
        </w:rPr>
        <w:t>ﭼ</w:t>
      </w:r>
      <w:r>
        <w:rPr>
          <w:rFonts w:ascii="QCF_BSML" w:hAnsi="QCF_BSML" w:cs="QCF_BSML" w:hint="cs"/>
          <w:color w:val="000000"/>
          <w:sz w:val="32"/>
          <w:szCs w:val="32"/>
          <w:rtl/>
        </w:rPr>
        <w:t xml:space="preserve">      </w:t>
      </w:r>
      <w:r>
        <w:rPr>
          <w:rFonts w:ascii="QCF_BSML" w:hAnsi="QCF_BSML" w:cs="QCF_BSML"/>
          <w:color w:val="000000"/>
          <w:sz w:val="32"/>
          <w:szCs w:val="32"/>
          <w:rtl/>
        </w:rPr>
        <w:t xml:space="preserve"> </w:t>
      </w:r>
      <w:r w:rsidRPr="00A64AF2">
        <w:rPr>
          <w:rFonts w:ascii="Traditional Arabic" w:hAnsi="Traditional Arabic" w:cs="Traditional Arabic"/>
          <w:color w:val="000000"/>
          <w:sz w:val="27"/>
          <w:szCs w:val="27"/>
          <w:rtl/>
        </w:rPr>
        <w:t>النساء: ١٥٩</w:t>
      </w:r>
    </w:p>
    <w:p w:rsidR="00495492" w:rsidRPr="00A72E72" w:rsidRDefault="00495492" w:rsidP="003A5FD9">
      <w:pPr>
        <w:ind w:firstLine="224"/>
        <w:jc w:val="lowKashida"/>
        <w:rPr>
          <w:rFonts w:hint="cs"/>
          <w:sz w:val="30"/>
          <w:rtl/>
        </w:rPr>
      </w:pPr>
      <w:r>
        <w:rPr>
          <w:rFonts w:hint="cs"/>
          <w:sz w:val="30"/>
          <w:rtl/>
        </w:rPr>
        <w:t>(</w:t>
      </w:r>
      <w:r w:rsidRPr="00A72E72">
        <w:rPr>
          <w:sz w:val="30"/>
          <w:rtl/>
        </w:rPr>
        <w:t xml:space="preserve">‏و كسي از اهل كتاب نيست مگر اين كه پيش از مرگ خود </w:t>
      </w:r>
      <w:r>
        <w:rPr>
          <w:sz w:val="30"/>
          <w:rtl/>
        </w:rPr>
        <w:t>(</w:t>
      </w:r>
      <w:r w:rsidRPr="00A72E72">
        <w:rPr>
          <w:sz w:val="30"/>
          <w:rtl/>
        </w:rPr>
        <w:t>در آن دم كه در آستانه مرگ قرار مي‌گيرد و ارتباط او با اين جهان ضعيف و با جهان بعد از مرگ قوي مي‌گردد و پرده‌ها تا اندازه‌اي از برابر چشمش كنار مي‌ر</w:t>
      </w:r>
      <w:r>
        <w:rPr>
          <w:sz w:val="30"/>
          <w:rtl/>
        </w:rPr>
        <w:t xml:space="preserve">ود و بسياري از حقائق را مي‌بيند) </w:t>
      </w:r>
      <w:r w:rsidRPr="00A72E72">
        <w:rPr>
          <w:sz w:val="30"/>
          <w:rtl/>
        </w:rPr>
        <w:t>به عيسي ايمان مي‌آورد (</w:t>
      </w:r>
      <w:r>
        <w:rPr>
          <w:sz w:val="30"/>
          <w:rtl/>
        </w:rPr>
        <w:t xml:space="preserve">امّا ديگر چه سود، </w:t>
      </w:r>
      <w:r w:rsidRPr="00A72E72">
        <w:rPr>
          <w:sz w:val="30"/>
          <w:rtl/>
        </w:rPr>
        <w:t>فرصت از دست رفته ا</w:t>
      </w:r>
      <w:r>
        <w:rPr>
          <w:sz w:val="30"/>
          <w:rtl/>
        </w:rPr>
        <w:t xml:space="preserve">ست و ايمان و توبه ناپذيرفته است) </w:t>
      </w:r>
      <w:r w:rsidRPr="00A72E72">
        <w:rPr>
          <w:sz w:val="30"/>
          <w:rtl/>
        </w:rPr>
        <w:t>و روز</w:t>
      </w:r>
      <w:r>
        <w:rPr>
          <w:sz w:val="30"/>
          <w:rtl/>
        </w:rPr>
        <w:t xml:space="preserve"> رستاخيز گواه بر آنان خواهد بود</w:t>
      </w:r>
      <w:r>
        <w:rPr>
          <w:rFonts w:hint="cs"/>
          <w:sz w:val="30"/>
          <w:rtl/>
        </w:rPr>
        <w:t xml:space="preserve">) </w:t>
      </w:r>
    </w:p>
    <w:p w:rsidR="00495492" w:rsidRDefault="00495492" w:rsidP="003A5FD9">
      <w:pPr>
        <w:ind w:firstLine="224"/>
        <w:jc w:val="lowKashida"/>
        <w:rPr>
          <w:rFonts w:hint="cs"/>
          <w:rtl/>
        </w:rPr>
      </w:pPr>
      <w:r w:rsidRPr="00152A04">
        <w:rPr>
          <w:rFonts w:hint="cs"/>
          <w:rtl/>
        </w:rPr>
        <w:t xml:space="preserve">تفصيل اين نصوص در حديث آمده است: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152A04">
        <w:rPr>
          <w:rFonts w:eastAsia="MS Mincho" w:hint="cs"/>
          <w:rtl/>
        </w:rPr>
        <w:t xml:space="preserve"> </w:t>
      </w:r>
      <w:r w:rsidRPr="00152A04">
        <w:rPr>
          <w:rFonts w:hint="cs"/>
          <w:rtl/>
        </w:rPr>
        <w:t>به ما خبر داده است كه موقع تشديد فتنه دجال</w:t>
      </w:r>
      <w:r>
        <w:rPr>
          <w:rFonts w:hint="cs"/>
          <w:rtl/>
        </w:rPr>
        <w:t xml:space="preserve">، </w:t>
      </w:r>
      <w:r w:rsidRPr="00152A04">
        <w:rPr>
          <w:rFonts w:hint="cs"/>
          <w:rtl/>
        </w:rPr>
        <w:t xml:space="preserve">زماني كه مسلمانان به تنگ </w:t>
      </w:r>
      <w:r>
        <w:rPr>
          <w:rFonts w:hint="cs"/>
          <w:rtl/>
        </w:rPr>
        <w:t>می‌</w:t>
      </w:r>
      <w:r w:rsidRPr="00152A04">
        <w:rPr>
          <w:rFonts w:hint="cs"/>
          <w:rtl/>
        </w:rPr>
        <w:t>آیند</w:t>
      </w:r>
      <w:r>
        <w:rPr>
          <w:rFonts w:hint="cs"/>
          <w:rtl/>
        </w:rPr>
        <w:t xml:space="preserve">، </w:t>
      </w:r>
      <w:r w:rsidRPr="00152A04">
        <w:rPr>
          <w:rFonts w:hint="cs"/>
          <w:rtl/>
        </w:rPr>
        <w:t>خداوند حضرت عيسي بن مريم را به طرف</w:t>
      </w:r>
      <w:r>
        <w:rPr>
          <w:rFonts w:hint="cs"/>
          <w:rtl/>
        </w:rPr>
        <w:t xml:space="preserve"> زمين مي</w:t>
      </w:r>
      <w:r>
        <w:rPr>
          <w:rFonts w:hint="eastAsia"/>
          <w:rtl/>
        </w:rPr>
        <w:t>‌</w:t>
      </w:r>
      <w:r w:rsidRPr="00152A04">
        <w:rPr>
          <w:rFonts w:hint="cs"/>
          <w:rtl/>
        </w:rPr>
        <w:t>فرستند و او نزديك «مناره بيضاء» در جانب شرقي</w:t>
      </w:r>
      <w:r>
        <w:rPr>
          <w:rFonts w:hint="cs"/>
          <w:rtl/>
        </w:rPr>
        <w:t xml:space="preserve"> دمشق فرود مي‌آيد. طبراني در مع</w:t>
      </w:r>
      <w:r w:rsidRPr="00152A04">
        <w:rPr>
          <w:rFonts w:hint="cs"/>
          <w:rtl/>
        </w:rPr>
        <w:t xml:space="preserve">جم كبير از اوس بن اوس روايت </w:t>
      </w:r>
      <w:r>
        <w:rPr>
          <w:rFonts w:hint="cs"/>
          <w:rtl/>
        </w:rPr>
        <w:t>مي‌</w:t>
      </w:r>
      <w:r w:rsidRPr="00152A04">
        <w:rPr>
          <w:rFonts w:hint="cs"/>
          <w:rtl/>
        </w:rPr>
        <w:t>كند</w:t>
      </w:r>
      <w:r>
        <w:rPr>
          <w:rFonts w:hint="cs"/>
          <w:rtl/>
        </w:rPr>
        <w:t>، مي‌</w:t>
      </w:r>
      <w:r w:rsidRPr="00152A04">
        <w:rPr>
          <w:rFonts w:hint="cs"/>
          <w:rtl/>
        </w:rPr>
        <w:t xml:space="preserve">گويد: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152A04">
        <w:rPr>
          <w:rFonts w:hint="cs"/>
          <w:rtl/>
        </w:rPr>
        <w:t xml:space="preserve"> فرمودند:</w:t>
      </w:r>
    </w:p>
    <w:p w:rsidR="00495492" w:rsidRPr="008D0C65" w:rsidRDefault="00495492" w:rsidP="003A5FD9">
      <w:pPr>
        <w:ind w:firstLine="224"/>
        <w:jc w:val="lowKashida"/>
        <w:rPr>
          <w:rFonts w:ascii="Traditional Arabic" w:hAnsi="Traditional Arabic" w:cs="Traditional Arabic"/>
          <w:sz w:val="32"/>
          <w:szCs w:val="32"/>
          <w:rtl/>
        </w:rPr>
      </w:pPr>
      <w:r w:rsidRPr="008D0C65">
        <w:rPr>
          <w:rFonts w:ascii="Traditional Arabic" w:hAnsi="Traditional Arabic" w:cs="Traditional Arabic"/>
          <w:sz w:val="32"/>
          <w:szCs w:val="32"/>
          <w:rtl/>
        </w:rPr>
        <w:t>(</w:t>
      </w:r>
      <w:r w:rsidRPr="008D0C65">
        <w:rPr>
          <w:rFonts w:ascii="Traditional Arabic" w:hAnsi="Traditional Arabic" w:cs="Traditional Arabic"/>
          <w:b/>
          <w:bCs/>
          <w:sz w:val="30"/>
          <w:szCs w:val="30"/>
          <w:rtl/>
        </w:rPr>
        <w:t>يَنْزِلُ عِيسَى ابْنُ مَرْيَمَ عِنْدَ الْمَنَارَةِ الْبَيْضَاءِ شَرْقِيَّ دِمَشْقَ</w:t>
      </w:r>
      <w:r w:rsidRPr="008D0C65">
        <w:rPr>
          <w:rFonts w:ascii="Traditional Arabic" w:hAnsi="Traditional Arabic" w:cs="Traditional Arabic"/>
          <w:sz w:val="32"/>
          <w:szCs w:val="32"/>
          <w:rtl/>
        </w:rPr>
        <w:t>)</w:t>
      </w:r>
      <w:r>
        <w:rPr>
          <w:rStyle w:val="a4"/>
          <w:rFonts w:cs="Zar"/>
          <w:sz w:val="30"/>
          <w:rtl/>
        </w:rPr>
        <w:footnoteReference w:id="334"/>
      </w:r>
    </w:p>
    <w:p w:rsidR="00495492" w:rsidRPr="00535E68" w:rsidRDefault="00495492" w:rsidP="003A5FD9">
      <w:pPr>
        <w:ind w:firstLine="224"/>
        <w:jc w:val="lowKashida"/>
        <w:rPr>
          <w:rFonts w:hint="cs"/>
          <w:sz w:val="30"/>
          <w:rtl/>
        </w:rPr>
      </w:pPr>
      <w:r w:rsidRPr="00535E68">
        <w:rPr>
          <w:rFonts w:hint="cs"/>
          <w:sz w:val="30"/>
          <w:rtl/>
        </w:rPr>
        <w:t xml:space="preserve">(عيسي بن مريم نزد مناره بيضاء جانب شرقي دمشق فرود </w:t>
      </w:r>
      <w:r>
        <w:rPr>
          <w:rFonts w:hint="cs"/>
          <w:sz w:val="30"/>
          <w:rtl/>
        </w:rPr>
        <w:t>مي‌</w:t>
      </w:r>
      <w:r w:rsidRPr="00535E68">
        <w:rPr>
          <w:rFonts w:hint="cs"/>
          <w:sz w:val="30"/>
          <w:rtl/>
        </w:rPr>
        <w:t>آيد</w:t>
      </w:r>
      <w:r>
        <w:rPr>
          <w:rFonts w:hint="cs"/>
          <w:sz w:val="30"/>
          <w:rtl/>
        </w:rPr>
        <w:t>)</w:t>
      </w:r>
      <w:r w:rsidRPr="00535E68">
        <w:rPr>
          <w:rFonts w:hint="cs"/>
          <w:sz w:val="30"/>
          <w:rtl/>
        </w:rPr>
        <w:t>.</w:t>
      </w:r>
      <w:r>
        <w:rPr>
          <w:rFonts w:hint="cs"/>
          <w:sz w:val="30"/>
          <w:rtl/>
        </w:rPr>
        <w:t xml:space="preserve"> </w:t>
      </w:r>
    </w:p>
    <w:p w:rsidR="00495492" w:rsidRPr="00A91427" w:rsidRDefault="00495492" w:rsidP="003A5FD9">
      <w:pPr>
        <w:ind w:firstLine="224"/>
        <w:jc w:val="lowKashida"/>
        <w:rPr>
          <w:rFonts w:hint="cs"/>
          <w:rtl/>
        </w:rPr>
      </w:pP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A91427">
        <w:rPr>
          <w:rFonts w:eastAsia="MS Mincho" w:hint="cs"/>
          <w:rtl/>
        </w:rPr>
        <w:t xml:space="preserve"> </w:t>
      </w:r>
      <w:r w:rsidRPr="00A91427">
        <w:rPr>
          <w:rFonts w:hint="cs"/>
          <w:rtl/>
        </w:rPr>
        <w:t>حال او را موقع نازل شدن چنين براي ما شرح داده است. در سنن ابي داود با سند صحيح از حضرت ابوهريره</w:t>
      </w:r>
      <w:r w:rsidRPr="00A91427">
        <w:sym w:font="AGA Arabesque" w:char="F074"/>
      </w:r>
      <w:r w:rsidRPr="00A91427">
        <w:rPr>
          <w:rFonts w:hint="cs"/>
          <w:rtl/>
        </w:rPr>
        <w:t xml:space="preserve"> روايت شده كه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A91427">
        <w:rPr>
          <w:rFonts w:eastAsia="MS Mincho" w:hint="cs"/>
          <w:rtl/>
        </w:rPr>
        <w:t xml:space="preserve"> </w:t>
      </w:r>
      <w:r w:rsidRPr="00A91427">
        <w:rPr>
          <w:rFonts w:hint="cs"/>
          <w:rtl/>
        </w:rPr>
        <w:t>فرمودند:</w:t>
      </w:r>
    </w:p>
    <w:p w:rsidR="00495492" w:rsidRPr="008D0C65" w:rsidRDefault="00495492" w:rsidP="003A5FD9">
      <w:pPr>
        <w:ind w:firstLine="224"/>
        <w:jc w:val="lowKashida"/>
        <w:rPr>
          <w:rFonts w:ascii="Traditional Arabic" w:hAnsi="Traditional Arabic" w:cs="Traditional Arabic"/>
          <w:sz w:val="32"/>
          <w:szCs w:val="32"/>
          <w:rtl/>
        </w:rPr>
      </w:pPr>
      <w:r w:rsidRPr="008D0C65">
        <w:rPr>
          <w:rFonts w:ascii="Traditional Arabic" w:hAnsi="Traditional Arabic" w:cs="Traditional Arabic"/>
          <w:sz w:val="32"/>
          <w:szCs w:val="32"/>
          <w:rtl/>
        </w:rPr>
        <w:t>(</w:t>
      </w:r>
      <w:r w:rsidRPr="008D0C65">
        <w:rPr>
          <w:rFonts w:ascii="Traditional Arabic" w:hAnsi="Traditional Arabic" w:cs="Traditional Arabic"/>
          <w:b/>
          <w:bCs/>
          <w:sz w:val="30"/>
          <w:szCs w:val="30"/>
          <w:rtl/>
        </w:rPr>
        <w:t>لَيْسَ بَيْنِي وَبَيْنَهُ نَبِيٌّ يَعْنِي عِيسَى وَإِنَّهُ نَازِلٌ فَإِذَا رَأَيْتُمُوهُ فَاعْرِفُوهُ رَجُلٌ مَرْبُوعٌ إِلَى الْحُمْرَةِ وَالْبَيَاضِ بَيْنَ مُمَصَّرَتَيْنِ كَأَنَّ رَأْسَهُ يَقْطُرُ وَإِنْ لَمْ يُصِبْهُ</w:t>
      </w:r>
      <w:r w:rsidRPr="008D0C65">
        <w:rPr>
          <w:rFonts w:ascii="Traditional Arabic" w:hAnsi="Traditional Arabic" w:cs="Traditional Arabic"/>
          <w:sz w:val="32"/>
          <w:szCs w:val="32"/>
          <w:rtl/>
        </w:rPr>
        <w:t>)</w:t>
      </w:r>
      <w:r>
        <w:rPr>
          <w:rStyle w:val="a4"/>
          <w:rFonts w:cs="Zar"/>
          <w:sz w:val="30"/>
          <w:rtl/>
        </w:rPr>
        <w:footnoteReference w:id="335"/>
      </w:r>
    </w:p>
    <w:p w:rsidR="00495492" w:rsidRDefault="00495492" w:rsidP="00E204C1">
      <w:pPr>
        <w:ind w:firstLine="224"/>
        <w:jc w:val="lowKashida"/>
        <w:rPr>
          <w:rFonts w:hint="cs"/>
          <w:sz w:val="30"/>
          <w:rtl/>
        </w:rPr>
      </w:pPr>
      <w:r>
        <w:rPr>
          <w:rFonts w:hint="cs"/>
          <w:sz w:val="30"/>
          <w:rtl/>
        </w:rPr>
        <w:t xml:space="preserve">(ميان من و </w:t>
      </w:r>
      <w:r w:rsidRPr="008D3F06">
        <w:rPr>
          <w:rFonts w:hint="cs"/>
          <w:sz w:val="30"/>
          <w:rtl/>
        </w:rPr>
        <w:t xml:space="preserve">عيسي پيامبري نيست و يقيناً عيسي فرود </w:t>
      </w:r>
      <w:r>
        <w:rPr>
          <w:rFonts w:hint="cs"/>
          <w:sz w:val="30"/>
          <w:rtl/>
        </w:rPr>
        <w:t>مي‌</w:t>
      </w:r>
      <w:r w:rsidRPr="008D3F06">
        <w:rPr>
          <w:rFonts w:hint="cs"/>
          <w:sz w:val="30"/>
          <w:rtl/>
        </w:rPr>
        <w:t>آيد</w:t>
      </w:r>
      <w:r>
        <w:rPr>
          <w:rFonts w:hint="cs"/>
          <w:sz w:val="30"/>
          <w:rtl/>
        </w:rPr>
        <w:t xml:space="preserve">، </w:t>
      </w:r>
      <w:r w:rsidRPr="008D3F06">
        <w:rPr>
          <w:rFonts w:hint="cs"/>
          <w:sz w:val="30"/>
          <w:rtl/>
        </w:rPr>
        <w:t>هرگاه او را ديديد</w:t>
      </w:r>
      <w:r>
        <w:rPr>
          <w:rFonts w:hint="cs"/>
          <w:sz w:val="30"/>
          <w:rtl/>
        </w:rPr>
        <w:t xml:space="preserve">، </w:t>
      </w:r>
      <w:r w:rsidRPr="008D3F06">
        <w:rPr>
          <w:rFonts w:hint="cs"/>
          <w:sz w:val="30"/>
          <w:rtl/>
        </w:rPr>
        <w:t>بايد او را بشناسيد. او مردي است ميان قد</w:t>
      </w:r>
      <w:r>
        <w:rPr>
          <w:rFonts w:hint="cs"/>
          <w:sz w:val="30"/>
          <w:rtl/>
        </w:rPr>
        <w:t xml:space="preserve">، </w:t>
      </w:r>
      <w:r w:rsidRPr="008D3F06">
        <w:rPr>
          <w:rFonts w:hint="cs"/>
          <w:sz w:val="30"/>
          <w:rtl/>
        </w:rPr>
        <w:t xml:space="preserve">مايل به سرخي و سفيدي است. چنان معلوم </w:t>
      </w:r>
      <w:r>
        <w:rPr>
          <w:rFonts w:hint="cs"/>
          <w:sz w:val="30"/>
          <w:rtl/>
        </w:rPr>
        <w:t>مي‌</w:t>
      </w:r>
      <w:r w:rsidRPr="008D3F06">
        <w:rPr>
          <w:rFonts w:hint="cs"/>
          <w:sz w:val="30"/>
          <w:rtl/>
        </w:rPr>
        <w:t xml:space="preserve">شود كه از موهاي مباركش آب </w:t>
      </w:r>
      <w:r>
        <w:rPr>
          <w:rFonts w:hint="cs"/>
          <w:sz w:val="30"/>
          <w:rtl/>
        </w:rPr>
        <w:t>مي‌</w:t>
      </w:r>
      <w:r w:rsidRPr="008D3F06">
        <w:rPr>
          <w:rFonts w:hint="cs"/>
          <w:sz w:val="30"/>
          <w:rtl/>
        </w:rPr>
        <w:t>چكد هر چند كه موهايش خيس نشده</w:t>
      </w:r>
      <w:r>
        <w:rPr>
          <w:rFonts w:hint="eastAsia"/>
          <w:sz w:val="30"/>
          <w:rtl/>
        </w:rPr>
        <w:t>‌</w:t>
      </w:r>
      <w:r w:rsidRPr="008D3F06">
        <w:rPr>
          <w:rFonts w:hint="cs"/>
          <w:sz w:val="30"/>
          <w:rtl/>
        </w:rPr>
        <w:t>اند</w:t>
      </w:r>
      <w:r>
        <w:rPr>
          <w:rFonts w:hint="cs"/>
          <w:sz w:val="30"/>
          <w:rtl/>
        </w:rPr>
        <w:t>)</w:t>
      </w:r>
      <w:r w:rsidRPr="008D3F06">
        <w:rPr>
          <w:rFonts w:hint="cs"/>
          <w:sz w:val="30"/>
          <w:rtl/>
        </w:rPr>
        <w:t>.</w:t>
      </w:r>
      <w:r>
        <w:rPr>
          <w:rFonts w:hint="cs"/>
          <w:sz w:val="30"/>
          <w:rtl/>
        </w:rPr>
        <w:t xml:space="preserve"> </w:t>
      </w:r>
      <w:bookmarkStart w:id="555" w:name="_Toc71133226"/>
      <w:bookmarkStart w:id="556" w:name="_Toc225793911"/>
    </w:p>
    <w:p w:rsidR="00495492" w:rsidRDefault="00495492" w:rsidP="00E204C1">
      <w:pPr>
        <w:pStyle w:val="3"/>
        <w:rPr>
          <w:rFonts w:hint="cs"/>
          <w:rtl/>
        </w:rPr>
      </w:pPr>
      <w:bookmarkStart w:id="557" w:name="_Toc231131340"/>
      <w:r>
        <w:rPr>
          <w:rFonts w:hint="cs"/>
          <w:rtl/>
        </w:rPr>
        <w:t>مطلب اول</w:t>
      </w:r>
      <w:bookmarkEnd w:id="555"/>
      <w:r>
        <w:rPr>
          <w:rFonts w:hint="cs"/>
          <w:rtl/>
        </w:rPr>
        <w:t>:</w:t>
      </w:r>
      <w:bookmarkStart w:id="558" w:name="_Toc71133227"/>
      <w:r w:rsidRPr="00F74B8B">
        <w:rPr>
          <w:rFonts w:hint="cs"/>
          <w:rtl/>
        </w:rPr>
        <w:t xml:space="preserve"> </w:t>
      </w:r>
      <w:r>
        <w:rPr>
          <w:rFonts w:hint="cs"/>
          <w:rtl/>
        </w:rPr>
        <w:t xml:space="preserve">زمان فرود آمدن عيسي بن مريم </w:t>
      </w:r>
      <w:r w:rsidRPr="00E204C1">
        <w:rPr>
          <w:b w:val="0"/>
          <w:bCs w:val="0"/>
        </w:rPr>
        <w:sym w:font="AGA Arabesque" w:char="F075"/>
      </w:r>
      <w:bookmarkEnd w:id="556"/>
      <w:bookmarkEnd w:id="557"/>
      <w:bookmarkEnd w:id="558"/>
    </w:p>
    <w:p w:rsidR="00495492" w:rsidRPr="00EE1E49" w:rsidRDefault="00495492" w:rsidP="00E204C1">
      <w:pPr>
        <w:jc w:val="lowKashida"/>
        <w:rPr>
          <w:rFonts w:hint="cs"/>
          <w:rtl/>
        </w:rPr>
      </w:pPr>
      <w:r w:rsidRPr="00EE1E49">
        <w:rPr>
          <w:rFonts w:hint="cs"/>
          <w:rtl/>
        </w:rPr>
        <w:t>عيسي</w:t>
      </w:r>
      <w:r w:rsidRPr="00EE1E49">
        <w:sym w:font="AGA Arabesque" w:char="F075"/>
      </w:r>
      <w:r w:rsidRPr="00EE1E49">
        <w:rPr>
          <w:rFonts w:hint="cs"/>
          <w:rtl/>
        </w:rPr>
        <w:t xml:space="preserve"> زماني كه جهاد گران اسلام براي نماز فجر صف بسته و امام آنان در جايگاه خود جهت اقامه نماز ايستاده است</w:t>
      </w:r>
      <w:r>
        <w:rPr>
          <w:rFonts w:hint="cs"/>
          <w:rtl/>
        </w:rPr>
        <w:t xml:space="preserve">، </w:t>
      </w:r>
      <w:r w:rsidRPr="00EE1E49">
        <w:rPr>
          <w:rFonts w:hint="cs"/>
          <w:rtl/>
        </w:rPr>
        <w:t xml:space="preserve">نازل </w:t>
      </w:r>
      <w:r>
        <w:rPr>
          <w:rFonts w:hint="cs"/>
          <w:rtl/>
        </w:rPr>
        <w:t>مي‌</w:t>
      </w:r>
      <w:r w:rsidRPr="00EE1E49">
        <w:rPr>
          <w:rFonts w:hint="cs"/>
          <w:rtl/>
        </w:rPr>
        <w:t xml:space="preserve">شود. و امام يعني امام مسلمين از وي </w:t>
      </w:r>
      <w:r>
        <w:rPr>
          <w:rFonts w:hint="cs"/>
          <w:rtl/>
        </w:rPr>
        <w:t>مي‌</w:t>
      </w:r>
      <w:r w:rsidRPr="00EE1E49">
        <w:rPr>
          <w:rFonts w:hint="cs"/>
          <w:rtl/>
        </w:rPr>
        <w:t>خواهد كه براي اقامه نماز به جايگاه بيايد و براي مسلمانان امامت كند</w:t>
      </w:r>
      <w:r>
        <w:rPr>
          <w:rFonts w:hint="cs"/>
          <w:rtl/>
        </w:rPr>
        <w:t xml:space="preserve">، </w:t>
      </w:r>
      <w:r w:rsidRPr="00EE1E49">
        <w:rPr>
          <w:rFonts w:hint="cs"/>
          <w:rtl/>
        </w:rPr>
        <w:t>اما عيسي بن مريم</w:t>
      </w:r>
      <w:r>
        <w:rPr>
          <w:rFonts w:hint="cs"/>
          <w:rtl/>
        </w:rPr>
        <w:t xml:space="preserve">، </w:t>
      </w:r>
      <w:r w:rsidRPr="00EE1E49">
        <w:rPr>
          <w:rFonts w:hint="cs"/>
          <w:rtl/>
        </w:rPr>
        <w:t xml:space="preserve">انكار </w:t>
      </w:r>
      <w:r>
        <w:rPr>
          <w:rFonts w:hint="cs"/>
          <w:rtl/>
        </w:rPr>
        <w:t>مي‌</w:t>
      </w:r>
      <w:r w:rsidRPr="00EE1E49">
        <w:rPr>
          <w:rFonts w:hint="cs"/>
          <w:rtl/>
        </w:rPr>
        <w:t>كند</w:t>
      </w:r>
      <w:r>
        <w:rPr>
          <w:rFonts w:hint="cs"/>
          <w:rtl/>
        </w:rPr>
        <w:t xml:space="preserve"> و مي‌</w:t>
      </w:r>
      <w:r>
        <w:rPr>
          <w:rFonts w:hint="cs"/>
          <w:rtl/>
          <w:lang w:bidi="fa-IR"/>
        </w:rPr>
        <w:t>گوید: باید تو امام باشید</w:t>
      </w:r>
      <w:r w:rsidRPr="00EE1E49">
        <w:rPr>
          <w:rFonts w:hint="cs"/>
          <w:rtl/>
        </w:rPr>
        <w:t xml:space="preserve">. در حديث آمده است: </w:t>
      </w:r>
    </w:p>
    <w:p w:rsidR="00495492" w:rsidRPr="008D0C65" w:rsidRDefault="00495492" w:rsidP="003A5FD9">
      <w:pPr>
        <w:ind w:firstLine="224"/>
        <w:jc w:val="lowKashida"/>
        <w:rPr>
          <w:rFonts w:ascii="Traditional Arabic" w:hAnsi="Traditional Arabic" w:cs="Traditional Arabic"/>
          <w:sz w:val="32"/>
          <w:szCs w:val="32"/>
          <w:rtl/>
        </w:rPr>
      </w:pPr>
      <w:r w:rsidRPr="008D0C65">
        <w:rPr>
          <w:rFonts w:ascii="Traditional Arabic" w:hAnsi="Traditional Arabic" w:cs="Traditional Arabic"/>
          <w:sz w:val="32"/>
          <w:szCs w:val="32"/>
          <w:rtl/>
        </w:rPr>
        <w:t>(</w:t>
      </w:r>
      <w:r w:rsidRPr="008D0C65">
        <w:rPr>
          <w:rFonts w:ascii="Traditional Arabic" w:hAnsi="Traditional Arabic" w:cs="Traditional Arabic"/>
          <w:b/>
          <w:bCs/>
          <w:sz w:val="30"/>
          <w:szCs w:val="30"/>
          <w:rtl/>
        </w:rPr>
        <w:t>وَإِمَامُهُمْ رَجُلٌ صَالِحٌ فَبَيْنَمَا إِمَامُهُمْ قَدْ تَقَدَّمَ يُصَلِّي بِهِمْ الصُّبْحَ إِذْ نَزَلَ عَلَيْهِمْ عِيسَى ابْنُ مَرْيَمَ الصُّبْحَ فَرَجَعَ ذَلِكَ الْإِمَامُ يَنْكُصُ يَمْشِي الْقَهْقَرَى لِيَتَقَدَّمَ عِيسَى يُصَلِّي بِالنَّاسِ فَيَضَعُ عِيسَى يَدَهُ بَيْنَ كَتِفَيْهِ ثُمَّ يَقُولُ لَهُ تَقَدَّمْ فَصَلِّ فَإِنَّهَا لَكَ أُقِيمَتْ فَيُصَلِّي بِهِمْ إِمَامُهُمْ</w:t>
      </w:r>
      <w:r w:rsidRPr="008D0C65">
        <w:rPr>
          <w:rFonts w:ascii="Traditional Arabic" w:hAnsi="Traditional Arabic" w:cs="Traditional Arabic"/>
          <w:sz w:val="32"/>
          <w:szCs w:val="32"/>
          <w:rtl/>
        </w:rPr>
        <w:t>)</w:t>
      </w:r>
      <w:r w:rsidRPr="008D0C65">
        <w:rPr>
          <w:rStyle w:val="a4"/>
          <w:rFonts w:ascii="Lotus Linotype" w:hAnsi="Lotus Linotype"/>
          <w:rtl/>
        </w:rPr>
        <w:footnoteReference w:id="336"/>
      </w:r>
    </w:p>
    <w:p w:rsidR="00495492" w:rsidRPr="00080D24" w:rsidRDefault="00495492" w:rsidP="003A5FD9">
      <w:pPr>
        <w:ind w:firstLine="224"/>
        <w:jc w:val="lowKashida"/>
        <w:rPr>
          <w:rFonts w:hint="cs"/>
          <w:rtl/>
        </w:rPr>
      </w:pPr>
      <w:r w:rsidRPr="00080D24">
        <w:rPr>
          <w:rFonts w:hint="cs"/>
          <w:rtl/>
        </w:rPr>
        <w:t>(امام سپاه اس</w:t>
      </w:r>
      <w:r>
        <w:rPr>
          <w:rFonts w:hint="cs"/>
          <w:rtl/>
        </w:rPr>
        <w:t>لام مرد صالحي است. در همين اثنا</w:t>
      </w:r>
      <w:r w:rsidRPr="00080D24">
        <w:rPr>
          <w:rFonts w:hint="cs"/>
          <w:rtl/>
        </w:rPr>
        <w:t xml:space="preserve"> كه امام آنان در جايگاه بقصد اقامه نماز </w:t>
      </w:r>
      <w:r>
        <w:rPr>
          <w:rFonts w:hint="cs"/>
          <w:rtl/>
        </w:rPr>
        <w:t>مي‌</w:t>
      </w:r>
      <w:r w:rsidRPr="00080D24">
        <w:rPr>
          <w:rFonts w:hint="cs"/>
          <w:rtl/>
        </w:rPr>
        <w:t>رود</w:t>
      </w:r>
      <w:r>
        <w:rPr>
          <w:rFonts w:hint="cs"/>
          <w:rtl/>
        </w:rPr>
        <w:t xml:space="preserve">، </w:t>
      </w:r>
      <w:r w:rsidRPr="00080D24">
        <w:rPr>
          <w:rFonts w:hint="cs"/>
          <w:rtl/>
        </w:rPr>
        <w:t>عيسي بن مريم</w:t>
      </w:r>
      <w:r w:rsidRPr="00080D24">
        <w:sym w:font="AGA Arabesque" w:char="F075"/>
      </w:r>
      <w:r w:rsidRPr="00080D24">
        <w:rPr>
          <w:rFonts w:hint="cs"/>
          <w:rtl/>
        </w:rPr>
        <w:t xml:space="preserve"> فرود </w:t>
      </w:r>
      <w:r>
        <w:rPr>
          <w:rFonts w:hint="cs"/>
          <w:rtl/>
        </w:rPr>
        <w:t>مي‌</w:t>
      </w:r>
      <w:r w:rsidRPr="00080D24">
        <w:rPr>
          <w:rFonts w:hint="cs"/>
          <w:rtl/>
        </w:rPr>
        <w:t xml:space="preserve">آيد. امام به عقب </w:t>
      </w:r>
      <w:r>
        <w:rPr>
          <w:rFonts w:hint="cs"/>
          <w:rtl/>
        </w:rPr>
        <w:t>مي‌</w:t>
      </w:r>
      <w:r w:rsidRPr="00080D24">
        <w:rPr>
          <w:rFonts w:hint="cs"/>
          <w:rtl/>
        </w:rPr>
        <w:t xml:space="preserve">رود تا عيسي نماز را اقامه كند. عيسي دستش را ميان شانه امام المسلمين </w:t>
      </w:r>
      <w:r>
        <w:rPr>
          <w:rFonts w:hint="cs"/>
          <w:rtl/>
        </w:rPr>
        <w:t>مي‌</w:t>
      </w:r>
      <w:r w:rsidRPr="00080D24">
        <w:rPr>
          <w:rFonts w:hint="cs"/>
          <w:rtl/>
        </w:rPr>
        <w:t xml:space="preserve">گذارد و خطاب به وي </w:t>
      </w:r>
      <w:r>
        <w:rPr>
          <w:rFonts w:hint="cs"/>
          <w:rtl/>
        </w:rPr>
        <w:t>مي‌</w:t>
      </w:r>
      <w:r w:rsidRPr="00080D24">
        <w:rPr>
          <w:rFonts w:hint="cs"/>
          <w:rtl/>
        </w:rPr>
        <w:t>گويد: به جلو برو و براي مردم امامت كن. زيرا اقامه به قصد امامت تو برگزار شده است. بايد امام مسلمين نماز آنان را اقامه كند</w:t>
      </w:r>
      <w:r>
        <w:rPr>
          <w:rFonts w:hint="cs"/>
          <w:rtl/>
        </w:rPr>
        <w:t>)</w:t>
      </w:r>
      <w:r w:rsidRPr="00080D24">
        <w:rPr>
          <w:rFonts w:hint="cs"/>
          <w:rtl/>
        </w:rPr>
        <w:t>.</w:t>
      </w:r>
      <w:r>
        <w:rPr>
          <w:rFonts w:hint="cs"/>
          <w:rtl/>
        </w:rPr>
        <w:t xml:space="preserve"> </w:t>
      </w:r>
    </w:p>
    <w:p w:rsidR="00495492" w:rsidRPr="004565A2" w:rsidRDefault="00495492" w:rsidP="003A5FD9">
      <w:pPr>
        <w:ind w:firstLine="224"/>
        <w:jc w:val="lowKashida"/>
        <w:rPr>
          <w:rFonts w:hint="cs"/>
          <w:sz w:val="30"/>
          <w:rtl/>
        </w:rPr>
      </w:pPr>
      <w:r w:rsidRPr="004565A2">
        <w:rPr>
          <w:rFonts w:hint="cs"/>
          <w:sz w:val="30"/>
          <w:rtl/>
        </w:rPr>
        <w:t>اين جريان موقع آمادگي مسلمانان براي جهاد عليه دجال صورت خواهد گرفت. در حديث ابوهريره ب</w:t>
      </w:r>
      <w:r w:rsidR="005B7256">
        <w:rPr>
          <w:rFonts w:hint="cs"/>
          <w:sz w:val="30"/>
          <w:rtl/>
        </w:rPr>
        <w:t xml:space="preserve">ه </w:t>
      </w:r>
      <w:r w:rsidRPr="004565A2">
        <w:rPr>
          <w:rFonts w:hint="cs"/>
          <w:sz w:val="30"/>
          <w:rtl/>
        </w:rPr>
        <w:t>روايت ا</w:t>
      </w:r>
      <w:r>
        <w:rPr>
          <w:rFonts w:hint="cs"/>
          <w:sz w:val="30"/>
          <w:rtl/>
        </w:rPr>
        <w:t>مام مسلم آمده است: در همين اثنا</w:t>
      </w:r>
      <w:r w:rsidRPr="004565A2">
        <w:rPr>
          <w:rFonts w:hint="cs"/>
          <w:sz w:val="30"/>
          <w:rtl/>
        </w:rPr>
        <w:t xml:space="preserve"> كه مسلمانان آماده </w:t>
      </w:r>
      <w:r w:rsidR="005B7256">
        <w:rPr>
          <w:rFonts w:hint="cs"/>
          <w:sz w:val="30"/>
          <w:rtl/>
        </w:rPr>
        <w:t>ج</w:t>
      </w:r>
      <w:r>
        <w:rPr>
          <w:rFonts w:hint="cs"/>
          <w:sz w:val="30"/>
          <w:rtl/>
        </w:rPr>
        <w:t>نگ</w:t>
      </w:r>
      <w:r w:rsidRPr="004565A2">
        <w:rPr>
          <w:rFonts w:hint="cs"/>
          <w:sz w:val="30"/>
          <w:rtl/>
        </w:rPr>
        <w:t xml:space="preserve"> </w:t>
      </w:r>
      <w:r>
        <w:rPr>
          <w:rFonts w:hint="cs"/>
          <w:sz w:val="30"/>
          <w:rtl/>
        </w:rPr>
        <w:t>مي‌</w:t>
      </w:r>
      <w:r w:rsidRPr="004565A2">
        <w:rPr>
          <w:rFonts w:hint="cs"/>
          <w:sz w:val="30"/>
          <w:rtl/>
        </w:rPr>
        <w:t>شوند</w:t>
      </w:r>
      <w:r>
        <w:rPr>
          <w:rFonts w:hint="cs"/>
          <w:sz w:val="30"/>
          <w:rtl/>
        </w:rPr>
        <w:t xml:space="preserve">، </w:t>
      </w:r>
      <w:r w:rsidRPr="004565A2">
        <w:rPr>
          <w:rFonts w:hint="cs"/>
          <w:sz w:val="30"/>
          <w:rtl/>
        </w:rPr>
        <w:t xml:space="preserve">صفوف نماز را برابر </w:t>
      </w:r>
      <w:r>
        <w:rPr>
          <w:rFonts w:hint="cs"/>
          <w:sz w:val="30"/>
          <w:rtl/>
        </w:rPr>
        <w:t>مي‌</w:t>
      </w:r>
      <w:r w:rsidRPr="004565A2">
        <w:rPr>
          <w:rFonts w:hint="cs"/>
          <w:sz w:val="30"/>
          <w:rtl/>
        </w:rPr>
        <w:t>كنند</w:t>
      </w:r>
      <w:r>
        <w:rPr>
          <w:rFonts w:hint="cs"/>
          <w:sz w:val="30"/>
          <w:rtl/>
        </w:rPr>
        <w:t xml:space="preserve">، </w:t>
      </w:r>
      <w:r w:rsidRPr="004565A2">
        <w:rPr>
          <w:rFonts w:hint="cs"/>
          <w:sz w:val="30"/>
          <w:rtl/>
        </w:rPr>
        <w:t xml:space="preserve">‌اقامه نماز گفته </w:t>
      </w:r>
      <w:r>
        <w:rPr>
          <w:rFonts w:hint="cs"/>
          <w:sz w:val="30"/>
          <w:rtl/>
        </w:rPr>
        <w:t>مي‌</w:t>
      </w:r>
      <w:r w:rsidRPr="004565A2">
        <w:rPr>
          <w:rFonts w:hint="cs"/>
          <w:sz w:val="30"/>
          <w:rtl/>
        </w:rPr>
        <w:t>شود</w:t>
      </w:r>
      <w:r>
        <w:rPr>
          <w:rFonts w:hint="cs"/>
          <w:sz w:val="30"/>
          <w:rtl/>
        </w:rPr>
        <w:t xml:space="preserve">، </w:t>
      </w:r>
      <w:r w:rsidRPr="004565A2">
        <w:rPr>
          <w:rFonts w:hint="cs"/>
          <w:sz w:val="30"/>
          <w:rtl/>
        </w:rPr>
        <w:t xml:space="preserve">عيسي بن مريم فرود </w:t>
      </w:r>
      <w:r>
        <w:rPr>
          <w:rFonts w:hint="cs"/>
          <w:sz w:val="30"/>
          <w:rtl/>
        </w:rPr>
        <w:t>مي‌</w:t>
      </w:r>
      <w:r w:rsidRPr="004565A2">
        <w:rPr>
          <w:rFonts w:hint="cs"/>
          <w:sz w:val="30"/>
          <w:rtl/>
        </w:rPr>
        <w:t xml:space="preserve">آید و آنان را امامت </w:t>
      </w:r>
      <w:r>
        <w:rPr>
          <w:rFonts w:hint="cs"/>
          <w:sz w:val="30"/>
          <w:rtl/>
        </w:rPr>
        <w:t>مي‌</w:t>
      </w:r>
      <w:r w:rsidRPr="004565A2">
        <w:rPr>
          <w:rFonts w:hint="cs"/>
          <w:sz w:val="30"/>
          <w:rtl/>
        </w:rPr>
        <w:t>كند. عبارت حديث در كتاب الايمان</w:t>
      </w:r>
      <w:r>
        <w:rPr>
          <w:rFonts w:hint="cs"/>
          <w:sz w:val="30"/>
          <w:rtl/>
        </w:rPr>
        <w:t xml:space="preserve">، </w:t>
      </w:r>
      <w:r w:rsidRPr="004565A2">
        <w:rPr>
          <w:rFonts w:hint="cs"/>
          <w:sz w:val="30"/>
          <w:rtl/>
        </w:rPr>
        <w:t>چنين است:</w:t>
      </w:r>
    </w:p>
    <w:p w:rsidR="00495492" w:rsidRPr="00E204C1" w:rsidRDefault="00495492" w:rsidP="003A5FD9">
      <w:pPr>
        <w:ind w:firstLine="224"/>
        <w:jc w:val="lowKashida"/>
        <w:rPr>
          <w:rFonts w:ascii="Traditional Arabic" w:hAnsi="Traditional Arabic" w:cs="Traditional Arabic"/>
          <w:sz w:val="32"/>
          <w:szCs w:val="32"/>
          <w:rtl/>
        </w:rPr>
      </w:pPr>
      <w:r w:rsidRPr="00E204C1">
        <w:rPr>
          <w:rFonts w:ascii="Traditional Arabic" w:hAnsi="Traditional Arabic" w:cs="Traditional Arabic"/>
          <w:sz w:val="32"/>
          <w:szCs w:val="32"/>
          <w:rtl/>
        </w:rPr>
        <w:t>(كيف انتم اذا نزل بن مريم فيكم و امكم)</w:t>
      </w:r>
      <w:r w:rsidRPr="00E204C1">
        <w:rPr>
          <w:rStyle w:val="a4"/>
          <w:rFonts w:ascii="Traditional Arabic" w:hAnsi="Traditional Arabic" w:cs="Traditional Arabic"/>
          <w:sz w:val="32"/>
          <w:szCs w:val="32"/>
          <w:rtl/>
        </w:rPr>
        <w:footnoteReference w:id="337"/>
      </w:r>
    </w:p>
    <w:p w:rsidR="00495492" w:rsidRPr="00080D24" w:rsidRDefault="00495492" w:rsidP="003A5FD9">
      <w:pPr>
        <w:ind w:firstLine="224"/>
        <w:jc w:val="lowKashida"/>
        <w:rPr>
          <w:rFonts w:hint="cs"/>
          <w:sz w:val="30"/>
          <w:rtl/>
        </w:rPr>
      </w:pPr>
      <w:r>
        <w:rPr>
          <w:rFonts w:hint="cs"/>
          <w:sz w:val="30"/>
          <w:rtl/>
        </w:rPr>
        <w:t xml:space="preserve"> (</w:t>
      </w:r>
      <w:r w:rsidRPr="00080D24">
        <w:rPr>
          <w:rFonts w:hint="cs"/>
          <w:sz w:val="30"/>
          <w:rtl/>
        </w:rPr>
        <w:t>شما در چه حالتي خواهيد بود</w:t>
      </w:r>
      <w:r>
        <w:rPr>
          <w:rFonts w:hint="cs"/>
          <w:sz w:val="30"/>
          <w:rtl/>
        </w:rPr>
        <w:t xml:space="preserve">، </w:t>
      </w:r>
      <w:r w:rsidRPr="00080D24">
        <w:rPr>
          <w:rFonts w:hint="cs"/>
          <w:sz w:val="30"/>
          <w:rtl/>
        </w:rPr>
        <w:t>زماني كه عيسي بن مريم نازل شود و شما را امامت كند</w:t>
      </w:r>
      <w:r>
        <w:rPr>
          <w:rFonts w:hint="cs"/>
          <w:sz w:val="30"/>
          <w:rtl/>
        </w:rPr>
        <w:t>)</w:t>
      </w:r>
      <w:r w:rsidRPr="00080D24">
        <w:rPr>
          <w:rFonts w:hint="cs"/>
          <w:sz w:val="30"/>
          <w:rtl/>
        </w:rPr>
        <w:t>.</w:t>
      </w:r>
    </w:p>
    <w:p w:rsidR="00495492" w:rsidRPr="00080D24" w:rsidRDefault="00495492" w:rsidP="003A5FD9">
      <w:pPr>
        <w:ind w:firstLine="224"/>
        <w:jc w:val="lowKashida"/>
        <w:rPr>
          <w:rFonts w:ascii="Lotus Linotype" w:hAnsi="Lotus Linotype" w:hint="cs"/>
          <w:rtl/>
        </w:rPr>
      </w:pPr>
      <w:r w:rsidRPr="00080D24">
        <w:rPr>
          <w:rFonts w:hint="cs"/>
          <w:rtl/>
        </w:rPr>
        <w:t>منظور اين نيست كه عيسي</w:t>
      </w:r>
      <w:r w:rsidRPr="00080D24">
        <w:sym w:font="AGA Arabesque" w:char="F075"/>
      </w:r>
      <w:r w:rsidRPr="00080D24">
        <w:rPr>
          <w:rFonts w:hint="cs"/>
          <w:rtl/>
        </w:rPr>
        <w:t xml:space="preserve"> آنان را امامت </w:t>
      </w:r>
      <w:r>
        <w:rPr>
          <w:rFonts w:hint="cs"/>
          <w:rtl/>
        </w:rPr>
        <w:t>مي‌</w:t>
      </w:r>
      <w:r w:rsidR="005B7256">
        <w:rPr>
          <w:rFonts w:hint="cs"/>
          <w:rtl/>
        </w:rPr>
        <w:t>کن</w:t>
      </w:r>
      <w:r w:rsidRPr="00080D24">
        <w:rPr>
          <w:rFonts w:hint="cs"/>
          <w:rtl/>
        </w:rPr>
        <w:t>د. چون در حديث قبل آمده بود كه عيسي</w:t>
      </w:r>
      <w:r w:rsidRPr="00080D24">
        <w:sym w:font="AGA Arabesque" w:char="F075"/>
      </w:r>
      <w:r w:rsidRPr="00080D24">
        <w:rPr>
          <w:rFonts w:hint="cs"/>
          <w:rtl/>
        </w:rPr>
        <w:t xml:space="preserve"> از جلو</w:t>
      </w:r>
      <w:r>
        <w:rPr>
          <w:rFonts w:hint="eastAsia"/>
          <w:rtl/>
        </w:rPr>
        <w:t>‌</w:t>
      </w:r>
      <w:r>
        <w:rPr>
          <w:rFonts w:hint="cs"/>
          <w:rtl/>
        </w:rPr>
        <w:t>رفتن</w:t>
      </w:r>
      <w:r w:rsidRPr="00080D24">
        <w:rPr>
          <w:rFonts w:hint="cs"/>
          <w:rtl/>
        </w:rPr>
        <w:t xml:space="preserve"> و ايستادن در جايگاه امامت ابا دارد و امام مسلم</w:t>
      </w:r>
      <w:r>
        <w:rPr>
          <w:rFonts w:hint="cs"/>
          <w:rtl/>
        </w:rPr>
        <w:t>ان</w:t>
      </w:r>
      <w:r w:rsidRPr="00080D24">
        <w:rPr>
          <w:rFonts w:hint="cs"/>
          <w:rtl/>
        </w:rPr>
        <w:t xml:space="preserve"> را در جايگاه خود قرار </w:t>
      </w:r>
      <w:r>
        <w:rPr>
          <w:rFonts w:hint="cs"/>
          <w:rtl/>
        </w:rPr>
        <w:t>مي‌</w:t>
      </w:r>
      <w:r w:rsidRPr="00080D24">
        <w:rPr>
          <w:rFonts w:hint="cs"/>
          <w:rtl/>
        </w:rPr>
        <w:t>دهد.</w:t>
      </w:r>
    </w:p>
    <w:p w:rsidR="00495492" w:rsidRDefault="00495492" w:rsidP="003A5FD9">
      <w:pPr>
        <w:ind w:firstLine="224"/>
        <w:jc w:val="lowKashida"/>
        <w:rPr>
          <w:rFonts w:hint="cs"/>
          <w:rtl/>
        </w:rPr>
      </w:pPr>
      <w:r w:rsidRPr="000F1ABF">
        <w:rPr>
          <w:rFonts w:hint="cs"/>
          <w:rtl/>
        </w:rPr>
        <w:t>در بخاري و مسلم از حضرت جابر بن عبدالله</w:t>
      </w:r>
      <w:r w:rsidRPr="000F1ABF">
        <w:sym w:font="AGA Arabesque" w:char="F074"/>
      </w:r>
      <w:r w:rsidRPr="000F1ABF">
        <w:rPr>
          <w:rFonts w:hint="cs"/>
          <w:rtl/>
        </w:rPr>
        <w:t xml:space="preserve"> چنين آمده است:</w:t>
      </w:r>
    </w:p>
    <w:p w:rsidR="00495492" w:rsidRDefault="00495492" w:rsidP="003A5FD9">
      <w:pPr>
        <w:ind w:firstLine="224"/>
        <w:jc w:val="lowKashida"/>
        <w:rPr>
          <w:rFonts w:hint="cs"/>
          <w:rtl/>
        </w:rPr>
      </w:pPr>
      <w:r w:rsidRPr="00C37A68">
        <w:rPr>
          <w:rFonts w:hint="cs"/>
          <w:rtl/>
        </w:rPr>
        <w:t>(</w:t>
      </w:r>
      <w:r w:rsidRPr="00C37A68">
        <w:rPr>
          <w:rFonts w:ascii="Traditional Arabic" w:hint="eastAsia"/>
          <w:b/>
          <w:bCs/>
          <w:rtl/>
        </w:rPr>
        <w:t>كَيْفَ</w:t>
      </w:r>
      <w:r w:rsidRPr="00C37A68">
        <w:rPr>
          <w:rFonts w:ascii="Traditional Arabic"/>
          <w:b/>
          <w:bCs/>
          <w:rtl/>
        </w:rPr>
        <w:t xml:space="preserve"> </w:t>
      </w:r>
      <w:r w:rsidRPr="00C37A68">
        <w:rPr>
          <w:rFonts w:ascii="Traditional Arabic" w:hint="eastAsia"/>
          <w:b/>
          <w:bCs/>
          <w:rtl/>
        </w:rPr>
        <w:t>بِكُمْ</w:t>
      </w:r>
      <w:r w:rsidRPr="00C37A68">
        <w:rPr>
          <w:rFonts w:ascii="Traditional Arabic"/>
          <w:b/>
          <w:bCs/>
          <w:rtl/>
        </w:rPr>
        <w:t xml:space="preserve"> </w:t>
      </w:r>
      <w:r w:rsidRPr="00C37A68">
        <w:rPr>
          <w:rFonts w:ascii="Traditional Arabic" w:hint="eastAsia"/>
          <w:b/>
          <w:bCs/>
          <w:rtl/>
        </w:rPr>
        <w:t>إِذَا</w:t>
      </w:r>
      <w:r w:rsidRPr="00C37A68">
        <w:rPr>
          <w:rFonts w:ascii="Traditional Arabic"/>
          <w:b/>
          <w:bCs/>
          <w:rtl/>
        </w:rPr>
        <w:t xml:space="preserve"> </w:t>
      </w:r>
      <w:r w:rsidRPr="00C37A68">
        <w:rPr>
          <w:rFonts w:ascii="Traditional Arabic" w:hint="eastAsia"/>
          <w:b/>
          <w:bCs/>
          <w:rtl/>
        </w:rPr>
        <w:t>نَزَلَ</w:t>
      </w:r>
      <w:r w:rsidRPr="00C37A68">
        <w:rPr>
          <w:rFonts w:ascii="Traditional Arabic"/>
          <w:b/>
          <w:bCs/>
          <w:rtl/>
        </w:rPr>
        <w:t xml:space="preserve"> </w:t>
      </w:r>
      <w:r w:rsidRPr="00C37A68">
        <w:rPr>
          <w:rFonts w:ascii="Traditional Arabic" w:hint="eastAsia"/>
          <w:b/>
          <w:bCs/>
          <w:rtl/>
        </w:rPr>
        <w:t>بِكُمْ</w:t>
      </w:r>
      <w:r w:rsidRPr="00C37A68">
        <w:rPr>
          <w:rFonts w:ascii="Traditional Arabic"/>
          <w:b/>
          <w:bCs/>
          <w:rtl/>
        </w:rPr>
        <w:t xml:space="preserve"> </w:t>
      </w:r>
      <w:r w:rsidRPr="00C37A68">
        <w:rPr>
          <w:rFonts w:ascii="Traditional Arabic" w:hint="eastAsia"/>
          <w:b/>
          <w:bCs/>
          <w:rtl/>
        </w:rPr>
        <w:t>ابْنُ</w:t>
      </w:r>
      <w:r w:rsidRPr="00C37A68">
        <w:rPr>
          <w:rFonts w:ascii="Traditional Arabic"/>
          <w:b/>
          <w:bCs/>
          <w:rtl/>
        </w:rPr>
        <w:t xml:space="preserve"> </w:t>
      </w:r>
      <w:r w:rsidRPr="00C37A68">
        <w:rPr>
          <w:rFonts w:ascii="Traditional Arabic" w:hint="eastAsia"/>
          <w:b/>
          <w:bCs/>
          <w:rtl/>
        </w:rPr>
        <w:t>مَرْيَمَ</w:t>
      </w:r>
      <w:r w:rsidRPr="00C37A68">
        <w:rPr>
          <w:rFonts w:ascii="Traditional Arabic"/>
          <w:b/>
          <w:bCs/>
          <w:rtl/>
        </w:rPr>
        <w:t xml:space="preserve"> </w:t>
      </w:r>
      <w:r>
        <w:rPr>
          <w:rFonts w:ascii="Traditional Arabic" w:hint="cs"/>
          <w:b/>
          <w:bCs/>
          <w:rtl/>
        </w:rPr>
        <w:t>فیکم</w:t>
      </w:r>
      <w:r w:rsidRPr="00C37A68">
        <w:rPr>
          <w:rFonts w:ascii="Traditional Arabic"/>
          <w:b/>
          <w:bCs/>
          <w:rtl/>
        </w:rPr>
        <w:t xml:space="preserve"> </w:t>
      </w:r>
      <w:r w:rsidRPr="00C37A68">
        <w:rPr>
          <w:rFonts w:ascii="Traditional Arabic" w:hint="eastAsia"/>
          <w:b/>
          <w:bCs/>
          <w:rtl/>
        </w:rPr>
        <w:t>إِمَامُكُمْ</w:t>
      </w:r>
      <w:r w:rsidRPr="00C37A68">
        <w:rPr>
          <w:rFonts w:ascii="Traditional Arabic"/>
          <w:b/>
          <w:bCs/>
          <w:rtl/>
        </w:rPr>
        <w:t xml:space="preserve"> </w:t>
      </w:r>
      <w:r w:rsidRPr="00C37A68">
        <w:rPr>
          <w:rFonts w:ascii="Traditional Arabic" w:hint="eastAsia"/>
          <w:b/>
          <w:bCs/>
          <w:rtl/>
        </w:rPr>
        <w:t>مِنْكُمْ</w:t>
      </w:r>
      <w:r>
        <w:rPr>
          <w:rFonts w:hint="cs"/>
          <w:rtl/>
        </w:rPr>
        <w:t>)</w:t>
      </w:r>
      <w:r>
        <w:rPr>
          <w:rStyle w:val="a4"/>
          <w:rtl/>
        </w:rPr>
        <w:footnoteReference w:id="338"/>
      </w:r>
    </w:p>
    <w:p w:rsidR="00495492" w:rsidRDefault="00495492" w:rsidP="003A5FD9">
      <w:pPr>
        <w:ind w:firstLine="224"/>
        <w:jc w:val="lowKashida"/>
        <w:rPr>
          <w:rFonts w:hint="cs"/>
          <w:rtl/>
        </w:rPr>
      </w:pPr>
      <w:r>
        <w:rPr>
          <w:rFonts w:hint="cs"/>
          <w:rtl/>
        </w:rPr>
        <w:t xml:space="preserve">(چه حالی خواهید داشت وقتی که عیسی پایین می‌آید و امام از شما خواهد بود) </w:t>
      </w:r>
    </w:p>
    <w:p w:rsidR="00495492" w:rsidRDefault="00495492" w:rsidP="003A5FD9">
      <w:pPr>
        <w:ind w:firstLine="224"/>
        <w:jc w:val="lowKashida"/>
        <w:rPr>
          <w:rFonts w:hint="cs"/>
          <w:rtl/>
        </w:rPr>
      </w:pPr>
      <w:r>
        <w:rPr>
          <w:rFonts w:hint="cs"/>
          <w:rtl/>
        </w:rPr>
        <w:t>در صحیح مسلم از جابر بن عبدالله روایت شده که رسول</w:t>
      </w:r>
      <w:r>
        <w:rPr>
          <w:rFonts w:hint="cs"/>
          <w:cs/>
        </w:rPr>
        <w:t>‎</w:t>
      </w:r>
      <w:r>
        <w:rPr>
          <w:rFonts w:hint="cs"/>
          <w:rtl/>
        </w:rPr>
        <w:t>الله</w:t>
      </w:r>
      <w:r w:rsidRPr="008D0C65">
        <w:rPr>
          <w:rFonts w:cs="CTraditional Arabic" w:hint="cs"/>
          <w:rtl/>
        </w:rPr>
        <w:t>ص</w:t>
      </w:r>
      <w:r>
        <w:rPr>
          <w:rFonts w:hint="cs"/>
          <w:rtl/>
        </w:rPr>
        <w:t xml:space="preserve"> فرمود:</w:t>
      </w:r>
    </w:p>
    <w:p w:rsidR="00495492" w:rsidRPr="008D0C65" w:rsidRDefault="00495492" w:rsidP="003A5FD9">
      <w:pPr>
        <w:ind w:firstLine="224"/>
        <w:jc w:val="lowKashida"/>
        <w:rPr>
          <w:rFonts w:ascii="Traditional Arabic" w:hAnsi="Traditional Arabic" w:cs="Traditional Arabic"/>
          <w:sz w:val="32"/>
          <w:szCs w:val="32"/>
          <w:rtl/>
        </w:rPr>
      </w:pPr>
      <w:r w:rsidRPr="008D0C65">
        <w:rPr>
          <w:rFonts w:ascii="Traditional Arabic" w:hAnsi="Traditional Arabic" w:cs="Traditional Arabic"/>
          <w:sz w:val="32"/>
          <w:szCs w:val="32"/>
          <w:rtl/>
        </w:rPr>
        <w:t>(</w:t>
      </w:r>
      <w:r w:rsidRPr="008D0C65">
        <w:rPr>
          <w:rFonts w:ascii="Traditional Arabic" w:hAnsi="Traditional Arabic" w:cs="Traditional Arabic"/>
          <w:b/>
          <w:bCs/>
          <w:sz w:val="30"/>
          <w:szCs w:val="30"/>
          <w:rtl/>
        </w:rPr>
        <w:t>لَا تَزَالُ طَائِفَةٌ مِنْ أُمَّتِي يُقَاتِلُونَ عَلَى الْحَقِّ ظَاهِرِينَ إِلَى يَوْمِ الْقِيَامَةِ قَالَ فَيَنْزِلُ عِيسَى ابْنُ مَرْيَمَ صَلَّى اللَّهُ عَلَيْهِ وَسَلَّمَ فَيَقُولُ أَمِيرُهُمْ تَعَالَ صَلِّ لَنَا فَيَقُولُ لَا إِنَّ بَعْضَكُمْ عَلَى بَعْضٍ أُمَرَاءُ تَكْرِمَةَ اللَّهِ هَذِهِ الْأُمَّةَ</w:t>
      </w:r>
      <w:r w:rsidRPr="008D0C65">
        <w:rPr>
          <w:rFonts w:ascii="Traditional Arabic" w:hAnsi="Traditional Arabic" w:cs="Traditional Arabic"/>
          <w:sz w:val="32"/>
          <w:szCs w:val="32"/>
          <w:rtl/>
        </w:rPr>
        <w:t>)</w:t>
      </w:r>
      <w:r w:rsidRPr="008D0C65">
        <w:rPr>
          <w:rStyle w:val="a4"/>
          <w:rFonts w:ascii="Lotus Linotype" w:hAnsi="Lotus Linotype"/>
          <w:rtl/>
        </w:rPr>
        <w:footnoteReference w:id="339"/>
      </w:r>
    </w:p>
    <w:p w:rsidR="00495492" w:rsidRPr="00ED48B2" w:rsidRDefault="00495492" w:rsidP="003A5FD9">
      <w:pPr>
        <w:ind w:firstLine="224"/>
        <w:jc w:val="lowKashida"/>
        <w:rPr>
          <w:rFonts w:hint="cs"/>
          <w:rtl/>
        </w:rPr>
      </w:pPr>
      <w:r w:rsidRPr="00ED48B2">
        <w:rPr>
          <w:rFonts w:hint="cs"/>
          <w:rtl/>
        </w:rPr>
        <w:t xml:space="preserve">(گروهي از امت من همواره براي دفاع از حق </w:t>
      </w:r>
      <w:r>
        <w:rPr>
          <w:rFonts w:hint="cs"/>
          <w:rtl/>
        </w:rPr>
        <w:t>مي‌</w:t>
      </w:r>
      <w:r w:rsidRPr="00ED48B2">
        <w:rPr>
          <w:rFonts w:hint="cs"/>
          <w:rtl/>
        </w:rPr>
        <w:t>جنگ</w:t>
      </w:r>
      <w:r w:rsidR="005B7256">
        <w:rPr>
          <w:rFonts w:hint="cs"/>
          <w:rtl/>
        </w:rPr>
        <w:t>ن</w:t>
      </w:r>
      <w:r w:rsidRPr="00ED48B2">
        <w:rPr>
          <w:rFonts w:hint="cs"/>
          <w:rtl/>
        </w:rPr>
        <w:t xml:space="preserve">د و پيروز </w:t>
      </w:r>
      <w:r>
        <w:rPr>
          <w:rFonts w:hint="cs"/>
          <w:rtl/>
        </w:rPr>
        <w:t>مي‌</w:t>
      </w:r>
      <w:r w:rsidRPr="00ED48B2">
        <w:rPr>
          <w:rFonts w:hint="cs"/>
          <w:rtl/>
        </w:rPr>
        <w:t>شو</w:t>
      </w:r>
      <w:r w:rsidR="005B7256">
        <w:rPr>
          <w:rFonts w:hint="cs"/>
          <w:rtl/>
        </w:rPr>
        <w:t>ن</w:t>
      </w:r>
      <w:r w:rsidRPr="00ED48B2">
        <w:rPr>
          <w:rFonts w:hint="cs"/>
          <w:rtl/>
        </w:rPr>
        <w:t xml:space="preserve">د. اين جنگ تا قيامت ادامه خواهد داشت. عيسي بن مريم نازل </w:t>
      </w:r>
      <w:r>
        <w:rPr>
          <w:rFonts w:hint="cs"/>
          <w:rtl/>
        </w:rPr>
        <w:t>مي‌</w:t>
      </w:r>
      <w:r w:rsidRPr="00ED48B2">
        <w:rPr>
          <w:rFonts w:hint="cs"/>
          <w:rtl/>
        </w:rPr>
        <w:t xml:space="preserve">شود. امير لشكر به او </w:t>
      </w:r>
      <w:r>
        <w:rPr>
          <w:rFonts w:hint="cs"/>
          <w:rtl/>
        </w:rPr>
        <w:t>مي‌</w:t>
      </w:r>
      <w:r w:rsidRPr="00ED48B2">
        <w:rPr>
          <w:rFonts w:hint="cs"/>
          <w:rtl/>
        </w:rPr>
        <w:t xml:space="preserve">گويد: بيا نماز </w:t>
      </w:r>
      <w:r>
        <w:rPr>
          <w:rFonts w:hint="cs"/>
          <w:rtl/>
        </w:rPr>
        <w:t xml:space="preserve">را </w:t>
      </w:r>
      <w:r w:rsidRPr="00ED48B2">
        <w:rPr>
          <w:rFonts w:hint="cs"/>
          <w:rtl/>
        </w:rPr>
        <w:t>براي ما اقامه كن. عيسي</w:t>
      </w:r>
      <w:r w:rsidRPr="00ED48B2">
        <w:sym w:font="AGA Arabesque" w:char="F075"/>
      </w:r>
      <w:r w:rsidRPr="00ED48B2">
        <w:rPr>
          <w:rFonts w:hint="cs"/>
          <w:rtl/>
        </w:rPr>
        <w:t xml:space="preserve"> </w:t>
      </w:r>
      <w:r>
        <w:rPr>
          <w:rFonts w:hint="cs"/>
          <w:rtl/>
        </w:rPr>
        <w:t>مي‌</w:t>
      </w:r>
      <w:r w:rsidRPr="00ED48B2">
        <w:rPr>
          <w:rFonts w:hint="cs"/>
          <w:rtl/>
        </w:rPr>
        <w:t xml:space="preserve">گويد: خير. </w:t>
      </w:r>
      <w:r>
        <w:rPr>
          <w:rFonts w:hint="cs"/>
          <w:rtl/>
        </w:rPr>
        <w:t xml:space="preserve">برخي از شما امام و </w:t>
      </w:r>
      <w:r>
        <w:rPr>
          <w:rFonts w:hint="cs"/>
          <w:rtl/>
          <w:lang w:bidi="fa-IR"/>
        </w:rPr>
        <w:t>پیشوای دیگران است</w:t>
      </w:r>
      <w:r w:rsidRPr="00ED48B2">
        <w:rPr>
          <w:rFonts w:hint="cs"/>
          <w:rtl/>
        </w:rPr>
        <w:t xml:space="preserve">. </w:t>
      </w:r>
      <w:r>
        <w:rPr>
          <w:rFonts w:hint="cs"/>
          <w:rtl/>
        </w:rPr>
        <w:t>خداوند براي اين امت احترام ويژه</w:t>
      </w:r>
      <w:r>
        <w:rPr>
          <w:rFonts w:hint="eastAsia"/>
          <w:rtl/>
        </w:rPr>
        <w:t>‌</w:t>
      </w:r>
      <w:r w:rsidRPr="00ED48B2">
        <w:rPr>
          <w:rFonts w:hint="cs"/>
          <w:rtl/>
        </w:rPr>
        <w:t>اي قايل است</w:t>
      </w:r>
      <w:r>
        <w:rPr>
          <w:rFonts w:hint="cs"/>
          <w:rtl/>
        </w:rPr>
        <w:t>)</w:t>
      </w:r>
      <w:r w:rsidRPr="00ED48B2">
        <w:rPr>
          <w:rFonts w:hint="cs"/>
          <w:rtl/>
        </w:rPr>
        <w:t>.</w:t>
      </w:r>
      <w:r>
        <w:rPr>
          <w:rFonts w:hint="cs"/>
          <w:rtl/>
        </w:rPr>
        <w:t xml:space="preserve"> </w:t>
      </w:r>
    </w:p>
    <w:p w:rsidR="00495492" w:rsidRDefault="00495492" w:rsidP="003A5FD9">
      <w:pPr>
        <w:pStyle w:val="3"/>
        <w:rPr>
          <w:rFonts w:hint="cs"/>
          <w:rtl/>
        </w:rPr>
      </w:pPr>
      <w:bookmarkStart w:id="559" w:name="_Toc71133228"/>
      <w:bookmarkStart w:id="560" w:name="_Toc225793912"/>
      <w:bookmarkStart w:id="561" w:name="_Toc231131341"/>
      <w:r>
        <w:rPr>
          <w:rFonts w:hint="cs"/>
          <w:rtl/>
        </w:rPr>
        <w:t>مطلب دوم</w:t>
      </w:r>
      <w:bookmarkEnd w:id="559"/>
      <w:r>
        <w:rPr>
          <w:rFonts w:hint="cs"/>
          <w:rtl/>
        </w:rPr>
        <w:t>:</w:t>
      </w:r>
      <w:bookmarkStart w:id="562" w:name="_Toc71133229"/>
      <w:r w:rsidRPr="00F74B8B">
        <w:rPr>
          <w:rFonts w:hint="cs"/>
          <w:rtl/>
        </w:rPr>
        <w:t xml:space="preserve"> </w:t>
      </w:r>
      <w:r>
        <w:rPr>
          <w:rFonts w:hint="cs"/>
          <w:rtl/>
        </w:rPr>
        <w:t>عيسي</w:t>
      </w:r>
      <w:r w:rsidRPr="00421661">
        <w:rPr>
          <w:b w:val="0"/>
          <w:bCs w:val="0"/>
        </w:rPr>
        <w:sym w:font="AGA Arabesque" w:char="F075"/>
      </w:r>
      <w:r>
        <w:rPr>
          <w:rFonts w:hint="cs"/>
          <w:rtl/>
        </w:rPr>
        <w:t xml:space="preserve"> بعد از نازل شدن بر مبناي چه چيزي حكم مي‌كند؟</w:t>
      </w:r>
      <w:bookmarkEnd w:id="560"/>
      <w:bookmarkEnd w:id="561"/>
      <w:r>
        <w:rPr>
          <w:rFonts w:hint="cs"/>
          <w:rtl/>
        </w:rPr>
        <w:t xml:space="preserve"> </w:t>
      </w:r>
      <w:bookmarkEnd w:id="562"/>
    </w:p>
    <w:p w:rsidR="00495492" w:rsidRPr="00115350" w:rsidRDefault="00495492" w:rsidP="00E204C1">
      <w:pPr>
        <w:jc w:val="lowKashida"/>
        <w:rPr>
          <w:rFonts w:hint="cs"/>
          <w:rtl/>
        </w:rPr>
      </w:pPr>
      <w:r>
        <w:rPr>
          <w:rFonts w:hint="cs"/>
          <w:rtl/>
        </w:rPr>
        <w:t>نصوص گذشته تصريح كرده</w:t>
      </w:r>
      <w:r>
        <w:rPr>
          <w:rFonts w:hint="eastAsia"/>
          <w:rtl/>
        </w:rPr>
        <w:t>‌</w:t>
      </w:r>
      <w:r w:rsidRPr="00115350">
        <w:rPr>
          <w:rFonts w:hint="cs"/>
          <w:rtl/>
        </w:rPr>
        <w:t>اند كه امام در اين امت يكي خواهد بود. اما حديث:</w:t>
      </w:r>
    </w:p>
    <w:p w:rsidR="00495492" w:rsidRPr="00E204C1" w:rsidRDefault="00495492" w:rsidP="003A5FD9">
      <w:pPr>
        <w:ind w:firstLine="224"/>
        <w:jc w:val="lowKashida"/>
        <w:rPr>
          <w:rFonts w:ascii="Traditional Arabic" w:hAnsi="Traditional Arabic" w:cs="Traditional Arabic"/>
          <w:sz w:val="32"/>
          <w:szCs w:val="32"/>
          <w:rtl/>
        </w:rPr>
      </w:pPr>
      <w:r w:rsidRPr="00E204C1">
        <w:rPr>
          <w:rFonts w:ascii="Traditional Arabic" w:hAnsi="Traditional Arabic" w:cs="Traditional Arabic"/>
          <w:sz w:val="32"/>
          <w:szCs w:val="32"/>
          <w:rtl/>
        </w:rPr>
        <w:t xml:space="preserve">(فأمّكم او أمّهم) </w:t>
      </w:r>
    </w:p>
    <w:p w:rsidR="00495492" w:rsidRPr="00115350" w:rsidRDefault="00495492" w:rsidP="003A5FD9">
      <w:pPr>
        <w:ind w:firstLine="224"/>
        <w:jc w:val="lowKashida"/>
        <w:rPr>
          <w:rFonts w:hint="cs"/>
          <w:rtl/>
        </w:rPr>
      </w:pPr>
      <w:r w:rsidRPr="00115350">
        <w:rPr>
          <w:rFonts w:hint="cs"/>
          <w:rtl/>
        </w:rPr>
        <w:t>منظور اين نيست كه عيسي</w:t>
      </w:r>
      <w:r w:rsidRPr="00115350">
        <w:sym w:font="AGA Arabesque" w:char="F075"/>
      </w:r>
      <w:r w:rsidRPr="00115350">
        <w:rPr>
          <w:rFonts w:hint="cs"/>
          <w:rtl/>
        </w:rPr>
        <w:t xml:space="preserve"> در نماز آنان را قيادت و رهبري </w:t>
      </w:r>
      <w:r>
        <w:rPr>
          <w:rFonts w:hint="cs"/>
          <w:rtl/>
        </w:rPr>
        <w:t>مي‌</w:t>
      </w:r>
      <w:r w:rsidRPr="00115350">
        <w:rPr>
          <w:rFonts w:hint="cs"/>
          <w:rtl/>
        </w:rPr>
        <w:t>كند بلكه منظور آن است كه عيسي</w:t>
      </w:r>
      <w:r w:rsidRPr="00115350">
        <w:sym w:font="AGA Arabesque" w:char="F075"/>
      </w:r>
      <w:r w:rsidRPr="00115350">
        <w:rPr>
          <w:rFonts w:hint="cs"/>
          <w:rtl/>
        </w:rPr>
        <w:t xml:space="preserve"> به كتاب خداوند «قرآن» ميان آنها حكم </w:t>
      </w:r>
      <w:r>
        <w:rPr>
          <w:rFonts w:hint="cs"/>
          <w:rtl/>
        </w:rPr>
        <w:t>مي‌</w:t>
      </w:r>
      <w:r w:rsidRPr="00115350">
        <w:rPr>
          <w:rFonts w:hint="cs"/>
          <w:rtl/>
        </w:rPr>
        <w:t>كند. يعني (امهم بكتاب ال</w:t>
      </w:r>
      <w:r>
        <w:rPr>
          <w:rFonts w:hint="cs"/>
          <w:rtl/>
        </w:rPr>
        <w:t>ل</w:t>
      </w:r>
      <w:r w:rsidRPr="00115350">
        <w:rPr>
          <w:rFonts w:hint="cs"/>
          <w:rtl/>
        </w:rPr>
        <w:t>ه عزوجل</w:t>
      </w:r>
      <w:r>
        <w:rPr>
          <w:rFonts w:hint="cs"/>
          <w:rtl/>
        </w:rPr>
        <w:t xml:space="preserve">) </w:t>
      </w:r>
      <w:r w:rsidRPr="00115350">
        <w:rPr>
          <w:rFonts w:hint="cs"/>
          <w:rtl/>
        </w:rPr>
        <w:t>به دستور قرآن و مطابق با هدايت آن</w:t>
      </w:r>
      <w:r>
        <w:rPr>
          <w:rFonts w:hint="cs"/>
          <w:rtl/>
        </w:rPr>
        <w:t xml:space="preserve">، </w:t>
      </w:r>
      <w:r w:rsidRPr="00115350">
        <w:rPr>
          <w:rFonts w:hint="cs"/>
          <w:rtl/>
        </w:rPr>
        <w:t xml:space="preserve">مسلمين را امر و نهي </w:t>
      </w:r>
      <w:r>
        <w:rPr>
          <w:rFonts w:hint="cs"/>
          <w:rtl/>
        </w:rPr>
        <w:t>مي‌</w:t>
      </w:r>
      <w:r w:rsidRPr="00115350">
        <w:rPr>
          <w:rFonts w:hint="cs"/>
          <w:rtl/>
        </w:rPr>
        <w:t>كند و در حديثي ديگر تصريح شده است كه (فامكم منكم</w:t>
      </w:r>
      <w:r>
        <w:rPr>
          <w:rFonts w:hint="cs"/>
          <w:rtl/>
        </w:rPr>
        <w:t xml:space="preserve">). </w:t>
      </w:r>
      <w:r w:rsidRPr="00115350">
        <w:rPr>
          <w:rFonts w:hint="cs"/>
          <w:rtl/>
        </w:rPr>
        <w:t>حضرت عيسي</w:t>
      </w:r>
      <w:r w:rsidRPr="00115350">
        <w:sym w:font="AGA Arabesque" w:char="F075"/>
      </w:r>
      <w:r w:rsidRPr="00115350">
        <w:rPr>
          <w:rFonts w:hint="cs"/>
          <w:rtl/>
        </w:rPr>
        <w:t xml:space="preserve"> مطابق با قرآن كه كتاب خداوند است و مطابق با سنت پيامبر</w:t>
      </w:r>
      <w:r w:rsidRPr="008D0C65">
        <w:rPr>
          <w:rFonts w:cs="CTraditional Arabic"/>
          <w:rtl/>
        </w:rPr>
        <w:t>ص</w:t>
      </w:r>
      <w:r w:rsidRPr="00115350">
        <w:rPr>
          <w:rFonts w:hint="cs"/>
          <w:rtl/>
        </w:rPr>
        <w:t xml:space="preserve"> شما را امامت </w:t>
      </w:r>
      <w:r>
        <w:rPr>
          <w:rFonts w:hint="cs"/>
          <w:rtl/>
        </w:rPr>
        <w:t>مي‌</w:t>
      </w:r>
      <w:r w:rsidRPr="00115350">
        <w:rPr>
          <w:rFonts w:hint="cs"/>
          <w:rtl/>
        </w:rPr>
        <w:t>كند.</w:t>
      </w:r>
      <w:r w:rsidRPr="00115350">
        <w:rPr>
          <w:rStyle w:val="a4"/>
          <w:rtl/>
        </w:rPr>
        <w:footnoteReference w:id="340"/>
      </w:r>
    </w:p>
    <w:p w:rsidR="00495492" w:rsidRPr="00115350" w:rsidRDefault="00495492" w:rsidP="003A5FD9">
      <w:pPr>
        <w:ind w:firstLine="224"/>
        <w:jc w:val="lowKashida"/>
        <w:rPr>
          <w:rFonts w:hint="cs"/>
          <w:rtl/>
        </w:rPr>
      </w:pPr>
      <w:r w:rsidRPr="00115350">
        <w:rPr>
          <w:rFonts w:hint="cs"/>
          <w:rtl/>
        </w:rPr>
        <w:t xml:space="preserve">عدم تقدم حضرت عيسي بن مريم حكايت از آن دارد كه او به عنوان تابع و پيرو نبي مكرم اسلام و به عنوان حاكم بر اساس قرآن نه بر اساس انجيل </w:t>
      </w:r>
      <w:r>
        <w:rPr>
          <w:rFonts w:hint="cs"/>
          <w:rtl/>
        </w:rPr>
        <w:t>مي‌</w:t>
      </w:r>
      <w:r w:rsidRPr="00115350">
        <w:rPr>
          <w:rFonts w:hint="cs"/>
          <w:rtl/>
        </w:rPr>
        <w:t>آيد. زيرا كه شريعت قرآن ناسخ شرايع و اديان گذشته است. خداوند متعال از تمام پيامبران عهد و پيمان گرفته كه اگر موقع بعثت محمد</w:t>
      </w:r>
      <w:r w:rsidRPr="008D0C65">
        <w:rPr>
          <w:rFonts w:cs="CTraditional Arabic" w:hint="cs"/>
          <w:rtl/>
        </w:rPr>
        <w:t>ص</w:t>
      </w:r>
      <w:r w:rsidRPr="00115350">
        <w:rPr>
          <w:rFonts w:hint="cs"/>
          <w:rtl/>
        </w:rPr>
        <w:t xml:space="preserve"> </w:t>
      </w:r>
      <w:r>
        <w:rPr>
          <w:rFonts w:hint="cs"/>
          <w:rtl/>
        </w:rPr>
        <w:t>زنده بماند به او ايمان بياورند، مي‌</w:t>
      </w:r>
      <w:r w:rsidRPr="00115350">
        <w:rPr>
          <w:rFonts w:hint="cs"/>
          <w:rtl/>
        </w:rPr>
        <w:t>فرمايد:</w:t>
      </w:r>
    </w:p>
    <w:p w:rsidR="00495492" w:rsidRPr="00E204C1" w:rsidRDefault="00495492" w:rsidP="00421661">
      <w:pPr>
        <w:ind w:firstLine="224"/>
        <w:rPr>
          <w:rFonts w:ascii="Traditional Arabic" w:hAnsi="Traditional Arabic" w:cs="Traditional Arabic"/>
          <w:rtl/>
        </w:rPr>
      </w:pP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060" w:hAnsi="QCF_P060" w:cs="QCF_P060"/>
          <w:color w:val="000000"/>
          <w:sz w:val="32"/>
          <w:szCs w:val="32"/>
          <w:rtl/>
        </w:rPr>
        <w:t>ﮛ</w:t>
      </w:r>
      <w:r>
        <w:rPr>
          <w:rFonts w:ascii="QCF_P060" w:hAnsi="QCF_P060" w:cs="QCF_P060"/>
          <w:color w:val="000000"/>
          <w:sz w:val="2"/>
          <w:szCs w:val="2"/>
          <w:rtl/>
        </w:rPr>
        <w:t xml:space="preserve"> </w:t>
      </w:r>
      <w:r>
        <w:rPr>
          <w:rFonts w:ascii="QCF_P060" w:hAnsi="QCF_P060" w:cs="QCF_P060"/>
          <w:color w:val="000000"/>
          <w:sz w:val="32"/>
          <w:szCs w:val="32"/>
          <w:rtl/>
        </w:rPr>
        <w:t>ﮜ</w:t>
      </w:r>
      <w:r>
        <w:rPr>
          <w:rFonts w:ascii="QCF_P060" w:hAnsi="QCF_P060" w:cs="QCF_P060"/>
          <w:color w:val="000000"/>
          <w:sz w:val="2"/>
          <w:szCs w:val="2"/>
          <w:rtl/>
        </w:rPr>
        <w:t xml:space="preserve"> </w:t>
      </w:r>
      <w:r>
        <w:rPr>
          <w:rFonts w:ascii="QCF_P060" w:hAnsi="QCF_P060" w:cs="QCF_P060"/>
          <w:color w:val="000000"/>
          <w:sz w:val="32"/>
          <w:szCs w:val="32"/>
          <w:rtl/>
        </w:rPr>
        <w:t>ﮝ</w:t>
      </w:r>
      <w:r>
        <w:rPr>
          <w:rFonts w:ascii="QCF_P060" w:hAnsi="QCF_P060" w:cs="QCF_P060"/>
          <w:color w:val="000000"/>
          <w:sz w:val="2"/>
          <w:szCs w:val="2"/>
          <w:rtl/>
        </w:rPr>
        <w:t xml:space="preserve"> </w:t>
      </w:r>
      <w:r>
        <w:rPr>
          <w:rFonts w:ascii="QCF_P060" w:hAnsi="QCF_P060" w:cs="QCF_P060"/>
          <w:color w:val="000000"/>
          <w:sz w:val="32"/>
          <w:szCs w:val="32"/>
          <w:rtl/>
        </w:rPr>
        <w:t>ﮞ</w:t>
      </w:r>
      <w:r>
        <w:rPr>
          <w:rFonts w:ascii="QCF_P060" w:hAnsi="QCF_P060" w:cs="QCF_P060"/>
          <w:color w:val="000000"/>
          <w:sz w:val="2"/>
          <w:szCs w:val="2"/>
          <w:rtl/>
        </w:rPr>
        <w:t xml:space="preserve"> </w:t>
      </w:r>
      <w:r>
        <w:rPr>
          <w:rFonts w:ascii="QCF_P060" w:hAnsi="QCF_P060" w:cs="QCF_P060"/>
          <w:color w:val="000000"/>
          <w:sz w:val="32"/>
          <w:szCs w:val="32"/>
          <w:rtl/>
        </w:rPr>
        <w:t>ﮟ</w:t>
      </w:r>
      <w:r>
        <w:rPr>
          <w:rFonts w:ascii="QCF_P060" w:hAnsi="QCF_P060" w:cs="QCF_P060"/>
          <w:color w:val="000000"/>
          <w:sz w:val="2"/>
          <w:szCs w:val="2"/>
          <w:rtl/>
        </w:rPr>
        <w:t xml:space="preserve"> </w:t>
      </w:r>
      <w:r>
        <w:rPr>
          <w:rFonts w:ascii="QCF_P060" w:hAnsi="QCF_P060" w:cs="QCF_P060"/>
          <w:color w:val="000000"/>
          <w:sz w:val="32"/>
          <w:szCs w:val="32"/>
          <w:rtl/>
        </w:rPr>
        <w:t>ﮠ</w:t>
      </w:r>
      <w:r>
        <w:rPr>
          <w:rFonts w:ascii="QCF_P060" w:hAnsi="QCF_P060" w:cs="QCF_P060"/>
          <w:color w:val="000000"/>
          <w:sz w:val="2"/>
          <w:szCs w:val="2"/>
          <w:rtl/>
        </w:rPr>
        <w:t xml:space="preserve"> </w:t>
      </w:r>
      <w:r>
        <w:rPr>
          <w:rFonts w:ascii="QCF_P060" w:hAnsi="QCF_P060" w:cs="QCF_P060"/>
          <w:color w:val="000000"/>
          <w:sz w:val="32"/>
          <w:szCs w:val="32"/>
          <w:rtl/>
        </w:rPr>
        <w:t>ﮡ</w:t>
      </w:r>
      <w:r>
        <w:rPr>
          <w:rFonts w:ascii="QCF_P060" w:hAnsi="QCF_P060" w:cs="QCF_P060"/>
          <w:color w:val="000000"/>
          <w:sz w:val="2"/>
          <w:szCs w:val="2"/>
          <w:rtl/>
        </w:rPr>
        <w:t xml:space="preserve"> </w:t>
      </w:r>
      <w:r>
        <w:rPr>
          <w:rFonts w:ascii="QCF_P060" w:hAnsi="QCF_P060" w:cs="QCF_P060"/>
          <w:color w:val="000000"/>
          <w:sz w:val="32"/>
          <w:szCs w:val="32"/>
          <w:rtl/>
        </w:rPr>
        <w:t>ﮢ</w:t>
      </w:r>
      <w:r>
        <w:rPr>
          <w:rFonts w:ascii="QCF_P060" w:hAnsi="QCF_P060" w:cs="QCF_P060"/>
          <w:color w:val="000000"/>
          <w:sz w:val="2"/>
          <w:szCs w:val="2"/>
          <w:rtl/>
        </w:rPr>
        <w:t xml:space="preserve"> </w:t>
      </w:r>
      <w:r>
        <w:rPr>
          <w:rFonts w:ascii="QCF_P060" w:hAnsi="QCF_P060" w:cs="QCF_P060"/>
          <w:color w:val="000000"/>
          <w:sz w:val="32"/>
          <w:szCs w:val="32"/>
          <w:rtl/>
        </w:rPr>
        <w:t>ﮣ</w:t>
      </w:r>
      <w:r>
        <w:rPr>
          <w:rFonts w:ascii="QCF_P060" w:hAnsi="QCF_P060" w:cs="QCF_P060"/>
          <w:color w:val="000000"/>
          <w:sz w:val="2"/>
          <w:szCs w:val="2"/>
          <w:rtl/>
        </w:rPr>
        <w:t xml:space="preserve"> </w:t>
      </w:r>
      <w:r>
        <w:rPr>
          <w:rFonts w:ascii="QCF_P060" w:hAnsi="QCF_P060" w:cs="QCF_P060"/>
          <w:color w:val="000000"/>
          <w:sz w:val="32"/>
          <w:szCs w:val="32"/>
          <w:rtl/>
        </w:rPr>
        <w:t>ﮤ</w:t>
      </w:r>
      <w:r>
        <w:rPr>
          <w:rFonts w:ascii="QCF_P060" w:hAnsi="QCF_P060" w:cs="QCF_P060"/>
          <w:color w:val="000000"/>
          <w:sz w:val="2"/>
          <w:szCs w:val="2"/>
          <w:rtl/>
        </w:rPr>
        <w:t xml:space="preserve"> </w:t>
      </w:r>
      <w:r>
        <w:rPr>
          <w:rFonts w:ascii="QCF_P060" w:hAnsi="QCF_P060" w:cs="QCF_P060"/>
          <w:color w:val="000000"/>
          <w:sz w:val="32"/>
          <w:szCs w:val="32"/>
          <w:rtl/>
        </w:rPr>
        <w:t>ﮥ</w:t>
      </w:r>
      <w:r>
        <w:rPr>
          <w:rFonts w:ascii="QCF_P060" w:hAnsi="QCF_P060" w:cs="QCF_P060"/>
          <w:color w:val="000000"/>
          <w:sz w:val="2"/>
          <w:szCs w:val="2"/>
          <w:rtl/>
        </w:rPr>
        <w:t xml:space="preserve"> </w:t>
      </w:r>
      <w:r>
        <w:rPr>
          <w:rFonts w:ascii="QCF_P060" w:hAnsi="QCF_P060" w:cs="QCF_P060"/>
          <w:color w:val="000000"/>
          <w:sz w:val="32"/>
          <w:szCs w:val="32"/>
          <w:rtl/>
        </w:rPr>
        <w:t>ﮦ</w:t>
      </w:r>
      <w:r>
        <w:rPr>
          <w:rFonts w:ascii="QCF_P060" w:hAnsi="QCF_P060" w:cs="QCF_P060"/>
          <w:color w:val="000000"/>
          <w:sz w:val="2"/>
          <w:szCs w:val="2"/>
          <w:rtl/>
        </w:rPr>
        <w:t xml:space="preserve"> </w:t>
      </w:r>
      <w:r>
        <w:rPr>
          <w:rFonts w:ascii="QCF_P060" w:hAnsi="QCF_P060" w:cs="QCF_P060"/>
          <w:color w:val="000000"/>
          <w:sz w:val="32"/>
          <w:szCs w:val="32"/>
          <w:rtl/>
        </w:rPr>
        <w:t>ﮧ</w:t>
      </w:r>
      <w:r>
        <w:rPr>
          <w:rFonts w:ascii="QCF_P060" w:hAnsi="QCF_P060" w:cs="QCF_P060"/>
          <w:color w:val="000000"/>
          <w:sz w:val="2"/>
          <w:szCs w:val="2"/>
          <w:rtl/>
        </w:rPr>
        <w:t xml:space="preserve"> </w:t>
      </w:r>
      <w:r>
        <w:rPr>
          <w:rFonts w:ascii="QCF_P060" w:hAnsi="QCF_P060" w:cs="QCF_P060"/>
          <w:color w:val="000000"/>
          <w:sz w:val="32"/>
          <w:szCs w:val="32"/>
          <w:rtl/>
        </w:rPr>
        <w:t>ﮨ</w:t>
      </w:r>
      <w:r>
        <w:rPr>
          <w:rFonts w:ascii="QCF_P060" w:hAnsi="QCF_P060" w:cs="QCF_P060"/>
          <w:color w:val="000000"/>
          <w:sz w:val="2"/>
          <w:szCs w:val="2"/>
          <w:rtl/>
        </w:rPr>
        <w:t xml:space="preserve"> </w:t>
      </w:r>
      <w:r>
        <w:rPr>
          <w:rFonts w:ascii="QCF_P060" w:hAnsi="QCF_P060" w:cs="QCF_P060"/>
          <w:color w:val="000000"/>
          <w:sz w:val="32"/>
          <w:szCs w:val="32"/>
          <w:rtl/>
        </w:rPr>
        <w:t>ﮩ</w:t>
      </w:r>
      <w:r>
        <w:rPr>
          <w:rFonts w:ascii="QCF_P060" w:hAnsi="QCF_P060" w:cs="QCF_P060"/>
          <w:color w:val="000000"/>
          <w:sz w:val="2"/>
          <w:szCs w:val="2"/>
          <w:rtl/>
        </w:rPr>
        <w:t xml:space="preserve"> </w:t>
      </w:r>
      <w:r>
        <w:rPr>
          <w:rFonts w:ascii="QCF_P060" w:hAnsi="QCF_P060" w:cs="QCF_P060"/>
          <w:color w:val="000000"/>
          <w:sz w:val="32"/>
          <w:szCs w:val="32"/>
          <w:rtl/>
        </w:rPr>
        <w:t>ﮪ</w:t>
      </w:r>
      <w:r>
        <w:rPr>
          <w:rFonts w:ascii="QCF_P060" w:hAnsi="QCF_P060" w:cs="QCF_P060"/>
          <w:color w:val="000000"/>
          <w:sz w:val="2"/>
          <w:szCs w:val="2"/>
          <w:rtl/>
        </w:rPr>
        <w:t xml:space="preserve"> </w:t>
      </w:r>
      <w:r>
        <w:rPr>
          <w:rFonts w:ascii="QCF_P060" w:hAnsi="QCF_P060" w:cs="QCF_P060"/>
          <w:color w:val="000000"/>
          <w:sz w:val="32"/>
          <w:szCs w:val="32"/>
          <w:rtl/>
        </w:rPr>
        <w:t>ﮫ</w:t>
      </w:r>
      <w:r>
        <w:rPr>
          <w:rFonts w:ascii="QCF_P060" w:hAnsi="QCF_P060" w:cs="QCF_P060"/>
          <w:color w:val="000000"/>
          <w:sz w:val="2"/>
          <w:szCs w:val="2"/>
          <w:rtl/>
        </w:rPr>
        <w:t xml:space="preserve">  </w:t>
      </w:r>
      <w:r>
        <w:rPr>
          <w:rFonts w:ascii="QCF_P060" w:hAnsi="QCF_P060" w:cs="QCF_P060"/>
          <w:color w:val="000000"/>
          <w:sz w:val="32"/>
          <w:szCs w:val="32"/>
          <w:rtl/>
        </w:rPr>
        <w:t>ﮬ</w:t>
      </w:r>
      <w:r>
        <w:rPr>
          <w:rFonts w:ascii="QCF_P060" w:hAnsi="QCF_P060" w:cs="QCF_P060"/>
          <w:color w:val="000000"/>
          <w:sz w:val="2"/>
          <w:szCs w:val="2"/>
          <w:rtl/>
        </w:rPr>
        <w:t xml:space="preserve"> </w:t>
      </w:r>
      <w:r>
        <w:rPr>
          <w:rFonts w:ascii="QCF_P060" w:hAnsi="QCF_P060" w:cs="QCF_P060"/>
          <w:color w:val="000000"/>
          <w:sz w:val="32"/>
          <w:szCs w:val="32"/>
          <w:rtl/>
        </w:rPr>
        <w:t>ﮭ</w:t>
      </w:r>
      <w:r>
        <w:rPr>
          <w:rFonts w:ascii="QCF_P060" w:hAnsi="QCF_P060" w:cs="QCF_P060"/>
          <w:color w:val="0000A5"/>
          <w:sz w:val="32"/>
          <w:szCs w:val="32"/>
          <w:rtl/>
        </w:rPr>
        <w:t>ﮮ</w:t>
      </w:r>
      <w:r>
        <w:rPr>
          <w:rFonts w:ascii="QCF_P060" w:hAnsi="QCF_P060" w:cs="QCF_P060"/>
          <w:color w:val="000000"/>
          <w:sz w:val="2"/>
          <w:szCs w:val="2"/>
          <w:rtl/>
        </w:rPr>
        <w:t xml:space="preserve"> </w:t>
      </w:r>
      <w:r>
        <w:rPr>
          <w:rFonts w:ascii="QCF_P060" w:hAnsi="QCF_P060" w:cs="QCF_P060"/>
          <w:color w:val="000000"/>
          <w:sz w:val="32"/>
          <w:szCs w:val="32"/>
          <w:rtl/>
        </w:rPr>
        <w:t>ﮯ</w:t>
      </w:r>
      <w:r>
        <w:rPr>
          <w:rFonts w:ascii="QCF_P060" w:hAnsi="QCF_P060" w:cs="QCF_P060"/>
          <w:color w:val="000000"/>
          <w:sz w:val="2"/>
          <w:szCs w:val="2"/>
          <w:rtl/>
        </w:rPr>
        <w:t xml:space="preserve"> </w:t>
      </w:r>
      <w:r>
        <w:rPr>
          <w:rFonts w:ascii="QCF_P060" w:hAnsi="QCF_P060" w:cs="QCF_P060"/>
          <w:color w:val="000000"/>
          <w:sz w:val="32"/>
          <w:szCs w:val="32"/>
          <w:rtl/>
        </w:rPr>
        <w:t>ﮰ</w:t>
      </w:r>
      <w:r>
        <w:rPr>
          <w:rFonts w:ascii="QCF_P060" w:hAnsi="QCF_P060" w:cs="QCF_P060"/>
          <w:color w:val="000000"/>
          <w:sz w:val="2"/>
          <w:szCs w:val="2"/>
          <w:rtl/>
        </w:rPr>
        <w:t xml:space="preserve"> </w:t>
      </w:r>
      <w:r>
        <w:rPr>
          <w:rFonts w:ascii="QCF_P060" w:hAnsi="QCF_P060" w:cs="QCF_P060"/>
          <w:color w:val="000000"/>
          <w:sz w:val="32"/>
          <w:szCs w:val="32"/>
          <w:rtl/>
        </w:rPr>
        <w:t>ﮱ</w:t>
      </w:r>
      <w:r>
        <w:rPr>
          <w:rFonts w:ascii="QCF_P060" w:hAnsi="QCF_P060" w:cs="QCF_P060"/>
          <w:color w:val="000000"/>
          <w:sz w:val="2"/>
          <w:szCs w:val="2"/>
          <w:rtl/>
        </w:rPr>
        <w:t xml:space="preserve"> </w:t>
      </w:r>
      <w:r>
        <w:rPr>
          <w:rFonts w:ascii="QCF_P060" w:hAnsi="QCF_P060" w:cs="QCF_P060"/>
          <w:color w:val="000000"/>
          <w:sz w:val="32"/>
          <w:szCs w:val="32"/>
          <w:rtl/>
        </w:rPr>
        <w:t>ﯓ</w:t>
      </w:r>
      <w:r>
        <w:rPr>
          <w:rFonts w:ascii="QCF_P060" w:hAnsi="QCF_P060" w:cs="QCF_P060"/>
          <w:color w:val="000000"/>
          <w:sz w:val="2"/>
          <w:szCs w:val="2"/>
          <w:rtl/>
        </w:rPr>
        <w:t xml:space="preserve"> </w:t>
      </w:r>
      <w:r>
        <w:rPr>
          <w:rFonts w:ascii="QCF_P060" w:hAnsi="QCF_P060" w:cs="QCF_P060"/>
          <w:color w:val="000000"/>
          <w:sz w:val="32"/>
          <w:szCs w:val="32"/>
          <w:rtl/>
        </w:rPr>
        <w:t>ﯔ</w:t>
      </w:r>
      <w:r>
        <w:rPr>
          <w:rFonts w:ascii="QCF_P060" w:hAnsi="QCF_P060" w:cs="QCF_P060"/>
          <w:color w:val="000000"/>
          <w:sz w:val="2"/>
          <w:szCs w:val="2"/>
          <w:rtl/>
        </w:rPr>
        <w:t xml:space="preserve"> </w:t>
      </w:r>
      <w:r>
        <w:rPr>
          <w:rFonts w:ascii="QCF_P060" w:hAnsi="QCF_P060" w:cs="QCF_P060"/>
          <w:color w:val="000000"/>
          <w:sz w:val="32"/>
          <w:szCs w:val="32"/>
          <w:rtl/>
        </w:rPr>
        <w:t>ﯕ</w:t>
      </w:r>
      <w:r>
        <w:rPr>
          <w:rFonts w:ascii="QCF_P060" w:hAnsi="QCF_P060" w:cs="QCF_P060"/>
          <w:color w:val="0000A5"/>
          <w:sz w:val="32"/>
          <w:szCs w:val="32"/>
          <w:rtl/>
        </w:rPr>
        <w:t>ﯖ</w:t>
      </w:r>
      <w:r>
        <w:rPr>
          <w:rFonts w:ascii="QCF_P060" w:hAnsi="QCF_P060" w:cs="QCF_P060"/>
          <w:color w:val="000000"/>
          <w:sz w:val="2"/>
          <w:szCs w:val="2"/>
          <w:rtl/>
        </w:rPr>
        <w:t xml:space="preserve"> </w:t>
      </w:r>
      <w:r>
        <w:rPr>
          <w:rFonts w:ascii="QCF_P060" w:hAnsi="QCF_P060" w:cs="QCF_P060"/>
          <w:color w:val="000000"/>
          <w:sz w:val="32"/>
          <w:szCs w:val="32"/>
          <w:rtl/>
        </w:rPr>
        <w:t>ﯗ</w:t>
      </w:r>
      <w:r>
        <w:rPr>
          <w:rFonts w:ascii="QCF_P060" w:hAnsi="QCF_P060" w:cs="QCF_P060"/>
          <w:color w:val="000000"/>
          <w:sz w:val="2"/>
          <w:szCs w:val="2"/>
          <w:rtl/>
        </w:rPr>
        <w:t xml:space="preserve"> </w:t>
      </w:r>
      <w:r>
        <w:rPr>
          <w:rFonts w:ascii="QCF_P060" w:hAnsi="QCF_P060" w:cs="QCF_P060"/>
          <w:color w:val="000000"/>
          <w:sz w:val="32"/>
          <w:szCs w:val="32"/>
          <w:rtl/>
        </w:rPr>
        <w:t>ﯘ</w:t>
      </w:r>
      <w:r>
        <w:rPr>
          <w:rFonts w:ascii="QCF_P060" w:hAnsi="QCF_P060" w:cs="QCF_P060"/>
          <w:color w:val="0000A5"/>
          <w:sz w:val="32"/>
          <w:szCs w:val="32"/>
          <w:rtl/>
        </w:rPr>
        <w:t>ﯙ</w:t>
      </w:r>
      <w:r>
        <w:rPr>
          <w:rFonts w:ascii="QCF_P060" w:hAnsi="QCF_P060" w:cs="QCF_P060"/>
          <w:color w:val="000000"/>
          <w:sz w:val="2"/>
          <w:szCs w:val="2"/>
          <w:rtl/>
        </w:rPr>
        <w:t xml:space="preserve"> </w:t>
      </w:r>
      <w:r>
        <w:rPr>
          <w:rFonts w:ascii="QCF_P060" w:hAnsi="QCF_P060" w:cs="QCF_P060"/>
          <w:color w:val="000000"/>
          <w:sz w:val="32"/>
          <w:szCs w:val="32"/>
          <w:rtl/>
        </w:rPr>
        <w:t>ﯚ</w:t>
      </w:r>
      <w:r>
        <w:rPr>
          <w:rFonts w:ascii="QCF_P060" w:hAnsi="QCF_P060" w:cs="QCF_P060"/>
          <w:color w:val="000000"/>
          <w:sz w:val="2"/>
          <w:szCs w:val="2"/>
          <w:rtl/>
        </w:rPr>
        <w:t xml:space="preserve"> </w:t>
      </w:r>
      <w:r>
        <w:rPr>
          <w:rFonts w:ascii="QCF_P060" w:hAnsi="QCF_P060" w:cs="QCF_P060"/>
          <w:color w:val="000000"/>
          <w:sz w:val="32"/>
          <w:szCs w:val="32"/>
          <w:rtl/>
        </w:rPr>
        <w:t>ﯛ</w:t>
      </w:r>
      <w:r>
        <w:rPr>
          <w:rFonts w:ascii="QCF_P060" w:hAnsi="QCF_P060" w:cs="QCF_P060"/>
          <w:color w:val="000000"/>
          <w:sz w:val="2"/>
          <w:szCs w:val="2"/>
          <w:rtl/>
        </w:rPr>
        <w:t xml:space="preserve"> </w:t>
      </w:r>
      <w:r>
        <w:rPr>
          <w:rFonts w:ascii="QCF_P060" w:hAnsi="QCF_P060" w:cs="QCF_P060"/>
          <w:color w:val="000000"/>
          <w:sz w:val="32"/>
          <w:szCs w:val="32"/>
          <w:rtl/>
        </w:rPr>
        <w:t>ﯜ</w:t>
      </w:r>
      <w:r>
        <w:rPr>
          <w:rFonts w:ascii="QCF_P060" w:hAnsi="QCF_P060" w:cs="QCF_P060"/>
          <w:color w:val="000000"/>
          <w:sz w:val="2"/>
          <w:szCs w:val="2"/>
          <w:rtl/>
        </w:rPr>
        <w:t xml:space="preserve"> </w:t>
      </w:r>
      <w:r>
        <w:rPr>
          <w:rFonts w:ascii="QCF_P060" w:hAnsi="QCF_P060" w:cs="QCF_P060"/>
          <w:color w:val="000000"/>
          <w:sz w:val="32"/>
          <w:szCs w:val="32"/>
          <w:rtl/>
        </w:rPr>
        <w:t>ﯝ</w:t>
      </w:r>
      <w:r>
        <w:rPr>
          <w:rFonts w:ascii="QCF_P060" w:hAnsi="QCF_P060" w:cs="QCF_P060"/>
          <w:color w:val="000000"/>
          <w:sz w:val="2"/>
          <w:szCs w:val="2"/>
          <w:rtl/>
        </w:rPr>
        <w:t xml:space="preserve"> </w:t>
      </w:r>
      <w:r>
        <w:rPr>
          <w:rFonts w:ascii="QCF_P060" w:hAnsi="QCF_P060" w:cs="QCF_P060"/>
          <w:color w:val="000000"/>
          <w:sz w:val="32"/>
          <w:szCs w:val="32"/>
          <w:rtl/>
        </w:rPr>
        <w:t>ﯞ</w:t>
      </w:r>
      <w:r>
        <w:rPr>
          <w:rFonts w:ascii="QCF_P060" w:hAnsi="QCF_P060" w:cs="QCF_P060"/>
          <w:color w:val="000000"/>
          <w:sz w:val="2"/>
          <w:szCs w:val="2"/>
          <w:rtl/>
        </w:rPr>
        <w:t xml:space="preserve"> </w:t>
      </w:r>
      <w:r>
        <w:rPr>
          <w:rFonts w:ascii="QCF_P060" w:hAnsi="QCF_P060" w:cs="QCF_P060"/>
          <w:color w:val="000000"/>
          <w:sz w:val="32"/>
          <w:szCs w:val="32"/>
          <w:rtl/>
        </w:rPr>
        <w:t>ﯟ</w:t>
      </w:r>
      <w:r>
        <w:rPr>
          <w:rFonts w:ascii="QCF_P060" w:hAnsi="QCF_P060" w:cs="QCF_P060"/>
          <w:color w:val="000000"/>
          <w:sz w:val="2"/>
          <w:szCs w:val="2"/>
          <w:rtl/>
        </w:rPr>
        <w:t xml:space="preserve"> </w:t>
      </w:r>
      <w:r>
        <w:rPr>
          <w:rFonts w:ascii="QCF_P060" w:hAnsi="QCF_P060" w:cs="QCF_P060"/>
          <w:color w:val="000000"/>
          <w:sz w:val="32"/>
          <w:szCs w:val="32"/>
          <w:rtl/>
        </w:rPr>
        <w:t>ﯠ</w:t>
      </w:r>
      <w:r>
        <w:rPr>
          <w:rFonts w:ascii="QCF_P060" w:hAnsi="QCF_P060" w:cs="QCF_P060"/>
          <w:color w:val="000000"/>
          <w:sz w:val="2"/>
          <w:szCs w:val="2"/>
          <w:rtl/>
        </w:rPr>
        <w:t xml:space="preserve"> </w:t>
      </w:r>
      <w:r>
        <w:rPr>
          <w:rFonts w:ascii="QCF_P060" w:hAnsi="QCF_P060" w:cs="QCF_P060"/>
          <w:color w:val="000000"/>
          <w:sz w:val="32"/>
          <w:szCs w:val="32"/>
          <w:rtl/>
        </w:rPr>
        <w:t>ﯡ</w:t>
      </w:r>
      <w:r>
        <w:rPr>
          <w:rFonts w:ascii="QCF_P060" w:hAnsi="QCF_P060" w:cs="QCF_P060"/>
          <w:color w:val="000000"/>
          <w:sz w:val="2"/>
          <w:szCs w:val="2"/>
          <w:rtl/>
        </w:rPr>
        <w:t xml:space="preserve"> </w:t>
      </w:r>
      <w:r>
        <w:rPr>
          <w:rFonts w:ascii="QCF_P060" w:hAnsi="QCF_P060" w:cs="QCF_P060"/>
          <w:color w:val="000000"/>
          <w:sz w:val="32"/>
          <w:szCs w:val="32"/>
          <w:rtl/>
        </w:rPr>
        <w:t>ﯢ</w:t>
      </w:r>
      <w:r>
        <w:rPr>
          <w:rFonts w:ascii="QCF_P060" w:hAnsi="QCF_P060" w:cs="QCF_P060"/>
          <w:color w:val="000000"/>
          <w:sz w:val="2"/>
          <w:szCs w:val="2"/>
          <w:rtl/>
        </w:rPr>
        <w:t xml:space="preserve"> </w:t>
      </w:r>
      <w:r>
        <w:rPr>
          <w:rFonts w:ascii="QCF_P060" w:hAnsi="QCF_P060" w:cs="QCF_P060"/>
          <w:color w:val="000000"/>
          <w:sz w:val="32"/>
          <w:szCs w:val="32"/>
          <w:rtl/>
        </w:rPr>
        <w:t>ﯣ</w:t>
      </w:r>
      <w:r>
        <w:rPr>
          <w:rFonts w:ascii="QCF_P060" w:hAnsi="QCF_P060" w:cs="QCF_P060"/>
          <w:color w:val="000000"/>
          <w:sz w:val="2"/>
          <w:szCs w:val="2"/>
          <w:rtl/>
        </w:rPr>
        <w:t xml:space="preserve"> </w:t>
      </w:r>
      <w:r>
        <w:rPr>
          <w:rFonts w:ascii="QCF_P060" w:hAnsi="QCF_P060" w:cs="QCF_P060"/>
          <w:color w:val="000000"/>
          <w:sz w:val="32"/>
          <w:szCs w:val="32"/>
          <w:rtl/>
        </w:rPr>
        <w:t>ﯤ</w:t>
      </w:r>
      <w:r>
        <w:rPr>
          <w:rFonts w:ascii="QCF_P060" w:hAnsi="QCF_P060" w:cs="QCF_P060"/>
          <w:color w:val="000000"/>
          <w:sz w:val="2"/>
          <w:szCs w:val="2"/>
          <w:rtl/>
        </w:rPr>
        <w:t xml:space="preserve"> </w:t>
      </w:r>
      <w:r>
        <w:rPr>
          <w:rFonts w:ascii="QCF_P060" w:hAnsi="QCF_P060" w:cs="QCF_P060"/>
          <w:color w:val="000000"/>
          <w:sz w:val="32"/>
          <w:szCs w:val="32"/>
          <w:rtl/>
        </w:rPr>
        <w:t>ﯥ</w:t>
      </w:r>
      <w:r>
        <w:rPr>
          <w:rFonts w:ascii="QCF_P060" w:hAnsi="QCF_P060" w:cs="QCF_P060"/>
          <w:color w:val="000000"/>
          <w:sz w:val="2"/>
          <w:szCs w:val="2"/>
          <w:rtl/>
        </w:rPr>
        <w:t xml:space="preserve"> </w:t>
      </w:r>
      <w:r>
        <w:rPr>
          <w:rFonts w:ascii="QCF_P060" w:hAnsi="QCF_P060" w:cs="QCF_P060"/>
          <w:color w:val="000000"/>
          <w:sz w:val="32"/>
          <w:szCs w:val="32"/>
          <w:rtl/>
        </w:rPr>
        <w:t>ﯦ</w:t>
      </w:r>
      <w:r>
        <w:rPr>
          <w:rFonts w:ascii="QCF_P060" w:hAnsi="QCF_P060" w:cs="QCF_P060"/>
          <w:color w:val="000000"/>
          <w:sz w:val="2"/>
          <w:szCs w:val="2"/>
          <w:rtl/>
        </w:rPr>
        <w:t xml:space="preserve"> </w:t>
      </w:r>
      <w:r>
        <w:rPr>
          <w:rFonts w:ascii="QCF_P060" w:hAnsi="QCF_P060" w:cs="QCF_P060"/>
          <w:color w:val="000000"/>
          <w:sz w:val="32"/>
          <w:szCs w:val="32"/>
          <w:rtl/>
        </w:rPr>
        <w:t>ﯧ</w:t>
      </w:r>
      <w:r>
        <w:rPr>
          <w:rFonts w:ascii="QCF_P060" w:hAnsi="QCF_P060" w:cs="QCF_P060"/>
          <w:color w:val="000000"/>
          <w:sz w:val="2"/>
          <w:szCs w:val="2"/>
          <w:rtl/>
        </w:rPr>
        <w:t xml:space="preserve"> </w:t>
      </w:r>
      <w:r>
        <w:rPr>
          <w:rFonts w:ascii="QCF_P060" w:hAnsi="QCF_P060" w:cs="QCF_P060"/>
          <w:color w:val="000000"/>
          <w:sz w:val="32"/>
          <w:szCs w:val="32"/>
          <w:rtl/>
        </w:rPr>
        <w:t>ﯨ</w:t>
      </w:r>
      <w:r>
        <w:rPr>
          <w:rFonts w:ascii="QCF_P060" w:hAnsi="QCF_P060" w:cs="QCF_P060"/>
          <w:color w:val="000000"/>
          <w:sz w:val="2"/>
          <w:szCs w:val="2"/>
          <w:rtl/>
        </w:rPr>
        <w:t xml:space="preserve"> </w:t>
      </w:r>
      <w:r>
        <w:rPr>
          <w:rFonts w:ascii="QCF_BSML" w:hAnsi="QCF_BSML" w:cs="QCF_BSML"/>
          <w:color w:val="000000"/>
          <w:sz w:val="32"/>
          <w:szCs w:val="32"/>
          <w:rtl/>
        </w:rPr>
        <w:t>ﭼ</w:t>
      </w:r>
      <w:r>
        <w:rPr>
          <w:rFonts w:ascii="Arial" w:hAnsi="Arial" w:cs="Arial"/>
          <w:color w:val="000000"/>
          <w:sz w:val="18"/>
          <w:szCs w:val="18"/>
          <w:rtl/>
        </w:rPr>
        <w:t xml:space="preserve"> </w:t>
      </w:r>
      <w:r w:rsidRPr="00E204C1">
        <w:rPr>
          <w:rFonts w:ascii="Traditional Arabic" w:hAnsi="Traditional Arabic" w:cs="Traditional Arabic"/>
          <w:color w:val="000000"/>
          <w:rtl/>
        </w:rPr>
        <w:t>آل عمران: ٨١ – ٨٢</w:t>
      </w:r>
    </w:p>
    <w:p w:rsidR="00495492" w:rsidRPr="000E0908" w:rsidRDefault="00495492" w:rsidP="003A5FD9">
      <w:pPr>
        <w:ind w:firstLine="224"/>
        <w:jc w:val="lowKashida"/>
        <w:rPr>
          <w:rFonts w:ascii="Zar" w:hAnsi="Zar" w:hint="cs"/>
          <w:rtl/>
        </w:rPr>
      </w:pPr>
      <w:r w:rsidRPr="00115350">
        <w:rPr>
          <w:rFonts w:ascii="Zar" w:hAnsi="Zar" w:hint="cs"/>
          <w:rtl/>
        </w:rPr>
        <w:t>(</w:t>
      </w:r>
      <w:r w:rsidRPr="00115350">
        <w:rPr>
          <w:rFonts w:ascii="Zar" w:hAnsi="Zar"/>
          <w:rtl/>
        </w:rPr>
        <w:t>‏هنگا</w:t>
      </w:r>
      <w:r>
        <w:rPr>
          <w:rFonts w:ascii="Zar" w:hAnsi="Zar"/>
          <w:rtl/>
        </w:rPr>
        <w:t>مي‌</w:t>
      </w:r>
      <w:r w:rsidRPr="00115350">
        <w:rPr>
          <w:rFonts w:ascii="Zar" w:hAnsi="Zar"/>
          <w:rtl/>
        </w:rPr>
        <w:t>را كه خ</w:t>
      </w:r>
      <w:r>
        <w:rPr>
          <w:rFonts w:ascii="Zar" w:hAnsi="Zar"/>
          <w:rtl/>
        </w:rPr>
        <w:t>داوند پيمان مؤكّد از (يكايك) پيغمبران و پيروان آنا</w:t>
      </w:r>
      <w:r>
        <w:rPr>
          <w:rFonts w:ascii="Zar" w:hAnsi="Zar" w:hint="cs"/>
          <w:rtl/>
        </w:rPr>
        <w:t>ن</w:t>
      </w:r>
      <w:r>
        <w:rPr>
          <w:rFonts w:ascii="Zar" w:hAnsi="Zar"/>
          <w:rtl/>
        </w:rPr>
        <w:t xml:space="preserve">) </w:t>
      </w:r>
      <w:r w:rsidRPr="00115350">
        <w:rPr>
          <w:rFonts w:ascii="Zar" w:hAnsi="Zar"/>
          <w:rtl/>
        </w:rPr>
        <w:t xml:space="preserve">گرفت كه چون كتاب و فرزانگي به شما دهم و پس از آن پيغمبري آيد و </w:t>
      </w:r>
      <w:r>
        <w:rPr>
          <w:rFonts w:ascii="Zar" w:hAnsi="Zar"/>
          <w:rtl/>
        </w:rPr>
        <w:t>(</w:t>
      </w:r>
      <w:r w:rsidRPr="00115350">
        <w:rPr>
          <w:rFonts w:ascii="Zar" w:hAnsi="Zar"/>
          <w:rtl/>
        </w:rPr>
        <w:t>د</w:t>
      </w:r>
      <w:r>
        <w:rPr>
          <w:rFonts w:ascii="Zar" w:hAnsi="Zar"/>
          <w:rtl/>
        </w:rPr>
        <w:t xml:space="preserve">عوت او موافق با دعوت شما بوده و) </w:t>
      </w:r>
      <w:r w:rsidRPr="00115350">
        <w:rPr>
          <w:rFonts w:ascii="Zar" w:hAnsi="Zar"/>
          <w:rtl/>
        </w:rPr>
        <w:t>آنچه</w:t>
      </w:r>
      <w:r>
        <w:rPr>
          <w:rFonts w:ascii="Zar" w:hAnsi="Zar"/>
          <w:rtl/>
        </w:rPr>
        <w:t xml:space="preserve"> را كه با خود داريد تصديق نمايد، </w:t>
      </w:r>
      <w:r w:rsidRPr="00115350">
        <w:rPr>
          <w:rFonts w:ascii="Zar" w:hAnsi="Zar"/>
          <w:rtl/>
        </w:rPr>
        <w:t xml:space="preserve">بايد بدو ايمان بياوريد و </w:t>
      </w:r>
      <w:r>
        <w:rPr>
          <w:rFonts w:ascii="Zar" w:hAnsi="Zar"/>
          <w:rtl/>
        </w:rPr>
        <w:t>وي را ياري دهيد. (و بديشان) گفت</w:t>
      </w:r>
      <w:r w:rsidRPr="00115350">
        <w:rPr>
          <w:rFonts w:ascii="Zar" w:hAnsi="Zar"/>
          <w:rtl/>
        </w:rPr>
        <w:t xml:space="preserve">: </w:t>
      </w:r>
      <w:r>
        <w:rPr>
          <w:rFonts w:ascii="Zar" w:hAnsi="Zar"/>
          <w:rtl/>
        </w:rPr>
        <w:t xml:space="preserve">آيا (بدين موضوع) </w:t>
      </w:r>
      <w:r w:rsidRPr="00115350">
        <w:rPr>
          <w:rFonts w:ascii="Zar" w:hAnsi="Zar"/>
          <w:rtl/>
        </w:rPr>
        <w:t>اقرار داريد و پيمان مرا بر اين كارتان پذيرفتيد</w:t>
      </w:r>
      <w:r>
        <w:rPr>
          <w:rFonts w:ascii="Zar" w:hAnsi="Zar"/>
          <w:rtl/>
        </w:rPr>
        <w:t xml:space="preserve">؟ </w:t>
      </w:r>
      <w:r w:rsidRPr="00115350">
        <w:rPr>
          <w:rFonts w:ascii="Zar" w:hAnsi="Zar"/>
          <w:rtl/>
        </w:rPr>
        <w:t>گفتند</w:t>
      </w:r>
      <w:r>
        <w:rPr>
          <w:rFonts w:ascii="Zar" w:hAnsi="Zar"/>
          <w:rtl/>
        </w:rPr>
        <w:t xml:space="preserve">: </w:t>
      </w:r>
      <w:r w:rsidRPr="00115350">
        <w:rPr>
          <w:rFonts w:ascii="Zar" w:hAnsi="Zar"/>
          <w:rtl/>
        </w:rPr>
        <w:t xml:space="preserve">اقرار داريم </w:t>
      </w:r>
      <w:r>
        <w:rPr>
          <w:rFonts w:ascii="Zar" w:hAnsi="Zar"/>
          <w:rtl/>
        </w:rPr>
        <w:t>(</w:t>
      </w:r>
      <w:r w:rsidRPr="00115350">
        <w:rPr>
          <w:rFonts w:ascii="Zar" w:hAnsi="Zar"/>
          <w:rtl/>
        </w:rPr>
        <w:t>و فرمان را</w:t>
      </w:r>
      <w:r>
        <w:rPr>
          <w:rFonts w:ascii="Zar" w:hAnsi="Zar"/>
          <w:rtl/>
        </w:rPr>
        <w:t xml:space="preserve"> پذيرائيم. خداوند بديشان) گفت: پس (برخي بر برخي از خود) </w:t>
      </w:r>
      <w:r w:rsidRPr="00115350">
        <w:rPr>
          <w:rFonts w:ascii="Zar" w:hAnsi="Zar"/>
          <w:rtl/>
        </w:rPr>
        <w:t xml:space="preserve">گواه باشيد و </w:t>
      </w:r>
      <w:r>
        <w:rPr>
          <w:rFonts w:ascii="Zar" w:hAnsi="Zar"/>
          <w:rtl/>
        </w:rPr>
        <w:t>من هم با شما از زمره گواهانم. پس هر كه بعد از اين (</w:t>
      </w:r>
      <w:r w:rsidRPr="00115350">
        <w:rPr>
          <w:rFonts w:ascii="Zar" w:hAnsi="Zar"/>
          <w:rtl/>
        </w:rPr>
        <w:t>پيمان محكم</w:t>
      </w:r>
      <w:r>
        <w:rPr>
          <w:rFonts w:ascii="Zar" w:hAnsi="Zar"/>
          <w:rtl/>
        </w:rPr>
        <w:t>،</w:t>
      </w:r>
      <w:r w:rsidRPr="00115350">
        <w:rPr>
          <w:rFonts w:ascii="Zar" w:hAnsi="Zar"/>
          <w:rtl/>
        </w:rPr>
        <w:t xml:space="preserve"> از ايمان به پ</w:t>
      </w:r>
      <w:r>
        <w:rPr>
          <w:rFonts w:ascii="Zar" w:hAnsi="Zar"/>
          <w:rtl/>
        </w:rPr>
        <w:t xml:space="preserve">يغمبر اسلام) </w:t>
      </w:r>
      <w:r w:rsidRPr="00115350">
        <w:rPr>
          <w:rFonts w:ascii="Zar" w:hAnsi="Zar"/>
          <w:rtl/>
        </w:rPr>
        <w:t>روي بگرداند</w:t>
      </w:r>
      <w:r>
        <w:rPr>
          <w:rFonts w:ascii="Zar" w:hAnsi="Zar"/>
          <w:rtl/>
        </w:rPr>
        <w:t>،</w:t>
      </w:r>
      <w:r w:rsidRPr="00115350">
        <w:rPr>
          <w:rFonts w:ascii="Zar" w:hAnsi="Zar"/>
          <w:rtl/>
        </w:rPr>
        <w:t xml:space="preserve"> از زمره فاسقان </w:t>
      </w:r>
      <w:r>
        <w:rPr>
          <w:rFonts w:ascii="Zar" w:hAnsi="Zar"/>
          <w:rtl/>
        </w:rPr>
        <w:t>است.</w:t>
      </w:r>
      <w:r>
        <w:rPr>
          <w:rFonts w:ascii="Zar" w:hAnsi="Zar" w:hint="cs"/>
          <w:rtl/>
        </w:rPr>
        <w:t xml:space="preserve">) </w:t>
      </w:r>
    </w:p>
    <w:p w:rsidR="00495492" w:rsidRPr="000E0908" w:rsidRDefault="00495492" w:rsidP="003A5FD9">
      <w:pPr>
        <w:ind w:firstLine="224"/>
        <w:jc w:val="lowKashida"/>
        <w:rPr>
          <w:rFonts w:hint="cs"/>
          <w:rtl/>
        </w:rPr>
      </w:pPr>
      <w:r w:rsidRPr="000E0908">
        <w:rPr>
          <w:rFonts w:hint="cs"/>
          <w:rtl/>
        </w:rPr>
        <w:t>آري</w:t>
      </w:r>
      <w:r>
        <w:rPr>
          <w:rFonts w:hint="cs"/>
          <w:rtl/>
        </w:rPr>
        <w:t xml:space="preserve">، </w:t>
      </w:r>
      <w:r w:rsidRPr="000E0908">
        <w:rPr>
          <w:rFonts w:hint="cs"/>
          <w:rtl/>
        </w:rPr>
        <w:t>عيسي</w:t>
      </w:r>
      <w:r w:rsidRPr="000E0908">
        <w:sym w:font="AGA Arabesque" w:char="F075"/>
      </w:r>
      <w:r w:rsidRPr="000E0908">
        <w:rPr>
          <w:rFonts w:hint="cs"/>
          <w:rtl/>
        </w:rPr>
        <w:t xml:space="preserve"> به عنوان پيرو رسول اسلام و حاكم به شريعت قرآن از آسمان فرود </w:t>
      </w:r>
      <w:r>
        <w:rPr>
          <w:rFonts w:hint="cs"/>
          <w:rtl/>
        </w:rPr>
        <w:t>مي‌</w:t>
      </w:r>
      <w:r w:rsidRPr="000E0908">
        <w:rPr>
          <w:rFonts w:hint="cs"/>
          <w:rtl/>
        </w:rPr>
        <w:t xml:space="preserve">آيد و به همين خاطر پشت سر آن مرد صالح نماز </w:t>
      </w:r>
      <w:r>
        <w:rPr>
          <w:rFonts w:hint="cs"/>
          <w:rtl/>
        </w:rPr>
        <w:t>مي‌</w:t>
      </w:r>
      <w:r w:rsidRPr="000E0908">
        <w:rPr>
          <w:rFonts w:hint="cs"/>
          <w:rtl/>
        </w:rPr>
        <w:t xml:space="preserve">خواند. اين افتخاري است براي اين امت و چه افتخار بزرگي است. در حديث صحيحي كه ابو سعيد آن را روايت </w:t>
      </w:r>
      <w:r>
        <w:rPr>
          <w:rFonts w:hint="cs"/>
          <w:rtl/>
        </w:rPr>
        <w:t>مي‌</w:t>
      </w:r>
      <w:r w:rsidRPr="000E0908">
        <w:rPr>
          <w:rFonts w:hint="cs"/>
          <w:rtl/>
        </w:rPr>
        <w:t>كند</w:t>
      </w:r>
      <w:r>
        <w:rPr>
          <w:rFonts w:hint="cs"/>
          <w:rtl/>
        </w:rPr>
        <w:t xml:space="preserve">، </w:t>
      </w:r>
      <w:r w:rsidRPr="000E0908">
        <w:rPr>
          <w:rFonts w:hint="cs"/>
          <w:rtl/>
        </w:rPr>
        <w:t xml:space="preserve">آمده است: كسي كه عيسي بن مريم پشت سر او اقتدا </w:t>
      </w:r>
      <w:r>
        <w:rPr>
          <w:rFonts w:hint="cs"/>
          <w:rtl/>
        </w:rPr>
        <w:t>مي‌</w:t>
      </w:r>
      <w:r w:rsidRPr="000E0908">
        <w:rPr>
          <w:rFonts w:hint="cs"/>
          <w:rtl/>
        </w:rPr>
        <w:t>كند از امت اسلام است. (ابو نعيم در كتاب المهدي</w:t>
      </w:r>
      <w:r>
        <w:rPr>
          <w:rFonts w:hint="cs"/>
          <w:rtl/>
        </w:rPr>
        <w:t>)</w:t>
      </w:r>
      <w:r w:rsidRPr="000E0908">
        <w:rPr>
          <w:rStyle w:val="a4"/>
          <w:rtl/>
        </w:rPr>
        <w:footnoteReference w:id="341"/>
      </w:r>
    </w:p>
    <w:p w:rsidR="00495492" w:rsidRPr="000E0908" w:rsidRDefault="00495492" w:rsidP="003A5FD9">
      <w:pPr>
        <w:ind w:firstLine="224"/>
        <w:jc w:val="lowKashida"/>
        <w:rPr>
          <w:rFonts w:hint="cs"/>
          <w:sz w:val="30"/>
          <w:rtl/>
        </w:rPr>
      </w:pPr>
      <w:r w:rsidRPr="000E0908">
        <w:rPr>
          <w:rFonts w:hint="cs"/>
          <w:sz w:val="30"/>
          <w:rtl/>
        </w:rPr>
        <w:t xml:space="preserve">امام نووي در رد كساني كه نزول عيسي را متعارض با حديث «لا نبي بعدي» </w:t>
      </w:r>
      <w:r>
        <w:rPr>
          <w:rFonts w:hint="cs"/>
          <w:sz w:val="30"/>
          <w:rtl/>
        </w:rPr>
        <w:t>مي‌دانند و بر اين عقيده</w:t>
      </w:r>
      <w:r>
        <w:rPr>
          <w:rFonts w:hint="eastAsia"/>
          <w:sz w:val="30"/>
          <w:rtl/>
        </w:rPr>
        <w:t>‌</w:t>
      </w:r>
      <w:r w:rsidRPr="000E0908">
        <w:rPr>
          <w:rFonts w:hint="cs"/>
          <w:sz w:val="30"/>
          <w:rtl/>
        </w:rPr>
        <w:t>اند كه نزول عيسي ناسخ شريعت اسلا</w:t>
      </w:r>
      <w:r>
        <w:rPr>
          <w:rFonts w:hint="cs"/>
          <w:sz w:val="30"/>
          <w:rtl/>
        </w:rPr>
        <w:t>مي‌مي‌</w:t>
      </w:r>
      <w:r w:rsidRPr="000E0908">
        <w:rPr>
          <w:rFonts w:hint="cs"/>
          <w:sz w:val="30"/>
          <w:rtl/>
        </w:rPr>
        <w:t>شود</w:t>
      </w:r>
      <w:r>
        <w:rPr>
          <w:rFonts w:hint="cs"/>
          <w:sz w:val="30"/>
          <w:rtl/>
        </w:rPr>
        <w:t>، مي‌</w:t>
      </w:r>
      <w:r w:rsidRPr="000E0908">
        <w:rPr>
          <w:rFonts w:hint="cs"/>
          <w:sz w:val="30"/>
          <w:rtl/>
        </w:rPr>
        <w:t>گويد: اين استدلال باطل است. زيرا كه منظور از نازل شدن حضرت عيسي هرگز اين نيست كه عيسي به عنوان نبي و حامل شريعتي كه ناسخ شريعت اسلام باشد</w:t>
      </w:r>
      <w:r>
        <w:rPr>
          <w:rFonts w:hint="cs"/>
          <w:sz w:val="30"/>
          <w:rtl/>
        </w:rPr>
        <w:t xml:space="preserve">، </w:t>
      </w:r>
      <w:r w:rsidRPr="000E0908">
        <w:rPr>
          <w:rFonts w:hint="cs"/>
          <w:sz w:val="30"/>
          <w:rtl/>
        </w:rPr>
        <w:t xml:space="preserve">فرود </w:t>
      </w:r>
      <w:r>
        <w:rPr>
          <w:rFonts w:hint="cs"/>
          <w:sz w:val="30"/>
          <w:rtl/>
        </w:rPr>
        <w:t>مي‌</w:t>
      </w:r>
      <w:r w:rsidRPr="000E0908">
        <w:rPr>
          <w:rFonts w:hint="cs"/>
          <w:sz w:val="30"/>
          <w:rtl/>
        </w:rPr>
        <w:t>آيد.</w:t>
      </w:r>
    </w:p>
    <w:p w:rsidR="00495492" w:rsidRPr="000E0908" w:rsidRDefault="00495492" w:rsidP="003A5FD9">
      <w:pPr>
        <w:ind w:firstLine="224"/>
        <w:jc w:val="lowKashida"/>
        <w:rPr>
          <w:rFonts w:hint="cs"/>
          <w:rtl/>
        </w:rPr>
      </w:pPr>
      <w:r w:rsidRPr="000E0908">
        <w:rPr>
          <w:rFonts w:hint="cs"/>
          <w:rtl/>
        </w:rPr>
        <w:t>هيچگونه مطلبي در اين رابطه</w:t>
      </w:r>
      <w:r>
        <w:rPr>
          <w:rFonts w:hint="cs"/>
          <w:rtl/>
        </w:rPr>
        <w:t xml:space="preserve">، </w:t>
      </w:r>
      <w:r w:rsidRPr="000E0908">
        <w:rPr>
          <w:rFonts w:hint="cs"/>
          <w:rtl/>
        </w:rPr>
        <w:t>نه در اين حديث و نه در احاديث ديگر نيامده است. بل</w:t>
      </w:r>
      <w:r>
        <w:rPr>
          <w:rFonts w:hint="cs"/>
          <w:rtl/>
        </w:rPr>
        <w:t xml:space="preserve">كه </w:t>
      </w:r>
      <w:r w:rsidRPr="000E0908">
        <w:rPr>
          <w:rFonts w:hint="cs"/>
          <w:rtl/>
        </w:rPr>
        <w:t xml:space="preserve">صحيح </w:t>
      </w:r>
      <w:r>
        <w:rPr>
          <w:rFonts w:hint="cs"/>
          <w:rtl/>
        </w:rPr>
        <w:t xml:space="preserve">اين </w:t>
      </w:r>
      <w:r w:rsidRPr="000E0908">
        <w:rPr>
          <w:rFonts w:hint="cs"/>
          <w:rtl/>
        </w:rPr>
        <w:t>است كه عيسي</w:t>
      </w:r>
      <w:r w:rsidRPr="000E0908">
        <w:sym w:font="AGA Arabesque" w:char="F075"/>
      </w:r>
      <w:r w:rsidRPr="000E0908">
        <w:rPr>
          <w:rFonts w:hint="cs"/>
          <w:rtl/>
        </w:rPr>
        <w:t xml:space="preserve"> به عنوان حاكم عادل</w:t>
      </w:r>
      <w:r>
        <w:rPr>
          <w:rFonts w:hint="cs"/>
          <w:rtl/>
        </w:rPr>
        <w:t>، شريعت اسلام را تنفيذ مي‌كند و احكام و دستورات متروك و فراموش شده اسلام را احيا</w:t>
      </w:r>
      <w:r w:rsidRPr="000E0908">
        <w:rPr>
          <w:rFonts w:hint="cs"/>
          <w:rtl/>
        </w:rPr>
        <w:t xml:space="preserve"> </w:t>
      </w:r>
      <w:r>
        <w:rPr>
          <w:rFonts w:hint="cs"/>
          <w:rtl/>
        </w:rPr>
        <w:t>مي‌نمايد</w:t>
      </w:r>
      <w:r w:rsidRPr="000E0908">
        <w:rPr>
          <w:rFonts w:hint="cs"/>
          <w:rtl/>
        </w:rPr>
        <w:t>.</w:t>
      </w:r>
      <w:r w:rsidRPr="000E0908">
        <w:rPr>
          <w:rStyle w:val="a4"/>
          <w:rtl/>
        </w:rPr>
        <w:footnoteReference w:id="342"/>
      </w:r>
    </w:p>
    <w:p w:rsidR="00495492" w:rsidRDefault="00495492" w:rsidP="003A5FD9">
      <w:pPr>
        <w:pStyle w:val="3"/>
        <w:rPr>
          <w:rFonts w:hint="cs"/>
          <w:rtl/>
        </w:rPr>
      </w:pPr>
      <w:bookmarkStart w:id="563" w:name="_Toc71133230"/>
      <w:bookmarkStart w:id="564" w:name="_Toc225793913"/>
      <w:bookmarkStart w:id="565" w:name="_Toc231131342"/>
      <w:r>
        <w:rPr>
          <w:rFonts w:hint="cs"/>
          <w:rtl/>
        </w:rPr>
        <w:t>مطلب سوم</w:t>
      </w:r>
      <w:bookmarkEnd w:id="563"/>
      <w:r>
        <w:rPr>
          <w:rFonts w:hint="cs"/>
          <w:rtl/>
        </w:rPr>
        <w:t>:</w:t>
      </w:r>
      <w:bookmarkStart w:id="566" w:name="_Toc71133231"/>
      <w:r w:rsidRPr="00D224DB">
        <w:rPr>
          <w:rFonts w:hint="cs"/>
          <w:rtl/>
        </w:rPr>
        <w:t xml:space="preserve"> </w:t>
      </w:r>
      <w:r>
        <w:rPr>
          <w:rFonts w:hint="cs"/>
          <w:rtl/>
        </w:rPr>
        <w:t>خاتمه دادن عيسي به فتنه دجال</w:t>
      </w:r>
      <w:bookmarkEnd w:id="564"/>
      <w:bookmarkEnd w:id="565"/>
      <w:bookmarkEnd w:id="566"/>
    </w:p>
    <w:p w:rsidR="00495492" w:rsidRPr="004565A2" w:rsidRDefault="00495492" w:rsidP="00E204C1">
      <w:pPr>
        <w:jc w:val="lowKashida"/>
        <w:rPr>
          <w:rFonts w:hint="cs"/>
          <w:sz w:val="30"/>
          <w:rtl/>
        </w:rPr>
      </w:pPr>
      <w:r w:rsidRPr="004565A2">
        <w:rPr>
          <w:rFonts w:hint="cs"/>
          <w:sz w:val="30"/>
          <w:rtl/>
        </w:rPr>
        <w:t xml:space="preserve">نخستين عملي كه عيسي بن مريم آن را انجام </w:t>
      </w:r>
      <w:r>
        <w:rPr>
          <w:rFonts w:hint="cs"/>
          <w:sz w:val="30"/>
          <w:rtl/>
        </w:rPr>
        <w:t>مي‌</w:t>
      </w:r>
      <w:r w:rsidRPr="004565A2">
        <w:rPr>
          <w:rFonts w:hint="cs"/>
          <w:sz w:val="30"/>
          <w:rtl/>
        </w:rPr>
        <w:t>دهد</w:t>
      </w:r>
      <w:r>
        <w:rPr>
          <w:rFonts w:hint="cs"/>
          <w:sz w:val="30"/>
          <w:rtl/>
        </w:rPr>
        <w:t xml:space="preserve">، </w:t>
      </w:r>
      <w:r w:rsidRPr="004565A2">
        <w:rPr>
          <w:rFonts w:hint="cs"/>
          <w:sz w:val="30"/>
          <w:rtl/>
        </w:rPr>
        <w:t>مقابله با دجال است. عيسي</w:t>
      </w:r>
      <w:r w:rsidRPr="004565A2">
        <w:rPr>
          <w:sz w:val="30"/>
        </w:rPr>
        <w:sym w:font="AGA Arabesque" w:char="F075"/>
      </w:r>
      <w:r w:rsidRPr="004565A2">
        <w:rPr>
          <w:rFonts w:hint="cs"/>
          <w:sz w:val="30"/>
          <w:rtl/>
        </w:rPr>
        <w:t xml:space="preserve"> ب</w:t>
      </w:r>
      <w:r>
        <w:rPr>
          <w:rFonts w:hint="cs"/>
          <w:sz w:val="30"/>
          <w:rtl/>
        </w:rPr>
        <w:t>عد از نازل شدن به بيت المقدس جاي</w:t>
      </w:r>
      <w:r w:rsidRPr="004565A2">
        <w:rPr>
          <w:rFonts w:hint="cs"/>
          <w:sz w:val="30"/>
          <w:rtl/>
        </w:rPr>
        <w:t>ي كه دجال گروهي از مسلمانان را محاصره كرده است</w:t>
      </w:r>
      <w:r>
        <w:rPr>
          <w:rFonts w:hint="cs"/>
          <w:sz w:val="30"/>
          <w:rtl/>
        </w:rPr>
        <w:t>، مي‌</w:t>
      </w:r>
      <w:r w:rsidRPr="004565A2">
        <w:rPr>
          <w:rFonts w:hint="cs"/>
          <w:sz w:val="30"/>
          <w:rtl/>
        </w:rPr>
        <w:t>رود.</w:t>
      </w:r>
    </w:p>
    <w:p w:rsidR="00495492" w:rsidRPr="004565A2" w:rsidRDefault="00495492" w:rsidP="003A5FD9">
      <w:pPr>
        <w:ind w:firstLine="224"/>
        <w:jc w:val="lowKashida"/>
        <w:rPr>
          <w:rFonts w:hint="cs"/>
          <w:sz w:val="30"/>
          <w:rtl/>
        </w:rPr>
      </w:pPr>
      <w:r w:rsidRPr="004565A2">
        <w:rPr>
          <w:rFonts w:hint="cs"/>
          <w:sz w:val="30"/>
          <w:rtl/>
        </w:rPr>
        <w:t>عيسي بن مريم</w:t>
      </w:r>
      <w:r w:rsidRPr="004565A2">
        <w:rPr>
          <w:sz w:val="30"/>
        </w:rPr>
        <w:sym w:font="AGA Arabesque" w:char="F075"/>
      </w:r>
      <w:r w:rsidRPr="004565A2">
        <w:rPr>
          <w:rFonts w:hint="cs"/>
          <w:sz w:val="30"/>
          <w:rtl/>
        </w:rPr>
        <w:t xml:space="preserve"> </w:t>
      </w:r>
      <w:r>
        <w:rPr>
          <w:rFonts w:hint="cs"/>
          <w:sz w:val="30"/>
          <w:rtl/>
        </w:rPr>
        <w:t xml:space="preserve">به </w:t>
      </w:r>
      <w:r w:rsidRPr="004565A2">
        <w:rPr>
          <w:rFonts w:hint="cs"/>
          <w:sz w:val="30"/>
          <w:rtl/>
        </w:rPr>
        <w:t xml:space="preserve">مسلمانان دستور </w:t>
      </w:r>
      <w:r>
        <w:rPr>
          <w:rFonts w:hint="cs"/>
          <w:sz w:val="30"/>
          <w:rtl/>
        </w:rPr>
        <w:t>مي‌</w:t>
      </w:r>
      <w:r w:rsidRPr="004565A2">
        <w:rPr>
          <w:rFonts w:hint="cs"/>
          <w:sz w:val="30"/>
          <w:rtl/>
        </w:rPr>
        <w:t>دهد تا باب را فتح كنند. در سنن ابن ماجه</w:t>
      </w:r>
      <w:r>
        <w:rPr>
          <w:rFonts w:hint="cs"/>
          <w:sz w:val="30"/>
          <w:rtl/>
        </w:rPr>
        <w:t xml:space="preserve">، </w:t>
      </w:r>
      <w:r w:rsidRPr="004565A2">
        <w:rPr>
          <w:rFonts w:hint="cs"/>
          <w:sz w:val="30"/>
          <w:rtl/>
        </w:rPr>
        <w:t xml:space="preserve">صحيح بن خزيمه و مستدرك حاكم از ابي امامه روايت شده كه </w:t>
      </w:r>
      <w:r>
        <w:rPr>
          <w:rFonts w:eastAsia="MS Mincho" w:hint="cs"/>
          <w:sz w:val="26"/>
          <w:szCs w:val="26"/>
          <w:rtl/>
        </w:rPr>
        <w:t>رسول</w:t>
      </w:r>
      <w:r>
        <w:rPr>
          <w:rFonts w:eastAsia="MS Mincho" w:hint="cs"/>
          <w:sz w:val="26"/>
          <w:szCs w:val="26"/>
          <w:cs/>
        </w:rPr>
        <w:t>‎</w:t>
      </w:r>
      <w:r>
        <w:rPr>
          <w:rFonts w:eastAsia="MS Mincho" w:hint="cs"/>
          <w:sz w:val="26"/>
          <w:szCs w:val="26"/>
          <w:rtl/>
        </w:rPr>
        <w:t>الله</w:t>
      </w:r>
      <w:r w:rsidRPr="008D0C65">
        <w:rPr>
          <w:rFonts w:eastAsia="MS Mincho" w:cs="CTraditional Arabic"/>
          <w:sz w:val="26"/>
          <w:szCs w:val="26"/>
          <w:rtl/>
        </w:rPr>
        <w:t>ص</w:t>
      </w:r>
      <w:r w:rsidRPr="004565A2">
        <w:rPr>
          <w:rFonts w:eastAsia="MS Mincho" w:hint="cs"/>
          <w:sz w:val="26"/>
          <w:szCs w:val="26"/>
          <w:rtl/>
        </w:rPr>
        <w:t xml:space="preserve"> </w:t>
      </w:r>
      <w:r>
        <w:rPr>
          <w:rFonts w:hint="cs"/>
          <w:sz w:val="30"/>
          <w:rtl/>
        </w:rPr>
        <w:t>فرمودند:</w:t>
      </w:r>
    </w:p>
    <w:p w:rsidR="00495492" w:rsidRPr="00554E97" w:rsidRDefault="00495492" w:rsidP="003A5FD9">
      <w:pPr>
        <w:ind w:firstLine="224"/>
        <w:jc w:val="lowKashida"/>
        <w:rPr>
          <w:rFonts w:hint="cs"/>
          <w:rtl/>
        </w:rPr>
      </w:pPr>
      <w:r w:rsidRPr="00554E97">
        <w:rPr>
          <w:rFonts w:hint="cs"/>
          <w:rtl/>
        </w:rPr>
        <w:t>(عيسي</w:t>
      </w:r>
      <w:r w:rsidRPr="00554E97">
        <w:sym w:font="AGA Arabesque" w:char="F075"/>
      </w:r>
      <w:r w:rsidRPr="00554E97">
        <w:rPr>
          <w:rFonts w:hint="cs"/>
          <w:rtl/>
        </w:rPr>
        <w:t xml:space="preserve"> وقتي بر </w:t>
      </w:r>
      <w:r>
        <w:rPr>
          <w:rFonts w:hint="cs"/>
          <w:rtl/>
        </w:rPr>
        <w:t>مي‌</w:t>
      </w:r>
      <w:r w:rsidRPr="00554E97">
        <w:rPr>
          <w:rFonts w:hint="cs"/>
          <w:rtl/>
        </w:rPr>
        <w:t>گردد</w:t>
      </w:r>
      <w:r>
        <w:rPr>
          <w:rFonts w:hint="cs"/>
          <w:rtl/>
        </w:rPr>
        <w:t>، مي‌</w:t>
      </w:r>
      <w:r w:rsidRPr="00554E97">
        <w:rPr>
          <w:rFonts w:hint="cs"/>
          <w:rtl/>
        </w:rPr>
        <w:t xml:space="preserve">گويد: در را باز كنيد. در حالي در را باز </w:t>
      </w:r>
      <w:r>
        <w:rPr>
          <w:rFonts w:hint="cs"/>
          <w:rtl/>
        </w:rPr>
        <w:t>مي‌</w:t>
      </w:r>
      <w:r w:rsidRPr="00554E97">
        <w:rPr>
          <w:rFonts w:hint="cs"/>
          <w:rtl/>
        </w:rPr>
        <w:t>كنند كه دجال با هفتاد هزار يهودي با شمشير مسلح پش</w:t>
      </w:r>
      <w:r>
        <w:rPr>
          <w:rFonts w:hint="cs"/>
          <w:rtl/>
        </w:rPr>
        <w:t>ت آن ایستاده</w:t>
      </w:r>
      <w:r>
        <w:rPr>
          <w:rFonts w:hint="eastAsia"/>
          <w:rtl/>
        </w:rPr>
        <w:t>‌</w:t>
      </w:r>
      <w:r w:rsidRPr="00554E97">
        <w:rPr>
          <w:rFonts w:hint="cs"/>
          <w:rtl/>
        </w:rPr>
        <w:t xml:space="preserve">اند. </w:t>
      </w:r>
      <w:r>
        <w:rPr>
          <w:rFonts w:hint="cs"/>
          <w:rtl/>
        </w:rPr>
        <w:t>وقتي دجال نگاهش به حضرت عيسي مي</w:t>
      </w:r>
      <w:r>
        <w:rPr>
          <w:rFonts w:hint="eastAsia"/>
          <w:rtl/>
        </w:rPr>
        <w:t>‌</w:t>
      </w:r>
      <w:r w:rsidRPr="00554E97">
        <w:rPr>
          <w:rFonts w:hint="cs"/>
          <w:rtl/>
        </w:rPr>
        <w:t xml:space="preserve">افتد مانند نمك در آب ذوب </w:t>
      </w:r>
      <w:r>
        <w:rPr>
          <w:rFonts w:hint="cs"/>
          <w:rtl/>
        </w:rPr>
        <w:t>مي‌</w:t>
      </w:r>
      <w:r w:rsidRPr="00554E97">
        <w:rPr>
          <w:rFonts w:hint="cs"/>
          <w:rtl/>
        </w:rPr>
        <w:t xml:space="preserve">شود و پا به فرار </w:t>
      </w:r>
      <w:r>
        <w:rPr>
          <w:rFonts w:hint="cs"/>
          <w:rtl/>
        </w:rPr>
        <w:t>مي‌</w:t>
      </w:r>
      <w:r w:rsidRPr="00554E97">
        <w:rPr>
          <w:rFonts w:hint="cs"/>
          <w:rtl/>
        </w:rPr>
        <w:t>گذارد. عيسي</w:t>
      </w:r>
      <w:r w:rsidRPr="00554E97">
        <w:sym w:font="AGA Arabesque" w:char="F075"/>
      </w:r>
      <w:r w:rsidRPr="00554E97">
        <w:rPr>
          <w:rFonts w:hint="cs"/>
          <w:rtl/>
        </w:rPr>
        <w:t xml:space="preserve"> او را تعقيب </w:t>
      </w:r>
      <w:r>
        <w:rPr>
          <w:rFonts w:hint="cs"/>
          <w:rtl/>
        </w:rPr>
        <w:t>مي‌</w:t>
      </w:r>
      <w:r w:rsidRPr="00554E97">
        <w:rPr>
          <w:rFonts w:hint="cs"/>
          <w:rtl/>
        </w:rPr>
        <w:t xml:space="preserve">كند و نزد باب شرقي او را </w:t>
      </w:r>
      <w:r>
        <w:rPr>
          <w:rFonts w:hint="cs"/>
          <w:rtl/>
        </w:rPr>
        <w:t>مي‌</w:t>
      </w:r>
      <w:r w:rsidRPr="00554E97">
        <w:rPr>
          <w:rFonts w:hint="cs"/>
          <w:rtl/>
        </w:rPr>
        <w:t xml:space="preserve">گيرد و به قتل </w:t>
      </w:r>
      <w:r>
        <w:rPr>
          <w:rFonts w:hint="cs"/>
          <w:rtl/>
        </w:rPr>
        <w:t>مي‌</w:t>
      </w:r>
      <w:r w:rsidRPr="00554E97">
        <w:rPr>
          <w:rFonts w:hint="cs"/>
          <w:rtl/>
        </w:rPr>
        <w:t xml:space="preserve">رساند. خداوند بدين ترتيب يهود را شكست </w:t>
      </w:r>
      <w:r>
        <w:rPr>
          <w:rFonts w:hint="cs"/>
          <w:rtl/>
        </w:rPr>
        <w:t>مي‌</w:t>
      </w:r>
      <w:r w:rsidRPr="00554E97">
        <w:rPr>
          <w:rFonts w:hint="cs"/>
          <w:rtl/>
        </w:rPr>
        <w:t>دهد</w:t>
      </w:r>
      <w:r>
        <w:rPr>
          <w:rFonts w:hint="cs"/>
          <w:rtl/>
        </w:rPr>
        <w:t>)</w:t>
      </w:r>
      <w:r w:rsidRPr="00554E97">
        <w:rPr>
          <w:rStyle w:val="a4"/>
          <w:rtl/>
        </w:rPr>
        <w:footnoteReference w:id="343"/>
      </w:r>
    </w:p>
    <w:p w:rsidR="00495492" w:rsidRDefault="00495492" w:rsidP="003A5FD9">
      <w:pPr>
        <w:ind w:firstLine="224"/>
        <w:jc w:val="lowKashida"/>
        <w:rPr>
          <w:rFonts w:hint="cs"/>
          <w:rtl/>
        </w:rPr>
      </w:pPr>
      <w:r w:rsidRPr="00ED258E">
        <w:rPr>
          <w:rFonts w:hint="cs"/>
          <w:rtl/>
        </w:rPr>
        <w:t>در صحيح مسلم از حضرت ابوهريره</w:t>
      </w:r>
      <w:r w:rsidRPr="00ED258E">
        <w:sym w:font="AGA Arabesque" w:char="F074"/>
      </w:r>
      <w:r w:rsidRPr="00ED258E">
        <w:rPr>
          <w:rFonts w:hint="cs"/>
          <w:rtl/>
        </w:rPr>
        <w:t xml:space="preserve"> روايت شده كه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ED258E">
        <w:rPr>
          <w:rFonts w:eastAsia="MS Mincho" w:hint="cs"/>
          <w:rtl/>
        </w:rPr>
        <w:t xml:space="preserve"> </w:t>
      </w:r>
      <w:r w:rsidRPr="00ED258E">
        <w:rPr>
          <w:rFonts w:hint="cs"/>
          <w:rtl/>
        </w:rPr>
        <w:t>فرمود:</w:t>
      </w:r>
    </w:p>
    <w:p w:rsidR="00495492" w:rsidRPr="008D0C65" w:rsidRDefault="00495492" w:rsidP="003A5FD9">
      <w:pPr>
        <w:ind w:firstLine="224"/>
        <w:jc w:val="lowKashida"/>
        <w:rPr>
          <w:rFonts w:ascii="Traditional Arabic" w:hAnsi="Traditional Arabic" w:cs="Traditional Arabic"/>
          <w:sz w:val="32"/>
          <w:szCs w:val="32"/>
          <w:rtl/>
        </w:rPr>
      </w:pPr>
      <w:r w:rsidRPr="008D0C65">
        <w:rPr>
          <w:rFonts w:ascii="Traditional Arabic" w:hAnsi="Traditional Arabic" w:cs="Traditional Arabic"/>
          <w:sz w:val="32"/>
          <w:szCs w:val="32"/>
          <w:rtl/>
        </w:rPr>
        <w:t>(</w:t>
      </w:r>
      <w:r w:rsidRPr="008D0C65">
        <w:rPr>
          <w:rFonts w:ascii="Traditional Arabic" w:hAnsi="Traditional Arabic" w:cs="Traditional Arabic"/>
          <w:b/>
          <w:bCs/>
          <w:sz w:val="30"/>
          <w:szCs w:val="30"/>
          <w:rtl/>
        </w:rPr>
        <w:t>فَإِذَا رَآهُ عَدُوُّ اللَّهِ ذَابَ كَمَا يَذُوبُ الْمِلْحُ فِي الْمَاءِ فَلَوْ تَرَكَهُ لَانْذَابَ حَتَّى يَهْلِكَ وَلَكِنْ يَقْتُلُهُ اللَّهُ بِيَدِهِ فَيُرِيهِمْ دَمَهُ فِي حَرْبَتِهِ</w:t>
      </w:r>
      <w:r w:rsidRPr="008D0C65">
        <w:rPr>
          <w:rFonts w:ascii="Traditional Arabic" w:hAnsi="Traditional Arabic" w:cs="Traditional Arabic"/>
          <w:sz w:val="32"/>
          <w:szCs w:val="32"/>
          <w:rtl/>
        </w:rPr>
        <w:t>)</w:t>
      </w:r>
      <w:r w:rsidRPr="008D0C65">
        <w:rPr>
          <w:rStyle w:val="a4"/>
          <w:rFonts w:ascii="Lotus Linotype" w:hAnsi="Lotus Linotype"/>
          <w:rtl/>
        </w:rPr>
        <w:footnoteReference w:id="344"/>
      </w:r>
    </w:p>
    <w:p w:rsidR="00495492" w:rsidRPr="00730919" w:rsidRDefault="00495492" w:rsidP="003A5FD9">
      <w:pPr>
        <w:ind w:firstLine="224"/>
        <w:jc w:val="lowKashida"/>
        <w:rPr>
          <w:rFonts w:hint="cs"/>
          <w:rtl/>
        </w:rPr>
      </w:pPr>
      <w:r w:rsidRPr="00730919">
        <w:rPr>
          <w:rFonts w:hint="cs"/>
          <w:rtl/>
        </w:rPr>
        <w:t>(وقتي دشمن خداوند «دجال» عيسي</w:t>
      </w:r>
      <w:r w:rsidRPr="00730919">
        <w:sym w:font="AGA Arabesque" w:char="F075"/>
      </w:r>
      <w:r w:rsidRPr="00730919">
        <w:rPr>
          <w:rFonts w:hint="cs"/>
          <w:rtl/>
        </w:rPr>
        <w:t xml:space="preserve"> را </w:t>
      </w:r>
      <w:r>
        <w:rPr>
          <w:rFonts w:hint="cs"/>
          <w:rtl/>
        </w:rPr>
        <w:t>مي‌</w:t>
      </w:r>
      <w:r w:rsidRPr="00730919">
        <w:rPr>
          <w:rFonts w:hint="cs"/>
          <w:rtl/>
        </w:rPr>
        <w:t>بيند</w:t>
      </w:r>
      <w:r>
        <w:rPr>
          <w:rFonts w:hint="cs"/>
          <w:rtl/>
        </w:rPr>
        <w:t xml:space="preserve">، </w:t>
      </w:r>
      <w:r w:rsidRPr="00730919">
        <w:rPr>
          <w:rFonts w:hint="cs"/>
          <w:rtl/>
        </w:rPr>
        <w:t xml:space="preserve">مانند نمك ذوب </w:t>
      </w:r>
      <w:r>
        <w:rPr>
          <w:rFonts w:hint="cs"/>
          <w:rtl/>
        </w:rPr>
        <w:t>مي‌</w:t>
      </w:r>
      <w:r w:rsidRPr="00730919">
        <w:rPr>
          <w:rFonts w:hint="cs"/>
          <w:rtl/>
        </w:rPr>
        <w:t>شود. اگر عيسي او را رها كند</w:t>
      </w:r>
      <w:r>
        <w:rPr>
          <w:rFonts w:hint="cs"/>
          <w:rtl/>
        </w:rPr>
        <w:t xml:space="preserve">، </w:t>
      </w:r>
      <w:r w:rsidRPr="00730919">
        <w:rPr>
          <w:rFonts w:hint="cs"/>
          <w:rtl/>
        </w:rPr>
        <w:t xml:space="preserve">ذوب </w:t>
      </w:r>
      <w:r>
        <w:rPr>
          <w:rFonts w:hint="cs"/>
          <w:rtl/>
        </w:rPr>
        <w:t>مي‌</w:t>
      </w:r>
      <w:r w:rsidRPr="00730919">
        <w:rPr>
          <w:rFonts w:hint="cs"/>
          <w:rtl/>
        </w:rPr>
        <w:t xml:space="preserve">شود تا از بين برود. اما خداوند توسط حضرت عيسي او را به هلاكت </w:t>
      </w:r>
      <w:r>
        <w:rPr>
          <w:rFonts w:hint="cs"/>
          <w:rtl/>
        </w:rPr>
        <w:t>مي‌</w:t>
      </w:r>
      <w:r w:rsidRPr="00730919">
        <w:rPr>
          <w:rFonts w:hint="cs"/>
          <w:rtl/>
        </w:rPr>
        <w:t xml:space="preserve">رساند و خون دجال را در نيزه حضرت عيسي به مردم نشان </w:t>
      </w:r>
      <w:r>
        <w:rPr>
          <w:rFonts w:hint="cs"/>
          <w:rtl/>
        </w:rPr>
        <w:t>مي‌</w:t>
      </w:r>
      <w:r w:rsidRPr="00730919">
        <w:rPr>
          <w:rFonts w:hint="cs"/>
          <w:rtl/>
        </w:rPr>
        <w:t>دهد</w:t>
      </w:r>
      <w:r>
        <w:rPr>
          <w:rFonts w:hint="cs"/>
          <w:rtl/>
        </w:rPr>
        <w:t>)</w:t>
      </w:r>
      <w:r w:rsidRPr="00730919">
        <w:rPr>
          <w:rFonts w:hint="cs"/>
          <w:rtl/>
        </w:rPr>
        <w:t>.</w:t>
      </w:r>
      <w:r>
        <w:rPr>
          <w:rFonts w:hint="cs"/>
          <w:rtl/>
        </w:rPr>
        <w:t xml:space="preserve"> </w:t>
      </w:r>
    </w:p>
    <w:p w:rsidR="00495492" w:rsidRPr="0070199E" w:rsidRDefault="00495492" w:rsidP="003A5FD9">
      <w:pPr>
        <w:ind w:firstLine="224"/>
        <w:jc w:val="lowKashida"/>
        <w:rPr>
          <w:rFonts w:hint="cs"/>
          <w:rtl/>
        </w:rPr>
      </w:pPr>
      <w:r w:rsidRPr="0070199E">
        <w:rPr>
          <w:rFonts w:hint="cs"/>
          <w:rtl/>
        </w:rPr>
        <w:t>رمز و راز ذوب شدن دجال از ديدن حضرت عيسي اين است كه خداوند متعال به نفس عيسي</w:t>
      </w:r>
      <w:r w:rsidRPr="0070199E">
        <w:sym w:font="AGA Arabesque" w:char="F075"/>
      </w:r>
      <w:r w:rsidRPr="0070199E">
        <w:rPr>
          <w:rFonts w:hint="cs"/>
          <w:rtl/>
        </w:rPr>
        <w:t xml:space="preserve"> بوي مخصوصي عنايت كرده است. هرگاه كافر اين بو را استشمام كند</w:t>
      </w:r>
      <w:r>
        <w:rPr>
          <w:rFonts w:hint="cs"/>
          <w:rtl/>
        </w:rPr>
        <w:t>، مي‌</w:t>
      </w:r>
      <w:r w:rsidRPr="0070199E">
        <w:rPr>
          <w:rFonts w:hint="cs"/>
          <w:rtl/>
        </w:rPr>
        <w:t>ميرد. در حديث آمده است</w:t>
      </w:r>
      <w:r>
        <w:rPr>
          <w:rFonts w:hint="cs"/>
          <w:rtl/>
        </w:rPr>
        <w:t xml:space="preserve">: </w:t>
      </w:r>
    </w:p>
    <w:p w:rsidR="00495492" w:rsidRPr="008D0C65" w:rsidRDefault="00495492" w:rsidP="003A5FD9">
      <w:pPr>
        <w:ind w:firstLine="224"/>
        <w:jc w:val="lowKashida"/>
        <w:rPr>
          <w:rFonts w:ascii="Traditional Arabic" w:hAnsi="Traditional Arabic" w:cs="Traditional Arabic"/>
          <w:sz w:val="32"/>
          <w:szCs w:val="32"/>
          <w:rtl/>
        </w:rPr>
      </w:pPr>
      <w:r w:rsidRPr="008D0C65">
        <w:rPr>
          <w:rFonts w:ascii="Traditional Arabic" w:hAnsi="Traditional Arabic" w:cs="Traditional Arabic"/>
          <w:sz w:val="32"/>
          <w:szCs w:val="32"/>
          <w:rtl/>
        </w:rPr>
        <w:t>(</w:t>
      </w:r>
      <w:r w:rsidRPr="008D0C65">
        <w:rPr>
          <w:rFonts w:ascii="Traditional Arabic" w:hAnsi="Traditional Arabic" w:cs="Traditional Arabic"/>
          <w:b/>
          <w:bCs/>
          <w:sz w:val="30"/>
          <w:szCs w:val="30"/>
          <w:rtl/>
        </w:rPr>
        <w:t>فَبَيْنَمَا هُوَ كَذَلِكَ إِذْ بَعَثَ اللَّهُ الْمَسِيحَ ابْنَ مَرْيَمَ فَيَنْزِلُ عِنْدَ الْمَنَارَةِ الْبَيْضَاءِ شَرْقِيَّ دِمَشْقَ بَيْنَ مَهْرُودَتَيْنِ وَاضِعًا كَفَّيْهِ عَلَى أَجْنِحَةِ مَلَكَيْنِ إِذَا طَأْطَأَ رَأْسَهُ قَطَرَ وَإِذَا رَفَعَهُ تَحَدَّرَ مِنْهُ جُمَانٌ كَاللُّؤْلُؤِ فَلَا يَحِلُّ لِكَافِرٍ يَجِدُ رِيحَ نَفَسِهِ إِلَّا مَاتَ وَنَفَسُهُ يَنْتَهِي حَيْثُ يَنْتَهِي طَرْفُهُ فَيَطْلُبُهُ حَتَّى يُدْرِكَهُ بِبَابِ لُدٍّ فَيَقْتُلُهُ ثُمَّ يَأْتِي عِيسَى ابْنَ مَرْيَمَ قَوْمٌ قَدْ عَصَمَهُمْ اللَّهُ مِنْهُ فَيَمْسَحُ عَنْ وُجُوهِهِمْ وَيُحَدِّثُهُمْ بِدَرَجَاتِهِمْ فِي الْجَنَّةِ</w:t>
      </w:r>
      <w:r w:rsidRPr="008D0C65">
        <w:rPr>
          <w:rFonts w:ascii="Traditional Arabic" w:hAnsi="Traditional Arabic" w:cs="Traditional Arabic"/>
          <w:sz w:val="32"/>
          <w:szCs w:val="32"/>
          <w:rtl/>
        </w:rPr>
        <w:t>)</w:t>
      </w:r>
      <w:r w:rsidRPr="008D0C65">
        <w:rPr>
          <w:rStyle w:val="a4"/>
          <w:rFonts w:ascii="Lotus Linotype" w:hAnsi="Lotus Linotype"/>
          <w:rtl/>
        </w:rPr>
        <w:footnoteReference w:id="345"/>
      </w:r>
    </w:p>
    <w:p w:rsidR="00495492" w:rsidRPr="001A5514" w:rsidRDefault="00495492" w:rsidP="003A5FD9">
      <w:pPr>
        <w:ind w:firstLine="224"/>
        <w:jc w:val="lowKashida"/>
        <w:rPr>
          <w:rFonts w:hint="cs"/>
          <w:sz w:val="30"/>
          <w:rtl/>
          <w:lang w:bidi="fa-IR"/>
        </w:rPr>
      </w:pPr>
      <w:r>
        <w:rPr>
          <w:rFonts w:hint="cs"/>
          <w:sz w:val="30"/>
          <w:rtl/>
        </w:rPr>
        <w:t>(در همين اثنا</w:t>
      </w:r>
      <w:r w:rsidRPr="001A5514">
        <w:rPr>
          <w:rFonts w:hint="cs"/>
          <w:sz w:val="30"/>
          <w:rtl/>
        </w:rPr>
        <w:t xml:space="preserve"> كه دجال مشغول است خداوند حضرت مسيح بن مريم را </w:t>
      </w:r>
      <w:r>
        <w:rPr>
          <w:rFonts w:hint="cs"/>
          <w:sz w:val="30"/>
          <w:rtl/>
        </w:rPr>
        <w:t>مي‌</w:t>
      </w:r>
      <w:r w:rsidRPr="001A5514">
        <w:rPr>
          <w:rFonts w:hint="cs"/>
          <w:sz w:val="30"/>
          <w:rtl/>
        </w:rPr>
        <w:t xml:space="preserve">فرستد. عيسي بن مريم نزديك مناره بيضاء در شرقي دمشق نازل </w:t>
      </w:r>
      <w:r>
        <w:rPr>
          <w:rFonts w:hint="cs"/>
          <w:sz w:val="30"/>
          <w:rtl/>
        </w:rPr>
        <w:t>مي‌</w:t>
      </w:r>
      <w:r w:rsidRPr="001A5514">
        <w:rPr>
          <w:rFonts w:hint="cs"/>
          <w:sz w:val="30"/>
          <w:rtl/>
        </w:rPr>
        <w:t>شود. ميان دو پارچ</w:t>
      </w:r>
      <w:r>
        <w:rPr>
          <w:rFonts w:hint="cs"/>
          <w:sz w:val="30"/>
          <w:rtl/>
        </w:rPr>
        <w:t>ه رنگ داده شد به زنگ و زعفران، دست</w:t>
      </w:r>
      <w:r>
        <w:rPr>
          <w:rFonts w:hint="eastAsia"/>
          <w:sz w:val="30"/>
          <w:rtl/>
        </w:rPr>
        <w:t>‌</w:t>
      </w:r>
      <w:r w:rsidRPr="001A5514">
        <w:rPr>
          <w:rFonts w:hint="cs"/>
          <w:sz w:val="30"/>
          <w:rtl/>
        </w:rPr>
        <w:t xml:space="preserve">هايش </w:t>
      </w:r>
      <w:r>
        <w:rPr>
          <w:rFonts w:hint="cs"/>
          <w:sz w:val="30"/>
          <w:rtl/>
        </w:rPr>
        <w:t xml:space="preserve">را بر روي بال دو فرشته </w:t>
      </w:r>
      <w:r>
        <w:rPr>
          <w:rFonts w:hint="cs"/>
          <w:sz w:val="30"/>
          <w:rtl/>
          <w:lang w:bidi="fa-IR"/>
        </w:rPr>
        <w:t>گذاشته است</w:t>
      </w:r>
      <w:r w:rsidRPr="001A5514">
        <w:rPr>
          <w:rFonts w:hint="cs"/>
          <w:sz w:val="30"/>
          <w:rtl/>
        </w:rPr>
        <w:t xml:space="preserve">. </w:t>
      </w:r>
      <w:r>
        <w:rPr>
          <w:rFonts w:hint="cs"/>
          <w:sz w:val="30"/>
          <w:rtl/>
        </w:rPr>
        <w:t xml:space="preserve">با </w:t>
      </w:r>
      <w:r>
        <w:rPr>
          <w:rFonts w:hint="cs"/>
          <w:sz w:val="30"/>
          <w:rtl/>
          <w:lang w:bidi="fa-IR"/>
        </w:rPr>
        <w:t>پایین گذاشتن سرش</w:t>
      </w:r>
      <w:r w:rsidRPr="001A5514">
        <w:rPr>
          <w:rFonts w:hint="cs"/>
          <w:sz w:val="30"/>
          <w:rtl/>
        </w:rPr>
        <w:t xml:space="preserve"> آب از موهايش </w:t>
      </w:r>
      <w:r>
        <w:rPr>
          <w:rFonts w:hint="cs"/>
          <w:sz w:val="30"/>
          <w:rtl/>
        </w:rPr>
        <w:t>مي‌</w:t>
      </w:r>
      <w:r w:rsidRPr="001A5514">
        <w:rPr>
          <w:rFonts w:hint="cs"/>
          <w:sz w:val="30"/>
          <w:rtl/>
        </w:rPr>
        <w:t>چكد و هرگاه سر را بلند كند</w:t>
      </w:r>
      <w:r>
        <w:rPr>
          <w:rFonts w:hint="cs"/>
          <w:sz w:val="30"/>
          <w:rtl/>
        </w:rPr>
        <w:t>، قطره</w:t>
      </w:r>
      <w:r>
        <w:rPr>
          <w:rFonts w:hint="eastAsia"/>
          <w:sz w:val="30"/>
          <w:rtl/>
        </w:rPr>
        <w:t>‌</w:t>
      </w:r>
      <w:r w:rsidRPr="001A5514">
        <w:rPr>
          <w:rFonts w:hint="cs"/>
          <w:sz w:val="30"/>
          <w:rtl/>
        </w:rPr>
        <w:t>هاي سفيد و براقي ما</w:t>
      </w:r>
      <w:r>
        <w:rPr>
          <w:rFonts w:hint="cs"/>
          <w:sz w:val="30"/>
          <w:rtl/>
        </w:rPr>
        <w:t>نند مرواريد از موهايش سرازير مي</w:t>
      </w:r>
      <w:r>
        <w:rPr>
          <w:rFonts w:hint="eastAsia"/>
          <w:sz w:val="30"/>
          <w:rtl/>
        </w:rPr>
        <w:t>‌</w:t>
      </w:r>
      <w:r w:rsidRPr="001A5514">
        <w:rPr>
          <w:rFonts w:hint="cs"/>
          <w:sz w:val="30"/>
          <w:rtl/>
        </w:rPr>
        <w:t>شو</w:t>
      </w:r>
      <w:r>
        <w:rPr>
          <w:rFonts w:hint="cs"/>
          <w:sz w:val="30"/>
          <w:rtl/>
        </w:rPr>
        <w:t>ن</w:t>
      </w:r>
      <w:r w:rsidRPr="001A5514">
        <w:rPr>
          <w:rFonts w:hint="cs"/>
          <w:sz w:val="30"/>
          <w:rtl/>
        </w:rPr>
        <w:t>د. هر كافر</w:t>
      </w:r>
      <w:r>
        <w:rPr>
          <w:rFonts w:hint="cs"/>
          <w:sz w:val="30"/>
          <w:rtl/>
        </w:rPr>
        <w:t>ي</w:t>
      </w:r>
      <w:r w:rsidRPr="001A5514">
        <w:rPr>
          <w:rFonts w:hint="cs"/>
          <w:sz w:val="30"/>
          <w:rtl/>
        </w:rPr>
        <w:t xml:space="preserve"> كه ب</w:t>
      </w:r>
      <w:r>
        <w:rPr>
          <w:rFonts w:hint="cs"/>
          <w:sz w:val="30"/>
          <w:rtl/>
        </w:rPr>
        <w:t>وي نَفَس او را استشمام كند، مي‌ميرد</w:t>
      </w:r>
      <w:r>
        <w:rPr>
          <w:rFonts w:hint="cs"/>
          <w:sz w:val="30"/>
          <w:rtl/>
          <w:lang w:bidi="fa-IR"/>
        </w:rPr>
        <w:t>.</w:t>
      </w:r>
      <w:r w:rsidRPr="001A5514">
        <w:rPr>
          <w:rFonts w:hint="cs"/>
          <w:sz w:val="30"/>
          <w:rtl/>
        </w:rPr>
        <w:t xml:space="preserve"> بوي تنفسش تا </w:t>
      </w:r>
      <w:r>
        <w:rPr>
          <w:rFonts w:hint="cs"/>
          <w:sz w:val="30"/>
          <w:rtl/>
          <w:lang w:bidi="fa-IR"/>
        </w:rPr>
        <w:t>مدار دید دجال می</w:t>
      </w:r>
      <w:r>
        <w:rPr>
          <w:rFonts w:hint="eastAsia"/>
          <w:sz w:val="30"/>
          <w:rtl/>
          <w:lang w:bidi="fa-IR"/>
        </w:rPr>
        <w:t>‌</w:t>
      </w:r>
      <w:r>
        <w:rPr>
          <w:rFonts w:hint="cs"/>
          <w:sz w:val="30"/>
          <w:rtl/>
          <w:lang w:bidi="fa-IR"/>
        </w:rPr>
        <w:t>رسد، تا اینکه در «باب لد» به او می‌رسد و دجال را به هلاکت می‌رساند، سپس قومی‌که با اراده خداوند از دست دجال نجات یافته</w:t>
      </w:r>
      <w:r>
        <w:rPr>
          <w:rFonts w:hint="eastAsia"/>
          <w:sz w:val="30"/>
          <w:rtl/>
          <w:lang w:bidi="fa-IR"/>
        </w:rPr>
        <w:t>‌</w:t>
      </w:r>
      <w:r>
        <w:rPr>
          <w:rFonts w:hint="cs"/>
          <w:sz w:val="30"/>
          <w:rtl/>
          <w:lang w:bidi="fa-IR"/>
        </w:rPr>
        <w:t>اند از راه می‌رسند</w:t>
      </w:r>
      <w:r>
        <w:rPr>
          <w:rFonts w:hint="cs"/>
          <w:sz w:val="30"/>
          <w:rtl/>
        </w:rPr>
        <w:t>.</w:t>
      </w:r>
      <w:r w:rsidRPr="001A5514">
        <w:rPr>
          <w:rFonts w:hint="cs"/>
          <w:sz w:val="30"/>
          <w:rtl/>
        </w:rPr>
        <w:t xml:space="preserve"> حضرت عيسي بر چهره آنان </w:t>
      </w:r>
      <w:r>
        <w:rPr>
          <w:rFonts w:hint="cs"/>
          <w:sz w:val="30"/>
          <w:rtl/>
        </w:rPr>
        <w:t>دست</w:t>
      </w:r>
      <w:r w:rsidRPr="001A5514">
        <w:rPr>
          <w:rFonts w:hint="cs"/>
          <w:sz w:val="30"/>
          <w:rtl/>
        </w:rPr>
        <w:t xml:space="preserve"> </w:t>
      </w:r>
      <w:r>
        <w:rPr>
          <w:rFonts w:hint="cs"/>
          <w:sz w:val="30"/>
          <w:rtl/>
        </w:rPr>
        <w:t>مي‌كشد و درباره منازل و جايگاه</w:t>
      </w:r>
      <w:r>
        <w:rPr>
          <w:rFonts w:hint="eastAsia"/>
          <w:sz w:val="30"/>
          <w:rtl/>
        </w:rPr>
        <w:t>‌</w:t>
      </w:r>
      <w:r>
        <w:rPr>
          <w:rFonts w:hint="cs"/>
          <w:sz w:val="30"/>
          <w:rtl/>
        </w:rPr>
        <w:t xml:space="preserve">هشان در بهشت به بحث و </w:t>
      </w:r>
      <w:r>
        <w:rPr>
          <w:rFonts w:hint="cs"/>
          <w:sz w:val="30"/>
          <w:rtl/>
          <w:lang w:bidi="fa-IR"/>
        </w:rPr>
        <w:t xml:space="preserve">گفتگو می‌پردازد). </w:t>
      </w:r>
    </w:p>
    <w:p w:rsidR="00495492" w:rsidRPr="006C060A" w:rsidRDefault="00495492" w:rsidP="003A5FD9">
      <w:pPr>
        <w:ind w:firstLine="224"/>
        <w:jc w:val="lowKashida"/>
        <w:rPr>
          <w:rFonts w:hint="cs"/>
          <w:sz w:val="30"/>
          <w:rtl/>
        </w:rPr>
      </w:pPr>
      <w:r>
        <w:rPr>
          <w:rFonts w:hint="cs"/>
          <w:sz w:val="30"/>
          <w:rtl/>
        </w:rPr>
        <w:t xml:space="preserve">عيسي </w:t>
      </w:r>
      <w:r>
        <w:rPr>
          <w:rFonts w:hint="cs"/>
          <w:sz w:val="30"/>
          <w:rtl/>
          <w:lang w:bidi="fa-IR"/>
        </w:rPr>
        <w:t>دجال را رها نمی‌کند تا نابود و هلاک شود، چون مردم با مشاهده این صحنه متوجه می</w:t>
      </w:r>
      <w:r>
        <w:rPr>
          <w:rFonts w:hint="eastAsia"/>
          <w:sz w:val="30"/>
          <w:rtl/>
          <w:lang w:bidi="fa-IR"/>
        </w:rPr>
        <w:t>‌</w:t>
      </w:r>
      <w:r>
        <w:rPr>
          <w:rFonts w:hint="cs"/>
          <w:sz w:val="30"/>
          <w:rtl/>
          <w:lang w:bidi="fa-IR"/>
        </w:rPr>
        <w:t xml:space="preserve">شوند که دجال موجود </w:t>
      </w:r>
      <w:r w:rsidRPr="00787981">
        <w:rPr>
          <w:rFonts w:hint="cs"/>
          <w:sz w:val="30"/>
          <w:rtl/>
          <w:lang w:bidi="fa-IR"/>
        </w:rPr>
        <w:t>ضعیفی بود</w:t>
      </w:r>
      <w:r w:rsidRPr="00787981">
        <w:rPr>
          <w:rFonts w:ascii="Times New Roman" w:hAnsi="Times New Roman" w:hint="cs"/>
          <w:sz w:val="30"/>
          <w:rtl/>
          <w:lang w:bidi="fa-IR"/>
        </w:rPr>
        <w:t>ه</w:t>
      </w:r>
      <w:r w:rsidRPr="00787981">
        <w:rPr>
          <w:rFonts w:hint="cs"/>
          <w:sz w:val="30"/>
          <w:rtl/>
          <w:lang w:bidi="fa-IR"/>
        </w:rPr>
        <w:t xml:space="preserve"> و توان</w:t>
      </w:r>
      <w:r>
        <w:rPr>
          <w:rFonts w:hint="cs"/>
          <w:sz w:val="30"/>
          <w:rtl/>
          <w:lang w:bidi="fa-IR"/>
        </w:rPr>
        <w:t xml:space="preserve"> مقابله کردن با بنده</w:t>
      </w:r>
      <w:r>
        <w:rPr>
          <w:rFonts w:hint="eastAsia"/>
          <w:sz w:val="30"/>
          <w:rtl/>
          <w:lang w:bidi="fa-IR"/>
        </w:rPr>
        <w:t>‌</w:t>
      </w:r>
      <w:r>
        <w:rPr>
          <w:rFonts w:hint="cs"/>
          <w:sz w:val="30"/>
          <w:rtl/>
          <w:lang w:bidi="fa-IR"/>
        </w:rPr>
        <w:t>ای را نداشت، بنابراین ادعای او در مورد الوهیت</w:t>
      </w:r>
      <w:r w:rsidR="00AF3567">
        <w:rPr>
          <w:rFonts w:hint="cs"/>
          <w:sz w:val="30"/>
          <w:rtl/>
          <w:lang w:bidi="fa-IR"/>
        </w:rPr>
        <w:t>،</w:t>
      </w:r>
      <w:r>
        <w:rPr>
          <w:rFonts w:hint="cs"/>
          <w:sz w:val="30"/>
          <w:rtl/>
          <w:lang w:bidi="fa-IR"/>
        </w:rPr>
        <w:t xml:space="preserve"> دروغی بیش نبود و حقیقتی نداشت</w:t>
      </w:r>
      <w:r w:rsidRPr="006C060A">
        <w:rPr>
          <w:rFonts w:hint="cs"/>
          <w:sz w:val="30"/>
          <w:rtl/>
        </w:rPr>
        <w:t>.</w:t>
      </w:r>
    </w:p>
    <w:p w:rsidR="00495492" w:rsidRDefault="00495492" w:rsidP="003A5FD9">
      <w:pPr>
        <w:pStyle w:val="3"/>
        <w:rPr>
          <w:rFonts w:hint="cs"/>
          <w:rtl/>
        </w:rPr>
      </w:pPr>
      <w:bookmarkStart w:id="567" w:name="_Toc71133232"/>
      <w:bookmarkStart w:id="568" w:name="_Toc225793914"/>
      <w:bookmarkStart w:id="569" w:name="_Toc231131343"/>
      <w:r>
        <w:rPr>
          <w:rFonts w:hint="cs"/>
          <w:rtl/>
        </w:rPr>
        <w:t>مطلب چهارم</w:t>
      </w:r>
      <w:bookmarkEnd w:id="567"/>
      <w:r>
        <w:rPr>
          <w:rFonts w:hint="cs"/>
          <w:rtl/>
        </w:rPr>
        <w:t>:</w:t>
      </w:r>
      <w:bookmarkStart w:id="570" w:name="_Toc71133233"/>
      <w:r w:rsidRPr="00D224DB">
        <w:rPr>
          <w:rFonts w:hint="cs"/>
          <w:rtl/>
        </w:rPr>
        <w:t xml:space="preserve"> </w:t>
      </w:r>
      <w:r>
        <w:rPr>
          <w:rFonts w:hint="cs"/>
          <w:rtl/>
        </w:rPr>
        <w:t>وظيفه عيسي بعد از كشتن دجال و نابودی ياجوج و ماجوج</w:t>
      </w:r>
      <w:bookmarkEnd w:id="568"/>
      <w:bookmarkEnd w:id="569"/>
      <w:r>
        <w:rPr>
          <w:rFonts w:hint="cs"/>
          <w:rtl/>
        </w:rPr>
        <w:t xml:space="preserve"> </w:t>
      </w:r>
      <w:bookmarkEnd w:id="570"/>
    </w:p>
    <w:p w:rsidR="00495492" w:rsidRPr="00A56CA1" w:rsidRDefault="00495492" w:rsidP="00E204C1">
      <w:pPr>
        <w:jc w:val="lowKashida"/>
        <w:rPr>
          <w:rFonts w:hint="cs"/>
          <w:rtl/>
        </w:rPr>
      </w:pPr>
      <w:r w:rsidRPr="00A56CA1">
        <w:rPr>
          <w:rFonts w:hint="cs"/>
          <w:rtl/>
        </w:rPr>
        <w:t>حضرت عيسي بن مريم دجال و فتنه او را</w:t>
      </w:r>
      <w:r w:rsidR="00AF3567">
        <w:rPr>
          <w:rFonts w:hint="cs"/>
          <w:rtl/>
        </w:rPr>
        <w:t xml:space="preserve"> به</w:t>
      </w:r>
      <w:r w:rsidRPr="00A56CA1">
        <w:rPr>
          <w:rFonts w:hint="cs"/>
          <w:rtl/>
        </w:rPr>
        <w:t xml:space="preserve"> پايان </w:t>
      </w:r>
      <w:r>
        <w:rPr>
          <w:rFonts w:hint="cs"/>
          <w:rtl/>
        </w:rPr>
        <w:t>مي‌</w:t>
      </w:r>
      <w:r w:rsidRPr="00A56CA1">
        <w:rPr>
          <w:rFonts w:hint="cs"/>
          <w:rtl/>
        </w:rPr>
        <w:t>رساند</w:t>
      </w:r>
      <w:r>
        <w:rPr>
          <w:rFonts w:hint="cs"/>
          <w:rtl/>
        </w:rPr>
        <w:t xml:space="preserve">، </w:t>
      </w:r>
      <w:r w:rsidRPr="00A56CA1">
        <w:rPr>
          <w:rFonts w:hint="cs"/>
          <w:rtl/>
        </w:rPr>
        <w:t xml:space="preserve">سپس ياجوج و ماجوج در زمان او ظهور </w:t>
      </w:r>
      <w:r>
        <w:rPr>
          <w:rFonts w:hint="cs"/>
          <w:rtl/>
        </w:rPr>
        <w:t>مي‌</w:t>
      </w:r>
      <w:r w:rsidRPr="00A56CA1">
        <w:rPr>
          <w:rFonts w:hint="cs"/>
          <w:rtl/>
        </w:rPr>
        <w:t xml:space="preserve">كنند و به كثرت در سرزمين فتنه برپا </w:t>
      </w:r>
      <w:r>
        <w:rPr>
          <w:rFonts w:hint="cs"/>
          <w:rtl/>
        </w:rPr>
        <w:t>مي‌</w:t>
      </w:r>
      <w:r w:rsidRPr="00A56CA1">
        <w:rPr>
          <w:rFonts w:hint="cs"/>
          <w:rtl/>
        </w:rPr>
        <w:t>كنند. حضرت عيسي از پيش پروردگار دعا مي</w:t>
      </w:r>
      <w:r>
        <w:rPr>
          <w:rFonts w:hint="eastAsia"/>
          <w:rtl/>
        </w:rPr>
        <w:t>‌</w:t>
      </w:r>
      <w:r w:rsidRPr="00A56CA1">
        <w:rPr>
          <w:rFonts w:hint="cs"/>
          <w:rtl/>
        </w:rPr>
        <w:t xml:space="preserve">كند و دعايش مستجاب </w:t>
      </w:r>
      <w:r>
        <w:rPr>
          <w:rFonts w:hint="cs"/>
          <w:rtl/>
        </w:rPr>
        <w:t>مي‌</w:t>
      </w:r>
      <w:r w:rsidRPr="00A56CA1">
        <w:rPr>
          <w:rFonts w:hint="cs"/>
          <w:rtl/>
        </w:rPr>
        <w:t xml:space="preserve">شود. ياجوج و ماجوج همه </w:t>
      </w:r>
      <w:r>
        <w:rPr>
          <w:rFonts w:hint="cs"/>
          <w:rtl/>
        </w:rPr>
        <w:t>مي‌</w:t>
      </w:r>
      <w:r w:rsidRPr="00A56CA1">
        <w:rPr>
          <w:rFonts w:hint="cs"/>
          <w:rtl/>
        </w:rPr>
        <w:t>ميرند. حتي يك فرد از آنان باقي ن</w:t>
      </w:r>
      <w:r>
        <w:rPr>
          <w:rFonts w:hint="cs"/>
          <w:rtl/>
        </w:rPr>
        <w:t>مي‌</w:t>
      </w:r>
      <w:r w:rsidRPr="00A56CA1">
        <w:rPr>
          <w:rFonts w:hint="cs"/>
          <w:rtl/>
        </w:rPr>
        <w:t>ماند. آنگاه عيسي</w:t>
      </w:r>
      <w:r w:rsidRPr="00A56CA1">
        <w:sym w:font="AGA Arabesque" w:char="F075"/>
      </w:r>
      <w:r w:rsidRPr="00A56CA1">
        <w:rPr>
          <w:rFonts w:hint="cs"/>
          <w:rtl/>
        </w:rPr>
        <w:t xml:space="preserve"> براي انجام رسالتي كه براي اتمام آن تشريف آورده است خود را آماده </w:t>
      </w:r>
      <w:r>
        <w:rPr>
          <w:rFonts w:hint="cs"/>
          <w:rtl/>
        </w:rPr>
        <w:t>مي‌</w:t>
      </w:r>
      <w:r w:rsidRPr="00A56CA1">
        <w:rPr>
          <w:rFonts w:hint="cs"/>
          <w:rtl/>
        </w:rPr>
        <w:t>كند و</w:t>
      </w:r>
      <w:r w:rsidR="00AF3567">
        <w:rPr>
          <w:rFonts w:hint="cs"/>
          <w:rtl/>
        </w:rPr>
        <w:t xml:space="preserve"> آن رسالت همان تحكيم شريعت مطهر</w:t>
      </w:r>
      <w:r w:rsidRPr="00A56CA1">
        <w:rPr>
          <w:rFonts w:hint="cs"/>
          <w:rtl/>
        </w:rPr>
        <w:t xml:space="preserve"> اسلام و از بين بردن مبادي ضاله و اديان منحرفه است.</w:t>
      </w:r>
    </w:p>
    <w:p w:rsidR="00495492" w:rsidRPr="00FF6F6B" w:rsidRDefault="00495492" w:rsidP="003A5FD9">
      <w:pPr>
        <w:ind w:firstLine="224"/>
        <w:jc w:val="lowKashida"/>
        <w:rPr>
          <w:rFonts w:hint="cs"/>
          <w:rtl/>
        </w:rPr>
      </w:pPr>
      <w:r w:rsidRPr="00FF6F6B">
        <w:rPr>
          <w:rFonts w:hint="cs"/>
          <w:rtl/>
        </w:rPr>
        <w:t>در صحيح بخاري و مسلم از حضرت ابوهريره</w:t>
      </w:r>
      <w:r w:rsidRPr="00FF6F6B">
        <w:sym w:font="AGA Arabesque" w:char="F074"/>
      </w:r>
      <w:r w:rsidRPr="00FF6F6B">
        <w:rPr>
          <w:rFonts w:hint="cs"/>
          <w:rtl/>
        </w:rPr>
        <w:t xml:space="preserve"> روايت شده كه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FF6F6B">
        <w:rPr>
          <w:rFonts w:eastAsia="MS Mincho" w:hint="cs"/>
          <w:rtl/>
        </w:rPr>
        <w:t xml:space="preserve"> </w:t>
      </w:r>
      <w:r w:rsidRPr="00FF6F6B">
        <w:rPr>
          <w:rFonts w:hint="cs"/>
          <w:rtl/>
        </w:rPr>
        <w:t>فرمود:</w:t>
      </w:r>
    </w:p>
    <w:p w:rsidR="00495492" w:rsidRDefault="00495492" w:rsidP="00AF3567">
      <w:pPr>
        <w:ind w:firstLine="224"/>
        <w:jc w:val="lowKashida"/>
        <w:rPr>
          <w:rFonts w:cs="Zar" w:hint="cs"/>
          <w:sz w:val="30"/>
          <w:rtl/>
        </w:rPr>
      </w:pPr>
      <w:r w:rsidRPr="008D0C65">
        <w:rPr>
          <w:rFonts w:ascii="Traditional Arabic" w:hAnsi="Traditional Arabic" w:cs="Traditional Arabic"/>
          <w:b/>
          <w:bCs/>
          <w:sz w:val="30"/>
          <w:szCs w:val="30"/>
          <w:rtl/>
        </w:rPr>
        <w:t>(وَالَّذِي نَفْسِي بِيَدِهِ لَيُوشِكَنَّ أَنْ يَنْزِلَ فِيكُمْ ابْنُ مَرْيَمَ حَكَمًا عَدْلًا فَيَكْسِرَ الصَّلِيبَ وَيَقْتُلَ الْخِنْزِيرَ وَيَضَعَ الْجِزْيَةَ وَيَفِيضَ الْمَالُ حَتَّى لَا يَقْبَلَهُ أَحَدٌ حَتَّى تَكُونَ السَّجْدَةُ الْوَاحِدَةُ</w:t>
      </w:r>
      <w:r>
        <w:rPr>
          <w:rStyle w:val="a4"/>
          <w:rFonts w:ascii="Lotus Linotype" w:hAnsi="Lotus Linotype" w:cs="Lotus Linotype"/>
          <w:b/>
          <w:bCs/>
          <w:rtl/>
        </w:rPr>
        <w:footnoteReference w:id="346"/>
      </w:r>
      <w:r w:rsidRPr="008D0C65">
        <w:rPr>
          <w:rFonts w:ascii="Traditional Arabic" w:hAnsi="Traditional Arabic" w:cs="Traditional Arabic"/>
          <w:b/>
          <w:bCs/>
          <w:sz w:val="30"/>
          <w:szCs w:val="30"/>
          <w:rtl/>
        </w:rPr>
        <w:t xml:space="preserve"> خَيْرًا مِنْ الدُّنْيَا وَمَا فِيهَا)</w:t>
      </w:r>
      <w:r w:rsidRPr="00A64AF2">
        <w:rPr>
          <w:rStyle w:val="a4"/>
          <w:rFonts w:ascii="Lotus Linotype" w:hAnsi="Lotus Linotype"/>
          <w:sz w:val="30"/>
          <w:rtl/>
        </w:rPr>
        <w:footnoteReference w:id="347"/>
      </w:r>
      <w:r w:rsidRPr="00FE6100">
        <w:rPr>
          <w:rFonts w:cs="Zar"/>
          <w:sz w:val="30"/>
          <w:rtl/>
        </w:rPr>
        <w:t xml:space="preserve"> </w:t>
      </w:r>
    </w:p>
    <w:p w:rsidR="00495492" w:rsidRPr="002A0BE7" w:rsidRDefault="00495492" w:rsidP="003A5FD9">
      <w:pPr>
        <w:ind w:firstLine="224"/>
        <w:jc w:val="lowKashida"/>
        <w:rPr>
          <w:rFonts w:hint="cs"/>
          <w:sz w:val="30"/>
          <w:rtl/>
        </w:rPr>
      </w:pPr>
      <w:r w:rsidRPr="002A0BE7">
        <w:rPr>
          <w:rFonts w:hint="cs"/>
          <w:sz w:val="30"/>
          <w:rtl/>
        </w:rPr>
        <w:t>(سوگند به ذات يگانه خداوند كه جان من در قبضه او است</w:t>
      </w:r>
      <w:r>
        <w:rPr>
          <w:rFonts w:hint="cs"/>
          <w:sz w:val="30"/>
          <w:rtl/>
        </w:rPr>
        <w:t xml:space="preserve">، </w:t>
      </w:r>
      <w:r w:rsidRPr="002A0BE7">
        <w:rPr>
          <w:rFonts w:hint="cs"/>
          <w:sz w:val="30"/>
          <w:rtl/>
        </w:rPr>
        <w:t xml:space="preserve">نزديك است آن روز كه عيسي بن مريم به عنوان حاكم عادل از آسمان به نزد شما فرود بيايد. صليب را </w:t>
      </w:r>
      <w:r>
        <w:rPr>
          <w:rFonts w:hint="cs"/>
          <w:sz w:val="30"/>
          <w:rtl/>
        </w:rPr>
        <w:t>مي‌</w:t>
      </w:r>
      <w:r w:rsidRPr="002A0BE7">
        <w:rPr>
          <w:rFonts w:hint="cs"/>
          <w:sz w:val="30"/>
          <w:rtl/>
        </w:rPr>
        <w:t xml:space="preserve">شكند و خنزير را </w:t>
      </w:r>
      <w:r>
        <w:rPr>
          <w:rFonts w:hint="cs"/>
          <w:sz w:val="30"/>
          <w:rtl/>
        </w:rPr>
        <w:t>مي‌</w:t>
      </w:r>
      <w:r w:rsidRPr="002A0BE7">
        <w:rPr>
          <w:rFonts w:hint="cs"/>
          <w:sz w:val="30"/>
          <w:rtl/>
        </w:rPr>
        <w:t xml:space="preserve">كشد و به جنگ پايان </w:t>
      </w:r>
      <w:r>
        <w:rPr>
          <w:rFonts w:hint="cs"/>
          <w:sz w:val="30"/>
          <w:rtl/>
        </w:rPr>
        <w:t>مي‌</w:t>
      </w:r>
      <w:r w:rsidRPr="002A0BE7">
        <w:rPr>
          <w:rFonts w:hint="cs"/>
          <w:sz w:val="30"/>
          <w:rtl/>
        </w:rPr>
        <w:t xml:space="preserve">دهد و ثروت فراوان </w:t>
      </w:r>
      <w:r>
        <w:rPr>
          <w:rFonts w:hint="cs"/>
          <w:sz w:val="30"/>
          <w:rtl/>
        </w:rPr>
        <w:t>مي‌</w:t>
      </w:r>
      <w:r w:rsidRPr="002A0BE7">
        <w:rPr>
          <w:rFonts w:hint="cs"/>
          <w:sz w:val="30"/>
          <w:rtl/>
        </w:rPr>
        <w:t>شود. حتي اگر به كسي مال داده شود. آن را ن</w:t>
      </w:r>
      <w:r>
        <w:rPr>
          <w:rFonts w:hint="cs"/>
          <w:sz w:val="30"/>
          <w:rtl/>
        </w:rPr>
        <w:t>مي‌</w:t>
      </w:r>
      <w:r w:rsidRPr="002A0BE7">
        <w:rPr>
          <w:rFonts w:hint="cs"/>
          <w:sz w:val="30"/>
          <w:rtl/>
        </w:rPr>
        <w:t>پذيرد. در آن روزگار يك سجده از دنيا و ما فيها بهتر</w:t>
      </w:r>
      <w:r>
        <w:rPr>
          <w:rFonts w:hint="cs"/>
          <w:sz w:val="30"/>
          <w:rtl/>
        </w:rPr>
        <w:t xml:space="preserve"> خواهد بود)</w:t>
      </w:r>
      <w:r w:rsidRPr="002A0BE7">
        <w:rPr>
          <w:rFonts w:hint="cs"/>
          <w:sz w:val="30"/>
          <w:rtl/>
        </w:rPr>
        <w:t>.</w:t>
      </w:r>
      <w:r>
        <w:rPr>
          <w:rFonts w:hint="cs"/>
          <w:sz w:val="30"/>
          <w:rtl/>
        </w:rPr>
        <w:t xml:space="preserve"> </w:t>
      </w:r>
    </w:p>
    <w:p w:rsidR="00495492" w:rsidRDefault="00495492" w:rsidP="003A5FD9">
      <w:pPr>
        <w:ind w:firstLine="224"/>
        <w:jc w:val="lowKashida"/>
        <w:rPr>
          <w:rFonts w:hint="cs"/>
          <w:sz w:val="30"/>
          <w:rtl/>
        </w:rPr>
      </w:pPr>
      <w:r w:rsidRPr="00E76858">
        <w:rPr>
          <w:rFonts w:hint="cs"/>
          <w:sz w:val="30"/>
          <w:rtl/>
        </w:rPr>
        <w:t>در حديثي</w:t>
      </w:r>
      <w:r>
        <w:rPr>
          <w:rFonts w:hint="cs"/>
          <w:sz w:val="30"/>
          <w:rtl/>
        </w:rPr>
        <w:t xml:space="preserve"> ديگر كه امام مسلم آن را روايت كر</w:t>
      </w:r>
      <w:r w:rsidRPr="00E76858">
        <w:rPr>
          <w:rFonts w:hint="cs"/>
          <w:sz w:val="30"/>
          <w:rtl/>
        </w:rPr>
        <w:t>ده</w:t>
      </w:r>
      <w:r>
        <w:rPr>
          <w:rFonts w:hint="cs"/>
          <w:sz w:val="30"/>
          <w:rtl/>
        </w:rPr>
        <w:t xml:space="preserve">، </w:t>
      </w:r>
      <w:r w:rsidRPr="00E76858">
        <w:rPr>
          <w:rFonts w:hint="cs"/>
          <w:sz w:val="30"/>
          <w:rtl/>
        </w:rPr>
        <w:t>آمده است:</w:t>
      </w:r>
    </w:p>
    <w:p w:rsidR="00495492" w:rsidRPr="008D0C65" w:rsidRDefault="00495492" w:rsidP="003A5FD9">
      <w:pPr>
        <w:ind w:firstLine="224"/>
        <w:jc w:val="lowKashida"/>
        <w:rPr>
          <w:rFonts w:ascii="Traditional Arabic" w:hAnsi="Traditional Arabic" w:cs="Traditional Arabic"/>
          <w:sz w:val="32"/>
          <w:szCs w:val="32"/>
          <w:rtl/>
        </w:rPr>
      </w:pPr>
      <w:r w:rsidRPr="008D0C65">
        <w:rPr>
          <w:rFonts w:ascii="Traditional Arabic" w:hAnsi="Traditional Arabic" w:cs="Traditional Arabic"/>
          <w:sz w:val="32"/>
          <w:szCs w:val="32"/>
          <w:rtl/>
        </w:rPr>
        <w:t>(</w:t>
      </w:r>
      <w:r w:rsidRPr="008D0C65">
        <w:rPr>
          <w:rFonts w:ascii="Traditional Arabic" w:hAnsi="Traditional Arabic" w:cs="Traditional Arabic"/>
          <w:b/>
          <w:bCs/>
          <w:sz w:val="30"/>
          <w:szCs w:val="30"/>
          <w:rtl/>
        </w:rPr>
        <w:t>لَيَنْزِلَنَّ ابْنُ مَرْيَمَ حَكَمًا عَادِلًا فَلَيَكْسِرَنَّ الصَّلِيبَ وَلَيَقْتُلَنَّ الْخِنْزِيرَ وَلَيَضَعَنَّ الْجِزْيَةَ وَلَتُتْرَكَنَّ الْقِلَاصُ فَلَا يُسْعَى عَلَيْهَا وَلَتَذْهَبَنَّ الشَّحْنَاءُ وَالتَّبَاغُضُ وَالتَّحَاسُدُ وَلَيَدْعُوَنَّ إِلَى الْمَالِ فَلَا يَقْبَلُهُ أَحَدٌ</w:t>
      </w:r>
      <w:r w:rsidRPr="008D0C65">
        <w:rPr>
          <w:rFonts w:ascii="Traditional Arabic" w:hAnsi="Traditional Arabic" w:cs="Traditional Arabic"/>
          <w:sz w:val="32"/>
          <w:szCs w:val="32"/>
          <w:rtl/>
        </w:rPr>
        <w:t>)</w:t>
      </w:r>
      <w:r w:rsidRPr="008D0C65">
        <w:rPr>
          <w:rStyle w:val="a4"/>
          <w:rFonts w:ascii="Lotus Linotype" w:hAnsi="Lotus Linotype"/>
          <w:rtl/>
        </w:rPr>
        <w:footnoteReference w:id="348"/>
      </w:r>
    </w:p>
    <w:p w:rsidR="00495492" w:rsidRPr="00802659" w:rsidRDefault="00495492" w:rsidP="003A5FD9">
      <w:pPr>
        <w:ind w:firstLine="224"/>
        <w:jc w:val="lowKashida"/>
        <w:rPr>
          <w:rFonts w:hint="cs"/>
          <w:sz w:val="30"/>
          <w:rtl/>
        </w:rPr>
      </w:pPr>
      <w:r w:rsidRPr="00802659">
        <w:rPr>
          <w:rFonts w:hint="cs"/>
          <w:sz w:val="30"/>
          <w:rtl/>
        </w:rPr>
        <w:t xml:space="preserve">(بخدا سوگند ابن مريم به عنوان حاكم عادل نزول </w:t>
      </w:r>
      <w:r>
        <w:rPr>
          <w:rFonts w:hint="cs"/>
          <w:sz w:val="30"/>
          <w:rtl/>
        </w:rPr>
        <w:t>مي‌</w:t>
      </w:r>
      <w:r w:rsidRPr="00802659">
        <w:rPr>
          <w:rFonts w:hint="cs"/>
          <w:sz w:val="30"/>
          <w:rtl/>
        </w:rPr>
        <w:t>كند</w:t>
      </w:r>
      <w:r>
        <w:rPr>
          <w:rFonts w:hint="cs"/>
          <w:sz w:val="30"/>
          <w:rtl/>
        </w:rPr>
        <w:t xml:space="preserve">، </w:t>
      </w:r>
      <w:r w:rsidRPr="00802659">
        <w:rPr>
          <w:rFonts w:hint="cs"/>
          <w:sz w:val="30"/>
          <w:rtl/>
        </w:rPr>
        <w:t xml:space="preserve">صليب را </w:t>
      </w:r>
      <w:r>
        <w:rPr>
          <w:rFonts w:hint="cs"/>
          <w:sz w:val="30"/>
          <w:rtl/>
        </w:rPr>
        <w:t>مي‌</w:t>
      </w:r>
      <w:r w:rsidRPr="00802659">
        <w:rPr>
          <w:rFonts w:hint="cs"/>
          <w:sz w:val="30"/>
          <w:rtl/>
        </w:rPr>
        <w:t xml:space="preserve">شكند و خنزير را </w:t>
      </w:r>
      <w:r>
        <w:rPr>
          <w:rFonts w:hint="cs"/>
          <w:sz w:val="30"/>
          <w:rtl/>
        </w:rPr>
        <w:t>مي‌</w:t>
      </w:r>
      <w:r w:rsidRPr="00802659">
        <w:rPr>
          <w:rFonts w:hint="cs"/>
          <w:sz w:val="30"/>
          <w:rtl/>
        </w:rPr>
        <w:t xml:space="preserve">كشد. (يعني به دين مسيح و يهود پايان </w:t>
      </w:r>
      <w:r>
        <w:rPr>
          <w:rFonts w:hint="cs"/>
          <w:sz w:val="30"/>
          <w:rtl/>
        </w:rPr>
        <w:t>مي‌</w:t>
      </w:r>
      <w:r w:rsidRPr="00802659">
        <w:rPr>
          <w:rFonts w:hint="cs"/>
          <w:sz w:val="30"/>
          <w:rtl/>
        </w:rPr>
        <w:t xml:space="preserve">دهد و بطلان آنها را اعلام </w:t>
      </w:r>
      <w:r>
        <w:rPr>
          <w:rFonts w:hint="cs"/>
          <w:sz w:val="30"/>
          <w:rtl/>
        </w:rPr>
        <w:t>مي‌</w:t>
      </w:r>
      <w:r w:rsidRPr="00802659">
        <w:rPr>
          <w:rFonts w:hint="cs"/>
          <w:sz w:val="30"/>
          <w:rtl/>
        </w:rPr>
        <w:t>كند</w:t>
      </w:r>
      <w:r>
        <w:rPr>
          <w:rFonts w:hint="cs"/>
          <w:sz w:val="30"/>
          <w:rtl/>
        </w:rPr>
        <w:t xml:space="preserve">) </w:t>
      </w:r>
      <w:r w:rsidR="00AF3567">
        <w:rPr>
          <w:rFonts w:hint="cs"/>
          <w:sz w:val="30"/>
          <w:rtl/>
        </w:rPr>
        <w:t>جزيه و ماليات</w:t>
      </w:r>
      <w:r w:rsidRPr="00802659">
        <w:rPr>
          <w:rFonts w:hint="cs"/>
          <w:sz w:val="30"/>
          <w:rtl/>
        </w:rPr>
        <w:t xml:space="preserve"> را حذف </w:t>
      </w:r>
      <w:r>
        <w:rPr>
          <w:rFonts w:hint="cs"/>
          <w:sz w:val="30"/>
          <w:rtl/>
        </w:rPr>
        <w:t>مي‌</w:t>
      </w:r>
      <w:r w:rsidRPr="00802659">
        <w:rPr>
          <w:rFonts w:hint="cs"/>
          <w:sz w:val="30"/>
          <w:rtl/>
        </w:rPr>
        <w:t>كند (چون نيازي به اخذ ماليات و جزيه باقي ن</w:t>
      </w:r>
      <w:r>
        <w:rPr>
          <w:rFonts w:hint="cs"/>
          <w:sz w:val="30"/>
          <w:rtl/>
        </w:rPr>
        <w:t>مي‌</w:t>
      </w:r>
      <w:r w:rsidRPr="00802659">
        <w:rPr>
          <w:rFonts w:hint="cs"/>
          <w:sz w:val="30"/>
          <w:rtl/>
        </w:rPr>
        <w:t>ماند يا اينكه سواي اسلام از مردم چيزي ديگر را ن</w:t>
      </w:r>
      <w:r>
        <w:rPr>
          <w:rFonts w:hint="cs"/>
          <w:sz w:val="30"/>
          <w:rtl/>
        </w:rPr>
        <w:t>مي‌</w:t>
      </w:r>
      <w:r w:rsidRPr="00802659">
        <w:rPr>
          <w:rFonts w:hint="cs"/>
          <w:sz w:val="30"/>
          <w:rtl/>
        </w:rPr>
        <w:t>پذيرد</w:t>
      </w:r>
      <w:r>
        <w:rPr>
          <w:rFonts w:hint="cs"/>
          <w:sz w:val="30"/>
          <w:rtl/>
        </w:rPr>
        <w:t xml:space="preserve">) </w:t>
      </w:r>
      <w:r w:rsidRPr="00802659">
        <w:rPr>
          <w:rFonts w:hint="cs"/>
          <w:sz w:val="30"/>
          <w:rtl/>
        </w:rPr>
        <w:t xml:space="preserve">و شترها آبستن و ده ماهه رها كرده </w:t>
      </w:r>
      <w:r>
        <w:rPr>
          <w:rFonts w:hint="cs"/>
          <w:sz w:val="30"/>
          <w:rtl/>
        </w:rPr>
        <w:t>مي‌</w:t>
      </w:r>
      <w:r w:rsidRPr="00802659">
        <w:rPr>
          <w:rFonts w:hint="cs"/>
          <w:sz w:val="30"/>
          <w:rtl/>
        </w:rPr>
        <w:t>شوند. بغض</w:t>
      </w:r>
      <w:r>
        <w:rPr>
          <w:rFonts w:hint="cs"/>
          <w:sz w:val="30"/>
          <w:rtl/>
        </w:rPr>
        <w:t>، حسد و كينه از بين مي</w:t>
      </w:r>
      <w:r>
        <w:rPr>
          <w:rFonts w:hint="eastAsia"/>
          <w:sz w:val="30"/>
          <w:rtl/>
        </w:rPr>
        <w:t>‌</w:t>
      </w:r>
      <w:r w:rsidRPr="00802659">
        <w:rPr>
          <w:rFonts w:hint="cs"/>
          <w:sz w:val="30"/>
          <w:rtl/>
        </w:rPr>
        <w:t xml:space="preserve">روند. مردم به سوي مال ثروت دعوت </w:t>
      </w:r>
      <w:r>
        <w:rPr>
          <w:rFonts w:hint="cs"/>
          <w:sz w:val="30"/>
          <w:rtl/>
        </w:rPr>
        <w:t>مي‌</w:t>
      </w:r>
      <w:r w:rsidRPr="00802659">
        <w:rPr>
          <w:rFonts w:hint="cs"/>
          <w:sz w:val="30"/>
          <w:rtl/>
        </w:rPr>
        <w:t>شوند. كسي كه مال را بپذيرد پيدا ن</w:t>
      </w:r>
      <w:r>
        <w:rPr>
          <w:rFonts w:hint="cs"/>
          <w:sz w:val="30"/>
          <w:rtl/>
        </w:rPr>
        <w:t>مي‌</w:t>
      </w:r>
      <w:r w:rsidRPr="00802659">
        <w:rPr>
          <w:rFonts w:hint="cs"/>
          <w:sz w:val="30"/>
          <w:rtl/>
        </w:rPr>
        <w:t>شود.</w:t>
      </w:r>
      <w:r>
        <w:rPr>
          <w:rFonts w:hint="cs"/>
          <w:sz w:val="30"/>
          <w:rtl/>
        </w:rPr>
        <w:t xml:space="preserve">) </w:t>
      </w:r>
    </w:p>
    <w:p w:rsidR="00495492" w:rsidRPr="003E2C73" w:rsidRDefault="00495492" w:rsidP="003A5FD9">
      <w:pPr>
        <w:ind w:firstLine="224"/>
        <w:jc w:val="lowKashida"/>
        <w:rPr>
          <w:rFonts w:hint="cs"/>
          <w:sz w:val="30"/>
          <w:rtl/>
        </w:rPr>
      </w:pPr>
      <w:r w:rsidRPr="003E2C73">
        <w:rPr>
          <w:rFonts w:hint="cs"/>
          <w:sz w:val="30"/>
          <w:rtl/>
        </w:rPr>
        <w:t>در حديثي ديگر پيرامون نزول عيسي</w:t>
      </w:r>
      <w:r>
        <w:rPr>
          <w:rFonts w:hint="cs"/>
          <w:sz w:val="30"/>
          <w:rtl/>
        </w:rPr>
        <w:t xml:space="preserve">، </w:t>
      </w:r>
      <w:r w:rsidRPr="003E2C73">
        <w:rPr>
          <w:rFonts w:hint="cs"/>
          <w:sz w:val="30"/>
          <w:rtl/>
        </w:rPr>
        <w:t>خروج دجال و مرگ ياجوج و ماجوج آمده است</w:t>
      </w:r>
      <w:r>
        <w:rPr>
          <w:rFonts w:hint="cs"/>
          <w:sz w:val="30"/>
          <w:rtl/>
        </w:rPr>
        <w:t xml:space="preserve">، </w:t>
      </w:r>
      <w:r w:rsidRPr="003E2C73">
        <w:rPr>
          <w:rFonts w:hint="cs"/>
          <w:sz w:val="30"/>
          <w:rtl/>
        </w:rPr>
        <w:t xml:space="preserve">در پایان دعای عیسی هنگام شدت و نارحتی </w:t>
      </w:r>
      <w:r>
        <w:rPr>
          <w:rFonts w:hint="cs"/>
          <w:sz w:val="30"/>
          <w:rtl/>
        </w:rPr>
        <w:t>و استجابه پروردگار و به هلاک رسیدن یأجوج و مأجوج بیان شده است</w:t>
      </w:r>
      <w:r w:rsidRPr="003E2C73">
        <w:rPr>
          <w:rFonts w:hint="cs"/>
          <w:sz w:val="30"/>
          <w:rtl/>
        </w:rPr>
        <w:t>:</w:t>
      </w:r>
    </w:p>
    <w:p w:rsidR="00495492" w:rsidRPr="008D0C65" w:rsidRDefault="00495492" w:rsidP="003A5FD9">
      <w:pPr>
        <w:ind w:firstLine="224"/>
        <w:jc w:val="lowKashida"/>
        <w:rPr>
          <w:rFonts w:ascii="Traditional Arabic" w:hAnsi="Traditional Arabic" w:cs="Traditional Arabic"/>
          <w:sz w:val="32"/>
          <w:szCs w:val="32"/>
          <w:rtl/>
        </w:rPr>
      </w:pPr>
      <w:r w:rsidRPr="008D0C65">
        <w:rPr>
          <w:rFonts w:ascii="Traditional Arabic" w:hAnsi="Traditional Arabic" w:cs="Traditional Arabic"/>
          <w:sz w:val="32"/>
          <w:szCs w:val="32"/>
          <w:rtl/>
        </w:rPr>
        <w:t>(</w:t>
      </w:r>
      <w:r w:rsidRPr="008D0C65">
        <w:rPr>
          <w:rFonts w:ascii="Traditional Arabic" w:hAnsi="Traditional Arabic" w:cs="Traditional Arabic"/>
          <w:b/>
          <w:bCs/>
          <w:sz w:val="30"/>
          <w:szCs w:val="30"/>
          <w:rtl/>
        </w:rPr>
        <w:t>ثُمَّ يَهْبِطُ نَبِيُّ اللَّهِ عِيسَى وَأَصْحَابُهُ إِلَى الْأَرْضِ فَلَا يَجِدُونَ فِي الْأَرْضِ مَوْضِعَ شِبْرٍ إِلَّا مَلَأَهُ زَهَمُهُمْ وَنَتْنُهُمْ فَيَرْغَبُ نَبِيُّ اللَّهِ عِيسَى وَأَصْحَابُهُ إِلَى اللَّهِ فَيُرْسِلُ اللَّهُ طَيْرًا كَأَعْنَاقِ الْبُخْتِ فَتَحْمِلُهُمْ فَتَطْرَحُهُمْ حَيْثُ شَاءَ اللَّهُ ثُمَّ يُرْسِلُ اللَّهُ مَطَرًا لَا يَكُنُّ مِنْهُ بَيْتُ مَدَرٍ وَلَا وَبَرٍ فَيَغْسِلُ الْأَرْضَ حَتَّى يَتْرُكَهَا كَالزَّلَفَةِ ثُمَّ يُقَالُ لِلْأَرْضِ أَنْبِتِي ثَمَرَتَكِ وَرُدِّي بَرَكَتَكِ فَيَوْمَئِذٍ تَأْكُلُ الْعِصَابَةُ مِنْ الرُّمَّانَةِ وَيَسْتَظِلُّونَ بِقِحْفِهَا وَيُبَارَكُ فِي الرِّسْلِ حَتَّى أَنَّ اللِّقْحَةَ مِنْ الْإِبِلِ لَتَكْفِي الْفِئَامَ مِنْ النَّاسِ وَاللِّقْحَةَ مِنْ الْبَقَرِ لَتَكْفِي الْقَبِيلَةَ مِنْ النَّاسِ وَاللِّقْحَةَ مِنْ الْغَنَمِ لَتَكْفِي الْفَخِذَ مِنْ النَّاسِ</w:t>
      </w:r>
      <w:r w:rsidRPr="008D0C65">
        <w:rPr>
          <w:rFonts w:ascii="Traditional Arabic" w:hAnsi="Traditional Arabic" w:cs="Traditional Arabic"/>
          <w:sz w:val="32"/>
          <w:szCs w:val="32"/>
          <w:rtl/>
        </w:rPr>
        <w:t>)</w:t>
      </w:r>
      <w:r w:rsidRPr="008D0C65">
        <w:rPr>
          <w:rStyle w:val="a4"/>
          <w:rFonts w:ascii="Lotus Linotype" w:hAnsi="Lotus Linotype"/>
          <w:rtl/>
        </w:rPr>
        <w:footnoteReference w:id="349"/>
      </w:r>
    </w:p>
    <w:p w:rsidR="00495492" w:rsidRPr="009914AB" w:rsidRDefault="00495492" w:rsidP="003A5FD9">
      <w:pPr>
        <w:ind w:firstLine="224"/>
        <w:jc w:val="lowKashida"/>
        <w:rPr>
          <w:rFonts w:hint="cs"/>
          <w:sz w:val="30"/>
          <w:rtl/>
        </w:rPr>
      </w:pPr>
      <w:r w:rsidRPr="009914AB">
        <w:rPr>
          <w:rFonts w:hint="cs"/>
          <w:sz w:val="30"/>
          <w:rtl/>
        </w:rPr>
        <w:t>(بعد پيامبر خدا</w:t>
      </w:r>
      <w:r w:rsidRPr="009914AB">
        <w:rPr>
          <w:sz w:val="30"/>
        </w:rPr>
        <w:t xml:space="preserve"> </w:t>
      </w:r>
      <w:r w:rsidRPr="009914AB">
        <w:rPr>
          <w:rFonts w:hint="cs"/>
          <w:sz w:val="30"/>
          <w:rtl/>
        </w:rPr>
        <w:t xml:space="preserve">حضرت عيسي و يارانش از آسمان نازل </w:t>
      </w:r>
      <w:r>
        <w:rPr>
          <w:rFonts w:hint="cs"/>
          <w:sz w:val="30"/>
          <w:rtl/>
        </w:rPr>
        <w:t>مي‌</w:t>
      </w:r>
      <w:r w:rsidRPr="009914AB">
        <w:rPr>
          <w:rFonts w:hint="cs"/>
          <w:sz w:val="30"/>
          <w:rtl/>
        </w:rPr>
        <w:t>شوند</w:t>
      </w:r>
      <w:r>
        <w:rPr>
          <w:rFonts w:hint="cs"/>
          <w:sz w:val="30"/>
          <w:rtl/>
        </w:rPr>
        <w:t xml:space="preserve">، </w:t>
      </w:r>
      <w:r w:rsidRPr="009914AB">
        <w:rPr>
          <w:rFonts w:hint="cs"/>
          <w:sz w:val="30"/>
          <w:rtl/>
        </w:rPr>
        <w:t>باندازه يك وجب از زمين را ن</w:t>
      </w:r>
      <w:r>
        <w:rPr>
          <w:rFonts w:hint="cs"/>
          <w:sz w:val="30"/>
          <w:rtl/>
        </w:rPr>
        <w:t>مي‌</w:t>
      </w:r>
      <w:r w:rsidRPr="009914AB">
        <w:rPr>
          <w:rFonts w:hint="cs"/>
          <w:sz w:val="30"/>
          <w:rtl/>
        </w:rPr>
        <w:t xml:space="preserve">يابيد مگر اينكه بوي بد و تعفن ياجوج و ماجوج و مقتولين آن را پر كرده باشند. عيسي پيامبر و يارانش به سوي الله </w:t>
      </w:r>
      <w:r>
        <w:rPr>
          <w:rFonts w:hint="cs"/>
          <w:sz w:val="30"/>
          <w:rtl/>
        </w:rPr>
        <w:t>دعا</w:t>
      </w:r>
      <w:r w:rsidRPr="009914AB">
        <w:rPr>
          <w:rFonts w:hint="cs"/>
          <w:sz w:val="30"/>
          <w:rtl/>
        </w:rPr>
        <w:t xml:space="preserve"> </w:t>
      </w:r>
      <w:r>
        <w:rPr>
          <w:rFonts w:hint="cs"/>
          <w:sz w:val="30"/>
          <w:rtl/>
        </w:rPr>
        <w:t>مي‌</w:t>
      </w:r>
      <w:r w:rsidRPr="009914AB">
        <w:rPr>
          <w:rFonts w:hint="cs"/>
          <w:sz w:val="30"/>
          <w:rtl/>
        </w:rPr>
        <w:t>كنند</w:t>
      </w:r>
      <w:r>
        <w:rPr>
          <w:rFonts w:hint="cs"/>
          <w:sz w:val="30"/>
          <w:rtl/>
        </w:rPr>
        <w:t>. خداوند پرندگاني كه داراي گردن</w:t>
      </w:r>
      <w:r>
        <w:rPr>
          <w:rFonts w:hint="eastAsia"/>
          <w:sz w:val="30"/>
          <w:rtl/>
        </w:rPr>
        <w:t>‌</w:t>
      </w:r>
      <w:r w:rsidRPr="009914AB">
        <w:rPr>
          <w:rFonts w:hint="cs"/>
          <w:sz w:val="30"/>
          <w:rtl/>
        </w:rPr>
        <w:t xml:space="preserve">هاي بسيار درازي هستند به ياري و مدد آنها </w:t>
      </w:r>
      <w:r>
        <w:rPr>
          <w:rFonts w:hint="cs"/>
          <w:sz w:val="30"/>
          <w:rtl/>
        </w:rPr>
        <w:t>مي‌</w:t>
      </w:r>
      <w:r w:rsidRPr="009914AB">
        <w:rPr>
          <w:rFonts w:hint="cs"/>
          <w:sz w:val="30"/>
          <w:rtl/>
        </w:rPr>
        <w:t xml:space="preserve">فرستد. آن همه اجساد متعفن و بد بوي را برداشته به جاهاي دور </w:t>
      </w:r>
      <w:r>
        <w:rPr>
          <w:rFonts w:hint="cs"/>
          <w:sz w:val="30"/>
          <w:rtl/>
        </w:rPr>
        <w:t>مي‌</w:t>
      </w:r>
      <w:r w:rsidRPr="009914AB">
        <w:rPr>
          <w:rFonts w:hint="cs"/>
          <w:sz w:val="30"/>
          <w:rtl/>
        </w:rPr>
        <w:t xml:space="preserve">اندازند. </w:t>
      </w:r>
      <w:r>
        <w:rPr>
          <w:rFonts w:hint="cs"/>
          <w:sz w:val="30"/>
          <w:rtl/>
        </w:rPr>
        <w:t>سپس خداوند با نازل کردن بارانی</w:t>
      </w:r>
      <w:r w:rsidRPr="009914AB">
        <w:rPr>
          <w:rFonts w:hint="cs"/>
          <w:sz w:val="30"/>
          <w:rtl/>
        </w:rPr>
        <w:t xml:space="preserve"> زمين را چنان شستشو </w:t>
      </w:r>
      <w:r>
        <w:rPr>
          <w:rFonts w:hint="cs"/>
          <w:sz w:val="30"/>
          <w:rtl/>
        </w:rPr>
        <w:t>مي‌</w:t>
      </w:r>
      <w:r w:rsidRPr="009914AB">
        <w:rPr>
          <w:rFonts w:hint="cs"/>
          <w:sz w:val="30"/>
          <w:rtl/>
        </w:rPr>
        <w:t xml:space="preserve">دهد و چنان صاف و براق </w:t>
      </w:r>
      <w:r>
        <w:rPr>
          <w:rFonts w:hint="cs"/>
          <w:sz w:val="30"/>
          <w:rtl/>
        </w:rPr>
        <w:t>مي‌كند كه گوي</w:t>
      </w:r>
      <w:r w:rsidRPr="009914AB">
        <w:rPr>
          <w:rFonts w:hint="cs"/>
          <w:sz w:val="30"/>
          <w:rtl/>
        </w:rPr>
        <w:t xml:space="preserve">ي آينه است. بعد به زمين امر </w:t>
      </w:r>
      <w:r>
        <w:rPr>
          <w:rFonts w:hint="cs"/>
          <w:sz w:val="30"/>
          <w:rtl/>
        </w:rPr>
        <w:t>مي‌</w:t>
      </w:r>
      <w:r w:rsidRPr="009914AB">
        <w:rPr>
          <w:rFonts w:hint="cs"/>
          <w:sz w:val="30"/>
          <w:rtl/>
        </w:rPr>
        <w:t>شود</w:t>
      </w:r>
      <w:r>
        <w:rPr>
          <w:rFonts w:hint="cs"/>
          <w:sz w:val="30"/>
          <w:rtl/>
        </w:rPr>
        <w:t>: ميوه</w:t>
      </w:r>
      <w:r>
        <w:rPr>
          <w:rFonts w:hint="eastAsia"/>
          <w:sz w:val="30"/>
          <w:rtl/>
        </w:rPr>
        <w:t>‌</w:t>
      </w:r>
      <w:r w:rsidR="00AF3567">
        <w:rPr>
          <w:rFonts w:hint="cs"/>
          <w:sz w:val="30"/>
          <w:rtl/>
        </w:rPr>
        <w:t>هاي خود را بيرون بيا</w:t>
      </w:r>
      <w:r w:rsidRPr="009914AB">
        <w:rPr>
          <w:rFonts w:hint="cs"/>
          <w:sz w:val="30"/>
          <w:rtl/>
        </w:rPr>
        <w:t xml:space="preserve">ور و خير و بركت خود را برگردان. در آن روز یک انار </w:t>
      </w:r>
      <w:r>
        <w:rPr>
          <w:rFonts w:hint="cs"/>
          <w:sz w:val="30"/>
          <w:rtl/>
        </w:rPr>
        <w:t xml:space="preserve">چند نفر را سیر می‌کند. در سايه </w:t>
      </w:r>
      <w:r>
        <w:rPr>
          <w:rFonts w:hint="cs"/>
          <w:sz w:val="30"/>
          <w:rtl/>
          <w:lang w:bidi="fa-IR"/>
        </w:rPr>
        <w:t>آ</w:t>
      </w:r>
      <w:r w:rsidRPr="009914AB">
        <w:rPr>
          <w:rFonts w:hint="cs"/>
          <w:sz w:val="30"/>
          <w:rtl/>
        </w:rPr>
        <w:t>ن استرا</w:t>
      </w:r>
      <w:r>
        <w:rPr>
          <w:rFonts w:hint="cs"/>
          <w:sz w:val="30"/>
          <w:rtl/>
        </w:rPr>
        <w:t>حت مي‌كنند. شير چنان با بركت مي</w:t>
      </w:r>
      <w:r>
        <w:rPr>
          <w:rFonts w:hint="eastAsia"/>
          <w:sz w:val="30"/>
          <w:rtl/>
        </w:rPr>
        <w:t>‌</w:t>
      </w:r>
      <w:r w:rsidRPr="009914AB">
        <w:rPr>
          <w:rFonts w:hint="cs"/>
          <w:sz w:val="30"/>
          <w:rtl/>
        </w:rPr>
        <w:t xml:space="preserve">شود كه جماعت بزرگي از مردم از شير يك شتر </w:t>
      </w:r>
      <w:r>
        <w:rPr>
          <w:rFonts w:hint="cs"/>
          <w:sz w:val="30"/>
          <w:rtl/>
        </w:rPr>
        <w:t>مي‌</w:t>
      </w:r>
      <w:r w:rsidRPr="009914AB">
        <w:rPr>
          <w:rFonts w:hint="cs"/>
          <w:sz w:val="30"/>
          <w:rtl/>
        </w:rPr>
        <w:t>خور</w:t>
      </w:r>
      <w:r>
        <w:rPr>
          <w:rFonts w:hint="cs"/>
          <w:sz w:val="30"/>
          <w:rtl/>
        </w:rPr>
        <w:t xml:space="preserve">ند حتي يك گاو هم شير دارد، شير </w:t>
      </w:r>
      <w:r>
        <w:rPr>
          <w:rFonts w:hint="cs"/>
          <w:sz w:val="30"/>
          <w:rtl/>
          <w:lang w:bidi="fa-IR"/>
        </w:rPr>
        <w:t>گ</w:t>
      </w:r>
      <w:r>
        <w:rPr>
          <w:rFonts w:hint="cs"/>
          <w:sz w:val="30"/>
          <w:rtl/>
        </w:rPr>
        <w:t>اوي براي قبيله</w:t>
      </w:r>
      <w:r>
        <w:rPr>
          <w:rFonts w:hint="eastAsia"/>
          <w:sz w:val="30"/>
          <w:rtl/>
        </w:rPr>
        <w:t>‌</w:t>
      </w:r>
      <w:r w:rsidRPr="009914AB">
        <w:rPr>
          <w:rFonts w:hint="cs"/>
          <w:sz w:val="30"/>
          <w:rtl/>
        </w:rPr>
        <w:t xml:space="preserve">اي كفايت </w:t>
      </w:r>
      <w:r>
        <w:rPr>
          <w:rFonts w:hint="cs"/>
          <w:sz w:val="30"/>
          <w:rtl/>
        </w:rPr>
        <w:t>مي‌</w:t>
      </w:r>
      <w:r w:rsidRPr="009914AB">
        <w:rPr>
          <w:rFonts w:hint="cs"/>
          <w:sz w:val="30"/>
          <w:rtl/>
        </w:rPr>
        <w:t xml:space="preserve">كند و يك گوسفند شیر </w:t>
      </w:r>
      <w:r>
        <w:rPr>
          <w:rFonts w:hint="cs"/>
          <w:sz w:val="30"/>
          <w:rtl/>
        </w:rPr>
        <w:t>جمعی را تأمین می‌کند</w:t>
      </w:r>
      <w:r w:rsidRPr="009914AB">
        <w:rPr>
          <w:rFonts w:hint="cs"/>
          <w:sz w:val="30"/>
          <w:rtl/>
        </w:rPr>
        <w:t>.</w:t>
      </w:r>
      <w:r>
        <w:rPr>
          <w:rFonts w:hint="cs"/>
          <w:sz w:val="30"/>
          <w:rtl/>
        </w:rPr>
        <w:t xml:space="preserve">) </w:t>
      </w:r>
    </w:p>
    <w:p w:rsidR="00495492" w:rsidRDefault="00495492" w:rsidP="003A5FD9">
      <w:pPr>
        <w:pStyle w:val="3"/>
        <w:rPr>
          <w:rFonts w:hint="cs"/>
          <w:rtl/>
        </w:rPr>
      </w:pPr>
      <w:bookmarkStart w:id="571" w:name="_Toc71133234"/>
      <w:bookmarkStart w:id="572" w:name="_Toc225793915"/>
      <w:bookmarkStart w:id="573" w:name="_Toc231131344"/>
      <w:r>
        <w:rPr>
          <w:rFonts w:hint="cs"/>
          <w:rtl/>
        </w:rPr>
        <w:t>مطلب پنجم</w:t>
      </w:r>
      <w:bookmarkEnd w:id="571"/>
      <w:r>
        <w:rPr>
          <w:rFonts w:hint="cs"/>
          <w:rtl/>
        </w:rPr>
        <w:t>:</w:t>
      </w:r>
      <w:bookmarkStart w:id="574" w:name="_Toc71133235"/>
      <w:r w:rsidRPr="00D224DB">
        <w:rPr>
          <w:rFonts w:hint="cs"/>
          <w:rtl/>
        </w:rPr>
        <w:t xml:space="preserve"> </w:t>
      </w:r>
      <w:r>
        <w:rPr>
          <w:rFonts w:hint="cs"/>
          <w:rtl/>
        </w:rPr>
        <w:t>خلاصه نصوص در مورد عيسي</w:t>
      </w:r>
      <w:bookmarkEnd w:id="572"/>
      <w:bookmarkEnd w:id="573"/>
      <w:bookmarkEnd w:id="574"/>
    </w:p>
    <w:p w:rsidR="00495492" w:rsidRPr="0004706A" w:rsidRDefault="00495492" w:rsidP="003A5FD9">
      <w:pPr>
        <w:ind w:firstLine="224"/>
        <w:jc w:val="lowKashida"/>
        <w:rPr>
          <w:rFonts w:hint="cs"/>
          <w:rtl/>
        </w:rPr>
      </w:pPr>
      <w:r>
        <w:rPr>
          <w:rFonts w:hint="cs"/>
          <w:rtl/>
        </w:rPr>
        <w:t xml:space="preserve">1- </w:t>
      </w:r>
      <w:r w:rsidRPr="0004706A">
        <w:rPr>
          <w:rFonts w:hint="cs"/>
          <w:rtl/>
        </w:rPr>
        <w:t>پایین آمدن عیسی در آخر زمان با نصوص فراوانی از حضرت</w:t>
      </w:r>
      <w:r>
        <w:rPr>
          <w:rFonts w:hint="cs"/>
          <w:rtl/>
        </w:rPr>
        <w:t xml:space="preserve"> محمد</w:t>
      </w:r>
      <w:r w:rsidRPr="008D0C65">
        <w:rPr>
          <w:rFonts w:cs="CTraditional Arabic" w:hint="cs"/>
          <w:rtl/>
        </w:rPr>
        <w:t>ص</w:t>
      </w:r>
      <w:r>
        <w:rPr>
          <w:rFonts w:hint="cs"/>
          <w:rtl/>
        </w:rPr>
        <w:t xml:space="preserve"> که به حد تواتر رسیده</w:t>
      </w:r>
      <w:r>
        <w:rPr>
          <w:rFonts w:hint="eastAsia"/>
          <w:rtl/>
        </w:rPr>
        <w:t>‌</w:t>
      </w:r>
      <w:r w:rsidRPr="0004706A">
        <w:rPr>
          <w:rFonts w:hint="cs"/>
          <w:rtl/>
        </w:rPr>
        <w:t>اند</w:t>
      </w:r>
      <w:r>
        <w:rPr>
          <w:rFonts w:hint="cs"/>
          <w:rtl/>
        </w:rPr>
        <w:t xml:space="preserve">، </w:t>
      </w:r>
      <w:r w:rsidRPr="0004706A">
        <w:rPr>
          <w:rFonts w:hint="cs"/>
          <w:rtl/>
        </w:rPr>
        <w:t xml:space="preserve">ثابت </w:t>
      </w:r>
      <w:r>
        <w:rPr>
          <w:rFonts w:hint="cs"/>
          <w:rtl/>
        </w:rPr>
        <w:t>می‌</w:t>
      </w:r>
      <w:r w:rsidRPr="0004706A">
        <w:rPr>
          <w:rFonts w:hint="cs"/>
          <w:rtl/>
        </w:rPr>
        <w:t xml:space="preserve">شود. بنابراين تكذيب نزول عيسي در واقع تكذيب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04706A">
        <w:rPr>
          <w:rFonts w:eastAsia="MS Mincho" w:hint="cs"/>
          <w:rtl/>
        </w:rPr>
        <w:t xml:space="preserve"> </w:t>
      </w:r>
      <w:r w:rsidRPr="0004706A">
        <w:rPr>
          <w:rFonts w:hint="cs"/>
          <w:rtl/>
        </w:rPr>
        <w:t>است</w:t>
      </w:r>
      <w:r>
        <w:rPr>
          <w:rFonts w:hint="cs"/>
          <w:rtl/>
        </w:rPr>
        <w:t xml:space="preserve">، </w:t>
      </w:r>
      <w:r w:rsidRPr="0004706A">
        <w:rPr>
          <w:rFonts w:hint="cs"/>
          <w:rtl/>
        </w:rPr>
        <w:t xml:space="preserve">چون اخبار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04706A">
        <w:rPr>
          <w:rFonts w:eastAsia="MS Mincho" w:hint="cs"/>
          <w:rtl/>
        </w:rPr>
        <w:t xml:space="preserve"> </w:t>
      </w:r>
      <w:r>
        <w:rPr>
          <w:rFonts w:hint="cs"/>
          <w:rtl/>
        </w:rPr>
        <w:t>صادق</w:t>
      </w:r>
      <w:r>
        <w:rPr>
          <w:rFonts w:hint="eastAsia"/>
          <w:rtl/>
        </w:rPr>
        <w:t>‌</w:t>
      </w:r>
      <w:r w:rsidRPr="0004706A">
        <w:rPr>
          <w:rFonts w:hint="cs"/>
          <w:rtl/>
        </w:rPr>
        <w:t xml:space="preserve">اند و در آن كذب وجود ندارد. در قرآن كريم نيز </w:t>
      </w:r>
      <w:r>
        <w:rPr>
          <w:rFonts w:hint="cs"/>
          <w:rtl/>
        </w:rPr>
        <w:t>در</w:t>
      </w:r>
      <w:r w:rsidRPr="0004706A">
        <w:rPr>
          <w:rFonts w:hint="cs"/>
          <w:rtl/>
        </w:rPr>
        <w:t xml:space="preserve"> يك مورد به نزول حضرت عيسي</w:t>
      </w:r>
      <w:r w:rsidRPr="0004706A">
        <w:sym w:font="AGA Arabesque" w:char="F075"/>
      </w:r>
      <w:r w:rsidRPr="0004706A">
        <w:rPr>
          <w:rFonts w:hint="cs"/>
          <w:rtl/>
        </w:rPr>
        <w:t xml:space="preserve"> اشاره شده است:</w:t>
      </w:r>
    </w:p>
    <w:p w:rsidR="00495492" w:rsidRDefault="00495492" w:rsidP="00E204C1">
      <w:pPr>
        <w:ind w:firstLine="113"/>
        <w:rPr>
          <w:rFonts w:ascii="Zar" w:hAnsi="Zar" w:cs="Zar" w:hint="cs"/>
          <w:sz w:val="30"/>
          <w:rtl/>
        </w:rPr>
      </w:pP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103" w:hAnsi="QCF_P103" w:cs="QCF_P103"/>
          <w:color w:val="000000"/>
          <w:sz w:val="32"/>
          <w:szCs w:val="32"/>
          <w:rtl/>
        </w:rPr>
        <w:t>ﮠ</w:t>
      </w:r>
      <w:r>
        <w:rPr>
          <w:rFonts w:ascii="QCF_P103" w:hAnsi="QCF_P103" w:cs="QCF_P103"/>
          <w:color w:val="000000"/>
          <w:sz w:val="2"/>
          <w:szCs w:val="2"/>
          <w:rtl/>
        </w:rPr>
        <w:t xml:space="preserve"> </w:t>
      </w:r>
      <w:r>
        <w:rPr>
          <w:rFonts w:ascii="QCF_P103" w:hAnsi="QCF_P103" w:cs="QCF_P103"/>
          <w:color w:val="000000"/>
          <w:sz w:val="32"/>
          <w:szCs w:val="32"/>
          <w:rtl/>
        </w:rPr>
        <w:t>ﮡ</w:t>
      </w:r>
      <w:r>
        <w:rPr>
          <w:rFonts w:ascii="QCF_P103" w:hAnsi="QCF_P103" w:cs="QCF_P103"/>
          <w:color w:val="000000"/>
          <w:sz w:val="2"/>
          <w:szCs w:val="2"/>
          <w:rtl/>
        </w:rPr>
        <w:t xml:space="preserve"> </w:t>
      </w:r>
      <w:r>
        <w:rPr>
          <w:rFonts w:ascii="QCF_P103" w:hAnsi="QCF_P103" w:cs="QCF_P103"/>
          <w:color w:val="000000"/>
          <w:sz w:val="32"/>
          <w:szCs w:val="32"/>
          <w:rtl/>
        </w:rPr>
        <w:t>ﮢ</w:t>
      </w:r>
      <w:r>
        <w:rPr>
          <w:rFonts w:ascii="QCF_P103" w:hAnsi="QCF_P103" w:cs="QCF_P103"/>
          <w:color w:val="000000"/>
          <w:sz w:val="2"/>
          <w:szCs w:val="2"/>
          <w:rtl/>
        </w:rPr>
        <w:t xml:space="preserve"> </w:t>
      </w:r>
      <w:r>
        <w:rPr>
          <w:rFonts w:ascii="QCF_P103" w:hAnsi="QCF_P103" w:cs="QCF_P103"/>
          <w:color w:val="000000"/>
          <w:sz w:val="32"/>
          <w:szCs w:val="32"/>
          <w:rtl/>
        </w:rPr>
        <w:t>ﮣ</w:t>
      </w:r>
      <w:r>
        <w:rPr>
          <w:rFonts w:ascii="QCF_P103" w:hAnsi="QCF_P103" w:cs="QCF_P103"/>
          <w:color w:val="000000"/>
          <w:sz w:val="2"/>
          <w:szCs w:val="2"/>
          <w:rtl/>
        </w:rPr>
        <w:t xml:space="preserve"> </w:t>
      </w:r>
      <w:r>
        <w:rPr>
          <w:rFonts w:ascii="QCF_P103" w:hAnsi="QCF_P103" w:cs="QCF_P103"/>
          <w:color w:val="000000"/>
          <w:sz w:val="32"/>
          <w:szCs w:val="32"/>
          <w:rtl/>
        </w:rPr>
        <w:t>ﮤ</w:t>
      </w:r>
      <w:r>
        <w:rPr>
          <w:rFonts w:ascii="QCF_P103" w:hAnsi="QCF_P103" w:cs="QCF_P103"/>
          <w:color w:val="000000"/>
          <w:sz w:val="2"/>
          <w:szCs w:val="2"/>
          <w:rtl/>
        </w:rPr>
        <w:t xml:space="preserve"> </w:t>
      </w:r>
      <w:r>
        <w:rPr>
          <w:rFonts w:ascii="QCF_P103" w:hAnsi="QCF_P103" w:cs="QCF_P103"/>
          <w:color w:val="000000"/>
          <w:sz w:val="32"/>
          <w:szCs w:val="32"/>
          <w:rtl/>
        </w:rPr>
        <w:t>ﮥ</w:t>
      </w:r>
      <w:r>
        <w:rPr>
          <w:rFonts w:ascii="QCF_P103" w:hAnsi="QCF_P103" w:cs="QCF_P103"/>
          <w:color w:val="000000"/>
          <w:sz w:val="2"/>
          <w:szCs w:val="2"/>
          <w:rtl/>
        </w:rPr>
        <w:t xml:space="preserve"> </w:t>
      </w:r>
      <w:r>
        <w:rPr>
          <w:rFonts w:ascii="QCF_P103" w:hAnsi="QCF_P103" w:cs="QCF_P103"/>
          <w:color w:val="000000"/>
          <w:sz w:val="32"/>
          <w:szCs w:val="32"/>
          <w:rtl/>
        </w:rPr>
        <w:t>ﮦ</w:t>
      </w:r>
      <w:r>
        <w:rPr>
          <w:rFonts w:ascii="QCF_P103" w:hAnsi="QCF_P103" w:cs="QCF_P103"/>
          <w:color w:val="000000"/>
          <w:sz w:val="2"/>
          <w:szCs w:val="2"/>
          <w:rtl/>
        </w:rPr>
        <w:t xml:space="preserve"> </w:t>
      </w:r>
      <w:r>
        <w:rPr>
          <w:rFonts w:ascii="QCF_P103" w:hAnsi="QCF_P103" w:cs="QCF_P103"/>
          <w:color w:val="000000"/>
          <w:sz w:val="32"/>
          <w:szCs w:val="32"/>
          <w:rtl/>
        </w:rPr>
        <w:t>ﮧ</w:t>
      </w:r>
      <w:r>
        <w:rPr>
          <w:rFonts w:ascii="QCF_P103" w:hAnsi="QCF_P103" w:cs="QCF_P103"/>
          <w:color w:val="000000"/>
          <w:sz w:val="2"/>
          <w:szCs w:val="2"/>
          <w:rtl/>
        </w:rPr>
        <w:t xml:space="preserve"> </w:t>
      </w:r>
      <w:r>
        <w:rPr>
          <w:rFonts w:ascii="QCF_P103" w:hAnsi="QCF_P103" w:cs="QCF_P103"/>
          <w:color w:val="000000"/>
          <w:sz w:val="32"/>
          <w:szCs w:val="32"/>
          <w:rtl/>
        </w:rPr>
        <w:t>ﮨ</w:t>
      </w:r>
      <w:r>
        <w:rPr>
          <w:rFonts w:ascii="QCF_P103" w:hAnsi="QCF_P103" w:cs="QCF_P103"/>
          <w:color w:val="0000A5"/>
          <w:sz w:val="32"/>
          <w:szCs w:val="32"/>
          <w:rtl/>
        </w:rPr>
        <w:t>ﮩ</w:t>
      </w:r>
      <w:r>
        <w:rPr>
          <w:rFonts w:ascii="QCF_P103" w:hAnsi="QCF_P103" w:cs="QCF_P103"/>
          <w:color w:val="000000"/>
          <w:sz w:val="2"/>
          <w:szCs w:val="2"/>
          <w:rtl/>
        </w:rPr>
        <w:t xml:space="preserve"> </w:t>
      </w:r>
      <w:r>
        <w:rPr>
          <w:rFonts w:ascii="QCF_P103" w:hAnsi="QCF_P103" w:cs="QCF_P103"/>
          <w:color w:val="000000"/>
          <w:sz w:val="32"/>
          <w:szCs w:val="32"/>
          <w:rtl/>
        </w:rPr>
        <w:t>ﮪ</w:t>
      </w:r>
      <w:r>
        <w:rPr>
          <w:rFonts w:ascii="QCF_P103" w:hAnsi="QCF_P103" w:cs="QCF_P103"/>
          <w:color w:val="000000"/>
          <w:sz w:val="2"/>
          <w:szCs w:val="2"/>
          <w:rtl/>
        </w:rPr>
        <w:t xml:space="preserve"> </w:t>
      </w:r>
      <w:r>
        <w:rPr>
          <w:rFonts w:ascii="QCF_P103" w:hAnsi="QCF_P103" w:cs="QCF_P103"/>
          <w:color w:val="000000"/>
          <w:sz w:val="32"/>
          <w:szCs w:val="32"/>
          <w:rtl/>
        </w:rPr>
        <w:t>ﮫ</w:t>
      </w:r>
      <w:r>
        <w:rPr>
          <w:rFonts w:ascii="QCF_P103" w:hAnsi="QCF_P103" w:cs="QCF_P103"/>
          <w:color w:val="000000"/>
          <w:sz w:val="2"/>
          <w:szCs w:val="2"/>
          <w:rtl/>
        </w:rPr>
        <w:t xml:space="preserve"> </w:t>
      </w:r>
      <w:r>
        <w:rPr>
          <w:rFonts w:ascii="QCF_P103" w:hAnsi="QCF_P103" w:cs="QCF_P103"/>
          <w:color w:val="000000"/>
          <w:sz w:val="32"/>
          <w:szCs w:val="32"/>
          <w:rtl/>
        </w:rPr>
        <w:t>ﮬ</w:t>
      </w:r>
      <w:r>
        <w:rPr>
          <w:rFonts w:ascii="QCF_P103" w:hAnsi="QCF_P103" w:cs="QCF_P103"/>
          <w:color w:val="000000"/>
          <w:sz w:val="2"/>
          <w:szCs w:val="2"/>
          <w:rtl/>
        </w:rPr>
        <w:t xml:space="preserve"> </w:t>
      </w:r>
      <w:r>
        <w:rPr>
          <w:rFonts w:ascii="QCF_P103" w:hAnsi="QCF_P103" w:cs="QCF_P103"/>
          <w:color w:val="000000"/>
          <w:sz w:val="32"/>
          <w:szCs w:val="32"/>
          <w:rtl/>
        </w:rPr>
        <w:t>ﮭ</w:t>
      </w:r>
      <w:r>
        <w:rPr>
          <w:rFonts w:ascii="QCF_P103" w:hAnsi="QCF_P103" w:cs="QCF_P103"/>
          <w:color w:val="000000"/>
          <w:sz w:val="2"/>
          <w:szCs w:val="2"/>
          <w:rtl/>
        </w:rPr>
        <w:t xml:space="preserve"> </w:t>
      </w:r>
      <w:r>
        <w:rPr>
          <w:rFonts w:ascii="QCF_P103" w:hAnsi="QCF_P103" w:cs="QCF_P103"/>
          <w:color w:val="000000"/>
          <w:sz w:val="32"/>
          <w:szCs w:val="32"/>
          <w:rtl/>
        </w:rPr>
        <w:t>ﮮ</w:t>
      </w:r>
      <w:r>
        <w:rPr>
          <w:rFonts w:ascii="QCF_P103" w:hAnsi="QCF_P103" w:cs="QCF_P103"/>
          <w:color w:val="000000"/>
          <w:sz w:val="2"/>
          <w:szCs w:val="2"/>
          <w:rtl/>
        </w:rPr>
        <w:t xml:space="preserve"> </w:t>
      </w:r>
      <w:r>
        <w:rPr>
          <w:rFonts w:ascii="QCF_P103" w:hAnsi="QCF_P103" w:cs="QCF_P103"/>
          <w:color w:val="000000"/>
          <w:sz w:val="32"/>
          <w:szCs w:val="32"/>
          <w:rtl/>
        </w:rPr>
        <w:t>ﮯ</w:t>
      </w:r>
      <w:r>
        <w:rPr>
          <w:rFonts w:ascii="Arial" w:hAnsi="Arial" w:cs="Arial"/>
          <w:color w:val="000000"/>
          <w:sz w:val="2"/>
          <w:szCs w:val="2"/>
          <w:rtl/>
        </w:rPr>
        <w:t xml:space="preserve"> </w:t>
      </w:r>
      <w:r>
        <w:rPr>
          <w:rFonts w:ascii="QCF_BSML" w:hAnsi="QCF_BSML" w:cs="QCF_BSML"/>
          <w:color w:val="000000"/>
          <w:sz w:val="32"/>
          <w:szCs w:val="32"/>
          <w:rtl/>
        </w:rPr>
        <w:t>ﭼ</w:t>
      </w:r>
      <w:r>
        <w:rPr>
          <w:rFonts w:ascii="QCF_BSML" w:hAnsi="QCF_BSML" w:cs="QCF_BSML" w:hint="cs"/>
          <w:color w:val="000000"/>
          <w:sz w:val="32"/>
          <w:szCs w:val="32"/>
          <w:rtl/>
        </w:rPr>
        <w:t xml:space="preserve">      </w:t>
      </w:r>
      <w:r>
        <w:rPr>
          <w:rFonts w:ascii="QCF_BSML" w:hAnsi="QCF_BSML" w:cs="QCF_BSML"/>
          <w:color w:val="000000"/>
          <w:sz w:val="32"/>
          <w:szCs w:val="32"/>
          <w:rtl/>
        </w:rPr>
        <w:t xml:space="preserve"> </w:t>
      </w:r>
      <w:r w:rsidRPr="00A64AF2">
        <w:rPr>
          <w:rFonts w:ascii="Traditional Arabic" w:hAnsi="Traditional Arabic" w:cs="Traditional Arabic"/>
          <w:color w:val="000000"/>
          <w:sz w:val="27"/>
          <w:szCs w:val="27"/>
          <w:rtl/>
        </w:rPr>
        <w:t>النساء: ١٥٩</w:t>
      </w:r>
    </w:p>
    <w:p w:rsidR="00495492" w:rsidRPr="0004706A" w:rsidRDefault="00495492" w:rsidP="003A5FD9">
      <w:pPr>
        <w:ind w:firstLine="224"/>
        <w:jc w:val="lowKashida"/>
        <w:rPr>
          <w:rFonts w:ascii="Zar" w:hAnsi="Zar" w:hint="cs"/>
          <w:sz w:val="30"/>
          <w:rtl/>
        </w:rPr>
      </w:pPr>
      <w:r w:rsidRPr="0004706A">
        <w:rPr>
          <w:rFonts w:ascii="Zar" w:hAnsi="Zar" w:hint="cs"/>
          <w:sz w:val="30"/>
          <w:rtl/>
        </w:rPr>
        <w:t>(</w:t>
      </w:r>
      <w:r w:rsidRPr="0004706A">
        <w:rPr>
          <w:rFonts w:ascii="Zar" w:hAnsi="Zar"/>
          <w:sz w:val="30"/>
          <w:rtl/>
        </w:rPr>
        <w:t>‏و كسي از اهل كتاب نيست مگر اين كه پيش از مرگ خود به عيسي ايمان مي‌آورد (امّا ديگر چه سود</w:t>
      </w:r>
      <w:r>
        <w:rPr>
          <w:rFonts w:ascii="Zar" w:hAnsi="Zar"/>
          <w:sz w:val="30"/>
          <w:rtl/>
        </w:rPr>
        <w:t xml:space="preserve">، </w:t>
      </w:r>
      <w:r w:rsidRPr="0004706A">
        <w:rPr>
          <w:rFonts w:ascii="Zar" w:hAnsi="Zar"/>
          <w:sz w:val="30"/>
          <w:rtl/>
        </w:rPr>
        <w:t>فرصت از دست رفته است و ايمان و توبه ناپذيرفته است</w:t>
      </w:r>
      <w:r>
        <w:rPr>
          <w:rFonts w:ascii="Zar" w:hAnsi="Zar"/>
          <w:sz w:val="30"/>
          <w:rtl/>
        </w:rPr>
        <w:t xml:space="preserve">) </w:t>
      </w:r>
      <w:r w:rsidRPr="0004706A">
        <w:rPr>
          <w:rFonts w:ascii="Zar" w:hAnsi="Zar"/>
          <w:sz w:val="30"/>
          <w:rtl/>
        </w:rPr>
        <w:t>و روز رستاخيز گواه بر آنان خواهد بود</w:t>
      </w:r>
      <w:r>
        <w:rPr>
          <w:rFonts w:ascii="Zar" w:hAnsi="Zar"/>
          <w:sz w:val="30"/>
          <w:rtl/>
        </w:rPr>
        <w:t xml:space="preserve">) </w:t>
      </w:r>
      <w:r w:rsidRPr="0004706A">
        <w:rPr>
          <w:rFonts w:ascii="Zar" w:hAnsi="Zar"/>
          <w:sz w:val="30"/>
          <w:rtl/>
        </w:rPr>
        <w:t>‏</w:t>
      </w:r>
    </w:p>
    <w:p w:rsidR="00495492" w:rsidRPr="00E972DB" w:rsidRDefault="00495492" w:rsidP="003A5FD9">
      <w:pPr>
        <w:ind w:firstLine="224"/>
        <w:jc w:val="lowKashida"/>
        <w:rPr>
          <w:rFonts w:hint="cs"/>
          <w:rtl/>
        </w:rPr>
      </w:pPr>
      <w:r w:rsidRPr="00E972DB">
        <w:rPr>
          <w:rFonts w:hint="cs"/>
          <w:rtl/>
        </w:rPr>
        <w:t>روي اين حساب حضرت ابوهريره</w:t>
      </w:r>
      <w:r w:rsidRPr="00E972DB">
        <w:sym w:font="AGA Arabesque" w:char="F074"/>
      </w:r>
      <w:r w:rsidRPr="00E972DB">
        <w:rPr>
          <w:rFonts w:hint="cs"/>
          <w:rtl/>
        </w:rPr>
        <w:t xml:space="preserve"> در تاييد حديث خود مبني بر نازل شدن حضرت عيسي به عنوان حاكم عادل</w:t>
      </w:r>
      <w:r>
        <w:rPr>
          <w:rFonts w:hint="cs"/>
          <w:rtl/>
        </w:rPr>
        <w:t xml:space="preserve">، </w:t>
      </w:r>
      <w:r w:rsidRPr="00E972DB">
        <w:rPr>
          <w:rFonts w:hint="cs"/>
          <w:rtl/>
        </w:rPr>
        <w:t xml:space="preserve">در پايان حديث فرمودند: اگر </w:t>
      </w:r>
      <w:r>
        <w:rPr>
          <w:rFonts w:hint="cs"/>
          <w:rtl/>
        </w:rPr>
        <w:t>می‌</w:t>
      </w:r>
      <w:r w:rsidRPr="00E972DB">
        <w:rPr>
          <w:rFonts w:hint="cs"/>
          <w:rtl/>
        </w:rPr>
        <w:t xml:space="preserve">خواهید </w:t>
      </w:r>
      <w:r>
        <w:rPr>
          <w:rFonts w:hint="cs"/>
          <w:rtl/>
        </w:rPr>
        <w:t>می‌</w:t>
      </w:r>
      <w:r w:rsidRPr="00E972DB">
        <w:rPr>
          <w:rFonts w:hint="cs"/>
          <w:rtl/>
        </w:rPr>
        <w:t>تو</w:t>
      </w:r>
      <w:r>
        <w:rPr>
          <w:rFonts w:hint="cs"/>
          <w:rtl/>
        </w:rPr>
        <w:t>ا</w:t>
      </w:r>
      <w:r w:rsidRPr="00E972DB">
        <w:rPr>
          <w:rFonts w:hint="cs"/>
          <w:rtl/>
        </w:rPr>
        <w:t xml:space="preserve">نید آیه سوره نساء را تلاوت کنید. </w:t>
      </w:r>
    </w:p>
    <w:p w:rsidR="00495492" w:rsidRPr="00381FAF" w:rsidRDefault="00495492" w:rsidP="003A5FD9">
      <w:pPr>
        <w:ind w:firstLine="224"/>
        <w:jc w:val="lowKashida"/>
        <w:rPr>
          <w:rFonts w:hint="cs"/>
          <w:sz w:val="30"/>
          <w:rtl/>
        </w:rPr>
      </w:pPr>
      <w:r>
        <w:rPr>
          <w:rFonts w:hint="cs"/>
          <w:rtl/>
        </w:rPr>
        <w:t>2- اينكه عيسي</w:t>
      </w:r>
      <w:r w:rsidRPr="00381FAF">
        <w:sym w:font="AGA Arabesque" w:char="F075"/>
      </w:r>
      <w:r w:rsidRPr="00381FAF">
        <w:rPr>
          <w:rFonts w:hint="cs"/>
          <w:rtl/>
        </w:rPr>
        <w:t xml:space="preserve"> براي تحكيم</w:t>
      </w:r>
      <w:r w:rsidRPr="00381FAF">
        <w:rPr>
          <w:rStyle w:val="a4"/>
          <w:rtl/>
        </w:rPr>
        <w:footnoteReference w:id="350"/>
      </w:r>
      <w:r w:rsidR="00B41241">
        <w:rPr>
          <w:rFonts w:hint="cs"/>
          <w:rtl/>
        </w:rPr>
        <w:t xml:space="preserve"> شريعت مطهر</w:t>
      </w:r>
      <w:r w:rsidRPr="00381FAF">
        <w:rPr>
          <w:rFonts w:hint="cs"/>
          <w:rtl/>
        </w:rPr>
        <w:t xml:space="preserve"> اسلام </w:t>
      </w:r>
      <w:r>
        <w:rPr>
          <w:rFonts w:hint="cs"/>
          <w:rtl/>
        </w:rPr>
        <w:t>مي‌</w:t>
      </w:r>
      <w:r w:rsidRPr="00381FAF">
        <w:rPr>
          <w:rFonts w:hint="cs"/>
          <w:rtl/>
        </w:rPr>
        <w:t>آيند</w:t>
      </w:r>
      <w:r>
        <w:rPr>
          <w:rFonts w:hint="cs"/>
          <w:rtl/>
        </w:rPr>
        <w:t xml:space="preserve">، </w:t>
      </w:r>
      <w:r w:rsidRPr="00381FAF">
        <w:rPr>
          <w:rFonts w:hint="cs"/>
          <w:rtl/>
        </w:rPr>
        <w:t>در مباحث گذش</w:t>
      </w:r>
      <w:r>
        <w:rPr>
          <w:rFonts w:hint="cs"/>
          <w:rtl/>
        </w:rPr>
        <w:t>ته درباره جزئيات آن مساله و دلاي</w:t>
      </w:r>
      <w:r w:rsidRPr="00381FAF">
        <w:rPr>
          <w:rFonts w:hint="cs"/>
          <w:rtl/>
        </w:rPr>
        <w:t>ل آن بحد كافي سخن گفته شده است.</w:t>
      </w:r>
    </w:p>
    <w:p w:rsidR="00495492" w:rsidRPr="00381FAF" w:rsidRDefault="00495492" w:rsidP="003A5FD9">
      <w:pPr>
        <w:ind w:firstLine="224"/>
        <w:jc w:val="lowKashida"/>
        <w:rPr>
          <w:rFonts w:hint="cs"/>
          <w:sz w:val="30"/>
        </w:rPr>
      </w:pPr>
      <w:r>
        <w:rPr>
          <w:rFonts w:hint="cs"/>
          <w:sz w:val="30"/>
          <w:rtl/>
        </w:rPr>
        <w:t xml:space="preserve">3- </w:t>
      </w:r>
      <w:r w:rsidRPr="00381FAF">
        <w:rPr>
          <w:rFonts w:hint="cs"/>
          <w:sz w:val="30"/>
          <w:rtl/>
        </w:rPr>
        <w:t xml:space="preserve">همه اديان را خاتمه </w:t>
      </w:r>
      <w:r>
        <w:rPr>
          <w:rFonts w:hint="cs"/>
          <w:sz w:val="30"/>
          <w:rtl/>
        </w:rPr>
        <w:t>مي‌</w:t>
      </w:r>
      <w:r w:rsidRPr="00381FAF">
        <w:rPr>
          <w:rFonts w:hint="cs"/>
          <w:sz w:val="30"/>
          <w:rtl/>
        </w:rPr>
        <w:t>دهد</w:t>
      </w:r>
      <w:r>
        <w:rPr>
          <w:rFonts w:hint="cs"/>
          <w:sz w:val="30"/>
          <w:rtl/>
        </w:rPr>
        <w:t xml:space="preserve">، </w:t>
      </w:r>
      <w:r w:rsidRPr="00381FAF">
        <w:rPr>
          <w:rFonts w:hint="cs"/>
          <w:sz w:val="30"/>
          <w:rtl/>
        </w:rPr>
        <w:t>سواي اسلام چيز ديگري را ن</w:t>
      </w:r>
      <w:r>
        <w:rPr>
          <w:rFonts w:hint="cs"/>
          <w:sz w:val="30"/>
          <w:rtl/>
        </w:rPr>
        <w:t>مي‌</w:t>
      </w:r>
      <w:r w:rsidRPr="00381FAF">
        <w:rPr>
          <w:rFonts w:hint="cs"/>
          <w:sz w:val="30"/>
          <w:rtl/>
        </w:rPr>
        <w:t>پذيرد.</w:t>
      </w:r>
    </w:p>
    <w:p w:rsidR="00495492" w:rsidRPr="00381FAF" w:rsidRDefault="00495492" w:rsidP="003A5FD9">
      <w:pPr>
        <w:ind w:firstLine="224"/>
        <w:jc w:val="lowKashida"/>
        <w:rPr>
          <w:rFonts w:hint="cs"/>
          <w:sz w:val="30"/>
          <w:rtl/>
        </w:rPr>
      </w:pPr>
      <w:r w:rsidRPr="00381FAF">
        <w:rPr>
          <w:rFonts w:hint="cs"/>
          <w:sz w:val="30"/>
          <w:rtl/>
        </w:rPr>
        <w:t xml:space="preserve"> براي همين منظور صليب رمز انحراف نصرانيت را </w:t>
      </w:r>
      <w:r>
        <w:rPr>
          <w:rFonts w:hint="cs"/>
          <w:sz w:val="30"/>
          <w:rtl/>
        </w:rPr>
        <w:t>مي‌</w:t>
      </w:r>
      <w:r w:rsidRPr="00381FAF">
        <w:rPr>
          <w:rFonts w:hint="cs"/>
          <w:sz w:val="30"/>
          <w:rtl/>
        </w:rPr>
        <w:t>شكند. خنزيري كه اسلام آن را حرام قرار داده</w:t>
      </w:r>
      <w:r>
        <w:rPr>
          <w:rFonts w:hint="cs"/>
          <w:sz w:val="30"/>
          <w:rtl/>
        </w:rPr>
        <w:t xml:space="preserve"> است،</w:t>
      </w:r>
      <w:r w:rsidRPr="00381FAF">
        <w:rPr>
          <w:rFonts w:hint="cs"/>
          <w:sz w:val="30"/>
          <w:rtl/>
        </w:rPr>
        <w:t xml:space="preserve"> </w:t>
      </w:r>
      <w:r>
        <w:rPr>
          <w:rFonts w:hint="cs"/>
          <w:sz w:val="30"/>
          <w:rtl/>
        </w:rPr>
        <w:t>مي‌</w:t>
      </w:r>
      <w:r w:rsidRPr="00381FAF">
        <w:rPr>
          <w:rFonts w:hint="cs"/>
          <w:sz w:val="30"/>
          <w:rtl/>
        </w:rPr>
        <w:t>كشد</w:t>
      </w:r>
      <w:r>
        <w:rPr>
          <w:rFonts w:hint="cs"/>
          <w:sz w:val="30"/>
          <w:rtl/>
        </w:rPr>
        <w:t xml:space="preserve">، </w:t>
      </w:r>
      <w:r w:rsidRPr="00381FAF">
        <w:rPr>
          <w:rFonts w:hint="cs"/>
          <w:sz w:val="30"/>
          <w:rtl/>
        </w:rPr>
        <w:t xml:space="preserve">جزيه را حذف </w:t>
      </w:r>
      <w:r>
        <w:rPr>
          <w:rFonts w:hint="cs"/>
          <w:sz w:val="30"/>
          <w:rtl/>
        </w:rPr>
        <w:t>مي‌</w:t>
      </w:r>
      <w:r w:rsidRPr="00381FAF">
        <w:rPr>
          <w:rFonts w:hint="cs"/>
          <w:sz w:val="30"/>
          <w:rtl/>
        </w:rPr>
        <w:t>كند و از يهود و نصاري جزيه را ن</w:t>
      </w:r>
      <w:r>
        <w:rPr>
          <w:rFonts w:hint="cs"/>
          <w:sz w:val="30"/>
          <w:rtl/>
        </w:rPr>
        <w:t>مي‌</w:t>
      </w:r>
      <w:r w:rsidRPr="00381FAF">
        <w:rPr>
          <w:rFonts w:hint="cs"/>
          <w:sz w:val="30"/>
          <w:rtl/>
        </w:rPr>
        <w:t>پذيرد و سواي اسلام از آنها چيز ديگري را قبول ن</w:t>
      </w:r>
      <w:r>
        <w:rPr>
          <w:rFonts w:hint="cs"/>
          <w:sz w:val="30"/>
          <w:rtl/>
        </w:rPr>
        <w:t>مي‌</w:t>
      </w:r>
      <w:r w:rsidRPr="00381FAF">
        <w:rPr>
          <w:rFonts w:hint="cs"/>
          <w:sz w:val="30"/>
          <w:rtl/>
        </w:rPr>
        <w:t xml:space="preserve">كند. در حديث مرفوع </w:t>
      </w:r>
      <w:r>
        <w:rPr>
          <w:rFonts w:hint="cs"/>
          <w:sz w:val="30"/>
          <w:rtl/>
        </w:rPr>
        <w:t>روايت شده</w:t>
      </w:r>
      <w:r w:rsidRPr="00381FAF">
        <w:rPr>
          <w:rFonts w:hint="cs"/>
          <w:sz w:val="30"/>
          <w:rtl/>
        </w:rPr>
        <w:t xml:space="preserve"> از ابوهريره با سند صحيح آمده است:</w:t>
      </w:r>
    </w:p>
    <w:p w:rsidR="00495492" w:rsidRPr="008D0C65" w:rsidRDefault="00495492" w:rsidP="003A5FD9">
      <w:pPr>
        <w:ind w:firstLine="224"/>
        <w:jc w:val="lowKashida"/>
        <w:rPr>
          <w:rFonts w:ascii="Traditional Arabic" w:hAnsi="Traditional Arabic" w:cs="Traditional Arabic"/>
          <w:sz w:val="32"/>
          <w:szCs w:val="32"/>
          <w:rtl/>
        </w:rPr>
      </w:pPr>
      <w:r w:rsidRPr="008D0C65">
        <w:rPr>
          <w:rFonts w:ascii="Traditional Arabic" w:hAnsi="Traditional Arabic" w:cs="Traditional Arabic"/>
          <w:sz w:val="32"/>
          <w:szCs w:val="32"/>
          <w:rtl/>
        </w:rPr>
        <w:t>(</w:t>
      </w:r>
      <w:r w:rsidRPr="008D0C65">
        <w:rPr>
          <w:rFonts w:ascii="Traditional Arabic" w:hAnsi="Traditional Arabic" w:cs="Traditional Arabic"/>
          <w:b/>
          <w:bCs/>
          <w:sz w:val="30"/>
          <w:szCs w:val="30"/>
          <w:rtl/>
        </w:rPr>
        <w:t>فَيُقَاتِلُ النَّاسَ عَلَى الْإِسْلَامِ فَيَدُقُّ الصَّلِيبَ وَيَقْتُلُ الْخِنْزِيرَ وَيَضَعُ الْجِزْيَةَ وَيُهْلِكُ اللَّهُ فِي زَمَانِهِ الْمِلَلَ كُلَّهَا إِلَّا الْإِسْلَامَ</w:t>
      </w:r>
      <w:r w:rsidRPr="008D0C65">
        <w:rPr>
          <w:rFonts w:ascii="Traditional Arabic" w:hAnsi="Traditional Arabic" w:cs="Traditional Arabic"/>
          <w:sz w:val="32"/>
          <w:szCs w:val="32"/>
          <w:rtl/>
        </w:rPr>
        <w:t>)</w:t>
      </w:r>
      <w:r w:rsidRPr="00A64AF2">
        <w:rPr>
          <w:rStyle w:val="a4"/>
          <w:rFonts w:ascii="Lotus Linotype" w:hAnsi="Lotus Linotype"/>
          <w:sz w:val="30"/>
          <w:rtl/>
        </w:rPr>
        <w:footnoteReference w:id="351"/>
      </w:r>
    </w:p>
    <w:p w:rsidR="00495492" w:rsidRPr="00381FAF" w:rsidRDefault="00495492" w:rsidP="003A5FD9">
      <w:pPr>
        <w:ind w:firstLine="224"/>
        <w:jc w:val="lowKashida"/>
        <w:rPr>
          <w:rFonts w:hint="cs"/>
          <w:sz w:val="30"/>
          <w:rtl/>
        </w:rPr>
      </w:pPr>
      <w:r w:rsidRPr="00381FAF">
        <w:rPr>
          <w:rFonts w:hint="cs"/>
          <w:sz w:val="30"/>
          <w:rtl/>
        </w:rPr>
        <w:t xml:space="preserve">(براي مسلمان شدن مردم با مردم </w:t>
      </w:r>
      <w:r>
        <w:rPr>
          <w:rFonts w:hint="cs"/>
          <w:sz w:val="30"/>
          <w:rtl/>
        </w:rPr>
        <w:t>جن</w:t>
      </w:r>
      <w:r>
        <w:rPr>
          <w:rFonts w:ascii="Times New Roman" w:hAnsi="Times New Roman" w:hint="cs"/>
          <w:sz w:val="30"/>
          <w:rtl/>
          <w:lang w:bidi="fa-IR"/>
        </w:rPr>
        <w:t>گ</w:t>
      </w:r>
      <w:r w:rsidRPr="00381FAF">
        <w:rPr>
          <w:rFonts w:hint="cs"/>
          <w:sz w:val="30"/>
          <w:rtl/>
        </w:rPr>
        <w:t xml:space="preserve"> </w:t>
      </w:r>
      <w:r>
        <w:rPr>
          <w:rFonts w:hint="cs"/>
          <w:sz w:val="30"/>
          <w:rtl/>
        </w:rPr>
        <w:t>مي‌</w:t>
      </w:r>
      <w:r w:rsidRPr="00381FAF">
        <w:rPr>
          <w:rFonts w:hint="cs"/>
          <w:sz w:val="30"/>
          <w:rtl/>
        </w:rPr>
        <w:t>كند</w:t>
      </w:r>
      <w:r>
        <w:rPr>
          <w:rFonts w:hint="cs"/>
          <w:sz w:val="30"/>
          <w:rtl/>
        </w:rPr>
        <w:t xml:space="preserve">، </w:t>
      </w:r>
      <w:r w:rsidRPr="00381FAF">
        <w:rPr>
          <w:rFonts w:hint="cs"/>
          <w:sz w:val="30"/>
          <w:rtl/>
        </w:rPr>
        <w:t xml:space="preserve">صليب را </w:t>
      </w:r>
      <w:r>
        <w:rPr>
          <w:rFonts w:hint="cs"/>
          <w:sz w:val="30"/>
          <w:rtl/>
        </w:rPr>
        <w:t>مي‌</w:t>
      </w:r>
      <w:r w:rsidRPr="00381FAF">
        <w:rPr>
          <w:rFonts w:hint="cs"/>
          <w:sz w:val="30"/>
          <w:rtl/>
        </w:rPr>
        <w:t>شكند</w:t>
      </w:r>
      <w:r>
        <w:rPr>
          <w:rFonts w:hint="cs"/>
          <w:sz w:val="30"/>
          <w:rtl/>
        </w:rPr>
        <w:t xml:space="preserve">، </w:t>
      </w:r>
      <w:r w:rsidRPr="00381FAF">
        <w:rPr>
          <w:rFonts w:hint="cs"/>
          <w:sz w:val="30"/>
          <w:rtl/>
        </w:rPr>
        <w:t xml:space="preserve">خنزير را </w:t>
      </w:r>
      <w:r>
        <w:rPr>
          <w:rFonts w:hint="cs"/>
          <w:sz w:val="30"/>
          <w:rtl/>
        </w:rPr>
        <w:t>مي‌</w:t>
      </w:r>
      <w:r w:rsidRPr="00381FAF">
        <w:rPr>
          <w:rFonts w:hint="cs"/>
          <w:sz w:val="30"/>
          <w:rtl/>
        </w:rPr>
        <w:t>كشد</w:t>
      </w:r>
      <w:r>
        <w:rPr>
          <w:rFonts w:hint="cs"/>
          <w:sz w:val="30"/>
          <w:rtl/>
        </w:rPr>
        <w:t xml:space="preserve">، </w:t>
      </w:r>
      <w:r w:rsidRPr="00381FAF">
        <w:rPr>
          <w:rFonts w:hint="cs"/>
          <w:sz w:val="30"/>
          <w:rtl/>
        </w:rPr>
        <w:t xml:space="preserve">جزيه را حذف </w:t>
      </w:r>
      <w:r>
        <w:rPr>
          <w:rFonts w:hint="cs"/>
          <w:sz w:val="30"/>
          <w:rtl/>
        </w:rPr>
        <w:t>مي‌</w:t>
      </w:r>
      <w:r w:rsidRPr="00381FAF">
        <w:rPr>
          <w:rFonts w:hint="cs"/>
          <w:sz w:val="30"/>
          <w:rtl/>
        </w:rPr>
        <w:t>كند و خداوند در زمان ظهور او تمام اديان</w:t>
      </w:r>
      <w:r>
        <w:rPr>
          <w:rFonts w:hint="cs"/>
          <w:sz w:val="30"/>
          <w:rtl/>
        </w:rPr>
        <w:t xml:space="preserve">، </w:t>
      </w:r>
      <w:r w:rsidRPr="00381FAF">
        <w:rPr>
          <w:rFonts w:hint="cs"/>
          <w:sz w:val="30"/>
          <w:rtl/>
        </w:rPr>
        <w:t xml:space="preserve">سواي اسلام را از بين </w:t>
      </w:r>
      <w:r>
        <w:rPr>
          <w:rFonts w:hint="cs"/>
          <w:sz w:val="30"/>
          <w:rtl/>
        </w:rPr>
        <w:t>مي‌</w:t>
      </w:r>
      <w:r w:rsidRPr="00381FAF">
        <w:rPr>
          <w:rFonts w:hint="cs"/>
          <w:sz w:val="30"/>
          <w:rtl/>
        </w:rPr>
        <w:t>برد</w:t>
      </w:r>
      <w:r>
        <w:rPr>
          <w:rFonts w:hint="cs"/>
          <w:sz w:val="30"/>
          <w:rtl/>
        </w:rPr>
        <w:t>)</w:t>
      </w:r>
      <w:r w:rsidRPr="00381FAF">
        <w:rPr>
          <w:rFonts w:hint="cs"/>
          <w:sz w:val="30"/>
          <w:rtl/>
        </w:rPr>
        <w:t>.</w:t>
      </w:r>
    </w:p>
    <w:p w:rsidR="00495492" w:rsidRDefault="00495492" w:rsidP="003A5FD9">
      <w:pPr>
        <w:ind w:firstLine="224"/>
        <w:jc w:val="lowKashida"/>
        <w:rPr>
          <w:rFonts w:hint="cs"/>
          <w:sz w:val="30"/>
          <w:rtl/>
        </w:rPr>
      </w:pPr>
      <w:r w:rsidRPr="00104749">
        <w:rPr>
          <w:rFonts w:hint="cs"/>
          <w:sz w:val="30"/>
          <w:rtl/>
        </w:rPr>
        <w:t>عدم قبول جزيه نسخ به حساب ن</w:t>
      </w:r>
      <w:r>
        <w:rPr>
          <w:rFonts w:hint="cs"/>
          <w:sz w:val="30"/>
          <w:rtl/>
        </w:rPr>
        <w:t>مي‌</w:t>
      </w:r>
      <w:r w:rsidRPr="00104749">
        <w:rPr>
          <w:rFonts w:hint="cs"/>
          <w:sz w:val="30"/>
          <w:rtl/>
        </w:rPr>
        <w:t>آيد</w:t>
      </w:r>
      <w:r>
        <w:rPr>
          <w:rFonts w:hint="cs"/>
          <w:sz w:val="30"/>
          <w:rtl/>
        </w:rPr>
        <w:t xml:space="preserve">، </w:t>
      </w:r>
      <w:r w:rsidRPr="00104749">
        <w:rPr>
          <w:rFonts w:hint="cs"/>
          <w:sz w:val="30"/>
          <w:rtl/>
        </w:rPr>
        <w:t xml:space="preserve">چون </w:t>
      </w:r>
      <w:r>
        <w:rPr>
          <w:rFonts w:eastAsia="MS Mincho" w:hint="cs"/>
          <w:sz w:val="26"/>
          <w:szCs w:val="26"/>
          <w:rtl/>
        </w:rPr>
        <w:t>رسول</w:t>
      </w:r>
      <w:r>
        <w:rPr>
          <w:rFonts w:eastAsia="MS Mincho" w:hint="cs"/>
          <w:sz w:val="26"/>
          <w:szCs w:val="26"/>
          <w:cs/>
        </w:rPr>
        <w:t>‎</w:t>
      </w:r>
      <w:r>
        <w:rPr>
          <w:rFonts w:eastAsia="MS Mincho" w:hint="cs"/>
          <w:sz w:val="26"/>
          <w:szCs w:val="26"/>
          <w:rtl/>
        </w:rPr>
        <w:t>الله</w:t>
      </w:r>
      <w:r w:rsidRPr="008D0C65">
        <w:rPr>
          <w:rFonts w:eastAsia="MS Mincho" w:cs="CTraditional Arabic"/>
          <w:sz w:val="26"/>
          <w:szCs w:val="26"/>
          <w:rtl/>
        </w:rPr>
        <w:t>ص</w:t>
      </w:r>
      <w:r w:rsidRPr="00104749">
        <w:rPr>
          <w:rFonts w:eastAsia="MS Mincho" w:hint="cs"/>
          <w:sz w:val="26"/>
          <w:szCs w:val="26"/>
          <w:rtl/>
        </w:rPr>
        <w:t xml:space="preserve"> </w:t>
      </w:r>
      <w:r w:rsidRPr="00104749">
        <w:rPr>
          <w:rFonts w:hint="cs"/>
          <w:sz w:val="30"/>
          <w:rtl/>
        </w:rPr>
        <w:t>فرموده است</w:t>
      </w:r>
      <w:r>
        <w:rPr>
          <w:rFonts w:hint="cs"/>
          <w:sz w:val="30"/>
          <w:rtl/>
        </w:rPr>
        <w:t>:</w:t>
      </w:r>
      <w:r w:rsidRPr="00104749">
        <w:rPr>
          <w:rFonts w:hint="cs"/>
          <w:sz w:val="30"/>
          <w:rtl/>
        </w:rPr>
        <w:t xml:space="preserve"> جزيه تا زمان نزول حضرت عيسي</w:t>
      </w:r>
      <w:r w:rsidRPr="00104749">
        <w:rPr>
          <w:sz w:val="30"/>
        </w:rPr>
        <w:sym w:font="AGA Arabesque" w:char="F075"/>
      </w:r>
      <w:r w:rsidRPr="00104749">
        <w:rPr>
          <w:rFonts w:hint="cs"/>
          <w:sz w:val="30"/>
          <w:rtl/>
        </w:rPr>
        <w:t xml:space="preserve"> پذيرفته </w:t>
      </w:r>
      <w:r>
        <w:rPr>
          <w:rFonts w:hint="cs"/>
          <w:sz w:val="30"/>
          <w:rtl/>
        </w:rPr>
        <w:t>مي‌</w:t>
      </w:r>
      <w:r w:rsidRPr="00104749">
        <w:rPr>
          <w:rFonts w:hint="cs"/>
          <w:sz w:val="30"/>
          <w:rtl/>
        </w:rPr>
        <w:t xml:space="preserve">شود و بعد از آن </w:t>
      </w:r>
      <w:r>
        <w:rPr>
          <w:rFonts w:hint="cs"/>
          <w:sz w:val="30"/>
          <w:rtl/>
        </w:rPr>
        <w:t>قابل قبول نيست</w:t>
      </w:r>
      <w:r w:rsidRPr="00104749">
        <w:rPr>
          <w:rFonts w:hint="cs"/>
          <w:sz w:val="30"/>
          <w:rtl/>
        </w:rPr>
        <w:t>. امام نووي درباره (ويضع الجزيه</w:t>
      </w:r>
      <w:r>
        <w:rPr>
          <w:rFonts w:hint="cs"/>
          <w:sz w:val="30"/>
          <w:rtl/>
        </w:rPr>
        <w:t>) مي‌</w:t>
      </w:r>
      <w:r w:rsidRPr="00104749">
        <w:rPr>
          <w:rFonts w:hint="cs"/>
          <w:sz w:val="30"/>
          <w:rtl/>
        </w:rPr>
        <w:t>فرمايد: معني آن اين است كه جزيه را قبول ن</w:t>
      </w:r>
      <w:r>
        <w:rPr>
          <w:rFonts w:hint="cs"/>
          <w:sz w:val="30"/>
          <w:rtl/>
        </w:rPr>
        <w:t>مي‌</w:t>
      </w:r>
      <w:r w:rsidRPr="00104749">
        <w:rPr>
          <w:rFonts w:hint="cs"/>
          <w:sz w:val="30"/>
          <w:rtl/>
        </w:rPr>
        <w:t>كند و چیزی جز اسلام از کفار پذیرفته ن</w:t>
      </w:r>
      <w:r>
        <w:rPr>
          <w:rFonts w:hint="cs"/>
          <w:sz w:val="30"/>
          <w:rtl/>
        </w:rPr>
        <w:t>می‌</w:t>
      </w:r>
      <w:r w:rsidRPr="00104749">
        <w:rPr>
          <w:rFonts w:hint="cs"/>
          <w:sz w:val="30"/>
          <w:rtl/>
        </w:rPr>
        <w:t>شود</w:t>
      </w:r>
      <w:r>
        <w:rPr>
          <w:rFonts w:hint="cs"/>
          <w:sz w:val="30"/>
          <w:rtl/>
        </w:rPr>
        <w:t xml:space="preserve"> و</w:t>
      </w:r>
      <w:r w:rsidR="00B41241">
        <w:rPr>
          <w:rFonts w:hint="cs"/>
          <w:sz w:val="30"/>
          <w:rtl/>
        </w:rPr>
        <w:t xml:space="preserve"> هر</w:t>
      </w:r>
      <w:r w:rsidRPr="00104749">
        <w:rPr>
          <w:rFonts w:hint="cs"/>
          <w:sz w:val="30"/>
          <w:rtl/>
        </w:rPr>
        <w:t>کس جزیه را پرداخت کند از او پذیرفته ن</w:t>
      </w:r>
      <w:r>
        <w:rPr>
          <w:rFonts w:hint="cs"/>
          <w:sz w:val="30"/>
          <w:rtl/>
        </w:rPr>
        <w:t>می‌</w:t>
      </w:r>
      <w:r w:rsidRPr="00104749">
        <w:rPr>
          <w:rFonts w:hint="cs"/>
          <w:sz w:val="30"/>
          <w:rtl/>
        </w:rPr>
        <w:t xml:space="preserve">شود. امام </w:t>
      </w:r>
      <w:r>
        <w:rPr>
          <w:rFonts w:hint="cs"/>
          <w:sz w:val="30"/>
          <w:rtl/>
        </w:rPr>
        <w:t>ابو سليمان خطابي هم اين نظریه</w:t>
      </w:r>
      <w:r w:rsidR="00B41241">
        <w:rPr>
          <w:rFonts w:hint="cs"/>
          <w:sz w:val="30"/>
          <w:rtl/>
        </w:rPr>
        <w:t xml:space="preserve"> را</w:t>
      </w:r>
      <w:r>
        <w:rPr>
          <w:rFonts w:hint="cs"/>
          <w:sz w:val="30"/>
          <w:rtl/>
        </w:rPr>
        <w:t xml:space="preserve"> پذ</w:t>
      </w:r>
      <w:r w:rsidRPr="00104749">
        <w:rPr>
          <w:rFonts w:hint="cs"/>
          <w:sz w:val="30"/>
          <w:rtl/>
        </w:rPr>
        <w:t>یرفته است.</w:t>
      </w:r>
    </w:p>
    <w:p w:rsidR="00495492" w:rsidRPr="00B25DCA" w:rsidRDefault="00495492" w:rsidP="003A5FD9">
      <w:pPr>
        <w:ind w:firstLine="224"/>
        <w:jc w:val="lowKashida"/>
        <w:rPr>
          <w:rFonts w:hint="cs"/>
          <w:rtl/>
        </w:rPr>
      </w:pPr>
      <w:r w:rsidRPr="00B25DCA">
        <w:rPr>
          <w:rFonts w:hint="cs"/>
          <w:rtl/>
        </w:rPr>
        <w:t xml:space="preserve">بنا بر اين اصل </w:t>
      </w:r>
      <w:r>
        <w:rPr>
          <w:rFonts w:hint="cs"/>
          <w:rtl/>
        </w:rPr>
        <w:t>مي‌</w:t>
      </w:r>
      <w:r w:rsidRPr="00B25DCA">
        <w:rPr>
          <w:rFonts w:hint="cs"/>
          <w:rtl/>
        </w:rPr>
        <w:t>توان گفت: اين جريان مخالف با حكم امروزي اسلام است. زيرا امروز اگر كافر كتابي جزيه بپردازد</w:t>
      </w:r>
      <w:r>
        <w:rPr>
          <w:rFonts w:hint="cs"/>
          <w:rtl/>
        </w:rPr>
        <w:t xml:space="preserve">، </w:t>
      </w:r>
      <w:r w:rsidRPr="00B25DCA">
        <w:rPr>
          <w:rFonts w:hint="cs"/>
          <w:rtl/>
        </w:rPr>
        <w:t>پذيرفتن آن واجب است و كشتن اهل كتاب جايز نيست و ن</w:t>
      </w:r>
      <w:r>
        <w:rPr>
          <w:rFonts w:hint="cs"/>
          <w:rtl/>
        </w:rPr>
        <w:t>مي‌</w:t>
      </w:r>
      <w:r w:rsidRPr="00B25DCA">
        <w:rPr>
          <w:rFonts w:hint="cs"/>
          <w:rtl/>
        </w:rPr>
        <w:t xml:space="preserve">توان او را به پذيرفتن اسلام مجبور كرد. </w:t>
      </w:r>
      <w:r>
        <w:rPr>
          <w:rFonts w:hint="cs"/>
          <w:rtl/>
        </w:rPr>
        <w:t>مي‌توان ايراد را اين</w:t>
      </w:r>
      <w:r>
        <w:rPr>
          <w:rFonts w:ascii="Times New Roman" w:hAnsi="Times New Roman" w:hint="cs"/>
          <w:rtl/>
          <w:lang w:bidi="fa-IR"/>
        </w:rPr>
        <w:t>گونه پاسخ داد</w:t>
      </w:r>
      <w:r>
        <w:rPr>
          <w:rFonts w:hint="cs"/>
          <w:rtl/>
        </w:rPr>
        <w:t xml:space="preserve"> كه اين حكم دايمي‌</w:t>
      </w:r>
      <w:r w:rsidRPr="00B25DCA">
        <w:rPr>
          <w:rFonts w:hint="cs"/>
          <w:rtl/>
        </w:rPr>
        <w:t>نيست. بلكه موقت به زمان نزول حضرت عيسي</w:t>
      </w:r>
      <w:r w:rsidRPr="00B25DCA">
        <w:sym w:font="AGA Arabesque" w:char="F075"/>
      </w:r>
      <w:r w:rsidRPr="00B25DCA">
        <w:rPr>
          <w:rFonts w:hint="cs"/>
          <w:rtl/>
        </w:rPr>
        <w:t xml:space="preserve"> </w:t>
      </w:r>
      <w:r>
        <w:rPr>
          <w:rFonts w:hint="cs"/>
          <w:rtl/>
        </w:rPr>
        <w:t>مي‌</w:t>
      </w:r>
      <w:r w:rsidRPr="00B25DCA">
        <w:rPr>
          <w:rFonts w:hint="cs"/>
          <w:rtl/>
        </w:rPr>
        <w:t xml:space="preserve">باشد. خود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B25DCA">
        <w:rPr>
          <w:rFonts w:eastAsia="MS Mincho" w:hint="cs"/>
          <w:rtl/>
        </w:rPr>
        <w:t xml:space="preserve"> </w:t>
      </w:r>
      <w:r w:rsidRPr="00B25DCA">
        <w:rPr>
          <w:rFonts w:hint="cs"/>
          <w:rtl/>
        </w:rPr>
        <w:t>در احاديث صحيحه درباره منسوخ شدن آن (پذيرفتن جزيه</w:t>
      </w:r>
      <w:r>
        <w:rPr>
          <w:rFonts w:hint="cs"/>
          <w:rtl/>
        </w:rPr>
        <w:t xml:space="preserve">) </w:t>
      </w:r>
      <w:r w:rsidRPr="00B25DCA">
        <w:rPr>
          <w:rFonts w:hint="cs"/>
          <w:rtl/>
        </w:rPr>
        <w:t>خبر داده است. بنابراين ناسخ آن حضرت عيسي</w:t>
      </w:r>
      <w:r w:rsidRPr="00B25DCA">
        <w:sym w:font="AGA Arabesque" w:char="F075"/>
      </w:r>
      <w:r w:rsidRPr="00B25DCA">
        <w:rPr>
          <w:rFonts w:hint="cs"/>
          <w:rtl/>
        </w:rPr>
        <w:t xml:space="preserve"> نيست</w:t>
      </w:r>
      <w:r>
        <w:rPr>
          <w:rFonts w:hint="cs"/>
          <w:rtl/>
        </w:rPr>
        <w:t xml:space="preserve">، </w:t>
      </w:r>
      <w:r w:rsidRPr="00B25DCA">
        <w:rPr>
          <w:rFonts w:hint="cs"/>
          <w:rtl/>
        </w:rPr>
        <w:t xml:space="preserve">بلكه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Pr>
          <w:rFonts w:eastAsia="MS Mincho" w:hint="cs"/>
          <w:rtl/>
        </w:rPr>
        <w:t xml:space="preserve"> </w:t>
      </w:r>
      <w:r w:rsidRPr="00B25DCA">
        <w:rPr>
          <w:rFonts w:hint="cs"/>
          <w:rtl/>
        </w:rPr>
        <w:t>مبيّن نسخ است</w:t>
      </w:r>
      <w:r>
        <w:rPr>
          <w:rFonts w:hint="cs"/>
          <w:rtl/>
        </w:rPr>
        <w:t xml:space="preserve">، </w:t>
      </w:r>
      <w:r w:rsidRPr="00B25DCA">
        <w:rPr>
          <w:rFonts w:hint="cs"/>
          <w:rtl/>
        </w:rPr>
        <w:t>چون عيسي</w:t>
      </w:r>
      <w:r w:rsidRPr="00B25DCA">
        <w:sym w:font="AGA Arabesque" w:char="F075"/>
      </w:r>
      <w:r w:rsidRPr="00B25DCA">
        <w:rPr>
          <w:rFonts w:hint="cs"/>
          <w:rtl/>
        </w:rPr>
        <w:t xml:space="preserve"> طبق شريعت اسلام حكم </w:t>
      </w:r>
      <w:r>
        <w:rPr>
          <w:rFonts w:hint="cs"/>
          <w:rtl/>
        </w:rPr>
        <w:t>مي‌</w:t>
      </w:r>
      <w:r w:rsidRPr="00B25DCA">
        <w:rPr>
          <w:rFonts w:hint="cs"/>
          <w:rtl/>
        </w:rPr>
        <w:t>كند.</w:t>
      </w:r>
      <w:r w:rsidRPr="00B25DCA">
        <w:rPr>
          <w:rStyle w:val="a4"/>
          <w:rtl/>
        </w:rPr>
        <w:footnoteReference w:id="352"/>
      </w:r>
      <w:r w:rsidRPr="00B25DCA">
        <w:rPr>
          <w:rFonts w:hint="cs"/>
          <w:rtl/>
        </w:rPr>
        <w:t xml:space="preserve"> </w:t>
      </w:r>
    </w:p>
    <w:p w:rsidR="00495492" w:rsidRPr="00652D4E" w:rsidRDefault="00495492" w:rsidP="003A5FD9">
      <w:pPr>
        <w:ind w:firstLine="224"/>
        <w:jc w:val="lowKashida"/>
        <w:rPr>
          <w:rFonts w:hint="cs"/>
          <w:rtl/>
        </w:rPr>
      </w:pPr>
      <w:r>
        <w:rPr>
          <w:rFonts w:hint="cs"/>
          <w:rtl/>
        </w:rPr>
        <w:t xml:space="preserve">4- </w:t>
      </w:r>
      <w:r w:rsidRPr="00652D4E">
        <w:rPr>
          <w:rFonts w:hint="cs"/>
          <w:rtl/>
        </w:rPr>
        <w:t>خوشحالي عمومي</w:t>
      </w:r>
      <w:r>
        <w:rPr>
          <w:rFonts w:hint="cs"/>
          <w:rtl/>
        </w:rPr>
        <w:t xml:space="preserve">، </w:t>
      </w:r>
      <w:r w:rsidRPr="00652D4E">
        <w:rPr>
          <w:rFonts w:hint="cs"/>
          <w:rtl/>
        </w:rPr>
        <w:t>سيادت و امنيت:</w:t>
      </w:r>
    </w:p>
    <w:p w:rsidR="00495492" w:rsidRPr="00652D4E" w:rsidRDefault="00495492" w:rsidP="003A5FD9">
      <w:pPr>
        <w:ind w:firstLine="224"/>
        <w:jc w:val="lowKashida"/>
        <w:rPr>
          <w:rFonts w:hint="cs"/>
          <w:rtl/>
        </w:rPr>
      </w:pPr>
      <w:r w:rsidRPr="00652D4E">
        <w:rPr>
          <w:rFonts w:hint="cs"/>
          <w:rtl/>
        </w:rPr>
        <w:t xml:space="preserve">نصوص گذشته حاكي از خير و بركت عظيم آن روزگار هستند. خداوند متعال امنيت بسيار فراواني را به امت اسلام در آن ايام ارزاني </w:t>
      </w:r>
      <w:r>
        <w:rPr>
          <w:rFonts w:hint="cs"/>
          <w:rtl/>
        </w:rPr>
        <w:t>مي‌بخشد</w:t>
      </w:r>
      <w:r w:rsidRPr="00652D4E">
        <w:rPr>
          <w:rFonts w:hint="cs"/>
          <w:rtl/>
        </w:rPr>
        <w:t xml:space="preserve">. در نصوص گذشته بيان شده كه حقد </w:t>
      </w:r>
      <w:r>
        <w:rPr>
          <w:rFonts w:hint="cs"/>
          <w:rtl/>
        </w:rPr>
        <w:t>و بغض چگونه از ميان مردم رخت بر</w:t>
      </w:r>
      <w:r>
        <w:rPr>
          <w:rFonts w:hint="eastAsia"/>
          <w:rtl/>
        </w:rPr>
        <w:t>‌</w:t>
      </w:r>
      <w:r>
        <w:rPr>
          <w:rFonts w:hint="cs"/>
          <w:rtl/>
        </w:rPr>
        <w:t>مي‌</w:t>
      </w:r>
      <w:r w:rsidRPr="00652D4E">
        <w:rPr>
          <w:rFonts w:hint="cs"/>
          <w:rtl/>
        </w:rPr>
        <w:t>بندد و تما</w:t>
      </w:r>
      <w:r>
        <w:rPr>
          <w:rFonts w:hint="cs"/>
          <w:rtl/>
        </w:rPr>
        <w:t>م بشر بر</w:t>
      </w:r>
      <w:r w:rsidRPr="00652D4E">
        <w:rPr>
          <w:rFonts w:hint="cs"/>
          <w:rtl/>
        </w:rPr>
        <w:t xml:space="preserve"> بندگي خداوند اتفاق خواهند كرد. در حديث ابي امامه در اين باره چنين آمده بود: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652D4E">
        <w:rPr>
          <w:rFonts w:eastAsia="MS Mincho" w:hint="cs"/>
          <w:rtl/>
        </w:rPr>
        <w:t xml:space="preserve"> </w:t>
      </w:r>
      <w:r w:rsidRPr="00652D4E">
        <w:rPr>
          <w:rFonts w:hint="cs"/>
          <w:rtl/>
        </w:rPr>
        <w:t>فرمودند: عيسي بن مريم در</w:t>
      </w:r>
      <w:r>
        <w:rPr>
          <w:rFonts w:hint="cs"/>
          <w:rtl/>
        </w:rPr>
        <w:t xml:space="preserve"> امت من حاكم عادل خواهد بود، صل</w:t>
      </w:r>
      <w:r w:rsidRPr="00652D4E">
        <w:rPr>
          <w:rFonts w:hint="cs"/>
          <w:rtl/>
        </w:rPr>
        <w:t xml:space="preserve">يب را </w:t>
      </w:r>
      <w:r>
        <w:rPr>
          <w:rFonts w:hint="cs"/>
          <w:rtl/>
        </w:rPr>
        <w:t>مي‌</w:t>
      </w:r>
      <w:r w:rsidRPr="00652D4E">
        <w:rPr>
          <w:rFonts w:hint="cs"/>
          <w:rtl/>
        </w:rPr>
        <w:t>شكند</w:t>
      </w:r>
      <w:r>
        <w:rPr>
          <w:rFonts w:hint="cs"/>
          <w:rtl/>
        </w:rPr>
        <w:t xml:space="preserve">، </w:t>
      </w:r>
      <w:r w:rsidRPr="00652D4E">
        <w:rPr>
          <w:rFonts w:hint="cs"/>
          <w:rtl/>
        </w:rPr>
        <w:t xml:space="preserve">خنزير را </w:t>
      </w:r>
      <w:r>
        <w:rPr>
          <w:rFonts w:hint="cs"/>
          <w:rtl/>
        </w:rPr>
        <w:t>مي‌</w:t>
      </w:r>
      <w:r w:rsidRPr="00652D4E">
        <w:rPr>
          <w:rFonts w:hint="cs"/>
          <w:rtl/>
        </w:rPr>
        <w:t>كشد</w:t>
      </w:r>
      <w:r>
        <w:rPr>
          <w:rFonts w:hint="cs"/>
          <w:rtl/>
        </w:rPr>
        <w:t>، جزيه را بر</w:t>
      </w:r>
      <w:r>
        <w:rPr>
          <w:rFonts w:hint="eastAsia"/>
          <w:rtl/>
        </w:rPr>
        <w:t>‌</w:t>
      </w:r>
      <w:r>
        <w:rPr>
          <w:rFonts w:hint="cs"/>
          <w:rtl/>
        </w:rPr>
        <w:t>مي‌</w:t>
      </w:r>
      <w:r w:rsidRPr="00652D4E">
        <w:rPr>
          <w:rFonts w:hint="cs"/>
          <w:rtl/>
        </w:rPr>
        <w:t>دارد</w:t>
      </w:r>
      <w:r>
        <w:rPr>
          <w:rFonts w:hint="cs"/>
          <w:rtl/>
        </w:rPr>
        <w:t xml:space="preserve">، </w:t>
      </w:r>
      <w:r w:rsidRPr="00652D4E">
        <w:rPr>
          <w:rFonts w:hint="cs"/>
          <w:rtl/>
        </w:rPr>
        <w:t xml:space="preserve">صدقه را ترك </w:t>
      </w:r>
      <w:r>
        <w:rPr>
          <w:rFonts w:hint="cs"/>
          <w:rtl/>
        </w:rPr>
        <w:t>مي‌</w:t>
      </w:r>
      <w:r w:rsidRPr="00652D4E">
        <w:rPr>
          <w:rFonts w:hint="cs"/>
          <w:rtl/>
        </w:rPr>
        <w:t>كند</w:t>
      </w:r>
      <w:r>
        <w:rPr>
          <w:rFonts w:hint="cs"/>
          <w:rtl/>
        </w:rPr>
        <w:t xml:space="preserve">، </w:t>
      </w:r>
      <w:r w:rsidRPr="00652D4E">
        <w:rPr>
          <w:rFonts w:hint="cs"/>
          <w:rtl/>
        </w:rPr>
        <w:t xml:space="preserve">به </w:t>
      </w:r>
      <w:r>
        <w:rPr>
          <w:rFonts w:hint="cs"/>
          <w:rtl/>
        </w:rPr>
        <w:t>د</w:t>
      </w:r>
      <w:r w:rsidRPr="00652D4E">
        <w:rPr>
          <w:rFonts w:hint="cs"/>
          <w:rtl/>
        </w:rPr>
        <w:t>نبال گوسفند و شتر بیرون ن</w:t>
      </w:r>
      <w:r>
        <w:rPr>
          <w:rFonts w:hint="cs"/>
          <w:rtl/>
        </w:rPr>
        <w:t>می‌</w:t>
      </w:r>
      <w:r w:rsidRPr="00652D4E">
        <w:rPr>
          <w:rFonts w:hint="cs"/>
          <w:rtl/>
        </w:rPr>
        <w:t>روند</w:t>
      </w:r>
      <w:r>
        <w:rPr>
          <w:rFonts w:hint="cs"/>
          <w:rtl/>
        </w:rPr>
        <w:t xml:space="preserve">، </w:t>
      </w:r>
      <w:r w:rsidRPr="00652D4E">
        <w:rPr>
          <w:rFonts w:hint="cs"/>
          <w:rtl/>
        </w:rPr>
        <w:t>بغض و كي</w:t>
      </w:r>
      <w:r>
        <w:rPr>
          <w:rFonts w:hint="cs"/>
          <w:rtl/>
        </w:rPr>
        <w:t>نه برداشته مي‌شود. زهر هر گزنده</w:t>
      </w:r>
      <w:r>
        <w:rPr>
          <w:rFonts w:hint="eastAsia"/>
          <w:rtl/>
        </w:rPr>
        <w:t>‌</w:t>
      </w:r>
      <w:r>
        <w:rPr>
          <w:rFonts w:hint="cs"/>
          <w:rtl/>
        </w:rPr>
        <w:t>ي زهر</w:t>
      </w:r>
      <w:r w:rsidRPr="00652D4E">
        <w:rPr>
          <w:rFonts w:hint="cs"/>
          <w:rtl/>
        </w:rPr>
        <w:t xml:space="preserve">آگيني برداشته </w:t>
      </w:r>
      <w:r>
        <w:rPr>
          <w:rFonts w:hint="cs"/>
          <w:rtl/>
        </w:rPr>
        <w:t>مي‌</w:t>
      </w:r>
      <w:r w:rsidRPr="00652D4E">
        <w:rPr>
          <w:rFonts w:hint="cs"/>
          <w:rtl/>
        </w:rPr>
        <w:t xml:space="preserve">شود. حتي نوزاد دستش را در دهان مار </w:t>
      </w:r>
      <w:r>
        <w:rPr>
          <w:rFonts w:hint="cs"/>
          <w:rtl/>
        </w:rPr>
        <w:t>مي‌</w:t>
      </w:r>
      <w:r w:rsidRPr="00652D4E">
        <w:rPr>
          <w:rFonts w:hint="cs"/>
          <w:rtl/>
        </w:rPr>
        <w:t>گذارد و م</w:t>
      </w:r>
      <w:r>
        <w:rPr>
          <w:rFonts w:hint="cs"/>
          <w:rtl/>
        </w:rPr>
        <w:t>شكلي ايجاد</w:t>
      </w:r>
      <w:r w:rsidRPr="00652D4E">
        <w:rPr>
          <w:rFonts w:hint="cs"/>
          <w:rtl/>
        </w:rPr>
        <w:t xml:space="preserve"> ن</w:t>
      </w:r>
      <w:r>
        <w:rPr>
          <w:rFonts w:hint="cs"/>
          <w:rtl/>
        </w:rPr>
        <w:t>مي‌</w:t>
      </w:r>
      <w:r w:rsidRPr="00652D4E">
        <w:rPr>
          <w:rFonts w:hint="cs"/>
          <w:rtl/>
        </w:rPr>
        <w:t xml:space="preserve">شود. گرگ محافظ گوسفندان </w:t>
      </w:r>
      <w:r>
        <w:rPr>
          <w:rFonts w:hint="cs"/>
          <w:rtl/>
        </w:rPr>
        <w:t>مي‌</w:t>
      </w:r>
      <w:r w:rsidRPr="00652D4E">
        <w:rPr>
          <w:rFonts w:hint="cs"/>
          <w:rtl/>
        </w:rPr>
        <w:t xml:space="preserve">گردد. زمين پر از صلح و آشتي </w:t>
      </w:r>
      <w:r>
        <w:rPr>
          <w:rFonts w:hint="cs"/>
          <w:rtl/>
        </w:rPr>
        <w:t>مي‌</w:t>
      </w:r>
      <w:r w:rsidRPr="00652D4E">
        <w:rPr>
          <w:rFonts w:hint="cs"/>
          <w:rtl/>
        </w:rPr>
        <w:t>شود.</w:t>
      </w:r>
      <w:r>
        <w:rPr>
          <w:rFonts w:hint="cs"/>
          <w:rtl/>
        </w:rPr>
        <w:t xml:space="preserve"> مردم بر كلمه واحد توحيد جمع مي</w:t>
      </w:r>
      <w:r>
        <w:rPr>
          <w:rFonts w:hint="eastAsia"/>
          <w:rtl/>
        </w:rPr>
        <w:t>‌</w:t>
      </w:r>
      <w:r w:rsidRPr="00652D4E">
        <w:rPr>
          <w:rFonts w:hint="cs"/>
          <w:rtl/>
        </w:rPr>
        <w:t>شوند</w:t>
      </w:r>
      <w:r>
        <w:rPr>
          <w:rFonts w:hint="cs"/>
          <w:rtl/>
        </w:rPr>
        <w:t xml:space="preserve">، </w:t>
      </w:r>
      <w:r w:rsidRPr="00652D4E">
        <w:rPr>
          <w:rFonts w:hint="cs"/>
          <w:rtl/>
        </w:rPr>
        <w:t>غير از خدا چيزي ديگر عبادت كرده ن</w:t>
      </w:r>
      <w:r>
        <w:rPr>
          <w:rFonts w:hint="cs"/>
          <w:rtl/>
        </w:rPr>
        <w:t>مي‌شود. جنگ</w:t>
      </w:r>
      <w:r>
        <w:rPr>
          <w:rFonts w:hint="eastAsia"/>
          <w:rtl/>
        </w:rPr>
        <w:t>‌</w:t>
      </w:r>
      <w:r w:rsidRPr="00652D4E">
        <w:rPr>
          <w:rFonts w:hint="cs"/>
          <w:rtl/>
        </w:rPr>
        <w:t xml:space="preserve">ها پايان </w:t>
      </w:r>
      <w:r>
        <w:rPr>
          <w:rFonts w:hint="cs"/>
          <w:rtl/>
        </w:rPr>
        <w:t>مي‌</w:t>
      </w:r>
      <w:r w:rsidRPr="00652D4E">
        <w:rPr>
          <w:rFonts w:hint="cs"/>
          <w:rtl/>
        </w:rPr>
        <w:t xml:space="preserve">پذيرند. قريش </w:t>
      </w:r>
      <w:r>
        <w:rPr>
          <w:rFonts w:hint="cs"/>
          <w:rtl/>
        </w:rPr>
        <w:t>قدرت و سلطه</w:t>
      </w:r>
      <w:r w:rsidRPr="00652D4E">
        <w:rPr>
          <w:rFonts w:hint="cs"/>
          <w:rtl/>
        </w:rPr>
        <w:t xml:space="preserve"> خود را پس </w:t>
      </w:r>
      <w:r>
        <w:rPr>
          <w:rFonts w:hint="cs"/>
          <w:rtl/>
        </w:rPr>
        <w:t>مي‌</w:t>
      </w:r>
      <w:r w:rsidRPr="00652D4E">
        <w:rPr>
          <w:rFonts w:hint="cs"/>
          <w:rtl/>
        </w:rPr>
        <w:t>گير</w:t>
      </w:r>
      <w:r>
        <w:rPr>
          <w:rFonts w:hint="cs"/>
          <w:rtl/>
        </w:rPr>
        <w:t>ن</w:t>
      </w:r>
      <w:r w:rsidRPr="00652D4E">
        <w:rPr>
          <w:rFonts w:hint="cs"/>
          <w:rtl/>
        </w:rPr>
        <w:t xml:space="preserve">د. زمين نبات خود را مانند دوران آدم </w:t>
      </w:r>
      <w:r>
        <w:rPr>
          <w:rFonts w:hint="cs"/>
          <w:rtl/>
        </w:rPr>
        <w:t>می‌</w:t>
      </w:r>
      <w:r w:rsidRPr="00652D4E">
        <w:rPr>
          <w:rFonts w:hint="cs"/>
          <w:rtl/>
        </w:rPr>
        <w:t xml:space="preserve">رویاند. چند انسان بر يك خوشه انگور جمع </w:t>
      </w:r>
      <w:r>
        <w:rPr>
          <w:rFonts w:hint="cs"/>
          <w:rtl/>
        </w:rPr>
        <w:t>مي‌</w:t>
      </w:r>
      <w:r w:rsidRPr="00652D4E">
        <w:rPr>
          <w:rFonts w:hint="cs"/>
          <w:rtl/>
        </w:rPr>
        <w:t xml:space="preserve">شوند و از همان يك خوشه انگور سير </w:t>
      </w:r>
      <w:r>
        <w:rPr>
          <w:rFonts w:hint="cs"/>
          <w:rtl/>
        </w:rPr>
        <w:t>مي‌</w:t>
      </w:r>
      <w:r w:rsidRPr="00652D4E">
        <w:rPr>
          <w:rFonts w:hint="cs"/>
          <w:rtl/>
        </w:rPr>
        <w:t>خورند</w:t>
      </w:r>
      <w:r>
        <w:rPr>
          <w:rFonts w:hint="cs"/>
          <w:rtl/>
        </w:rPr>
        <w:t>، چند نفر بر يك انار جمع مي</w:t>
      </w:r>
      <w:r>
        <w:rPr>
          <w:rFonts w:hint="eastAsia"/>
          <w:rtl/>
        </w:rPr>
        <w:t>‌</w:t>
      </w:r>
      <w:r w:rsidRPr="00652D4E">
        <w:rPr>
          <w:rFonts w:hint="cs"/>
          <w:rtl/>
        </w:rPr>
        <w:t xml:space="preserve">شوند و يك دانه انار آنها را سير </w:t>
      </w:r>
      <w:r>
        <w:rPr>
          <w:rFonts w:hint="cs"/>
          <w:rtl/>
        </w:rPr>
        <w:t>مي‌كند. گاو و اسب و ساير دام</w:t>
      </w:r>
      <w:r>
        <w:rPr>
          <w:rFonts w:hint="eastAsia"/>
          <w:rtl/>
        </w:rPr>
        <w:t>‌</w:t>
      </w:r>
      <w:r w:rsidRPr="00652D4E">
        <w:rPr>
          <w:rFonts w:hint="cs"/>
          <w:rtl/>
        </w:rPr>
        <w:t xml:space="preserve">ها فوق العاده ارزان </w:t>
      </w:r>
      <w:r>
        <w:rPr>
          <w:rFonts w:hint="cs"/>
          <w:rtl/>
        </w:rPr>
        <w:t>مي‌</w:t>
      </w:r>
      <w:r w:rsidRPr="00652D4E">
        <w:rPr>
          <w:rFonts w:hint="cs"/>
          <w:rtl/>
        </w:rPr>
        <w:t>شوند.</w:t>
      </w:r>
      <w:r w:rsidRPr="00652D4E">
        <w:rPr>
          <w:rStyle w:val="a4"/>
          <w:rtl/>
        </w:rPr>
        <w:footnoteReference w:id="353"/>
      </w:r>
    </w:p>
    <w:p w:rsidR="00495492" w:rsidRDefault="00495492" w:rsidP="003A5FD9">
      <w:pPr>
        <w:pStyle w:val="3"/>
        <w:rPr>
          <w:rFonts w:hint="cs"/>
          <w:rtl/>
        </w:rPr>
      </w:pPr>
      <w:bookmarkStart w:id="575" w:name="_Toc71133236"/>
      <w:bookmarkStart w:id="576" w:name="_Toc225793916"/>
      <w:bookmarkStart w:id="577" w:name="_Toc231131345"/>
      <w:r>
        <w:rPr>
          <w:rFonts w:hint="cs"/>
          <w:rtl/>
        </w:rPr>
        <w:t>مطلب ششم</w:t>
      </w:r>
      <w:bookmarkEnd w:id="575"/>
      <w:r>
        <w:rPr>
          <w:rFonts w:hint="cs"/>
          <w:rtl/>
        </w:rPr>
        <w:t>:</w:t>
      </w:r>
      <w:bookmarkStart w:id="578" w:name="_Toc71133237"/>
      <w:r w:rsidRPr="00D224DB">
        <w:rPr>
          <w:rFonts w:hint="cs"/>
          <w:rtl/>
        </w:rPr>
        <w:t xml:space="preserve"> </w:t>
      </w:r>
      <w:r>
        <w:rPr>
          <w:rFonts w:hint="cs"/>
          <w:rtl/>
        </w:rPr>
        <w:t>زندگي مرفه بعد از عيسي مسيح</w:t>
      </w:r>
      <w:bookmarkEnd w:id="576"/>
      <w:bookmarkEnd w:id="577"/>
      <w:bookmarkEnd w:id="578"/>
    </w:p>
    <w:p w:rsidR="00495492" w:rsidRPr="00652D4E" w:rsidRDefault="00495492" w:rsidP="00E204C1">
      <w:pPr>
        <w:jc w:val="lowKashida"/>
        <w:rPr>
          <w:rFonts w:hint="cs"/>
          <w:rtl/>
        </w:rPr>
      </w:pPr>
      <w:r w:rsidRPr="00652D4E">
        <w:rPr>
          <w:rFonts w:hint="cs"/>
          <w:rtl/>
        </w:rPr>
        <w:t xml:space="preserve">وضعيتي كه از زندگي مردم در آن زمان در نصوص گذشته بيان </w:t>
      </w:r>
      <w:r>
        <w:rPr>
          <w:rFonts w:hint="cs"/>
          <w:rtl/>
        </w:rPr>
        <w:t>شد، يك وضعيت استثناي</w:t>
      </w:r>
      <w:r w:rsidRPr="00652D4E">
        <w:rPr>
          <w:rFonts w:hint="cs"/>
          <w:rtl/>
        </w:rPr>
        <w:t xml:space="preserve">ي در تاريخ بشر محسوب </w:t>
      </w:r>
      <w:r>
        <w:rPr>
          <w:rFonts w:hint="cs"/>
          <w:rtl/>
        </w:rPr>
        <w:t>مي‌</w:t>
      </w:r>
      <w:r w:rsidRPr="00652D4E">
        <w:rPr>
          <w:rFonts w:hint="cs"/>
          <w:rtl/>
        </w:rPr>
        <w:t>گردد. زيرا مردم در نهايت سلامتي</w:t>
      </w:r>
      <w:r>
        <w:rPr>
          <w:rFonts w:hint="cs"/>
          <w:rtl/>
        </w:rPr>
        <w:t xml:space="preserve">، </w:t>
      </w:r>
      <w:r w:rsidRPr="00652D4E">
        <w:rPr>
          <w:rFonts w:hint="cs"/>
          <w:rtl/>
        </w:rPr>
        <w:t xml:space="preserve">امنيت و رفاه به سر </w:t>
      </w:r>
      <w:r>
        <w:rPr>
          <w:rFonts w:hint="cs"/>
          <w:rtl/>
        </w:rPr>
        <w:t>مي‌</w:t>
      </w:r>
      <w:r w:rsidRPr="00652D4E">
        <w:rPr>
          <w:rFonts w:hint="cs"/>
          <w:rtl/>
        </w:rPr>
        <w:t>برند</w:t>
      </w:r>
      <w:r>
        <w:rPr>
          <w:rFonts w:hint="cs"/>
          <w:rtl/>
        </w:rPr>
        <w:t xml:space="preserve"> و</w:t>
      </w:r>
      <w:r w:rsidRPr="00652D4E">
        <w:rPr>
          <w:rFonts w:hint="cs"/>
          <w:rtl/>
        </w:rPr>
        <w:t xml:space="preserve"> در اين زندگی به همدیگر غب</w:t>
      </w:r>
      <w:r>
        <w:rPr>
          <w:rFonts w:hint="cs"/>
          <w:rtl/>
        </w:rPr>
        <w:t>ط</w:t>
      </w:r>
      <w:r w:rsidRPr="00652D4E">
        <w:rPr>
          <w:rFonts w:hint="cs"/>
          <w:rtl/>
        </w:rPr>
        <w:t xml:space="preserve">ه </w:t>
      </w:r>
      <w:r>
        <w:rPr>
          <w:rFonts w:hint="cs"/>
          <w:rtl/>
        </w:rPr>
        <w:t>می‌</w:t>
      </w:r>
      <w:r w:rsidRPr="00652D4E">
        <w:rPr>
          <w:rFonts w:hint="cs"/>
          <w:rtl/>
        </w:rPr>
        <w:t>خورند. پیامبر</w:t>
      </w:r>
      <w:r w:rsidRPr="008D0C65">
        <w:rPr>
          <w:rFonts w:cs="CTraditional Arabic" w:hint="cs"/>
          <w:rtl/>
        </w:rPr>
        <w:t>ص</w:t>
      </w:r>
      <w:r w:rsidRPr="00652D4E">
        <w:rPr>
          <w:rFonts w:hint="cs"/>
          <w:rtl/>
        </w:rPr>
        <w:t xml:space="preserve"> </w:t>
      </w:r>
      <w:r>
        <w:rPr>
          <w:rFonts w:hint="cs"/>
          <w:rtl/>
        </w:rPr>
        <w:t>می‌</w:t>
      </w:r>
      <w:r w:rsidRPr="00652D4E">
        <w:rPr>
          <w:rFonts w:hint="cs"/>
          <w:rtl/>
        </w:rPr>
        <w:t>فرماید:</w:t>
      </w:r>
    </w:p>
    <w:p w:rsidR="00495492" w:rsidRPr="00A64AF2" w:rsidRDefault="00495492" w:rsidP="003A5FD9">
      <w:pPr>
        <w:autoSpaceDE w:val="0"/>
        <w:autoSpaceDN w:val="0"/>
        <w:adjustRightInd w:val="0"/>
        <w:ind w:firstLine="224"/>
        <w:jc w:val="lowKashida"/>
        <w:rPr>
          <w:rFonts w:ascii="Traditional Arabic" w:hAnsi="Traditional Arabic" w:cs="Traditional Arabic"/>
          <w:b/>
          <w:bCs/>
          <w:color w:val="000000"/>
          <w:sz w:val="30"/>
          <w:szCs w:val="30"/>
          <w:rtl/>
        </w:rPr>
      </w:pPr>
      <w:r w:rsidRPr="008D0C65">
        <w:rPr>
          <w:rFonts w:ascii="Traditional Arabic" w:hAnsi="Traditional Arabic" w:cs="Traditional Arabic"/>
          <w:sz w:val="32"/>
          <w:szCs w:val="32"/>
          <w:rtl/>
        </w:rPr>
        <w:t>(</w:t>
      </w:r>
      <w:r w:rsidRPr="00A64AF2">
        <w:rPr>
          <w:rFonts w:ascii="Traditional Arabic" w:hAnsi="Traditional Arabic" w:cs="Traditional Arabic"/>
          <w:b/>
          <w:bCs/>
          <w:color w:val="000000"/>
          <w:sz w:val="30"/>
          <w:szCs w:val="30"/>
          <w:rtl/>
        </w:rPr>
        <w:t>طوبى لعيش بعد المسيح، طوبى لعيش بعد المسيح يؤذن للسماء في القطر و يؤذن للأرض في النبات، فلو بذرت حبك على الصفا لنبت، و لا تشاح و لا تحاسد و لا تباغض، حتى يمر الرجل على الأسد و لا يضره، و يطأ على الحية فلا تضره و لا تشاح و لا تحاسد و لا تباغض</w:t>
      </w:r>
      <w:r w:rsidRPr="008D0C65">
        <w:rPr>
          <w:rFonts w:ascii="Traditional Arabic" w:hAnsi="Traditional Arabic" w:cs="Traditional Arabic"/>
          <w:sz w:val="32"/>
          <w:szCs w:val="32"/>
          <w:rtl/>
        </w:rPr>
        <w:t>)</w:t>
      </w:r>
      <w:r w:rsidRPr="00A64AF2">
        <w:rPr>
          <w:rStyle w:val="a4"/>
          <w:rFonts w:ascii="Lotus Linotype" w:hAnsi="Lotus Linotype"/>
          <w:sz w:val="30"/>
          <w:rtl/>
        </w:rPr>
        <w:footnoteReference w:id="354"/>
      </w:r>
    </w:p>
    <w:p w:rsidR="00495492" w:rsidRPr="00CC5C4D" w:rsidRDefault="00495492" w:rsidP="003A5FD9">
      <w:pPr>
        <w:ind w:firstLine="224"/>
        <w:jc w:val="lowKashida"/>
        <w:rPr>
          <w:rFonts w:hint="cs"/>
          <w:sz w:val="30"/>
          <w:rtl/>
        </w:rPr>
      </w:pPr>
      <w:r w:rsidRPr="00CC5C4D">
        <w:rPr>
          <w:rFonts w:hint="cs"/>
          <w:sz w:val="30"/>
          <w:rtl/>
        </w:rPr>
        <w:t xml:space="preserve">(زندگي بعد از نزول عيسي بسيار مرفه خواهد بود. به آسمان اجازه باريدن و به زمين اجازه رويانيدن داده </w:t>
      </w:r>
      <w:r>
        <w:rPr>
          <w:rFonts w:hint="cs"/>
          <w:sz w:val="30"/>
          <w:rtl/>
        </w:rPr>
        <w:t>مي‌</w:t>
      </w:r>
      <w:r w:rsidRPr="00CC5C4D">
        <w:rPr>
          <w:rFonts w:hint="cs"/>
          <w:sz w:val="30"/>
          <w:rtl/>
        </w:rPr>
        <w:t>شود. حتي اگر تخم را بر سنگ خارا بكارند</w:t>
      </w:r>
      <w:r>
        <w:rPr>
          <w:rFonts w:hint="cs"/>
          <w:sz w:val="30"/>
          <w:rtl/>
        </w:rPr>
        <w:t xml:space="preserve">، </w:t>
      </w:r>
      <w:r w:rsidRPr="00CC5C4D">
        <w:rPr>
          <w:rFonts w:hint="cs"/>
          <w:sz w:val="30"/>
          <w:rtl/>
        </w:rPr>
        <w:t xml:space="preserve">سبز </w:t>
      </w:r>
      <w:r>
        <w:rPr>
          <w:rFonts w:hint="cs"/>
          <w:sz w:val="30"/>
          <w:rtl/>
        </w:rPr>
        <w:t>مي‌</w:t>
      </w:r>
      <w:r w:rsidRPr="00CC5C4D">
        <w:rPr>
          <w:rFonts w:hint="cs"/>
          <w:sz w:val="30"/>
          <w:rtl/>
        </w:rPr>
        <w:t xml:space="preserve">شود و </w:t>
      </w:r>
      <w:r>
        <w:rPr>
          <w:rFonts w:hint="cs"/>
          <w:sz w:val="30"/>
          <w:rtl/>
        </w:rPr>
        <w:t>مي‌</w:t>
      </w:r>
      <w:r w:rsidRPr="00CC5C4D">
        <w:rPr>
          <w:rFonts w:hint="cs"/>
          <w:sz w:val="30"/>
          <w:rtl/>
        </w:rPr>
        <w:t>رويد. مار س</w:t>
      </w:r>
      <w:r>
        <w:rPr>
          <w:rFonts w:hint="cs"/>
          <w:sz w:val="30"/>
          <w:rtl/>
        </w:rPr>
        <w:t>مي ‌</w:t>
      </w:r>
      <w:r w:rsidRPr="00CC5C4D">
        <w:rPr>
          <w:rFonts w:hint="cs"/>
          <w:sz w:val="30"/>
          <w:rtl/>
        </w:rPr>
        <w:t xml:space="preserve">و گزنده را زير پاها له </w:t>
      </w:r>
      <w:r>
        <w:rPr>
          <w:rFonts w:hint="cs"/>
          <w:sz w:val="30"/>
          <w:rtl/>
        </w:rPr>
        <w:t>مي‌</w:t>
      </w:r>
      <w:r w:rsidRPr="00CC5C4D">
        <w:rPr>
          <w:rFonts w:hint="cs"/>
          <w:sz w:val="30"/>
          <w:rtl/>
        </w:rPr>
        <w:t>كند و آسیبی ن</w:t>
      </w:r>
      <w:r>
        <w:rPr>
          <w:rFonts w:hint="cs"/>
          <w:sz w:val="30"/>
          <w:rtl/>
        </w:rPr>
        <w:t>می‌</w:t>
      </w:r>
      <w:r w:rsidRPr="00CC5C4D">
        <w:rPr>
          <w:rFonts w:hint="cs"/>
          <w:sz w:val="30"/>
          <w:rtl/>
        </w:rPr>
        <w:t>بینند. در آن روزگار بخل</w:t>
      </w:r>
      <w:r>
        <w:rPr>
          <w:rFonts w:hint="cs"/>
          <w:sz w:val="30"/>
          <w:rtl/>
        </w:rPr>
        <w:t xml:space="preserve">، </w:t>
      </w:r>
      <w:r w:rsidRPr="00CC5C4D">
        <w:rPr>
          <w:rFonts w:hint="cs"/>
          <w:sz w:val="30"/>
          <w:rtl/>
        </w:rPr>
        <w:t>حسد و كينه وجود نخواهد داشت</w:t>
      </w:r>
      <w:r>
        <w:rPr>
          <w:rFonts w:hint="cs"/>
          <w:sz w:val="30"/>
          <w:rtl/>
        </w:rPr>
        <w:t>)</w:t>
      </w:r>
      <w:r w:rsidRPr="00CC5C4D">
        <w:rPr>
          <w:rFonts w:hint="cs"/>
          <w:sz w:val="30"/>
          <w:rtl/>
        </w:rPr>
        <w:t>.</w:t>
      </w:r>
      <w:r>
        <w:rPr>
          <w:rFonts w:hint="cs"/>
          <w:sz w:val="30"/>
          <w:rtl/>
        </w:rPr>
        <w:t xml:space="preserve"> </w:t>
      </w:r>
    </w:p>
    <w:p w:rsidR="00495492" w:rsidRDefault="00495492" w:rsidP="003A5FD9">
      <w:pPr>
        <w:pStyle w:val="3"/>
        <w:rPr>
          <w:rFonts w:hint="cs"/>
          <w:rtl/>
        </w:rPr>
      </w:pPr>
      <w:bookmarkStart w:id="579" w:name="_Toc71133238"/>
      <w:bookmarkStart w:id="580" w:name="_Toc225793917"/>
      <w:bookmarkStart w:id="581" w:name="_Toc231131346"/>
      <w:r>
        <w:rPr>
          <w:rFonts w:hint="cs"/>
          <w:rtl/>
        </w:rPr>
        <w:t>مطلب هفتم</w:t>
      </w:r>
      <w:bookmarkEnd w:id="579"/>
      <w:r>
        <w:rPr>
          <w:rFonts w:hint="cs"/>
          <w:rtl/>
        </w:rPr>
        <w:t>:</w:t>
      </w:r>
      <w:bookmarkStart w:id="582" w:name="_Toc71133239"/>
      <w:r w:rsidRPr="00D224DB">
        <w:rPr>
          <w:rFonts w:hint="cs"/>
          <w:rtl/>
        </w:rPr>
        <w:t xml:space="preserve"> </w:t>
      </w:r>
      <w:r>
        <w:rPr>
          <w:rFonts w:hint="cs"/>
          <w:rtl/>
        </w:rPr>
        <w:t>مدت اقامت حضرت عيسي بر روي زمين</w:t>
      </w:r>
      <w:bookmarkEnd w:id="580"/>
      <w:bookmarkEnd w:id="581"/>
      <w:bookmarkEnd w:id="582"/>
      <w:r>
        <w:rPr>
          <w:rFonts w:hint="cs"/>
          <w:rtl/>
        </w:rPr>
        <w:t xml:space="preserve">     </w:t>
      </w:r>
    </w:p>
    <w:p w:rsidR="00495492" w:rsidRPr="002D7CF4" w:rsidRDefault="00495492" w:rsidP="00E204C1">
      <w:pPr>
        <w:jc w:val="lowKashida"/>
        <w:rPr>
          <w:rFonts w:hint="cs"/>
          <w:sz w:val="30"/>
          <w:rtl/>
        </w:rPr>
      </w:pPr>
      <w:r>
        <w:rPr>
          <w:rFonts w:hint="cs"/>
          <w:sz w:val="30"/>
          <w:rtl/>
        </w:rPr>
        <w:t>مدت زمان بقا</w:t>
      </w:r>
      <w:r w:rsidR="00B41241">
        <w:rPr>
          <w:rFonts w:hint="cs"/>
          <w:sz w:val="30"/>
          <w:rtl/>
        </w:rPr>
        <w:t>ی</w:t>
      </w:r>
      <w:r w:rsidRPr="002D7CF4">
        <w:rPr>
          <w:rFonts w:hint="cs"/>
          <w:sz w:val="30"/>
          <w:rtl/>
        </w:rPr>
        <w:t xml:space="preserve"> حضرت عيسي بر روي زمين چهل سال است. همانطور كه در حديث صحيح آمده است:</w:t>
      </w:r>
    </w:p>
    <w:p w:rsidR="00495492" w:rsidRPr="008D0C65" w:rsidRDefault="00495492" w:rsidP="003A5FD9">
      <w:pPr>
        <w:ind w:firstLine="224"/>
        <w:jc w:val="lowKashida"/>
        <w:rPr>
          <w:rFonts w:ascii="Traditional Arabic" w:hAnsi="Traditional Arabic" w:cs="Traditional Arabic"/>
          <w:sz w:val="32"/>
          <w:szCs w:val="32"/>
          <w:rtl/>
        </w:rPr>
      </w:pPr>
      <w:r w:rsidRPr="008D0C65">
        <w:rPr>
          <w:rFonts w:ascii="Traditional Arabic" w:hAnsi="Traditional Arabic" w:cs="Traditional Arabic"/>
          <w:sz w:val="32"/>
          <w:szCs w:val="32"/>
          <w:rtl/>
        </w:rPr>
        <w:t>(</w:t>
      </w:r>
      <w:r w:rsidRPr="008D0C65">
        <w:rPr>
          <w:rFonts w:ascii="Traditional Arabic" w:hAnsi="Traditional Arabic" w:cs="Traditional Arabic"/>
          <w:b/>
          <w:bCs/>
          <w:sz w:val="30"/>
          <w:szCs w:val="30"/>
          <w:rtl/>
        </w:rPr>
        <w:t>فيمكث في الأرض أربعين سنة، ثم يتوفى، فيصلي عليه المسلمون</w:t>
      </w:r>
      <w:r w:rsidRPr="008D0C65">
        <w:rPr>
          <w:rFonts w:ascii="Traditional Arabic" w:hAnsi="Traditional Arabic" w:cs="Traditional Arabic"/>
          <w:sz w:val="32"/>
          <w:szCs w:val="32"/>
          <w:rtl/>
        </w:rPr>
        <w:t>)</w:t>
      </w:r>
      <w:r w:rsidRPr="00A64AF2">
        <w:rPr>
          <w:rStyle w:val="a4"/>
          <w:rFonts w:ascii="Lotus Linotype" w:hAnsi="Lotus Linotype"/>
          <w:sz w:val="30"/>
          <w:rtl/>
        </w:rPr>
        <w:footnoteReference w:id="355"/>
      </w:r>
    </w:p>
    <w:p w:rsidR="00495492" w:rsidRPr="002D7CF4" w:rsidRDefault="00495492" w:rsidP="003A5FD9">
      <w:pPr>
        <w:ind w:firstLine="224"/>
        <w:jc w:val="lowKashida"/>
        <w:rPr>
          <w:rFonts w:hint="cs"/>
          <w:sz w:val="30"/>
          <w:rtl/>
        </w:rPr>
      </w:pPr>
      <w:r w:rsidRPr="002D7CF4">
        <w:rPr>
          <w:rFonts w:hint="cs"/>
          <w:sz w:val="30"/>
          <w:rtl/>
        </w:rPr>
        <w:t xml:space="preserve">(بر روي زمين چهل سال </w:t>
      </w:r>
      <w:r>
        <w:rPr>
          <w:rFonts w:hint="cs"/>
          <w:sz w:val="30"/>
          <w:rtl/>
        </w:rPr>
        <w:t>مي‌</w:t>
      </w:r>
      <w:r w:rsidRPr="002D7CF4">
        <w:rPr>
          <w:rFonts w:hint="cs"/>
          <w:sz w:val="30"/>
          <w:rtl/>
        </w:rPr>
        <w:t xml:space="preserve">ماند و سپس فوت </w:t>
      </w:r>
      <w:r>
        <w:rPr>
          <w:rFonts w:hint="cs"/>
          <w:sz w:val="30"/>
          <w:rtl/>
        </w:rPr>
        <w:t>مي‌</w:t>
      </w:r>
      <w:r w:rsidRPr="002D7CF4">
        <w:rPr>
          <w:rFonts w:hint="cs"/>
          <w:sz w:val="30"/>
          <w:rtl/>
        </w:rPr>
        <w:t xml:space="preserve">كند و مسلمانان بر وي نماز </w:t>
      </w:r>
      <w:r>
        <w:rPr>
          <w:rFonts w:hint="cs"/>
          <w:sz w:val="30"/>
          <w:rtl/>
        </w:rPr>
        <w:t>مي‌</w:t>
      </w:r>
      <w:r w:rsidRPr="002D7CF4">
        <w:rPr>
          <w:rFonts w:hint="cs"/>
          <w:sz w:val="30"/>
          <w:rtl/>
        </w:rPr>
        <w:t>خوانند</w:t>
      </w:r>
      <w:r>
        <w:rPr>
          <w:rFonts w:hint="cs"/>
          <w:sz w:val="30"/>
          <w:rtl/>
        </w:rPr>
        <w:t>)</w:t>
      </w:r>
      <w:r w:rsidRPr="002D7CF4">
        <w:rPr>
          <w:rFonts w:hint="cs"/>
          <w:sz w:val="30"/>
          <w:rtl/>
        </w:rPr>
        <w:t>.</w:t>
      </w:r>
      <w:r>
        <w:rPr>
          <w:rFonts w:hint="cs"/>
          <w:sz w:val="30"/>
          <w:rtl/>
        </w:rPr>
        <w:t xml:space="preserve"> </w:t>
      </w:r>
    </w:p>
    <w:p w:rsidR="00495492" w:rsidRPr="002D7CF4" w:rsidRDefault="00495492" w:rsidP="003A5FD9">
      <w:pPr>
        <w:ind w:firstLine="224"/>
        <w:jc w:val="lowKashida"/>
        <w:rPr>
          <w:rFonts w:hint="cs"/>
          <w:rtl/>
        </w:rPr>
      </w:pPr>
      <w:r w:rsidRPr="002D7CF4">
        <w:rPr>
          <w:rFonts w:hint="cs"/>
          <w:rtl/>
        </w:rPr>
        <w:t>حضرت عيسي</w:t>
      </w:r>
      <w:r w:rsidRPr="002D7CF4">
        <w:sym w:font="AGA Arabesque" w:char="F075"/>
      </w:r>
      <w:r w:rsidRPr="002D7CF4">
        <w:rPr>
          <w:rFonts w:hint="cs"/>
          <w:rtl/>
        </w:rPr>
        <w:t xml:space="preserve"> در مدت اين چهل سال بر حكم اسلام ز</w:t>
      </w:r>
      <w:r>
        <w:rPr>
          <w:rFonts w:hint="cs"/>
          <w:rtl/>
        </w:rPr>
        <w:t>ندگي مي‌كند. رو به قبله نماز مي</w:t>
      </w:r>
      <w:r>
        <w:rPr>
          <w:rFonts w:hint="eastAsia"/>
          <w:rtl/>
        </w:rPr>
        <w:t>‌</w:t>
      </w:r>
      <w:r w:rsidRPr="002D7CF4">
        <w:rPr>
          <w:rFonts w:hint="cs"/>
          <w:rtl/>
        </w:rPr>
        <w:t>خواند</w:t>
      </w:r>
      <w:r>
        <w:rPr>
          <w:rFonts w:hint="cs"/>
          <w:rtl/>
        </w:rPr>
        <w:t>، در مباحث گذشته جريان اقتدا</w:t>
      </w:r>
      <w:r w:rsidRPr="002D7CF4">
        <w:rPr>
          <w:rFonts w:hint="cs"/>
          <w:rtl/>
        </w:rPr>
        <w:t xml:space="preserve"> کردن به امام مسلم</w:t>
      </w:r>
      <w:r>
        <w:rPr>
          <w:rFonts w:hint="cs"/>
          <w:rtl/>
        </w:rPr>
        <w:t>انان</w:t>
      </w:r>
      <w:r w:rsidRPr="002D7CF4">
        <w:rPr>
          <w:rFonts w:hint="cs"/>
          <w:rtl/>
        </w:rPr>
        <w:t xml:space="preserve"> را توضیح دادیم. عيسي بن مريم زيارت خانه خدا را نيز انجام </w:t>
      </w:r>
      <w:r>
        <w:rPr>
          <w:rFonts w:hint="cs"/>
          <w:rtl/>
        </w:rPr>
        <w:t>مي‌</w:t>
      </w:r>
      <w:r w:rsidRPr="002D7CF4">
        <w:rPr>
          <w:rFonts w:hint="cs"/>
          <w:rtl/>
        </w:rPr>
        <w:t>دهد. در صحيح مسلم از حضرت ابوهريره</w:t>
      </w:r>
      <w:r w:rsidRPr="002D7CF4">
        <w:sym w:font="AGA Arabesque" w:char="F074"/>
      </w:r>
      <w:r w:rsidRPr="002D7CF4">
        <w:rPr>
          <w:rFonts w:hint="cs"/>
          <w:rtl/>
        </w:rPr>
        <w:t xml:space="preserve"> روايت</w:t>
      </w:r>
      <w:r w:rsidR="00B41241">
        <w:rPr>
          <w:rFonts w:hint="cs"/>
          <w:rtl/>
        </w:rPr>
        <w:t xml:space="preserve"> است</w:t>
      </w:r>
      <w:r w:rsidRPr="002D7CF4">
        <w:rPr>
          <w:rFonts w:hint="cs"/>
          <w:rtl/>
        </w:rPr>
        <w:t xml:space="preserve"> كه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2D7CF4">
        <w:rPr>
          <w:rFonts w:eastAsia="MS Mincho" w:hint="cs"/>
          <w:rtl/>
        </w:rPr>
        <w:t xml:space="preserve"> </w:t>
      </w:r>
      <w:r w:rsidRPr="002D7CF4">
        <w:rPr>
          <w:rFonts w:hint="cs"/>
          <w:rtl/>
        </w:rPr>
        <w:t>فرمود:</w:t>
      </w:r>
    </w:p>
    <w:p w:rsidR="00495492" w:rsidRPr="008D0C65" w:rsidRDefault="00495492" w:rsidP="003A5FD9">
      <w:pPr>
        <w:ind w:firstLine="224"/>
        <w:jc w:val="lowKashida"/>
        <w:rPr>
          <w:rFonts w:ascii="Traditional Arabic" w:hAnsi="Traditional Arabic" w:cs="Traditional Arabic"/>
          <w:sz w:val="32"/>
          <w:szCs w:val="32"/>
          <w:rtl/>
        </w:rPr>
      </w:pPr>
      <w:r w:rsidRPr="008D0C65">
        <w:rPr>
          <w:rFonts w:ascii="Traditional Arabic" w:hAnsi="Traditional Arabic" w:cs="Traditional Arabic"/>
          <w:sz w:val="32"/>
          <w:szCs w:val="32"/>
          <w:rtl/>
        </w:rPr>
        <w:t>(</w:t>
      </w:r>
      <w:r w:rsidRPr="008D0C65">
        <w:rPr>
          <w:rFonts w:ascii="Traditional Arabic" w:hAnsi="Traditional Arabic" w:cs="Traditional Arabic"/>
          <w:b/>
          <w:bCs/>
          <w:sz w:val="30"/>
          <w:szCs w:val="30"/>
          <w:rtl/>
        </w:rPr>
        <w:t>لَيُهِلَّنَّ ابنُ مَرْيَمَ بفَجِّ الرَّوْحَاءِ حاجّا أو مُعْتَمِرا، أو لَيَثْنِيَنَّهما</w:t>
      </w:r>
      <w:r w:rsidRPr="008D0C65">
        <w:rPr>
          <w:rFonts w:ascii="Traditional Arabic" w:hAnsi="Traditional Arabic" w:cs="Traditional Arabic"/>
          <w:sz w:val="32"/>
          <w:szCs w:val="32"/>
          <w:rtl/>
        </w:rPr>
        <w:t>)</w:t>
      </w:r>
      <w:r w:rsidRPr="00A64AF2">
        <w:rPr>
          <w:rStyle w:val="a4"/>
          <w:rFonts w:ascii="Lotus Linotype" w:hAnsi="Lotus Linotype"/>
          <w:sz w:val="30"/>
          <w:rtl/>
        </w:rPr>
        <w:footnoteReference w:id="356"/>
      </w:r>
    </w:p>
    <w:p w:rsidR="00495492" w:rsidRPr="000D0D71" w:rsidRDefault="00495492" w:rsidP="003A5FD9">
      <w:pPr>
        <w:ind w:firstLine="224"/>
        <w:jc w:val="lowKashida"/>
        <w:rPr>
          <w:rFonts w:hint="cs"/>
          <w:sz w:val="30"/>
          <w:rtl/>
        </w:rPr>
      </w:pPr>
      <w:r w:rsidRPr="000D0D71">
        <w:rPr>
          <w:rFonts w:hint="cs"/>
          <w:sz w:val="30"/>
          <w:rtl/>
        </w:rPr>
        <w:t xml:space="preserve">(سوگند به ذات يگانه خداوند كه جان من در قبضه </w:t>
      </w:r>
      <w:r>
        <w:rPr>
          <w:rFonts w:hint="cs"/>
          <w:sz w:val="30"/>
          <w:rtl/>
        </w:rPr>
        <w:t xml:space="preserve">قدرت </w:t>
      </w:r>
      <w:r w:rsidRPr="000D0D71">
        <w:rPr>
          <w:rFonts w:hint="cs"/>
          <w:sz w:val="30"/>
          <w:rtl/>
        </w:rPr>
        <w:t>او است</w:t>
      </w:r>
      <w:r>
        <w:rPr>
          <w:rFonts w:hint="cs"/>
          <w:sz w:val="30"/>
          <w:rtl/>
        </w:rPr>
        <w:t xml:space="preserve">، </w:t>
      </w:r>
      <w:r w:rsidRPr="000D0D71">
        <w:rPr>
          <w:rFonts w:hint="cs"/>
          <w:sz w:val="30"/>
          <w:rtl/>
        </w:rPr>
        <w:t>حضرت عيسي براي حج يا عمره و يا براي هر دو در مسير روحاء</w:t>
      </w:r>
      <w:r>
        <w:rPr>
          <w:rFonts w:hint="cs"/>
          <w:sz w:val="30"/>
          <w:rtl/>
        </w:rPr>
        <w:t xml:space="preserve"> </w:t>
      </w:r>
      <w:r w:rsidRPr="000D0D71">
        <w:rPr>
          <w:rFonts w:hint="cs"/>
          <w:sz w:val="30"/>
          <w:rtl/>
        </w:rPr>
        <w:t xml:space="preserve">احرام </w:t>
      </w:r>
      <w:r>
        <w:rPr>
          <w:rFonts w:hint="cs"/>
          <w:sz w:val="30"/>
          <w:rtl/>
        </w:rPr>
        <w:t>مي‌</w:t>
      </w:r>
      <w:r w:rsidRPr="000D0D71">
        <w:rPr>
          <w:rFonts w:hint="cs"/>
          <w:sz w:val="30"/>
          <w:rtl/>
        </w:rPr>
        <w:t>بندد</w:t>
      </w:r>
      <w:r>
        <w:rPr>
          <w:rFonts w:hint="cs"/>
          <w:sz w:val="30"/>
          <w:rtl/>
        </w:rPr>
        <w:t>)</w:t>
      </w:r>
      <w:r w:rsidRPr="000D0D71">
        <w:rPr>
          <w:rFonts w:hint="cs"/>
          <w:sz w:val="30"/>
          <w:rtl/>
        </w:rPr>
        <w:t>.</w:t>
      </w:r>
      <w:r>
        <w:rPr>
          <w:rFonts w:hint="cs"/>
          <w:sz w:val="30"/>
          <w:rtl/>
        </w:rPr>
        <w:t xml:space="preserve"> </w:t>
      </w:r>
    </w:p>
    <w:p w:rsidR="00495492" w:rsidRPr="001F44AC" w:rsidRDefault="00495492" w:rsidP="003A5FD9">
      <w:pPr>
        <w:ind w:firstLine="224"/>
        <w:jc w:val="lowKashida"/>
        <w:rPr>
          <w:rFonts w:hint="cs"/>
          <w:rtl/>
        </w:rPr>
      </w:pPr>
      <w:r w:rsidRPr="001F44AC">
        <w:rPr>
          <w:rFonts w:hint="cs"/>
          <w:rtl/>
        </w:rPr>
        <w:t>روحاء م</w:t>
      </w:r>
      <w:r>
        <w:rPr>
          <w:rFonts w:hint="cs"/>
          <w:rtl/>
        </w:rPr>
        <w:t>يان مدينه و وادي الصغراء نام جاي</w:t>
      </w:r>
      <w:r w:rsidRPr="001F44AC">
        <w:rPr>
          <w:rFonts w:hint="cs"/>
          <w:rtl/>
        </w:rPr>
        <w:t>ي است</w:t>
      </w:r>
      <w:r>
        <w:rPr>
          <w:rFonts w:hint="cs"/>
          <w:rtl/>
        </w:rPr>
        <w:t xml:space="preserve"> </w:t>
      </w:r>
      <w:r w:rsidRPr="001F44AC">
        <w:rPr>
          <w:rFonts w:hint="cs"/>
          <w:rtl/>
        </w:rPr>
        <w:t>بر سر راه مكه از مدينه و بنابر اقوال مختلف در فاصله چهل مايلي يا 36 مايلي يا 30 مايلي مكه قرار دارد.</w:t>
      </w:r>
      <w:r w:rsidRPr="001F44AC">
        <w:rPr>
          <w:rStyle w:val="a4"/>
          <w:rtl/>
        </w:rPr>
        <w:footnoteReference w:id="357"/>
      </w:r>
      <w:r>
        <w:rPr>
          <w:rFonts w:hint="cs"/>
          <w:rtl/>
        </w:rPr>
        <w:t xml:space="preserve"> </w:t>
      </w:r>
    </w:p>
    <w:p w:rsidR="00495492" w:rsidRDefault="00495492" w:rsidP="003A5FD9">
      <w:pPr>
        <w:pStyle w:val="3"/>
        <w:rPr>
          <w:rFonts w:hint="cs"/>
          <w:rtl/>
        </w:rPr>
      </w:pPr>
      <w:bookmarkStart w:id="583" w:name="_Toc71133240"/>
      <w:bookmarkStart w:id="584" w:name="_Toc225793918"/>
      <w:bookmarkStart w:id="585" w:name="_Toc231131347"/>
      <w:r>
        <w:rPr>
          <w:rFonts w:hint="cs"/>
          <w:rtl/>
        </w:rPr>
        <w:t>مطلب هشتم</w:t>
      </w:r>
      <w:bookmarkEnd w:id="583"/>
      <w:r>
        <w:rPr>
          <w:rFonts w:hint="cs"/>
          <w:rtl/>
        </w:rPr>
        <w:t>:</w:t>
      </w:r>
      <w:bookmarkStart w:id="586" w:name="_Toc71133241"/>
      <w:r w:rsidRPr="00D224DB">
        <w:rPr>
          <w:rFonts w:hint="cs"/>
          <w:rtl/>
        </w:rPr>
        <w:t xml:space="preserve"> </w:t>
      </w:r>
      <w:r>
        <w:rPr>
          <w:rFonts w:hint="cs"/>
          <w:rtl/>
        </w:rPr>
        <w:t xml:space="preserve">فضيلت همراهي عيسي </w:t>
      </w:r>
      <w:r w:rsidRPr="00E204C1">
        <w:rPr>
          <w:b w:val="0"/>
          <w:bCs w:val="0"/>
        </w:rPr>
        <w:sym w:font="AGA Arabesque" w:char="F075"/>
      </w:r>
      <w:bookmarkEnd w:id="584"/>
      <w:bookmarkEnd w:id="585"/>
      <w:bookmarkEnd w:id="586"/>
      <w:r>
        <w:rPr>
          <w:rFonts w:hint="cs"/>
          <w:rtl/>
        </w:rPr>
        <w:t xml:space="preserve"> </w:t>
      </w:r>
    </w:p>
    <w:p w:rsidR="00495492" w:rsidRPr="00FC78CE" w:rsidRDefault="00495492" w:rsidP="00E204C1">
      <w:pPr>
        <w:jc w:val="lowKashida"/>
        <w:rPr>
          <w:rFonts w:hint="cs"/>
          <w:rtl/>
        </w:rPr>
      </w:pPr>
      <w:r w:rsidRPr="00FC78CE">
        <w:rPr>
          <w:rFonts w:hint="cs"/>
          <w:rtl/>
        </w:rPr>
        <w:t xml:space="preserve">در مسند احمد از حضرت ثوبان از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FC78CE">
        <w:rPr>
          <w:rFonts w:eastAsia="MS Mincho" w:hint="cs"/>
          <w:rtl/>
        </w:rPr>
        <w:t xml:space="preserve"> </w:t>
      </w:r>
      <w:r w:rsidRPr="00FC78CE">
        <w:rPr>
          <w:rFonts w:hint="cs"/>
          <w:rtl/>
        </w:rPr>
        <w:t>روايت شده:</w:t>
      </w:r>
    </w:p>
    <w:p w:rsidR="00495492" w:rsidRPr="008D0C65" w:rsidRDefault="00495492" w:rsidP="003A5FD9">
      <w:pPr>
        <w:ind w:firstLine="224"/>
        <w:jc w:val="lowKashida"/>
        <w:rPr>
          <w:rFonts w:ascii="Traditional Arabic" w:hAnsi="Traditional Arabic" w:cs="Traditional Arabic"/>
          <w:sz w:val="32"/>
          <w:szCs w:val="32"/>
          <w:rtl/>
        </w:rPr>
      </w:pPr>
      <w:r w:rsidRPr="008D0C65">
        <w:rPr>
          <w:rFonts w:ascii="Traditional Arabic" w:hAnsi="Traditional Arabic" w:cs="Traditional Arabic"/>
          <w:sz w:val="32"/>
          <w:szCs w:val="32"/>
          <w:rtl/>
        </w:rPr>
        <w:t>(</w:t>
      </w:r>
      <w:r w:rsidRPr="008D0C65">
        <w:rPr>
          <w:rFonts w:ascii="Traditional Arabic" w:hAnsi="Traditional Arabic" w:cs="Traditional Arabic"/>
          <w:b/>
          <w:bCs/>
          <w:sz w:val="30"/>
          <w:szCs w:val="30"/>
          <w:rtl/>
        </w:rPr>
        <w:t>عِصَابَتَانِ مِنْ أُمَّتِي أَحْرَزَهُمَا اللَّهُ مِنْ النَّارِ عِصَابَةٌ تَغْزُو الْهِنْدَ وَعِصَابَةٌ تَكُونُ مَعَ عِيسَى ابْنِ مَرْيَمَ عَلَيْهِمَا السَّلَام</w:t>
      </w:r>
      <w:r w:rsidRPr="008D0C65">
        <w:rPr>
          <w:rFonts w:ascii="Traditional Arabic" w:hAnsi="Traditional Arabic" w:cs="Traditional Arabic"/>
          <w:sz w:val="32"/>
          <w:szCs w:val="32"/>
          <w:rtl/>
        </w:rPr>
        <w:t>)</w:t>
      </w:r>
      <w:r w:rsidRPr="00A64AF2">
        <w:rPr>
          <w:rStyle w:val="a4"/>
          <w:rFonts w:ascii="Lotus Linotype" w:hAnsi="Lotus Linotype"/>
          <w:sz w:val="30"/>
          <w:rtl/>
        </w:rPr>
        <w:footnoteReference w:id="358"/>
      </w:r>
    </w:p>
    <w:p w:rsidR="00495492" w:rsidRDefault="00495492" w:rsidP="003A5FD9">
      <w:pPr>
        <w:ind w:firstLine="224"/>
        <w:jc w:val="lowKashida"/>
        <w:rPr>
          <w:rtl/>
        </w:rPr>
      </w:pPr>
      <w:r w:rsidRPr="00AF668A">
        <w:rPr>
          <w:rFonts w:hint="cs"/>
          <w:rtl/>
        </w:rPr>
        <w:t>(دو گروه از امت من از آتش دوزخ در امان هستند. گروه ا</w:t>
      </w:r>
      <w:r>
        <w:rPr>
          <w:rFonts w:hint="cs"/>
          <w:rtl/>
        </w:rPr>
        <w:t>ول كساني كه عليه هندوها جهاد مي</w:t>
      </w:r>
      <w:r>
        <w:rPr>
          <w:rFonts w:hint="eastAsia"/>
          <w:rtl/>
        </w:rPr>
        <w:t>‌</w:t>
      </w:r>
      <w:r w:rsidRPr="00AF668A">
        <w:rPr>
          <w:rFonts w:hint="cs"/>
          <w:rtl/>
        </w:rPr>
        <w:t>كنند و گروه دوم كساني هستند كه حضرت عيسي</w:t>
      </w:r>
      <w:r w:rsidRPr="00AF668A">
        <w:sym w:font="AGA Arabesque" w:char="F075"/>
      </w:r>
      <w:r w:rsidRPr="00AF668A">
        <w:rPr>
          <w:rFonts w:hint="cs"/>
          <w:rtl/>
        </w:rPr>
        <w:t xml:space="preserve"> را همراهي </w:t>
      </w:r>
      <w:r>
        <w:rPr>
          <w:rFonts w:hint="cs"/>
          <w:rtl/>
        </w:rPr>
        <w:t>مي‌</w:t>
      </w:r>
      <w:r w:rsidRPr="00AF668A">
        <w:rPr>
          <w:rFonts w:hint="cs"/>
          <w:rtl/>
        </w:rPr>
        <w:t>كن</w:t>
      </w:r>
      <w:r>
        <w:rPr>
          <w:rFonts w:hint="cs"/>
          <w:rtl/>
        </w:rPr>
        <w:t>ن</w:t>
      </w:r>
      <w:r w:rsidRPr="00AF668A">
        <w:rPr>
          <w:rFonts w:hint="cs"/>
          <w:rtl/>
        </w:rPr>
        <w:t>د</w:t>
      </w:r>
      <w:r>
        <w:rPr>
          <w:rFonts w:hint="cs"/>
          <w:rtl/>
        </w:rPr>
        <w:t>)</w:t>
      </w:r>
      <w:r w:rsidRPr="00AF668A">
        <w:rPr>
          <w:rFonts w:hint="cs"/>
          <w:rtl/>
        </w:rPr>
        <w:t>.</w:t>
      </w:r>
      <w:r>
        <w:rPr>
          <w:rFonts w:hint="cs"/>
          <w:rtl/>
        </w:rPr>
        <w:t xml:space="preserve"> </w:t>
      </w:r>
    </w:p>
    <w:p w:rsidR="00495492" w:rsidRDefault="00495492" w:rsidP="00E204C1">
      <w:pPr>
        <w:pStyle w:val="2"/>
        <w:rPr>
          <w:rFonts w:hint="cs"/>
          <w:sz w:val="30"/>
          <w:rtl/>
        </w:rPr>
      </w:pPr>
      <w:r>
        <w:rPr>
          <w:rtl/>
        </w:rPr>
        <w:br w:type="page"/>
      </w:r>
      <w:bookmarkStart w:id="587" w:name="_Toc71133242"/>
      <w:bookmarkStart w:id="588" w:name="_Toc225793919"/>
      <w:bookmarkStart w:id="589" w:name="_Toc231131348"/>
      <w:r>
        <w:rPr>
          <w:rFonts w:hint="cs"/>
          <w:rtl/>
        </w:rPr>
        <w:t>مبحث چهارم</w:t>
      </w:r>
      <w:bookmarkEnd w:id="587"/>
      <w:r>
        <w:rPr>
          <w:rFonts w:hint="cs"/>
          <w:rtl/>
        </w:rPr>
        <w:t>:</w:t>
      </w:r>
      <w:bookmarkStart w:id="590" w:name="_Toc71133243"/>
      <w:r w:rsidRPr="00031D34">
        <w:rPr>
          <w:rFonts w:hint="cs"/>
          <w:rtl/>
        </w:rPr>
        <w:t xml:space="preserve"> </w:t>
      </w:r>
      <w:r>
        <w:rPr>
          <w:rFonts w:hint="cs"/>
          <w:rtl/>
        </w:rPr>
        <w:t>خروج يأجوج و مأجوج</w:t>
      </w:r>
      <w:bookmarkEnd w:id="588"/>
      <w:bookmarkEnd w:id="589"/>
      <w:bookmarkEnd w:id="590"/>
      <w:r>
        <w:rPr>
          <w:rFonts w:ascii="QCF_BSML" w:hAnsi="QCF_BSML" w:cs="QCF_BSML"/>
          <w:color w:val="000000"/>
          <w:sz w:val="2"/>
          <w:szCs w:val="2"/>
          <w:rtl/>
        </w:rPr>
        <w:t xml:space="preserve"> </w:t>
      </w:r>
    </w:p>
    <w:p w:rsidR="00495492" w:rsidRDefault="00495492" w:rsidP="00E204C1">
      <w:pPr>
        <w:jc w:val="lowKashida"/>
        <w:rPr>
          <w:rFonts w:hint="cs"/>
          <w:sz w:val="30"/>
          <w:rtl/>
        </w:rPr>
      </w:pPr>
      <w:r w:rsidRPr="00E14E2F">
        <w:rPr>
          <w:rFonts w:hint="cs"/>
          <w:sz w:val="30"/>
          <w:rtl/>
        </w:rPr>
        <w:t>خداوند متعال در سوره كهف فرموده است كه ذوالقرنين در ساحت خود بر روي زمين به ميان دو سد رسيد</w:t>
      </w:r>
      <w:r>
        <w:rPr>
          <w:rFonts w:hint="cs"/>
          <w:sz w:val="30"/>
          <w:rtl/>
        </w:rPr>
        <w:t xml:space="preserve">، </w:t>
      </w:r>
      <w:r w:rsidRPr="00E14E2F">
        <w:rPr>
          <w:rFonts w:hint="cs"/>
          <w:sz w:val="30"/>
          <w:rtl/>
        </w:rPr>
        <w:t>در اين ديار مردماني را ديد كه زبان او را متوجه ن</w:t>
      </w:r>
      <w:r>
        <w:rPr>
          <w:rFonts w:hint="cs"/>
          <w:sz w:val="30"/>
          <w:rtl/>
        </w:rPr>
        <w:t>مي‌</w:t>
      </w:r>
      <w:r w:rsidRPr="00E14E2F">
        <w:rPr>
          <w:rFonts w:hint="cs"/>
          <w:sz w:val="30"/>
          <w:rtl/>
        </w:rPr>
        <w:t>شدند. آنان از دست ي</w:t>
      </w:r>
      <w:r>
        <w:rPr>
          <w:rFonts w:hint="cs"/>
          <w:sz w:val="30"/>
          <w:rtl/>
        </w:rPr>
        <w:t>أجوج و مأ</w:t>
      </w:r>
      <w:r w:rsidRPr="00E14E2F">
        <w:rPr>
          <w:rFonts w:hint="cs"/>
          <w:sz w:val="30"/>
          <w:rtl/>
        </w:rPr>
        <w:t>جوج پيش ذوالقرنين شكايت بردند و خواستار آن شدند كه ميان آنان و ي</w:t>
      </w:r>
      <w:r>
        <w:rPr>
          <w:rFonts w:hint="cs"/>
          <w:sz w:val="30"/>
          <w:rtl/>
        </w:rPr>
        <w:t>أجوج و مأ</w:t>
      </w:r>
      <w:r w:rsidRPr="00E14E2F">
        <w:rPr>
          <w:rFonts w:hint="cs"/>
          <w:sz w:val="30"/>
          <w:rtl/>
        </w:rPr>
        <w:t xml:space="preserve">جوج مانعي ساخته شود. </w:t>
      </w:r>
      <w:r>
        <w:rPr>
          <w:rFonts w:hint="cs"/>
          <w:sz w:val="30"/>
          <w:rtl/>
        </w:rPr>
        <w:t>ذوالقرنين خواسته آنان را پذيرفت:</w:t>
      </w:r>
    </w:p>
    <w:p w:rsidR="00495492" w:rsidRDefault="00495492" w:rsidP="00E204C1">
      <w:pPr>
        <w:ind w:firstLine="224"/>
        <w:rPr>
          <w:rFonts w:ascii="Arial" w:hAnsi="Arial" w:cs="Arial" w:hint="cs"/>
          <w:b/>
          <w:bCs/>
          <w:color w:val="000000"/>
          <w:rtl/>
        </w:rPr>
      </w:pPr>
      <w:r w:rsidRPr="00031D34">
        <w:rPr>
          <w:rFonts w:ascii="QCF_BSML" w:hAnsi="QCF_BSML" w:cs="QCF_BSML"/>
          <w:color w:val="000000"/>
          <w:sz w:val="33"/>
          <w:szCs w:val="33"/>
          <w:rtl/>
        </w:rPr>
        <w:t xml:space="preserve">ﭽ </w:t>
      </w:r>
      <w:r w:rsidRPr="00031D34">
        <w:rPr>
          <w:rFonts w:ascii="QCF_P303" w:hAnsi="QCF_P303" w:cs="QCF_P303"/>
          <w:color w:val="000000"/>
          <w:sz w:val="33"/>
          <w:szCs w:val="33"/>
          <w:rtl/>
        </w:rPr>
        <w:t>ﯖ</w:t>
      </w:r>
      <w:r>
        <w:rPr>
          <w:rFonts w:ascii="QCF_P303" w:hAnsi="QCF_P303" w:cs="QCF_P303"/>
          <w:color w:val="000000"/>
          <w:sz w:val="33"/>
          <w:szCs w:val="33"/>
          <w:rtl/>
        </w:rPr>
        <w:t xml:space="preserve"> </w:t>
      </w:r>
      <w:r w:rsidRPr="00031D34">
        <w:rPr>
          <w:rFonts w:ascii="QCF_P303" w:hAnsi="QCF_P303" w:cs="QCF_P303"/>
          <w:color w:val="000000"/>
          <w:sz w:val="33"/>
          <w:szCs w:val="33"/>
          <w:rtl/>
        </w:rPr>
        <w:t>ﯗ</w:t>
      </w:r>
      <w:r>
        <w:rPr>
          <w:rFonts w:ascii="QCF_P303" w:hAnsi="QCF_P303" w:cs="QCF_P303"/>
          <w:color w:val="000000"/>
          <w:sz w:val="33"/>
          <w:szCs w:val="33"/>
          <w:rtl/>
        </w:rPr>
        <w:t xml:space="preserve"> </w:t>
      </w:r>
      <w:r w:rsidRPr="00031D34">
        <w:rPr>
          <w:rFonts w:ascii="QCF_P303" w:hAnsi="QCF_P303" w:cs="QCF_P303"/>
          <w:color w:val="000000"/>
          <w:sz w:val="33"/>
          <w:szCs w:val="33"/>
          <w:rtl/>
        </w:rPr>
        <w:t>ﯘ</w:t>
      </w:r>
      <w:r>
        <w:rPr>
          <w:rFonts w:ascii="QCF_P303" w:hAnsi="QCF_P303" w:cs="QCF_P303"/>
          <w:color w:val="000000"/>
          <w:sz w:val="33"/>
          <w:szCs w:val="33"/>
          <w:rtl/>
        </w:rPr>
        <w:t xml:space="preserve"> </w:t>
      </w:r>
      <w:r w:rsidRPr="00031D34">
        <w:rPr>
          <w:rFonts w:ascii="QCF_P303" w:hAnsi="QCF_P303" w:cs="QCF_P303"/>
          <w:color w:val="000000"/>
          <w:sz w:val="33"/>
          <w:szCs w:val="33"/>
          <w:rtl/>
        </w:rPr>
        <w:t>ﯙ</w:t>
      </w:r>
      <w:r>
        <w:rPr>
          <w:rFonts w:ascii="QCF_P303" w:hAnsi="QCF_P303" w:cs="QCF_P303"/>
          <w:color w:val="000000"/>
          <w:sz w:val="33"/>
          <w:szCs w:val="33"/>
          <w:rtl/>
        </w:rPr>
        <w:t xml:space="preserve"> </w:t>
      </w:r>
      <w:r w:rsidRPr="00031D34">
        <w:rPr>
          <w:rFonts w:ascii="QCF_P303" w:hAnsi="QCF_P303" w:cs="QCF_P303"/>
          <w:color w:val="000000"/>
          <w:sz w:val="33"/>
          <w:szCs w:val="33"/>
          <w:rtl/>
        </w:rPr>
        <w:t>ﯚ</w:t>
      </w:r>
      <w:r>
        <w:rPr>
          <w:rFonts w:ascii="QCF_P303" w:hAnsi="QCF_P303" w:cs="QCF_P303"/>
          <w:color w:val="000000"/>
          <w:sz w:val="33"/>
          <w:szCs w:val="33"/>
          <w:rtl/>
        </w:rPr>
        <w:t xml:space="preserve"> </w:t>
      </w:r>
      <w:r w:rsidRPr="00031D34">
        <w:rPr>
          <w:rFonts w:ascii="QCF_P303" w:hAnsi="QCF_P303" w:cs="QCF_P303"/>
          <w:color w:val="000000"/>
          <w:sz w:val="33"/>
          <w:szCs w:val="33"/>
          <w:rtl/>
        </w:rPr>
        <w:t>ﯛ</w:t>
      </w:r>
      <w:r>
        <w:rPr>
          <w:rFonts w:ascii="QCF_P303" w:hAnsi="QCF_P303" w:cs="QCF_P303"/>
          <w:color w:val="000000"/>
          <w:sz w:val="33"/>
          <w:szCs w:val="33"/>
          <w:rtl/>
        </w:rPr>
        <w:t xml:space="preserve"> </w:t>
      </w:r>
      <w:r w:rsidRPr="00031D34">
        <w:rPr>
          <w:rFonts w:ascii="QCF_P303" w:hAnsi="QCF_P303" w:cs="QCF_P303"/>
          <w:color w:val="000000"/>
          <w:sz w:val="33"/>
          <w:szCs w:val="33"/>
          <w:rtl/>
        </w:rPr>
        <w:t>ﯜ</w:t>
      </w:r>
      <w:r>
        <w:rPr>
          <w:rFonts w:ascii="QCF_P303" w:hAnsi="QCF_P303" w:cs="QCF_P303"/>
          <w:color w:val="000000"/>
          <w:sz w:val="33"/>
          <w:szCs w:val="33"/>
          <w:rtl/>
        </w:rPr>
        <w:t xml:space="preserve"> </w:t>
      </w:r>
      <w:r w:rsidRPr="00031D34">
        <w:rPr>
          <w:rFonts w:ascii="QCF_P303" w:hAnsi="QCF_P303" w:cs="QCF_P303"/>
          <w:color w:val="000000"/>
          <w:sz w:val="33"/>
          <w:szCs w:val="33"/>
          <w:rtl/>
        </w:rPr>
        <w:t>ﯝ</w:t>
      </w:r>
      <w:r>
        <w:rPr>
          <w:rFonts w:ascii="QCF_P303" w:hAnsi="QCF_P303" w:cs="QCF_P303"/>
          <w:color w:val="000000"/>
          <w:sz w:val="33"/>
          <w:szCs w:val="33"/>
          <w:rtl/>
        </w:rPr>
        <w:t xml:space="preserve"> </w:t>
      </w:r>
      <w:r w:rsidRPr="00031D34">
        <w:rPr>
          <w:rFonts w:ascii="QCF_P303" w:hAnsi="QCF_P303" w:cs="QCF_P303"/>
          <w:color w:val="000000"/>
          <w:sz w:val="33"/>
          <w:szCs w:val="33"/>
          <w:rtl/>
        </w:rPr>
        <w:t>ﯞ</w:t>
      </w:r>
      <w:r>
        <w:rPr>
          <w:rFonts w:ascii="QCF_P303" w:hAnsi="QCF_P303" w:cs="QCF_P303"/>
          <w:color w:val="000000"/>
          <w:sz w:val="33"/>
          <w:szCs w:val="33"/>
          <w:rtl/>
        </w:rPr>
        <w:t xml:space="preserve"> </w:t>
      </w:r>
      <w:r w:rsidRPr="00031D34">
        <w:rPr>
          <w:rFonts w:ascii="QCF_P303" w:hAnsi="QCF_P303" w:cs="QCF_P303"/>
          <w:color w:val="000000"/>
          <w:sz w:val="33"/>
          <w:szCs w:val="33"/>
          <w:rtl/>
        </w:rPr>
        <w:t xml:space="preserve"> ﯟ</w:t>
      </w:r>
      <w:r>
        <w:rPr>
          <w:rFonts w:ascii="QCF_P303" w:hAnsi="QCF_P303" w:cs="QCF_P303"/>
          <w:color w:val="000000"/>
          <w:sz w:val="33"/>
          <w:szCs w:val="33"/>
          <w:rtl/>
        </w:rPr>
        <w:t xml:space="preserve"> </w:t>
      </w:r>
      <w:r w:rsidRPr="00031D34">
        <w:rPr>
          <w:rFonts w:ascii="QCF_P303" w:hAnsi="QCF_P303" w:cs="QCF_P303"/>
          <w:color w:val="000000"/>
          <w:sz w:val="33"/>
          <w:szCs w:val="33"/>
          <w:rtl/>
        </w:rPr>
        <w:t xml:space="preserve"> ﯠ</w:t>
      </w:r>
      <w:r>
        <w:rPr>
          <w:rFonts w:ascii="QCF_P303" w:hAnsi="QCF_P303" w:cs="QCF_P303"/>
          <w:color w:val="000000"/>
          <w:sz w:val="33"/>
          <w:szCs w:val="33"/>
          <w:rtl/>
        </w:rPr>
        <w:t xml:space="preserve"> </w:t>
      </w:r>
      <w:r w:rsidRPr="00031D34">
        <w:rPr>
          <w:rFonts w:ascii="QCF_P303" w:hAnsi="QCF_P303" w:cs="QCF_P303"/>
          <w:color w:val="000000"/>
          <w:sz w:val="33"/>
          <w:szCs w:val="33"/>
          <w:rtl/>
        </w:rPr>
        <w:t>ﯡ</w:t>
      </w:r>
      <w:r>
        <w:rPr>
          <w:rFonts w:ascii="QCF_P303" w:hAnsi="QCF_P303" w:cs="QCF_P303"/>
          <w:color w:val="000000"/>
          <w:sz w:val="33"/>
          <w:szCs w:val="33"/>
          <w:rtl/>
        </w:rPr>
        <w:t xml:space="preserve"> </w:t>
      </w:r>
      <w:r w:rsidRPr="00031D34">
        <w:rPr>
          <w:rFonts w:ascii="QCF_P303" w:hAnsi="QCF_P303" w:cs="QCF_P303"/>
          <w:color w:val="000000"/>
          <w:sz w:val="33"/>
          <w:szCs w:val="33"/>
          <w:rtl/>
        </w:rPr>
        <w:t>ﯢ</w:t>
      </w:r>
      <w:r>
        <w:rPr>
          <w:rFonts w:ascii="QCF_P303" w:hAnsi="QCF_P303" w:cs="QCF_P303"/>
          <w:color w:val="000000"/>
          <w:sz w:val="33"/>
          <w:szCs w:val="33"/>
          <w:rtl/>
        </w:rPr>
        <w:t xml:space="preserve"> </w:t>
      </w:r>
      <w:r w:rsidRPr="00031D34">
        <w:rPr>
          <w:rFonts w:ascii="QCF_P303" w:hAnsi="QCF_P303" w:cs="QCF_P303"/>
          <w:color w:val="000000"/>
          <w:sz w:val="33"/>
          <w:szCs w:val="33"/>
          <w:rtl/>
        </w:rPr>
        <w:t>ﯣ</w:t>
      </w:r>
      <w:r>
        <w:rPr>
          <w:rFonts w:ascii="QCF_P303" w:hAnsi="QCF_P303" w:cs="QCF_P303"/>
          <w:color w:val="000000"/>
          <w:sz w:val="33"/>
          <w:szCs w:val="33"/>
          <w:rtl/>
        </w:rPr>
        <w:t xml:space="preserve"> </w:t>
      </w:r>
      <w:r w:rsidRPr="00031D34">
        <w:rPr>
          <w:rFonts w:ascii="QCF_P303" w:hAnsi="QCF_P303" w:cs="QCF_P303"/>
          <w:color w:val="000000"/>
          <w:sz w:val="33"/>
          <w:szCs w:val="33"/>
          <w:rtl/>
        </w:rPr>
        <w:t>ﯤ</w:t>
      </w:r>
      <w:r>
        <w:rPr>
          <w:rFonts w:ascii="QCF_P303" w:hAnsi="QCF_P303" w:cs="QCF_P303"/>
          <w:color w:val="000000"/>
          <w:sz w:val="33"/>
          <w:szCs w:val="33"/>
          <w:rtl/>
        </w:rPr>
        <w:t xml:space="preserve"> </w:t>
      </w:r>
      <w:r w:rsidRPr="00031D34">
        <w:rPr>
          <w:rFonts w:ascii="QCF_P303" w:hAnsi="QCF_P303" w:cs="QCF_P303"/>
          <w:color w:val="000000"/>
          <w:sz w:val="33"/>
          <w:szCs w:val="33"/>
          <w:rtl/>
        </w:rPr>
        <w:t>ﯥ</w:t>
      </w:r>
      <w:r>
        <w:rPr>
          <w:rFonts w:ascii="QCF_P303" w:hAnsi="QCF_P303" w:cs="QCF_P303"/>
          <w:color w:val="000000"/>
          <w:sz w:val="33"/>
          <w:szCs w:val="33"/>
          <w:rtl/>
        </w:rPr>
        <w:t xml:space="preserve"> </w:t>
      </w:r>
      <w:r w:rsidRPr="00031D34">
        <w:rPr>
          <w:rFonts w:ascii="QCF_P303" w:hAnsi="QCF_P303" w:cs="QCF_P303"/>
          <w:color w:val="000000"/>
          <w:sz w:val="33"/>
          <w:szCs w:val="33"/>
          <w:rtl/>
        </w:rPr>
        <w:t>ﯦ</w:t>
      </w:r>
      <w:r>
        <w:rPr>
          <w:rFonts w:ascii="QCF_P303" w:hAnsi="QCF_P303" w:cs="QCF_P303"/>
          <w:color w:val="000000"/>
          <w:sz w:val="33"/>
          <w:szCs w:val="33"/>
          <w:rtl/>
        </w:rPr>
        <w:t xml:space="preserve"> </w:t>
      </w:r>
      <w:r w:rsidRPr="00031D34">
        <w:rPr>
          <w:rFonts w:ascii="QCF_P303" w:hAnsi="QCF_P303" w:cs="QCF_P303"/>
          <w:color w:val="000000"/>
          <w:sz w:val="33"/>
          <w:szCs w:val="33"/>
          <w:rtl/>
        </w:rPr>
        <w:t>ﯧ</w:t>
      </w:r>
      <w:r>
        <w:rPr>
          <w:rFonts w:ascii="QCF_P303" w:hAnsi="QCF_P303" w:cs="QCF_P303"/>
          <w:color w:val="000000"/>
          <w:sz w:val="33"/>
          <w:szCs w:val="33"/>
          <w:rtl/>
        </w:rPr>
        <w:t xml:space="preserve"> </w:t>
      </w:r>
      <w:r w:rsidRPr="00031D34">
        <w:rPr>
          <w:rFonts w:ascii="QCF_P303" w:hAnsi="QCF_P303" w:cs="QCF_P303"/>
          <w:color w:val="000000"/>
          <w:sz w:val="33"/>
          <w:szCs w:val="33"/>
          <w:rtl/>
        </w:rPr>
        <w:t>ﯨ</w:t>
      </w:r>
      <w:r>
        <w:rPr>
          <w:rFonts w:ascii="QCF_P303" w:hAnsi="QCF_P303" w:cs="QCF_P303"/>
          <w:color w:val="000000"/>
          <w:sz w:val="33"/>
          <w:szCs w:val="33"/>
          <w:rtl/>
        </w:rPr>
        <w:t xml:space="preserve"> </w:t>
      </w:r>
      <w:r w:rsidRPr="00031D34">
        <w:rPr>
          <w:rFonts w:ascii="QCF_P303" w:hAnsi="QCF_P303" w:cs="QCF_P303"/>
          <w:color w:val="000000"/>
          <w:sz w:val="33"/>
          <w:szCs w:val="33"/>
          <w:rtl/>
        </w:rPr>
        <w:t xml:space="preserve"> ﯩ</w:t>
      </w:r>
      <w:r>
        <w:rPr>
          <w:rFonts w:ascii="QCF_P303" w:hAnsi="QCF_P303" w:cs="QCF_P303"/>
          <w:color w:val="000000"/>
          <w:sz w:val="33"/>
          <w:szCs w:val="33"/>
          <w:rtl/>
        </w:rPr>
        <w:t xml:space="preserve"> </w:t>
      </w:r>
      <w:r w:rsidRPr="00031D34">
        <w:rPr>
          <w:rFonts w:ascii="QCF_P303" w:hAnsi="QCF_P303" w:cs="QCF_P303"/>
          <w:color w:val="000000"/>
          <w:sz w:val="33"/>
          <w:szCs w:val="33"/>
          <w:rtl/>
        </w:rPr>
        <w:t xml:space="preserve"> ﯪ</w:t>
      </w:r>
      <w:r>
        <w:rPr>
          <w:rFonts w:ascii="QCF_P303" w:hAnsi="QCF_P303" w:cs="QCF_P303"/>
          <w:color w:val="000000"/>
          <w:sz w:val="33"/>
          <w:szCs w:val="33"/>
          <w:rtl/>
        </w:rPr>
        <w:t xml:space="preserve"> </w:t>
      </w:r>
      <w:r w:rsidRPr="00031D34">
        <w:rPr>
          <w:rFonts w:ascii="QCF_P303" w:hAnsi="QCF_P303" w:cs="QCF_P303"/>
          <w:color w:val="000000"/>
          <w:sz w:val="33"/>
          <w:szCs w:val="33"/>
          <w:rtl/>
        </w:rPr>
        <w:t>ﯫ</w:t>
      </w:r>
      <w:r>
        <w:rPr>
          <w:rFonts w:ascii="QCF_P303" w:hAnsi="QCF_P303" w:cs="QCF_P303"/>
          <w:color w:val="000000"/>
          <w:sz w:val="33"/>
          <w:szCs w:val="33"/>
          <w:rtl/>
        </w:rPr>
        <w:t xml:space="preserve"> </w:t>
      </w:r>
      <w:r w:rsidRPr="00031D34">
        <w:rPr>
          <w:rFonts w:ascii="QCF_P303" w:hAnsi="QCF_P303" w:cs="QCF_P303"/>
          <w:color w:val="000000"/>
          <w:sz w:val="33"/>
          <w:szCs w:val="33"/>
          <w:rtl/>
        </w:rPr>
        <w:t>ﯬ</w:t>
      </w:r>
      <w:r>
        <w:rPr>
          <w:rFonts w:ascii="QCF_P303" w:hAnsi="QCF_P303" w:cs="QCF_P303"/>
          <w:color w:val="000000"/>
          <w:sz w:val="33"/>
          <w:szCs w:val="33"/>
          <w:rtl/>
        </w:rPr>
        <w:t xml:space="preserve"> </w:t>
      </w:r>
      <w:r w:rsidRPr="00031D34">
        <w:rPr>
          <w:rFonts w:ascii="QCF_P303" w:hAnsi="QCF_P303" w:cs="QCF_P303"/>
          <w:color w:val="000000"/>
          <w:sz w:val="33"/>
          <w:szCs w:val="33"/>
          <w:rtl/>
        </w:rPr>
        <w:t xml:space="preserve"> ﯭ</w:t>
      </w:r>
      <w:r>
        <w:rPr>
          <w:rFonts w:ascii="QCF_P303" w:hAnsi="QCF_P303" w:cs="QCF_P303"/>
          <w:color w:val="000000"/>
          <w:sz w:val="33"/>
          <w:szCs w:val="33"/>
          <w:rtl/>
        </w:rPr>
        <w:t xml:space="preserve"> </w:t>
      </w:r>
      <w:r w:rsidRPr="00031D34">
        <w:rPr>
          <w:rFonts w:ascii="QCF_P303" w:hAnsi="QCF_P303" w:cs="QCF_P303"/>
          <w:color w:val="000000"/>
          <w:sz w:val="33"/>
          <w:szCs w:val="33"/>
          <w:rtl/>
        </w:rPr>
        <w:t>ﯮ</w:t>
      </w:r>
      <w:r>
        <w:rPr>
          <w:rFonts w:ascii="QCF_P303" w:hAnsi="QCF_P303" w:cs="QCF_P303"/>
          <w:color w:val="000000"/>
          <w:sz w:val="33"/>
          <w:szCs w:val="33"/>
          <w:rtl/>
        </w:rPr>
        <w:t xml:space="preserve"> </w:t>
      </w:r>
      <w:r w:rsidRPr="00031D34">
        <w:rPr>
          <w:rFonts w:ascii="QCF_P303" w:hAnsi="QCF_P303" w:cs="QCF_P303"/>
          <w:color w:val="000000"/>
          <w:sz w:val="33"/>
          <w:szCs w:val="33"/>
          <w:rtl/>
        </w:rPr>
        <w:t>ﯯ</w:t>
      </w:r>
      <w:r>
        <w:rPr>
          <w:rFonts w:ascii="QCF_P303" w:hAnsi="QCF_P303" w:cs="QCF_P303"/>
          <w:color w:val="000000"/>
          <w:sz w:val="33"/>
          <w:szCs w:val="33"/>
          <w:rtl/>
        </w:rPr>
        <w:t xml:space="preserve"> </w:t>
      </w:r>
      <w:r w:rsidRPr="00031D34">
        <w:rPr>
          <w:rFonts w:ascii="QCF_P303" w:hAnsi="QCF_P303" w:cs="QCF_P303"/>
          <w:color w:val="000000"/>
          <w:sz w:val="33"/>
          <w:szCs w:val="33"/>
          <w:rtl/>
        </w:rPr>
        <w:t>ﯰ</w:t>
      </w:r>
      <w:r>
        <w:rPr>
          <w:rFonts w:ascii="QCF_P303" w:hAnsi="QCF_P303" w:cs="QCF_P303"/>
          <w:color w:val="000000"/>
          <w:sz w:val="33"/>
          <w:szCs w:val="33"/>
          <w:rtl/>
        </w:rPr>
        <w:t xml:space="preserve"> </w:t>
      </w:r>
      <w:r w:rsidRPr="00031D34">
        <w:rPr>
          <w:rFonts w:ascii="QCF_P303" w:hAnsi="QCF_P303" w:cs="QCF_P303"/>
          <w:color w:val="000000"/>
          <w:sz w:val="33"/>
          <w:szCs w:val="33"/>
          <w:rtl/>
        </w:rPr>
        <w:t>ﯱ</w:t>
      </w:r>
      <w:r>
        <w:rPr>
          <w:rFonts w:ascii="QCF_P303" w:hAnsi="QCF_P303" w:cs="QCF_P303"/>
          <w:color w:val="000000"/>
          <w:sz w:val="33"/>
          <w:szCs w:val="33"/>
          <w:rtl/>
        </w:rPr>
        <w:t xml:space="preserve"> </w:t>
      </w:r>
      <w:r w:rsidRPr="00031D34">
        <w:rPr>
          <w:rFonts w:ascii="QCF_P303" w:hAnsi="QCF_P303" w:cs="QCF_P303"/>
          <w:color w:val="000000"/>
          <w:sz w:val="33"/>
          <w:szCs w:val="33"/>
          <w:rtl/>
        </w:rPr>
        <w:t>ﯲ</w:t>
      </w:r>
      <w:r>
        <w:rPr>
          <w:rFonts w:ascii="QCF_P303" w:hAnsi="QCF_P303" w:cs="QCF_P303"/>
          <w:color w:val="000000"/>
          <w:sz w:val="33"/>
          <w:szCs w:val="33"/>
          <w:rtl/>
        </w:rPr>
        <w:t xml:space="preserve"> </w:t>
      </w:r>
      <w:r w:rsidRPr="00031D34">
        <w:rPr>
          <w:rFonts w:ascii="QCF_P303" w:hAnsi="QCF_P303" w:cs="QCF_P303"/>
          <w:color w:val="000000"/>
          <w:sz w:val="33"/>
          <w:szCs w:val="33"/>
          <w:rtl/>
        </w:rPr>
        <w:t>ﯳ</w:t>
      </w:r>
      <w:r>
        <w:rPr>
          <w:rFonts w:ascii="QCF_P303" w:hAnsi="QCF_P303" w:cs="QCF_P303"/>
          <w:color w:val="000000"/>
          <w:sz w:val="33"/>
          <w:szCs w:val="33"/>
          <w:rtl/>
        </w:rPr>
        <w:t xml:space="preserve"> </w:t>
      </w:r>
      <w:r w:rsidRPr="00031D34">
        <w:rPr>
          <w:rFonts w:ascii="QCF_P303" w:hAnsi="QCF_P303" w:cs="QCF_P303"/>
          <w:color w:val="000000"/>
          <w:sz w:val="33"/>
          <w:szCs w:val="33"/>
          <w:rtl/>
        </w:rPr>
        <w:t>ﯴ</w:t>
      </w:r>
      <w:r>
        <w:rPr>
          <w:rFonts w:ascii="QCF_P303" w:hAnsi="QCF_P303" w:cs="QCF_P303"/>
          <w:color w:val="000000"/>
          <w:sz w:val="33"/>
          <w:szCs w:val="33"/>
          <w:rtl/>
        </w:rPr>
        <w:t xml:space="preserve"> </w:t>
      </w:r>
      <w:r w:rsidRPr="00031D34">
        <w:rPr>
          <w:rFonts w:ascii="QCF_P303" w:hAnsi="QCF_P303" w:cs="QCF_P303"/>
          <w:color w:val="000000"/>
          <w:sz w:val="33"/>
          <w:szCs w:val="33"/>
          <w:rtl/>
        </w:rPr>
        <w:t>ﯵ</w:t>
      </w:r>
      <w:r>
        <w:rPr>
          <w:rFonts w:ascii="QCF_P303" w:hAnsi="QCF_P303" w:cs="QCF_P303"/>
          <w:color w:val="000000"/>
          <w:sz w:val="33"/>
          <w:szCs w:val="33"/>
          <w:rtl/>
        </w:rPr>
        <w:t xml:space="preserve"> </w:t>
      </w:r>
      <w:r w:rsidRPr="00031D34">
        <w:rPr>
          <w:rFonts w:ascii="QCF_P303" w:hAnsi="QCF_P303" w:cs="QCF_P303"/>
          <w:color w:val="000000"/>
          <w:sz w:val="33"/>
          <w:szCs w:val="33"/>
          <w:rtl/>
        </w:rPr>
        <w:t xml:space="preserve"> ﯶ</w:t>
      </w:r>
      <w:r>
        <w:rPr>
          <w:rFonts w:ascii="QCF_P303" w:hAnsi="QCF_P303" w:cs="QCF_P303"/>
          <w:color w:val="000000"/>
          <w:sz w:val="33"/>
          <w:szCs w:val="33"/>
          <w:rtl/>
        </w:rPr>
        <w:t xml:space="preserve"> </w:t>
      </w:r>
      <w:r w:rsidRPr="00031D34">
        <w:rPr>
          <w:rFonts w:ascii="QCF_P303" w:hAnsi="QCF_P303" w:cs="QCF_P303"/>
          <w:color w:val="000000"/>
          <w:sz w:val="33"/>
          <w:szCs w:val="33"/>
          <w:rtl/>
        </w:rPr>
        <w:t>ﯷ</w:t>
      </w:r>
      <w:r>
        <w:rPr>
          <w:rFonts w:ascii="QCF_P303" w:hAnsi="QCF_P303" w:cs="QCF_P303"/>
          <w:color w:val="000000"/>
          <w:sz w:val="33"/>
          <w:szCs w:val="33"/>
          <w:rtl/>
        </w:rPr>
        <w:t xml:space="preserve"> </w:t>
      </w:r>
      <w:r w:rsidRPr="00031D34">
        <w:rPr>
          <w:rFonts w:ascii="QCF_P303" w:hAnsi="QCF_P303" w:cs="QCF_P303"/>
          <w:color w:val="000000"/>
          <w:sz w:val="33"/>
          <w:szCs w:val="33"/>
          <w:rtl/>
        </w:rPr>
        <w:t>ﯸ</w:t>
      </w:r>
      <w:r>
        <w:rPr>
          <w:rFonts w:ascii="QCF_P303" w:hAnsi="QCF_P303" w:cs="QCF_P303"/>
          <w:color w:val="000000"/>
          <w:sz w:val="33"/>
          <w:szCs w:val="33"/>
          <w:rtl/>
        </w:rPr>
        <w:t xml:space="preserve"> </w:t>
      </w:r>
      <w:r w:rsidRPr="00031D34">
        <w:rPr>
          <w:rFonts w:ascii="QCF_P303" w:hAnsi="QCF_P303" w:cs="QCF_P303"/>
          <w:color w:val="000000"/>
          <w:sz w:val="33"/>
          <w:szCs w:val="33"/>
          <w:rtl/>
        </w:rPr>
        <w:t>ﯹ</w:t>
      </w:r>
      <w:r>
        <w:rPr>
          <w:rFonts w:ascii="QCF_P303" w:hAnsi="QCF_P303" w:cs="QCF_P303"/>
          <w:color w:val="000000"/>
          <w:sz w:val="33"/>
          <w:szCs w:val="33"/>
          <w:rtl/>
        </w:rPr>
        <w:t xml:space="preserve"> </w:t>
      </w:r>
      <w:r w:rsidRPr="00031D34">
        <w:rPr>
          <w:rFonts w:ascii="QCF_P303" w:hAnsi="QCF_P303" w:cs="QCF_P303"/>
          <w:color w:val="000000"/>
          <w:sz w:val="33"/>
          <w:szCs w:val="33"/>
          <w:rtl/>
        </w:rPr>
        <w:t>ﯺ</w:t>
      </w:r>
      <w:r>
        <w:rPr>
          <w:rFonts w:ascii="QCF_P303" w:hAnsi="QCF_P303" w:cs="QCF_P303"/>
          <w:color w:val="000000"/>
          <w:sz w:val="33"/>
          <w:szCs w:val="33"/>
          <w:rtl/>
        </w:rPr>
        <w:t xml:space="preserve"> </w:t>
      </w:r>
      <w:r w:rsidRPr="00031D34">
        <w:rPr>
          <w:rFonts w:ascii="QCF_P303" w:hAnsi="QCF_P303" w:cs="QCF_P303"/>
          <w:color w:val="000000"/>
          <w:sz w:val="33"/>
          <w:szCs w:val="33"/>
          <w:rtl/>
        </w:rPr>
        <w:t>ﯻ</w:t>
      </w:r>
      <w:r>
        <w:rPr>
          <w:rFonts w:ascii="QCF_P303" w:hAnsi="QCF_P303" w:cs="QCF_P303"/>
          <w:color w:val="000000"/>
          <w:sz w:val="33"/>
          <w:szCs w:val="33"/>
          <w:rtl/>
        </w:rPr>
        <w:t xml:space="preserve"> </w:t>
      </w:r>
      <w:r w:rsidRPr="00031D34">
        <w:rPr>
          <w:rFonts w:ascii="QCF_P303" w:hAnsi="QCF_P303" w:cs="QCF_P303"/>
          <w:color w:val="000000"/>
          <w:sz w:val="33"/>
          <w:szCs w:val="33"/>
          <w:rtl/>
        </w:rPr>
        <w:t>ﯼ</w:t>
      </w:r>
      <w:r>
        <w:rPr>
          <w:rFonts w:ascii="QCF_P303" w:hAnsi="QCF_P303" w:cs="QCF_P303"/>
          <w:color w:val="000000"/>
          <w:sz w:val="33"/>
          <w:szCs w:val="33"/>
          <w:rtl/>
        </w:rPr>
        <w:t xml:space="preserve"> </w:t>
      </w:r>
      <w:r w:rsidRPr="00031D34">
        <w:rPr>
          <w:rFonts w:ascii="QCF_P303" w:hAnsi="QCF_P303" w:cs="QCF_P303"/>
          <w:color w:val="000000"/>
          <w:sz w:val="33"/>
          <w:szCs w:val="33"/>
          <w:rtl/>
        </w:rPr>
        <w:t>ﯽ</w:t>
      </w:r>
      <w:r>
        <w:rPr>
          <w:rFonts w:ascii="QCF_P303" w:hAnsi="QCF_P303" w:cs="QCF_P303"/>
          <w:color w:val="000000"/>
          <w:sz w:val="33"/>
          <w:szCs w:val="33"/>
          <w:rtl/>
        </w:rPr>
        <w:t xml:space="preserve"> </w:t>
      </w:r>
      <w:r w:rsidRPr="00031D34">
        <w:rPr>
          <w:rFonts w:ascii="QCF_P303" w:hAnsi="QCF_P303" w:cs="QCF_P303"/>
          <w:color w:val="000000"/>
          <w:sz w:val="33"/>
          <w:szCs w:val="33"/>
          <w:rtl/>
        </w:rPr>
        <w:t xml:space="preserve"> ﯾ</w:t>
      </w:r>
      <w:r>
        <w:rPr>
          <w:rFonts w:ascii="QCF_P303" w:hAnsi="QCF_P303" w:cs="QCF_P303"/>
          <w:color w:val="000000"/>
          <w:sz w:val="33"/>
          <w:szCs w:val="33"/>
          <w:rtl/>
        </w:rPr>
        <w:t xml:space="preserve"> </w:t>
      </w:r>
      <w:r w:rsidRPr="00031D34">
        <w:rPr>
          <w:rFonts w:ascii="QCF_P303" w:hAnsi="QCF_P303" w:cs="QCF_P303"/>
          <w:color w:val="000000"/>
          <w:sz w:val="33"/>
          <w:szCs w:val="33"/>
          <w:rtl/>
        </w:rPr>
        <w:t>ﯿ</w:t>
      </w:r>
      <w:r>
        <w:rPr>
          <w:rFonts w:ascii="QCF_P303" w:hAnsi="QCF_P303" w:cs="QCF_P303"/>
          <w:color w:val="000000"/>
          <w:sz w:val="33"/>
          <w:szCs w:val="33"/>
          <w:rtl/>
        </w:rPr>
        <w:t xml:space="preserve"> </w:t>
      </w:r>
      <w:r w:rsidRPr="00031D34">
        <w:rPr>
          <w:rFonts w:ascii="QCF_P303" w:hAnsi="QCF_P303" w:cs="QCF_P303"/>
          <w:color w:val="000000"/>
          <w:sz w:val="33"/>
          <w:szCs w:val="33"/>
          <w:rtl/>
        </w:rPr>
        <w:t xml:space="preserve"> ﰀ</w:t>
      </w:r>
      <w:r>
        <w:rPr>
          <w:rFonts w:ascii="QCF_P303" w:hAnsi="QCF_P303" w:cs="QCF_P303"/>
          <w:color w:val="000000"/>
          <w:sz w:val="33"/>
          <w:szCs w:val="33"/>
          <w:rtl/>
        </w:rPr>
        <w:t xml:space="preserve"> </w:t>
      </w:r>
      <w:r w:rsidRPr="00031D34">
        <w:rPr>
          <w:rFonts w:ascii="QCF_P303" w:hAnsi="QCF_P303" w:cs="QCF_P303"/>
          <w:color w:val="000000"/>
          <w:sz w:val="33"/>
          <w:szCs w:val="33"/>
          <w:rtl/>
        </w:rPr>
        <w:t>ﰁ</w:t>
      </w:r>
      <w:r>
        <w:rPr>
          <w:rFonts w:ascii="QCF_P303" w:hAnsi="QCF_P303" w:cs="QCF_P303"/>
          <w:color w:val="000000"/>
          <w:sz w:val="33"/>
          <w:szCs w:val="33"/>
          <w:rtl/>
        </w:rPr>
        <w:t xml:space="preserve"> </w:t>
      </w:r>
      <w:r w:rsidRPr="00031D34">
        <w:rPr>
          <w:rFonts w:ascii="QCF_P303" w:hAnsi="QCF_P303" w:cs="QCF_P303"/>
          <w:color w:val="000000"/>
          <w:sz w:val="33"/>
          <w:szCs w:val="33"/>
          <w:rtl/>
        </w:rPr>
        <w:t xml:space="preserve"> ﰂ</w:t>
      </w:r>
      <w:r>
        <w:rPr>
          <w:rFonts w:ascii="QCF_P303" w:hAnsi="QCF_P303" w:cs="QCF_P303"/>
          <w:color w:val="000000"/>
          <w:sz w:val="33"/>
          <w:szCs w:val="33"/>
          <w:rtl/>
        </w:rPr>
        <w:t xml:space="preserve"> </w:t>
      </w:r>
      <w:r w:rsidRPr="00031D34">
        <w:rPr>
          <w:rFonts w:ascii="QCF_P303" w:hAnsi="QCF_P303" w:cs="QCF_P303"/>
          <w:color w:val="000000"/>
          <w:sz w:val="33"/>
          <w:szCs w:val="33"/>
          <w:rtl/>
        </w:rPr>
        <w:t>ﰃ</w:t>
      </w:r>
      <w:r>
        <w:rPr>
          <w:rFonts w:ascii="QCF_P303" w:hAnsi="QCF_P303" w:cs="QCF_P303"/>
          <w:color w:val="000000"/>
          <w:sz w:val="33"/>
          <w:szCs w:val="33"/>
          <w:rtl/>
        </w:rPr>
        <w:t xml:space="preserve"> </w:t>
      </w:r>
      <w:r w:rsidRPr="00031D34">
        <w:rPr>
          <w:rFonts w:ascii="QCF_P303" w:hAnsi="QCF_P303" w:cs="QCF_P303"/>
          <w:color w:val="000000"/>
          <w:sz w:val="33"/>
          <w:szCs w:val="33"/>
          <w:rtl/>
        </w:rPr>
        <w:t>ﰄ</w:t>
      </w:r>
      <w:r>
        <w:rPr>
          <w:rFonts w:ascii="QCF_P303" w:hAnsi="QCF_P303" w:cs="QCF_P303"/>
          <w:color w:val="000000"/>
          <w:sz w:val="33"/>
          <w:szCs w:val="33"/>
          <w:rtl/>
        </w:rPr>
        <w:t xml:space="preserve"> </w:t>
      </w:r>
      <w:r w:rsidRPr="00031D34">
        <w:rPr>
          <w:rFonts w:ascii="QCF_P303" w:hAnsi="QCF_P303" w:cs="QCF_P303"/>
          <w:color w:val="000000"/>
          <w:sz w:val="33"/>
          <w:szCs w:val="33"/>
          <w:rtl/>
        </w:rPr>
        <w:t>ﰅ</w:t>
      </w:r>
      <w:r>
        <w:rPr>
          <w:rFonts w:ascii="QCF_P303" w:hAnsi="QCF_P303" w:cs="QCF_P303"/>
          <w:color w:val="000000"/>
          <w:sz w:val="33"/>
          <w:szCs w:val="33"/>
          <w:rtl/>
        </w:rPr>
        <w:t xml:space="preserve"> </w:t>
      </w:r>
      <w:r w:rsidRPr="00031D34">
        <w:rPr>
          <w:rFonts w:ascii="QCF_P303" w:hAnsi="QCF_P303" w:cs="QCF_P303"/>
          <w:color w:val="000000"/>
          <w:sz w:val="33"/>
          <w:szCs w:val="33"/>
          <w:rtl/>
        </w:rPr>
        <w:t>ﰆ</w:t>
      </w:r>
      <w:r>
        <w:rPr>
          <w:rFonts w:ascii="QCF_P303" w:hAnsi="QCF_P303" w:cs="QCF_P303"/>
          <w:color w:val="000000"/>
          <w:sz w:val="33"/>
          <w:szCs w:val="33"/>
          <w:rtl/>
        </w:rPr>
        <w:t xml:space="preserve">  </w:t>
      </w:r>
      <w:r w:rsidRPr="00031D34">
        <w:rPr>
          <w:rFonts w:ascii="QCF_P303" w:hAnsi="QCF_P303" w:cs="QCF_P303"/>
          <w:color w:val="000000"/>
          <w:sz w:val="33"/>
          <w:szCs w:val="33"/>
          <w:rtl/>
        </w:rPr>
        <w:t xml:space="preserve"> ﰇ</w:t>
      </w:r>
      <w:r w:rsidRPr="00031D34">
        <w:rPr>
          <w:rFonts w:ascii="QCF_P303" w:hAnsi="QCF_P303" w:cs="QCF_P303"/>
          <w:color w:val="0000A5"/>
          <w:sz w:val="33"/>
          <w:szCs w:val="33"/>
          <w:rtl/>
        </w:rPr>
        <w:t>ﰈ</w:t>
      </w:r>
      <w:r>
        <w:rPr>
          <w:rFonts w:ascii="QCF_P303" w:hAnsi="QCF_P303" w:cs="QCF_P303"/>
          <w:color w:val="000000"/>
          <w:sz w:val="33"/>
          <w:szCs w:val="33"/>
          <w:rtl/>
        </w:rPr>
        <w:t xml:space="preserve"> </w:t>
      </w:r>
      <w:r w:rsidRPr="00031D34">
        <w:rPr>
          <w:rFonts w:ascii="QCF_P303" w:hAnsi="QCF_P303" w:cs="QCF_P303"/>
          <w:color w:val="000000"/>
          <w:sz w:val="33"/>
          <w:szCs w:val="33"/>
          <w:rtl/>
        </w:rPr>
        <w:t>ﰉ</w:t>
      </w:r>
      <w:r>
        <w:rPr>
          <w:rFonts w:ascii="QCF_P303" w:hAnsi="QCF_P303" w:cs="QCF_P303"/>
          <w:color w:val="000000"/>
          <w:sz w:val="33"/>
          <w:szCs w:val="33"/>
          <w:rtl/>
        </w:rPr>
        <w:t xml:space="preserve"> </w:t>
      </w:r>
      <w:r w:rsidRPr="00031D34">
        <w:rPr>
          <w:rFonts w:ascii="QCF_P303" w:hAnsi="QCF_P303" w:cs="QCF_P303"/>
          <w:color w:val="000000"/>
          <w:sz w:val="33"/>
          <w:szCs w:val="33"/>
          <w:rtl/>
        </w:rPr>
        <w:t>ﰊ</w:t>
      </w:r>
      <w:r>
        <w:rPr>
          <w:rFonts w:ascii="QCF_P303" w:hAnsi="QCF_P303" w:cs="QCF_P303"/>
          <w:color w:val="000000"/>
          <w:sz w:val="33"/>
          <w:szCs w:val="33"/>
          <w:rtl/>
        </w:rPr>
        <w:t xml:space="preserve"> </w:t>
      </w:r>
      <w:r w:rsidRPr="00031D34">
        <w:rPr>
          <w:rFonts w:ascii="QCF_P303" w:hAnsi="QCF_P303" w:cs="QCF_P303"/>
          <w:color w:val="000000"/>
          <w:sz w:val="33"/>
          <w:szCs w:val="33"/>
          <w:rtl/>
        </w:rPr>
        <w:t>ﰋ</w:t>
      </w:r>
      <w:r>
        <w:rPr>
          <w:rFonts w:ascii="QCF_P303" w:hAnsi="QCF_P303" w:cs="QCF_P303"/>
          <w:color w:val="000000"/>
          <w:sz w:val="33"/>
          <w:szCs w:val="33"/>
          <w:rtl/>
        </w:rPr>
        <w:t xml:space="preserve"> </w:t>
      </w:r>
      <w:r w:rsidRPr="00031D34">
        <w:rPr>
          <w:rFonts w:ascii="QCF_P303" w:hAnsi="QCF_P303" w:cs="QCF_P303"/>
          <w:color w:val="000000"/>
          <w:sz w:val="33"/>
          <w:szCs w:val="33"/>
          <w:rtl/>
        </w:rPr>
        <w:t>ﰌ</w:t>
      </w:r>
      <w:r>
        <w:rPr>
          <w:rFonts w:ascii="QCF_P303" w:hAnsi="QCF_P303" w:cs="QCF_P303"/>
          <w:color w:val="000000"/>
          <w:sz w:val="33"/>
          <w:szCs w:val="33"/>
          <w:rtl/>
        </w:rPr>
        <w:t xml:space="preserve"> </w:t>
      </w:r>
      <w:r w:rsidRPr="00031D34">
        <w:rPr>
          <w:rFonts w:ascii="QCF_P303" w:hAnsi="QCF_P303" w:cs="QCF_P303"/>
          <w:color w:val="000000"/>
          <w:sz w:val="33"/>
          <w:szCs w:val="33"/>
          <w:rtl/>
        </w:rPr>
        <w:t>ﰍ</w:t>
      </w:r>
      <w:r>
        <w:rPr>
          <w:rFonts w:ascii="QCF_P303" w:hAnsi="QCF_P303" w:cs="QCF_P303"/>
          <w:color w:val="000000"/>
          <w:sz w:val="33"/>
          <w:szCs w:val="33"/>
          <w:rtl/>
        </w:rPr>
        <w:t xml:space="preserve">  </w:t>
      </w:r>
      <w:r w:rsidRPr="00031D34">
        <w:rPr>
          <w:rFonts w:ascii="QCF_P303" w:hAnsi="QCF_P303" w:cs="QCF_P303"/>
          <w:color w:val="000000"/>
          <w:sz w:val="33"/>
          <w:szCs w:val="33"/>
          <w:rtl/>
        </w:rPr>
        <w:t>ﰎ</w:t>
      </w:r>
      <w:r>
        <w:rPr>
          <w:rFonts w:ascii="QCF_P303" w:hAnsi="QCF_P303" w:cs="QCF_P303"/>
          <w:color w:val="000000"/>
          <w:sz w:val="33"/>
          <w:szCs w:val="33"/>
          <w:rtl/>
        </w:rPr>
        <w:t xml:space="preserve"> </w:t>
      </w:r>
      <w:r w:rsidRPr="00031D34">
        <w:rPr>
          <w:rFonts w:ascii="QCF_P303" w:hAnsi="QCF_P303" w:cs="QCF_P303"/>
          <w:color w:val="000000"/>
          <w:sz w:val="33"/>
          <w:szCs w:val="33"/>
          <w:rtl/>
        </w:rPr>
        <w:t>ﰏ</w:t>
      </w:r>
      <w:r w:rsidRPr="00031D34">
        <w:rPr>
          <w:rFonts w:ascii="QCF_P303" w:hAnsi="QCF_P303" w:cs="QCF_P303"/>
          <w:color w:val="0000A5"/>
          <w:sz w:val="33"/>
          <w:szCs w:val="33"/>
          <w:rtl/>
        </w:rPr>
        <w:t>ﰐ</w:t>
      </w:r>
      <w:r>
        <w:rPr>
          <w:rFonts w:ascii="QCF_P303" w:hAnsi="QCF_P303" w:cs="QCF_P303"/>
          <w:color w:val="000000"/>
          <w:sz w:val="33"/>
          <w:szCs w:val="33"/>
          <w:rtl/>
        </w:rPr>
        <w:t xml:space="preserve"> </w:t>
      </w:r>
      <w:r w:rsidRPr="00031D34">
        <w:rPr>
          <w:rFonts w:ascii="QCF_P303" w:hAnsi="QCF_P303" w:cs="QCF_P303"/>
          <w:color w:val="000000"/>
          <w:sz w:val="33"/>
          <w:szCs w:val="33"/>
          <w:rtl/>
        </w:rPr>
        <w:t>ﰑ</w:t>
      </w:r>
      <w:r>
        <w:rPr>
          <w:rFonts w:ascii="QCF_P303" w:hAnsi="QCF_P303" w:cs="QCF_P303"/>
          <w:color w:val="000000"/>
          <w:sz w:val="33"/>
          <w:szCs w:val="33"/>
          <w:rtl/>
        </w:rPr>
        <w:t xml:space="preserve"> </w:t>
      </w:r>
      <w:r w:rsidRPr="00031D34">
        <w:rPr>
          <w:rFonts w:ascii="QCF_P303" w:hAnsi="QCF_P303" w:cs="QCF_P303"/>
          <w:color w:val="000000"/>
          <w:sz w:val="33"/>
          <w:szCs w:val="33"/>
          <w:rtl/>
        </w:rPr>
        <w:t>ﰒ</w:t>
      </w:r>
      <w:r>
        <w:rPr>
          <w:rFonts w:ascii="QCF_P303" w:hAnsi="QCF_P303" w:cs="QCF_P303"/>
          <w:color w:val="000000"/>
          <w:sz w:val="33"/>
          <w:szCs w:val="33"/>
          <w:rtl/>
        </w:rPr>
        <w:t xml:space="preserve"> </w:t>
      </w:r>
      <w:r w:rsidRPr="00031D34">
        <w:rPr>
          <w:rFonts w:ascii="QCF_P303" w:hAnsi="QCF_P303" w:cs="QCF_P303"/>
          <w:color w:val="000000"/>
          <w:sz w:val="33"/>
          <w:szCs w:val="33"/>
          <w:rtl/>
        </w:rPr>
        <w:t>ﰓ</w:t>
      </w:r>
      <w:r>
        <w:rPr>
          <w:rFonts w:ascii="QCF_P303" w:hAnsi="QCF_P303" w:cs="QCF_P303"/>
          <w:color w:val="000000"/>
          <w:sz w:val="33"/>
          <w:szCs w:val="33"/>
          <w:rtl/>
        </w:rPr>
        <w:t xml:space="preserve"> </w:t>
      </w:r>
      <w:r w:rsidRPr="00031D34">
        <w:rPr>
          <w:rFonts w:ascii="QCF_P303" w:hAnsi="QCF_P303" w:cs="QCF_P303"/>
          <w:color w:val="000000"/>
          <w:sz w:val="33"/>
          <w:szCs w:val="33"/>
          <w:rtl/>
        </w:rPr>
        <w:t>ﰔ</w:t>
      </w:r>
      <w:r>
        <w:rPr>
          <w:rFonts w:ascii="QCF_P303" w:hAnsi="QCF_P303" w:cs="QCF_P303"/>
          <w:color w:val="000000"/>
          <w:sz w:val="33"/>
          <w:szCs w:val="33"/>
          <w:rtl/>
        </w:rPr>
        <w:t xml:space="preserve"> </w:t>
      </w:r>
      <w:r w:rsidRPr="00031D34">
        <w:rPr>
          <w:rFonts w:ascii="QCF_P303" w:hAnsi="QCF_P303" w:cs="QCF_P303"/>
          <w:color w:val="000000"/>
          <w:sz w:val="33"/>
          <w:szCs w:val="33"/>
          <w:rtl/>
        </w:rPr>
        <w:t>ﰕ</w:t>
      </w:r>
      <w:r>
        <w:rPr>
          <w:rFonts w:ascii="QCF_P303" w:hAnsi="QCF_P303" w:cs="QCF_P303"/>
          <w:color w:val="000000"/>
          <w:sz w:val="33"/>
          <w:szCs w:val="33"/>
          <w:rtl/>
        </w:rPr>
        <w:t xml:space="preserve"> </w:t>
      </w:r>
      <w:r w:rsidRPr="00031D34">
        <w:rPr>
          <w:rFonts w:ascii="QCF_P303" w:hAnsi="QCF_P303" w:cs="QCF_P303"/>
          <w:color w:val="000000"/>
          <w:sz w:val="33"/>
          <w:szCs w:val="33"/>
          <w:rtl/>
        </w:rPr>
        <w:t>ﰖ</w:t>
      </w:r>
      <w:r>
        <w:rPr>
          <w:rFonts w:ascii="QCF_P303" w:hAnsi="QCF_P303" w:cs="QCF_P303"/>
          <w:color w:val="000000"/>
          <w:sz w:val="33"/>
          <w:szCs w:val="33"/>
          <w:rtl/>
        </w:rPr>
        <w:t xml:space="preserve"> </w:t>
      </w:r>
      <w:r w:rsidRPr="00031D34">
        <w:rPr>
          <w:rFonts w:ascii="QCF_P303" w:hAnsi="QCF_P303" w:cs="QCF_P303"/>
          <w:color w:val="000000"/>
          <w:sz w:val="33"/>
          <w:szCs w:val="33"/>
          <w:rtl/>
        </w:rPr>
        <w:t>ﰗ</w:t>
      </w:r>
      <w:r>
        <w:rPr>
          <w:rFonts w:ascii="QCF_P303" w:hAnsi="QCF_P303" w:cs="QCF_P303"/>
          <w:color w:val="000000"/>
          <w:sz w:val="33"/>
          <w:szCs w:val="33"/>
          <w:rtl/>
        </w:rPr>
        <w:t xml:space="preserve"> </w:t>
      </w:r>
      <w:r w:rsidRPr="00031D34">
        <w:rPr>
          <w:rFonts w:ascii="QCF_P303" w:hAnsi="QCF_P303" w:cs="QCF_P303"/>
          <w:color w:val="000000"/>
          <w:sz w:val="33"/>
          <w:szCs w:val="33"/>
          <w:rtl/>
        </w:rPr>
        <w:t>ﰘ</w:t>
      </w:r>
      <w:r>
        <w:rPr>
          <w:rFonts w:ascii="QCF_P303" w:hAnsi="QCF_P303" w:cs="QCF_P303"/>
          <w:color w:val="000000"/>
          <w:sz w:val="33"/>
          <w:szCs w:val="33"/>
          <w:rtl/>
        </w:rPr>
        <w:t xml:space="preserve"> </w:t>
      </w:r>
      <w:r w:rsidRPr="00031D34">
        <w:rPr>
          <w:rFonts w:ascii="QCF_P303" w:hAnsi="QCF_P303" w:cs="QCF_P303"/>
          <w:color w:val="000000"/>
          <w:sz w:val="33"/>
          <w:szCs w:val="33"/>
          <w:rtl/>
        </w:rPr>
        <w:t>ﰙ</w:t>
      </w:r>
      <w:r>
        <w:rPr>
          <w:rFonts w:ascii="QCF_P303" w:hAnsi="QCF_P303" w:cs="QCF_P303"/>
          <w:color w:val="000000"/>
          <w:sz w:val="33"/>
          <w:szCs w:val="33"/>
          <w:rtl/>
        </w:rPr>
        <w:t xml:space="preserve"> </w:t>
      </w:r>
      <w:r w:rsidRPr="00031D34">
        <w:rPr>
          <w:rFonts w:ascii="QCF_P303" w:hAnsi="QCF_P303" w:cs="QCF_P303"/>
          <w:color w:val="000000"/>
          <w:sz w:val="33"/>
          <w:szCs w:val="33"/>
          <w:rtl/>
        </w:rPr>
        <w:t xml:space="preserve"> ﰚ</w:t>
      </w:r>
      <w:r>
        <w:rPr>
          <w:rFonts w:ascii="QCF_P303" w:hAnsi="QCF_P303" w:cs="QCF_P303"/>
          <w:color w:val="000000"/>
          <w:sz w:val="33"/>
          <w:szCs w:val="33"/>
          <w:rtl/>
        </w:rPr>
        <w:t xml:space="preserve"> </w:t>
      </w:r>
      <w:r w:rsidRPr="00031D34">
        <w:rPr>
          <w:rFonts w:ascii="QCF_P303" w:hAnsi="QCF_P303" w:cs="QCF_P303"/>
          <w:color w:val="000000"/>
          <w:sz w:val="33"/>
          <w:szCs w:val="33"/>
          <w:rtl/>
        </w:rPr>
        <w:t>ﰛ</w:t>
      </w:r>
      <w:r>
        <w:rPr>
          <w:rFonts w:ascii="QCF_P303" w:hAnsi="QCF_P303" w:cs="QCF_P303"/>
          <w:color w:val="000000"/>
          <w:sz w:val="33"/>
          <w:szCs w:val="33"/>
          <w:rtl/>
        </w:rPr>
        <w:t xml:space="preserve"> </w:t>
      </w:r>
      <w:r w:rsidRPr="00031D34">
        <w:rPr>
          <w:rFonts w:ascii="QCF_P303" w:hAnsi="QCF_P303" w:cs="QCF_P303"/>
          <w:color w:val="000000"/>
          <w:sz w:val="33"/>
          <w:szCs w:val="33"/>
          <w:rtl/>
        </w:rPr>
        <w:t>ﰜ</w:t>
      </w:r>
      <w:r>
        <w:rPr>
          <w:rFonts w:ascii="QCF_P303" w:hAnsi="QCF_P303" w:cs="QCF_P303"/>
          <w:color w:val="000000"/>
          <w:sz w:val="33"/>
          <w:szCs w:val="33"/>
          <w:rtl/>
        </w:rPr>
        <w:t xml:space="preserve"> </w:t>
      </w:r>
      <w:r w:rsidRPr="00031D34">
        <w:rPr>
          <w:rFonts w:ascii="QCF_P303" w:hAnsi="QCF_P303" w:cs="QCF_P303"/>
          <w:color w:val="000000"/>
          <w:sz w:val="33"/>
          <w:szCs w:val="33"/>
          <w:rtl/>
        </w:rPr>
        <w:t>ﰝ</w:t>
      </w:r>
      <w:r>
        <w:rPr>
          <w:rFonts w:ascii="QCF_P303" w:hAnsi="QCF_P303" w:cs="QCF_P303"/>
          <w:color w:val="000000"/>
          <w:sz w:val="33"/>
          <w:szCs w:val="33"/>
          <w:rtl/>
        </w:rPr>
        <w:t xml:space="preserve"> </w:t>
      </w:r>
      <w:r w:rsidRPr="00031D34">
        <w:rPr>
          <w:rFonts w:ascii="QCF_P303" w:hAnsi="QCF_P303" w:cs="QCF_P303"/>
          <w:color w:val="000000"/>
          <w:sz w:val="33"/>
          <w:szCs w:val="33"/>
          <w:rtl/>
        </w:rPr>
        <w:t>ﰞ</w:t>
      </w:r>
      <w:r>
        <w:rPr>
          <w:rFonts w:ascii="QCF_P303" w:hAnsi="QCF_P303" w:cs="QCF_P303"/>
          <w:color w:val="000000"/>
          <w:sz w:val="33"/>
          <w:szCs w:val="33"/>
          <w:rtl/>
        </w:rPr>
        <w:t xml:space="preserve"> </w:t>
      </w:r>
      <w:r w:rsidRPr="00031D34">
        <w:rPr>
          <w:rFonts w:ascii="QCF_P303" w:hAnsi="QCF_P303" w:cs="QCF_P303"/>
          <w:color w:val="000000"/>
          <w:sz w:val="33"/>
          <w:szCs w:val="33"/>
          <w:rtl/>
        </w:rPr>
        <w:t>ﰟ</w:t>
      </w:r>
      <w:r>
        <w:rPr>
          <w:rFonts w:ascii="QCF_P303" w:hAnsi="QCF_P303" w:cs="QCF_P303"/>
          <w:color w:val="000000"/>
          <w:sz w:val="33"/>
          <w:szCs w:val="33"/>
          <w:rtl/>
        </w:rPr>
        <w:t xml:space="preserve"> </w:t>
      </w:r>
      <w:r w:rsidRPr="00421661">
        <w:rPr>
          <w:rFonts w:ascii="QCF_P303" w:hAnsi="QCF_P303" w:cs="QCF_P303"/>
          <w:sz w:val="33"/>
          <w:szCs w:val="33"/>
          <w:rtl/>
        </w:rPr>
        <w:t xml:space="preserve">ﰠ ﰡ ﰢ ﰣ  </w:t>
      </w:r>
      <w:r w:rsidRPr="00421661">
        <w:rPr>
          <w:rFonts w:ascii="QCF_P304" w:hAnsi="QCF_P304" w:cs="QCF_P304"/>
          <w:sz w:val="33"/>
          <w:szCs w:val="33"/>
          <w:rtl/>
        </w:rPr>
        <w:t xml:space="preserve">ﭑ ﭒ ﭓ  ﭔ ﭕﭖ ﭗ ﭘ ﭙ ﭚ ﭛ ﭜﭝ ﭞ ﭟ ﭠ  ﭡ ﭢ ﭣ ﭤ ﭥ ﭦ ﭧ ﭨ ﭩﭪ ﭫ ﭬ ﭭ   ﭮ  ﭯ ﭰ </w:t>
      </w:r>
      <w:r w:rsidRPr="00421661">
        <w:rPr>
          <w:rFonts w:ascii="QCF_BSML" w:hAnsi="QCF_BSML" w:cs="QCF_BSML"/>
          <w:sz w:val="33"/>
          <w:szCs w:val="33"/>
          <w:rtl/>
        </w:rPr>
        <w:t>ﭼ</w:t>
      </w:r>
      <w:r w:rsidRPr="00421661">
        <w:rPr>
          <w:rFonts w:ascii="Arial" w:hAnsi="Arial" w:cs="Arial"/>
          <w:sz w:val="24"/>
          <w:szCs w:val="24"/>
          <w:rtl/>
        </w:rPr>
        <w:t xml:space="preserve"> </w:t>
      </w:r>
      <w:r w:rsidRPr="00421661">
        <w:rPr>
          <w:rFonts w:ascii="Traditional Arabic" w:hAnsi="Traditional Arabic" w:cs="Traditional Arabic"/>
          <w:rtl/>
        </w:rPr>
        <w:t>الكهف: ٩٣ - ٩٩</w:t>
      </w:r>
      <w:r>
        <w:rPr>
          <w:rFonts w:ascii="Arial" w:hAnsi="Arial" w:cs="Arial"/>
          <w:color w:val="000000"/>
          <w:sz w:val="27"/>
          <w:szCs w:val="27"/>
        </w:rPr>
        <w:t xml:space="preserve"> </w:t>
      </w:r>
    </w:p>
    <w:p w:rsidR="00495492" w:rsidRPr="00F05712" w:rsidRDefault="00495492" w:rsidP="003A5FD9">
      <w:pPr>
        <w:ind w:firstLine="224"/>
        <w:jc w:val="lowKashida"/>
        <w:rPr>
          <w:rFonts w:hint="cs"/>
          <w:rtl/>
          <w:lang w:bidi="fa-IR"/>
        </w:rPr>
      </w:pPr>
      <w:r w:rsidRPr="00F05712">
        <w:rPr>
          <w:rFonts w:hint="cs"/>
          <w:rtl/>
          <w:lang w:bidi="fa-IR"/>
        </w:rPr>
        <w:t>(</w:t>
      </w:r>
      <w:r w:rsidRPr="00F05712">
        <w:rPr>
          <w:rtl/>
          <w:lang w:bidi="fa-IR"/>
        </w:rPr>
        <w:t>‏تا آن گاه كه به ميان دو كوه رسيد</w:t>
      </w:r>
      <w:r>
        <w:rPr>
          <w:rtl/>
          <w:lang w:bidi="fa-IR"/>
        </w:rPr>
        <w:t xml:space="preserve">، </w:t>
      </w:r>
      <w:r w:rsidRPr="00F05712">
        <w:rPr>
          <w:rtl/>
          <w:lang w:bidi="fa-IR"/>
        </w:rPr>
        <w:t xml:space="preserve">و در فراسوي آن دو كوه گروهي را يافت كه هيچ سخني را نمي‌فهميدند </w:t>
      </w:r>
      <w:r>
        <w:rPr>
          <w:rtl/>
          <w:lang w:bidi="fa-IR"/>
        </w:rPr>
        <w:t>(</w:t>
      </w:r>
      <w:r w:rsidRPr="00F05712">
        <w:rPr>
          <w:rtl/>
          <w:lang w:bidi="fa-IR"/>
        </w:rPr>
        <w:t>مگر با مشقّت زياد</w:t>
      </w:r>
      <w:r>
        <w:rPr>
          <w:rtl/>
          <w:lang w:bidi="fa-IR"/>
        </w:rPr>
        <w:t xml:space="preserve">. </w:t>
      </w:r>
      <w:r w:rsidRPr="00F05712">
        <w:rPr>
          <w:rtl/>
          <w:lang w:bidi="fa-IR"/>
        </w:rPr>
        <w:t>چرا كه از نظر فكري عقب‌مانده و از لحاظ تمدن در سطح بسيار پائيني بودند و زبان عجيبي داشتند ‏</w:t>
      </w:r>
      <w:r>
        <w:rPr>
          <w:rtl/>
          <w:lang w:bidi="fa-IR"/>
        </w:rPr>
        <w:t xml:space="preserve"> (</w:t>
      </w:r>
      <w:r w:rsidRPr="00F05712">
        <w:rPr>
          <w:rtl/>
          <w:lang w:bidi="fa-IR"/>
        </w:rPr>
        <w:t>مردمان آنجا</w:t>
      </w:r>
      <w:r>
        <w:rPr>
          <w:rtl/>
          <w:lang w:bidi="fa-IR"/>
        </w:rPr>
        <w:t xml:space="preserve">، </w:t>
      </w:r>
      <w:r w:rsidRPr="00F05712">
        <w:rPr>
          <w:rtl/>
          <w:lang w:bidi="fa-IR"/>
        </w:rPr>
        <w:t>هنگا</w:t>
      </w:r>
      <w:r>
        <w:rPr>
          <w:rtl/>
          <w:lang w:bidi="fa-IR"/>
        </w:rPr>
        <w:t>مي‌</w:t>
      </w:r>
      <w:r w:rsidRPr="00F05712">
        <w:rPr>
          <w:rtl/>
          <w:lang w:bidi="fa-IR"/>
        </w:rPr>
        <w:t>كه قدرت و امكانات ذوالقرنين را ديدند</w:t>
      </w:r>
      <w:r>
        <w:rPr>
          <w:rtl/>
          <w:lang w:bidi="fa-IR"/>
        </w:rPr>
        <w:t xml:space="preserve">، </w:t>
      </w:r>
      <w:r w:rsidRPr="00F05712">
        <w:rPr>
          <w:rtl/>
          <w:lang w:bidi="fa-IR"/>
        </w:rPr>
        <w:t>بدو</w:t>
      </w:r>
      <w:r>
        <w:rPr>
          <w:rtl/>
          <w:lang w:bidi="fa-IR"/>
        </w:rPr>
        <w:t>) گفتند</w:t>
      </w:r>
      <w:r w:rsidRPr="00F05712">
        <w:rPr>
          <w:rtl/>
          <w:lang w:bidi="fa-IR"/>
        </w:rPr>
        <w:t>: اي ذوالقرنين</w:t>
      </w:r>
      <w:r>
        <w:rPr>
          <w:rtl/>
          <w:lang w:bidi="fa-IR"/>
        </w:rPr>
        <w:t xml:space="preserve">! </w:t>
      </w:r>
      <w:r w:rsidRPr="00F05712">
        <w:rPr>
          <w:rtl/>
          <w:lang w:bidi="fa-IR"/>
        </w:rPr>
        <w:t xml:space="preserve">يأجوج و مأجوج در اين سرزمين تباهكارند </w:t>
      </w:r>
      <w:r>
        <w:rPr>
          <w:rtl/>
          <w:lang w:bidi="fa-IR"/>
        </w:rPr>
        <w:t xml:space="preserve">(و بر ما تاخت مي‌آورند) </w:t>
      </w:r>
      <w:r w:rsidRPr="00F05712">
        <w:rPr>
          <w:rtl/>
          <w:lang w:bidi="fa-IR"/>
        </w:rPr>
        <w:t>آيا براي تو هزينه‌اي معيّن داريم كه ميان ما و ايشان سدّ بزرگ و محك</w:t>
      </w:r>
      <w:r>
        <w:rPr>
          <w:rtl/>
          <w:lang w:bidi="fa-IR"/>
        </w:rPr>
        <w:t>مي‌</w:t>
      </w:r>
      <w:r w:rsidRPr="00F05712">
        <w:rPr>
          <w:rtl/>
          <w:lang w:bidi="fa-IR"/>
        </w:rPr>
        <w:t>بسازي‌</w:t>
      </w:r>
      <w:r>
        <w:rPr>
          <w:rtl/>
          <w:lang w:bidi="fa-IR"/>
        </w:rPr>
        <w:t xml:space="preserve">؟ (ذوالقرنين) </w:t>
      </w:r>
      <w:r w:rsidRPr="00F05712">
        <w:rPr>
          <w:rtl/>
          <w:lang w:bidi="fa-IR"/>
        </w:rPr>
        <w:t>گفت</w:t>
      </w:r>
      <w:r>
        <w:rPr>
          <w:rtl/>
          <w:lang w:bidi="fa-IR"/>
        </w:rPr>
        <w:t xml:space="preserve">: </w:t>
      </w:r>
      <w:r w:rsidRPr="00F05712">
        <w:rPr>
          <w:rtl/>
          <w:lang w:bidi="fa-IR"/>
        </w:rPr>
        <w:t xml:space="preserve">آنچه پروردگارم از ثروت و قدرت در اختيار من نهاده است بهتر است </w:t>
      </w:r>
      <w:r>
        <w:rPr>
          <w:rtl/>
          <w:lang w:bidi="fa-IR"/>
        </w:rPr>
        <w:t>(</w:t>
      </w:r>
      <w:r w:rsidRPr="00F05712">
        <w:rPr>
          <w:rtl/>
          <w:lang w:bidi="fa-IR"/>
        </w:rPr>
        <w:t>از آنچه پيشنهاد مي‌كنيد</w:t>
      </w:r>
      <w:r>
        <w:rPr>
          <w:rtl/>
          <w:lang w:bidi="fa-IR"/>
        </w:rPr>
        <w:t xml:space="preserve">. </w:t>
      </w:r>
      <w:r w:rsidRPr="00F05712">
        <w:rPr>
          <w:rtl/>
          <w:lang w:bidi="fa-IR"/>
        </w:rPr>
        <w:t>م</w:t>
      </w:r>
      <w:r>
        <w:rPr>
          <w:rtl/>
          <w:lang w:bidi="fa-IR"/>
        </w:rPr>
        <w:t xml:space="preserve">ا براي اندوختن اموال نيامده‌ايم) </w:t>
      </w:r>
      <w:r w:rsidRPr="00F05712">
        <w:rPr>
          <w:rtl/>
          <w:lang w:bidi="fa-IR"/>
        </w:rPr>
        <w:t>پس مرا با نيرو ياري كنيد</w:t>
      </w:r>
      <w:r>
        <w:rPr>
          <w:rtl/>
          <w:lang w:bidi="fa-IR"/>
        </w:rPr>
        <w:t xml:space="preserve">، </w:t>
      </w:r>
      <w:r w:rsidRPr="00F05712">
        <w:rPr>
          <w:rtl/>
          <w:lang w:bidi="fa-IR"/>
        </w:rPr>
        <w:t>تا ميان شما و ايشان سدّ بزرگ و محك</w:t>
      </w:r>
      <w:r>
        <w:rPr>
          <w:rtl/>
          <w:lang w:bidi="fa-IR"/>
        </w:rPr>
        <w:t>مي‌</w:t>
      </w:r>
      <w:r w:rsidRPr="00F05712">
        <w:rPr>
          <w:rtl/>
          <w:lang w:bidi="fa-IR"/>
        </w:rPr>
        <w:t>بسازم</w:t>
      </w:r>
      <w:r>
        <w:rPr>
          <w:rtl/>
          <w:lang w:bidi="fa-IR"/>
        </w:rPr>
        <w:t>. (</w:t>
      </w:r>
      <w:r w:rsidRPr="00F05712">
        <w:rPr>
          <w:rtl/>
          <w:lang w:bidi="fa-IR"/>
        </w:rPr>
        <w:t>سپس شروع به كار كرد و گفت</w:t>
      </w:r>
      <w:r>
        <w:rPr>
          <w:rtl/>
          <w:lang w:bidi="fa-IR"/>
        </w:rPr>
        <w:t xml:space="preserve">: ) </w:t>
      </w:r>
      <w:r w:rsidRPr="00F05712">
        <w:rPr>
          <w:rtl/>
          <w:lang w:bidi="fa-IR"/>
        </w:rPr>
        <w:t>قطعات بزرگ آهن را براي من بياوريد</w:t>
      </w:r>
      <w:r>
        <w:rPr>
          <w:rtl/>
          <w:lang w:bidi="fa-IR"/>
        </w:rPr>
        <w:t xml:space="preserve">. </w:t>
      </w:r>
      <w:r w:rsidRPr="00F05712">
        <w:rPr>
          <w:rtl/>
          <w:lang w:bidi="fa-IR"/>
        </w:rPr>
        <w:t>(آن گاه دستور چيدن</w:t>
      </w:r>
      <w:r>
        <w:rPr>
          <w:rtl/>
          <w:lang w:bidi="fa-IR"/>
        </w:rPr>
        <w:t xml:space="preserve"> آنها را بر روي يكديگر صادر كرد) </w:t>
      </w:r>
      <w:r w:rsidRPr="00F05712">
        <w:rPr>
          <w:rtl/>
          <w:lang w:bidi="fa-IR"/>
        </w:rPr>
        <w:t xml:space="preserve">تا كاملاً ميان دو طرف دو كوه را برابر كرد </w:t>
      </w:r>
      <w:r>
        <w:rPr>
          <w:rtl/>
          <w:lang w:bidi="fa-IR"/>
        </w:rPr>
        <w:t>(</w:t>
      </w:r>
      <w:r w:rsidRPr="00F05712">
        <w:rPr>
          <w:rtl/>
          <w:lang w:bidi="fa-IR"/>
        </w:rPr>
        <w:t>و شكاف بين آنها را از آهن پُر نمود</w:t>
      </w:r>
      <w:r>
        <w:rPr>
          <w:rtl/>
          <w:lang w:bidi="fa-IR"/>
        </w:rPr>
        <w:t xml:space="preserve">. </w:t>
      </w:r>
      <w:r w:rsidRPr="00F05712">
        <w:rPr>
          <w:rtl/>
          <w:lang w:bidi="fa-IR"/>
        </w:rPr>
        <w:t>فرمان د</w:t>
      </w:r>
      <w:r>
        <w:rPr>
          <w:rtl/>
          <w:lang w:bidi="fa-IR"/>
        </w:rPr>
        <w:t xml:space="preserve">اد كه بالاي آن آتش بيفروزند، و) </w:t>
      </w:r>
      <w:r w:rsidRPr="00F05712">
        <w:rPr>
          <w:rtl/>
          <w:lang w:bidi="fa-IR"/>
        </w:rPr>
        <w:t>گفت</w:t>
      </w:r>
      <w:r>
        <w:rPr>
          <w:rtl/>
          <w:lang w:bidi="fa-IR"/>
        </w:rPr>
        <w:t xml:space="preserve">: </w:t>
      </w:r>
      <w:r w:rsidRPr="00F05712">
        <w:rPr>
          <w:rtl/>
          <w:lang w:bidi="fa-IR"/>
        </w:rPr>
        <w:t xml:space="preserve">بدان بدميد ؛ تا وقتي كه قطعات آهن را سرخ و گداخته كرد </w:t>
      </w:r>
      <w:r>
        <w:rPr>
          <w:rtl/>
          <w:lang w:bidi="fa-IR"/>
        </w:rPr>
        <w:t>(</w:t>
      </w:r>
      <w:r w:rsidRPr="00F05712">
        <w:rPr>
          <w:rtl/>
          <w:lang w:bidi="fa-IR"/>
        </w:rPr>
        <w:t>و قطعات به هم جوش خورد</w:t>
      </w:r>
      <w:r>
        <w:rPr>
          <w:rtl/>
          <w:lang w:bidi="fa-IR"/>
        </w:rPr>
        <w:t xml:space="preserve">. سپس) </w:t>
      </w:r>
      <w:r w:rsidRPr="00F05712">
        <w:rPr>
          <w:rtl/>
          <w:lang w:bidi="fa-IR"/>
        </w:rPr>
        <w:t>گفت</w:t>
      </w:r>
      <w:r>
        <w:rPr>
          <w:rtl/>
          <w:lang w:bidi="fa-IR"/>
        </w:rPr>
        <w:t xml:space="preserve">: </w:t>
      </w:r>
      <w:r w:rsidRPr="00F05712">
        <w:rPr>
          <w:rtl/>
          <w:lang w:bidi="fa-IR"/>
        </w:rPr>
        <w:t xml:space="preserve">مس ذوب شده براي من بياوريد تا </w:t>
      </w:r>
      <w:r>
        <w:rPr>
          <w:rtl/>
          <w:lang w:bidi="fa-IR"/>
        </w:rPr>
        <w:t xml:space="preserve">(آن ر) </w:t>
      </w:r>
      <w:r w:rsidRPr="00F05712">
        <w:rPr>
          <w:rtl/>
          <w:lang w:bidi="fa-IR"/>
        </w:rPr>
        <w:t xml:space="preserve">بر اين </w:t>
      </w:r>
      <w:r>
        <w:rPr>
          <w:rtl/>
          <w:lang w:bidi="fa-IR"/>
        </w:rPr>
        <w:t xml:space="preserve">(سد) </w:t>
      </w:r>
      <w:r w:rsidRPr="00F05712">
        <w:rPr>
          <w:rtl/>
          <w:lang w:bidi="fa-IR"/>
        </w:rPr>
        <w:t>بريزم</w:t>
      </w:r>
      <w:r>
        <w:rPr>
          <w:rtl/>
          <w:lang w:bidi="fa-IR"/>
        </w:rPr>
        <w:t xml:space="preserve">. </w:t>
      </w:r>
      <w:r w:rsidRPr="00F05712">
        <w:rPr>
          <w:rtl/>
          <w:lang w:bidi="fa-IR"/>
        </w:rPr>
        <w:t>‏</w:t>
      </w:r>
      <w:r>
        <w:rPr>
          <w:rtl/>
          <w:lang w:bidi="fa-IR"/>
        </w:rPr>
        <w:t>(</w:t>
      </w:r>
      <w:r w:rsidRPr="00F05712">
        <w:rPr>
          <w:rtl/>
          <w:lang w:bidi="fa-IR"/>
        </w:rPr>
        <w:t>سدّ به قدري بلند و ستبر</w:t>
      </w:r>
      <w:r>
        <w:rPr>
          <w:rtl/>
          <w:lang w:bidi="fa-IR"/>
        </w:rPr>
        <w:t xml:space="preserve"> شد كه حمله‌ورانِ يأجوج و مأجوج) </w:t>
      </w:r>
      <w:r w:rsidRPr="00F05712">
        <w:rPr>
          <w:rtl/>
          <w:lang w:bidi="fa-IR"/>
        </w:rPr>
        <w:t>اصلاً نتوانستند از آن بالا روند</w:t>
      </w:r>
      <w:r>
        <w:rPr>
          <w:rtl/>
          <w:lang w:bidi="fa-IR"/>
        </w:rPr>
        <w:t xml:space="preserve">، </w:t>
      </w:r>
      <w:r w:rsidRPr="00F05712">
        <w:rPr>
          <w:rtl/>
          <w:lang w:bidi="fa-IR"/>
        </w:rPr>
        <w:t>و به هيچ وجه نتوانستند نقبي در آن ايجاد كنند</w:t>
      </w:r>
      <w:r>
        <w:rPr>
          <w:rtl/>
          <w:lang w:bidi="fa-IR"/>
        </w:rPr>
        <w:t>. (</w:t>
      </w:r>
      <w:r w:rsidRPr="00F05712">
        <w:rPr>
          <w:rtl/>
          <w:lang w:bidi="fa-IR"/>
        </w:rPr>
        <w:t>هنگا</w:t>
      </w:r>
      <w:r>
        <w:rPr>
          <w:rtl/>
          <w:lang w:bidi="fa-IR"/>
        </w:rPr>
        <w:t>مي‌</w:t>
      </w:r>
      <w:r w:rsidRPr="00F05712">
        <w:rPr>
          <w:rtl/>
          <w:lang w:bidi="fa-IR"/>
        </w:rPr>
        <w:t>كه بناي سدّ به پايان رسيد</w:t>
      </w:r>
      <w:r>
        <w:rPr>
          <w:rtl/>
          <w:lang w:bidi="fa-IR"/>
        </w:rPr>
        <w:t xml:space="preserve">، </w:t>
      </w:r>
      <w:r w:rsidRPr="00F05712">
        <w:rPr>
          <w:rtl/>
          <w:lang w:bidi="fa-IR"/>
        </w:rPr>
        <w:t>ذوالقرنين شاكرانه</w:t>
      </w:r>
      <w:r>
        <w:rPr>
          <w:rtl/>
          <w:lang w:bidi="fa-IR"/>
        </w:rPr>
        <w:t xml:space="preserve">) </w:t>
      </w:r>
      <w:r w:rsidRPr="00F05712">
        <w:rPr>
          <w:rtl/>
          <w:lang w:bidi="fa-IR"/>
        </w:rPr>
        <w:t>گفت</w:t>
      </w:r>
      <w:r>
        <w:rPr>
          <w:rtl/>
          <w:lang w:bidi="fa-IR"/>
        </w:rPr>
        <w:t xml:space="preserve">: </w:t>
      </w:r>
      <w:r w:rsidRPr="00F05712">
        <w:rPr>
          <w:rtl/>
          <w:lang w:bidi="fa-IR"/>
        </w:rPr>
        <w:t xml:space="preserve">اين </w:t>
      </w:r>
      <w:r>
        <w:rPr>
          <w:rtl/>
          <w:lang w:bidi="fa-IR"/>
        </w:rPr>
        <w:t xml:space="preserve">(سدّ) </w:t>
      </w:r>
      <w:r w:rsidRPr="00F05712">
        <w:rPr>
          <w:rtl/>
          <w:lang w:bidi="fa-IR"/>
        </w:rPr>
        <w:t xml:space="preserve">از مرحمت پروردگار من است </w:t>
      </w:r>
      <w:r>
        <w:rPr>
          <w:rtl/>
          <w:lang w:bidi="fa-IR"/>
        </w:rPr>
        <w:t xml:space="preserve">(و پابرجا مي‌ماند تا خدا بخواهد) </w:t>
      </w:r>
      <w:r w:rsidRPr="00F05712">
        <w:rPr>
          <w:rtl/>
          <w:lang w:bidi="fa-IR"/>
        </w:rPr>
        <w:t>و هرگاه وعده خدا فرا رسد (و بخواهد آن</w:t>
      </w:r>
      <w:r>
        <w:rPr>
          <w:rtl/>
          <w:lang w:bidi="fa-IR"/>
        </w:rPr>
        <w:t xml:space="preserve"> را خراب كند) </w:t>
      </w:r>
      <w:r w:rsidRPr="00F05712">
        <w:rPr>
          <w:rtl/>
          <w:lang w:bidi="fa-IR"/>
        </w:rPr>
        <w:t>آن را ويران و با زمين يكسان مي‌كند</w:t>
      </w:r>
      <w:r>
        <w:rPr>
          <w:rtl/>
          <w:lang w:bidi="fa-IR"/>
        </w:rPr>
        <w:t xml:space="preserve">، </w:t>
      </w:r>
      <w:r w:rsidRPr="00F05712">
        <w:rPr>
          <w:rtl/>
          <w:lang w:bidi="fa-IR"/>
        </w:rPr>
        <w:t xml:space="preserve">و وعده پروردگار من حق </w:t>
      </w:r>
      <w:r>
        <w:rPr>
          <w:rtl/>
          <w:lang w:bidi="fa-IR"/>
        </w:rPr>
        <w:t>(</w:t>
      </w:r>
      <w:r w:rsidRPr="00F05712">
        <w:rPr>
          <w:rtl/>
          <w:lang w:bidi="fa-IR"/>
        </w:rPr>
        <w:t>و هنگ</w:t>
      </w:r>
      <w:r>
        <w:rPr>
          <w:rtl/>
          <w:lang w:bidi="fa-IR"/>
        </w:rPr>
        <w:t xml:space="preserve">امه قيامت حتمي) </w:t>
      </w:r>
      <w:r w:rsidRPr="00F05712">
        <w:rPr>
          <w:rtl/>
          <w:lang w:bidi="fa-IR"/>
        </w:rPr>
        <w:t>است</w:t>
      </w:r>
      <w:r>
        <w:rPr>
          <w:rtl/>
          <w:lang w:bidi="fa-IR"/>
        </w:rPr>
        <w:t xml:space="preserve">. </w:t>
      </w:r>
      <w:r w:rsidRPr="00F05712">
        <w:rPr>
          <w:rtl/>
          <w:lang w:bidi="fa-IR"/>
        </w:rPr>
        <w:t xml:space="preserve">‏‏‏ در آن روز </w:t>
      </w:r>
      <w:r>
        <w:rPr>
          <w:rtl/>
          <w:lang w:bidi="fa-IR"/>
        </w:rPr>
        <w:t>(</w:t>
      </w:r>
      <w:r w:rsidRPr="00F05712">
        <w:rPr>
          <w:rtl/>
          <w:lang w:bidi="fa-IR"/>
        </w:rPr>
        <w:t>كه جهان پايان مي‌گيرد و وعده آخرت فرا مي‌رسد</w:t>
      </w:r>
      <w:r>
        <w:rPr>
          <w:rtl/>
          <w:lang w:bidi="fa-IR"/>
        </w:rPr>
        <w:t xml:space="preserve">) </w:t>
      </w:r>
      <w:r w:rsidRPr="00F05712">
        <w:rPr>
          <w:rtl/>
          <w:lang w:bidi="fa-IR"/>
        </w:rPr>
        <w:t>ما آنان را رها مي‌سازيم تا برخي در برخي (</w:t>
      </w:r>
      <w:r>
        <w:rPr>
          <w:rtl/>
          <w:lang w:bidi="fa-IR"/>
        </w:rPr>
        <w:t xml:space="preserve">فرو لولند و در همديگر) موج زنند، </w:t>
      </w:r>
      <w:r w:rsidRPr="00F05712">
        <w:rPr>
          <w:rtl/>
          <w:lang w:bidi="fa-IR"/>
        </w:rPr>
        <w:t>و</w:t>
      </w:r>
      <w:r>
        <w:rPr>
          <w:rtl/>
          <w:lang w:bidi="fa-IR"/>
        </w:rPr>
        <w:t xml:space="preserve"> (</w:t>
      </w:r>
      <w:r w:rsidRPr="00F05712">
        <w:rPr>
          <w:rtl/>
          <w:lang w:bidi="fa-IR"/>
        </w:rPr>
        <w:t>آن گاه براي دومين بار</w:t>
      </w:r>
      <w:r>
        <w:rPr>
          <w:rtl/>
          <w:lang w:bidi="fa-IR"/>
        </w:rPr>
        <w:t xml:space="preserve">) </w:t>
      </w:r>
      <w:r w:rsidRPr="00F05712">
        <w:rPr>
          <w:rtl/>
          <w:lang w:bidi="fa-IR"/>
        </w:rPr>
        <w:t>در صور دميده مي‌شود</w:t>
      </w:r>
      <w:r>
        <w:rPr>
          <w:rtl/>
          <w:lang w:bidi="fa-IR"/>
        </w:rPr>
        <w:t xml:space="preserve">، </w:t>
      </w:r>
      <w:r w:rsidRPr="00F05712">
        <w:rPr>
          <w:rtl/>
          <w:lang w:bidi="fa-IR"/>
        </w:rPr>
        <w:t>و ما ايشان را به گونه شگفتي</w:t>
      </w:r>
      <w:r>
        <w:rPr>
          <w:rtl/>
          <w:lang w:bidi="fa-IR"/>
        </w:rPr>
        <w:t xml:space="preserve"> (</w:t>
      </w:r>
      <w:r w:rsidRPr="00F05712">
        <w:rPr>
          <w:rtl/>
          <w:lang w:bidi="fa-IR"/>
        </w:rPr>
        <w:t>براي حساب و كتاب در يكجا</w:t>
      </w:r>
      <w:r>
        <w:rPr>
          <w:rtl/>
          <w:lang w:bidi="fa-IR"/>
        </w:rPr>
        <w:t xml:space="preserve">) </w:t>
      </w:r>
      <w:r w:rsidRPr="00F05712">
        <w:rPr>
          <w:rtl/>
          <w:lang w:bidi="fa-IR"/>
        </w:rPr>
        <w:t>گرد مي‌آوري</w:t>
      </w:r>
      <w:r>
        <w:rPr>
          <w:rtl/>
          <w:lang w:bidi="fa-IR"/>
        </w:rPr>
        <w:t>م).</w:t>
      </w:r>
      <w:r w:rsidRPr="00F05712">
        <w:rPr>
          <w:rtl/>
          <w:lang w:bidi="fa-IR"/>
        </w:rPr>
        <w:t>‏</w:t>
      </w:r>
      <w:r>
        <w:rPr>
          <w:rtl/>
          <w:lang w:bidi="fa-IR"/>
        </w:rPr>
        <w:t xml:space="preserve"> </w:t>
      </w:r>
      <w:r w:rsidRPr="00F05712">
        <w:rPr>
          <w:rtl/>
          <w:lang w:bidi="fa-IR"/>
        </w:rPr>
        <w:t>‏</w:t>
      </w:r>
    </w:p>
    <w:p w:rsidR="00495492" w:rsidRPr="00E14E2F" w:rsidRDefault="00495492" w:rsidP="003A5FD9">
      <w:pPr>
        <w:ind w:firstLine="224"/>
        <w:jc w:val="lowKashida"/>
        <w:rPr>
          <w:rFonts w:hint="cs"/>
          <w:rtl/>
        </w:rPr>
      </w:pPr>
      <w:r w:rsidRPr="00E14E2F">
        <w:rPr>
          <w:rFonts w:hint="cs"/>
          <w:rtl/>
        </w:rPr>
        <w:t>ي</w:t>
      </w:r>
      <w:r>
        <w:rPr>
          <w:rFonts w:hint="cs"/>
          <w:rtl/>
        </w:rPr>
        <w:t>أ</w:t>
      </w:r>
      <w:r w:rsidRPr="00E14E2F">
        <w:rPr>
          <w:rFonts w:hint="cs"/>
          <w:rtl/>
        </w:rPr>
        <w:t>جوج و م</w:t>
      </w:r>
      <w:r>
        <w:rPr>
          <w:rFonts w:hint="cs"/>
          <w:rtl/>
        </w:rPr>
        <w:t>أ</w:t>
      </w:r>
      <w:r w:rsidRPr="00E14E2F">
        <w:rPr>
          <w:rFonts w:hint="cs"/>
          <w:rtl/>
        </w:rPr>
        <w:t>جوج دو طايفه هستند كه جمعيت شان خيلي زياد است و از فرزندان حضرت آدم</w:t>
      </w:r>
      <w:r w:rsidRPr="00E14E2F">
        <w:sym w:font="AGA Arabesque" w:char="F075"/>
      </w:r>
      <w:r w:rsidRPr="00E14E2F">
        <w:rPr>
          <w:rFonts w:hint="cs"/>
          <w:rtl/>
        </w:rPr>
        <w:t xml:space="preserve"> </w:t>
      </w:r>
      <w:r>
        <w:rPr>
          <w:rFonts w:hint="cs"/>
          <w:rtl/>
        </w:rPr>
        <w:t>مي‌باش</w:t>
      </w:r>
      <w:r w:rsidRPr="00E14E2F">
        <w:rPr>
          <w:rFonts w:hint="cs"/>
          <w:rtl/>
        </w:rPr>
        <w:t xml:space="preserve">ند. در بخاري و مسلم آمده است: خداوند </w:t>
      </w:r>
      <w:r>
        <w:rPr>
          <w:rFonts w:hint="cs"/>
          <w:rtl/>
        </w:rPr>
        <w:t>مي‌</w:t>
      </w:r>
      <w:r w:rsidRPr="00E14E2F">
        <w:rPr>
          <w:rFonts w:hint="cs"/>
          <w:rtl/>
        </w:rPr>
        <w:t xml:space="preserve">فرمايد: اي آدم. آدم </w:t>
      </w:r>
      <w:r>
        <w:rPr>
          <w:rFonts w:hint="cs"/>
          <w:rtl/>
        </w:rPr>
        <w:t>مي‌</w:t>
      </w:r>
      <w:r w:rsidRPr="00E14E2F">
        <w:rPr>
          <w:rFonts w:hint="cs"/>
          <w:rtl/>
        </w:rPr>
        <w:t xml:space="preserve">گويد: حاضرم پروردگارا. خداوند </w:t>
      </w:r>
      <w:r>
        <w:rPr>
          <w:rFonts w:hint="cs"/>
          <w:rtl/>
        </w:rPr>
        <w:t>مي‌</w:t>
      </w:r>
      <w:r w:rsidRPr="00E14E2F">
        <w:rPr>
          <w:rFonts w:hint="cs"/>
          <w:rtl/>
        </w:rPr>
        <w:t xml:space="preserve">فرمايد: گروه دوزخي را جدا كن. آدم </w:t>
      </w:r>
      <w:r>
        <w:rPr>
          <w:rFonts w:hint="cs"/>
          <w:rtl/>
        </w:rPr>
        <w:t>مي‌</w:t>
      </w:r>
      <w:r w:rsidRPr="00E14E2F">
        <w:rPr>
          <w:rFonts w:hint="cs"/>
          <w:rtl/>
        </w:rPr>
        <w:t>گويد: دوزخيان چقدر هستد</w:t>
      </w:r>
      <w:r>
        <w:rPr>
          <w:rFonts w:hint="cs"/>
          <w:rtl/>
        </w:rPr>
        <w:t>؟</w:t>
      </w:r>
      <w:r w:rsidRPr="00E14E2F">
        <w:rPr>
          <w:rFonts w:hint="cs"/>
          <w:rtl/>
        </w:rPr>
        <w:t xml:space="preserve"> خداوند </w:t>
      </w:r>
      <w:r>
        <w:rPr>
          <w:rFonts w:hint="cs"/>
          <w:rtl/>
        </w:rPr>
        <w:t>مي‌</w:t>
      </w:r>
      <w:r w:rsidRPr="00E14E2F">
        <w:rPr>
          <w:rFonts w:hint="cs"/>
          <w:rtl/>
        </w:rPr>
        <w:t xml:space="preserve">فرمايد: از هر هزار نفر 999 نفر دوزخي هستد و يك نفر اهل بهشت است. در آن لحظه كودكان پير </w:t>
      </w:r>
      <w:r>
        <w:rPr>
          <w:rFonts w:hint="cs"/>
          <w:rtl/>
        </w:rPr>
        <w:t>مي‌</w:t>
      </w:r>
      <w:r w:rsidRPr="00E14E2F">
        <w:rPr>
          <w:rFonts w:hint="cs"/>
          <w:rtl/>
        </w:rPr>
        <w:t xml:space="preserve">شوند و زنان حامله سقط جنين </w:t>
      </w:r>
      <w:r>
        <w:rPr>
          <w:rFonts w:hint="cs"/>
          <w:rtl/>
        </w:rPr>
        <w:t>مي‌</w:t>
      </w:r>
      <w:r w:rsidRPr="00E14E2F">
        <w:rPr>
          <w:rFonts w:hint="cs"/>
          <w:rtl/>
        </w:rPr>
        <w:t xml:space="preserve">كنند. خداوند </w:t>
      </w:r>
      <w:r>
        <w:rPr>
          <w:rFonts w:hint="cs"/>
          <w:rtl/>
        </w:rPr>
        <w:t>مي‌</w:t>
      </w:r>
      <w:r w:rsidRPr="00E14E2F">
        <w:rPr>
          <w:rFonts w:hint="cs"/>
          <w:rtl/>
        </w:rPr>
        <w:t>فرمايد: در ميان شما دو طايفه وجود دارد كه جز كثرت افراد و انبوه جمعيت سودي ديگر ندارند. يعني «ياجوج و ماجوج».</w:t>
      </w:r>
    </w:p>
    <w:p w:rsidR="00495492" w:rsidRPr="00E14E2F" w:rsidRDefault="00495492" w:rsidP="003A5FD9">
      <w:pPr>
        <w:ind w:firstLine="224"/>
        <w:jc w:val="lowKashida"/>
        <w:rPr>
          <w:rFonts w:hint="cs"/>
          <w:sz w:val="30"/>
          <w:rtl/>
        </w:rPr>
      </w:pPr>
      <w:r w:rsidRPr="00E14E2F">
        <w:rPr>
          <w:rFonts w:hint="cs"/>
          <w:sz w:val="30"/>
          <w:rtl/>
        </w:rPr>
        <w:t xml:space="preserve">امام نووي در شرح مسلم از بعضي چنين نقل </w:t>
      </w:r>
      <w:r>
        <w:rPr>
          <w:rFonts w:hint="cs"/>
          <w:sz w:val="30"/>
          <w:rtl/>
        </w:rPr>
        <w:t>مي‌</w:t>
      </w:r>
      <w:r w:rsidRPr="00E14E2F">
        <w:rPr>
          <w:rFonts w:hint="cs"/>
          <w:sz w:val="30"/>
          <w:rtl/>
        </w:rPr>
        <w:t>كند: ياجوج و ماجوج از ماده منويه (مني</w:t>
      </w:r>
      <w:r>
        <w:rPr>
          <w:rFonts w:hint="cs"/>
          <w:sz w:val="30"/>
          <w:rtl/>
        </w:rPr>
        <w:t>) آدم كه با خاك</w:t>
      </w:r>
      <w:r>
        <w:rPr>
          <w:rFonts w:hint="eastAsia"/>
          <w:sz w:val="30"/>
          <w:rtl/>
        </w:rPr>
        <w:t>‌</w:t>
      </w:r>
      <w:r w:rsidRPr="00E14E2F">
        <w:rPr>
          <w:rFonts w:hint="cs"/>
          <w:sz w:val="30"/>
          <w:rtl/>
        </w:rPr>
        <w:t>ها آميخته شده بود</w:t>
      </w:r>
      <w:r>
        <w:rPr>
          <w:rFonts w:hint="cs"/>
          <w:sz w:val="30"/>
          <w:rtl/>
        </w:rPr>
        <w:t>، آفريده شده</w:t>
      </w:r>
      <w:r>
        <w:rPr>
          <w:rFonts w:hint="eastAsia"/>
          <w:sz w:val="30"/>
          <w:rtl/>
        </w:rPr>
        <w:t>‌</w:t>
      </w:r>
      <w:r>
        <w:rPr>
          <w:rFonts w:hint="cs"/>
          <w:sz w:val="30"/>
          <w:rtl/>
        </w:rPr>
        <w:t>اند. لذا آنها از آدم خلق شده</w:t>
      </w:r>
      <w:r>
        <w:rPr>
          <w:rFonts w:hint="eastAsia"/>
          <w:sz w:val="30"/>
          <w:rtl/>
        </w:rPr>
        <w:t>‌</w:t>
      </w:r>
      <w:r w:rsidRPr="00E14E2F">
        <w:rPr>
          <w:rFonts w:hint="cs"/>
          <w:sz w:val="30"/>
          <w:rtl/>
        </w:rPr>
        <w:t>اند</w:t>
      </w:r>
      <w:r>
        <w:rPr>
          <w:rFonts w:hint="cs"/>
          <w:sz w:val="30"/>
          <w:rtl/>
        </w:rPr>
        <w:t xml:space="preserve">، </w:t>
      </w:r>
      <w:r w:rsidRPr="00E14E2F">
        <w:rPr>
          <w:rFonts w:hint="cs"/>
          <w:sz w:val="30"/>
          <w:rtl/>
        </w:rPr>
        <w:t>نه از حواء.</w:t>
      </w:r>
    </w:p>
    <w:p w:rsidR="00495492" w:rsidRPr="00E14E2F" w:rsidRDefault="00495492" w:rsidP="003A5FD9">
      <w:pPr>
        <w:ind w:firstLine="224"/>
        <w:jc w:val="lowKashida"/>
        <w:rPr>
          <w:rFonts w:hint="cs"/>
          <w:sz w:val="30"/>
          <w:rtl/>
        </w:rPr>
      </w:pPr>
      <w:r w:rsidRPr="00E14E2F">
        <w:rPr>
          <w:rFonts w:hint="cs"/>
          <w:sz w:val="30"/>
          <w:rtl/>
        </w:rPr>
        <w:t xml:space="preserve">ابن كثير </w:t>
      </w:r>
      <w:r>
        <w:rPr>
          <w:rFonts w:hint="cs"/>
          <w:sz w:val="30"/>
          <w:rtl/>
        </w:rPr>
        <w:t>مي‌</w:t>
      </w:r>
      <w:r w:rsidR="00B41241">
        <w:rPr>
          <w:rFonts w:hint="cs"/>
          <w:sz w:val="30"/>
          <w:rtl/>
        </w:rPr>
        <w:t>گويد: ای</w:t>
      </w:r>
      <w:r w:rsidRPr="00E14E2F">
        <w:rPr>
          <w:rFonts w:hint="cs"/>
          <w:sz w:val="30"/>
          <w:rtl/>
        </w:rPr>
        <w:t>ن قول سخن بسيار نادرستي است</w:t>
      </w:r>
      <w:r>
        <w:rPr>
          <w:rFonts w:hint="cs"/>
          <w:sz w:val="30"/>
          <w:rtl/>
        </w:rPr>
        <w:t xml:space="preserve">، </w:t>
      </w:r>
      <w:r w:rsidR="00B41241">
        <w:rPr>
          <w:rFonts w:hint="cs"/>
          <w:sz w:val="30"/>
          <w:rtl/>
        </w:rPr>
        <w:t>هيچگونه دليل</w:t>
      </w:r>
      <w:r w:rsidRPr="00E14E2F">
        <w:rPr>
          <w:rFonts w:hint="cs"/>
          <w:sz w:val="30"/>
          <w:rtl/>
        </w:rPr>
        <w:t xml:space="preserve"> عقلي و نه نقلي آن را تاييد ن</w:t>
      </w:r>
      <w:r>
        <w:rPr>
          <w:rFonts w:hint="cs"/>
          <w:sz w:val="30"/>
          <w:rtl/>
        </w:rPr>
        <w:t>مي‌</w:t>
      </w:r>
      <w:r w:rsidRPr="00E14E2F">
        <w:rPr>
          <w:rFonts w:hint="cs"/>
          <w:sz w:val="30"/>
          <w:rtl/>
        </w:rPr>
        <w:t xml:space="preserve">كند و </w:t>
      </w:r>
      <w:r>
        <w:rPr>
          <w:rFonts w:hint="cs"/>
          <w:sz w:val="30"/>
          <w:rtl/>
        </w:rPr>
        <w:t>دیدگاه</w:t>
      </w:r>
      <w:r w:rsidRPr="00E14E2F">
        <w:rPr>
          <w:rFonts w:hint="cs"/>
          <w:sz w:val="30"/>
          <w:rtl/>
        </w:rPr>
        <w:t xml:space="preserve"> اهل كتاب در اين باره قابل استناد نيست. زيرا نزد آنان احاديث موضوعه بسيار زياد است.</w:t>
      </w:r>
      <w:r w:rsidRPr="00E14E2F">
        <w:rPr>
          <w:rStyle w:val="a4"/>
          <w:sz w:val="30"/>
          <w:rtl/>
        </w:rPr>
        <w:footnoteReference w:id="359"/>
      </w:r>
    </w:p>
    <w:p w:rsidR="00495492" w:rsidRPr="006E1444" w:rsidRDefault="00495492" w:rsidP="003A5FD9">
      <w:pPr>
        <w:ind w:firstLine="224"/>
        <w:jc w:val="lowKashida"/>
        <w:rPr>
          <w:rFonts w:ascii="QCF_BSML" w:hAnsi="QCF_BSML" w:cs="QCF_BSML" w:hint="cs"/>
          <w:color w:val="000000"/>
          <w:rtl/>
          <w:lang w:bidi="fa-IR"/>
        </w:rPr>
      </w:pPr>
      <w:r w:rsidRPr="006E1444">
        <w:rPr>
          <w:rFonts w:hint="cs"/>
          <w:rtl/>
          <w:lang w:bidi="fa-IR"/>
        </w:rPr>
        <w:t xml:space="preserve">خداوند خبر داده که سد ذی القرنین مانع خروج آنها </w:t>
      </w:r>
      <w:r>
        <w:rPr>
          <w:rFonts w:hint="cs"/>
          <w:rtl/>
          <w:lang w:bidi="fa-IR"/>
        </w:rPr>
        <w:t>می‌</w:t>
      </w:r>
      <w:r w:rsidRPr="006E1444">
        <w:rPr>
          <w:rFonts w:hint="cs"/>
          <w:rtl/>
          <w:lang w:bidi="fa-IR"/>
        </w:rPr>
        <w:t>شود</w:t>
      </w:r>
      <w:r w:rsidRPr="005C1335">
        <w:rPr>
          <w:rFonts w:ascii="QCF_BSML" w:hAnsi="QCF_BSML" w:cs="QCF_BSML"/>
          <w:color w:val="000000"/>
          <w:sz w:val="32"/>
          <w:szCs w:val="32"/>
          <w:rtl/>
          <w:lang w:bidi="fa-IR"/>
        </w:rPr>
        <w:t xml:space="preserve">ﭽ </w:t>
      </w:r>
      <w:r w:rsidRPr="005C1335">
        <w:rPr>
          <w:rFonts w:ascii="QCF_P303" w:hAnsi="QCF_P303" w:cs="QCF_P303"/>
          <w:color w:val="000000"/>
          <w:sz w:val="32"/>
          <w:szCs w:val="32"/>
          <w:rtl/>
          <w:lang w:bidi="fa-IR"/>
        </w:rPr>
        <w:t xml:space="preserve">ﰛ ﰜ ﰝ ﰞ ﰟ ﰠ ﰡ ﰢ ﰣ </w:t>
      </w:r>
      <w:r w:rsidRPr="005C1335">
        <w:rPr>
          <w:rFonts w:ascii="QCF_BSML" w:hAnsi="QCF_BSML" w:cs="QCF_BSML"/>
          <w:color w:val="000000"/>
          <w:sz w:val="32"/>
          <w:szCs w:val="32"/>
          <w:rtl/>
          <w:lang w:bidi="fa-IR"/>
        </w:rPr>
        <w:t>ﭼ</w:t>
      </w:r>
      <w:r w:rsidRPr="005C1335">
        <w:rPr>
          <w:rFonts w:hint="cs"/>
          <w:sz w:val="32"/>
          <w:szCs w:val="32"/>
          <w:rtl/>
          <w:lang w:bidi="fa-IR"/>
        </w:rPr>
        <w:t xml:space="preserve"> </w:t>
      </w:r>
      <w:r w:rsidRPr="006E1444">
        <w:rPr>
          <w:rFonts w:hint="cs"/>
          <w:rtl/>
          <w:lang w:bidi="fa-IR"/>
        </w:rPr>
        <w:t>و همچنین بیان فرموده که این مانعیت تا قیام قیامت ادامه خواهد داشت</w:t>
      </w:r>
      <w:r>
        <w:rPr>
          <w:rFonts w:hint="cs"/>
          <w:rtl/>
          <w:lang w:bidi="fa-IR"/>
        </w:rPr>
        <w:t xml:space="preserve">، </w:t>
      </w:r>
      <w:r w:rsidRPr="006E1444">
        <w:rPr>
          <w:rFonts w:hint="cs"/>
          <w:rtl/>
          <w:lang w:bidi="fa-IR"/>
        </w:rPr>
        <w:t xml:space="preserve">بعد از این مدت اجازه خروج بدآنها داده </w:t>
      </w:r>
      <w:r>
        <w:rPr>
          <w:rFonts w:hint="cs"/>
          <w:rtl/>
          <w:lang w:bidi="fa-IR"/>
        </w:rPr>
        <w:t>می‌</w:t>
      </w:r>
      <w:r w:rsidRPr="006E1444">
        <w:rPr>
          <w:rFonts w:hint="cs"/>
          <w:rtl/>
          <w:lang w:bidi="fa-IR"/>
        </w:rPr>
        <w:t xml:space="preserve">شود و سد شکسته و بیرون </w:t>
      </w:r>
      <w:r>
        <w:rPr>
          <w:rFonts w:hint="cs"/>
          <w:rtl/>
          <w:lang w:bidi="fa-IR"/>
        </w:rPr>
        <w:t>می‌</w:t>
      </w:r>
      <w:r w:rsidRPr="006E1444">
        <w:rPr>
          <w:rFonts w:hint="cs"/>
          <w:rtl/>
          <w:lang w:bidi="fa-IR"/>
        </w:rPr>
        <w:t>آیند</w:t>
      </w:r>
      <w:r w:rsidRPr="005C1335">
        <w:rPr>
          <w:rFonts w:ascii="QCF_BSML" w:hAnsi="QCF_BSML" w:cs="QCF_BSML"/>
          <w:color w:val="000000"/>
          <w:sz w:val="32"/>
          <w:szCs w:val="32"/>
          <w:rtl/>
          <w:lang w:bidi="fa-IR"/>
        </w:rPr>
        <w:t xml:space="preserve">ﭽ </w:t>
      </w:r>
      <w:r w:rsidRPr="005C1335">
        <w:rPr>
          <w:rFonts w:ascii="QCF_P304" w:hAnsi="QCF_P304" w:cs="QCF_P304"/>
          <w:color w:val="000000"/>
          <w:sz w:val="32"/>
          <w:szCs w:val="32"/>
          <w:rtl/>
          <w:lang w:bidi="fa-IR"/>
        </w:rPr>
        <w:t>ﭑ ﭒ ﭓ ﭔ ﭕ</w:t>
      </w:r>
      <w:r w:rsidRPr="005C1335">
        <w:rPr>
          <w:rFonts w:ascii="QCF_P304" w:hAnsi="QCF_P304" w:cs="QCF_P304"/>
          <w:color w:val="0000A5"/>
          <w:sz w:val="32"/>
          <w:szCs w:val="32"/>
          <w:rtl/>
          <w:lang w:bidi="fa-IR"/>
        </w:rPr>
        <w:t>ﭖ</w:t>
      </w:r>
      <w:r w:rsidRPr="005C1335">
        <w:rPr>
          <w:rFonts w:ascii="QCF_P304" w:hAnsi="QCF_P304" w:cs="QCF_P304"/>
          <w:color w:val="000000"/>
          <w:sz w:val="32"/>
          <w:szCs w:val="32"/>
          <w:rtl/>
          <w:lang w:bidi="fa-IR"/>
        </w:rPr>
        <w:t xml:space="preserve"> ﭗ ﭘ ﭙ ﭚ ﭛ ﭜ</w:t>
      </w:r>
      <w:r w:rsidRPr="005C1335">
        <w:rPr>
          <w:rFonts w:ascii="QCF_P304" w:hAnsi="QCF_P304" w:cs="QCF_P304"/>
          <w:color w:val="0000A5"/>
          <w:sz w:val="32"/>
          <w:szCs w:val="32"/>
          <w:rtl/>
          <w:lang w:bidi="fa-IR"/>
        </w:rPr>
        <w:t>ﭝ</w:t>
      </w:r>
      <w:r w:rsidRPr="005C1335">
        <w:rPr>
          <w:rFonts w:ascii="QCF_P304" w:hAnsi="QCF_P304" w:cs="QCF_P304"/>
          <w:color w:val="000000"/>
          <w:sz w:val="32"/>
          <w:szCs w:val="32"/>
          <w:rtl/>
          <w:lang w:bidi="fa-IR"/>
        </w:rPr>
        <w:t xml:space="preserve"> ﭞ ﭟ ﭠ ﭡ ﭢ</w:t>
      </w:r>
      <w:r w:rsidRPr="005C1335">
        <w:rPr>
          <w:rFonts w:ascii="Arial" w:hAnsi="Arial" w:cs="Arial"/>
          <w:color w:val="000000"/>
          <w:sz w:val="32"/>
          <w:szCs w:val="32"/>
          <w:rtl/>
          <w:lang w:bidi="fa-IR"/>
        </w:rPr>
        <w:t xml:space="preserve"> </w:t>
      </w:r>
      <w:r w:rsidRPr="005C1335">
        <w:rPr>
          <w:rFonts w:ascii="QCF_BSML" w:hAnsi="QCF_BSML" w:cs="QCF_BSML"/>
          <w:color w:val="000000"/>
          <w:sz w:val="32"/>
          <w:szCs w:val="32"/>
          <w:rtl/>
          <w:lang w:bidi="fa-IR"/>
        </w:rPr>
        <w:t>ﭼ</w:t>
      </w:r>
      <w:r>
        <w:rPr>
          <w:rFonts w:ascii="QCF_BSML" w:hAnsi="QCF_BSML" w:cs="QCF_BSML"/>
          <w:color w:val="000000"/>
          <w:rtl/>
          <w:lang w:bidi="fa-IR"/>
        </w:rPr>
        <w:t xml:space="preserve"> </w:t>
      </w:r>
      <w:r>
        <w:rPr>
          <w:rFonts w:ascii="QCF_BSML" w:hAnsi="QCF_BSML" w:cs="QCF_BSML" w:hint="cs"/>
          <w:color w:val="000000"/>
          <w:rtl/>
          <w:lang w:bidi="fa-IR"/>
        </w:rPr>
        <w:t xml:space="preserve"> </w:t>
      </w:r>
      <w:r w:rsidRPr="006E1444">
        <w:rPr>
          <w:rFonts w:hAnsi="QCF_BSML" w:hint="cs"/>
          <w:color w:val="000000"/>
          <w:rtl/>
          <w:lang w:bidi="fa-IR"/>
        </w:rPr>
        <w:t xml:space="preserve"> و بیان فرموده که بعد از آن فوج فوج بیرون </w:t>
      </w:r>
      <w:r>
        <w:rPr>
          <w:rFonts w:hAnsi="QCF_BSML" w:hint="cs"/>
          <w:color w:val="000000"/>
          <w:rtl/>
          <w:lang w:bidi="fa-IR"/>
        </w:rPr>
        <w:t>می‌</w:t>
      </w:r>
      <w:r w:rsidRPr="006E1444">
        <w:rPr>
          <w:rFonts w:hAnsi="QCF_BSML" w:hint="cs"/>
          <w:color w:val="000000"/>
          <w:rtl/>
          <w:lang w:bidi="fa-IR"/>
        </w:rPr>
        <w:t>آیند</w:t>
      </w:r>
      <w:r w:rsidRPr="005C1335">
        <w:rPr>
          <w:rFonts w:ascii="QCF_BSML" w:hAnsi="QCF_BSML" w:cs="QCF_BSML"/>
          <w:color w:val="000000"/>
          <w:sz w:val="32"/>
          <w:szCs w:val="32"/>
          <w:rtl/>
          <w:lang w:bidi="fa-IR"/>
        </w:rPr>
        <w:t xml:space="preserve">ﭽ </w:t>
      </w:r>
      <w:r w:rsidRPr="005C1335">
        <w:rPr>
          <w:rFonts w:ascii="QCF_P304" w:hAnsi="QCF_P304" w:cs="QCF_P304"/>
          <w:color w:val="000000"/>
          <w:sz w:val="32"/>
          <w:szCs w:val="32"/>
          <w:rtl/>
          <w:lang w:bidi="fa-IR"/>
        </w:rPr>
        <w:t>ﭤ ﭥ ﭦ ﭧ ﭨ ﭩ</w:t>
      </w:r>
      <w:r w:rsidRPr="005C1335">
        <w:rPr>
          <w:rFonts w:ascii="QCF_P304" w:hAnsi="QCF_P304" w:cs="QCF_P304"/>
          <w:color w:val="0000A5"/>
          <w:sz w:val="32"/>
          <w:szCs w:val="32"/>
          <w:rtl/>
          <w:lang w:bidi="fa-IR"/>
        </w:rPr>
        <w:t>ﭪ</w:t>
      </w:r>
      <w:r w:rsidRPr="005C1335">
        <w:rPr>
          <w:rFonts w:ascii="QCF_P304" w:hAnsi="QCF_P304" w:cs="QCF_P304"/>
          <w:color w:val="000000"/>
          <w:sz w:val="32"/>
          <w:szCs w:val="32"/>
          <w:rtl/>
          <w:lang w:bidi="fa-IR"/>
        </w:rPr>
        <w:t xml:space="preserve"> ﭰ</w:t>
      </w:r>
      <w:r w:rsidRPr="005C1335">
        <w:rPr>
          <w:rFonts w:ascii="Arial" w:hAnsi="Arial" w:cs="Arial"/>
          <w:color w:val="000000"/>
          <w:sz w:val="32"/>
          <w:szCs w:val="32"/>
          <w:rtl/>
          <w:lang w:bidi="fa-IR"/>
        </w:rPr>
        <w:t xml:space="preserve"> </w:t>
      </w:r>
      <w:r w:rsidRPr="005C1335">
        <w:rPr>
          <w:rFonts w:ascii="QCF_BSML" w:hAnsi="QCF_BSML" w:cs="QCF_BSML"/>
          <w:color w:val="000000"/>
          <w:sz w:val="32"/>
          <w:szCs w:val="32"/>
          <w:rtl/>
          <w:lang w:bidi="fa-IR"/>
        </w:rPr>
        <w:t xml:space="preserve">ﭼ </w:t>
      </w:r>
      <w:r w:rsidRPr="006E1444">
        <w:rPr>
          <w:rFonts w:hAnsi="QCF_BSML" w:hint="cs"/>
          <w:color w:val="000000"/>
          <w:rtl/>
          <w:lang w:bidi="fa-IR"/>
        </w:rPr>
        <w:t xml:space="preserve">این حالت و رخداد در نزدیکی قیام قیامت صورت </w:t>
      </w:r>
      <w:r>
        <w:rPr>
          <w:rFonts w:hAnsi="QCF_BSML" w:hint="cs"/>
          <w:color w:val="000000"/>
          <w:rtl/>
          <w:lang w:bidi="fa-IR"/>
        </w:rPr>
        <w:t>می‌</w:t>
      </w:r>
      <w:r w:rsidRPr="006E1444">
        <w:rPr>
          <w:rFonts w:hAnsi="QCF_BSML" w:hint="cs"/>
          <w:color w:val="000000"/>
          <w:rtl/>
          <w:lang w:bidi="fa-IR"/>
        </w:rPr>
        <w:t>گیرد</w:t>
      </w:r>
      <w:r w:rsidRPr="005C1335">
        <w:rPr>
          <w:rFonts w:ascii="QCF_BSML" w:hAnsi="QCF_BSML" w:cs="QCF_BSML"/>
          <w:color w:val="000000"/>
          <w:sz w:val="32"/>
          <w:szCs w:val="32"/>
          <w:rtl/>
          <w:lang w:bidi="fa-IR"/>
        </w:rPr>
        <w:t xml:space="preserve">ﭽ </w:t>
      </w:r>
      <w:r w:rsidRPr="005C1335">
        <w:rPr>
          <w:rFonts w:ascii="QCF_P304" w:hAnsi="QCF_P304" w:cs="QCF_P304"/>
          <w:color w:val="0000A5"/>
          <w:sz w:val="32"/>
          <w:szCs w:val="32"/>
          <w:rtl/>
          <w:lang w:bidi="fa-IR"/>
        </w:rPr>
        <w:t>ﭪ</w:t>
      </w:r>
      <w:r w:rsidRPr="005C1335">
        <w:rPr>
          <w:rFonts w:ascii="QCF_P304" w:hAnsi="QCF_P304" w:cs="QCF_P304"/>
          <w:color w:val="000000"/>
          <w:sz w:val="32"/>
          <w:szCs w:val="32"/>
          <w:rtl/>
          <w:lang w:bidi="fa-IR"/>
        </w:rPr>
        <w:t xml:space="preserve"> ﭫ ﭬ ﭭ  ﭮ ﭯ ﭰ</w:t>
      </w:r>
      <w:r w:rsidRPr="005C1335">
        <w:rPr>
          <w:rFonts w:ascii="Arial" w:hAnsi="Arial" w:cs="Arial"/>
          <w:color w:val="000000"/>
          <w:sz w:val="32"/>
          <w:szCs w:val="32"/>
          <w:rtl/>
          <w:lang w:bidi="fa-IR"/>
        </w:rPr>
        <w:t xml:space="preserve"> </w:t>
      </w:r>
      <w:r w:rsidRPr="005C1335">
        <w:rPr>
          <w:rFonts w:ascii="QCF_BSML" w:hAnsi="QCF_BSML" w:cs="QCF_BSML"/>
          <w:color w:val="000000"/>
          <w:sz w:val="32"/>
          <w:szCs w:val="32"/>
          <w:rtl/>
          <w:lang w:bidi="fa-IR"/>
        </w:rPr>
        <w:t xml:space="preserve">ﭼ </w:t>
      </w:r>
      <w:r w:rsidRPr="006E1444">
        <w:rPr>
          <w:rFonts w:hint="cs"/>
          <w:color w:val="000000"/>
          <w:rtl/>
          <w:lang w:bidi="fa-IR"/>
        </w:rPr>
        <w:t xml:space="preserve">خداوند در سوره انبیاء آیه 96 و 97 کیفیت و چگونگی خروج آنها را اینگونه به تصویر </w:t>
      </w:r>
      <w:r>
        <w:rPr>
          <w:rFonts w:hint="cs"/>
          <w:color w:val="000000"/>
          <w:rtl/>
          <w:lang w:bidi="fa-IR"/>
        </w:rPr>
        <w:t>می‌</w:t>
      </w:r>
      <w:r w:rsidRPr="006E1444">
        <w:rPr>
          <w:rFonts w:hint="cs"/>
          <w:color w:val="000000"/>
          <w:rtl/>
          <w:lang w:bidi="fa-IR"/>
        </w:rPr>
        <w:t xml:space="preserve">کشد: </w:t>
      </w:r>
    </w:p>
    <w:p w:rsidR="00495492" w:rsidRDefault="00495492" w:rsidP="00E204C1">
      <w:pPr>
        <w:ind w:firstLine="224"/>
        <w:rPr>
          <w:rFonts w:ascii="QCF_BSML" w:hAnsi="QCF_BSML" w:cs="QCF_BSML" w:hint="cs"/>
          <w:color w:val="000000"/>
          <w:sz w:val="32"/>
          <w:szCs w:val="32"/>
          <w:rtl/>
          <w:lang w:bidi="fa-IR"/>
        </w:rPr>
      </w:pPr>
      <w:r w:rsidRPr="00E204C1">
        <w:rPr>
          <w:rFonts w:ascii="QCF_BSML" w:hAnsi="QCF_BSML" w:cs="QCF_BSML"/>
          <w:color w:val="000000"/>
          <w:sz w:val="32"/>
          <w:szCs w:val="32"/>
          <w:rtl/>
          <w:lang w:bidi="fa-IR"/>
        </w:rPr>
        <w:t xml:space="preserve">ﭽ </w:t>
      </w:r>
      <w:r w:rsidRPr="00E204C1">
        <w:rPr>
          <w:rFonts w:ascii="QCF_P330" w:hAnsi="QCF_P330" w:cs="QCF_P330"/>
          <w:color w:val="000000"/>
          <w:sz w:val="32"/>
          <w:szCs w:val="32"/>
          <w:rtl/>
          <w:lang w:bidi="fa-IR"/>
        </w:rPr>
        <w:t>ﮃ ﮄ ﮅ ﮆ ﮇ ﮈ ﮉ ﮊ ﮋ ﮌ ﮍ ﮎ ﮏ ﮐ ﮑ ﮒ ﮓ ﮔ ﮕ  ﮖ   ﮗ ﮡ</w:t>
      </w:r>
      <w:r w:rsidRPr="00E204C1">
        <w:rPr>
          <w:rFonts w:ascii="Arial" w:hAnsi="Arial" w:cs="Arial"/>
          <w:color w:val="000000"/>
          <w:sz w:val="32"/>
          <w:szCs w:val="32"/>
          <w:rtl/>
          <w:lang w:bidi="fa-IR"/>
        </w:rPr>
        <w:t xml:space="preserve"> </w:t>
      </w:r>
      <w:r w:rsidRPr="00E204C1">
        <w:rPr>
          <w:rFonts w:ascii="QCF_BSML" w:hAnsi="QCF_BSML" w:cs="QCF_BSML"/>
          <w:color w:val="000000"/>
          <w:sz w:val="32"/>
          <w:szCs w:val="32"/>
          <w:rtl/>
          <w:lang w:bidi="fa-IR"/>
        </w:rPr>
        <w:t>ﭼ</w:t>
      </w:r>
    </w:p>
    <w:p w:rsidR="00495492" w:rsidRDefault="00495492" w:rsidP="00E204C1">
      <w:pPr>
        <w:ind w:firstLine="224"/>
        <w:jc w:val="right"/>
        <w:rPr>
          <w:rFonts w:hint="cs"/>
          <w:color w:val="000000"/>
          <w:sz w:val="26"/>
          <w:szCs w:val="26"/>
          <w:rtl/>
          <w:lang w:bidi="fa-IR"/>
        </w:rPr>
      </w:pPr>
      <w:r>
        <w:rPr>
          <w:rFonts w:ascii="QCF_BSML" w:hAnsi="QCF_BSML" w:cs="QCF_BSML"/>
          <w:color w:val="000000"/>
          <w:sz w:val="32"/>
          <w:szCs w:val="32"/>
          <w:rtl/>
          <w:lang w:bidi="fa-IR"/>
        </w:rPr>
        <w:t xml:space="preserve"> </w:t>
      </w:r>
      <w:r w:rsidRPr="00A64AF2">
        <w:rPr>
          <w:rFonts w:ascii="Traditional Arabic" w:hAnsi="Traditional Arabic" w:cs="Traditional Arabic"/>
          <w:color w:val="000000"/>
          <w:sz w:val="27"/>
          <w:szCs w:val="27"/>
          <w:rtl/>
          <w:lang w:bidi="fa-IR"/>
        </w:rPr>
        <w:t xml:space="preserve">الأنبياء: ٩٦ </w:t>
      </w:r>
      <w:r>
        <w:rPr>
          <w:rFonts w:cs="Times New Roman" w:hint="cs"/>
          <w:color w:val="000000"/>
          <w:sz w:val="27"/>
          <w:szCs w:val="27"/>
          <w:rtl/>
          <w:lang w:bidi="fa-IR"/>
        </w:rPr>
        <w:t>–</w:t>
      </w:r>
      <w:r w:rsidRPr="00A64AF2">
        <w:rPr>
          <w:rFonts w:ascii="Traditional Arabic" w:hAnsi="Traditional Arabic" w:cs="Traditional Arabic"/>
          <w:color w:val="000000"/>
          <w:sz w:val="27"/>
          <w:szCs w:val="27"/>
          <w:rtl/>
          <w:lang w:bidi="fa-IR"/>
        </w:rPr>
        <w:t xml:space="preserve"> ٩٧</w:t>
      </w:r>
    </w:p>
    <w:p w:rsidR="00495492" w:rsidRPr="006E1444" w:rsidRDefault="00495492" w:rsidP="003A5FD9">
      <w:pPr>
        <w:ind w:firstLine="224"/>
        <w:jc w:val="lowKashida"/>
        <w:rPr>
          <w:rFonts w:hint="cs"/>
          <w:color w:val="000000"/>
          <w:rtl/>
          <w:lang w:bidi="fa-IR"/>
        </w:rPr>
      </w:pPr>
      <w:r>
        <w:rPr>
          <w:rFonts w:hint="cs"/>
          <w:color w:val="000000"/>
          <w:rtl/>
          <w:lang w:bidi="fa-IR"/>
        </w:rPr>
        <w:t xml:space="preserve"> (</w:t>
      </w:r>
      <w:r>
        <w:rPr>
          <w:color w:val="000000"/>
          <w:rtl/>
          <w:lang w:bidi="fa-IR"/>
        </w:rPr>
        <w:t>(</w:t>
      </w:r>
      <w:r w:rsidRPr="006E1444">
        <w:rPr>
          <w:color w:val="000000"/>
          <w:rtl/>
          <w:lang w:bidi="fa-IR"/>
        </w:rPr>
        <w:t>اين نابودسازي بزهكاران و عدم بازگشت ايشان به دنيا</w:t>
      </w:r>
      <w:r>
        <w:rPr>
          <w:color w:val="000000"/>
          <w:rtl/>
          <w:lang w:bidi="fa-IR"/>
        </w:rPr>
        <w:t xml:space="preserve">) </w:t>
      </w:r>
      <w:r w:rsidRPr="006E1444">
        <w:rPr>
          <w:color w:val="000000"/>
          <w:rtl/>
          <w:lang w:bidi="fa-IR"/>
        </w:rPr>
        <w:t>تا زماني ادامه خواهد داشت كه يأجوج و مأجوج رها مي‌گردند</w:t>
      </w:r>
      <w:r>
        <w:rPr>
          <w:color w:val="000000"/>
          <w:rtl/>
          <w:lang w:bidi="fa-IR"/>
        </w:rPr>
        <w:t>،</w:t>
      </w:r>
      <w:r w:rsidRPr="006E1444">
        <w:rPr>
          <w:color w:val="000000"/>
          <w:rtl/>
          <w:lang w:bidi="fa-IR"/>
        </w:rPr>
        <w:t xml:space="preserve"> و ايشان شتابان از هر بلندي و ارتفاعي مي‌گذرند</w:t>
      </w:r>
      <w:r>
        <w:rPr>
          <w:color w:val="000000"/>
          <w:rtl/>
          <w:lang w:bidi="fa-IR"/>
        </w:rPr>
        <w:t xml:space="preserve"> (</w:t>
      </w:r>
      <w:r w:rsidRPr="006E1444">
        <w:rPr>
          <w:color w:val="000000"/>
          <w:rtl/>
          <w:lang w:bidi="fa-IR"/>
        </w:rPr>
        <w:t>و موجب پريشاني و هرج و مرج در زمين مي‌شوند</w:t>
      </w:r>
      <w:r>
        <w:rPr>
          <w:color w:val="000000"/>
          <w:rtl/>
          <w:lang w:bidi="fa-IR"/>
        </w:rPr>
        <w:t xml:space="preserve">، </w:t>
      </w:r>
      <w:r w:rsidRPr="006E1444">
        <w:rPr>
          <w:color w:val="000000"/>
          <w:rtl/>
          <w:lang w:bidi="fa-IR"/>
        </w:rPr>
        <w:t>و اين يكي از نشانه‌هاي فرا رسيدن قيامت است</w:t>
      </w:r>
      <w:r>
        <w:rPr>
          <w:color w:val="000000"/>
          <w:rtl/>
          <w:lang w:bidi="fa-IR"/>
        </w:rPr>
        <w:t xml:space="preserve"> (</w:t>
      </w:r>
      <w:r w:rsidRPr="006E1444">
        <w:rPr>
          <w:color w:val="000000"/>
          <w:rtl/>
          <w:lang w:bidi="fa-IR"/>
        </w:rPr>
        <w:t>در اين هنگام</w:t>
      </w:r>
      <w:r>
        <w:rPr>
          <w:color w:val="000000"/>
          <w:rtl/>
          <w:lang w:bidi="fa-IR"/>
        </w:rPr>
        <w:t xml:space="preserve">) </w:t>
      </w:r>
      <w:r w:rsidRPr="006E1444">
        <w:rPr>
          <w:color w:val="000000"/>
          <w:rtl/>
          <w:lang w:bidi="fa-IR"/>
        </w:rPr>
        <w:t>وعده راستين</w:t>
      </w:r>
      <w:r>
        <w:rPr>
          <w:color w:val="000000"/>
          <w:rtl/>
          <w:lang w:bidi="fa-IR"/>
        </w:rPr>
        <w:t xml:space="preserve"> (</w:t>
      </w:r>
      <w:r w:rsidRPr="006E1444">
        <w:rPr>
          <w:color w:val="000000"/>
          <w:rtl/>
          <w:lang w:bidi="fa-IR"/>
        </w:rPr>
        <w:t>خدا كه روز قيامت است</w:t>
      </w:r>
      <w:r>
        <w:rPr>
          <w:color w:val="000000"/>
          <w:rtl/>
          <w:lang w:bidi="fa-IR"/>
        </w:rPr>
        <w:t xml:space="preserve">) </w:t>
      </w:r>
      <w:r w:rsidRPr="006E1444">
        <w:rPr>
          <w:color w:val="000000"/>
          <w:rtl/>
          <w:lang w:bidi="fa-IR"/>
        </w:rPr>
        <w:t>نزديك مي‌شود</w:t>
      </w:r>
      <w:r>
        <w:rPr>
          <w:color w:val="000000"/>
          <w:rtl/>
          <w:lang w:bidi="fa-IR"/>
        </w:rPr>
        <w:t>،</w:t>
      </w:r>
      <w:r w:rsidRPr="006E1444">
        <w:rPr>
          <w:color w:val="000000"/>
          <w:rtl/>
          <w:lang w:bidi="fa-IR"/>
        </w:rPr>
        <w:t xml:space="preserve"> و به ناگاه</w:t>
      </w:r>
      <w:r>
        <w:rPr>
          <w:color w:val="000000"/>
          <w:rtl/>
          <w:lang w:bidi="fa-IR"/>
        </w:rPr>
        <w:t xml:space="preserve"> (</w:t>
      </w:r>
      <w:r w:rsidRPr="006E1444">
        <w:rPr>
          <w:color w:val="000000"/>
          <w:rtl/>
          <w:lang w:bidi="fa-IR"/>
        </w:rPr>
        <w:t>آن چنان وحشتي سراسر وجود</w:t>
      </w:r>
      <w:r>
        <w:rPr>
          <w:color w:val="000000"/>
          <w:rtl/>
          <w:lang w:bidi="fa-IR"/>
        </w:rPr>
        <w:t xml:space="preserve">) </w:t>
      </w:r>
      <w:r w:rsidRPr="006E1444">
        <w:rPr>
          <w:color w:val="000000"/>
          <w:rtl/>
          <w:lang w:bidi="fa-IR"/>
        </w:rPr>
        <w:t>كافران</w:t>
      </w:r>
      <w:r>
        <w:rPr>
          <w:color w:val="000000"/>
          <w:rtl/>
          <w:lang w:bidi="fa-IR"/>
        </w:rPr>
        <w:t xml:space="preserve"> (</w:t>
      </w:r>
      <w:r w:rsidRPr="006E1444">
        <w:rPr>
          <w:color w:val="000000"/>
          <w:rtl/>
          <w:lang w:bidi="fa-IR"/>
        </w:rPr>
        <w:t>را فرا مي‌گيرد كه</w:t>
      </w:r>
      <w:r>
        <w:rPr>
          <w:color w:val="000000"/>
          <w:rtl/>
          <w:lang w:bidi="fa-IR"/>
        </w:rPr>
        <w:t xml:space="preserve">) </w:t>
      </w:r>
      <w:r w:rsidRPr="006E1444">
        <w:rPr>
          <w:color w:val="000000"/>
          <w:rtl/>
          <w:lang w:bidi="fa-IR"/>
        </w:rPr>
        <w:t>چشمهايشان از حركت باز مي‌ايستد</w:t>
      </w:r>
      <w:r>
        <w:rPr>
          <w:color w:val="000000"/>
          <w:rtl/>
          <w:lang w:bidi="fa-IR"/>
        </w:rPr>
        <w:t xml:space="preserve"> (</w:t>
      </w:r>
      <w:r w:rsidRPr="006E1444">
        <w:rPr>
          <w:color w:val="000000"/>
          <w:rtl/>
          <w:lang w:bidi="fa-IR"/>
        </w:rPr>
        <w:t>و خيره خيره بدان صحنه نگاه مي‌كنند و فريادشان بلند مي‌شود كه</w:t>
      </w:r>
      <w:r>
        <w:rPr>
          <w:color w:val="000000"/>
          <w:rtl/>
          <w:lang w:bidi="fa-IR"/>
        </w:rPr>
        <w:t xml:space="preserve">) </w:t>
      </w:r>
      <w:r w:rsidRPr="006E1444">
        <w:rPr>
          <w:color w:val="000000"/>
          <w:rtl/>
          <w:lang w:bidi="fa-IR"/>
        </w:rPr>
        <w:t>اي واي برما</w:t>
      </w:r>
      <w:r>
        <w:rPr>
          <w:color w:val="000000"/>
          <w:rtl/>
          <w:lang w:bidi="fa-IR"/>
        </w:rPr>
        <w:t xml:space="preserve">! </w:t>
      </w:r>
      <w:r w:rsidRPr="006E1444">
        <w:rPr>
          <w:color w:val="000000"/>
          <w:rtl/>
          <w:lang w:bidi="fa-IR"/>
        </w:rPr>
        <w:t>ما از اين</w:t>
      </w:r>
      <w:r>
        <w:rPr>
          <w:color w:val="000000"/>
          <w:rtl/>
          <w:lang w:bidi="fa-IR"/>
        </w:rPr>
        <w:t xml:space="preserve"> (</w:t>
      </w:r>
      <w:r w:rsidRPr="006E1444">
        <w:rPr>
          <w:color w:val="000000"/>
          <w:rtl/>
          <w:lang w:bidi="fa-IR"/>
        </w:rPr>
        <w:t>روز</w:t>
      </w:r>
      <w:r>
        <w:rPr>
          <w:color w:val="000000"/>
          <w:rtl/>
          <w:lang w:bidi="fa-IR"/>
        </w:rPr>
        <w:t xml:space="preserve">) </w:t>
      </w:r>
      <w:r w:rsidRPr="006E1444">
        <w:rPr>
          <w:color w:val="000000"/>
          <w:rtl/>
          <w:lang w:bidi="fa-IR"/>
        </w:rPr>
        <w:t>غافل بوديم</w:t>
      </w:r>
      <w:r>
        <w:rPr>
          <w:color w:val="000000"/>
          <w:rtl/>
          <w:lang w:bidi="fa-IR"/>
        </w:rPr>
        <w:t>).</w:t>
      </w:r>
    </w:p>
    <w:p w:rsidR="00495492" w:rsidRPr="006E1444" w:rsidRDefault="00495492" w:rsidP="003A5FD9">
      <w:pPr>
        <w:ind w:firstLine="224"/>
        <w:jc w:val="lowKashida"/>
        <w:rPr>
          <w:rFonts w:hint="cs"/>
          <w:color w:val="000000"/>
          <w:rtl/>
          <w:lang w:bidi="fa-IR"/>
        </w:rPr>
      </w:pPr>
      <w:r w:rsidRPr="006E1444">
        <w:rPr>
          <w:rFonts w:hint="cs"/>
          <w:color w:val="000000"/>
          <w:rtl/>
          <w:lang w:bidi="fa-IR"/>
        </w:rPr>
        <w:t>این حالت در نزدیکی برپا</w:t>
      </w:r>
      <w:r w:rsidR="00B41241">
        <w:rPr>
          <w:rFonts w:hint="cs"/>
          <w:color w:val="000000"/>
          <w:rtl/>
          <w:lang w:bidi="fa-IR"/>
        </w:rPr>
        <w:t>ی</w:t>
      </w:r>
      <w:r w:rsidRPr="006E1444">
        <w:rPr>
          <w:rFonts w:hint="cs"/>
          <w:color w:val="000000"/>
          <w:rtl/>
          <w:lang w:bidi="fa-IR"/>
        </w:rPr>
        <w:t xml:space="preserve">ی قیامت صورت </w:t>
      </w:r>
      <w:r>
        <w:rPr>
          <w:rFonts w:hint="cs"/>
          <w:color w:val="000000"/>
          <w:rtl/>
          <w:lang w:bidi="fa-IR"/>
        </w:rPr>
        <w:t>می‌</w:t>
      </w:r>
      <w:r w:rsidRPr="006E1444">
        <w:rPr>
          <w:rFonts w:hint="cs"/>
          <w:color w:val="000000"/>
          <w:rtl/>
          <w:lang w:bidi="fa-IR"/>
        </w:rPr>
        <w:t>گیرد.</w:t>
      </w:r>
      <w:r w:rsidRPr="006E1444">
        <w:rPr>
          <w:color w:val="000000"/>
          <w:rtl/>
          <w:lang w:bidi="fa-IR"/>
        </w:rPr>
        <w:t>‏</w:t>
      </w:r>
    </w:p>
    <w:p w:rsidR="00495492" w:rsidRPr="00E14E2F" w:rsidRDefault="00495492" w:rsidP="003A5FD9">
      <w:pPr>
        <w:ind w:firstLine="224"/>
        <w:jc w:val="lowKashida"/>
        <w:rPr>
          <w:rFonts w:hint="cs"/>
          <w:rtl/>
        </w:rPr>
      </w:pP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E14E2F">
        <w:rPr>
          <w:rFonts w:eastAsia="MS Mincho" w:hint="cs"/>
          <w:rtl/>
        </w:rPr>
        <w:t xml:space="preserve"> </w:t>
      </w:r>
      <w:r w:rsidRPr="00E14E2F">
        <w:rPr>
          <w:rFonts w:hint="cs"/>
          <w:rtl/>
        </w:rPr>
        <w:t>خبر داده است كه در زمان مبارك او اندكي</w:t>
      </w:r>
      <w:r>
        <w:rPr>
          <w:rFonts w:hint="cs"/>
          <w:rtl/>
        </w:rPr>
        <w:t xml:space="preserve">، </w:t>
      </w:r>
      <w:r w:rsidRPr="00E14E2F">
        <w:rPr>
          <w:rFonts w:hint="cs"/>
          <w:rtl/>
        </w:rPr>
        <w:t>به اندازه دو انگشت دست از سد ي</w:t>
      </w:r>
      <w:r>
        <w:rPr>
          <w:rFonts w:hint="cs"/>
          <w:rtl/>
        </w:rPr>
        <w:t>أجوج و مأ</w:t>
      </w:r>
      <w:r w:rsidRPr="00E14E2F">
        <w:rPr>
          <w:rFonts w:hint="cs"/>
          <w:rtl/>
        </w:rPr>
        <w:t>جوج گشوده</w:t>
      </w:r>
      <w:r w:rsidR="00B41241">
        <w:rPr>
          <w:rFonts w:hint="cs"/>
          <w:rtl/>
        </w:rPr>
        <w:t xml:space="preserve"> شده است. در بخاري از زينب بنت </w:t>
      </w:r>
      <w:r w:rsidRPr="00E14E2F">
        <w:rPr>
          <w:rFonts w:hint="cs"/>
          <w:rtl/>
        </w:rPr>
        <w:t>ج</w:t>
      </w:r>
      <w:r w:rsidR="00B41241">
        <w:rPr>
          <w:rFonts w:hint="cs"/>
          <w:rtl/>
        </w:rPr>
        <w:t>ح</w:t>
      </w:r>
      <w:r w:rsidRPr="00E14E2F">
        <w:rPr>
          <w:rFonts w:hint="cs"/>
          <w:rtl/>
        </w:rPr>
        <w:t xml:space="preserve">ش روايت شده كه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E14E2F">
        <w:rPr>
          <w:rFonts w:eastAsia="MS Mincho" w:hint="cs"/>
          <w:rtl/>
        </w:rPr>
        <w:t xml:space="preserve"> </w:t>
      </w:r>
      <w:r w:rsidRPr="00E14E2F">
        <w:rPr>
          <w:rFonts w:hint="cs"/>
          <w:rtl/>
        </w:rPr>
        <w:t>روزي</w:t>
      </w:r>
      <w:r w:rsidR="00B41241">
        <w:rPr>
          <w:rFonts w:hint="cs"/>
          <w:rtl/>
        </w:rPr>
        <w:t xml:space="preserve"> نزد وي رفت و با حالت وحشت ز</w:t>
      </w:r>
      <w:r>
        <w:rPr>
          <w:rFonts w:hint="cs"/>
          <w:rtl/>
        </w:rPr>
        <w:t>ده</w:t>
      </w:r>
      <w:r>
        <w:rPr>
          <w:rFonts w:hint="eastAsia"/>
          <w:rtl/>
        </w:rPr>
        <w:t>‌</w:t>
      </w:r>
      <w:r w:rsidRPr="00E14E2F">
        <w:rPr>
          <w:rFonts w:hint="cs"/>
          <w:rtl/>
        </w:rPr>
        <w:t xml:space="preserve">اي فرمود: </w:t>
      </w:r>
    </w:p>
    <w:p w:rsidR="00495492" w:rsidRPr="008D0C65" w:rsidRDefault="00495492" w:rsidP="003A5FD9">
      <w:pPr>
        <w:ind w:firstLine="224"/>
        <w:jc w:val="lowKashida"/>
        <w:rPr>
          <w:rFonts w:ascii="Traditional Arabic" w:hAnsi="Traditional Arabic" w:cs="Traditional Arabic"/>
          <w:sz w:val="32"/>
          <w:szCs w:val="32"/>
          <w:rtl/>
        </w:rPr>
      </w:pPr>
      <w:r w:rsidRPr="008D0C65">
        <w:rPr>
          <w:rFonts w:ascii="Traditional Arabic" w:hAnsi="Traditional Arabic" w:cs="Traditional Arabic"/>
          <w:sz w:val="32"/>
          <w:szCs w:val="32"/>
          <w:rtl/>
        </w:rPr>
        <w:t>(</w:t>
      </w:r>
      <w:r w:rsidRPr="008D0C65">
        <w:rPr>
          <w:rFonts w:ascii="Traditional Arabic" w:hAnsi="Traditional Arabic" w:cs="Traditional Arabic"/>
          <w:b/>
          <w:bCs/>
          <w:sz w:val="30"/>
          <w:szCs w:val="30"/>
          <w:rtl/>
        </w:rPr>
        <w:t>لَا إِلَهَ إِلَّا اللَّهُ وَيْلٌ لِلْعَرَبِ مِنْ شَرٍّ قَدْ اقْتَرَبَ فُتِحَ الْيَوْمَ مِنْ رَدْمِ يَأْجُوجَ وَمَأْجُوجَ مِثْلُ هَذِهِ وَحَلَّقَ بِإِصْبَعِهِ الْإِبْهَامِ وَالَّتِي تَلِيهَا قَالَتْ زَيْنَبُ بِنْتُ جَحْشٍ فَقُلْتُ يَا رسول</w:t>
      </w:r>
      <w:r w:rsidRPr="008D0C65">
        <w:rPr>
          <w:rFonts w:ascii="Traditional Arabic" w:hAnsi="Traditional Arabic" w:cs="Traditional Arabic"/>
          <w:b/>
          <w:bCs/>
          <w:sz w:val="30"/>
          <w:szCs w:val="30"/>
          <w:cs/>
        </w:rPr>
        <w:t>‎</w:t>
      </w:r>
      <w:r w:rsidRPr="008D0C65">
        <w:rPr>
          <w:rFonts w:ascii="Traditional Arabic" w:hAnsi="Traditional Arabic" w:cs="Traditional Arabic"/>
          <w:b/>
          <w:bCs/>
          <w:sz w:val="30"/>
          <w:szCs w:val="30"/>
          <w:rtl/>
        </w:rPr>
        <w:t>الله أَنَهْلِكُ وَفِينَا الصَّالِحُونَ قَالَ نَعَمْ إِذَا كَثُرَ الْخَبَثُ</w:t>
      </w:r>
      <w:r w:rsidRPr="008D0C65">
        <w:rPr>
          <w:rFonts w:ascii="Traditional Arabic" w:hAnsi="Traditional Arabic" w:cs="Traditional Arabic"/>
          <w:sz w:val="32"/>
          <w:szCs w:val="32"/>
          <w:rtl/>
        </w:rPr>
        <w:t>)</w:t>
      </w:r>
      <w:r w:rsidRPr="008D0C65">
        <w:rPr>
          <w:rStyle w:val="a4"/>
          <w:rFonts w:ascii="Lotus Linotype" w:hAnsi="Lotus Linotype"/>
          <w:rtl/>
        </w:rPr>
        <w:footnoteReference w:id="360"/>
      </w:r>
    </w:p>
    <w:p w:rsidR="00495492" w:rsidRPr="00286243" w:rsidRDefault="00495492" w:rsidP="003A5FD9">
      <w:pPr>
        <w:ind w:firstLine="224"/>
        <w:jc w:val="lowKashida"/>
        <w:rPr>
          <w:rFonts w:hint="cs"/>
          <w:sz w:val="30"/>
          <w:rtl/>
        </w:rPr>
      </w:pPr>
      <w:r w:rsidRPr="00286243">
        <w:rPr>
          <w:rFonts w:hint="cs"/>
          <w:sz w:val="30"/>
          <w:rtl/>
        </w:rPr>
        <w:t xml:space="preserve">(نابودي است براي مردم عرب بخاطر </w:t>
      </w:r>
      <w:r>
        <w:rPr>
          <w:rFonts w:hint="cs"/>
          <w:sz w:val="30"/>
          <w:rtl/>
        </w:rPr>
        <w:t>شري</w:t>
      </w:r>
      <w:r w:rsidRPr="00286243">
        <w:rPr>
          <w:rFonts w:hint="cs"/>
          <w:sz w:val="30"/>
          <w:rtl/>
        </w:rPr>
        <w:t xml:space="preserve"> كه نزديك شده است. سد ياجوج و ماجوج به اين اندازه (در حالي كه دو انگشت سبابه و ابهام را حلقه كرده بود</w:t>
      </w:r>
      <w:r>
        <w:rPr>
          <w:rFonts w:hint="cs"/>
          <w:sz w:val="30"/>
          <w:rtl/>
        </w:rPr>
        <w:t xml:space="preserve">) </w:t>
      </w:r>
      <w:r w:rsidRPr="00286243">
        <w:rPr>
          <w:rFonts w:hint="cs"/>
          <w:sz w:val="30"/>
          <w:rtl/>
        </w:rPr>
        <w:t xml:space="preserve">باز شده است. زينب </w:t>
      </w:r>
      <w:r>
        <w:rPr>
          <w:rFonts w:hint="cs"/>
          <w:sz w:val="30"/>
          <w:rtl/>
        </w:rPr>
        <w:t>مي‌</w:t>
      </w:r>
      <w:r w:rsidRPr="00286243">
        <w:rPr>
          <w:rFonts w:hint="cs"/>
          <w:sz w:val="30"/>
          <w:rtl/>
        </w:rPr>
        <w:t>فرمايد: عرض كردم</w:t>
      </w:r>
      <w:r>
        <w:rPr>
          <w:rFonts w:hint="cs"/>
          <w:sz w:val="30"/>
          <w:rtl/>
        </w:rPr>
        <w:t xml:space="preserve">، </w:t>
      </w:r>
      <w:r w:rsidRPr="00286243">
        <w:rPr>
          <w:rFonts w:hint="cs"/>
          <w:sz w:val="30"/>
          <w:rtl/>
        </w:rPr>
        <w:t xml:space="preserve">اي رسول خدا ما </w:t>
      </w:r>
      <w:r>
        <w:rPr>
          <w:rFonts w:hint="cs"/>
          <w:sz w:val="30"/>
          <w:rtl/>
        </w:rPr>
        <w:t xml:space="preserve">در حالي </w:t>
      </w:r>
      <w:r w:rsidRPr="00286243">
        <w:rPr>
          <w:rFonts w:hint="cs"/>
          <w:sz w:val="30"/>
          <w:rtl/>
        </w:rPr>
        <w:t>از بين</w:t>
      </w:r>
      <w:r>
        <w:rPr>
          <w:rFonts w:hint="cs"/>
          <w:sz w:val="30"/>
          <w:rtl/>
        </w:rPr>
        <w:t xml:space="preserve"> مي‌رويم</w:t>
      </w:r>
      <w:r w:rsidR="00B41241">
        <w:rPr>
          <w:rFonts w:hint="cs"/>
          <w:sz w:val="30"/>
          <w:rtl/>
        </w:rPr>
        <w:t xml:space="preserve"> </w:t>
      </w:r>
      <w:r>
        <w:rPr>
          <w:rFonts w:hint="cs"/>
          <w:sz w:val="30"/>
          <w:rtl/>
        </w:rPr>
        <w:t>كه انسان</w:t>
      </w:r>
      <w:r>
        <w:rPr>
          <w:rFonts w:hint="eastAsia"/>
          <w:sz w:val="30"/>
          <w:rtl/>
        </w:rPr>
        <w:t>‌</w:t>
      </w:r>
      <w:r w:rsidRPr="00286243">
        <w:rPr>
          <w:rFonts w:hint="cs"/>
          <w:sz w:val="30"/>
          <w:rtl/>
        </w:rPr>
        <w:t>هاي نيك و صالحي ميان ما وجود دارند</w:t>
      </w:r>
      <w:r>
        <w:rPr>
          <w:rFonts w:hint="cs"/>
          <w:sz w:val="30"/>
          <w:rtl/>
        </w:rPr>
        <w:t xml:space="preserve">؟ </w:t>
      </w:r>
      <w:r w:rsidRPr="00286243">
        <w:rPr>
          <w:rFonts w:hint="cs"/>
          <w:sz w:val="30"/>
          <w:rtl/>
        </w:rPr>
        <w:t>فرمودند: آري</w:t>
      </w:r>
      <w:r>
        <w:rPr>
          <w:rFonts w:hint="cs"/>
          <w:sz w:val="30"/>
          <w:rtl/>
        </w:rPr>
        <w:t xml:space="preserve">، </w:t>
      </w:r>
      <w:r w:rsidRPr="00286243">
        <w:rPr>
          <w:rFonts w:hint="cs"/>
          <w:sz w:val="30"/>
          <w:rtl/>
        </w:rPr>
        <w:t>زماني كه فساد زياد شود</w:t>
      </w:r>
      <w:r>
        <w:rPr>
          <w:rFonts w:hint="cs"/>
          <w:sz w:val="30"/>
          <w:rtl/>
        </w:rPr>
        <w:t>)</w:t>
      </w:r>
      <w:r w:rsidRPr="00286243">
        <w:rPr>
          <w:rFonts w:hint="cs"/>
          <w:sz w:val="30"/>
          <w:rtl/>
        </w:rPr>
        <w:t>.</w:t>
      </w:r>
      <w:r>
        <w:rPr>
          <w:rFonts w:hint="cs"/>
          <w:sz w:val="30"/>
          <w:rtl/>
        </w:rPr>
        <w:t xml:space="preserve"> </w:t>
      </w:r>
    </w:p>
    <w:p w:rsidR="00495492" w:rsidRDefault="00495492" w:rsidP="003A5FD9">
      <w:pPr>
        <w:ind w:firstLine="224"/>
        <w:jc w:val="lowKashida"/>
        <w:rPr>
          <w:rFonts w:hint="cs"/>
          <w:rtl/>
        </w:rPr>
      </w:pPr>
      <w:r>
        <w:rPr>
          <w:rFonts w:hint="cs"/>
          <w:rtl/>
        </w:rPr>
        <w:t>خروج ي</w:t>
      </w:r>
      <w:r>
        <w:rPr>
          <w:rFonts w:ascii="Times New Roman" w:hAnsi="Times New Roman" w:hint="cs"/>
          <w:rtl/>
          <w:lang w:bidi="fa-IR"/>
        </w:rPr>
        <w:t>أ</w:t>
      </w:r>
      <w:r>
        <w:rPr>
          <w:rFonts w:hint="cs"/>
          <w:rtl/>
        </w:rPr>
        <w:t>جوج و م</w:t>
      </w:r>
      <w:r>
        <w:rPr>
          <w:rFonts w:ascii="Times New Roman" w:hAnsi="Times New Roman" w:hint="cs"/>
          <w:rtl/>
          <w:lang w:bidi="fa-IR"/>
        </w:rPr>
        <w:t>أ</w:t>
      </w:r>
      <w:r w:rsidRPr="00570728">
        <w:rPr>
          <w:rFonts w:hint="cs"/>
          <w:rtl/>
        </w:rPr>
        <w:t xml:space="preserve">جوج بعد از نزول حضرت عيسي و به هلاك رساندن دجال صورت </w:t>
      </w:r>
      <w:r>
        <w:rPr>
          <w:rFonts w:hint="cs"/>
          <w:rtl/>
        </w:rPr>
        <w:t>مي‌</w:t>
      </w:r>
      <w:r w:rsidRPr="00570728">
        <w:rPr>
          <w:rFonts w:hint="cs"/>
          <w:rtl/>
        </w:rPr>
        <w:t xml:space="preserve">گيرد. در صحيح مسلم از نواس بن سمعان روايت شده: </w:t>
      </w:r>
    </w:p>
    <w:p w:rsidR="00495492" w:rsidRPr="008D0C65" w:rsidRDefault="00495492" w:rsidP="003A5FD9">
      <w:pPr>
        <w:ind w:firstLine="224"/>
        <w:jc w:val="lowKashida"/>
        <w:rPr>
          <w:rFonts w:ascii="Traditional Arabic" w:hAnsi="Traditional Arabic" w:cs="Traditional Arabic"/>
          <w:sz w:val="32"/>
          <w:szCs w:val="32"/>
          <w:rtl/>
        </w:rPr>
      </w:pPr>
      <w:r>
        <w:rPr>
          <w:rFonts w:hint="cs"/>
          <w:rtl/>
        </w:rPr>
        <w:t>(</w:t>
      </w:r>
      <w:r w:rsidRPr="008D0C65">
        <w:rPr>
          <w:rFonts w:ascii="Traditional Arabic" w:hAnsi="Traditional Arabic" w:cs="Traditional Arabic"/>
          <w:b/>
          <w:bCs/>
          <w:sz w:val="30"/>
          <w:szCs w:val="30"/>
          <w:rtl/>
        </w:rPr>
        <w:t>ثُمَّ يَأْتِي عِيسَى ابْنَ مَرْيَمَ قَوْمٌ قَدْ عَصَمَهُمْ اللَّهُ مِنْهُ فَيَمْسَحُ عَنْ وُجُوهِهِمْ وَيُحَدِّثُهُمْ بِدَرَجَاتِهِمْ فِي الْجَنَّةِ</w:t>
      </w:r>
      <w:r w:rsidRPr="008D0C65">
        <w:rPr>
          <w:rFonts w:ascii="Traditional Arabic" w:hAnsi="Traditional Arabic" w:cs="Traditional Arabic"/>
          <w:sz w:val="32"/>
          <w:szCs w:val="32"/>
          <w:rtl/>
        </w:rPr>
        <w:t>)</w:t>
      </w:r>
      <w:r w:rsidRPr="008D0C65">
        <w:rPr>
          <w:rStyle w:val="a4"/>
          <w:rFonts w:ascii="Lotus Linotype" w:hAnsi="Lotus Linotype"/>
          <w:rtl/>
        </w:rPr>
        <w:footnoteReference w:id="361"/>
      </w:r>
    </w:p>
    <w:p w:rsidR="00495492" w:rsidRDefault="00495492" w:rsidP="003A5FD9">
      <w:pPr>
        <w:ind w:firstLine="224"/>
        <w:jc w:val="lowKashida"/>
        <w:rPr>
          <w:rFonts w:hint="cs"/>
          <w:rtl/>
        </w:rPr>
      </w:pPr>
      <w:r>
        <w:rPr>
          <w:rFonts w:hint="cs"/>
          <w:rtl/>
        </w:rPr>
        <w:t>(</w:t>
      </w:r>
      <w:r w:rsidRPr="00570728">
        <w:rPr>
          <w:rFonts w:hint="cs"/>
          <w:rtl/>
        </w:rPr>
        <w:t xml:space="preserve">مردماني نزد حضرت عيسي بن مريم </w:t>
      </w:r>
      <w:r>
        <w:rPr>
          <w:rFonts w:hint="cs"/>
          <w:rtl/>
        </w:rPr>
        <w:t>مي‌</w:t>
      </w:r>
      <w:r w:rsidRPr="00570728">
        <w:rPr>
          <w:rFonts w:hint="cs"/>
          <w:rtl/>
        </w:rPr>
        <w:t>آيند كه خداوند آنها را از دجال نجات داده است. عيسي</w:t>
      </w:r>
      <w:r w:rsidRPr="00570728">
        <w:sym w:font="AGA Arabesque" w:char="F075"/>
      </w:r>
      <w:r w:rsidRPr="00570728">
        <w:rPr>
          <w:rFonts w:hint="cs"/>
          <w:rtl/>
        </w:rPr>
        <w:t xml:space="preserve"> دست را بر صورت و چهره آنان </w:t>
      </w:r>
      <w:r>
        <w:rPr>
          <w:rFonts w:hint="cs"/>
          <w:rtl/>
        </w:rPr>
        <w:t>مي‌</w:t>
      </w:r>
      <w:r w:rsidRPr="00570728">
        <w:rPr>
          <w:rFonts w:hint="cs"/>
          <w:rtl/>
        </w:rPr>
        <w:t xml:space="preserve">كشد و آنان </w:t>
      </w:r>
      <w:r>
        <w:rPr>
          <w:rFonts w:hint="cs"/>
          <w:rtl/>
        </w:rPr>
        <w:t>را به جايگاه شان در بهشت خبر مي</w:t>
      </w:r>
      <w:r>
        <w:rPr>
          <w:rFonts w:hint="eastAsia"/>
          <w:rtl/>
        </w:rPr>
        <w:t>‌</w:t>
      </w:r>
      <w:r w:rsidRPr="00570728">
        <w:rPr>
          <w:rFonts w:hint="cs"/>
          <w:rtl/>
        </w:rPr>
        <w:t>دهد</w:t>
      </w:r>
      <w:r>
        <w:rPr>
          <w:rFonts w:hint="cs"/>
          <w:rtl/>
        </w:rPr>
        <w:t>)</w:t>
      </w:r>
      <w:r w:rsidRPr="00570728">
        <w:rPr>
          <w:rFonts w:hint="cs"/>
          <w:rtl/>
        </w:rPr>
        <w:t>.</w:t>
      </w:r>
      <w:r>
        <w:rPr>
          <w:rFonts w:hint="cs"/>
          <w:rtl/>
        </w:rPr>
        <w:t xml:space="preserve"> </w:t>
      </w:r>
    </w:p>
    <w:p w:rsidR="00495492" w:rsidRPr="00570728" w:rsidRDefault="00495492" w:rsidP="003A5FD9">
      <w:pPr>
        <w:ind w:firstLine="224"/>
        <w:jc w:val="lowKashida"/>
        <w:rPr>
          <w:rFonts w:hint="cs"/>
          <w:rtl/>
        </w:rPr>
      </w:pPr>
      <w:r>
        <w:rPr>
          <w:rFonts w:hint="cs"/>
          <w:rtl/>
        </w:rPr>
        <w:t xml:space="preserve"> در همين اثنا</w:t>
      </w:r>
      <w:r w:rsidRPr="00570728">
        <w:rPr>
          <w:rFonts w:hint="cs"/>
          <w:rtl/>
        </w:rPr>
        <w:t xml:space="preserve"> خداوند به حضرت عيسي خبر </w:t>
      </w:r>
      <w:r>
        <w:rPr>
          <w:rFonts w:hint="cs"/>
          <w:rtl/>
        </w:rPr>
        <w:t>مي‌</w:t>
      </w:r>
      <w:r w:rsidRPr="00570728">
        <w:rPr>
          <w:rFonts w:hint="cs"/>
          <w:rtl/>
        </w:rPr>
        <w:t>دهد: اي عيسي! بندگاني ظهور كردند كه هيچ كس توان مبارزه با آنها را ندارد. بندگان مرا تشويق كن تا به بالاي كوه روند و از فتنه آنها</w:t>
      </w:r>
      <w:r w:rsidRPr="00570728">
        <w:rPr>
          <w:rStyle w:val="a4"/>
          <w:rtl/>
        </w:rPr>
        <w:footnoteReference w:id="362"/>
      </w:r>
      <w:r w:rsidRPr="00570728">
        <w:rPr>
          <w:rFonts w:hint="cs"/>
          <w:rtl/>
        </w:rPr>
        <w:t xml:space="preserve"> در امان باشند. آنها از هر زمين مرتفع </w:t>
      </w:r>
      <w:r>
        <w:rPr>
          <w:rFonts w:hint="cs"/>
          <w:rtl/>
        </w:rPr>
        <w:t>مي‌</w:t>
      </w:r>
      <w:r w:rsidRPr="00570728">
        <w:rPr>
          <w:rFonts w:hint="cs"/>
          <w:rtl/>
        </w:rPr>
        <w:t xml:space="preserve">آيند. دسته اول آنها از درياچه طبريه عبور </w:t>
      </w:r>
      <w:r>
        <w:rPr>
          <w:rFonts w:hint="cs"/>
          <w:rtl/>
        </w:rPr>
        <w:t>مي‌</w:t>
      </w:r>
      <w:r w:rsidRPr="00570728">
        <w:rPr>
          <w:rFonts w:hint="cs"/>
          <w:rtl/>
        </w:rPr>
        <w:t xml:space="preserve">كنند و تمام آب آن را </w:t>
      </w:r>
      <w:r>
        <w:rPr>
          <w:rFonts w:hint="cs"/>
          <w:rtl/>
        </w:rPr>
        <w:t>مي‌</w:t>
      </w:r>
      <w:r w:rsidRPr="00570728">
        <w:rPr>
          <w:rFonts w:hint="cs"/>
          <w:rtl/>
        </w:rPr>
        <w:t xml:space="preserve">نوشند. دسته دوم كه از آنجا </w:t>
      </w:r>
      <w:r>
        <w:rPr>
          <w:rFonts w:hint="cs"/>
          <w:rtl/>
        </w:rPr>
        <w:t>مي‌</w:t>
      </w:r>
      <w:r w:rsidRPr="00570728">
        <w:rPr>
          <w:rFonts w:hint="cs"/>
          <w:rtl/>
        </w:rPr>
        <w:t>گذرد</w:t>
      </w:r>
      <w:r>
        <w:rPr>
          <w:rFonts w:hint="cs"/>
          <w:rtl/>
        </w:rPr>
        <w:t xml:space="preserve">، </w:t>
      </w:r>
      <w:r w:rsidRPr="00570728">
        <w:rPr>
          <w:rFonts w:hint="cs"/>
          <w:rtl/>
        </w:rPr>
        <w:t xml:space="preserve">با خود </w:t>
      </w:r>
      <w:r>
        <w:rPr>
          <w:rFonts w:hint="cs"/>
          <w:rtl/>
        </w:rPr>
        <w:t>مي‌</w:t>
      </w:r>
      <w:r w:rsidRPr="00570728">
        <w:rPr>
          <w:rFonts w:hint="cs"/>
          <w:rtl/>
        </w:rPr>
        <w:t>گويد: آيا هرگز آبي در اينجا بوده است</w:t>
      </w:r>
      <w:r>
        <w:rPr>
          <w:rFonts w:hint="cs"/>
          <w:rtl/>
        </w:rPr>
        <w:t xml:space="preserve">؟! </w:t>
      </w:r>
      <w:r w:rsidRPr="00570728">
        <w:rPr>
          <w:rFonts w:hint="cs"/>
          <w:rtl/>
        </w:rPr>
        <w:t xml:space="preserve">حضرت عيسي و يارانش به محاصره در </w:t>
      </w:r>
      <w:r>
        <w:rPr>
          <w:rFonts w:hint="cs"/>
          <w:rtl/>
        </w:rPr>
        <w:t>مي‌</w:t>
      </w:r>
      <w:r w:rsidRPr="00570728">
        <w:rPr>
          <w:rFonts w:hint="cs"/>
          <w:rtl/>
        </w:rPr>
        <w:t xml:space="preserve">آيند. گله يك گاو در آن روز از دويست دينار بيشتر با ارزش </w:t>
      </w:r>
      <w:r>
        <w:rPr>
          <w:rFonts w:hint="cs"/>
          <w:rtl/>
        </w:rPr>
        <w:t>مي‌</w:t>
      </w:r>
      <w:r w:rsidRPr="00570728">
        <w:rPr>
          <w:rFonts w:hint="cs"/>
          <w:rtl/>
        </w:rPr>
        <w:t xml:space="preserve">شود. حضرت عيسي و يارانش دعا كنان به درگه خداوند دست دراز </w:t>
      </w:r>
      <w:r>
        <w:rPr>
          <w:rFonts w:hint="cs"/>
          <w:rtl/>
        </w:rPr>
        <w:t>می‌</w:t>
      </w:r>
      <w:r w:rsidRPr="00570728">
        <w:rPr>
          <w:rFonts w:hint="cs"/>
          <w:rtl/>
        </w:rPr>
        <w:t>کنند. خداوند كر</w:t>
      </w:r>
      <w:r>
        <w:rPr>
          <w:rFonts w:hint="cs"/>
          <w:rtl/>
        </w:rPr>
        <w:t>مي‌را بر گردن</w:t>
      </w:r>
      <w:r>
        <w:rPr>
          <w:rFonts w:hint="eastAsia"/>
          <w:rtl/>
        </w:rPr>
        <w:t>‌</w:t>
      </w:r>
      <w:r w:rsidRPr="00570728">
        <w:rPr>
          <w:rFonts w:hint="cs"/>
          <w:rtl/>
        </w:rPr>
        <w:t xml:space="preserve">هاي ياجوج و ماجوج مسلط </w:t>
      </w:r>
      <w:r>
        <w:rPr>
          <w:rFonts w:hint="cs"/>
          <w:rtl/>
        </w:rPr>
        <w:t>مي‌</w:t>
      </w:r>
      <w:r w:rsidRPr="00570728">
        <w:rPr>
          <w:rFonts w:hint="cs"/>
          <w:rtl/>
        </w:rPr>
        <w:t xml:space="preserve">كند. همه آنان به مثابه كشته شدن يك انسان نابود </w:t>
      </w:r>
      <w:r>
        <w:rPr>
          <w:rFonts w:hint="cs"/>
          <w:rtl/>
        </w:rPr>
        <w:t>مي‌</w:t>
      </w:r>
      <w:r w:rsidRPr="00570728">
        <w:rPr>
          <w:rFonts w:hint="cs"/>
          <w:rtl/>
        </w:rPr>
        <w:t xml:space="preserve">گردند و كشته </w:t>
      </w:r>
      <w:r>
        <w:rPr>
          <w:rFonts w:hint="cs"/>
          <w:rtl/>
        </w:rPr>
        <w:t>مي‌</w:t>
      </w:r>
      <w:r w:rsidRPr="00570728">
        <w:rPr>
          <w:rFonts w:hint="cs"/>
          <w:rtl/>
        </w:rPr>
        <w:t xml:space="preserve">شوند. حضرت عيسي و يارانش از بالاي كوه بسوي زمين </w:t>
      </w:r>
      <w:r>
        <w:rPr>
          <w:rFonts w:hint="cs"/>
          <w:rtl/>
        </w:rPr>
        <w:t>مي‌</w:t>
      </w:r>
      <w:r w:rsidRPr="00570728">
        <w:rPr>
          <w:rFonts w:hint="cs"/>
          <w:rtl/>
        </w:rPr>
        <w:t>آيند. يك وجب از زمين را خالي ن</w:t>
      </w:r>
      <w:r>
        <w:rPr>
          <w:rFonts w:hint="cs"/>
          <w:rtl/>
        </w:rPr>
        <w:t>مي‌يابيد. تمام زمين از خون</w:t>
      </w:r>
      <w:r>
        <w:rPr>
          <w:rFonts w:hint="eastAsia"/>
          <w:rtl/>
        </w:rPr>
        <w:t>‌</w:t>
      </w:r>
      <w:r>
        <w:rPr>
          <w:rFonts w:hint="cs"/>
          <w:rtl/>
        </w:rPr>
        <w:t>ها و چربي</w:t>
      </w:r>
      <w:r>
        <w:rPr>
          <w:rFonts w:hint="eastAsia"/>
          <w:rtl/>
        </w:rPr>
        <w:t>‌</w:t>
      </w:r>
      <w:r w:rsidRPr="00570728">
        <w:rPr>
          <w:rFonts w:hint="cs"/>
          <w:rtl/>
        </w:rPr>
        <w:t xml:space="preserve">هاي آنها متعفن و بد بو </w:t>
      </w:r>
      <w:r>
        <w:rPr>
          <w:rFonts w:hint="cs"/>
          <w:rtl/>
        </w:rPr>
        <w:t>مي‌</w:t>
      </w:r>
      <w:r w:rsidRPr="00570728">
        <w:rPr>
          <w:rFonts w:hint="cs"/>
          <w:rtl/>
        </w:rPr>
        <w:t xml:space="preserve">شود. دوباره عيسي و يارانش دست نياز به سوي بارگاه الهی بلند </w:t>
      </w:r>
      <w:r>
        <w:rPr>
          <w:rFonts w:hint="cs"/>
          <w:rtl/>
        </w:rPr>
        <w:t>می‌نمایند. خداوند پرنده</w:t>
      </w:r>
      <w:r>
        <w:rPr>
          <w:rFonts w:hint="eastAsia"/>
          <w:rtl/>
        </w:rPr>
        <w:t>‌</w:t>
      </w:r>
      <w:r w:rsidRPr="00570728">
        <w:rPr>
          <w:rFonts w:hint="cs"/>
          <w:rtl/>
        </w:rPr>
        <w:t xml:space="preserve">هاي گردن بلندي را </w:t>
      </w:r>
      <w:r>
        <w:rPr>
          <w:rFonts w:hint="cs"/>
          <w:rtl/>
        </w:rPr>
        <w:t>مي‌</w:t>
      </w:r>
      <w:r w:rsidRPr="00570728">
        <w:rPr>
          <w:rFonts w:hint="cs"/>
          <w:rtl/>
        </w:rPr>
        <w:t>فرستد ت</w:t>
      </w:r>
      <w:r>
        <w:rPr>
          <w:rFonts w:hint="cs"/>
          <w:rtl/>
        </w:rPr>
        <w:t>ا اجساد آنان را برداشته و به جاي</w:t>
      </w:r>
      <w:r w:rsidRPr="00570728">
        <w:rPr>
          <w:rFonts w:hint="cs"/>
          <w:rtl/>
        </w:rPr>
        <w:t xml:space="preserve">ي كه خداوند اراده كند </w:t>
      </w:r>
      <w:r>
        <w:rPr>
          <w:rFonts w:hint="cs"/>
          <w:rtl/>
        </w:rPr>
        <w:t>مي‌</w:t>
      </w:r>
      <w:r w:rsidRPr="00570728">
        <w:rPr>
          <w:rFonts w:hint="cs"/>
          <w:rtl/>
        </w:rPr>
        <w:t xml:space="preserve">برند. بعد باراني </w:t>
      </w:r>
      <w:r>
        <w:rPr>
          <w:rFonts w:hint="cs"/>
          <w:rtl/>
        </w:rPr>
        <w:t>مي‌</w:t>
      </w:r>
      <w:r w:rsidRPr="00570728">
        <w:rPr>
          <w:rFonts w:hint="cs"/>
          <w:rtl/>
        </w:rPr>
        <w:t>بارد. هيچ خانه و چادري باقي ن</w:t>
      </w:r>
      <w:r>
        <w:rPr>
          <w:rFonts w:hint="cs"/>
          <w:rtl/>
        </w:rPr>
        <w:t>مي‌</w:t>
      </w:r>
      <w:r w:rsidRPr="00570728">
        <w:rPr>
          <w:rFonts w:hint="cs"/>
          <w:rtl/>
        </w:rPr>
        <w:t xml:space="preserve">ماند. خداوند بوسيله باران زمين را شستشو </w:t>
      </w:r>
      <w:r>
        <w:rPr>
          <w:rFonts w:hint="cs"/>
          <w:rtl/>
        </w:rPr>
        <w:t>مي‌</w:t>
      </w:r>
      <w:r w:rsidRPr="00570728">
        <w:rPr>
          <w:rFonts w:hint="cs"/>
          <w:rtl/>
        </w:rPr>
        <w:t>دهد تا مانند شيشه و آينه صاف شود</w:t>
      </w:r>
      <w:r>
        <w:rPr>
          <w:rFonts w:hint="cs"/>
          <w:rtl/>
        </w:rPr>
        <w:t>)</w:t>
      </w:r>
      <w:r w:rsidRPr="00570728">
        <w:rPr>
          <w:rFonts w:hint="cs"/>
          <w:rtl/>
        </w:rPr>
        <w:t>.</w:t>
      </w:r>
    </w:p>
    <w:p w:rsidR="00495492" w:rsidRDefault="00495492" w:rsidP="003A5FD9">
      <w:pPr>
        <w:ind w:firstLine="224"/>
        <w:jc w:val="lowKashida"/>
        <w:rPr>
          <w:rFonts w:cs="Zar" w:hint="cs"/>
          <w:sz w:val="30"/>
          <w:rtl/>
        </w:rPr>
      </w:pPr>
      <w:r w:rsidRPr="00570728">
        <w:rPr>
          <w:rFonts w:hint="cs"/>
          <w:sz w:val="30"/>
          <w:rtl/>
        </w:rPr>
        <w:t xml:space="preserve">در حديث ابن حجر </w:t>
      </w:r>
      <w:r>
        <w:rPr>
          <w:rFonts w:hint="cs"/>
          <w:sz w:val="30"/>
          <w:rtl/>
        </w:rPr>
        <w:t>آمده است: من بندگاني را فرستاده</w:t>
      </w:r>
      <w:r>
        <w:rPr>
          <w:rFonts w:hint="eastAsia"/>
          <w:sz w:val="30"/>
          <w:rtl/>
        </w:rPr>
        <w:t>‌</w:t>
      </w:r>
      <w:r w:rsidRPr="00570728">
        <w:rPr>
          <w:rFonts w:hint="cs"/>
          <w:sz w:val="30"/>
          <w:rtl/>
        </w:rPr>
        <w:t>ام كه احدي توان مبارزه و كشتن آنها را ندارند. دليل اينكه كسي ن</w:t>
      </w:r>
      <w:r>
        <w:rPr>
          <w:rFonts w:hint="cs"/>
          <w:sz w:val="30"/>
          <w:rtl/>
        </w:rPr>
        <w:t>مي‌</w:t>
      </w:r>
      <w:r w:rsidRPr="00570728">
        <w:rPr>
          <w:rFonts w:hint="cs"/>
          <w:sz w:val="30"/>
          <w:rtl/>
        </w:rPr>
        <w:t>تواند با آنها مبارزه كند</w:t>
      </w:r>
      <w:r>
        <w:rPr>
          <w:rFonts w:hint="cs"/>
          <w:sz w:val="30"/>
          <w:rtl/>
        </w:rPr>
        <w:t xml:space="preserve">، </w:t>
      </w:r>
      <w:r w:rsidRPr="00570728">
        <w:rPr>
          <w:rFonts w:hint="cs"/>
          <w:sz w:val="30"/>
          <w:rtl/>
        </w:rPr>
        <w:t xml:space="preserve">كثرت جمعيت آنها است. </w:t>
      </w:r>
      <w:r>
        <w:rPr>
          <w:rFonts w:hint="cs"/>
          <w:sz w:val="30"/>
          <w:rtl/>
        </w:rPr>
        <w:t>مي‌</w:t>
      </w:r>
      <w:r w:rsidRPr="00570728">
        <w:rPr>
          <w:rFonts w:hint="cs"/>
          <w:sz w:val="30"/>
          <w:rtl/>
        </w:rPr>
        <w:t xml:space="preserve">توان كثرت جمعيت آنها را از اين تخمين زد كه بعد از هلاكت آنها مسلمانان به مدت هفت سال از بقاياي اسلحه آنها به عنوان سوخت استفاده </w:t>
      </w:r>
      <w:r>
        <w:rPr>
          <w:rFonts w:hint="cs"/>
          <w:sz w:val="30"/>
          <w:rtl/>
        </w:rPr>
        <w:t>مي‌</w:t>
      </w:r>
      <w:r w:rsidRPr="00570728">
        <w:rPr>
          <w:rFonts w:hint="cs"/>
          <w:sz w:val="30"/>
          <w:rtl/>
        </w:rPr>
        <w:t>كنند.</w:t>
      </w:r>
    </w:p>
    <w:p w:rsidR="00495492" w:rsidRDefault="00495492" w:rsidP="003A5FD9">
      <w:pPr>
        <w:ind w:firstLine="224"/>
        <w:jc w:val="lowKashida"/>
        <w:rPr>
          <w:rFonts w:hint="cs"/>
          <w:sz w:val="30"/>
          <w:rtl/>
        </w:rPr>
      </w:pPr>
      <w:r w:rsidRPr="00570728">
        <w:rPr>
          <w:rFonts w:hint="cs"/>
          <w:sz w:val="30"/>
          <w:rtl/>
        </w:rPr>
        <w:t>در حديث آمده است:</w:t>
      </w:r>
    </w:p>
    <w:p w:rsidR="00495492" w:rsidRPr="008D0C65" w:rsidRDefault="00495492" w:rsidP="003A5FD9">
      <w:pPr>
        <w:ind w:firstLine="224"/>
        <w:jc w:val="lowKashida"/>
        <w:rPr>
          <w:rFonts w:ascii="Traditional Arabic" w:hAnsi="Traditional Arabic" w:cs="Traditional Arabic"/>
          <w:sz w:val="32"/>
          <w:szCs w:val="32"/>
          <w:rtl/>
        </w:rPr>
      </w:pPr>
      <w:r w:rsidRPr="008D0C65">
        <w:rPr>
          <w:rFonts w:ascii="Traditional Arabic" w:hAnsi="Traditional Arabic" w:cs="Traditional Arabic"/>
          <w:sz w:val="32"/>
          <w:szCs w:val="32"/>
          <w:rtl/>
        </w:rPr>
        <w:t>(</w:t>
      </w:r>
      <w:r w:rsidRPr="00A64AF2">
        <w:rPr>
          <w:rFonts w:ascii="Traditional Arabic" w:hAnsi="Traditional Arabic" w:cs="Traditional Arabic"/>
          <w:b/>
          <w:bCs/>
          <w:color w:val="000000"/>
          <w:sz w:val="30"/>
          <w:szCs w:val="30"/>
          <w:rtl/>
        </w:rPr>
        <w:t>سيوقد المسلمون من قسي يأجوج و مأجوج و نشابهم و أترستهم سبع سنين</w:t>
      </w:r>
      <w:r w:rsidRPr="008D0C65">
        <w:rPr>
          <w:rFonts w:ascii="Traditional Arabic" w:hAnsi="Traditional Arabic" w:cs="Traditional Arabic"/>
          <w:sz w:val="32"/>
          <w:szCs w:val="32"/>
          <w:rtl/>
        </w:rPr>
        <w:t>)</w:t>
      </w:r>
      <w:r w:rsidRPr="00A64AF2">
        <w:rPr>
          <w:rStyle w:val="a4"/>
          <w:rFonts w:ascii="Lotus Linotype" w:hAnsi="Lotus Linotype"/>
          <w:sz w:val="30"/>
          <w:rtl/>
        </w:rPr>
        <w:footnoteReference w:id="363"/>
      </w:r>
    </w:p>
    <w:p w:rsidR="00495492" w:rsidRPr="008D0C65" w:rsidRDefault="00495492" w:rsidP="003A5FD9">
      <w:pPr>
        <w:ind w:firstLine="224"/>
        <w:jc w:val="lowKashida"/>
        <w:rPr>
          <w:rFonts w:ascii="Traditional Arabic" w:hAnsi="Traditional Arabic" w:cs="Traditional Arabic"/>
          <w:sz w:val="32"/>
          <w:szCs w:val="32"/>
          <w:rtl/>
        </w:rPr>
      </w:pPr>
      <w:r w:rsidRPr="008D0C65">
        <w:rPr>
          <w:rFonts w:ascii="Traditional Arabic" w:hAnsi="Traditional Arabic" w:cs="Traditional Arabic"/>
          <w:sz w:val="32"/>
          <w:szCs w:val="32"/>
          <w:rtl/>
        </w:rPr>
        <w:t>(</w:t>
      </w:r>
      <w:r w:rsidRPr="00570728">
        <w:rPr>
          <w:rFonts w:hint="cs"/>
          <w:sz w:val="30"/>
          <w:rtl/>
        </w:rPr>
        <w:t>مسلمانان به مدت هفت سال از بقاياي اسلحه</w:t>
      </w:r>
      <w:r>
        <w:rPr>
          <w:rFonts w:hint="cs"/>
          <w:sz w:val="30"/>
          <w:rtl/>
        </w:rPr>
        <w:t xml:space="preserve">، </w:t>
      </w:r>
      <w:r w:rsidRPr="00570728">
        <w:rPr>
          <w:rFonts w:hint="cs"/>
          <w:sz w:val="30"/>
          <w:rtl/>
        </w:rPr>
        <w:t>كمان</w:t>
      </w:r>
      <w:r>
        <w:rPr>
          <w:rFonts w:hint="cs"/>
          <w:sz w:val="30"/>
          <w:rtl/>
        </w:rPr>
        <w:t xml:space="preserve">، </w:t>
      </w:r>
      <w:r w:rsidRPr="00570728">
        <w:rPr>
          <w:rFonts w:hint="cs"/>
          <w:sz w:val="30"/>
          <w:rtl/>
        </w:rPr>
        <w:t>تيرها و ابزار جنگي ي</w:t>
      </w:r>
      <w:r>
        <w:rPr>
          <w:rFonts w:hint="cs"/>
          <w:sz w:val="30"/>
          <w:rtl/>
        </w:rPr>
        <w:t>أ</w:t>
      </w:r>
      <w:r w:rsidRPr="00570728">
        <w:rPr>
          <w:rFonts w:hint="cs"/>
          <w:sz w:val="30"/>
          <w:rtl/>
        </w:rPr>
        <w:t>جوج و م</w:t>
      </w:r>
      <w:r>
        <w:rPr>
          <w:rFonts w:hint="cs"/>
          <w:sz w:val="30"/>
          <w:rtl/>
        </w:rPr>
        <w:t>أ</w:t>
      </w:r>
      <w:r w:rsidRPr="00570728">
        <w:rPr>
          <w:rFonts w:hint="cs"/>
          <w:sz w:val="30"/>
          <w:rtl/>
        </w:rPr>
        <w:t xml:space="preserve">جوج به عنوان سوخت استفاده </w:t>
      </w:r>
      <w:r>
        <w:rPr>
          <w:rFonts w:hint="cs"/>
          <w:sz w:val="30"/>
          <w:rtl/>
        </w:rPr>
        <w:t>مي‌</w:t>
      </w:r>
      <w:r w:rsidRPr="00570728">
        <w:rPr>
          <w:rFonts w:hint="cs"/>
          <w:sz w:val="30"/>
          <w:rtl/>
        </w:rPr>
        <w:t>كنند</w:t>
      </w:r>
      <w:r w:rsidRPr="008D0C65">
        <w:rPr>
          <w:rFonts w:ascii="Traditional Arabic" w:hAnsi="Traditional Arabic" w:cs="Traditional Arabic"/>
          <w:sz w:val="32"/>
          <w:szCs w:val="32"/>
          <w:rtl/>
        </w:rPr>
        <w:t>)</w:t>
      </w:r>
      <w:r w:rsidRPr="00570728">
        <w:rPr>
          <w:rFonts w:hint="cs"/>
          <w:sz w:val="30"/>
          <w:rtl/>
        </w:rPr>
        <w:t>.</w:t>
      </w:r>
      <w:r w:rsidRPr="008D0C65">
        <w:rPr>
          <w:rFonts w:ascii="Traditional Arabic" w:hAnsi="Traditional Arabic" w:cs="Traditional Arabic"/>
          <w:sz w:val="32"/>
          <w:szCs w:val="32"/>
          <w:rtl/>
        </w:rPr>
        <w:t xml:space="preserve"> </w:t>
      </w:r>
    </w:p>
    <w:p w:rsidR="00495492" w:rsidRPr="00570728" w:rsidRDefault="00495492" w:rsidP="003A5FD9">
      <w:pPr>
        <w:ind w:firstLine="224"/>
        <w:jc w:val="lowKashida"/>
        <w:rPr>
          <w:rFonts w:hint="cs"/>
          <w:sz w:val="30"/>
          <w:rtl/>
        </w:rPr>
      </w:pPr>
      <w:r w:rsidRPr="00570728">
        <w:rPr>
          <w:rFonts w:hint="cs"/>
          <w:sz w:val="30"/>
          <w:rtl/>
        </w:rPr>
        <w:t>اين احاديث و احاديث مشابه زيادي حكايت از آن دارند كه اين تمدن هولناك كه اين همه ابزار جنگي خطرناك مانند: بمب</w:t>
      </w:r>
      <w:r>
        <w:rPr>
          <w:rFonts w:hint="cs"/>
          <w:sz w:val="30"/>
          <w:rtl/>
        </w:rPr>
        <w:t xml:space="preserve">، </w:t>
      </w:r>
      <w:r w:rsidRPr="00570728">
        <w:rPr>
          <w:rFonts w:hint="cs"/>
          <w:sz w:val="30"/>
          <w:rtl/>
        </w:rPr>
        <w:t>توپ</w:t>
      </w:r>
      <w:r>
        <w:rPr>
          <w:rFonts w:hint="cs"/>
          <w:sz w:val="30"/>
          <w:rtl/>
        </w:rPr>
        <w:t xml:space="preserve">، </w:t>
      </w:r>
      <w:r w:rsidRPr="00570728">
        <w:rPr>
          <w:rFonts w:hint="cs"/>
          <w:sz w:val="30"/>
          <w:rtl/>
        </w:rPr>
        <w:t>تانك</w:t>
      </w:r>
      <w:r>
        <w:rPr>
          <w:rFonts w:hint="cs"/>
          <w:sz w:val="30"/>
          <w:rtl/>
        </w:rPr>
        <w:t xml:space="preserve">، </w:t>
      </w:r>
      <w:r w:rsidRPr="00570728">
        <w:rPr>
          <w:rFonts w:hint="cs"/>
          <w:sz w:val="30"/>
          <w:rtl/>
        </w:rPr>
        <w:t>موشك و</w:t>
      </w:r>
      <w:r w:rsidR="0043607F">
        <w:rPr>
          <w:rFonts w:hint="cs"/>
          <w:sz w:val="30"/>
          <w:rtl/>
        </w:rPr>
        <w:t>.</w:t>
      </w:r>
      <w:r w:rsidRPr="00570728">
        <w:rPr>
          <w:rFonts w:hint="cs"/>
          <w:sz w:val="30"/>
          <w:rtl/>
        </w:rPr>
        <w:t xml:space="preserve">.. را اختراع كرده است متلاشي </w:t>
      </w:r>
      <w:r>
        <w:rPr>
          <w:rFonts w:hint="cs"/>
          <w:sz w:val="30"/>
          <w:rtl/>
        </w:rPr>
        <w:t>مي‌</w:t>
      </w:r>
      <w:r w:rsidRPr="00570728">
        <w:rPr>
          <w:rFonts w:hint="cs"/>
          <w:sz w:val="30"/>
          <w:rtl/>
        </w:rPr>
        <w:t xml:space="preserve">شود و از بين </w:t>
      </w:r>
      <w:r>
        <w:rPr>
          <w:rFonts w:hint="cs"/>
          <w:sz w:val="30"/>
          <w:rtl/>
        </w:rPr>
        <w:t>مي‌</w:t>
      </w:r>
      <w:r w:rsidRPr="00570728">
        <w:rPr>
          <w:rFonts w:hint="cs"/>
          <w:sz w:val="30"/>
          <w:rtl/>
        </w:rPr>
        <w:t xml:space="preserve">رود. و غالب گمان اين است كه اين تمدن عظيم خود موجب از بين رفتن خود </w:t>
      </w:r>
      <w:r>
        <w:rPr>
          <w:rFonts w:hint="cs"/>
          <w:sz w:val="30"/>
          <w:rtl/>
        </w:rPr>
        <w:t>مي‌</w:t>
      </w:r>
      <w:r w:rsidRPr="00570728">
        <w:rPr>
          <w:rFonts w:hint="cs"/>
          <w:sz w:val="30"/>
          <w:rtl/>
        </w:rPr>
        <w:t>شود. اسباب نابودي آن را خود بوجود خواهد آورد. و انسان بار ديگر به سوي</w:t>
      </w:r>
      <w:r>
        <w:rPr>
          <w:rFonts w:hint="cs"/>
          <w:sz w:val="30"/>
          <w:rtl/>
        </w:rPr>
        <w:t xml:space="preserve"> تمدن گذشته و جنگيدن بوسيله اسب</w:t>
      </w:r>
      <w:r>
        <w:rPr>
          <w:rFonts w:hint="eastAsia"/>
          <w:sz w:val="30"/>
          <w:rtl/>
        </w:rPr>
        <w:t>‌</w:t>
      </w:r>
      <w:r w:rsidRPr="00570728">
        <w:rPr>
          <w:rFonts w:hint="cs"/>
          <w:sz w:val="30"/>
          <w:rtl/>
        </w:rPr>
        <w:t xml:space="preserve">ها و بكار گرفتن نيزه و كمان بر </w:t>
      </w:r>
      <w:r>
        <w:rPr>
          <w:rFonts w:hint="cs"/>
          <w:sz w:val="30"/>
          <w:rtl/>
        </w:rPr>
        <w:t>مي‌</w:t>
      </w:r>
      <w:r w:rsidRPr="00570728">
        <w:rPr>
          <w:rFonts w:hint="cs"/>
          <w:sz w:val="30"/>
          <w:rtl/>
        </w:rPr>
        <w:t>گردد.</w:t>
      </w:r>
    </w:p>
    <w:p w:rsidR="00495492" w:rsidRDefault="0043607F" w:rsidP="003A5FD9">
      <w:pPr>
        <w:ind w:firstLine="224"/>
        <w:jc w:val="lowKashida"/>
        <w:rPr>
          <w:rFonts w:hint="cs"/>
          <w:rtl/>
        </w:rPr>
      </w:pPr>
      <w:r>
        <w:rPr>
          <w:rFonts w:hint="cs"/>
          <w:rtl/>
        </w:rPr>
        <w:t>و در سنن ترمذي و ابن ماجه</w:t>
      </w:r>
      <w:r w:rsidR="00495492" w:rsidRPr="00AB6375">
        <w:rPr>
          <w:rFonts w:hint="cs"/>
          <w:rtl/>
        </w:rPr>
        <w:t xml:space="preserve"> از ابوهريره روایت شده که پیامبر</w:t>
      </w:r>
      <w:r w:rsidR="00495492" w:rsidRPr="008D0C65">
        <w:rPr>
          <w:rFonts w:cs="CTraditional Arabic" w:hint="cs"/>
          <w:rtl/>
        </w:rPr>
        <w:t>ص</w:t>
      </w:r>
      <w:r w:rsidR="00495492" w:rsidRPr="00AB6375">
        <w:rPr>
          <w:rFonts w:hint="cs"/>
          <w:rtl/>
        </w:rPr>
        <w:t xml:space="preserve"> فرمود:</w:t>
      </w:r>
    </w:p>
    <w:p w:rsidR="00495492" w:rsidRPr="008D0C65" w:rsidRDefault="00495492" w:rsidP="003A5FD9">
      <w:pPr>
        <w:autoSpaceDE w:val="0"/>
        <w:autoSpaceDN w:val="0"/>
        <w:adjustRightInd w:val="0"/>
        <w:ind w:firstLine="224"/>
        <w:jc w:val="lowKashida"/>
        <w:rPr>
          <w:rFonts w:ascii="Traditional Arabic" w:hAnsi="Traditional Arabic" w:cs="Traditional Arabic"/>
          <w:b/>
          <w:bCs/>
          <w:sz w:val="30"/>
          <w:szCs w:val="30"/>
          <w:rtl/>
        </w:rPr>
      </w:pPr>
      <w:r w:rsidRPr="008D0C65">
        <w:rPr>
          <w:rFonts w:ascii="Traditional Arabic" w:hAnsi="Traditional Arabic" w:cs="Traditional Arabic"/>
          <w:sz w:val="32"/>
          <w:szCs w:val="32"/>
          <w:rtl/>
        </w:rPr>
        <w:t>(</w:t>
      </w:r>
      <w:r w:rsidRPr="008D0C65">
        <w:rPr>
          <w:rFonts w:ascii="Traditional Arabic" w:hAnsi="Traditional Arabic" w:cs="Traditional Arabic"/>
          <w:b/>
          <w:bCs/>
          <w:sz w:val="30"/>
          <w:szCs w:val="30"/>
          <w:rtl/>
        </w:rPr>
        <w:t>إن يأجوج و مأجوج يحفرون كل يوم حتى إذا كادوا يرون شعاع الشمس، قال الذي عليهم: ارجعوا فسنحفره غدا، فيعيده الله أشد ما كان حتى إذا بلغت مدتهم و أراد الله أن يبعثهم على الناس حفروا، حتى إذا كادوا يرون شعاع الشمس، قال الذي عليهم: ارجعو فسنحفره غدا إن شاء الله تعالى، و استثنوا، فيعودون إليه و هو كهيئته حين تركوه، فيحفرونه و يخرجون على الناس، فينشفون الماء و يتحصن الناس منهم في حصونهم، فيرمون بسهامهم إلى السماء، فترجع عليها الدم الذي اجفظ، فيقولون: قهرنا أهل الأرض، و علونا أهل السماء، فيبعث الله نغفا في أقفائهم فيقتلون بها. قال رسول</w:t>
      </w:r>
      <w:r w:rsidRPr="008D0C65">
        <w:rPr>
          <w:rFonts w:ascii="Traditional Arabic" w:hAnsi="Traditional Arabic" w:cs="Traditional Arabic"/>
          <w:b/>
          <w:bCs/>
          <w:sz w:val="30"/>
          <w:szCs w:val="30"/>
          <w:cs/>
        </w:rPr>
        <w:t>‎</w:t>
      </w:r>
      <w:r w:rsidRPr="008D0C65">
        <w:rPr>
          <w:rFonts w:ascii="Traditional Arabic" w:hAnsi="Traditional Arabic" w:cs="Traditional Arabic"/>
          <w:b/>
          <w:bCs/>
          <w:sz w:val="30"/>
          <w:szCs w:val="30"/>
          <w:rtl/>
        </w:rPr>
        <w:t>الله صلى الله عليه وسلم: والذي نفسي بيده إن دواب الأرض لتسمن و تشكر شكرا من لحومهم</w:t>
      </w:r>
      <w:r w:rsidRPr="008D0C65">
        <w:rPr>
          <w:rFonts w:ascii="Traditional Arabic" w:hAnsi="Traditional Arabic" w:cs="Traditional Arabic"/>
          <w:sz w:val="32"/>
          <w:szCs w:val="32"/>
          <w:rtl/>
        </w:rPr>
        <w:t>)</w:t>
      </w:r>
      <w:r w:rsidRPr="00A64AF2">
        <w:rPr>
          <w:rStyle w:val="a4"/>
          <w:rFonts w:ascii="Lotus Linotype" w:hAnsi="Lotus Linotype"/>
          <w:sz w:val="30"/>
          <w:rtl/>
        </w:rPr>
        <w:footnoteReference w:id="364"/>
      </w:r>
    </w:p>
    <w:p w:rsidR="00495492" w:rsidRDefault="00495492" w:rsidP="003A5FD9">
      <w:pPr>
        <w:ind w:firstLine="224"/>
        <w:jc w:val="lowKashida"/>
        <w:rPr>
          <w:rFonts w:hint="cs"/>
          <w:rtl/>
        </w:rPr>
      </w:pPr>
      <w:r w:rsidRPr="00BB65A2">
        <w:rPr>
          <w:rFonts w:hint="cs"/>
          <w:rtl/>
        </w:rPr>
        <w:t xml:space="preserve">(همانا ياجوج و ماجوج هر روز سد را سوراخ </w:t>
      </w:r>
      <w:r>
        <w:rPr>
          <w:rFonts w:hint="cs"/>
          <w:rtl/>
        </w:rPr>
        <w:t>مي‌كنند به گونه</w:t>
      </w:r>
      <w:r>
        <w:rPr>
          <w:rFonts w:hint="eastAsia"/>
          <w:rtl/>
        </w:rPr>
        <w:t>‌</w:t>
      </w:r>
      <w:r w:rsidRPr="00BB65A2">
        <w:rPr>
          <w:rFonts w:hint="cs"/>
          <w:rtl/>
        </w:rPr>
        <w:t xml:space="preserve">ای كه شعاع خورشيد را </w:t>
      </w:r>
      <w:r>
        <w:rPr>
          <w:rFonts w:hint="cs"/>
          <w:rtl/>
        </w:rPr>
        <w:t>مي‌</w:t>
      </w:r>
      <w:r w:rsidRPr="00BB65A2">
        <w:rPr>
          <w:rFonts w:hint="cs"/>
          <w:rtl/>
        </w:rPr>
        <w:t>بينند</w:t>
      </w:r>
      <w:r>
        <w:rPr>
          <w:rFonts w:hint="cs"/>
          <w:rtl/>
        </w:rPr>
        <w:t xml:space="preserve">، </w:t>
      </w:r>
      <w:r w:rsidRPr="00BB65A2">
        <w:rPr>
          <w:rFonts w:hint="cs"/>
          <w:rtl/>
        </w:rPr>
        <w:t xml:space="preserve">فرمانده </w:t>
      </w:r>
      <w:r>
        <w:rPr>
          <w:rFonts w:hint="cs"/>
          <w:rtl/>
        </w:rPr>
        <w:t>می‌</w:t>
      </w:r>
      <w:r w:rsidR="0043607F">
        <w:rPr>
          <w:rFonts w:hint="cs"/>
          <w:rtl/>
        </w:rPr>
        <w:t>گوید: دست بر</w:t>
      </w:r>
      <w:r w:rsidRPr="00BB65A2">
        <w:rPr>
          <w:rFonts w:hint="cs"/>
          <w:rtl/>
        </w:rPr>
        <w:t xml:space="preserve">دارید فردا بر </w:t>
      </w:r>
      <w:r>
        <w:rPr>
          <w:rFonts w:hint="cs"/>
          <w:rtl/>
        </w:rPr>
        <w:t>می‌</w:t>
      </w:r>
      <w:r w:rsidRPr="00BB65A2">
        <w:rPr>
          <w:rFonts w:hint="cs"/>
          <w:rtl/>
        </w:rPr>
        <w:t>گردیم</w:t>
      </w:r>
      <w:r>
        <w:rPr>
          <w:rFonts w:hint="cs"/>
          <w:rtl/>
        </w:rPr>
        <w:t xml:space="preserve">، </w:t>
      </w:r>
      <w:r w:rsidRPr="00BB65A2">
        <w:rPr>
          <w:rFonts w:hint="cs"/>
          <w:rtl/>
        </w:rPr>
        <w:t>خداون</w:t>
      </w:r>
      <w:r>
        <w:rPr>
          <w:rFonts w:hint="cs"/>
          <w:rtl/>
        </w:rPr>
        <w:t>د آن قسمت سوراخ شده را بيش از پيش محكم مي</w:t>
      </w:r>
      <w:r>
        <w:rPr>
          <w:rFonts w:hint="eastAsia"/>
          <w:rtl/>
        </w:rPr>
        <w:t>‌</w:t>
      </w:r>
      <w:r w:rsidRPr="00BB65A2">
        <w:rPr>
          <w:rFonts w:hint="cs"/>
          <w:rtl/>
        </w:rPr>
        <w:t xml:space="preserve">كند. اين حالت هر روز ادامه پيدا </w:t>
      </w:r>
      <w:r>
        <w:rPr>
          <w:rFonts w:hint="cs"/>
          <w:rtl/>
        </w:rPr>
        <w:t>مي‌</w:t>
      </w:r>
      <w:r w:rsidRPr="00BB65A2">
        <w:rPr>
          <w:rFonts w:hint="cs"/>
          <w:rtl/>
        </w:rPr>
        <w:t xml:space="preserve">كند يعني هر روز موفق به دیدن شعاع </w:t>
      </w:r>
      <w:r>
        <w:rPr>
          <w:rFonts w:hint="cs"/>
          <w:rtl/>
        </w:rPr>
        <w:t>می‌</w:t>
      </w:r>
      <w:r w:rsidRPr="00BB65A2">
        <w:rPr>
          <w:rFonts w:hint="cs"/>
          <w:rtl/>
        </w:rPr>
        <w:t xml:space="preserve">شوند و بقیه کار را برای فردا باقی </w:t>
      </w:r>
      <w:r>
        <w:rPr>
          <w:rFonts w:hint="cs"/>
          <w:rtl/>
        </w:rPr>
        <w:t>می‌</w:t>
      </w:r>
      <w:r w:rsidRPr="00BB65A2">
        <w:rPr>
          <w:rFonts w:hint="cs"/>
          <w:rtl/>
        </w:rPr>
        <w:t xml:space="preserve">گذارند تا اينكه وعده الهي بسر </w:t>
      </w:r>
      <w:r>
        <w:rPr>
          <w:rFonts w:hint="cs"/>
          <w:rtl/>
        </w:rPr>
        <w:t>مي‌</w:t>
      </w:r>
      <w:r w:rsidRPr="00BB65A2">
        <w:rPr>
          <w:rFonts w:hint="cs"/>
          <w:rtl/>
        </w:rPr>
        <w:t xml:space="preserve">آيد و خداوند خروج آنها را اراده </w:t>
      </w:r>
      <w:r>
        <w:rPr>
          <w:rFonts w:hint="cs"/>
          <w:rtl/>
        </w:rPr>
        <w:t>مي‌</w:t>
      </w:r>
      <w:r w:rsidRPr="00BB65A2">
        <w:rPr>
          <w:rFonts w:hint="cs"/>
          <w:rtl/>
        </w:rPr>
        <w:t>كند</w:t>
      </w:r>
      <w:r>
        <w:rPr>
          <w:rFonts w:hint="cs"/>
          <w:rtl/>
        </w:rPr>
        <w:t xml:space="preserve">، </w:t>
      </w:r>
      <w:r w:rsidRPr="00BB65A2">
        <w:rPr>
          <w:rFonts w:hint="cs"/>
          <w:rtl/>
        </w:rPr>
        <w:t xml:space="preserve">آن روز تا آخر ديوار </w:t>
      </w:r>
      <w:r>
        <w:rPr>
          <w:rFonts w:hint="cs"/>
          <w:rtl/>
        </w:rPr>
        <w:t xml:space="preserve">را </w:t>
      </w:r>
      <w:r w:rsidRPr="00BB65A2">
        <w:rPr>
          <w:rFonts w:hint="cs"/>
          <w:rtl/>
        </w:rPr>
        <w:t xml:space="preserve">سوراخ </w:t>
      </w:r>
      <w:r>
        <w:rPr>
          <w:rFonts w:hint="cs"/>
          <w:rtl/>
        </w:rPr>
        <w:t>مي‌</w:t>
      </w:r>
      <w:r w:rsidRPr="00BB65A2">
        <w:rPr>
          <w:rFonts w:hint="cs"/>
          <w:rtl/>
        </w:rPr>
        <w:t xml:space="preserve">كنند و بيرون </w:t>
      </w:r>
      <w:r>
        <w:rPr>
          <w:rFonts w:hint="cs"/>
          <w:rtl/>
        </w:rPr>
        <w:t>مي‌</w:t>
      </w:r>
      <w:r w:rsidRPr="00BB65A2">
        <w:rPr>
          <w:rFonts w:hint="cs"/>
          <w:rtl/>
        </w:rPr>
        <w:t xml:space="preserve">آيند. آب را تا آخرين قطره </w:t>
      </w:r>
      <w:r>
        <w:rPr>
          <w:rFonts w:hint="cs"/>
          <w:rtl/>
        </w:rPr>
        <w:t>مي‌</w:t>
      </w:r>
      <w:r w:rsidRPr="00BB65A2">
        <w:rPr>
          <w:rFonts w:hint="cs"/>
          <w:rtl/>
        </w:rPr>
        <w:t>نوشند. مردم به قطع</w:t>
      </w:r>
      <w:r>
        <w:rPr>
          <w:rFonts w:hint="cs"/>
          <w:rtl/>
        </w:rPr>
        <w:t>ه</w:t>
      </w:r>
      <w:r>
        <w:rPr>
          <w:rFonts w:hint="eastAsia"/>
          <w:rtl/>
        </w:rPr>
        <w:t>‌</w:t>
      </w:r>
      <w:r w:rsidRPr="00BB65A2">
        <w:rPr>
          <w:rFonts w:hint="cs"/>
          <w:rtl/>
        </w:rPr>
        <w:t xml:space="preserve">ها پناه </w:t>
      </w:r>
      <w:r>
        <w:rPr>
          <w:rFonts w:hint="cs"/>
          <w:rtl/>
        </w:rPr>
        <w:t>مي‌</w:t>
      </w:r>
      <w:r w:rsidRPr="00BB65A2">
        <w:rPr>
          <w:rFonts w:hint="cs"/>
          <w:rtl/>
        </w:rPr>
        <w:t xml:space="preserve">برند. ياجوج و ماجوج بسوي آسمان تير اندازي </w:t>
      </w:r>
      <w:r>
        <w:rPr>
          <w:rFonts w:hint="cs"/>
          <w:rtl/>
        </w:rPr>
        <w:t>مي‌</w:t>
      </w:r>
      <w:r w:rsidRPr="00BB65A2">
        <w:rPr>
          <w:rFonts w:hint="cs"/>
          <w:rtl/>
        </w:rPr>
        <w:t>كنند</w:t>
      </w:r>
      <w:r>
        <w:rPr>
          <w:rFonts w:hint="cs"/>
          <w:rtl/>
        </w:rPr>
        <w:t>. تير</w:t>
      </w:r>
      <w:r>
        <w:rPr>
          <w:rFonts w:hint="eastAsia"/>
          <w:rtl/>
        </w:rPr>
        <w:t>‌</w:t>
      </w:r>
      <w:r w:rsidRPr="00BB65A2">
        <w:rPr>
          <w:rFonts w:hint="cs"/>
          <w:rtl/>
        </w:rPr>
        <w:t xml:space="preserve">هاي خون آلود از آسمان بر </w:t>
      </w:r>
      <w:r>
        <w:rPr>
          <w:rFonts w:hint="cs"/>
          <w:rtl/>
        </w:rPr>
        <w:t>مي‌</w:t>
      </w:r>
      <w:r w:rsidRPr="00BB65A2">
        <w:rPr>
          <w:rFonts w:hint="cs"/>
          <w:rtl/>
        </w:rPr>
        <w:t xml:space="preserve">گردند. با خود </w:t>
      </w:r>
      <w:r>
        <w:rPr>
          <w:rFonts w:hint="cs"/>
          <w:rtl/>
        </w:rPr>
        <w:t>مي‌</w:t>
      </w:r>
      <w:r w:rsidRPr="00BB65A2">
        <w:rPr>
          <w:rFonts w:hint="cs"/>
          <w:rtl/>
        </w:rPr>
        <w:t>گويند: اه</w:t>
      </w:r>
      <w:r>
        <w:rPr>
          <w:rFonts w:hint="cs"/>
          <w:rtl/>
        </w:rPr>
        <w:t>ل زمين را شكست داديم و به آسمان</w:t>
      </w:r>
      <w:r>
        <w:rPr>
          <w:rFonts w:hint="eastAsia"/>
          <w:rtl/>
        </w:rPr>
        <w:t>‌</w:t>
      </w:r>
      <w:r w:rsidRPr="00BB65A2">
        <w:rPr>
          <w:rFonts w:hint="cs"/>
          <w:rtl/>
        </w:rPr>
        <w:t xml:space="preserve">ها رفتيم. خداوند </w:t>
      </w:r>
      <w:r w:rsidRPr="003C0EBC">
        <w:rPr>
          <w:rFonts w:hint="cs"/>
          <w:rtl/>
          <w:lang w:val="en-AU" w:bidi="ar-KW"/>
        </w:rPr>
        <w:t>زالوهایی را جهت تضعیف سیستم دفاعی بدن آنها می‌فرستد</w:t>
      </w:r>
      <w:r>
        <w:rPr>
          <w:rFonts w:hint="cs"/>
          <w:rtl/>
        </w:rPr>
        <w:t xml:space="preserve"> و همه را نابود مي‌كنند</w:t>
      </w:r>
      <w:r w:rsidRPr="00BB65A2">
        <w:rPr>
          <w:rFonts w:hint="cs"/>
          <w:rtl/>
        </w:rPr>
        <w:t xml:space="preserve">.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Pr>
          <w:rFonts w:hint="cs"/>
          <w:rtl/>
        </w:rPr>
        <w:t xml:space="preserve"> فرمودند: بخدا سوگند حيوان</w:t>
      </w:r>
      <w:r>
        <w:rPr>
          <w:rFonts w:hint="eastAsia"/>
          <w:rtl/>
        </w:rPr>
        <w:t>‌</w:t>
      </w:r>
      <w:r w:rsidRPr="00BB65A2">
        <w:rPr>
          <w:rFonts w:hint="cs"/>
          <w:rtl/>
        </w:rPr>
        <w:t>هاي روي زمين از گوشت آنها فرب</w:t>
      </w:r>
      <w:r>
        <w:rPr>
          <w:rFonts w:hint="cs"/>
          <w:rtl/>
        </w:rPr>
        <w:t>ه مي‌شوند و سپاس خدا را بجا مي</w:t>
      </w:r>
      <w:r>
        <w:rPr>
          <w:rFonts w:hint="eastAsia"/>
          <w:rtl/>
        </w:rPr>
        <w:t>‌</w:t>
      </w:r>
      <w:r w:rsidRPr="00BB65A2">
        <w:rPr>
          <w:rFonts w:hint="cs"/>
          <w:rtl/>
        </w:rPr>
        <w:t>آورند</w:t>
      </w:r>
      <w:r>
        <w:rPr>
          <w:rFonts w:hint="cs"/>
          <w:rtl/>
        </w:rPr>
        <w:t>)</w:t>
      </w:r>
      <w:r w:rsidRPr="00BB65A2">
        <w:rPr>
          <w:rFonts w:hint="cs"/>
          <w:rtl/>
        </w:rPr>
        <w:t>.</w:t>
      </w:r>
      <w:r>
        <w:rPr>
          <w:rFonts w:hint="cs"/>
          <w:rtl/>
        </w:rPr>
        <w:t xml:space="preserve"> </w:t>
      </w:r>
    </w:p>
    <w:p w:rsidR="00495492" w:rsidRPr="00C12C71" w:rsidRDefault="00495492" w:rsidP="003A5FD9">
      <w:pPr>
        <w:ind w:firstLine="224"/>
        <w:rPr>
          <w:rFonts w:hint="cs"/>
          <w:rtl/>
          <w:lang w:bidi="fa-IR"/>
        </w:rPr>
      </w:pPr>
      <w:bookmarkStart w:id="591" w:name="_Toc71133245"/>
      <w:r w:rsidRPr="00C12C71">
        <w:rPr>
          <w:rFonts w:hint="cs"/>
          <w:rtl/>
        </w:rPr>
        <w:t>در سنن ابن ما</w:t>
      </w:r>
      <w:r>
        <w:rPr>
          <w:rFonts w:hint="cs"/>
          <w:rtl/>
          <w:lang w:bidi="fa-IR"/>
        </w:rPr>
        <w:t xml:space="preserve">جه، </w:t>
      </w:r>
      <w:r w:rsidRPr="00C12C71">
        <w:rPr>
          <w:rFonts w:hint="cs"/>
          <w:rtl/>
          <w:lang w:bidi="fa-IR"/>
        </w:rPr>
        <w:t>صحیح ابن حبان</w:t>
      </w:r>
      <w:r>
        <w:rPr>
          <w:rFonts w:hint="cs"/>
          <w:rtl/>
          <w:lang w:bidi="fa-IR"/>
        </w:rPr>
        <w:t xml:space="preserve">، </w:t>
      </w:r>
      <w:r w:rsidRPr="00C12C71">
        <w:rPr>
          <w:rFonts w:hint="cs"/>
          <w:rtl/>
          <w:lang w:bidi="fa-IR"/>
        </w:rPr>
        <w:t>مستدرک حاکم و مسند امام احمد از ابی سعید خدری روایت شده که از رسول خدا</w:t>
      </w:r>
      <w:r w:rsidRPr="008D0C65">
        <w:rPr>
          <w:rFonts w:cs="CTraditional Arabic" w:hint="cs"/>
          <w:rtl/>
          <w:lang w:bidi="fa-IR"/>
        </w:rPr>
        <w:t>ص</w:t>
      </w:r>
      <w:r w:rsidRPr="00C12C71">
        <w:rPr>
          <w:rFonts w:hint="cs"/>
          <w:rtl/>
          <w:lang w:bidi="fa-IR"/>
        </w:rPr>
        <w:t xml:space="preserve"> شنیده است:</w:t>
      </w:r>
      <w:bookmarkEnd w:id="591"/>
    </w:p>
    <w:p w:rsidR="00495492" w:rsidRPr="008D0C65" w:rsidRDefault="00495492" w:rsidP="003A5FD9">
      <w:pPr>
        <w:autoSpaceDE w:val="0"/>
        <w:autoSpaceDN w:val="0"/>
        <w:adjustRightInd w:val="0"/>
        <w:ind w:firstLine="224"/>
        <w:jc w:val="lowKashida"/>
        <w:rPr>
          <w:rFonts w:ascii="Traditional Arabic" w:hAnsi="Traditional Arabic" w:cs="Traditional Arabic"/>
          <w:b/>
          <w:bCs/>
          <w:sz w:val="30"/>
          <w:szCs w:val="30"/>
          <w:rtl/>
          <w:lang w:bidi="fa-IR"/>
        </w:rPr>
      </w:pPr>
      <w:r w:rsidRPr="008D0C65">
        <w:rPr>
          <w:rFonts w:ascii="Traditional Arabic" w:hAnsi="Traditional Arabic" w:cs="Traditional Arabic"/>
          <w:sz w:val="32"/>
          <w:szCs w:val="32"/>
          <w:rtl/>
          <w:lang w:bidi="fa-IR"/>
        </w:rPr>
        <w:t>(</w:t>
      </w:r>
      <w:r w:rsidRPr="008D0C65">
        <w:rPr>
          <w:rFonts w:ascii="Traditional Arabic" w:hAnsi="Traditional Arabic" w:cs="Traditional Arabic"/>
          <w:b/>
          <w:bCs/>
          <w:sz w:val="30"/>
          <w:szCs w:val="30"/>
          <w:rtl/>
          <w:lang w:bidi="fa-IR"/>
        </w:rPr>
        <w:t>يُفْتَحُ يَأْجُوجُ وَمأْجُوجُ يَخْرُجُونَ عَلَى النَّاسِ كَمَا قَالَ اللَّهُ عَزَّ وَجَلَّ</w:t>
      </w:r>
    </w:p>
    <w:p w:rsidR="00495492" w:rsidRPr="001B74C9" w:rsidRDefault="00495492" w:rsidP="003A5FD9">
      <w:pPr>
        <w:autoSpaceDE w:val="0"/>
        <w:autoSpaceDN w:val="0"/>
        <w:adjustRightInd w:val="0"/>
        <w:ind w:firstLine="224"/>
        <w:jc w:val="lowKashida"/>
        <w:rPr>
          <w:rFonts w:ascii="Traditional Arabic" w:hAnsi="Traditional Arabic" w:cs="Traditional Arabic"/>
          <w:b/>
          <w:bCs/>
          <w:sz w:val="30"/>
          <w:szCs w:val="30"/>
          <w:rtl/>
          <w:lang w:bidi="fa-IR"/>
        </w:rPr>
      </w:pPr>
      <w:r w:rsidRPr="001B74C9">
        <w:rPr>
          <w:rFonts w:ascii="Traditional Arabic" w:hAnsi="Traditional Arabic" w:cs="Traditional Arabic"/>
          <w:b/>
          <w:bCs/>
          <w:sz w:val="30"/>
          <w:szCs w:val="30"/>
          <w:rtl/>
          <w:lang w:bidi="fa-IR"/>
        </w:rPr>
        <w:t>{ مِنْ كُلِّ حَدَبٍ يَنْسِلُونَ }</w:t>
      </w:r>
    </w:p>
    <w:p w:rsidR="00495492" w:rsidRPr="008D0C65" w:rsidRDefault="00495492" w:rsidP="003A5FD9">
      <w:pPr>
        <w:ind w:firstLine="224"/>
        <w:jc w:val="lowKashida"/>
        <w:rPr>
          <w:rFonts w:ascii="Traditional Arabic" w:hAnsi="Traditional Arabic" w:cs="Traditional Arabic"/>
          <w:sz w:val="32"/>
          <w:szCs w:val="32"/>
          <w:rtl/>
          <w:lang w:bidi="fa-IR"/>
        </w:rPr>
      </w:pPr>
      <w:r w:rsidRPr="008D0C65">
        <w:rPr>
          <w:rFonts w:ascii="Traditional Arabic" w:hAnsi="Traditional Arabic" w:cs="Traditional Arabic"/>
          <w:b/>
          <w:bCs/>
          <w:sz w:val="30"/>
          <w:szCs w:val="30"/>
          <w:rtl/>
          <w:lang w:bidi="fa-IR"/>
        </w:rPr>
        <w:t>فَيَغْشَوْنَ الْأَرْضَ وَيَنْحَازُ الْمُسْلِمُونَ عَنْهُمْ إِلَى مَدَائِنِهِمْ وَحُصُونِهِمْ وَيَضُمُّونَ إِلَيْهِمْ مَوَاشِيَهُمْ وَيَشْرَبُونَ مِيَاهَ الْأَرْضِ حَتَّى إِنَّ بَعْضَهُمْ لَيَمُرُّ بِالنَّهَرِ فَيَشْرَبُونَ مَا فِيهِ حَتَّى يَتْرُكُوهُ يَبَسًا حَتَّى إِنَّ مَنْ بَعْدَهُمْ لَيَمُرُّ بِذَلِكَ النَّهَرِ فَيَقُولُ قَدْ كَانَ هَاهُنَا مَاءٌ مَرَّةً حَتَّى إِذَا لَمْ يَبْقَ مِنْ النَّاسِ إِلَّا أَحَدٌ فِي حِصْنٍ أَوْ مَدِينَةٍ قَالَ قَائِلُهُمْ هَؤُلَاءِ أَهْلُ الْأَرْضِ قَدْ فَرَغْنَا مِنْهُمْ بَقِيَ أَهْلُ السَّمَاءِ قَالَ ثُمَّ يَهُزُّ أَحَدُهُمْ حَرْبَتَهُ ثُمَّ يَرْمي</w:t>
      </w:r>
      <w:r>
        <w:rPr>
          <w:rFonts w:ascii="Times New Roman" w:hAnsi="Times New Roman" w:cs="Times New Roman" w:hint="cs"/>
          <w:b/>
          <w:bCs/>
          <w:rtl/>
          <w:lang w:bidi="fa-IR"/>
        </w:rPr>
        <w:t>‌</w:t>
      </w:r>
      <w:r w:rsidRPr="008D0C65">
        <w:rPr>
          <w:rFonts w:ascii="Traditional Arabic" w:hAnsi="Traditional Arabic" w:cs="Traditional Arabic"/>
          <w:b/>
          <w:bCs/>
          <w:sz w:val="30"/>
          <w:szCs w:val="30"/>
          <w:rtl/>
          <w:lang w:bidi="fa-IR"/>
        </w:rPr>
        <w:t>بِهَا إِلَى السَّمَاءِ فَتَرْجِعُ مُخْتَضِبَةً دَمًا لِلْبَلَاءِ وَالْفِتْنَةِ فَبَيْنَا هُمْ عَلَى ذَلِكَ إِذْ بَعَثَ اللَّهُ دُودًا فِي أَعْنَاقِهِمْ كَنَغَفِ الْجَرَادِ الَّذِي يَخْرُجُ فِي أَعْنَاقِهِمْ فَيُصْبِحُونَ مَوْتَى لَا يُسْمَعُ لَهُمْ حِسًّا فَيَقُولُ الْمُسْلِمُونَ أَلَا رَجُلٌ يَشْرِي نَفْسَهُ فَيَنْظُرَ مَا فَعَلَ هَذَا الْعَدُوُّ قَالَ فَيَتَجَرَّدُ رَجُلٌ مِنْهُمْ لِذَلِكَ مُحْتَسِبًا لِنَفْسِهِ قَدْ أَظَنَّهَا عَلَى أَنَّهُ مَقْتُولٌ فَيَنْزِلُ فَيَجِدُهُمْ مَوْتَى بَعْضُهُمْ عَلَى بَعْضٍ فَيُنَادِي يَا مَعْشَرَ الْمُسْلِمِينَ أَلَا أَبْشِرُوا فَإِنَّ اللَّهَ قَدْ كَفَاكُمْ عَدُوَّكُمْ فَيَخْرُجُونَ مِنْ مَدَائِنِهِمْ وَحُصُونِهِمْ وَيُسَرِّحُونَ مَوَاشِيَهُمْ فَمَا يَكُونُ لَهَا رَعْيٌ إِلَّا لُحُومُهُمْ فَتَشْكَرُ عَنْهُ كَأَحْسَنِ مَا تَشْكَرُ عَنْ شَيْءٍ مِنْ النَّبَاتِ أَصَابَتْهُ قَطُّ</w:t>
      </w:r>
      <w:r w:rsidRPr="008D0C65">
        <w:rPr>
          <w:rFonts w:ascii="Traditional Arabic" w:hAnsi="Traditional Arabic" w:cs="Traditional Arabic"/>
          <w:sz w:val="32"/>
          <w:szCs w:val="32"/>
          <w:rtl/>
          <w:lang w:bidi="fa-IR"/>
        </w:rPr>
        <w:t>)</w:t>
      </w:r>
      <w:r w:rsidRPr="008D0C65">
        <w:rPr>
          <w:rStyle w:val="a4"/>
          <w:rFonts w:ascii="Lotus Linotype" w:hAnsi="Lotus Linotype"/>
          <w:rtl/>
          <w:lang w:bidi="fa-IR"/>
        </w:rPr>
        <w:footnoteReference w:id="365"/>
      </w:r>
    </w:p>
    <w:p w:rsidR="00495492" w:rsidRPr="003C0EBC" w:rsidRDefault="00495492" w:rsidP="003A5FD9">
      <w:pPr>
        <w:ind w:firstLine="224"/>
        <w:jc w:val="lowKashida"/>
        <w:rPr>
          <w:rFonts w:hint="cs"/>
          <w:rtl/>
          <w:lang w:val="en-AU" w:bidi="ar-KW"/>
        </w:rPr>
      </w:pPr>
      <w:r w:rsidRPr="008D0C65">
        <w:rPr>
          <w:rFonts w:ascii="Traditional Arabic" w:hAnsi="Traditional Arabic" w:cs="Traditional Arabic"/>
          <w:sz w:val="32"/>
          <w:szCs w:val="32"/>
          <w:rtl/>
          <w:lang w:val="en-AU" w:bidi="fa-IR"/>
        </w:rPr>
        <w:t>(</w:t>
      </w:r>
      <w:r w:rsidRPr="003C0EBC">
        <w:rPr>
          <w:rFonts w:hint="cs"/>
          <w:rtl/>
          <w:lang w:val="en-AU" w:bidi="ar-KW"/>
        </w:rPr>
        <w:t xml:space="preserve">همانگونه‌ که‌ خداوند می‌فرماید: </w:t>
      </w:r>
      <w:r>
        <w:rPr>
          <w:rFonts w:hint="cs"/>
          <w:rtl/>
          <w:lang w:val="en-AU" w:bidi="ar-KW"/>
        </w:rPr>
        <w:t>یأجوج و مأجوج س</w:t>
      </w:r>
      <w:r w:rsidRPr="003C0EBC">
        <w:rPr>
          <w:rFonts w:hint="cs"/>
          <w:rtl/>
          <w:lang w:val="en-AU" w:bidi="ar-KW"/>
        </w:rPr>
        <w:t>دها را می‌شکنند و به‌ سوی مردم بیرون می‌آیند</w:t>
      </w:r>
      <w:r>
        <w:rPr>
          <w:rFonts w:hint="cs"/>
          <w:rtl/>
          <w:lang w:val="en-AU" w:bidi="ar-KW"/>
        </w:rPr>
        <w:t xml:space="preserve">، </w:t>
      </w:r>
      <w:r w:rsidRPr="003C0EBC">
        <w:rPr>
          <w:rFonts w:hint="cs"/>
          <w:rtl/>
          <w:lang w:val="en-AU" w:bidi="ar-KW"/>
        </w:rPr>
        <w:t>همه‌ی زمین را فرا می‌گیرند و مردم همراه با حیو</w:t>
      </w:r>
      <w:r w:rsidR="0043607F">
        <w:rPr>
          <w:rFonts w:hint="cs"/>
          <w:rtl/>
          <w:lang w:val="en-AU" w:bidi="ar-KW"/>
        </w:rPr>
        <w:t>ا</w:t>
      </w:r>
      <w:r w:rsidRPr="003C0EBC">
        <w:rPr>
          <w:rFonts w:hint="cs"/>
          <w:rtl/>
          <w:lang w:val="en-AU" w:bidi="ar-KW"/>
        </w:rPr>
        <w:t>نات از ترس آنها به‌ سوی قلعه‌ و شهرها فرا</w:t>
      </w:r>
      <w:r w:rsidR="0043607F">
        <w:rPr>
          <w:rFonts w:hint="cs"/>
          <w:rtl/>
          <w:lang w:val="en-AU" w:bidi="ar-KW"/>
        </w:rPr>
        <w:t>ر</w:t>
      </w:r>
      <w:r w:rsidRPr="003C0EBC">
        <w:rPr>
          <w:rFonts w:hint="cs"/>
          <w:rtl/>
          <w:lang w:val="en-AU" w:bidi="ar-KW"/>
        </w:rPr>
        <w:t xml:space="preserve"> می‌کنند؛ گفتنی است که‌ این موجودات شوم تمام آبهای زمین را می‌بلعند</w:t>
      </w:r>
      <w:r>
        <w:rPr>
          <w:rFonts w:hint="cs"/>
          <w:rtl/>
          <w:lang w:val="en-AU" w:bidi="ar-KW"/>
        </w:rPr>
        <w:t xml:space="preserve">، </w:t>
      </w:r>
      <w:r w:rsidRPr="003C0EBC">
        <w:rPr>
          <w:rFonts w:hint="cs"/>
          <w:rtl/>
          <w:lang w:val="en-AU" w:bidi="ar-KW"/>
        </w:rPr>
        <w:t>به‌ گونه‌ای که‌ دنباله‌روان آنها هنگام عبور بر دریای خشک شده‌ با خود خواهند گفت: آیا روزگاری اینجا آب داشته‌ است</w:t>
      </w:r>
      <w:r>
        <w:rPr>
          <w:rFonts w:hint="cs"/>
          <w:rtl/>
          <w:lang w:val="en-AU" w:bidi="ar-KW"/>
        </w:rPr>
        <w:t xml:space="preserve">؟ </w:t>
      </w:r>
    </w:p>
    <w:p w:rsidR="00495492" w:rsidRPr="003C0EBC" w:rsidRDefault="00495492" w:rsidP="003A5FD9">
      <w:pPr>
        <w:ind w:firstLine="224"/>
        <w:jc w:val="lowKashida"/>
        <w:rPr>
          <w:rFonts w:hint="cs"/>
          <w:rtl/>
          <w:lang w:val="en-AU" w:bidi="ar-KW"/>
        </w:rPr>
      </w:pPr>
      <w:r w:rsidRPr="003C0EBC">
        <w:rPr>
          <w:rFonts w:hint="cs"/>
          <w:rtl/>
          <w:lang w:val="en-AU" w:bidi="ar-KW"/>
        </w:rPr>
        <w:t>این وضعیت ادامه‌ پیدا می‌کند تا جایی که‌ کسی در شهر و قلعه‌ها باقی نمی‌ماند</w:t>
      </w:r>
      <w:r>
        <w:rPr>
          <w:rFonts w:hint="cs"/>
          <w:rtl/>
          <w:lang w:val="en-AU" w:bidi="ar-KW"/>
        </w:rPr>
        <w:t xml:space="preserve">، </w:t>
      </w:r>
      <w:r w:rsidRPr="003C0EBC">
        <w:rPr>
          <w:rFonts w:hint="cs"/>
          <w:rtl/>
          <w:lang w:val="en-AU" w:bidi="ar-KW"/>
        </w:rPr>
        <w:t xml:space="preserve">یکی از سربازان </w:t>
      </w:r>
      <w:r>
        <w:rPr>
          <w:rFonts w:hint="cs"/>
          <w:rtl/>
          <w:lang w:val="en-AU" w:bidi="ar-KW"/>
        </w:rPr>
        <w:t>یأجوج و مأجوج</w:t>
      </w:r>
      <w:r w:rsidRPr="003C0EBC">
        <w:rPr>
          <w:rFonts w:hint="cs"/>
          <w:rtl/>
          <w:lang w:val="en-AU" w:bidi="ar-KW"/>
        </w:rPr>
        <w:t xml:space="preserve"> می‌گوید زمینیان را شکست داده‌ایم</w:t>
      </w:r>
      <w:r>
        <w:rPr>
          <w:rFonts w:hint="cs"/>
          <w:rtl/>
          <w:lang w:val="en-AU" w:bidi="ar-KW"/>
        </w:rPr>
        <w:t xml:space="preserve">، </w:t>
      </w:r>
      <w:r w:rsidRPr="003C0EBC">
        <w:rPr>
          <w:rFonts w:hint="cs"/>
          <w:rtl/>
          <w:lang w:val="en-AU" w:bidi="ar-KW"/>
        </w:rPr>
        <w:t>هم اکنون نوبت نیروی آسمانی است</w:t>
      </w:r>
      <w:r>
        <w:rPr>
          <w:rFonts w:hint="cs"/>
          <w:rtl/>
          <w:lang w:val="en-AU" w:bidi="ar-KW"/>
        </w:rPr>
        <w:t xml:space="preserve">، </w:t>
      </w:r>
      <w:r w:rsidRPr="003C0EBC">
        <w:rPr>
          <w:rFonts w:hint="cs"/>
          <w:rtl/>
          <w:lang w:val="en-AU" w:bidi="ar-KW"/>
        </w:rPr>
        <w:t>پس تیری را به‌ سوی آسمان رها می‌کند که‌ تیر با حالتی خون آلود به‌ زمین برمی‌گردد؛ این فساد و تباهکاری ادامه‌ پیدا می‌کند تا اینکه‌ خداوند زالوهایی را جهت تضعیف سیستم دفاعی بدن آنها می‌فرستد</w:t>
      </w:r>
      <w:r>
        <w:rPr>
          <w:rFonts w:hint="cs"/>
          <w:rtl/>
          <w:lang w:val="en-AU" w:bidi="ar-KW"/>
        </w:rPr>
        <w:t xml:space="preserve">، </w:t>
      </w:r>
      <w:r w:rsidR="0043607F">
        <w:rPr>
          <w:rFonts w:hint="cs"/>
          <w:rtl/>
          <w:lang w:val="en-AU" w:bidi="ar-KW"/>
        </w:rPr>
        <w:t>در اثر این بلا</w:t>
      </w:r>
      <w:r w:rsidRPr="003C0EBC">
        <w:rPr>
          <w:rFonts w:hint="cs"/>
          <w:rtl/>
          <w:lang w:val="en-AU" w:bidi="ar-KW"/>
        </w:rPr>
        <w:t>ی آسمانی به‌ لاشه‌ایی بی‌جان تبدیل می‌شوند</w:t>
      </w:r>
      <w:r>
        <w:rPr>
          <w:rFonts w:hint="cs"/>
          <w:rtl/>
          <w:lang w:val="en-AU" w:bidi="ar-KW"/>
        </w:rPr>
        <w:t xml:space="preserve">، </w:t>
      </w:r>
      <w:r w:rsidRPr="003C0EBC">
        <w:rPr>
          <w:rFonts w:hint="cs"/>
          <w:rtl/>
          <w:lang w:val="en-AU" w:bidi="ar-KW"/>
        </w:rPr>
        <w:t>آنگاه مسلمانان می‌گویند: آیا کسی جان بر کف می‌شود و به‌ سوی آنها می‌شتابد و خبری از احوال آنان را برای ما جویا شود</w:t>
      </w:r>
      <w:r>
        <w:rPr>
          <w:rFonts w:hint="cs"/>
          <w:rtl/>
          <w:lang w:val="en-AU" w:bidi="ar-KW"/>
        </w:rPr>
        <w:t xml:space="preserve">، </w:t>
      </w:r>
      <w:r w:rsidRPr="003C0EBC">
        <w:rPr>
          <w:rFonts w:hint="cs"/>
          <w:rtl/>
          <w:lang w:val="en-AU" w:bidi="ar-KW"/>
        </w:rPr>
        <w:t>مردی با اخلاص و سرشت پاک سربر</w:t>
      </w:r>
      <w:r>
        <w:rPr>
          <w:rFonts w:hint="cs"/>
          <w:rtl/>
          <w:lang w:val="en-AU" w:bidi="ar-KW"/>
        </w:rPr>
        <w:t xml:space="preserve"> </w:t>
      </w:r>
      <w:r w:rsidRPr="003C0EBC">
        <w:rPr>
          <w:rFonts w:hint="cs"/>
          <w:rtl/>
          <w:lang w:val="en-AU" w:bidi="ar-KW"/>
        </w:rPr>
        <w:t>می‌آورد و به‌ سوی ادای مأموریت راهی میدان می‌شود</w:t>
      </w:r>
      <w:r>
        <w:rPr>
          <w:rFonts w:hint="cs"/>
          <w:rtl/>
          <w:lang w:val="en-AU" w:bidi="ar-KW"/>
        </w:rPr>
        <w:t xml:space="preserve">، </w:t>
      </w:r>
      <w:r w:rsidRPr="003C0EBC">
        <w:rPr>
          <w:rFonts w:hint="cs"/>
          <w:rtl/>
          <w:lang w:val="en-AU" w:bidi="ar-KW"/>
        </w:rPr>
        <w:t>وقتی که‌ بدانجا می‌رسد</w:t>
      </w:r>
      <w:r>
        <w:rPr>
          <w:rFonts w:hint="cs"/>
          <w:rtl/>
          <w:lang w:val="en-AU" w:bidi="ar-KW"/>
        </w:rPr>
        <w:t xml:space="preserve">، </w:t>
      </w:r>
      <w:r w:rsidRPr="003C0EBC">
        <w:rPr>
          <w:rFonts w:hint="cs"/>
          <w:rtl/>
          <w:lang w:val="en-AU" w:bidi="ar-KW"/>
        </w:rPr>
        <w:t>با لاشه‌هایی مرده‌ و بی‌جان روبرو می‌شود و از فرط شادابی مسلمانان را فریاد می‌زند: که‌ ای مسلمانان! مژده‌ باد</w:t>
      </w:r>
      <w:r>
        <w:rPr>
          <w:rFonts w:hint="cs"/>
          <w:rtl/>
          <w:lang w:val="en-AU" w:bidi="ar-KW"/>
        </w:rPr>
        <w:t xml:space="preserve">، </w:t>
      </w:r>
      <w:r w:rsidRPr="003C0EBC">
        <w:rPr>
          <w:rFonts w:hint="cs"/>
          <w:rtl/>
          <w:lang w:val="en-AU" w:bidi="ar-KW"/>
        </w:rPr>
        <w:t>خداوند دشمنان شما را به‌ نیستی محکوم کرد؛ مسلمانان با شنیدن این خبر همراه حیونات از شهر و قلعه‌ها بیرون می‌آیند و از آن پس دنیا با موجی از امنیت فراگیر روبرو خواهد شد</w:t>
      </w:r>
      <w:r>
        <w:rPr>
          <w:rFonts w:hint="cs"/>
          <w:rtl/>
          <w:lang w:val="en-AU" w:bidi="ar-KW"/>
        </w:rPr>
        <w:t xml:space="preserve">، </w:t>
      </w:r>
      <w:r w:rsidRPr="003C0EBC">
        <w:rPr>
          <w:rFonts w:hint="cs"/>
          <w:rtl/>
          <w:lang w:val="en-AU" w:bidi="ar-KW"/>
        </w:rPr>
        <w:t>طوری که‌ دیگر از آن به‌ بعد حفاظتهای امنیتی حذف خواهد شد و رفاهیت اجتماعی پا به‌ میان خواهد گذاشت</w:t>
      </w:r>
      <w:r>
        <w:rPr>
          <w:rFonts w:hint="cs"/>
          <w:rtl/>
          <w:lang w:val="en-AU" w:bidi="ar-KW"/>
        </w:rPr>
        <w:t xml:space="preserve">). </w:t>
      </w:r>
    </w:p>
    <w:p w:rsidR="00495492" w:rsidRDefault="00495492" w:rsidP="003A5FD9">
      <w:pPr>
        <w:ind w:firstLine="224"/>
        <w:jc w:val="lowKashida"/>
        <w:rPr>
          <w:rFonts w:ascii="Lotus Linotype" w:hAnsi="Lotus Linotype"/>
          <w:rtl/>
          <w:lang w:bidi="fa-IR"/>
        </w:rPr>
      </w:pPr>
      <w:r>
        <w:rPr>
          <w:rFonts w:ascii="Lotus Linotype" w:hAnsi="Lotus Linotype" w:hint="cs"/>
          <w:rtl/>
          <w:lang w:bidi="fa-IR"/>
        </w:rPr>
        <w:t>این نصوص دال بر این هستند که علت عدم مقابله با آنها فراوانی بیش از حد است که از توان همه خارج است.</w:t>
      </w:r>
    </w:p>
    <w:p w:rsidR="00495492" w:rsidRDefault="00495492" w:rsidP="00E204C1">
      <w:pPr>
        <w:pStyle w:val="2"/>
        <w:rPr>
          <w:rFonts w:hint="cs"/>
          <w:rtl/>
        </w:rPr>
      </w:pPr>
      <w:r>
        <w:rPr>
          <w:rFonts w:ascii="Lotus Linotype" w:hAnsi="Lotus Linotype"/>
          <w:rtl/>
        </w:rPr>
        <w:br w:type="page"/>
      </w:r>
      <w:bookmarkStart w:id="592" w:name="_Toc71133246"/>
      <w:bookmarkStart w:id="593" w:name="_Toc225793920"/>
      <w:bookmarkStart w:id="594" w:name="_Toc231131349"/>
      <w:r>
        <w:rPr>
          <w:rFonts w:hint="cs"/>
          <w:rtl/>
        </w:rPr>
        <w:t>مبحث پنجم</w:t>
      </w:r>
      <w:bookmarkEnd w:id="592"/>
      <w:bookmarkEnd w:id="593"/>
      <w:r>
        <w:rPr>
          <w:rFonts w:hint="cs"/>
          <w:rtl/>
        </w:rPr>
        <w:t xml:space="preserve">: </w:t>
      </w:r>
      <w:bookmarkStart w:id="595" w:name="_Toc71133247"/>
      <w:bookmarkStart w:id="596" w:name="_Toc225793921"/>
      <w:r>
        <w:rPr>
          <w:rFonts w:hint="cs"/>
          <w:rtl/>
        </w:rPr>
        <w:t xml:space="preserve">از بين رفتن اسلام و قرآن و نابود شدن </w:t>
      </w:r>
      <w:bookmarkEnd w:id="595"/>
      <w:r>
        <w:rPr>
          <w:rFonts w:hint="cs"/>
          <w:rtl/>
        </w:rPr>
        <w:t>بزرگان</w:t>
      </w:r>
      <w:bookmarkEnd w:id="594"/>
      <w:bookmarkEnd w:id="596"/>
    </w:p>
    <w:p w:rsidR="00495492" w:rsidRPr="00051CF1" w:rsidRDefault="00495492" w:rsidP="00E204C1">
      <w:pPr>
        <w:pStyle w:val="ad"/>
        <w:jc w:val="lowKashida"/>
        <w:rPr>
          <w:rFonts w:cs="B Lotus" w:hint="cs"/>
          <w:sz w:val="30"/>
          <w:rtl/>
        </w:rPr>
      </w:pPr>
      <w:r w:rsidRPr="00051CF1">
        <w:rPr>
          <w:rFonts w:cs="B Lotus" w:hint="cs"/>
          <w:sz w:val="30"/>
          <w:rtl/>
        </w:rPr>
        <w:t xml:space="preserve">بعد از گسترش اسلام به شرق و غرب بار ديگر اسلام به ضعف و نابودي </w:t>
      </w:r>
      <w:r>
        <w:rPr>
          <w:rFonts w:cs="B Lotus" w:hint="cs"/>
          <w:sz w:val="30"/>
          <w:rtl/>
        </w:rPr>
        <w:t>مي‌</w:t>
      </w:r>
      <w:r w:rsidRPr="00051CF1">
        <w:rPr>
          <w:rFonts w:cs="B Lotus" w:hint="cs"/>
          <w:sz w:val="30"/>
          <w:rtl/>
        </w:rPr>
        <w:t>گرايد</w:t>
      </w:r>
      <w:r>
        <w:rPr>
          <w:rFonts w:cs="B Lotus" w:hint="cs"/>
          <w:sz w:val="30"/>
          <w:rtl/>
        </w:rPr>
        <w:t>، ‌بدي</w:t>
      </w:r>
      <w:r>
        <w:rPr>
          <w:rFonts w:cs="B Lotus" w:hint="eastAsia"/>
          <w:sz w:val="30"/>
          <w:rtl/>
        </w:rPr>
        <w:t>‌</w:t>
      </w:r>
      <w:r w:rsidRPr="00051CF1">
        <w:rPr>
          <w:rFonts w:cs="B Lotus" w:hint="cs"/>
          <w:sz w:val="30"/>
          <w:rtl/>
        </w:rPr>
        <w:t xml:space="preserve">ها رشد </w:t>
      </w:r>
      <w:r>
        <w:rPr>
          <w:rFonts w:cs="B Lotus" w:hint="cs"/>
          <w:sz w:val="30"/>
          <w:rtl/>
        </w:rPr>
        <w:t>مي‌</w:t>
      </w:r>
      <w:r w:rsidRPr="00051CF1">
        <w:rPr>
          <w:rFonts w:cs="B Lotus" w:hint="cs"/>
          <w:sz w:val="30"/>
          <w:rtl/>
        </w:rPr>
        <w:t>كنند</w:t>
      </w:r>
      <w:r>
        <w:rPr>
          <w:rFonts w:cs="B Lotus" w:hint="cs"/>
          <w:sz w:val="30"/>
          <w:rtl/>
        </w:rPr>
        <w:t xml:space="preserve">، </w:t>
      </w:r>
      <w:r w:rsidRPr="00051CF1">
        <w:rPr>
          <w:rFonts w:cs="B Lotus" w:hint="cs"/>
          <w:sz w:val="30"/>
          <w:rtl/>
        </w:rPr>
        <w:t xml:space="preserve">‌بساط اين دين بزرگ برچيده </w:t>
      </w:r>
      <w:r>
        <w:rPr>
          <w:rFonts w:cs="B Lotus" w:hint="cs"/>
          <w:sz w:val="30"/>
          <w:rtl/>
        </w:rPr>
        <w:t>مي‌</w:t>
      </w:r>
      <w:r w:rsidRPr="00051CF1">
        <w:rPr>
          <w:rFonts w:cs="B Lotus" w:hint="cs"/>
          <w:sz w:val="30"/>
          <w:rtl/>
        </w:rPr>
        <w:t>شود</w:t>
      </w:r>
      <w:r>
        <w:rPr>
          <w:rFonts w:cs="B Lotus" w:hint="cs"/>
          <w:sz w:val="30"/>
          <w:rtl/>
        </w:rPr>
        <w:t xml:space="preserve">، </w:t>
      </w:r>
      <w:r w:rsidRPr="00051CF1">
        <w:rPr>
          <w:rFonts w:cs="B Lotus" w:hint="cs"/>
          <w:sz w:val="30"/>
          <w:rtl/>
        </w:rPr>
        <w:t xml:space="preserve">قرآن به فراموشي سپرده </w:t>
      </w:r>
      <w:r>
        <w:rPr>
          <w:rFonts w:cs="B Lotus" w:hint="cs"/>
          <w:sz w:val="30"/>
          <w:rtl/>
        </w:rPr>
        <w:t>مي‌</w:t>
      </w:r>
      <w:r w:rsidRPr="00051CF1">
        <w:rPr>
          <w:rFonts w:cs="B Lotus" w:hint="cs"/>
          <w:sz w:val="30"/>
          <w:rtl/>
        </w:rPr>
        <w:t>شود</w:t>
      </w:r>
      <w:r>
        <w:rPr>
          <w:rFonts w:cs="B Lotus" w:hint="cs"/>
          <w:sz w:val="30"/>
          <w:rtl/>
        </w:rPr>
        <w:t>، علم از بين مي</w:t>
      </w:r>
      <w:r>
        <w:rPr>
          <w:rFonts w:cs="B Lotus" w:hint="eastAsia"/>
          <w:sz w:val="30"/>
          <w:rtl/>
        </w:rPr>
        <w:t>‌</w:t>
      </w:r>
      <w:r w:rsidRPr="00051CF1">
        <w:rPr>
          <w:rFonts w:cs="B Lotus" w:hint="cs"/>
          <w:sz w:val="30"/>
          <w:rtl/>
        </w:rPr>
        <w:t>رود</w:t>
      </w:r>
      <w:r>
        <w:rPr>
          <w:rFonts w:cs="B Lotus" w:hint="cs"/>
          <w:sz w:val="30"/>
          <w:rtl/>
        </w:rPr>
        <w:t xml:space="preserve">، </w:t>
      </w:r>
      <w:r w:rsidRPr="00051CF1">
        <w:rPr>
          <w:rFonts w:cs="B Lotus" w:hint="cs"/>
          <w:sz w:val="30"/>
          <w:rtl/>
        </w:rPr>
        <w:t xml:space="preserve">كساني كه اندكي ايمان در درون دارند به سوي سراي ابدي بر </w:t>
      </w:r>
      <w:r>
        <w:rPr>
          <w:rFonts w:cs="B Lotus" w:hint="cs"/>
          <w:sz w:val="30"/>
          <w:rtl/>
        </w:rPr>
        <w:t>مي‌</w:t>
      </w:r>
      <w:r w:rsidRPr="00051CF1">
        <w:rPr>
          <w:rFonts w:cs="B Lotus" w:hint="cs"/>
          <w:sz w:val="30"/>
          <w:rtl/>
          <w:lang w:bidi="fa-IR"/>
        </w:rPr>
        <w:t>گردند</w:t>
      </w:r>
      <w:r w:rsidRPr="00051CF1">
        <w:rPr>
          <w:rFonts w:cs="B Lotus" w:hint="cs"/>
          <w:sz w:val="30"/>
          <w:rtl/>
        </w:rPr>
        <w:t>. سپس جز اشرار كسي ديگر روي زمين باقي ن</w:t>
      </w:r>
      <w:r>
        <w:rPr>
          <w:rFonts w:cs="B Lotus" w:hint="cs"/>
          <w:sz w:val="30"/>
          <w:rtl/>
        </w:rPr>
        <w:t>مي‌</w:t>
      </w:r>
      <w:r w:rsidRPr="00051CF1">
        <w:rPr>
          <w:rFonts w:cs="B Lotus" w:hint="cs"/>
          <w:sz w:val="30"/>
          <w:rtl/>
        </w:rPr>
        <w:t>ماند</w:t>
      </w:r>
      <w:r>
        <w:rPr>
          <w:rFonts w:cs="B Lotus" w:hint="cs"/>
          <w:sz w:val="30"/>
          <w:rtl/>
        </w:rPr>
        <w:t xml:space="preserve">، </w:t>
      </w:r>
      <w:r w:rsidRPr="00051CF1">
        <w:rPr>
          <w:rFonts w:cs="B Lotus" w:hint="cs"/>
          <w:sz w:val="30"/>
          <w:rtl/>
        </w:rPr>
        <w:t xml:space="preserve">در چنين شرايطي قيامت برپا </w:t>
      </w:r>
      <w:r>
        <w:rPr>
          <w:rFonts w:cs="B Lotus" w:hint="cs"/>
          <w:sz w:val="30"/>
          <w:rtl/>
        </w:rPr>
        <w:t>مي‌</w:t>
      </w:r>
      <w:r w:rsidRPr="00051CF1">
        <w:rPr>
          <w:rFonts w:cs="B Lotus" w:hint="cs"/>
          <w:sz w:val="30"/>
          <w:rtl/>
        </w:rPr>
        <w:t>شود.</w:t>
      </w:r>
    </w:p>
    <w:p w:rsidR="00495492" w:rsidRDefault="00495492" w:rsidP="003A5FD9">
      <w:pPr>
        <w:ind w:firstLine="224"/>
        <w:jc w:val="lowKashida"/>
        <w:rPr>
          <w:rFonts w:hint="cs"/>
          <w:rtl/>
        </w:rPr>
      </w:pPr>
      <w:r w:rsidRPr="00051CF1">
        <w:rPr>
          <w:rFonts w:hint="cs"/>
          <w:rtl/>
        </w:rPr>
        <w:t xml:space="preserve">ابن ماجه و حاكم از حذيفه بن يمان روايت </w:t>
      </w:r>
      <w:r>
        <w:rPr>
          <w:rFonts w:hint="cs"/>
          <w:rtl/>
        </w:rPr>
        <w:t>مي‌</w:t>
      </w:r>
      <w:r w:rsidRPr="00051CF1">
        <w:rPr>
          <w:rFonts w:hint="cs"/>
          <w:rtl/>
        </w:rPr>
        <w:t xml:space="preserve">كنند كه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051CF1">
        <w:rPr>
          <w:rFonts w:eastAsia="MS Mincho" w:hint="cs"/>
          <w:rtl/>
        </w:rPr>
        <w:t xml:space="preserve"> </w:t>
      </w:r>
      <w:r w:rsidRPr="00051CF1">
        <w:rPr>
          <w:rFonts w:hint="cs"/>
          <w:rtl/>
        </w:rPr>
        <w:t>فرمود:</w:t>
      </w:r>
    </w:p>
    <w:p w:rsidR="00495492" w:rsidRPr="00A64AF2" w:rsidRDefault="00495492" w:rsidP="003A5FD9">
      <w:pPr>
        <w:autoSpaceDE w:val="0"/>
        <w:autoSpaceDN w:val="0"/>
        <w:adjustRightInd w:val="0"/>
        <w:ind w:firstLine="224"/>
        <w:jc w:val="lowKashida"/>
        <w:rPr>
          <w:rFonts w:ascii="Traditional Arabic" w:hAnsi="Traditional Arabic" w:cs="Traditional Arabic"/>
          <w:b/>
          <w:bCs/>
          <w:color w:val="000000"/>
          <w:sz w:val="30"/>
          <w:szCs w:val="30"/>
          <w:rtl/>
        </w:rPr>
      </w:pPr>
      <w:r w:rsidRPr="008D0C65">
        <w:rPr>
          <w:rFonts w:ascii="Traditional Arabic" w:hAnsi="Traditional Arabic" w:cs="Traditional Arabic"/>
          <w:sz w:val="32"/>
          <w:szCs w:val="32"/>
          <w:rtl/>
        </w:rPr>
        <w:t>(</w:t>
      </w:r>
      <w:r w:rsidRPr="00A64AF2">
        <w:rPr>
          <w:rFonts w:ascii="Traditional Arabic" w:hAnsi="Traditional Arabic" w:cs="Traditional Arabic"/>
          <w:b/>
          <w:bCs/>
          <w:color w:val="000000"/>
          <w:sz w:val="30"/>
          <w:szCs w:val="30"/>
          <w:rtl/>
        </w:rPr>
        <w:t>يدرس الإسلام كما يدرس وشي الثوب حتى لا يدرى ما صيام و لا صلاة و لا نسك ولا صدقة و ليسرى على كتاب الله عز و جل في ليلة فلا يبقى في الأرض منه آية و تبقى طوائف من الناس: الشيخ الكبير و العجوز، يقولون: أدركنا آباءنا على هذه الكلمة: " لا إله إلا الله " فنحن نقولها</w:t>
      </w:r>
      <w:r w:rsidRPr="008D0C65">
        <w:rPr>
          <w:rFonts w:ascii="Traditional Arabic" w:hAnsi="Traditional Arabic" w:cs="Traditional Arabic"/>
          <w:sz w:val="32"/>
          <w:szCs w:val="32"/>
          <w:rtl/>
        </w:rPr>
        <w:t>)</w:t>
      </w:r>
      <w:r>
        <w:rPr>
          <w:rStyle w:val="a4"/>
          <w:rFonts w:cs="Zar"/>
          <w:sz w:val="30"/>
          <w:rtl/>
        </w:rPr>
        <w:footnoteReference w:id="366"/>
      </w:r>
    </w:p>
    <w:p w:rsidR="00495492" w:rsidRPr="00A60B76" w:rsidRDefault="00495492" w:rsidP="003A5FD9">
      <w:pPr>
        <w:ind w:firstLine="224"/>
        <w:jc w:val="lowKashida"/>
        <w:rPr>
          <w:rFonts w:hint="cs"/>
          <w:sz w:val="30"/>
          <w:rtl/>
        </w:rPr>
      </w:pPr>
      <w:r>
        <w:rPr>
          <w:rFonts w:hint="cs"/>
          <w:sz w:val="30"/>
          <w:rtl/>
        </w:rPr>
        <w:t>(اسلام مانند لكه</w:t>
      </w:r>
      <w:r>
        <w:rPr>
          <w:rFonts w:hint="eastAsia"/>
          <w:sz w:val="30"/>
          <w:rtl/>
        </w:rPr>
        <w:t>‌</w:t>
      </w:r>
      <w:r w:rsidRPr="00A60B76">
        <w:rPr>
          <w:rFonts w:hint="cs"/>
          <w:sz w:val="30"/>
          <w:rtl/>
        </w:rPr>
        <w:t xml:space="preserve">ي پارچه از بين </w:t>
      </w:r>
      <w:r>
        <w:rPr>
          <w:rFonts w:hint="cs"/>
          <w:sz w:val="30"/>
          <w:rtl/>
        </w:rPr>
        <w:t>مي‌</w:t>
      </w:r>
      <w:r w:rsidRPr="00A60B76">
        <w:rPr>
          <w:rFonts w:hint="cs"/>
          <w:sz w:val="30"/>
          <w:rtl/>
        </w:rPr>
        <w:t>رود</w:t>
      </w:r>
      <w:r>
        <w:rPr>
          <w:rFonts w:hint="cs"/>
          <w:sz w:val="30"/>
          <w:rtl/>
        </w:rPr>
        <w:t xml:space="preserve">، </w:t>
      </w:r>
      <w:r w:rsidRPr="00A60B76">
        <w:rPr>
          <w:rFonts w:hint="cs"/>
          <w:sz w:val="30"/>
          <w:rtl/>
        </w:rPr>
        <w:t>حتي كسي ن</w:t>
      </w:r>
      <w:r>
        <w:rPr>
          <w:rFonts w:hint="cs"/>
          <w:sz w:val="30"/>
          <w:rtl/>
        </w:rPr>
        <w:t>مي‌</w:t>
      </w:r>
      <w:r w:rsidRPr="00A60B76">
        <w:rPr>
          <w:rFonts w:hint="cs"/>
          <w:sz w:val="30"/>
          <w:rtl/>
        </w:rPr>
        <w:t>داند كه نماز</w:t>
      </w:r>
      <w:r>
        <w:rPr>
          <w:rFonts w:hint="cs"/>
          <w:sz w:val="30"/>
          <w:rtl/>
        </w:rPr>
        <w:t xml:space="preserve">، </w:t>
      </w:r>
      <w:r w:rsidRPr="00A60B76">
        <w:rPr>
          <w:rFonts w:hint="cs"/>
          <w:sz w:val="30"/>
          <w:rtl/>
        </w:rPr>
        <w:t>‌روزه</w:t>
      </w:r>
      <w:r>
        <w:rPr>
          <w:rFonts w:hint="cs"/>
          <w:sz w:val="30"/>
          <w:rtl/>
        </w:rPr>
        <w:t xml:space="preserve">، </w:t>
      </w:r>
      <w:r w:rsidRPr="00A60B76">
        <w:rPr>
          <w:rFonts w:hint="cs"/>
          <w:sz w:val="30"/>
          <w:rtl/>
        </w:rPr>
        <w:t xml:space="preserve">حج و صدقه چيست. در يك شب كتاب خداوند چنان محو </w:t>
      </w:r>
      <w:r>
        <w:rPr>
          <w:rFonts w:hint="cs"/>
          <w:sz w:val="30"/>
          <w:rtl/>
        </w:rPr>
        <w:t>مي‌</w:t>
      </w:r>
      <w:r w:rsidRPr="00A60B76">
        <w:rPr>
          <w:rFonts w:hint="cs"/>
          <w:sz w:val="30"/>
          <w:rtl/>
        </w:rPr>
        <w:t>شود. حتي يك</w:t>
      </w:r>
      <w:r>
        <w:rPr>
          <w:rFonts w:hint="cs"/>
          <w:sz w:val="30"/>
          <w:rtl/>
        </w:rPr>
        <w:t xml:space="preserve"> آيه از آن بر روي زمين باقي نمي</w:t>
      </w:r>
      <w:r>
        <w:rPr>
          <w:rFonts w:hint="eastAsia"/>
          <w:sz w:val="30"/>
          <w:rtl/>
        </w:rPr>
        <w:t>‌</w:t>
      </w:r>
      <w:r w:rsidRPr="00A60B76">
        <w:rPr>
          <w:rFonts w:hint="cs"/>
          <w:sz w:val="30"/>
          <w:rtl/>
        </w:rPr>
        <w:t>ماند. گروهي از مردم</w:t>
      </w:r>
      <w:r>
        <w:rPr>
          <w:rFonts w:hint="cs"/>
          <w:sz w:val="30"/>
          <w:rtl/>
        </w:rPr>
        <w:t xml:space="preserve">، </w:t>
      </w:r>
      <w:r w:rsidRPr="00A60B76">
        <w:rPr>
          <w:rFonts w:hint="cs"/>
          <w:sz w:val="30"/>
          <w:rtl/>
        </w:rPr>
        <w:t xml:space="preserve">يعني پير مردان و پير زنان باقي </w:t>
      </w:r>
      <w:r>
        <w:rPr>
          <w:rFonts w:hint="cs"/>
          <w:sz w:val="30"/>
          <w:rtl/>
        </w:rPr>
        <w:t>مي‌</w:t>
      </w:r>
      <w:r w:rsidRPr="00A60B76">
        <w:rPr>
          <w:rFonts w:hint="cs"/>
          <w:sz w:val="30"/>
          <w:rtl/>
        </w:rPr>
        <w:t xml:space="preserve">مانند و </w:t>
      </w:r>
      <w:r>
        <w:rPr>
          <w:rFonts w:hint="cs"/>
          <w:sz w:val="30"/>
          <w:rtl/>
        </w:rPr>
        <w:t>مي‌</w:t>
      </w:r>
      <w:r w:rsidRPr="00A60B76">
        <w:rPr>
          <w:rFonts w:hint="cs"/>
          <w:sz w:val="30"/>
          <w:rtl/>
        </w:rPr>
        <w:t>گويند: از پدرا</w:t>
      </w:r>
      <w:r>
        <w:rPr>
          <w:rFonts w:hint="cs"/>
          <w:sz w:val="30"/>
          <w:rtl/>
        </w:rPr>
        <w:t>ن كلمه لا اله الا الله را شنيده</w:t>
      </w:r>
      <w:r>
        <w:rPr>
          <w:rFonts w:hint="eastAsia"/>
          <w:sz w:val="30"/>
          <w:rtl/>
        </w:rPr>
        <w:t>‌</w:t>
      </w:r>
      <w:r w:rsidRPr="00A60B76">
        <w:rPr>
          <w:rFonts w:hint="cs"/>
          <w:sz w:val="30"/>
          <w:rtl/>
        </w:rPr>
        <w:t xml:space="preserve">ايم ما هم بر زبان </w:t>
      </w:r>
      <w:r>
        <w:rPr>
          <w:rFonts w:hint="cs"/>
          <w:sz w:val="30"/>
          <w:rtl/>
        </w:rPr>
        <w:t>مي‌</w:t>
      </w:r>
      <w:r w:rsidRPr="00A60B76">
        <w:rPr>
          <w:rFonts w:hint="cs"/>
          <w:sz w:val="30"/>
          <w:rtl/>
        </w:rPr>
        <w:t>آوريم</w:t>
      </w:r>
      <w:r>
        <w:rPr>
          <w:rFonts w:hint="cs"/>
          <w:sz w:val="30"/>
          <w:rtl/>
        </w:rPr>
        <w:t>)</w:t>
      </w:r>
      <w:r w:rsidRPr="00A60B76">
        <w:rPr>
          <w:rFonts w:hint="cs"/>
          <w:sz w:val="30"/>
          <w:rtl/>
        </w:rPr>
        <w:t>.</w:t>
      </w:r>
      <w:r>
        <w:rPr>
          <w:rFonts w:hint="cs"/>
          <w:sz w:val="30"/>
          <w:rtl/>
        </w:rPr>
        <w:t xml:space="preserve"> </w:t>
      </w:r>
    </w:p>
    <w:p w:rsidR="00495492" w:rsidRPr="00BF2845" w:rsidRDefault="00495492" w:rsidP="003A5FD9">
      <w:pPr>
        <w:ind w:firstLine="224"/>
        <w:jc w:val="lowKashida"/>
        <w:rPr>
          <w:rFonts w:hint="cs"/>
          <w:rtl/>
        </w:rPr>
      </w:pPr>
      <w:r w:rsidRPr="00BF2845">
        <w:rPr>
          <w:rFonts w:hint="cs"/>
          <w:rtl/>
        </w:rPr>
        <w:t>اين چند تن باقي</w:t>
      </w:r>
      <w:r>
        <w:rPr>
          <w:rFonts w:hint="cs"/>
          <w:rtl/>
        </w:rPr>
        <w:t xml:space="preserve"> مانده كه فقط با اسم اسلام آشناي</w:t>
      </w:r>
      <w:r w:rsidRPr="00BF2845">
        <w:rPr>
          <w:rFonts w:hint="cs"/>
          <w:rtl/>
        </w:rPr>
        <w:t>ي دارند</w:t>
      </w:r>
      <w:r>
        <w:rPr>
          <w:rFonts w:hint="cs"/>
          <w:rtl/>
        </w:rPr>
        <w:t xml:space="preserve">، </w:t>
      </w:r>
      <w:r w:rsidRPr="00BF2845">
        <w:rPr>
          <w:rFonts w:hint="cs"/>
          <w:rtl/>
        </w:rPr>
        <w:t xml:space="preserve">از بين رفته و نابود </w:t>
      </w:r>
      <w:r>
        <w:rPr>
          <w:rFonts w:hint="cs"/>
          <w:rtl/>
        </w:rPr>
        <w:t>مي‌</w:t>
      </w:r>
      <w:r w:rsidRPr="00BF2845">
        <w:rPr>
          <w:rFonts w:hint="cs"/>
          <w:rtl/>
        </w:rPr>
        <w:t>شوند. در صحيح مسلم از حضرت عبدالله بن مسعود</w:t>
      </w:r>
      <w:r w:rsidRPr="00BF2845">
        <w:sym w:font="AGA Arabesque" w:char="F074"/>
      </w:r>
      <w:r w:rsidRPr="00BF2845">
        <w:rPr>
          <w:rFonts w:hint="cs"/>
          <w:rtl/>
        </w:rPr>
        <w:t xml:space="preserve"> روايت شده كه </w:t>
      </w:r>
      <w:r>
        <w:rPr>
          <w:rFonts w:hint="cs"/>
          <w:rtl/>
        </w:rPr>
        <w:t>رسول</w:t>
      </w:r>
      <w:r>
        <w:rPr>
          <w:rFonts w:hint="cs"/>
          <w:cs/>
        </w:rPr>
        <w:t>‎</w:t>
      </w:r>
      <w:r>
        <w:rPr>
          <w:rFonts w:hint="cs"/>
          <w:rtl/>
        </w:rPr>
        <w:t>الله</w:t>
      </w:r>
      <w:r w:rsidRPr="008D0C65">
        <w:rPr>
          <w:rFonts w:cs="CTraditional Arabic" w:hint="cs"/>
          <w:rtl/>
        </w:rPr>
        <w:t>ص</w:t>
      </w:r>
      <w:r w:rsidRPr="00BF2845">
        <w:rPr>
          <w:rFonts w:hint="cs"/>
          <w:rtl/>
        </w:rPr>
        <w:t xml:space="preserve"> فرمود:</w:t>
      </w:r>
    </w:p>
    <w:p w:rsidR="00495492" w:rsidRPr="00E204C1" w:rsidRDefault="00495492" w:rsidP="003A5FD9">
      <w:pPr>
        <w:ind w:firstLine="224"/>
        <w:jc w:val="lowKashida"/>
        <w:rPr>
          <w:rFonts w:ascii="Traditional Arabic" w:hAnsi="Traditional Arabic" w:cs="Traditional Arabic"/>
          <w:b/>
          <w:bCs/>
          <w:sz w:val="32"/>
          <w:szCs w:val="30"/>
          <w:rtl/>
        </w:rPr>
      </w:pPr>
      <w:r w:rsidRPr="00E204C1">
        <w:rPr>
          <w:rFonts w:ascii="Traditional Arabic" w:hAnsi="Traditional Arabic" w:cs="Traditional Arabic"/>
          <w:b/>
          <w:bCs/>
          <w:sz w:val="32"/>
          <w:szCs w:val="30"/>
          <w:rtl/>
        </w:rPr>
        <w:t>(لا تقوم الساعة الا علی شرار الخلق)</w:t>
      </w:r>
      <w:r w:rsidRPr="00E204C1">
        <w:rPr>
          <w:rStyle w:val="a4"/>
          <w:rFonts w:ascii="Traditional Arabic" w:hAnsi="Traditional Arabic" w:cs="Traditional Arabic"/>
          <w:b/>
          <w:bCs/>
          <w:sz w:val="32"/>
          <w:szCs w:val="30"/>
          <w:rtl/>
        </w:rPr>
        <w:footnoteReference w:id="367"/>
      </w:r>
    </w:p>
    <w:p w:rsidR="00495492" w:rsidRPr="00BF2845" w:rsidRDefault="00495492" w:rsidP="003A5FD9">
      <w:pPr>
        <w:ind w:firstLine="224"/>
        <w:jc w:val="lowKashida"/>
        <w:rPr>
          <w:rFonts w:hint="cs"/>
          <w:sz w:val="30"/>
          <w:rtl/>
        </w:rPr>
      </w:pPr>
      <w:r w:rsidRPr="00BF2845">
        <w:rPr>
          <w:rFonts w:hint="cs"/>
          <w:sz w:val="30"/>
          <w:rtl/>
        </w:rPr>
        <w:t xml:space="preserve">(قيامت </w:t>
      </w:r>
      <w:r>
        <w:rPr>
          <w:rFonts w:hint="cs"/>
          <w:sz w:val="30"/>
          <w:rtl/>
        </w:rPr>
        <w:t>بر مردماني بر</w:t>
      </w:r>
      <w:r>
        <w:rPr>
          <w:rFonts w:ascii="Times New Roman" w:hAnsi="Times New Roman" w:hint="cs"/>
          <w:sz w:val="30"/>
          <w:rtl/>
          <w:lang w:bidi="fa-IR"/>
        </w:rPr>
        <w:t>پا می‌شود</w:t>
      </w:r>
      <w:r w:rsidR="0043607F">
        <w:rPr>
          <w:rFonts w:hint="cs"/>
          <w:sz w:val="30"/>
          <w:rtl/>
        </w:rPr>
        <w:t xml:space="preserve"> كه شرور و نافرمان</w:t>
      </w:r>
      <w:r w:rsidR="0043607F">
        <w:rPr>
          <w:rFonts w:cs="CTraditional Arabic" w:hint="cs"/>
          <w:sz w:val="30"/>
          <w:cs/>
        </w:rPr>
        <w:t>‎</w:t>
      </w:r>
      <w:r>
        <w:rPr>
          <w:rFonts w:hint="cs"/>
          <w:sz w:val="30"/>
          <w:rtl/>
        </w:rPr>
        <w:t>ترين انسان‌ها مي‌باشند)</w:t>
      </w:r>
      <w:r w:rsidRPr="00BF2845">
        <w:rPr>
          <w:rFonts w:hint="cs"/>
          <w:sz w:val="30"/>
          <w:rtl/>
        </w:rPr>
        <w:t>.</w:t>
      </w:r>
      <w:r>
        <w:rPr>
          <w:rFonts w:hint="cs"/>
          <w:sz w:val="30"/>
          <w:rtl/>
        </w:rPr>
        <w:t xml:space="preserve"> </w:t>
      </w:r>
    </w:p>
    <w:p w:rsidR="00495492" w:rsidRDefault="00495492" w:rsidP="003A5FD9">
      <w:pPr>
        <w:ind w:firstLine="224"/>
        <w:jc w:val="lowKashida"/>
        <w:rPr>
          <w:rFonts w:hint="cs"/>
          <w:rtl/>
        </w:rPr>
      </w:pPr>
      <w:r w:rsidRPr="00746016">
        <w:rPr>
          <w:rFonts w:hint="cs"/>
          <w:rtl/>
        </w:rPr>
        <w:t xml:space="preserve">در حديثي ديگر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746016">
        <w:rPr>
          <w:rFonts w:eastAsia="MS Mincho" w:hint="cs"/>
          <w:rtl/>
        </w:rPr>
        <w:t xml:space="preserve"> </w:t>
      </w:r>
      <w:r>
        <w:rPr>
          <w:rFonts w:hint="cs"/>
          <w:rtl/>
        </w:rPr>
        <w:t>براي ما بيان كرده است كه انسان</w:t>
      </w:r>
      <w:r>
        <w:rPr>
          <w:rFonts w:hint="eastAsia"/>
          <w:rtl/>
        </w:rPr>
        <w:t>‌</w:t>
      </w:r>
      <w:r w:rsidRPr="00746016">
        <w:rPr>
          <w:rFonts w:hint="cs"/>
          <w:rtl/>
        </w:rPr>
        <w:t xml:space="preserve">هاي پاك و صالح چگونه در </w:t>
      </w:r>
      <w:r>
        <w:rPr>
          <w:rFonts w:hint="cs"/>
          <w:rtl/>
        </w:rPr>
        <w:t>نزديكي</w:t>
      </w:r>
      <w:r w:rsidRPr="00746016">
        <w:rPr>
          <w:rFonts w:hint="cs"/>
          <w:rtl/>
        </w:rPr>
        <w:t xml:space="preserve"> قيامت از بين </w:t>
      </w:r>
      <w:r>
        <w:rPr>
          <w:rFonts w:hint="cs"/>
          <w:rtl/>
        </w:rPr>
        <w:t>مي‌</w:t>
      </w:r>
      <w:r w:rsidRPr="00746016">
        <w:rPr>
          <w:rFonts w:hint="cs"/>
          <w:rtl/>
        </w:rPr>
        <w:t xml:space="preserve">روند. در حديثي كه امام مسلم آن را از ابوهريره نقل كرده است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746016">
        <w:rPr>
          <w:rFonts w:eastAsia="MS Mincho" w:hint="cs"/>
          <w:rtl/>
        </w:rPr>
        <w:t xml:space="preserve"> </w:t>
      </w:r>
      <w:r>
        <w:rPr>
          <w:rFonts w:hint="cs"/>
          <w:rtl/>
        </w:rPr>
        <w:t>مي</w:t>
      </w:r>
      <w:r>
        <w:rPr>
          <w:rFonts w:hint="eastAsia"/>
          <w:rtl/>
        </w:rPr>
        <w:t>‌</w:t>
      </w:r>
      <w:r w:rsidRPr="00746016">
        <w:rPr>
          <w:rFonts w:hint="cs"/>
          <w:rtl/>
        </w:rPr>
        <w:t>فرمايد:</w:t>
      </w:r>
    </w:p>
    <w:p w:rsidR="00495492" w:rsidRPr="008D0C65" w:rsidRDefault="00495492" w:rsidP="003A5FD9">
      <w:pPr>
        <w:autoSpaceDE w:val="0"/>
        <w:autoSpaceDN w:val="0"/>
        <w:adjustRightInd w:val="0"/>
        <w:ind w:firstLine="224"/>
        <w:jc w:val="lowKashida"/>
        <w:rPr>
          <w:rFonts w:ascii="Traditional Arabic" w:hAnsi="Traditional Arabic" w:cs="Traditional Arabic"/>
          <w:b/>
          <w:bCs/>
          <w:sz w:val="30"/>
          <w:szCs w:val="30"/>
          <w:rtl/>
        </w:rPr>
      </w:pPr>
      <w:r w:rsidRPr="008D0C65">
        <w:rPr>
          <w:rFonts w:ascii="Traditional Arabic" w:hAnsi="Traditional Arabic" w:cs="Traditional Arabic"/>
          <w:sz w:val="32"/>
          <w:szCs w:val="32"/>
          <w:rtl/>
        </w:rPr>
        <w:t>(</w:t>
      </w:r>
      <w:r w:rsidRPr="008D0C65">
        <w:rPr>
          <w:rFonts w:ascii="Traditional Arabic" w:hAnsi="Traditional Arabic" w:cs="Traditional Arabic"/>
          <w:b/>
          <w:bCs/>
          <w:sz w:val="30"/>
          <w:szCs w:val="30"/>
          <w:rtl/>
        </w:rPr>
        <w:t>إن الله يبعث ريحا من اليمن، ألين من الحرير، فلا تدع أحدا في قلبه مثقالحبة من إيمان إلا قبضته</w:t>
      </w:r>
      <w:r w:rsidRPr="008D0C65">
        <w:rPr>
          <w:rFonts w:ascii="Traditional Arabic" w:hAnsi="Traditional Arabic" w:cs="Traditional Arabic"/>
          <w:sz w:val="32"/>
          <w:szCs w:val="32"/>
          <w:rtl/>
        </w:rPr>
        <w:t>)</w:t>
      </w:r>
      <w:r>
        <w:rPr>
          <w:rStyle w:val="a4"/>
          <w:rFonts w:ascii="Lotus Linotype" w:hAnsi="Lotus Linotype" w:cs="Lotus Linotype"/>
          <w:b/>
          <w:bCs/>
          <w:rtl/>
        </w:rPr>
        <w:footnoteReference w:id="368"/>
      </w:r>
    </w:p>
    <w:p w:rsidR="00495492" w:rsidRPr="00FC78CE" w:rsidRDefault="00495492" w:rsidP="003A5FD9">
      <w:pPr>
        <w:ind w:firstLine="224"/>
        <w:jc w:val="lowKashida"/>
        <w:rPr>
          <w:rFonts w:hint="cs"/>
          <w:sz w:val="30"/>
          <w:rtl/>
        </w:rPr>
      </w:pPr>
      <w:r w:rsidRPr="00FC78CE">
        <w:rPr>
          <w:rFonts w:hint="cs"/>
          <w:sz w:val="30"/>
          <w:rtl/>
        </w:rPr>
        <w:t xml:space="preserve">(خداوند بادي را از جانب يمن </w:t>
      </w:r>
      <w:r>
        <w:rPr>
          <w:rFonts w:hint="cs"/>
          <w:sz w:val="30"/>
          <w:rtl/>
        </w:rPr>
        <w:t>مي‌</w:t>
      </w:r>
      <w:r w:rsidRPr="00FC78CE">
        <w:rPr>
          <w:rFonts w:hint="cs"/>
          <w:sz w:val="30"/>
          <w:rtl/>
        </w:rPr>
        <w:t>فرستد كه از ابريشم نيز ن</w:t>
      </w:r>
      <w:r>
        <w:rPr>
          <w:rFonts w:hint="cs"/>
          <w:sz w:val="30"/>
          <w:rtl/>
        </w:rPr>
        <w:t>رم</w:t>
      </w:r>
      <w:r>
        <w:rPr>
          <w:rFonts w:hint="eastAsia"/>
          <w:sz w:val="30"/>
          <w:rtl/>
        </w:rPr>
        <w:t>‌</w:t>
      </w:r>
      <w:r>
        <w:rPr>
          <w:rFonts w:hint="cs"/>
          <w:sz w:val="30"/>
          <w:rtl/>
        </w:rPr>
        <w:t>تر است. كسي كه ذره</w:t>
      </w:r>
      <w:r>
        <w:rPr>
          <w:rFonts w:hint="eastAsia"/>
          <w:sz w:val="30"/>
          <w:rtl/>
        </w:rPr>
        <w:t>‌</w:t>
      </w:r>
      <w:r w:rsidRPr="00FC78CE">
        <w:rPr>
          <w:rFonts w:hint="cs"/>
          <w:sz w:val="30"/>
          <w:rtl/>
        </w:rPr>
        <w:t>اي ايمان در دل داشته باشد خواهد مرد</w:t>
      </w:r>
      <w:r>
        <w:rPr>
          <w:rFonts w:hint="cs"/>
          <w:sz w:val="30"/>
          <w:rtl/>
        </w:rPr>
        <w:t>)</w:t>
      </w:r>
      <w:r w:rsidRPr="00FC78CE">
        <w:rPr>
          <w:rFonts w:hint="cs"/>
          <w:sz w:val="30"/>
          <w:rtl/>
        </w:rPr>
        <w:t>.</w:t>
      </w:r>
      <w:r>
        <w:rPr>
          <w:rFonts w:hint="cs"/>
          <w:sz w:val="30"/>
          <w:rtl/>
        </w:rPr>
        <w:t xml:space="preserve"> </w:t>
      </w:r>
    </w:p>
    <w:p w:rsidR="00495492" w:rsidRPr="00FC78CE" w:rsidRDefault="00495492" w:rsidP="003A5FD9">
      <w:pPr>
        <w:ind w:firstLine="224"/>
        <w:jc w:val="lowKashida"/>
        <w:rPr>
          <w:rFonts w:hint="cs"/>
          <w:sz w:val="30"/>
          <w:rtl/>
        </w:rPr>
      </w:pPr>
      <w:r w:rsidRPr="00FC78CE">
        <w:rPr>
          <w:rFonts w:hint="cs"/>
          <w:sz w:val="30"/>
          <w:rtl/>
        </w:rPr>
        <w:t xml:space="preserve">از حضرت انس روايت شده كه </w:t>
      </w:r>
      <w:r>
        <w:rPr>
          <w:rFonts w:eastAsia="MS Mincho" w:hint="cs"/>
          <w:sz w:val="26"/>
          <w:szCs w:val="26"/>
          <w:rtl/>
        </w:rPr>
        <w:t>رسول</w:t>
      </w:r>
      <w:r>
        <w:rPr>
          <w:rFonts w:eastAsia="MS Mincho" w:hint="cs"/>
          <w:sz w:val="26"/>
          <w:szCs w:val="26"/>
          <w:cs/>
        </w:rPr>
        <w:t>‎</w:t>
      </w:r>
      <w:r>
        <w:rPr>
          <w:rFonts w:eastAsia="MS Mincho" w:hint="cs"/>
          <w:sz w:val="26"/>
          <w:szCs w:val="26"/>
          <w:rtl/>
        </w:rPr>
        <w:t>الله</w:t>
      </w:r>
      <w:r w:rsidRPr="008D0C65">
        <w:rPr>
          <w:rFonts w:eastAsia="MS Mincho" w:cs="CTraditional Arabic"/>
          <w:sz w:val="26"/>
          <w:szCs w:val="26"/>
          <w:rtl/>
        </w:rPr>
        <w:t>ص</w:t>
      </w:r>
      <w:r w:rsidRPr="00FC78CE">
        <w:rPr>
          <w:rFonts w:eastAsia="MS Mincho" w:hint="cs"/>
          <w:sz w:val="26"/>
          <w:szCs w:val="26"/>
          <w:rtl/>
        </w:rPr>
        <w:t xml:space="preserve"> </w:t>
      </w:r>
      <w:r w:rsidRPr="00FC78CE">
        <w:rPr>
          <w:rFonts w:hint="cs"/>
          <w:sz w:val="30"/>
          <w:rtl/>
        </w:rPr>
        <w:t>فرمودند:</w:t>
      </w:r>
    </w:p>
    <w:p w:rsidR="00495492" w:rsidRPr="00E204C1" w:rsidRDefault="00495492" w:rsidP="003A5FD9">
      <w:pPr>
        <w:ind w:firstLine="224"/>
        <w:jc w:val="lowKashida"/>
        <w:rPr>
          <w:rFonts w:ascii="Traditional Arabic" w:hAnsi="Traditional Arabic" w:cs="Traditional Arabic"/>
          <w:b/>
          <w:bCs/>
          <w:sz w:val="32"/>
          <w:szCs w:val="30"/>
          <w:rtl/>
        </w:rPr>
      </w:pPr>
      <w:r w:rsidRPr="00E204C1">
        <w:rPr>
          <w:rFonts w:ascii="Traditional Arabic" w:hAnsi="Traditional Arabic" w:cs="Traditional Arabic"/>
          <w:b/>
          <w:bCs/>
          <w:sz w:val="32"/>
          <w:szCs w:val="30"/>
          <w:rtl/>
        </w:rPr>
        <w:t>(لا تقوم الساعة حتی لا یقال فی الارض الله الله)</w:t>
      </w:r>
      <w:r w:rsidRPr="00E204C1">
        <w:rPr>
          <w:rStyle w:val="a4"/>
          <w:rFonts w:ascii="Traditional Arabic" w:hAnsi="Traditional Arabic" w:cs="Traditional Arabic"/>
          <w:b/>
          <w:bCs/>
          <w:sz w:val="32"/>
          <w:szCs w:val="30"/>
          <w:rtl/>
        </w:rPr>
        <w:footnoteReference w:id="369"/>
      </w:r>
    </w:p>
    <w:p w:rsidR="00495492" w:rsidRPr="00FC78CE" w:rsidRDefault="00495492" w:rsidP="003A5FD9">
      <w:pPr>
        <w:ind w:firstLine="224"/>
        <w:jc w:val="lowKashida"/>
        <w:rPr>
          <w:rFonts w:hint="cs"/>
          <w:sz w:val="30"/>
          <w:rtl/>
        </w:rPr>
      </w:pPr>
      <w:r w:rsidRPr="00FC78CE">
        <w:rPr>
          <w:rFonts w:hint="cs"/>
          <w:sz w:val="30"/>
          <w:rtl/>
        </w:rPr>
        <w:t xml:space="preserve">(قيامت زماني برپا </w:t>
      </w:r>
      <w:r>
        <w:rPr>
          <w:rFonts w:hint="cs"/>
          <w:sz w:val="30"/>
          <w:rtl/>
        </w:rPr>
        <w:t>مي‌</w:t>
      </w:r>
      <w:r w:rsidRPr="00FC78CE">
        <w:rPr>
          <w:rFonts w:hint="cs"/>
          <w:sz w:val="30"/>
          <w:rtl/>
        </w:rPr>
        <w:t>شود كه بر روي زمين كسي الله</w:t>
      </w:r>
      <w:r>
        <w:rPr>
          <w:rFonts w:hint="cs"/>
          <w:sz w:val="30"/>
          <w:rtl/>
        </w:rPr>
        <w:t xml:space="preserve">، </w:t>
      </w:r>
      <w:r w:rsidRPr="00FC78CE">
        <w:rPr>
          <w:rFonts w:hint="cs"/>
          <w:sz w:val="30"/>
          <w:rtl/>
        </w:rPr>
        <w:t>الله نگويد</w:t>
      </w:r>
      <w:r>
        <w:rPr>
          <w:rFonts w:hint="cs"/>
          <w:sz w:val="30"/>
          <w:rtl/>
        </w:rPr>
        <w:t>)</w:t>
      </w:r>
      <w:r w:rsidRPr="00FC78CE">
        <w:rPr>
          <w:rFonts w:hint="cs"/>
          <w:sz w:val="30"/>
          <w:rtl/>
        </w:rPr>
        <w:t>.</w:t>
      </w:r>
      <w:r>
        <w:rPr>
          <w:rFonts w:hint="cs"/>
          <w:sz w:val="30"/>
          <w:rtl/>
        </w:rPr>
        <w:t xml:space="preserve"> </w:t>
      </w:r>
    </w:p>
    <w:p w:rsidR="00495492" w:rsidRDefault="00495492" w:rsidP="003A5FD9">
      <w:pPr>
        <w:ind w:firstLine="224"/>
        <w:jc w:val="lowKashida"/>
        <w:rPr>
          <w:rFonts w:hint="cs"/>
          <w:sz w:val="30"/>
          <w:rtl/>
        </w:rPr>
      </w:pPr>
      <w:r w:rsidRPr="0084014C">
        <w:rPr>
          <w:rFonts w:hint="cs"/>
          <w:sz w:val="30"/>
          <w:rtl/>
        </w:rPr>
        <w:t>در صحيح مسلم از نواس بن سمعان حديث مرفوعي روايت شده:</w:t>
      </w:r>
    </w:p>
    <w:p w:rsidR="00495492" w:rsidRPr="008D0C65" w:rsidRDefault="00495492" w:rsidP="003A5FD9">
      <w:pPr>
        <w:ind w:firstLine="224"/>
        <w:jc w:val="lowKashida"/>
        <w:rPr>
          <w:rFonts w:ascii="Traditional Arabic" w:hAnsi="Traditional Arabic" w:cs="Traditional Arabic"/>
          <w:sz w:val="32"/>
          <w:szCs w:val="32"/>
          <w:rtl/>
        </w:rPr>
      </w:pPr>
      <w:r w:rsidRPr="008D0C65">
        <w:rPr>
          <w:rFonts w:ascii="Traditional Arabic" w:hAnsi="Traditional Arabic" w:cs="Traditional Arabic"/>
          <w:sz w:val="32"/>
          <w:szCs w:val="32"/>
          <w:rtl/>
        </w:rPr>
        <w:t>(</w:t>
      </w:r>
      <w:r w:rsidRPr="008D0C65">
        <w:rPr>
          <w:rFonts w:ascii="Traditional Arabic" w:hAnsi="Traditional Arabic" w:cs="Traditional Arabic"/>
          <w:b/>
          <w:bCs/>
          <w:sz w:val="30"/>
          <w:szCs w:val="30"/>
          <w:rtl/>
        </w:rPr>
        <w:t>فَبَيْنَمَا هُمْ كَذَلِكَ إِذْ بَعَثَ اللَّهُ رِيحًا طَيِّبَةً فَتَأْخُذُهُمْ تَحْتَ آبَاطِهِمْ فَتَقْبِضُ رُوحَ كُلِّ مُؤْمِنٍ وَكُلِّ مُسْلِمٍ وَيَبْقَى شِرَارُ النَّاسِ يَتَهَارَجُونَ فِيهَا تَهَارُجَ الْحُمُرِ فَعَلَيْهِمْ تَقُومُ السَّاعَةُ</w:t>
      </w:r>
      <w:r w:rsidRPr="008D0C65">
        <w:rPr>
          <w:rFonts w:ascii="Traditional Arabic" w:hAnsi="Traditional Arabic" w:cs="Traditional Arabic"/>
          <w:sz w:val="32"/>
          <w:szCs w:val="32"/>
          <w:rtl/>
        </w:rPr>
        <w:t>)</w:t>
      </w:r>
      <w:r w:rsidRPr="00A64AF2">
        <w:rPr>
          <w:rStyle w:val="a4"/>
          <w:rFonts w:ascii="Lotus Linotype" w:hAnsi="Lotus Linotype"/>
          <w:sz w:val="30"/>
          <w:rtl/>
        </w:rPr>
        <w:footnoteReference w:id="370"/>
      </w:r>
    </w:p>
    <w:p w:rsidR="00495492" w:rsidRPr="002057BD" w:rsidRDefault="00495492" w:rsidP="003A5FD9">
      <w:pPr>
        <w:ind w:firstLine="224"/>
        <w:jc w:val="lowKashida"/>
        <w:rPr>
          <w:rFonts w:hint="cs"/>
          <w:sz w:val="30"/>
          <w:rtl/>
        </w:rPr>
      </w:pPr>
      <w:r w:rsidRPr="002057BD">
        <w:rPr>
          <w:rFonts w:hint="cs"/>
          <w:sz w:val="30"/>
          <w:rtl/>
        </w:rPr>
        <w:t>(</w:t>
      </w:r>
      <w:r>
        <w:rPr>
          <w:rFonts w:hint="cs"/>
          <w:sz w:val="30"/>
          <w:rtl/>
        </w:rPr>
        <w:t>در همين اثنا خداوند باد پاكيزه</w:t>
      </w:r>
      <w:r>
        <w:rPr>
          <w:rFonts w:hint="eastAsia"/>
          <w:sz w:val="30"/>
          <w:rtl/>
        </w:rPr>
        <w:t>‌</w:t>
      </w:r>
      <w:r w:rsidRPr="002057BD">
        <w:rPr>
          <w:rFonts w:hint="cs"/>
          <w:sz w:val="30"/>
          <w:rtl/>
        </w:rPr>
        <w:t xml:space="preserve">اي را </w:t>
      </w:r>
      <w:r>
        <w:rPr>
          <w:rFonts w:hint="cs"/>
          <w:sz w:val="30"/>
          <w:rtl/>
        </w:rPr>
        <w:t>مي‌</w:t>
      </w:r>
      <w:r w:rsidRPr="002057BD">
        <w:rPr>
          <w:rFonts w:hint="cs"/>
          <w:sz w:val="30"/>
          <w:rtl/>
        </w:rPr>
        <w:t xml:space="preserve">فرستد. اين باد زير بغل آنها </w:t>
      </w:r>
      <w:r>
        <w:rPr>
          <w:rFonts w:hint="cs"/>
          <w:sz w:val="30"/>
          <w:rtl/>
        </w:rPr>
        <w:t>مي‌</w:t>
      </w:r>
      <w:r w:rsidRPr="002057BD">
        <w:rPr>
          <w:rFonts w:hint="cs"/>
          <w:sz w:val="30"/>
          <w:rtl/>
        </w:rPr>
        <w:t>وزد و روح هر انسان مومن</w:t>
      </w:r>
      <w:r>
        <w:rPr>
          <w:rFonts w:hint="cs"/>
          <w:sz w:val="30"/>
          <w:rtl/>
        </w:rPr>
        <w:t>ي</w:t>
      </w:r>
      <w:r w:rsidRPr="002057BD">
        <w:rPr>
          <w:rFonts w:hint="cs"/>
          <w:sz w:val="30"/>
          <w:rtl/>
        </w:rPr>
        <w:t xml:space="preserve"> را قبض </w:t>
      </w:r>
      <w:r>
        <w:rPr>
          <w:rFonts w:hint="cs"/>
          <w:sz w:val="30"/>
          <w:rtl/>
        </w:rPr>
        <w:t>مي‌</w:t>
      </w:r>
      <w:r w:rsidRPr="002057BD">
        <w:rPr>
          <w:rFonts w:hint="cs"/>
          <w:sz w:val="30"/>
          <w:rtl/>
        </w:rPr>
        <w:t>كند. تنها انسان</w:t>
      </w:r>
      <w:r>
        <w:rPr>
          <w:rFonts w:hint="eastAsia"/>
          <w:sz w:val="30"/>
          <w:rtl/>
        </w:rPr>
        <w:t>‌</w:t>
      </w:r>
      <w:r w:rsidRPr="002057BD">
        <w:rPr>
          <w:rFonts w:hint="cs"/>
          <w:sz w:val="30"/>
          <w:rtl/>
        </w:rPr>
        <w:t xml:space="preserve">هاي شرور باقي </w:t>
      </w:r>
      <w:r>
        <w:rPr>
          <w:rFonts w:hint="cs"/>
          <w:sz w:val="30"/>
          <w:rtl/>
        </w:rPr>
        <w:t>مي‌</w:t>
      </w:r>
      <w:r w:rsidRPr="002057BD">
        <w:rPr>
          <w:rFonts w:hint="cs"/>
          <w:sz w:val="30"/>
          <w:rtl/>
        </w:rPr>
        <w:t>مانند. مانند الاغ بر انظار عمو</w:t>
      </w:r>
      <w:r>
        <w:rPr>
          <w:rFonts w:hint="cs"/>
          <w:sz w:val="30"/>
          <w:rtl/>
        </w:rPr>
        <w:t>مي‌</w:t>
      </w:r>
      <w:r w:rsidRPr="002057BD">
        <w:rPr>
          <w:rFonts w:hint="cs"/>
          <w:sz w:val="30"/>
          <w:rtl/>
        </w:rPr>
        <w:t xml:space="preserve">آميزش جنسي انجام </w:t>
      </w:r>
      <w:r>
        <w:rPr>
          <w:rFonts w:hint="cs"/>
          <w:sz w:val="30"/>
          <w:rtl/>
        </w:rPr>
        <w:t>مي‌</w:t>
      </w:r>
      <w:r w:rsidRPr="002057BD">
        <w:rPr>
          <w:rFonts w:hint="cs"/>
          <w:sz w:val="30"/>
          <w:rtl/>
        </w:rPr>
        <w:t>دهند. آنگاه قيامت روي اين انسان</w:t>
      </w:r>
      <w:r>
        <w:rPr>
          <w:rFonts w:hint="eastAsia"/>
          <w:sz w:val="30"/>
          <w:rtl/>
        </w:rPr>
        <w:t>‌</w:t>
      </w:r>
      <w:r w:rsidRPr="002057BD">
        <w:rPr>
          <w:rFonts w:hint="cs"/>
          <w:sz w:val="30"/>
          <w:rtl/>
        </w:rPr>
        <w:t>ها</w:t>
      </w:r>
      <w:r w:rsidR="0043607F">
        <w:rPr>
          <w:rFonts w:hint="cs"/>
          <w:sz w:val="30"/>
          <w:rtl/>
        </w:rPr>
        <w:t>ی</w:t>
      </w:r>
      <w:r w:rsidRPr="002057BD">
        <w:rPr>
          <w:rFonts w:hint="cs"/>
          <w:sz w:val="30"/>
          <w:rtl/>
        </w:rPr>
        <w:t xml:space="preserve"> فاسد برپا </w:t>
      </w:r>
      <w:r>
        <w:rPr>
          <w:rFonts w:hint="cs"/>
          <w:sz w:val="30"/>
          <w:rtl/>
        </w:rPr>
        <w:t>مي‌</w:t>
      </w:r>
      <w:r w:rsidRPr="002057BD">
        <w:rPr>
          <w:rFonts w:hint="cs"/>
          <w:sz w:val="30"/>
          <w:rtl/>
        </w:rPr>
        <w:t>شود</w:t>
      </w:r>
      <w:r>
        <w:rPr>
          <w:rFonts w:hint="cs"/>
          <w:sz w:val="30"/>
          <w:rtl/>
        </w:rPr>
        <w:t>)</w:t>
      </w:r>
      <w:r w:rsidRPr="002057BD">
        <w:rPr>
          <w:rFonts w:hint="cs"/>
          <w:sz w:val="30"/>
          <w:rtl/>
        </w:rPr>
        <w:t>.</w:t>
      </w:r>
    </w:p>
    <w:p w:rsidR="00495492" w:rsidRPr="00E7013C" w:rsidRDefault="00495492" w:rsidP="003A5FD9">
      <w:pPr>
        <w:ind w:firstLine="224"/>
        <w:jc w:val="lowKashida"/>
        <w:rPr>
          <w:rFonts w:hint="cs"/>
          <w:sz w:val="30"/>
          <w:rtl/>
        </w:rPr>
      </w:pPr>
      <w:r w:rsidRPr="00E7013C">
        <w:rPr>
          <w:rFonts w:hint="cs"/>
          <w:sz w:val="30"/>
          <w:rtl/>
        </w:rPr>
        <w:t xml:space="preserve">در بخاري آمده است: نيكان يكي بعد از ديگري از بين </w:t>
      </w:r>
      <w:r>
        <w:rPr>
          <w:rFonts w:hint="cs"/>
          <w:sz w:val="30"/>
          <w:rtl/>
        </w:rPr>
        <w:t>مي‌روند و انسان</w:t>
      </w:r>
      <w:r>
        <w:rPr>
          <w:rFonts w:hint="eastAsia"/>
          <w:sz w:val="30"/>
          <w:rtl/>
        </w:rPr>
        <w:t>‌</w:t>
      </w:r>
      <w:r w:rsidRPr="00E7013C">
        <w:rPr>
          <w:rFonts w:hint="cs"/>
          <w:sz w:val="30"/>
          <w:rtl/>
        </w:rPr>
        <w:t xml:space="preserve">هاي بي ارزش مانند تفاله جو و پوسته خرما باقي </w:t>
      </w:r>
      <w:r>
        <w:rPr>
          <w:rFonts w:hint="cs"/>
          <w:sz w:val="30"/>
          <w:rtl/>
        </w:rPr>
        <w:t>مي‌مانند. خداوند براي هلاك كردن آ</w:t>
      </w:r>
      <w:r w:rsidRPr="00E7013C">
        <w:rPr>
          <w:rFonts w:hint="cs"/>
          <w:sz w:val="30"/>
          <w:rtl/>
        </w:rPr>
        <w:t>نها اصلاً پروا ندارد.</w:t>
      </w:r>
      <w:r>
        <w:rPr>
          <w:rStyle w:val="a4"/>
          <w:sz w:val="30"/>
          <w:rtl/>
        </w:rPr>
        <w:footnoteReference w:id="371"/>
      </w:r>
    </w:p>
    <w:p w:rsidR="00495492" w:rsidRDefault="00495492" w:rsidP="003A5FD9">
      <w:pPr>
        <w:ind w:firstLine="224"/>
        <w:jc w:val="lowKashida"/>
        <w:rPr>
          <w:rFonts w:hint="cs"/>
          <w:rtl/>
        </w:rPr>
      </w:pPr>
      <w:r w:rsidRPr="002A4679">
        <w:rPr>
          <w:rFonts w:hint="cs"/>
          <w:rtl/>
        </w:rPr>
        <w:t xml:space="preserve">از جمله آثار و علامت محو شدن اسلام اين است كه عبادت حج منقطع </w:t>
      </w:r>
      <w:r>
        <w:rPr>
          <w:rFonts w:hint="cs"/>
          <w:rtl/>
        </w:rPr>
        <w:t>مي‌</w:t>
      </w:r>
      <w:r w:rsidRPr="002A4679">
        <w:rPr>
          <w:rFonts w:hint="cs"/>
          <w:rtl/>
        </w:rPr>
        <w:t>شود. حج و عمره انجام ن</w:t>
      </w:r>
      <w:r>
        <w:rPr>
          <w:rFonts w:hint="cs"/>
          <w:rtl/>
        </w:rPr>
        <w:t>مي‌</w:t>
      </w:r>
      <w:r w:rsidRPr="002A4679">
        <w:rPr>
          <w:rFonts w:hint="cs"/>
          <w:rtl/>
        </w:rPr>
        <w:t>گيرد. در مسند ابي يعلي و مستدرك حاكم</w:t>
      </w:r>
      <w:r w:rsidR="0043607F">
        <w:rPr>
          <w:rFonts w:hint="cs"/>
          <w:rtl/>
        </w:rPr>
        <w:t xml:space="preserve"> با سند صحيح از حضرت ابي سعيد خد</w:t>
      </w:r>
      <w:r w:rsidRPr="002A4679">
        <w:rPr>
          <w:rFonts w:hint="cs"/>
          <w:rtl/>
        </w:rPr>
        <w:t>ري</w:t>
      </w:r>
      <w:r w:rsidRPr="002A4679">
        <w:sym w:font="AGA Arabesque" w:char="F074"/>
      </w:r>
      <w:r w:rsidRPr="002A4679">
        <w:rPr>
          <w:rFonts w:hint="cs"/>
          <w:rtl/>
        </w:rPr>
        <w:t xml:space="preserve"> روايت شده كه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2A4679">
        <w:rPr>
          <w:rFonts w:eastAsia="MS Mincho" w:hint="cs"/>
          <w:rtl/>
        </w:rPr>
        <w:t xml:space="preserve"> </w:t>
      </w:r>
      <w:r w:rsidRPr="002A4679">
        <w:rPr>
          <w:rFonts w:hint="cs"/>
          <w:rtl/>
        </w:rPr>
        <w:t>فرمودند:</w:t>
      </w:r>
    </w:p>
    <w:p w:rsidR="00495492" w:rsidRPr="00E204C1" w:rsidRDefault="00495492" w:rsidP="003A5FD9">
      <w:pPr>
        <w:ind w:firstLine="224"/>
        <w:jc w:val="lowKashida"/>
        <w:rPr>
          <w:rFonts w:ascii="Traditional Arabic" w:hAnsi="Traditional Arabic" w:cs="Traditional Arabic"/>
          <w:b/>
          <w:bCs/>
          <w:sz w:val="30"/>
          <w:szCs w:val="30"/>
          <w:rtl/>
        </w:rPr>
      </w:pPr>
      <w:r w:rsidRPr="00E204C1">
        <w:rPr>
          <w:rFonts w:ascii="Traditional Arabic" w:hAnsi="Traditional Arabic" w:cs="Traditional Arabic"/>
          <w:b/>
          <w:bCs/>
          <w:sz w:val="30"/>
          <w:szCs w:val="30"/>
          <w:rtl/>
        </w:rPr>
        <w:t>(لا تقوم الساعة حتی لا یحج البیت)</w:t>
      </w:r>
      <w:r w:rsidRPr="00E204C1">
        <w:rPr>
          <w:rStyle w:val="a4"/>
          <w:rFonts w:ascii="Lotus Linotype" w:hAnsi="Lotus Linotype"/>
          <w:b/>
          <w:bCs/>
          <w:sz w:val="30"/>
          <w:szCs w:val="30"/>
          <w:rtl/>
        </w:rPr>
        <w:footnoteReference w:id="372"/>
      </w:r>
    </w:p>
    <w:p w:rsidR="00495492" w:rsidRPr="002A4679" w:rsidRDefault="00495492" w:rsidP="003A5FD9">
      <w:pPr>
        <w:ind w:firstLine="224"/>
        <w:jc w:val="lowKashida"/>
        <w:rPr>
          <w:rFonts w:hint="cs"/>
          <w:rtl/>
        </w:rPr>
      </w:pPr>
      <w:r>
        <w:rPr>
          <w:rFonts w:hint="cs"/>
          <w:rtl/>
        </w:rPr>
        <w:t>(</w:t>
      </w:r>
      <w:r w:rsidRPr="002A4679">
        <w:rPr>
          <w:rFonts w:hint="cs"/>
          <w:rtl/>
        </w:rPr>
        <w:t>تا زماني كه حج خانه خدا انجام گيرد</w:t>
      </w:r>
      <w:r>
        <w:rPr>
          <w:rFonts w:hint="cs"/>
          <w:rtl/>
        </w:rPr>
        <w:t xml:space="preserve">، </w:t>
      </w:r>
      <w:r w:rsidRPr="002A4679">
        <w:rPr>
          <w:rFonts w:hint="cs"/>
          <w:rtl/>
        </w:rPr>
        <w:t>قيامت برپا ن</w:t>
      </w:r>
      <w:r>
        <w:rPr>
          <w:rFonts w:hint="cs"/>
          <w:rtl/>
        </w:rPr>
        <w:t>مي‌</w:t>
      </w:r>
      <w:r w:rsidRPr="002A4679">
        <w:rPr>
          <w:rFonts w:hint="cs"/>
          <w:rtl/>
        </w:rPr>
        <w:t>شود</w:t>
      </w:r>
      <w:r>
        <w:rPr>
          <w:rFonts w:hint="cs"/>
          <w:rtl/>
        </w:rPr>
        <w:t>)</w:t>
      </w:r>
      <w:r w:rsidRPr="002A4679">
        <w:rPr>
          <w:rFonts w:hint="cs"/>
          <w:rtl/>
        </w:rPr>
        <w:t>.</w:t>
      </w:r>
    </w:p>
    <w:p w:rsidR="00495492" w:rsidRPr="0009163F" w:rsidRDefault="00495492" w:rsidP="003A5FD9">
      <w:pPr>
        <w:ind w:firstLine="224"/>
        <w:jc w:val="lowKashida"/>
        <w:rPr>
          <w:rFonts w:hint="cs"/>
          <w:rtl/>
        </w:rPr>
      </w:pPr>
      <w:r w:rsidRPr="0009163F">
        <w:rPr>
          <w:rFonts w:hint="cs"/>
          <w:rtl/>
        </w:rPr>
        <w:t>قطعاً اين وضعيت ب</w:t>
      </w:r>
      <w:r>
        <w:rPr>
          <w:rFonts w:hint="cs"/>
          <w:rtl/>
        </w:rPr>
        <w:t>عد از وزيدن باد پاكيزه كه انسان</w:t>
      </w:r>
      <w:r>
        <w:rPr>
          <w:rFonts w:hint="eastAsia"/>
          <w:rtl/>
        </w:rPr>
        <w:t>‌</w:t>
      </w:r>
      <w:r w:rsidRPr="0009163F">
        <w:rPr>
          <w:rFonts w:hint="cs"/>
          <w:rtl/>
        </w:rPr>
        <w:t xml:space="preserve">هاي صالح را </w:t>
      </w:r>
      <w:r>
        <w:rPr>
          <w:rFonts w:hint="cs"/>
          <w:rtl/>
        </w:rPr>
        <w:t>مي‌</w:t>
      </w:r>
      <w:r w:rsidRPr="0009163F">
        <w:rPr>
          <w:rFonts w:hint="cs"/>
          <w:rtl/>
        </w:rPr>
        <w:t>كشد</w:t>
      </w:r>
      <w:r>
        <w:rPr>
          <w:rFonts w:hint="cs"/>
          <w:rtl/>
        </w:rPr>
        <w:t xml:space="preserve">، </w:t>
      </w:r>
      <w:r w:rsidRPr="0009163F">
        <w:rPr>
          <w:rFonts w:hint="cs"/>
          <w:rtl/>
        </w:rPr>
        <w:t>تحقق خواهد يافت. چرا كه قبل از وزيدن اين باد عبادت حج بطور مستمر انجام خواهد گر</w:t>
      </w:r>
      <w:r w:rsidR="0043607F">
        <w:rPr>
          <w:rFonts w:hint="cs"/>
          <w:rtl/>
        </w:rPr>
        <w:t>فت. در صحيح بخاري از ابي سعيد خد</w:t>
      </w:r>
      <w:r w:rsidRPr="0009163F">
        <w:rPr>
          <w:rFonts w:hint="cs"/>
          <w:rtl/>
        </w:rPr>
        <w:t>ري</w:t>
      </w:r>
      <w:r w:rsidRPr="0009163F">
        <w:sym w:font="AGA Arabesque" w:char="F074"/>
      </w:r>
      <w:r w:rsidRPr="0009163F">
        <w:rPr>
          <w:rFonts w:hint="cs"/>
          <w:rtl/>
        </w:rPr>
        <w:t xml:space="preserve"> روايت شده كه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09163F">
        <w:rPr>
          <w:rFonts w:eastAsia="MS Mincho" w:hint="cs"/>
          <w:rtl/>
        </w:rPr>
        <w:t xml:space="preserve"> </w:t>
      </w:r>
      <w:r w:rsidRPr="0009163F">
        <w:rPr>
          <w:rFonts w:hint="cs"/>
          <w:rtl/>
        </w:rPr>
        <w:t>فرمود:</w:t>
      </w:r>
    </w:p>
    <w:p w:rsidR="00495492" w:rsidRPr="008D0C65" w:rsidRDefault="00495492" w:rsidP="003A5FD9">
      <w:pPr>
        <w:ind w:firstLine="224"/>
        <w:jc w:val="lowKashida"/>
        <w:rPr>
          <w:rFonts w:ascii="Traditional Arabic" w:hAnsi="Traditional Arabic" w:cs="Traditional Arabic"/>
          <w:sz w:val="32"/>
          <w:szCs w:val="32"/>
          <w:rtl/>
        </w:rPr>
      </w:pPr>
      <w:r w:rsidRPr="008D0C65">
        <w:rPr>
          <w:rFonts w:ascii="Traditional Arabic" w:hAnsi="Traditional Arabic" w:cs="Traditional Arabic"/>
          <w:sz w:val="32"/>
          <w:szCs w:val="32"/>
          <w:rtl/>
        </w:rPr>
        <w:t>(</w:t>
      </w:r>
      <w:r w:rsidRPr="008D0C65">
        <w:rPr>
          <w:rFonts w:ascii="Traditional Arabic" w:hAnsi="Traditional Arabic" w:cs="Traditional Arabic"/>
          <w:b/>
          <w:bCs/>
          <w:sz w:val="30"/>
          <w:szCs w:val="30"/>
          <w:rtl/>
        </w:rPr>
        <w:t>لَيُحَجَّنَّ الْبَيْتُ وَلَيُعْتَمَرَنَّ بَعْدَ خُرُوجِ يَأْجُوجَ وَمَأْجُوجَ</w:t>
      </w:r>
      <w:r w:rsidRPr="008D0C65">
        <w:rPr>
          <w:rFonts w:ascii="Traditional Arabic" w:hAnsi="Traditional Arabic" w:cs="Traditional Arabic"/>
          <w:sz w:val="32"/>
          <w:szCs w:val="32"/>
          <w:rtl/>
        </w:rPr>
        <w:t>)</w:t>
      </w:r>
      <w:r>
        <w:rPr>
          <w:rStyle w:val="a4"/>
          <w:rFonts w:cs="Zar"/>
          <w:sz w:val="30"/>
          <w:rtl/>
        </w:rPr>
        <w:footnoteReference w:id="373"/>
      </w:r>
    </w:p>
    <w:p w:rsidR="00495492" w:rsidRDefault="00495492" w:rsidP="003A5FD9">
      <w:pPr>
        <w:ind w:firstLine="224"/>
        <w:jc w:val="lowKashida"/>
        <w:rPr>
          <w:sz w:val="30"/>
          <w:rtl/>
        </w:rPr>
      </w:pPr>
      <w:r w:rsidRPr="00F24A19">
        <w:rPr>
          <w:rFonts w:hint="cs"/>
          <w:sz w:val="30"/>
          <w:rtl/>
        </w:rPr>
        <w:t>(بعد از خروج ياجوج و ماجوج زيارت خانه خدا بقصد حج عمره انجام خواهد گرفت</w:t>
      </w:r>
      <w:r>
        <w:rPr>
          <w:rFonts w:hint="cs"/>
          <w:sz w:val="30"/>
          <w:rtl/>
        </w:rPr>
        <w:t>)</w:t>
      </w:r>
      <w:r w:rsidRPr="00F24A19">
        <w:rPr>
          <w:rFonts w:hint="cs"/>
          <w:sz w:val="30"/>
          <w:rtl/>
        </w:rPr>
        <w:t>.</w:t>
      </w:r>
      <w:r>
        <w:rPr>
          <w:rFonts w:hint="cs"/>
          <w:sz w:val="30"/>
          <w:rtl/>
        </w:rPr>
        <w:t xml:space="preserve"> </w:t>
      </w:r>
    </w:p>
    <w:p w:rsidR="00495492" w:rsidRDefault="00495492" w:rsidP="00E204C1">
      <w:pPr>
        <w:pStyle w:val="2"/>
        <w:rPr>
          <w:rFonts w:hint="cs"/>
          <w:rtl/>
        </w:rPr>
      </w:pPr>
      <w:r>
        <w:rPr>
          <w:sz w:val="30"/>
          <w:rtl/>
        </w:rPr>
        <w:br w:type="page"/>
      </w:r>
      <w:bookmarkStart w:id="597" w:name="_Toc71133248"/>
      <w:bookmarkStart w:id="598" w:name="_Toc225793922"/>
      <w:bookmarkStart w:id="599" w:name="_Toc231131350"/>
      <w:r>
        <w:rPr>
          <w:rFonts w:hint="cs"/>
          <w:rtl/>
        </w:rPr>
        <w:t>مبحث ششم</w:t>
      </w:r>
      <w:bookmarkEnd w:id="597"/>
      <w:r>
        <w:rPr>
          <w:rFonts w:hint="cs"/>
          <w:rtl/>
        </w:rPr>
        <w:t>:</w:t>
      </w:r>
      <w:bookmarkStart w:id="600" w:name="_Toc71133249"/>
      <w:r w:rsidRPr="00031D34">
        <w:rPr>
          <w:rFonts w:hint="cs"/>
          <w:rtl/>
        </w:rPr>
        <w:t xml:space="preserve"> </w:t>
      </w:r>
      <w:r>
        <w:rPr>
          <w:rFonts w:hint="cs"/>
          <w:rtl/>
        </w:rPr>
        <w:t>بازگشت به جاهلیت و بت پرستی</w:t>
      </w:r>
      <w:bookmarkEnd w:id="598"/>
      <w:bookmarkEnd w:id="599"/>
      <w:bookmarkEnd w:id="600"/>
    </w:p>
    <w:p w:rsidR="00495492" w:rsidRDefault="00495492" w:rsidP="00E204C1">
      <w:pPr>
        <w:jc w:val="lowKashida"/>
        <w:rPr>
          <w:rFonts w:cs="Zar" w:hint="cs"/>
          <w:sz w:val="30"/>
          <w:rtl/>
        </w:rPr>
      </w:pPr>
      <w:r w:rsidRPr="005D07AC">
        <w:rPr>
          <w:rFonts w:hint="cs"/>
          <w:rtl/>
        </w:rPr>
        <w:t xml:space="preserve">وقتي كه اسلام از بين </w:t>
      </w:r>
      <w:r>
        <w:rPr>
          <w:rFonts w:hint="cs"/>
          <w:rtl/>
        </w:rPr>
        <w:t>مي‌</w:t>
      </w:r>
      <w:r w:rsidRPr="005D07AC">
        <w:rPr>
          <w:rFonts w:hint="cs"/>
          <w:rtl/>
        </w:rPr>
        <w:t>رود</w:t>
      </w:r>
      <w:r>
        <w:rPr>
          <w:rFonts w:hint="cs"/>
          <w:rtl/>
        </w:rPr>
        <w:t xml:space="preserve">، </w:t>
      </w:r>
      <w:r w:rsidRPr="005D07AC">
        <w:rPr>
          <w:rFonts w:hint="cs"/>
          <w:rtl/>
        </w:rPr>
        <w:t xml:space="preserve">قرآن رفع </w:t>
      </w:r>
      <w:r>
        <w:rPr>
          <w:rFonts w:hint="cs"/>
          <w:rtl/>
        </w:rPr>
        <w:t>می‌</w:t>
      </w:r>
      <w:r w:rsidRPr="005D07AC">
        <w:rPr>
          <w:rFonts w:hint="cs"/>
          <w:rtl/>
        </w:rPr>
        <w:t>شود و باد</w:t>
      </w:r>
      <w:r>
        <w:rPr>
          <w:rFonts w:hint="cs"/>
          <w:rtl/>
        </w:rPr>
        <w:t>، روح كليه انسان</w:t>
      </w:r>
      <w:r>
        <w:rPr>
          <w:rFonts w:hint="eastAsia"/>
          <w:rtl/>
        </w:rPr>
        <w:t>‌</w:t>
      </w:r>
      <w:r w:rsidR="0043607F">
        <w:rPr>
          <w:rFonts w:hint="cs"/>
          <w:rtl/>
        </w:rPr>
        <w:t>ها</w:t>
      </w:r>
      <w:r w:rsidRPr="005D07AC">
        <w:rPr>
          <w:rFonts w:hint="cs"/>
          <w:rtl/>
        </w:rPr>
        <w:t xml:space="preserve">ي مؤمن </w:t>
      </w:r>
      <w:r>
        <w:rPr>
          <w:rFonts w:hint="cs"/>
          <w:rtl/>
        </w:rPr>
        <w:t>را قبض مي</w:t>
      </w:r>
      <w:r>
        <w:rPr>
          <w:rFonts w:hint="eastAsia"/>
          <w:rtl/>
        </w:rPr>
        <w:t>‌</w:t>
      </w:r>
      <w:r w:rsidRPr="005D07AC">
        <w:rPr>
          <w:rFonts w:hint="cs"/>
          <w:rtl/>
        </w:rPr>
        <w:t>كند</w:t>
      </w:r>
      <w:r>
        <w:rPr>
          <w:rFonts w:hint="cs"/>
          <w:rtl/>
        </w:rPr>
        <w:t xml:space="preserve">، </w:t>
      </w:r>
      <w:r w:rsidRPr="005D07AC">
        <w:rPr>
          <w:rFonts w:hint="cs"/>
          <w:rtl/>
        </w:rPr>
        <w:t xml:space="preserve">بشريت بسوي جاهليت اولي يا بدتر از آن بر </w:t>
      </w:r>
      <w:r>
        <w:rPr>
          <w:rFonts w:hint="cs"/>
          <w:rtl/>
        </w:rPr>
        <w:t>مي‌</w:t>
      </w:r>
      <w:r w:rsidRPr="005D07AC">
        <w:rPr>
          <w:rFonts w:hint="cs"/>
          <w:rtl/>
        </w:rPr>
        <w:t xml:space="preserve">گردد. از شيطان اطاعت </w:t>
      </w:r>
      <w:r>
        <w:rPr>
          <w:rFonts w:hint="cs"/>
          <w:rtl/>
        </w:rPr>
        <w:t>مي‌شود و بت</w:t>
      </w:r>
      <w:r>
        <w:rPr>
          <w:rFonts w:hint="eastAsia"/>
          <w:rtl/>
        </w:rPr>
        <w:t>‌</w:t>
      </w:r>
      <w:r w:rsidRPr="005D07AC">
        <w:rPr>
          <w:rFonts w:hint="cs"/>
          <w:rtl/>
        </w:rPr>
        <w:t xml:space="preserve">ها معبود قرار </w:t>
      </w:r>
      <w:r>
        <w:rPr>
          <w:rFonts w:hint="cs"/>
          <w:rtl/>
        </w:rPr>
        <w:t>مي‌</w:t>
      </w:r>
      <w:r w:rsidRPr="005D07AC">
        <w:rPr>
          <w:rFonts w:hint="cs"/>
          <w:rtl/>
        </w:rPr>
        <w:t xml:space="preserve">گيرند.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Pr>
          <w:rFonts w:eastAsia="MS Mincho" w:hint="cs"/>
          <w:rtl/>
        </w:rPr>
        <w:t xml:space="preserve"> </w:t>
      </w:r>
      <w:r w:rsidRPr="005D07AC">
        <w:rPr>
          <w:rFonts w:hint="cs"/>
          <w:rtl/>
        </w:rPr>
        <w:t>درباره اوضاع بعد از مرگ عيسي مسيح براي ما سخن گفته است. در حديث عبدالله بن عمرو</w:t>
      </w:r>
      <w:r w:rsidRPr="005D07AC">
        <w:sym w:font="AGA Arabesque" w:char="F074"/>
      </w:r>
      <w:r w:rsidRPr="005D07AC">
        <w:rPr>
          <w:rFonts w:hint="cs"/>
          <w:rtl/>
        </w:rPr>
        <w:t xml:space="preserve"> كه امام مسلم آن را نقل كرده است</w:t>
      </w:r>
      <w:r>
        <w:rPr>
          <w:rFonts w:hint="cs"/>
          <w:rtl/>
        </w:rPr>
        <w:t xml:space="preserve">، </w:t>
      </w:r>
      <w:r w:rsidRPr="005D07AC">
        <w:rPr>
          <w:rFonts w:hint="cs"/>
          <w:rtl/>
        </w:rPr>
        <w:t>‌چنين آمده:</w:t>
      </w:r>
    </w:p>
    <w:p w:rsidR="00495492" w:rsidRPr="0009163F" w:rsidRDefault="00495492" w:rsidP="003A5FD9">
      <w:pPr>
        <w:ind w:firstLine="224"/>
        <w:jc w:val="lowKashida"/>
        <w:rPr>
          <w:rFonts w:hint="cs"/>
          <w:sz w:val="30"/>
          <w:rtl/>
        </w:rPr>
      </w:pPr>
      <w:r w:rsidRPr="0009163F">
        <w:rPr>
          <w:rFonts w:hint="cs"/>
          <w:sz w:val="30"/>
          <w:rtl/>
        </w:rPr>
        <w:t xml:space="preserve">بادي از طرف </w:t>
      </w:r>
      <w:r>
        <w:rPr>
          <w:rFonts w:hint="cs"/>
          <w:sz w:val="30"/>
          <w:rtl/>
        </w:rPr>
        <w:t>شام فرستاده مي‌شود. كسي كه ذره</w:t>
      </w:r>
      <w:r>
        <w:rPr>
          <w:rFonts w:hint="eastAsia"/>
          <w:sz w:val="30"/>
          <w:rtl/>
        </w:rPr>
        <w:t>‌</w:t>
      </w:r>
      <w:r w:rsidR="0043607F">
        <w:rPr>
          <w:rFonts w:hint="cs"/>
          <w:sz w:val="30"/>
          <w:rtl/>
        </w:rPr>
        <w:t>ا</w:t>
      </w:r>
      <w:r w:rsidRPr="0009163F">
        <w:rPr>
          <w:rFonts w:hint="cs"/>
          <w:sz w:val="30"/>
          <w:rtl/>
        </w:rPr>
        <w:t>ی ایمان یا خیر در دل داشته باشد</w:t>
      </w:r>
      <w:r>
        <w:rPr>
          <w:rFonts w:hint="cs"/>
          <w:sz w:val="30"/>
          <w:rtl/>
        </w:rPr>
        <w:t xml:space="preserve">، </w:t>
      </w:r>
      <w:r w:rsidRPr="0009163F">
        <w:rPr>
          <w:rFonts w:hint="cs"/>
          <w:sz w:val="30"/>
          <w:rtl/>
        </w:rPr>
        <w:t xml:space="preserve">توسط </w:t>
      </w:r>
      <w:r>
        <w:rPr>
          <w:rFonts w:hint="cs"/>
          <w:sz w:val="30"/>
          <w:rtl/>
          <w:lang w:bidi="fa-IR"/>
        </w:rPr>
        <w:t xml:space="preserve">آن </w:t>
      </w:r>
      <w:r w:rsidRPr="0009163F">
        <w:rPr>
          <w:rFonts w:hint="cs"/>
          <w:sz w:val="30"/>
          <w:rtl/>
        </w:rPr>
        <w:t>با</w:t>
      </w:r>
      <w:r>
        <w:rPr>
          <w:rFonts w:hint="cs"/>
          <w:sz w:val="30"/>
          <w:rtl/>
        </w:rPr>
        <w:t>د می</w:t>
      </w:r>
      <w:r>
        <w:rPr>
          <w:rFonts w:hint="eastAsia"/>
          <w:sz w:val="30"/>
          <w:rtl/>
        </w:rPr>
        <w:t>‌</w:t>
      </w:r>
      <w:r w:rsidRPr="0009163F">
        <w:rPr>
          <w:rFonts w:hint="cs"/>
          <w:sz w:val="30"/>
          <w:rtl/>
        </w:rPr>
        <w:t xml:space="preserve">میرد. حتي اگر كسي در دل كوه </w:t>
      </w:r>
      <w:r>
        <w:rPr>
          <w:rFonts w:hint="cs"/>
          <w:sz w:val="30"/>
          <w:rtl/>
        </w:rPr>
        <w:t>برو</w:t>
      </w:r>
      <w:r w:rsidRPr="0009163F">
        <w:rPr>
          <w:rFonts w:hint="cs"/>
          <w:sz w:val="30"/>
          <w:rtl/>
        </w:rPr>
        <w:t>د</w:t>
      </w:r>
      <w:r>
        <w:rPr>
          <w:rFonts w:hint="cs"/>
          <w:sz w:val="30"/>
          <w:rtl/>
        </w:rPr>
        <w:t xml:space="preserve">، </w:t>
      </w:r>
      <w:r w:rsidRPr="0009163F">
        <w:rPr>
          <w:rFonts w:hint="cs"/>
          <w:sz w:val="30"/>
          <w:rtl/>
        </w:rPr>
        <w:t xml:space="preserve">باد او را دنبال خواهد كرد و روحش را قبض </w:t>
      </w:r>
      <w:r>
        <w:rPr>
          <w:rFonts w:hint="cs"/>
          <w:sz w:val="30"/>
          <w:rtl/>
        </w:rPr>
        <w:t>مي‌</w:t>
      </w:r>
      <w:r w:rsidRPr="0009163F">
        <w:rPr>
          <w:rFonts w:hint="cs"/>
          <w:sz w:val="30"/>
          <w:rtl/>
        </w:rPr>
        <w:t xml:space="preserve">كند. اين وضعيت ادامه پيدا </w:t>
      </w:r>
      <w:r>
        <w:rPr>
          <w:rFonts w:hint="cs"/>
          <w:sz w:val="30"/>
          <w:rtl/>
        </w:rPr>
        <w:t>مي‌</w:t>
      </w:r>
      <w:r w:rsidRPr="0009163F">
        <w:rPr>
          <w:rFonts w:hint="cs"/>
          <w:sz w:val="30"/>
          <w:rtl/>
        </w:rPr>
        <w:t>كند تا اينكه بدترين انسان</w:t>
      </w:r>
      <w:r>
        <w:rPr>
          <w:rFonts w:hint="eastAsia"/>
          <w:sz w:val="30"/>
          <w:rtl/>
        </w:rPr>
        <w:t>‌</w:t>
      </w:r>
      <w:r w:rsidRPr="0009163F">
        <w:rPr>
          <w:rFonts w:hint="cs"/>
          <w:sz w:val="30"/>
          <w:rtl/>
        </w:rPr>
        <w:t xml:space="preserve">ها باقي </w:t>
      </w:r>
      <w:r>
        <w:rPr>
          <w:rFonts w:hint="cs"/>
          <w:sz w:val="30"/>
          <w:rtl/>
        </w:rPr>
        <w:t>مي‌</w:t>
      </w:r>
      <w:r w:rsidRPr="0009163F">
        <w:rPr>
          <w:rFonts w:hint="cs"/>
          <w:sz w:val="30"/>
          <w:rtl/>
        </w:rPr>
        <w:t>مانند. آنها در سبكي مانند پرندگان و از لحاظ عقل مانند درندگان هستند. منكر را منكر و معروف را معر</w:t>
      </w:r>
      <w:r>
        <w:rPr>
          <w:rFonts w:hint="cs"/>
          <w:sz w:val="30"/>
          <w:rtl/>
        </w:rPr>
        <w:t>وف نمي‌دانند. شيطان نزد آنها مي</w:t>
      </w:r>
      <w:r>
        <w:rPr>
          <w:rFonts w:hint="eastAsia"/>
          <w:sz w:val="30"/>
          <w:rtl/>
        </w:rPr>
        <w:t>‌</w:t>
      </w:r>
      <w:r w:rsidRPr="0009163F">
        <w:rPr>
          <w:rFonts w:hint="cs"/>
          <w:sz w:val="30"/>
          <w:rtl/>
        </w:rPr>
        <w:t xml:space="preserve">آيد و خطاب به آنها </w:t>
      </w:r>
      <w:r>
        <w:rPr>
          <w:rFonts w:hint="cs"/>
          <w:sz w:val="30"/>
          <w:rtl/>
        </w:rPr>
        <w:t>مي‌</w:t>
      </w:r>
      <w:r w:rsidRPr="0009163F">
        <w:rPr>
          <w:rFonts w:hint="cs"/>
          <w:sz w:val="30"/>
          <w:rtl/>
        </w:rPr>
        <w:t>گويد: آيا شما به حرف من گوش ن</w:t>
      </w:r>
      <w:r>
        <w:rPr>
          <w:rFonts w:hint="cs"/>
          <w:sz w:val="30"/>
          <w:rtl/>
        </w:rPr>
        <w:t>مي‌</w:t>
      </w:r>
      <w:r w:rsidRPr="0009163F">
        <w:rPr>
          <w:rFonts w:hint="cs"/>
          <w:sz w:val="30"/>
          <w:rtl/>
        </w:rPr>
        <w:t>كنيد</w:t>
      </w:r>
      <w:r>
        <w:rPr>
          <w:rFonts w:hint="cs"/>
          <w:sz w:val="30"/>
          <w:rtl/>
        </w:rPr>
        <w:t xml:space="preserve">؟ </w:t>
      </w:r>
      <w:r w:rsidRPr="0009163F">
        <w:rPr>
          <w:rFonts w:hint="cs"/>
          <w:sz w:val="30"/>
          <w:rtl/>
        </w:rPr>
        <w:t xml:space="preserve">آنها </w:t>
      </w:r>
      <w:r>
        <w:rPr>
          <w:rFonts w:hint="cs"/>
          <w:sz w:val="30"/>
          <w:rtl/>
        </w:rPr>
        <w:t>مي‌</w:t>
      </w:r>
      <w:r w:rsidRPr="0009163F">
        <w:rPr>
          <w:rFonts w:hint="cs"/>
          <w:sz w:val="30"/>
          <w:rtl/>
        </w:rPr>
        <w:t xml:space="preserve">گويند: شما چه دستوري </w:t>
      </w:r>
      <w:r>
        <w:rPr>
          <w:rFonts w:hint="cs"/>
          <w:sz w:val="30"/>
          <w:rtl/>
        </w:rPr>
        <w:t>مي‌</w:t>
      </w:r>
      <w:r w:rsidRPr="0009163F">
        <w:rPr>
          <w:rFonts w:hint="cs"/>
          <w:sz w:val="30"/>
          <w:rtl/>
        </w:rPr>
        <w:t>دهيد</w:t>
      </w:r>
      <w:r>
        <w:rPr>
          <w:rFonts w:hint="cs"/>
          <w:sz w:val="30"/>
          <w:rtl/>
        </w:rPr>
        <w:t>؟</w:t>
      </w:r>
      <w:r w:rsidRPr="0009163F">
        <w:rPr>
          <w:rFonts w:hint="cs"/>
          <w:sz w:val="30"/>
          <w:rtl/>
        </w:rPr>
        <w:t xml:space="preserve"> آنگاه شيطان آنها را به عبادت بت ها امر </w:t>
      </w:r>
      <w:r>
        <w:rPr>
          <w:rFonts w:hint="cs"/>
          <w:sz w:val="30"/>
          <w:rtl/>
        </w:rPr>
        <w:t>مي‌</w:t>
      </w:r>
      <w:r w:rsidRPr="0009163F">
        <w:rPr>
          <w:rFonts w:hint="cs"/>
          <w:sz w:val="30"/>
          <w:rtl/>
        </w:rPr>
        <w:t xml:space="preserve">كند. بعد </w:t>
      </w:r>
      <w:r>
        <w:rPr>
          <w:rFonts w:hint="cs"/>
          <w:sz w:val="30"/>
          <w:rtl/>
        </w:rPr>
        <w:t xml:space="preserve">از </w:t>
      </w:r>
      <w:r>
        <w:rPr>
          <w:rFonts w:hint="cs"/>
          <w:sz w:val="30"/>
          <w:rtl/>
          <w:lang w:bidi="fa-IR"/>
        </w:rPr>
        <w:t>آن برای برپا</w:t>
      </w:r>
      <w:r w:rsidR="00B818AB">
        <w:rPr>
          <w:rFonts w:hint="cs"/>
          <w:sz w:val="30"/>
          <w:rtl/>
          <w:lang w:bidi="fa-IR"/>
        </w:rPr>
        <w:t>ی</w:t>
      </w:r>
      <w:r>
        <w:rPr>
          <w:rFonts w:hint="cs"/>
          <w:sz w:val="30"/>
          <w:rtl/>
          <w:lang w:bidi="fa-IR"/>
        </w:rPr>
        <w:t xml:space="preserve">ی قیامت در </w:t>
      </w:r>
      <w:r w:rsidRPr="0009163F">
        <w:rPr>
          <w:rFonts w:hint="cs"/>
          <w:sz w:val="30"/>
          <w:rtl/>
        </w:rPr>
        <w:t xml:space="preserve">صور دميده </w:t>
      </w:r>
      <w:r>
        <w:rPr>
          <w:rFonts w:hint="cs"/>
          <w:sz w:val="30"/>
          <w:rtl/>
        </w:rPr>
        <w:t>مي‌</w:t>
      </w:r>
      <w:r w:rsidRPr="0009163F">
        <w:rPr>
          <w:rFonts w:hint="cs"/>
          <w:sz w:val="30"/>
          <w:rtl/>
        </w:rPr>
        <w:t>شود.</w:t>
      </w:r>
      <w:r w:rsidRPr="0009163F">
        <w:rPr>
          <w:rStyle w:val="a4"/>
          <w:sz w:val="30"/>
          <w:rtl/>
        </w:rPr>
        <w:footnoteReference w:id="374"/>
      </w:r>
    </w:p>
    <w:p w:rsidR="00495492" w:rsidRPr="00541C5E" w:rsidRDefault="00495492" w:rsidP="003A5FD9">
      <w:pPr>
        <w:ind w:firstLine="224"/>
        <w:jc w:val="lowKashida"/>
        <w:rPr>
          <w:rFonts w:hint="cs"/>
          <w:rtl/>
        </w:rPr>
      </w:pPr>
      <w:r>
        <w:rPr>
          <w:rFonts w:hint="cs"/>
          <w:rtl/>
        </w:rPr>
        <w:t>از جمله بت</w:t>
      </w:r>
      <w:r>
        <w:rPr>
          <w:rFonts w:hint="eastAsia"/>
          <w:rtl/>
        </w:rPr>
        <w:t>‌</w:t>
      </w:r>
      <w:r w:rsidRPr="00541C5E">
        <w:rPr>
          <w:rFonts w:hint="cs"/>
          <w:rtl/>
        </w:rPr>
        <w:t xml:space="preserve">هايي كه پرستش </w:t>
      </w:r>
      <w:r>
        <w:rPr>
          <w:rFonts w:hint="cs"/>
          <w:rtl/>
        </w:rPr>
        <w:t>مي‌</w:t>
      </w:r>
      <w:r w:rsidRPr="00541C5E">
        <w:rPr>
          <w:rFonts w:hint="cs"/>
          <w:rtl/>
        </w:rPr>
        <w:t>شوند «ذوالخلصه» طاغوت دوس</w:t>
      </w:r>
      <w:r>
        <w:rPr>
          <w:rFonts w:hint="cs"/>
          <w:rtl/>
        </w:rPr>
        <w:t xml:space="preserve">، </w:t>
      </w:r>
      <w:r w:rsidRPr="00541C5E">
        <w:rPr>
          <w:rFonts w:hint="cs"/>
          <w:rtl/>
        </w:rPr>
        <w:t xml:space="preserve">لات و عزّي هستند. در صحيح بخاري و مسلم از حضرت ابوهريره روايت شده كه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541C5E">
        <w:rPr>
          <w:rFonts w:eastAsia="MS Mincho" w:hint="cs"/>
          <w:rtl/>
        </w:rPr>
        <w:t xml:space="preserve"> </w:t>
      </w:r>
      <w:r w:rsidRPr="00541C5E">
        <w:rPr>
          <w:rFonts w:hint="cs"/>
          <w:rtl/>
        </w:rPr>
        <w:t xml:space="preserve">فرمود: </w:t>
      </w:r>
    </w:p>
    <w:p w:rsidR="00495492" w:rsidRPr="0009163F" w:rsidRDefault="00495492" w:rsidP="003A5FD9">
      <w:pPr>
        <w:ind w:firstLine="224"/>
        <w:jc w:val="lowKashida"/>
        <w:rPr>
          <w:rFonts w:ascii="Lotus Linotype" w:hAnsi="Lotus Linotype" w:cs="Lotus Linotype" w:hint="cs"/>
          <w:sz w:val="30"/>
          <w:rtl/>
        </w:rPr>
      </w:pPr>
      <w:r>
        <w:rPr>
          <w:rFonts w:ascii="Lotus Linotype" w:hAnsi="Lotus Linotype" w:cs="Lotus Linotype"/>
          <w:sz w:val="30"/>
          <w:rtl/>
        </w:rPr>
        <w:t>(لا تقوم الساع</w:t>
      </w:r>
      <w:r>
        <w:rPr>
          <w:rFonts w:ascii="Lotus Linotype" w:hAnsi="Lotus Linotype" w:cs="Lotus Linotype" w:hint="cs"/>
          <w:sz w:val="30"/>
          <w:rtl/>
        </w:rPr>
        <w:t>ة</w:t>
      </w:r>
      <w:r w:rsidRPr="0009163F">
        <w:rPr>
          <w:rFonts w:ascii="Lotus Linotype" w:hAnsi="Lotus Linotype" w:cs="Lotus Linotype"/>
          <w:sz w:val="30"/>
          <w:rtl/>
        </w:rPr>
        <w:t xml:space="preserve"> حتي تضطرب اليات نساء دوس علي ذي الخلصه</w:t>
      </w:r>
      <w:r>
        <w:rPr>
          <w:rFonts w:ascii="Lotus Linotype" w:hAnsi="Lotus Linotype" w:cs="Lotus Linotype"/>
          <w:sz w:val="30"/>
          <w:rtl/>
        </w:rPr>
        <w:t xml:space="preserve">) </w:t>
      </w:r>
      <w:r w:rsidRPr="00A64AF2">
        <w:rPr>
          <w:rStyle w:val="a4"/>
          <w:rFonts w:ascii="Lotus Linotype" w:hAnsi="Lotus Linotype"/>
          <w:sz w:val="30"/>
          <w:rtl/>
        </w:rPr>
        <w:footnoteReference w:id="375"/>
      </w:r>
    </w:p>
    <w:p w:rsidR="00495492" w:rsidRPr="0009163F" w:rsidRDefault="00495492" w:rsidP="003A5FD9">
      <w:pPr>
        <w:ind w:firstLine="224"/>
        <w:jc w:val="lowKashida"/>
        <w:rPr>
          <w:rFonts w:hint="cs"/>
          <w:sz w:val="30"/>
          <w:rtl/>
        </w:rPr>
      </w:pPr>
      <w:r w:rsidRPr="0009163F">
        <w:rPr>
          <w:rFonts w:hint="cs"/>
          <w:sz w:val="30"/>
          <w:rtl/>
        </w:rPr>
        <w:t>(قيامت برپا ن</w:t>
      </w:r>
      <w:r>
        <w:rPr>
          <w:rFonts w:hint="cs"/>
          <w:sz w:val="30"/>
          <w:rtl/>
        </w:rPr>
        <w:t>می‌</w:t>
      </w:r>
      <w:r w:rsidRPr="0009163F">
        <w:rPr>
          <w:rFonts w:hint="cs"/>
          <w:sz w:val="30"/>
          <w:rtl/>
        </w:rPr>
        <w:t xml:space="preserve">شود تا زنان قبیله دوس </w:t>
      </w:r>
      <w:r>
        <w:rPr>
          <w:rFonts w:hint="cs"/>
          <w:sz w:val="30"/>
          <w:rtl/>
        </w:rPr>
        <w:t xml:space="preserve">براي عبادت </w:t>
      </w:r>
      <w:r w:rsidRPr="0009163F">
        <w:rPr>
          <w:rFonts w:hint="cs"/>
          <w:sz w:val="30"/>
          <w:rtl/>
        </w:rPr>
        <w:t>بر روی بت ذی الخلصه ننشینند</w:t>
      </w:r>
      <w:r>
        <w:rPr>
          <w:rFonts w:hint="cs"/>
          <w:sz w:val="30"/>
          <w:rtl/>
        </w:rPr>
        <w:t>)</w:t>
      </w:r>
      <w:r>
        <w:rPr>
          <w:rFonts w:hint="cs"/>
          <w:sz w:val="30"/>
          <w:rtl/>
          <w:lang w:bidi="fa-IR"/>
        </w:rPr>
        <w:t>.</w:t>
      </w:r>
      <w:r>
        <w:rPr>
          <w:rFonts w:hint="cs"/>
          <w:sz w:val="30"/>
          <w:rtl/>
        </w:rPr>
        <w:t xml:space="preserve"> </w:t>
      </w:r>
    </w:p>
    <w:p w:rsidR="00495492" w:rsidRPr="0086011B" w:rsidRDefault="00495492" w:rsidP="003A5FD9">
      <w:pPr>
        <w:ind w:firstLine="224"/>
        <w:jc w:val="lowKashida"/>
        <w:rPr>
          <w:rFonts w:hint="cs"/>
          <w:rtl/>
        </w:rPr>
      </w:pPr>
      <w:r w:rsidRPr="0086011B">
        <w:rPr>
          <w:rFonts w:hint="cs"/>
          <w:rtl/>
        </w:rPr>
        <w:t>در صحيح مسلم از حضرت عايشه</w:t>
      </w:r>
      <w:r>
        <w:rPr>
          <w:rFonts w:cs="CTraditional Arabic" w:hint="cs"/>
          <w:rtl/>
        </w:rPr>
        <w:t>ك</w:t>
      </w:r>
      <w:r>
        <w:rPr>
          <w:rFonts w:hint="cs"/>
          <w:rtl/>
        </w:rPr>
        <w:t xml:space="preserve"> </w:t>
      </w:r>
      <w:r w:rsidRPr="0086011B">
        <w:rPr>
          <w:rFonts w:hint="cs"/>
          <w:rtl/>
        </w:rPr>
        <w:t xml:space="preserve">روایت شده که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86011B">
        <w:rPr>
          <w:rFonts w:eastAsia="MS Mincho" w:hint="cs"/>
          <w:rtl/>
        </w:rPr>
        <w:t xml:space="preserve"> </w:t>
      </w:r>
      <w:r>
        <w:rPr>
          <w:rFonts w:hint="cs"/>
          <w:rtl/>
        </w:rPr>
        <w:t>فرمودند: شب و روز تمام نمي</w:t>
      </w:r>
      <w:r>
        <w:rPr>
          <w:rFonts w:hint="eastAsia"/>
          <w:rtl/>
        </w:rPr>
        <w:t>‌</w:t>
      </w:r>
      <w:r w:rsidRPr="0086011B">
        <w:rPr>
          <w:rFonts w:hint="cs"/>
          <w:rtl/>
        </w:rPr>
        <w:t>شود</w:t>
      </w:r>
      <w:r>
        <w:rPr>
          <w:rFonts w:hint="cs"/>
          <w:rtl/>
        </w:rPr>
        <w:t xml:space="preserve">، </w:t>
      </w:r>
      <w:r w:rsidRPr="0086011B">
        <w:rPr>
          <w:rFonts w:hint="cs"/>
          <w:rtl/>
        </w:rPr>
        <w:t>يعني قيامت برپا ن</w:t>
      </w:r>
      <w:r>
        <w:rPr>
          <w:rFonts w:hint="cs"/>
          <w:rtl/>
        </w:rPr>
        <w:t>مي‌</w:t>
      </w:r>
      <w:r w:rsidRPr="0086011B">
        <w:rPr>
          <w:rFonts w:hint="cs"/>
          <w:rtl/>
        </w:rPr>
        <w:t>شود تا لات و عزي معبود قرار نگيرند. حضرت عايشه</w:t>
      </w:r>
      <w:r>
        <w:rPr>
          <w:rFonts w:cs="CTraditional Arabic" w:hint="cs"/>
          <w:rtl/>
        </w:rPr>
        <w:t>ك</w:t>
      </w:r>
      <w:r w:rsidRPr="0086011B">
        <w:rPr>
          <w:rFonts w:hint="cs"/>
          <w:rtl/>
        </w:rPr>
        <w:t xml:space="preserve"> </w:t>
      </w:r>
      <w:r>
        <w:rPr>
          <w:rFonts w:hint="cs"/>
          <w:rtl/>
        </w:rPr>
        <w:t>مي‌</w:t>
      </w:r>
      <w:r w:rsidRPr="0086011B">
        <w:rPr>
          <w:rFonts w:hint="cs"/>
          <w:rtl/>
        </w:rPr>
        <w:t>گويد: عرض كرم اي پيامبر خدا! وقتي اين آيه نازل شد:</w:t>
      </w:r>
    </w:p>
    <w:p w:rsidR="00495492" w:rsidRDefault="00495492" w:rsidP="00421661">
      <w:pPr>
        <w:ind w:firstLine="224"/>
        <w:rPr>
          <w:rFonts w:ascii="Zar" w:hAnsi="Zar" w:cs="Zar" w:hint="cs"/>
          <w:sz w:val="30"/>
          <w:rtl/>
        </w:rPr>
      </w:pP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192" w:hAnsi="QCF_P192" w:cs="QCF_P192"/>
          <w:color w:val="000000"/>
          <w:sz w:val="32"/>
          <w:szCs w:val="32"/>
          <w:rtl/>
        </w:rPr>
        <w:t>ﭡ</w:t>
      </w:r>
      <w:r>
        <w:rPr>
          <w:rFonts w:ascii="QCF_P192" w:hAnsi="QCF_P192" w:cs="QCF_P192"/>
          <w:color w:val="000000"/>
          <w:sz w:val="2"/>
          <w:szCs w:val="2"/>
          <w:rtl/>
        </w:rPr>
        <w:t xml:space="preserve"> </w:t>
      </w:r>
      <w:r>
        <w:rPr>
          <w:rFonts w:ascii="QCF_P192" w:hAnsi="QCF_P192" w:cs="QCF_P192"/>
          <w:color w:val="000000"/>
          <w:sz w:val="32"/>
          <w:szCs w:val="32"/>
          <w:rtl/>
        </w:rPr>
        <w:t>ﭢ</w:t>
      </w:r>
      <w:r>
        <w:rPr>
          <w:rFonts w:ascii="QCF_P192" w:hAnsi="QCF_P192" w:cs="QCF_P192"/>
          <w:color w:val="000000"/>
          <w:sz w:val="2"/>
          <w:szCs w:val="2"/>
          <w:rtl/>
        </w:rPr>
        <w:t xml:space="preserve"> </w:t>
      </w:r>
      <w:r>
        <w:rPr>
          <w:rFonts w:ascii="QCF_P192" w:hAnsi="QCF_P192" w:cs="QCF_P192"/>
          <w:color w:val="000000"/>
          <w:sz w:val="32"/>
          <w:szCs w:val="32"/>
          <w:rtl/>
        </w:rPr>
        <w:t>ﭣ</w:t>
      </w:r>
      <w:r>
        <w:rPr>
          <w:rFonts w:ascii="QCF_P192" w:hAnsi="QCF_P192" w:cs="QCF_P192"/>
          <w:color w:val="000000"/>
          <w:sz w:val="2"/>
          <w:szCs w:val="2"/>
          <w:rtl/>
        </w:rPr>
        <w:t xml:space="preserve"> </w:t>
      </w:r>
      <w:r>
        <w:rPr>
          <w:rFonts w:ascii="QCF_P192" w:hAnsi="QCF_P192" w:cs="QCF_P192"/>
          <w:color w:val="000000"/>
          <w:sz w:val="32"/>
          <w:szCs w:val="32"/>
          <w:rtl/>
        </w:rPr>
        <w:t>ﭤ</w:t>
      </w:r>
      <w:r>
        <w:rPr>
          <w:rFonts w:ascii="QCF_P192" w:hAnsi="QCF_P192" w:cs="QCF_P192"/>
          <w:color w:val="000000"/>
          <w:sz w:val="2"/>
          <w:szCs w:val="2"/>
          <w:rtl/>
        </w:rPr>
        <w:t xml:space="preserve"> </w:t>
      </w:r>
      <w:r>
        <w:rPr>
          <w:rFonts w:ascii="QCF_P192" w:hAnsi="QCF_P192" w:cs="QCF_P192"/>
          <w:color w:val="000000"/>
          <w:sz w:val="32"/>
          <w:szCs w:val="32"/>
          <w:rtl/>
        </w:rPr>
        <w:t>ﭥ</w:t>
      </w:r>
      <w:r>
        <w:rPr>
          <w:rFonts w:ascii="QCF_P192" w:hAnsi="QCF_P192" w:cs="QCF_P192"/>
          <w:color w:val="000000"/>
          <w:sz w:val="2"/>
          <w:szCs w:val="2"/>
          <w:rtl/>
        </w:rPr>
        <w:t xml:space="preserve"> </w:t>
      </w:r>
      <w:r>
        <w:rPr>
          <w:rFonts w:ascii="QCF_P192" w:hAnsi="QCF_P192" w:cs="QCF_P192"/>
          <w:color w:val="000000"/>
          <w:sz w:val="32"/>
          <w:szCs w:val="32"/>
          <w:rtl/>
        </w:rPr>
        <w:t>ﭦ</w:t>
      </w:r>
      <w:r>
        <w:rPr>
          <w:rFonts w:ascii="QCF_P192" w:hAnsi="QCF_P192" w:cs="QCF_P192"/>
          <w:color w:val="000000"/>
          <w:sz w:val="2"/>
          <w:szCs w:val="2"/>
          <w:rtl/>
        </w:rPr>
        <w:t xml:space="preserve"> </w:t>
      </w:r>
      <w:r>
        <w:rPr>
          <w:rFonts w:ascii="QCF_P192" w:hAnsi="QCF_P192" w:cs="QCF_P192"/>
          <w:color w:val="000000"/>
          <w:sz w:val="32"/>
          <w:szCs w:val="32"/>
          <w:rtl/>
        </w:rPr>
        <w:t>ﭧ</w:t>
      </w:r>
      <w:r>
        <w:rPr>
          <w:rFonts w:ascii="QCF_P192" w:hAnsi="QCF_P192" w:cs="QCF_P192"/>
          <w:color w:val="000000"/>
          <w:sz w:val="2"/>
          <w:szCs w:val="2"/>
          <w:rtl/>
        </w:rPr>
        <w:t xml:space="preserve"> </w:t>
      </w:r>
      <w:r>
        <w:rPr>
          <w:rFonts w:ascii="QCF_P192" w:hAnsi="QCF_P192" w:cs="QCF_P192"/>
          <w:color w:val="000000"/>
          <w:sz w:val="32"/>
          <w:szCs w:val="32"/>
          <w:rtl/>
        </w:rPr>
        <w:t>ﭨ</w:t>
      </w:r>
      <w:r>
        <w:rPr>
          <w:rFonts w:ascii="QCF_P192" w:hAnsi="QCF_P192" w:cs="QCF_P192"/>
          <w:color w:val="000000"/>
          <w:sz w:val="2"/>
          <w:szCs w:val="2"/>
          <w:rtl/>
        </w:rPr>
        <w:t xml:space="preserve"> </w:t>
      </w:r>
      <w:r>
        <w:rPr>
          <w:rFonts w:ascii="QCF_P192" w:hAnsi="QCF_P192" w:cs="QCF_P192"/>
          <w:color w:val="000000"/>
          <w:sz w:val="32"/>
          <w:szCs w:val="32"/>
          <w:rtl/>
        </w:rPr>
        <w:t>ﭩ</w:t>
      </w:r>
      <w:r>
        <w:rPr>
          <w:rFonts w:ascii="QCF_P192" w:hAnsi="QCF_P192" w:cs="QCF_P192"/>
          <w:color w:val="000000"/>
          <w:sz w:val="2"/>
          <w:szCs w:val="2"/>
          <w:rtl/>
        </w:rPr>
        <w:t xml:space="preserve"> </w:t>
      </w:r>
      <w:r>
        <w:rPr>
          <w:rFonts w:ascii="QCF_P192" w:hAnsi="QCF_P192" w:cs="QCF_P192"/>
          <w:color w:val="000000"/>
          <w:sz w:val="32"/>
          <w:szCs w:val="32"/>
          <w:rtl/>
        </w:rPr>
        <w:t>ﭪ</w:t>
      </w:r>
      <w:r>
        <w:rPr>
          <w:rFonts w:ascii="QCF_P192" w:hAnsi="QCF_P192" w:cs="QCF_P192"/>
          <w:color w:val="000000"/>
          <w:sz w:val="2"/>
          <w:szCs w:val="2"/>
          <w:rtl/>
        </w:rPr>
        <w:t xml:space="preserve"> </w:t>
      </w:r>
      <w:r>
        <w:rPr>
          <w:rFonts w:ascii="QCF_P192" w:hAnsi="QCF_P192" w:cs="QCF_P192"/>
          <w:color w:val="000000"/>
          <w:sz w:val="32"/>
          <w:szCs w:val="32"/>
          <w:rtl/>
        </w:rPr>
        <w:t>ﭫ</w:t>
      </w:r>
      <w:r>
        <w:rPr>
          <w:rFonts w:ascii="QCF_P192" w:hAnsi="QCF_P192" w:cs="QCF_P192"/>
          <w:color w:val="000000"/>
          <w:sz w:val="2"/>
          <w:szCs w:val="2"/>
          <w:rtl/>
        </w:rPr>
        <w:t xml:space="preserve"> </w:t>
      </w:r>
      <w:r>
        <w:rPr>
          <w:rFonts w:ascii="QCF_P192" w:hAnsi="QCF_P192" w:cs="QCF_P192"/>
          <w:color w:val="000000"/>
          <w:sz w:val="32"/>
          <w:szCs w:val="32"/>
          <w:rtl/>
        </w:rPr>
        <w:t>ﭬ</w:t>
      </w:r>
      <w:r>
        <w:rPr>
          <w:rFonts w:ascii="QCF_P192" w:hAnsi="QCF_P192" w:cs="QCF_P192"/>
          <w:color w:val="000000"/>
          <w:sz w:val="2"/>
          <w:szCs w:val="2"/>
          <w:rtl/>
        </w:rPr>
        <w:t xml:space="preserve"> </w:t>
      </w:r>
      <w:r>
        <w:rPr>
          <w:rFonts w:ascii="QCF_P192" w:hAnsi="QCF_P192" w:cs="QCF_P192"/>
          <w:color w:val="000000"/>
          <w:sz w:val="32"/>
          <w:szCs w:val="32"/>
          <w:rtl/>
        </w:rPr>
        <w:t>ﭭ</w:t>
      </w:r>
      <w:r>
        <w:rPr>
          <w:rFonts w:ascii="QCF_P192" w:hAnsi="QCF_P192" w:cs="QCF_P192"/>
          <w:color w:val="000000"/>
          <w:sz w:val="2"/>
          <w:szCs w:val="2"/>
          <w:rtl/>
        </w:rPr>
        <w:t xml:space="preserve"> </w:t>
      </w:r>
      <w:r>
        <w:rPr>
          <w:rFonts w:ascii="QCF_P192" w:hAnsi="QCF_P192" w:cs="QCF_P192"/>
          <w:color w:val="000000"/>
          <w:sz w:val="32"/>
          <w:szCs w:val="32"/>
          <w:rtl/>
        </w:rPr>
        <w:t>ﭮ</w:t>
      </w:r>
      <w:r>
        <w:rPr>
          <w:rFonts w:ascii="QCF_P192" w:hAnsi="QCF_P192" w:cs="QCF_P192"/>
          <w:color w:val="000000"/>
          <w:sz w:val="2"/>
          <w:szCs w:val="2"/>
          <w:rtl/>
        </w:rPr>
        <w:t xml:space="preserve"> </w:t>
      </w:r>
      <w:r>
        <w:rPr>
          <w:rFonts w:ascii="QCF_P192" w:hAnsi="QCF_P192" w:cs="QCF_P192"/>
          <w:color w:val="000000"/>
          <w:sz w:val="32"/>
          <w:szCs w:val="32"/>
          <w:rtl/>
        </w:rPr>
        <w:t>ﭯ</w:t>
      </w:r>
      <w:r>
        <w:rPr>
          <w:rFonts w:ascii="Arial" w:hAnsi="Arial" w:cs="Arial"/>
          <w:color w:val="000000"/>
          <w:sz w:val="2"/>
          <w:szCs w:val="2"/>
          <w:rtl/>
        </w:rPr>
        <w:t xml:space="preserve"> </w:t>
      </w:r>
      <w:r>
        <w:rPr>
          <w:rFonts w:ascii="QCF_BSML" w:hAnsi="QCF_BSML" w:cs="QCF_BSML"/>
          <w:color w:val="000000"/>
          <w:sz w:val="32"/>
          <w:szCs w:val="32"/>
          <w:rtl/>
        </w:rPr>
        <w:t xml:space="preserve">ﭼ </w:t>
      </w:r>
      <w:r w:rsidRPr="00A64AF2">
        <w:rPr>
          <w:rFonts w:ascii="Traditional Arabic" w:hAnsi="Traditional Arabic" w:cs="Traditional Arabic"/>
          <w:color w:val="000000"/>
          <w:sz w:val="27"/>
          <w:szCs w:val="27"/>
          <w:rtl/>
        </w:rPr>
        <w:t>التوبة: ٣٣</w:t>
      </w:r>
    </w:p>
    <w:p w:rsidR="00495492" w:rsidRPr="0086011B" w:rsidRDefault="00495492" w:rsidP="003A5FD9">
      <w:pPr>
        <w:ind w:firstLine="224"/>
        <w:jc w:val="lowKashida"/>
        <w:rPr>
          <w:rFonts w:ascii="Zar" w:hAnsi="Zar" w:cs="Zar" w:hint="cs"/>
          <w:sz w:val="30"/>
          <w:rtl/>
        </w:rPr>
      </w:pPr>
      <w:r w:rsidRPr="0086011B">
        <w:rPr>
          <w:rFonts w:ascii="Zar" w:hAnsi="Zar" w:hint="cs"/>
          <w:sz w:val="30"/>
          <w:rtl/>
        </w:rPr>
        <w:t>(</w:t>
      </w:r>
      <w:r w:rsidRPr="0086011B">
        <w:rPr>
          <w:rFonts w:ascii="Zar" w:hAnsi="Zar"/>
          <w:sz w:val="30"/>
          <w:rtl/>
        </w:rPr>
        <w:t>‏خدا است كه پيغمبر خود (محمّد</w:t>
      </w:r>
      <w:r>
        <w:rPr>
          <w:rFonts w:ascii="Zar" w:hAnsi="Zar"/>
          <w:sz w:val="30"/>
          <w:rtl/>
        </w:rPr>
        <w:t xml:space="preserve">) </w:t>
      </w:r>
      <w:r w:rsidRPr="0086011B">
        <w:rPr>
          <w:rFonts w:ascii="Zar" w:hAnsi="Zar"/>
          <w:sz w:val="30"/>
          <w:rtl/>
        </w:rPr>
        <w:t>را همراه با هدايت و دين راستين (به ميان مردم</w:t>
      </w:r>
      <w:r>
        <w:rPr>
          <w:rFonts w:ascii="Zar" w:hAnsi="Zar"/>
          <w:sz w:val="30"/>
          <w:rtl/>
        </w:rPr>
        <w:t xml:space="preserve">) </w:t>
      </w:r>
      <w:r w:rsidRPr="0086011B">
        <w:rPr>
          <w:rFonts w:ascii="Zar" w:hAnsi="Zar"/>
          <w:sz w:val="30"/>
          <w:rtl/>
        </w:rPr>
        <w:t>روانه كرده است تا اين آئين (كامل و شامل</w:t>
      </w:r>
      <w:r>
        <w:rPr>
          <w:rFonts w:ascii="Zar" w:hAnsi="Zar"/>
          <w:sz w:val="30"/>
          <w:rtl/>
        </w:rPr>
        <w:t xml:space="preserve">) </w:t>
      </w:r>
      <w:r w:rsidRPr="0086011B">
        <w:rPr>
          <w:rFonts w:ascii="Zar" w:hAnsi="Zar"/>
          <w:sz w:val="30"/>
          <w:rtl/>
        </w:rPr>
        <w:t>را بر همه آئينها پيروز گرداند (و به منصّه ظهورش رساند</w:t>
      </w:r>
      <w:r>
        <w:rPr>
          <w:rFonts w:ascii="Zar" w:hAnsi="Zar"/>
          <w:sz w:val="30"/>
          <w:rtl/>
        </w:rPr>
        <w:t xml:space="preserve">) </w:t>
      </w:r>
      <w:r w:rsidRPr="0086011B">
        <w:rPr>
          <w:rFonts w:ascii="Zar" w:hAnsi="Zar"/>
          <w:sz w:val="30"/>
          <w:rtl/>
        </w:rPr>
        <w:t>هرچند كه مشركان نپسندند.</w:t>
      </w:r>
      <w:r>
        <w:rPr>
          <w:rFonts w:ascii="Zar" w:hAnsi="Zar" w:hint="cs"/>
          <w:sz w:val="30"/>
          <w:rtl/>
        </w:rPr>
        <w:t xml:space="preserve">) </w:t>
      </w:r>
      <w:r w:rsidRPr="0086011B">
        <w:rPr>
          <w:rFonts w:ascii="Zar" w:hAnsi="Zar" w:cs="Zar"/>
          <w:sz w:val="30"/>
          <w:rtl/>
        </w:rPr>
        <w:t>‏</w:t>
      </w:r>
    </w:p>
    <w:p w:rsidR="00495492" w:rsidRPr="0086011B" w:rsidRDefault="00495492" w:rsidP="003A5FD9">
      <w:pPr>
        <w:ind w:firstLine="224"/>
        <w:jc w:val="lowKashida"/>
        <w:rPr>
          <w:rFonts w:hint="cs"/>
          <w:sz w:val="30"/>
          <w:rtl/>
        </w:rPr>
      </w:pPr>
      <w:r w:rsidRPr="0086011B">
        <w:rPr>
          <w:rFonts w:hint="cs"/>
          <w:sz w:val="30"/>
          <w:rtl/>
        </w:rPr>
        <w:t>گمانم بر اين بود كه اين آيه</w:t>
      </w:r>
      <w:r>
        <w:rPr>
          <w:rFonts w:hint="cs"/>
          <w:sz w:val="30"/>
          <w:rtl/>
        </w:rPr>
        <w:t xml:space="preserve">، </w:t>
      </w:r>
      <w:r w:rsidRPr="0086011B">
        <w:rPr>
          <w:rFonts w:hint="cs"/>
          <w:sz w:val="30"/>
          <w:rtl/>
        </w:rPr>
        <w:t xml:space="preserve">حاكميت دين اسلام را بيمه كرده است. </w:t>
      </w:r>
      <w:r>
        <w:rPr>
          <w:rFonts w:eastAsia="MS Mincho" w:hint="cs"/>
          <w:sz w:val="26"/>
          <w:szCs w:val="26"/>
          <w:rtl/>
        </w:rPr>
        <w:t>رسول</w:t>
      </w:r>
      <w:r>
        <w:rPr>
          <w:rFonts w:eastAsia="MS Mincho" w:hint="cs"/>
          <w:sz w:val="26"/>
          <w:szCs w:val="26"/>
          <w:cs/>
        </w:rPr>
        <w:t>‎</w:t>
      </w:r>
      <w:r>
        <w:rPr>
          <w:rFonts w:eastAsia="MS Mincho" w:hint="cs"/>
          <w:sz w:val="26"/>
          <w:szCs w:val="26"/>
          <w:rtl/>
        </w:rPr>
        <w:t>الله</w:t>
      </w:r>
      <w:r w:rsidRPr="008D0C65">
        <w:rPr>
          <w:rFonts w:eastAsia="MS Mincho" w:cs="CTraditional Arabic"/>
          <w:sz w:val="26"/>
          <w:szCs w:val="26"/>
          <w:rtl/>
        </w:rPr>
        <w:t>ص</w:t>
      </w:r>
      <w:r w:rsidRPr="0086011B">
        <w:rPr>
          <w:rFonts w:eastAsia="MS Mincho" w:hint="cs"/>
          <w:sz w:val="26"/>
          <w:szCs w:val="26"/>
          <w:rtl/>
        </w:rPr>
        <w:t xml:space="preserve"> </w:t>
      </w:r>
      <w:r w:rsidRPr="0086011B">
        <w:rPr>
          <w:rFonts w:hint="cs"/>
          <w:sz w:val="30"/>
          <w:rtl/>
        </w:rPr>
        <w:t>فرمودند:</w:t>
      </w:r>
    </w:p>
    <w:p w:rsidR="00495492" w:rsidRPr="008D0C65" w:rsidRDefault="00495492" w:rsidP="003A5FD9">
      <w:pPr>
        <w:ind w:firstLine="224"/>
        <w:jc w:val="lowKashida"/>
        <w:rPr>
          <w:rFonts w:ascii="Traditional Arabic" w:hAnsi="Traditional Arabic" w:cs="Traditional Arabic"/>
          <w:sz w:val="32"/>
          <w:szCs w:val="32"/>
          <w:rtl/>
        </w:rPr>
      </w:pPr>
      <w:r w:rsidRPr="008D0C65">
        <w:rPr>
          <w:rFonts w:ascii="Traditional Arabic" w:hAnsi="Traditional Arabic" w:cs="Traditional Arabic"/>
          <w:sz w:val="32"/>
          <w:szCs w:val="32"/>
          <w:rtl/>
        </w:rPr>
        <w:t>(</w:t>
      </w:r>
      <w:r w:rsidRPr="008D0C65">
        <w:rPr>
          <w:rFonts w:ascii="Traditional Arabic" w:hAnsi="Traditional Arabic" w:cs="Traditional Arabic"/>
          <w:b/>
          <w:bCs/>
          <w:sz w:val="30"/>
          <w:szCs w:val="30"/>
          <w:rtl/>
        </w:rPr>
        <w:t>قَالَ إِنَّهُ سَيَكُونُ مِنْ ذَلِكَ مَا شَاءَ اللَّهُ ثُمَّ يَبْعَثُ اللَّهُ رِيحًا طَيِّبَةً فَتَوَفَّى كُلَّ مَنْ فِي قَلْبِهِ مِثْقَالُ حَبَّةِ خَرْدَلٍ مِنْ إِيمَانٍ فَيَبْقَى مَنْ لَا خَيْرَ فِيهِ فَيَرْجِعُونَ إِلَى دِينِ آبَائِهِمْ</w:t>
      </w:r>
      <w:r w:rsidRPr="008D0C65">
        <w:rPr>
          <w:rFonts w:ascii="Traditional Arabic" w:hAnsi="Traditional Arabic" w:cs="Traditional Arabic"/>
          <w:sz w:val="32"/>
          <w:szCs w:val="32"/>
          <w:rtl/>
        </w:rPr>
        <w:t>)</w:t>
      </w:r>
      <w:r w:rsidRPr="00A64AF2">
        <w:rPr>
          <w:rStyle w:val="a4"/>
          <w:rFonts w:ascii="Lotus Linotype" w:hAnsi="Lotus Linotype"/>
          <w:sz w:val="30"/>
          <w:rtl/>
        </w:rPr>
        <w:footnoteReference w:id="376"/>
      </w:r>
    </w:p>
    <w:p w:rsidR="00495492" w:rsidRDefault="00495492" w:rsidP="003A5FD9">
      <w:pPr>
        <w:ind w:firstLine="224"/>
        <w:jc w:val="lowKashida"/>
        <w:rPr>
          <w:rFonts w:cs="Zar" w:hint="cs"/>
          <w:sz w:val="30"/>
          <w:rtl/>
        </w:rPr>
      </w:pPr>
      <w:r>
        <w:rPr>
          <w:rFonts w:cs="Zar" w:hint="cs"/>
          <w:sz w:val="30"/>
          <w:rtl/>
        </w:rPr>
        <w:t>‌</w:t>
      </w:r>
      <w:r w:rsidRPr="00111639">
        <w:rPr>
          <w:rFonts w:hint="cs"/>
          <w:sz w:val="30"/>
          <w:rtl/>
        </w:rPr>
        <w:t>(اگر خدا بخواهد چني</w:t>
      </w:r>
      <w:r>
        <w:rPr>
          <w:rFonts w:hint="cs"/>
          <w:sz w:val="30"/>
          <w:rtl/>
        </w:rPr>
        <w:t>ن مي‌شود. سپس خداوند باد پاكيزه</w:t>
      </w:r>
      <w:r>
        <w:rPr>
          <w:rFonts w:hint="eastAsia"/>
          <w:sz w:val="30"/>
          <w:rtl/>
        </w:rPr>
        <w:t>‌</w:t>
      </w:r>
      <w:r w:rsidRPr="00111639">
        <w:rPr>
          <w:rFonts w:hint="cs"/>
          <w:sz w:val="30"/>
          <w:rtl/>
        </w:rPr>
        <w:t xml:space="preserve">اي را </w:t>
      </w:r>
      <w:r>
        <w:rPr>
          <w:rFonts w:hint="cs"/>
          <w:sz w:val="30"/>
          <w:rtl/>
        </w:rPr>
        <w:t>مي‌</w:t>
      </w:r>
      <w:r w:rsidRPr="00111639">
        <w:rPr>
          <w:rFonts w:hint="cs"/>
          <w:sz w:val="30"/>
          <w:rtl/>
        </w:rPr>
        <w:t>فرستد. ه</w:t>
      </w:r>
      <w:r w:rsidR="00B818AB">
        <w:rPr>
          <w:rFonts w:hint="cs"/>
          <w:sz w:val="30"/>
          <w:rtl/>
        </w:rPr>
        <w:t>ر</w:t>
      </w:r>
      <w:r>
        <w:rPr>
          <w:rFonts w:hint="cs"/>
          <w:sz w:val="30"/>
          <w:rtl/>
        </w:rPr>
        <w:t>كس ذره</w:t>
      </w:r>
      <w:r>
        <w:rPr>
          <w:rFonts w:hint="eastAsia"/>
          <w:sz w:val="30"/>
          <w:rtl/>
        </w:rPr>
        <w:t>‌</w:t>
      </w:r>
      <w:r w:rsidRPr="00111639">
        <w:rPr>
          <w:rFonts w:hint="cs"/>
          <w:sz w:val="30"/>
          <w:rtl/>
        </w:rPr>
        <w:t>اي ايمان در دل داشته باشد</w:t>
      </w:r>
      <w:r>
        <w:rPr>
          <w:rFonts w:hint="cs"/>
          <w:sz w:val="30"/>
          <w:rtl/>
        </w:rPr>
        <w:t xml:space="preserve">، </w:t>
      </w:r>
      <w:r w:rsidR="00B818AB">
        <w:rPr>
          <w:rFonts w:hint="cs"/>
          <w:sz w:val="30"/>
          <w:rtl/>
        </w:rPr>
        <w:t>آن ‌باد</w:t>
      </w:r>
      <w:r w:rsidRPr="00111639">
        <w:rPr>
          <w:rFonts w:hint="cs"/>
          <w:sz w:val="30"/>
          <w:rtl/>
        </w:rPr>
        <w:t xml:space="preserve"> او را </w:t>
      </w:r>
      <w:r>
        <w:rPr>
          <w:rFonts w:hint="cs"/>
          <w:sz w:val="30"/>
          <w:rtl/>
        </w:rPr>
        <w:t>مي‌ميراند. انسان</w:t>
      </w:r>
      <w:r>
        <w:rPr>
          <w:rFonts w:hint="eastAsia"/>
          <w:sz w:val="30"/>
          <w:rtl/>
        </w:rPr>
        <w:t>‌</w:t>
      </w:r>
      <w:r w:rsidRPr="00111639">
        <w:rPr>
          <w:rFonts w:hint="cs"/>
          <w:sz w:val="30"/>
          <w:rtl/>
        </w:rPr>
        <w:t>ه</w:t>
      </w:r>
      <w:r w:rsidR="00B818AB">
        <w:rPr>
          <w:rFonts w:hint="cs"/>
          <w:sz w:val="30"/>
          <w:rtl/>
        </w:rPr>
        <w:t>ايي باقي خواهند ماند كه هيچ نفع</w:t>
      </w:r>
      <w:r w:rsidRPr="00111639">
        <w:rPr>
          <w:rFonts w:hint="cs"/>
          <w:sz w:val="30"/>
          <w:rtl/>
        </w:rPr>
        <w:t xml:space="preserve"> و سودي نخواهند داشت</w:t>
      </w:r>
      <w:r>
        <w:rPr>
          <w:rFonts w:hint="cs"/>
          <w:sz w:val="30"/>
          <w:rtl/>
        </w:rPr>
        <w:t xml:space="preserve">، </w:t>
      </w:r>
      <w:r w:rsidRPr="00111639">
        <w:rPr>
          <w:rFonts w:hint="cs"/>
          <w:sz w:val="30"/>
          <w:rtl/>
        </w:rPr>
        <w:t xml:space="preserve">آنها به دين پدري خود بر </w:t>
      </w:r>
      <w:r>
        <w:rPr>
          <w:rFonts w:hint="cs"/>
          <w:sz w:val="30"/>
          <w:rtl/>
        </w:rPr>
        <w:t>مي‌</w:t>
      </w:r>
      <w:r w:rsidRPr="00111639">
        <w:rPr>
          <w:rFonts w:hint="cs"/>
          <w:sz w:val="30"/>
          <w:rtl/>
        </w:rPr>
        <w:t>گردند</w:t>
      </w:r>
      <w:r>
        <w:rPr>
          <w:rFonts w:hint="cs"/>
          <w:sz w:val="30"/>
          <w:rtl/>
        </w:rPr>
        <w:t>)</w:t>
      </w:r>
      <w:r w:rsidRPr="00111639">
        <w:rPr>
          <w:rFonts w:hint="cs"/>
          <w:sz w:val="30"/>
          <w:rtl/>
        </w:rPr>
        <w:t>.</w:t>
      </w:r>
      <w:r>
        <w:rPr>
          <w:rFonts w:hint="cs"/>
          <w:sz w:val="30"/>
          <w:rtl/>
        </w:rPr>
        <w:t xml:space="preserve"> </w:t>
      </w:r>
    </w:p>
    <w:p w:rsidR="00495492" w:rsidRDefault="00495492" w:rsidP="003A5FD9">
      <w:pPr>
        <w:ind w:firstLine="224"/>
        <w:jc w:val="lowKashida"/>
        <w:rPr>
          <w:rFonts w:hint="cs"/>
          <w:rtl/>
        </w:rPr>
      </w:pPr>
      <w:r>
        <w:rPr>
          <w:rFonts w:hint="cs"/>
          <w:rtl/>
        </w:rPr>
        <w:t>در آن زمان سطح اخلاق به پايين</w:t>
      </w:r>
      <w:r>
        <w:rPr>
          <w:rFonts w:hint="eastAsia"/>
          <w:rtl/>
        </w:rPr>
        <w:t>‌</w:t>
      </w:r>
      <w:r w:rsidRPr="00307AE7">
        <w:rPr>
          <w:rFonts w:hint="cs"/>
          <w:rtl/>
        </w:rPr>
        <w:t xml:space="preserve">ترين حد خود </w:t>
      </w:r>
      <w:r>
        <w:rPr>
          <w:rFonts w:hint="cs"/>
          <w:rtl/>
        </w:rPr>
        <w:t>مي‌</w:t>
      </w:r>
      <w:r w:rsidRPr="00307AE7">
        <w:rPr>
          <w:rFonts w:hint="cs"/>
          <w:rtl/>
        </w:rPr>
        <w:t xml:space="preserve">رسد و به مرزي سقوط </w:t>
      </w:r>
      <w:r>
        <w:rPr>
          <w:rFonts w:hint="cs"/>
          <w:rtl/>
        </w:rPr>
        <w:t>مي‌</w:t>
      </w:r>
      <w:r w:rsidRPr="00307AE7">
        <w:rPr>
          <w:rFonts w:hint="cs"/>
          <w:rtl/>
        </w:rPr>
        <w:t>كند كه بسيار خطرناك است. بزار در مسند خود و ابن حبان در صحيح خود از ح</w:t>
      </w:r>
      <w:r>
        <w:rPr>
          <w:rFonts w:hint="cs"/>
          <w:rtl/>
        </w:rPr>
        <w:t>ضرت عبدالله بن عمرو نقل مي</w:t>
      </w:r>
      <w:r>
        <w:rPr>
          <w:rFonts w:hint="eastAsia"/>
          <w:rtl/>
        </w:rPr>
        <w:t>‌</w:t>
      </w:r>
      <w:r w:rsidRPr="00307AE7">
        <w:rPr>
          <w:rFonts w:hint="cs"/>
          <w:rtl/>
        </w:rPr>
        <w:t xml:space="preserve">كنند: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307AE7">
        <w:rPr>
          <w:rFonts w:eastAsia="MS Mincho" w:hint="cs"/>
          <w:rtl/>
        </w:rPr>
        <w:t xml:space="preserve"> </w:t>
      </w:r>
      <w:r w:rsidRPr="00307AE7">
        <w:rPr>
          <w:rFonts w:hint="cs"/>
          <w:rtl/>
        </w:rPr>
        <w:t>فرمودند:</w:t>
      </w:r>
    </w:p>
    <w:p w:rsidR="00495492" w:rsidRPr="008D0C65" w:rsidRDefault="00495492" w:rsidP="003A5FD9">
      <w:pPr>
        <w:ind w:firstLine="224"/>
        <w:jc w:val="lowKashida"/>
        <w:rPr>
          <w:rFonts w:ascii="Traditional Arabic" w:hAnsi="Traditional Arabic" w:cs="Traditional Arabic"/>
          <w:sz w:val="32"/>
          <w:szCs w:val="32"/>
          <w:rtl/>
          <w:lang w:bidi="fa-IR"/>
        </w:rPr>
      </w:pPr>
      <w:r w:rsidRPr="008D0C65">
        <w:rPr>
          <w:rFonts w:ascii="Traditional Arabic" w:hAnsi="Traditional Arabic" w:cs="Traditional Arabic"/>
          <w:sz w:val="32"/>
          <w:szCs w:val="32"/>
          <w:rtl/>
        </w:rPr>
        <w:t>(</w:t>
      </w:r>
      <w:r w:rsidRPr="008D0C65">
        <w:rPr>
          <w:rFonts w:ascii="Traditional Arabic" w:hAnsi="Traditional Arabic" w:cs="Traditional Arabic"/>
          <w:b/>
          <w:bCs/>
          <w:sz w:val="30"/>
          <w:szCs w:val="30"/>
          <w:rtl/>
          <w:lang w:bidi="fa-IR"/>
        </w:rPr>
        <w:t xml:space="preserve">لاَ تَقُومُ السَّاعَةُ حَتَّى تَتَسَافَدُوا فِي الطُّرُقِ تَسَافُدَ الْحَمِيرِ، قلت ان ذلک لکائن؟ قال: نعم، لیکونن.) </w:t>
      </w:r>
    </w:p>
    <w:p w:rsidR="00495492" w:rsidRDefault="00495492" w:rsidP="003A5FD9">
      <w:pPr>
        <w:ind w:firstLine="224"/>
        <w:jc w:val="lowKashida"/>
        <w:rPr>
          <w:rFonts w:hint="cs"/>
          <w:rtl/>
        </w:rPr>
      </w:pPr>
      <w:r>
        <w:rPr>
          <w:rFonts w:hint="cs"/>
          <w:rtl/>
        </w:rPr>
        <w:t>(</w:t>
      </w:r>
      <w:r w:rsidRPr="00307AE7">
        <w:rPr>
          <w:rFonts w:hint="cs"/>
          <w:rtl/>
        </w:rPr>
        <w:t>قيامت برپا ن</w:t>
      </w:r>
      <w:r>
        <w:rPr>
          <w:rFonts w:hint="cs"/>
          <w:rtl/>
        </w:rPr>
        <w:t>مي‌</w:t>
      </w:r>
      <w:r w:rsidRPr="00307AE7">
        <w:rPr>
          <w:rFonts w:hint="cs"/>
          <w:rtl/>
        </w:rPr>
        <w:t xml:space="preserve">شود تا </w:t>
      </w:r>
      <w:r>
        <w:rPr>
          <w:rFonts w:hint="cs"/>
          <w:rtl/>
        </w:rPr>
        <w:t>اينكه عمل زنا در معابر و گذرگاه</w:t>
      </w:r>
      <w:r>
        <w:rPr>
          <w:rFonts w:hint="eastAsia"/>
          <w:rtl/>
        </w:rPr>
        <w:t>‌</w:t>
      </w:r>
      <w:r w:rsidRPr="00307AE7">
        <w:rPr>
          <w:rFonts w:hint="cs"/>
          <w:rtl/>
        </w:rPr>
        <w:t>ها آش</w:t>
      </w:r>
      <w:r w:rsidR="00B818AB">
        <w:rPr>
          <w:rFonts w:hint="cs"/>
          <w:rtl/>
        </w:rPr>
        <w:t>كارا مانند الاغ صورت نگيرد. عبد</w:t>
      </w:r>
      <w:r w:rsidRPr="00307AE7">
        <w:rPr>
          <w:rFonts w:hint="cs"/>
          <w:rtl/>
        </w:rPr>
        <w:t xml:space="preserve">الله بن عمرو </w:t>
      </w:r>
      <w:r>
        <w:rPr>
          <w:rFonts w:hint="cs"/>
          <w:rtl/>
        </w:rPr>
        <w:t>مي‌</w:t>
      </w:r>
      <w:r w:rsidRPr="00307AE7">
        <w:rPr>
          <w:rFonts w:hint="cs"/>
          <w:rtl/>
        </w:rPr>
        <w:t xml:space="preserve">گويد: از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307AE7">
        <w:rPr>
          <w:rFonts w:eastAsia="MS Mincho" w:hint="cs"/>
          <w:rtl/>
        </w:rPr>
        <w:t xml:space="preserve"> </w:t>
      </w:r>
      <w:r w:rsidRPr="00307AE7">
        <w:rPr>
          <w:rFonts w:hint="cs"/>
          <w:rtl/>
        </w:rPr>
        <w:t>پرسيدم</w:t>
      </w:r>
      <w:r>
        <w:rPr>
          <w:rFonts w:hint="cs"/>
          <w:rtl/>
        </w:rPr>
        <w:t xml:space="preserve">، </w:t>
      </w:r>
      <w:r w:rsidRPr="00307AE7">
        <w:rPr>
          <w:rFonts w:hint="cs"/>
          <w:rtl/>
        </w:rPr>
        <w:t>چنين چيزي شدني است</w:t>
      </w:r>
      <w:r>
        <w:rPr>
          <w:rFonts w:hint="cs"/>
          <w:rtl/>
        </w:rPr>
        <w:t>؟</w:t>
      </w:r>
      <w:r w:rsidRPr="00307AE7">
        <w:rPr>
          <w:rFonts w:hint="cs"/>
          <w:rtl/>
        </w:rPr>
        <w:t xml:space="preserve">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307AE7">
        <w:rPr>
          <w:rFonts w:eastAsia="MS Mincho" w:hint="cs"/>
          <w:rtl/>
        </w:rPr>
        <w:t xml:space="preserve"> </w:t>
      </w:r>
      <w:r w:rsidRPr="00307AE7">
        <w:rPr>
          <w:rFonts w:hint="cs"/>
          <w:rtl/>
        </w:rPr>
        <w:t>فرمودند:‌آري</w:t>
      </w:r>
      <w:r>
        <w:rPr>
          <w:rFonts w:hint="cs"/>
          <w:rtl/>
        </w:rPr>
        <w:t>، صورت مي‌</w:t>
      </w:r>
      <w:r>
        <w:rPr>
          <w:rFonts w:ascii="Times New Roman" w:hAnsi="Times New Roman" w:hint="cs"/>
          <w:rtl/>
          <w:lang w:bidi="fa-IR"/>
        </w:rPr>
        <w:t>گیرد</w:t>
      </w:r>
      <w:r>
        <w:rPr>
          <w:rFonts w:hint="cs"/>
          <w:rtl/>
        </w:rPr>
        <w:t>)</w:t>
      </w:r>
      <w:r w:rsidRPr="00307AE7">
        <w:rPr>
          <w:rFonts w:hint="cs"/>
          <w:rtl/>
        </w:rPr>
        <w:t>.</w:t>
      </w:r>
      <w:r>
        <w:rPr>
          <w:rFonts w:hint="cs"/>
          <w:rtl/>
        </w:rPr>
        <w:t xml:space="preserve"> </w:t>
      </w:r>
    </w:p>
    <w:p w:rsidR="00495492" w:rsidRDefault="00495492" w:rsidP="003A5FD9">
      <w:pPr>
        <w:ind w:firstLine="224"/>
        <w:jc w:val="lowKashida"/>
        <w:rPr>
          <w:rFonts w:hint="cs"/>
          <w:rtl/>
        </w:rPr>
      </w:pPr>
      <w:r>
        <w:rPr>
          <w:rFonts w:hint="cs"/>
          <w:rtl/>
        </w:rPr>
        <w:t>اين حدیث شاهدی دیگر دارد که حاکم آنرا از ابی هریره روایت کرده است:</w:t>
      </w:r>
    </w:p>
    <w:p w:rsidR="00495492" w:rsidRPr="008D0C65" w:rsidRDefault="00495492" w:rsidP="003A5FD9">
      <w:pPr>
        <w:autoSpaceDE w:val="0"/>
        <w:autoSpaceDN w:val="0"/>
        <w:adjustRightInd w:val="0"/>
        <w:ind w:firstLine="224"/>
        <w:jc w:val="lowKashida"/>
        <w:rPr>
          <w:rFonts w:ascii="Traditional Arabic" w:hAnsi="Traditional Arabic" w:cs="Traditional Arabic"/>
          <w:b/>
          <w:bCs/>
          <w:sz w:val="30"/>
          <w:szCs w:val="30"/>
          <w:rtl/>
        </w:rPr>
      </w:pPr>
      <w:r w:rsidRPr="008D0C65">
        <w:rPr>
          <w:rFonts w:ascii="Traditional Arabic" w:hAnsi="Traditional Arabic" w:cs="Traditional Arabic"/>
          <w:sz w:val="32"/>
          <w:szCs w:val="32"/>
          <w:rtl/>
        </w:rPr>
        <w:t>(</w:t>
      </w:r>
      <w:r w:rsidRPr="008D0C65">
        <w:rPr>
          <w:rFonts w:ascii="Traditional Arabic" w:hAnsi="Traditional Arabic" w:cs="Traditional Arabic"/>
          <w:b/>
          <w:bCs/>
          <w:sz w:val="30"/>
          <w:szCs w:val="30"/>
          <w:rtl/>
        </w:rPr>
        <w:t>و الذي نفسي بيده لا تفنى هذه الأمة حتى يقوم الرجل إلى المرأة فيفترشها في الطريق، فيكون خيارهم يومئذ من يقول لو واريتها وراء هذا الحائط</w:t>
      </w:r>
      <w:r w:rsidRPr="008D0C65">
        <w:rPr>
          <w:rFonts w:ascii="Traditional Arabic" w:hAnsi="Traditional Arabic" w:cs="Traditional Arabic"/>
          <w:sz w:val="32"/>
          <w:szCs w:val="32"/>
          <w:rtl/>
        </w:rPr>
        <w:t>)</w:t>
      </w:r>
      <w:r>
        <w:rPr>
          <w:rStyle w:val="a4"/>
          <w:rFonts w:ascii="Lotus Linotype" w:hAnsi="Lotus Linotype" w:cs="Lotus Linotype"/>
          <w:b/>
          <w:bCs/>
          <w:rtl/>
        </w:rPr>
        <w:footnoteReference w:id="377"/>
      </w:r>
    </w:p>
    <w:p w:rsidR="00495492" w:rsidRDefault="00495492" w:rsidP="003A5FD9">
      <w:pPr>
        <w:autoSpaceDE w:val="0"/>
        <w:autoSpaceDN w:val="0"/>
        <w:adjustRightInd w:val="0"/>
        <w:ind w:firstLine="224"/>
        <w:jc w:val="lowKashida"/>
        <w:rPr>
          <w:rFonts w:ascii="Lotus Linotype" w:hAnsi="Lotus Linotype" w:hint="cs"/>
          <w:rtl/>
        </w:rPr>
      </w:pPr>
      <w:r w:rsidRPr="00307AE7">
        <w:rPr>
          <w:rFonts w:ascii="Lotus Linotype" w:hAnsi="Lotus Linotype" w:hint="cs"/>
          <w:rtl/>
        </w:rPr>
        <w:t>(سوگند به خدا این امت نابود ن</w:t>
      </w:r>
      <w:r>
        <w:rPr>
          <w:rFonts w:ascii="Lotus Linotype" w:hAnsi="Lotus Linotype" w:hint="cs"/>
          <w:rtl/>
        </w:rPr>
        <w:t>می‌</w:t>
      </w:r>
      <w:r w:rsidRPr="00307AE7">
        <w:rPr>
          <w:rFonts w:ascii="Lotus Linotype" w:hAnsi="Lotus Linotype" w:hint="cs"/>
          <w:rtl/>
        </w:rPr>
        <w:t>شود تا روزی که مردی</w:t>
      </w:r>
      <w:r>
        <w:rPr>
          <w:rFonts w:ascii="Lotus Linotype" w:hAnsi="Lotus Linotype" w:hint="cs"/>
          <w:rtl/>
        </w:rPr>
        <w:t xml:space="preserve"> بر روی خیابان با زنش همبستر می</w:t>
      </w:r>
      <w:r>
        <w:rPr>
          <w:rFonts w:ascii="Lotus Linotype" w:hAnsi="Lotus Linotype" w:hint="eastAsia"/>
          <w:rtl/>
        </w:rPr>
        <w:t>‌</w:t>
      </w:r>
      <w:r w:rsidRPr="00307AE7">
        <w:rPr>
          <w:rFonts w:ascii="Lotus Linotype" w:hAnsi="Lotus Linotype" w:hint="cs"/>
          <w:rtl/>
        </w:rPr>
        <w:t>شود</w:t>
      </w:r>
      <w:r>
        <w:rPr>
          <w:rFonts w:ascii="Lotus Linotype" w:hAnsi="Lotus Linotype" w:hint="cs"/>
          <w:rtl/>
        </w:rPr>
        <w:t>،</w:t>
      </w:r>
      <w:r w:rsidRPr="00307AE7">
        <w:rPr>
          <w:rFonts w:ascii="Lotus Linotype" w:hAnsi="Lotus Linotype" w:hint="cs"/>
          <w:rtl/>
        </w:rPr>
        <w:t xml:space="preserve"> بهترین آنها </w:t>
      </w:r>
      <w:r>
        <w:rPr>
          <w:rFonts w:ascii="Lotus Linotype" w:hAnsi="Lotus Linotype" w:hint="cs"/>
          <w:rtl/>
        </w:rPr>
        <w:t>می‌</w:t>
      </w:r>
      <w:r w:rsidRPr="00307AE7">
        <w:rPr>
          <w:rFonts w:ascii="Lotus Linotype" w:hAnsi="Lotus Linotype" w:hint="cs"/>
          <w:rtl/>
        </w:rPr>
        <w:t xml:space="preserve">گوید: ای کاش پشت این دیوار با زنم همبستر </w:t>
      </w:r>
      <w:r>
        <w:rPr>
          <w:rFonts w:ascii="Lotus Linotype" w:hAnsi="Lotus Linotype" w:hint="cs"/>
          <w:rtl/>
        </w:rPr>
        <w:t>می‌</w:t>
      </w:r>
      <w:r w:rsidRPr="00307AE7">
        <w:rPr>
          <w:rFonts w:ascii="Lotus Linotype" w:hAnsi="Lotus Linotype" w:hint="cs"/>
          <w:rtl/>
        </w:rPr>
        <w:t>شدم</w:t>
      </w:r>
      <w:r>
        <w:rPr>
          <w:rFonts w:ascii="Lotus Linotype" w:hAnsi="Lotus Linotype" w:hint="cs"/>
          <w:rtl/>
        </w:rPr>
        <w:t>)</w:t>
      </w:r>
      <w:r>
        <w:rPr>
          <w:rFonts w:ascii="Lotus Linotype" w:hAnsi="Lotus Linotype" w:hint="cs"/>
          <w:rtl/>
          <w:lang w:bidi="fa-IR"/>
        </w:rPr>
        <w:t>.</w:t>
      </w:r>
      <w:r>
        <w:rPr>
          <w:rFonts w:ascii="Lotus Linotype" w:hAnsi="Lotus Linotype" w:hint="cs"/>
          <w:rtl/>
        </w:rPr>
        <w:t xml:space="preserve"> </w:t>
      </w:r>
    </w:p>
    <w:p w:rsidR="00495492" w:rsidRDefault="00B818AB" w:rsidP="003A5FD9">
      <w:pPr>
        <w:autoSpaceDE w:val="0"/>
        <w:autoSpaceDN w:val="0"/>
        <w:adjustRightInd w:val="0"/>
        <w:ind w:firstLine="224"/>
        <w:jc w:val="lowKashida"/>
        <w:rPr>
          <w:rFonts w:ascii="Lotus Linotype" w:hAnsi="Lotus Linotype" w:hint="cs"/>
          <w:rtl/>
        </w:rPr>
      </w:pPr>
      <w:r>
        <w:rPr>
          <w:rFonts w:ascii="Lotus Linotype" w:hAnsi="Lotus Linotype" w:hint="cs"/>
          <w:rtl/>
        </w:rPr>
        <w:t>این حدیث شاهد</w:t>
      </w:r>
      <w:r w:rsidR="00495492">
        <w:rPr>
          <w:rFonts w:ascii="Lotus Linotype" w:hAnsi="Lotus Linotype" w:hint="cs"/>
          <w:rtl/>
        </w:rPr>
        <w:t xml:space="preserve"> دیگری دارد که نواس بن سمعان در حدیث طولانی یأجوج و مأجوج آنرا نقل کرده است:</w:t>
      </w:r>
    </w:p>
    <w:p w:rsidR="00495492" w:rsidRPr="008D0C65" w:rsidRDefault="00495492" w:rsidP="003A5FD9">
      <w:pPr>
        <w:autoSpaceDE w:val="0"/>
        <w:autoSpaceDN w:val="0"/>
        <w:adjustRightInd w:val="0"/>
        <w:ind w:firstLine="224"/>
        <w:jc w:val="lowKashida"/>
        <w:rPr>
          <w:rFonts w:ascii="Traditional Arabic" w:hAnsi="Traditional Arabic" w:cs="Traditional Arabic"/>
          <w:sz w:val="32"/>
          <w:szCs w:val="32"/>
          <w:rtl/>
        </w:rPr>
      </w:pPr>
      <w:r w:rsidRPr="008D0C65">
        <w:rPr>
          <w:rFonts w:ascii="Traditional Arabic" w:hAnsi="Traditional Arabic" w:cs="Traditional Arabic"/>
          <w:sz w:val="32"/>
          <w:szCs w:val="32"/>
          <w:rtl/>
        </w:rPr>
        <w:t>(</w:t>
      </w:r>
      <w:r w:rsidRPr="008D0C65">
        <w:rPr>
          <w:rFonts w:ascii="Traditional Arabic" w:hAnsi="Traditional Arabic" w:cs="Traditional Arabic"/>
          <w:b/>
          <w:bCs/>
          <w:sz w:val="30"/>
          <w:szCs w:val="30"/>
          <w:rtl/>
        </w:rPr>
        <w:t>فَبَيْنَا هُمْ عَلَى ذَلِكَ إِذْ بَعَثَ اللَّهُ عَزَّ وَجَلَّ رِيحًا طَيِّبَةً تَحْتَ آبَاطِهِمْ فَتَقْبِضُ رُوحَ كُلِّ مُسْلِمٍ أَوْ قَالَ كُلِّ مُؤْمِنٍ وَيَبْقَى شِرَارُ النَّاسِ يَتَهَارَجُونَ تَهَارُجَ الْحَمِيرِ</w:t>
      </w:r>
      <w:r w:rsidRPr="008D0C65">
        <w:rPr>
          <w:rFonts w:ascii="Traditional Arabic" w:hAnsi="Traditional Arabic" w:cs="Traditional Arabic"/>
          <w:sz w:val="32"/>
          <w:szCs w:val="32"/>
          <w:rtl/>
        </w:rPr>
        <w:t xml:space="preserve">) </w:t>
      </w:r>
    </w:p>
    <w:p w:rsidR="00495492" w:rsidRDefault="00495492" w:rsidP="003A5FD9">
      <w:pPr>
        <w:autoSpaceDE w:val="0"/>
        <w:autoSpaceDN w:val="0"/>
        <w:adjustRightInd w:val="0"/>
        <w:ind w:firstLine="224"/>
        <w:jc w:val="lowKashida"/>
        <w:rPr>
          <w:rFonts w:ascii="Lotus Linotype" w:hAnsi="Lotus Linotype" w:hint="cs"/>
          <w:rtl/>
          <w:lang w:bidi="fa-IR"/>
        </w:rPr>
      </w:pPr>
      <w:r w:rsidRPr="009F4ADF">
        <w:rPr>
          <w:rFonts w:ascii="Lotus Linotype" w:hAnsi="Lotus Linotype" w:hint="cs"/>
          <w:rtl/>
        </w:rPr>
        <w:t>(در چنین</w:t>
      </w:r>
      <w:r>
        <w:rPr>
          <w:rFonts w:ascii="Lotus Linotype" w:hAnsi="Lotus Linotype" w:hint="cs"/>
          <w:rtl/>
        </w:rPr>
        <w:t xml:space="preserve"> حالتی خداوند باد ملايمی‌</w:t>
      </w:r>
      <w:r w:rsidRPr="009F4ADF">
        <w:rPr>
          <w:rFonts w:ascii="Lotus Linotype" w:hAnsi="Lotus Linotype" w:hint="cs"/>
          <w:rtl/>
        </w:rPr>
        <w:t xml:space="preserve">را </w:t>
      </w:r>
      <w:r>
        <w:rPr>
          <w:rFonts w:ascii="Lotus Linotype" w:hAnsi="Lotus Linotype" w:hint="cs"/>
          <w:rtl/>
        </w:rPr>
        <w:t>می‌</w:t>
      </w:r>
      <w:r w:rsidRPr="009F4ADF">
        <w:rPr>
          <w:rFonts w:ascii="Lotus Linotype" w:hAnsi="Lotus Linotype" w:hint="cs"/>
          <w:rtl/>
        </w:rPr>
        <w:t xml:space="preserve">فرستد که روح همه </w:t>
      </w:r>
      <w:r>
        <w:rPr>
          <w:rFonts w:ascii="Lotus Linotype" w:hAnsi="Lotus Linotype" w:hint="cs"/>
          <w:rtl/>
        </w:rPr>
        <w:t>انسان‌های</w:t>
      </w:r>
      <w:r w:rsidRPr="009F4ADF">
        <w:rPr>
          <w:rFonts w:ascii="Lotus Linotype" w:hAnsi="Lotus Linotype" w:hint="cs"/>
          <w:rtl/>
        </w:rPr>
        <w:t xml:space="preserve"> مؤمن را </w:t>
      </w:r>
      <w:r>
        <w:rPr>
          <w:rFonts w:ascii="Lotus Linotype" w:hAnsi="Lotus Linotype" w:hint="cs"/>
          <w:rtl/>
        </w:rPr>
        <w:t>می‌</w:t>
      </w:r>
      <w:r w:rsidRPr="009F4ADF">
        <w:rPr>
          <w:rFonts w:ascii="Lotus Linotype" w:hAnsi="Lotus Linotype" w:hint="cs"/>
          <w:rtl/>
        </w:rPr>
        <w:t>گیرد</w:t>
      </w:r>
      <w:r>
        <w:rPr>
          <w:rFonts w:ascii="Lotus Linotype" w:hAnsi="Lotus Linotype" w:hint="cs"/>
          <w:rtl/>
        </w:rPr>
        <w:t xml:space="preserve">، </w:t>
      </w:r>
      <w:r w:rsidRPr="009F4ADF">
        <w:rPr>
          <w:rFonts w:ascii="Lotus Linotype" w:hAnsi="Lotus Linotype" w:hint="cs"/>
          <w:rtl/>
        </w:rPr>
        <w:t xml:space="preserve">تنها </w:t>
      </w:r>
      <w:r>
        <w:rPr>
          <w:rFonts w:ascii="Lotus Linotype" w:hAnsi="Lotus Linotype" w:hint="cs"/>
          <w:rtl/>
        </w:rPr>
        <w:t>انسان‌های</w:t>
      </w:r>
      <w:r w:rsidRPr="009F4ADF">
        <w:rPr>
          <w:rFonts w:ascii="Lotus Linotype" w:hAnsi="Lotus Linotype" w:hint="cs"/>
          <w:rtl/>
        </w:rPr>
        <w:t xml:space="preserve"> شرور باقی </w:t>
      </w:r>
      <w:r>
        <w:rPr>
          <w:rFonts w:ascii="Lotus Linotype" w:hAnsi="Lotus Linotype" w:hint="cs"/>
          <w:rtl/>
        </w:rPr>
        <w:t>می‌</w:t>
      </w:r>
      <w:r w:rsidRPr="009F4ADF">
        <w:rPr>
          <w:rFonts w:ascii="Lotus Linotype" w:hAnsi="Lotus Linotype" w:hint="cs"/>
          <w:rtl/>
        </w:rPr>
        <w:t xml:space="preserve">مانند که مانند حمار با همسرانشان همبستر </w:t>
      </w:r>
      <w:r>
        <w:rPr>
          <w:rFonts w:ascii="Lotus Linotype" w:hAnsi="Lotus Linotype" w:hint="cs"/>
          <w:rtl/>
        </w:rPr>
        <w:t>می‌</w:t>
      </w:r>
      <w:r w:rsidRPr="009F4ADF">
        <w:rPr>
          <w:rFonts w:ascii="Lotus Linotype" w:hAnsi="Lotus Linotype" w:hint="cs"/>
          <w:rtl/>
        </w:rPr>
        <w:t>شوند</w:t>
      </w:r>
      <w:r>
        <w:rPr>
          <w:rFonts w:ascii="Lotus Linotype" w:hAnsi="Lotus Linotype" w:hint="cs"/>
          <w:rtl/>
        </w:rPr>
        <w:t>)</w:t>
      </w:r>
      <w:r>
        <w:rPr>
          <w:rFonts w:ascii="Lotus Linotype" w:hAnsi="Lotus Linotype" w:hint="cs"/>
          <w:rtl/>
          <w:lang w:bidi="fa-IR"/>
        </w:rPr>
        <w:t>.</w:t>
      </w:r>
    </w:p>
    <w:p w:rsidR="00495492" w:rsidRDefault="00495492" w:rsidP="00E204C1">
      <w:pPr>
        <w:pStyle w:val="2"/>
        <w:rPr>
          <w:rFonts w:hint="cs"/>
          <w:rtl/>
        </w:rPr>
      </w:pPr>
      <w:r>
        <w:rPr>
          <w:rFonts w:ascii="Lotus Linotype" w:hAnsi="Lotus Linotype"/>
          <w:rtl/>
        </w:rPr>
        <w:br w:type="page"/>
      </w:r>
      <w:bookmarkStart w:id="601" w:name="_Toc71133250"/>
      <w:bookmarkStart w:id="602" w:name="_Toc225793923"/>
      <w:bookmarkStart w:id="603" w:name="_Toc231131351"/>
      <w:r>
        <w:rPr>
          <w:rFonts w:hint="cs"/>
          <w:rtl/>
        </w:rPr>
        <w:t>مبحث هشتم</w:t>
      </w:r>
      <w:bookmarkEnd w:id="601"/>
      <w:r>
        <w:rPr>
          <w:rFonts w:hint="cs"/>
          <w:rtl/>
        </w:rPr>
        <w:t>:</w:t>
      </w:r>
      <w:bookmarkStart w:id="604" w:name="_Toc71133251"/>
      <w:r w:rsidRPr="001A6F27">
        <w:rPr>
          <w:rFonts w:hint="cs"/>
          <w:rtl/>
        </w:rPr>
        <w:t xml:space="preserve"> </w:t>
      </w:r>
      <w:r>
        <w:rPr>
          <w:rFonts w:hint="cs"/>
          <w:rtl/>
        </w:rPr>
        <w:t>منهدم شدن كعبه توسط ذي السويقتين</w:t>
      </w:r>
      <w:bookmarkEnd w:id="602"/>
      <w:bookmarkEnd w:id="603"/>
      <w:bookmarkEnd w:id="604"/>
    </w:p>
    <w:p w:rsidR="00495492" w:rsidRDefault="00495492" w:rsidP="00E204C1">
      <w:pPr>
        <w:jc w:val="lowKashida"/>
        <w:rPr>
          <w:rFonts w:hint="cs"/>
          <w:rtl/>
        </w:rPr>
      </w:pPr>
      <w:r w:rsidRPr="00CF02A4">
        <w:rPr>
          <w:rFonts w:hint="cs"/>
          <w:rtl/>
        </w:rPr>
        <w:t xml:space="preserve">شايد در همين دوران ذوالسويقتين كعبه را منهدم كند. در حديثي كه امام احمد آن را در مسند خود از ابوهريره نقل </w:t>
      </w:r>
      <w:r>
        <w:rPr>
          <w:rFonts w:hint="cs"/>
          <w:rtl/>
        </w:rPr>
        <w:t>مي‌</w:t>
      </w:r>
      <w:r w:rsidRPr="00CF02A4">
        <w:rPr>
          <w:rFonts w:hint="cs"/>
          <w:rtl/>
        </w:rPr>
        <w:t>كند آمده است</w:t>
      </w:r>
      <w:r>
        <w:rPr>
          <w:rFonts w:hint="cs"/>
          <w:rtl/>
        </w:rPr>
        <w:t xml:space="preserve">،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CF02A4">
        <w:rPr>
          <w:rFonts w:eastAsia="MS Mincho" w:hint="cs"/>
          <w:rtl/>
        </w:rPr>
        <w:t xml:space="preserve"> </w:t>
      </w:r>
      <w:r w:rsidRPr="00CF02A4">
        <w:rPr>
          <w:rFonts w:hint="cs"/>
          <w:rtl/>
        </w:rPr>
        <w:t>فرمود:</w:t>
      </w:r>
    </w:p>
    <w:p w:rsidR="00495492" w:rsidRPr="008D0C65" w:rsidRDefault="00495492" w:rsidP="003A5FD9">
      <w:pPr>
        <w:autoSpaceDE w:val="0"/>
        <w:autoSpaceDN w:val="0"/>
        <w:adjustRightInd w:val="0"/>
        <w:ind w:firstLine="224"/>
        <w:jc w:val="lowKashida"/>
        <w:rPr>
          <w:rFonts w:ascii="Traditional Arabic" w:hAnsi="Traditional Arabic" w:cs="Traditional Arabic"/>
          <w:b/>
          <w:bCs/>
          <w:sz w:val="30"/>
          <w:szCs w:val="30"/>
          <w:rtl/>
        </w:rPr>
      </w:pPr>
      <w:r w:rsidRPr="008D0C65">
        <w:rPr>
          <w:rFonts w:ascii="Traditional Arabic" w:hAnsi="Traditional Arabic" w:cs="Traditional Arabic"/>
          <w:sz w:val="32"/>
          <w:szCs w:val="32"/>
          <w:rtl/>
        </w:rPr>
        <w:t>(</w:t>
      </w:r>
      <w:r w:rsidRPr="008D0C65">
        <w:rPr>
          <w:rFonts w:ascii="Traditional Arabic" w:hAnsi="Traditional Arabic" w:cs="Traditional Arabic"/>
          <w:b/>
          <w:bCs/>
          <w:sz w:val="30"/>
          <w:szCs w:val="30"/>
          <w:rtl/>
        </w:rPr>
        <w:t>يبايع لرجل ما بين الركن و المقام و لن يستحل البيت إلا أهله، فإذا استحلوه فلا يسأل عن هلكة العرب، ثم تأتي الحبشة فيخربونه خرابا لا يعمر بعده أبدا و هم الذين يستخرجون كنزه</w:t>
      </w:r>
      <w:r w:rsidRPr="008D0C65">
        <w:rPr>
          <w:rFonts w:ascii="Traditional Arabic" w:hAnsi="Traditional Arabic" w:cs="Traditional Arabic"/>
          <w:sz w:val="32"/>
          <w:szCs w:val="32"/>
          <w:rtl/>
        </w:rPr>
        <w:t>)</w:t>
      </w:r>
      <w:r w:rsidRPr="00CF02A4">
        <w:rPr>
          <w:rStyle w:val="a4"/>
          <w:rtl/>
        </w:rPr>
        <w:footnoteReference w:id="378"/>
      </w:r>
    </w:p>
    <w:p w:rsidR="00495492" w:rsidRPr="00CF02A4" w:rsidRDefault="00495492" w:rsidP="003A5FD9">
      <w:pPr>
        <w:ind w:firstLine="224"/>
        <w:jc w:val="lowKashida"/>
        <w:rPr>
          <w:rFonts w:hint="cs"/>
          <w:rtl/>
        </w:rPr>
      </w:pPr>
      <w:r w:rsidRPr="00CF02A4">
        <w:rPr>
          <w:rFonts w:hint="cs"/>
          <w:rtl/>
        </w:rPr>
        <w:t xml:space="preserve"> </w:t>
      </w:r>
      <w:r>
        <w:rPr>
          <w:rFonts w:hint="cs"/>
          <w:rtl/>
        </w:rPr>
        <w:t>(</w:t>
      </w:r>
      <w:r w:rsidRPr="00CF02A4">
        <w:rPr>
          <w:rFonts w:hint="cs"/>
          <w:rtl/>
        </w:rPr>
        <w:t>ميان ركن (حجر اسود</w:t>
      </w:r>
      <w:r>
        <w:rPr>
          <w:rFonts w:hint="cs"/>
          <w:rtl/>
        </w:rPr>
        <w:t xml:space="preserve">) </w:t>
      </w:r>
      <w:r w:rsidRPr="00CF02A4">
        <w:rPr>
          <w:rFonts w:hint="cs"/>
          <w:rtl/>
        </w:rPr>
        <w:t xml:space="preserve">و مقام ابراهيم به مرد صالحي بيعت داده </w:t>
      </w:r>
      <w:r>
        <w:rPr>
          <w:rFonts w:hint="cs"/>
          <w:rtl/>
        </w:rPr>
        <w:t>مي‌</w:t>
      </w:r>
      <w:r w:rsidRPr="00CF02A4">
        <w:rPr>
          <w:rFonts w:hint="cs"/>
          <w:rtl/>
        </w:rPr>
        <w:t>شود</w:t>
      </w:r>
      <w:r>
        <w:rPr>
          <w:rFonts w:hint="cs"/>
          <w:rtl/>
        </w:rPr>
        <w:t xml:space="preserve">، </w:t>
      </w:r>
      <w:r w:rsidRPr="00CF02A4">
        <w:rPr>
          <w:rFonts w:hint="cs"/>
          <w:rtl/>
        </w:rPr>
        <w:t xml:space="preserve">تنهاساكنان مكه بيت را حلال </w:t>
      </w:r>
      <w:r>
        <w:rPr>
          <w:rFonts w:hint="cs"/>
          <w:rtl/>
        </w:rPr>
        <w:t xml:space="preserve">مي‌دانند، </w:t>
      </w:r>
      <w:r w:rsidRPr="00CF02A4">
        <w:rPr>
          <w:rFonts w:hint="cs"/>
          <w:rtl/>
        </w:rPr>
        <w:t>هرگاه اهل مكه حرمت بيت را حلال بدانند</w:t>
      </w:r>
      <w:r>
        <w:rPr>
          <w:rFonts w:hint="cs"/>
          <w:rtl/>
        </w:rPr>
        <w:t xml:space="preserve">، </w:t>
      </w:r>
      <w:r w:rsidRPr="00CF02A4">
        <w:rPr>
          <w:rFonts w:hint="cs"/>
          <w:rtl/>
        </w:rPr>
        <w:t xml:space="preserve">آن روز از هلاك شدن اعراب سوال نكن. سپس مرد حبشي </w:t>
      </w:r>
      <w:r>
        <w:rPr>
          <w:rFonts w:hint="cs"/>
          <w:rtl/>
        </w:rPr>
        <w:t>مي‌</w:t>
      </w:r>
      <w:r w:rsidRPr="00CF02A4">
        <w:rPr>
          <w:rFonts w:hint="cs"/>
          <w:rtl/>
        </w:rPr>
        <w:t xml:space="preserve">آيند. بيت را خراب </w:t>
      </w:r>
      <w:r>
        <w:rPr>
          <w:rFonts w:hint="cs"/>
          <w:rtl/>
        </w:rPr>
        <w:t>مي‌</w:t>
      </w:r>
      <w:r w:rsidRPr="00CF02A4">
        <w:rPr>
          <w:rFonts w:hint="cs"/>
          <w:rtl/>
        </w:rPr>
        <w:t>كنند و چنان خ</w:t>
      </w:r>
      <w:r>
        <w:rPr>
          <w:rFonts w:hint="cs"/>
          <w:rtl/>
        </w:rPr>
        <w:t>راب مي‌شود كه بار ديگر آباد نمي</w:t>
      </w:r>
      <w:r>
        <w:rPr>
          <w:rFonts w:hint="eastAsia"/>
          <w:rtl/>
        </w:rPr>
        <w:t>‌</w:t>
      </w:r>
      <w:r w:rsidRPr="00CF02A4">
        <w:rPr>
          <w:rFonts w:hint="cs"/>
          <w:rtl/>
        </w:rPr>
        <w:t xml:space="preserve">شود و آنان كساني هستد كه خزانه بيت را بيرون </w:t>
      </w:r>
      <w:r>
        <w:rPr>
          <w:rFonts w:hint="cs"/>
          <w:rtl/>
        </w:rPr>
        <w:t>مي‌</w:t>
      </w:r>
      <w:r w:rsidRPr="00CF02A4">
        <w:rPr>
          <w:rFonts w:hint="cs"/>
          <w:rtl/>
        </w:rPr>
        <w:t>آورند</w:t>
      </w:r>
      <w:r>
        <w:rPr>
          <w:rFonts w:hint="cs"/>
          <w:rtl/>
        </w:rPr>
        <w:t>)</w:t>
      </w:r>
      <w:r w:rsidRPr="00CF02A4">
        <w:rPr>
          <w:rFonts w:hint="cs"/>
          <w:rtl/>
        </w:rPr>
        <w:t>.</w:t>
      </w:r>
      <w:r>
        <w:rPr>
          <w:rFonts w:hint="cs"/>
          <w:rtl/>
        </w:rPr>
        <w:t xml:space="preserve"> </w:t>
      </w:r>
    </w:p>
    <w:p w:rsidR="00495492" w:rsidRPr="008425E5" w:rsidRDefault="00495492" w:rsidP="003A5FD9">
      <w:pPr>
        <w:ind w:firstLine="224"/>
        <w:jc w:val="lowKashida"/>
        <w:rPr>
          <w:rFonts w:hint="cs"/>
          <w:rtl/>
        </w:rPr>
      </w:pPr>
      <w:r w:rsidRPr="008425E5">
        <w:rPr>
          <w:rFonts w:hint="cs"/>
          <w:rtl/>
        </w:rPr>
        <w:t xml:space="preserve">از امام احمد در مسند روايت شده كه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8425E5">
        <w:rPr>
          <w:rFonts w:hint="cs"/>
          <w:rtl/>
        </w:rPr>
        <w:t xml:space="preserve"> فرمودند: خانه كعبه را ذوالسويقتين از حبشه تخريب </w:t>
      </w:r>
      <w:r>
        <w:rPr>
          <w:rFonts w:hint="cs"/>
          <w:rtl/>
        </w:rPr>
        <w:t>مي‌</w:t>
      </w:r>
      <w:r w:rsidRPr="008425E5">
        <w:rPr>
          <w:rFonts w:hint="cs"/>
          <w:rtl/>
        </w:rPr>
        <w:t xml:space="preserve">كند و زيور آن را به غارت </w:t>
      </w:r>
      <w:r>
        <w:rPr>
          <w:rFonts w:hint="cs"/>
          <w:rtl/>
        </w:rPr>
        <w:t>مي‌</w:t>
      </w:r>
      <w:r w:rsidRPr="008425E5">
        <w:rPr>
          <w:rFonts w:hint="cs"/>
          <w:rtl/>
        </w:rPr>
        <w:t xml:space="preserve">برند و غلاف آن را بر </w:t>
      </w:r>
      <w:r>
        <w:rPr>
          <w:rFonts w:hint="cs"/>
          <w:rtl/>
        </w:rPr>
        <w:t>مي‌</w:t>
      </w:r>
      <w:r w:rsidRPr="008425E5">
        <w:rPr>
          <w:rFonts w:hint="cs"/>
          <w:rtl/>
        </w:rPr>
        <w:t>دارد. آن ص</w:t>
      </w:r>
      <w:r>
        <w:rPr>
          <w:rFonts w:hint="cs"/>
          <w:rtl/>
        </w:rPr>
        <w:t>حنه چنان براي من واضح است كه گوي</w:t>
      </w:r>
      <w:r w:rsidRPr="008425E5">
        <w:rPr>
          <w:rFonts w:hint="cs"/>
          <w:rtl/>
        </w:rPr>
        <w:t>ي من ا</w:t>
      </w:r>
      <w:r>
        <w:rPr>
          <w:rFonts w:hint="cs"/>
          <w:rtl/>
        </w:rPr>
        <w:t>و را مي‌بينم كه</w:t>
      </w:r>
      <w:r w:rsidR="00B818AB">
        <w:rPr>
          <w:rFonts w:hint="cs"/>
          <w:rtl/>
        </w:rPr>
        <w:t xml:space="preserve"> با بيل و ک</w:t>
      </w:r>
      <w:r w:rsidRPr="008425E5">
        <w:rPr>
          <w:rFonts w:hint="cs"/>
          <w:rtl/>
        </w:rPr>
        <w:t xml:space="preserve">لنگ خود ساختمان كعبه را منهدم </w:t>
      </w:r>
      <w:r>
        <w:rPr>
          <w:rFonts w:hint="cs"/>
          <w:rtl/>
        </w:rPr>
        <w:t>مي‌</w:t>
      </w:r>
      <w:r w:rsidRPr="008425E5">
        <w:rPr>
          <w:rFonts w:hint="cs"/>
          <w:rtl/>
        </w:rPr>
        <w:t>كند.</w:t>
      </w:r>
    </w:p>
    <w:p w:rsidR="00495492" w:rsidRPr="008425E5" w:rsidRDefault="00495492" w:rsidP="003A5FD9">
      <w:pPr>
        <w:ind w:firstLine="224"/>
        <w:jc w:val="lowKashida"/>
        <w:rPr>
          <w:rFonts w:hint="cs"/>
          <w:sz w:val="30"/>
          <w:rtl/>
        </w:rPr>
      </w:pPr>
      <w:r w:rsidRPr="008425E5">
        <w:rPr>
          <w:rFonts w:hint="cs"/>
          <w:sz w:val="30"/>
          <w:rtl/>
        </w:rPr>
        <w:t>در صحيح بخاري آمده است</w:t>
      </w:r>
      <w:r>
        <w:rPr>
          <w:rFonts w:hint="cs"/>
          <w:sz w:val="30"/>
          <w:rtl/>
        </w:rPr>
        <w:t xml:space="preserve">، </w:t>
      </w:r>
      <w:r>
        <w:rPr>
          <w:rFonts w:eastAsia="MS Mincho" w:hint="cs"/>
          <w:sz w:val="26"/>
          <w:szCs w:val="26"/>
          <w:rtl/>
        </w:rPr>
        <w:t>رسول</w:t>
      </w:r>
      <w:r>
        <w:rPr>
          <w:rFonts w:eastAsia="MS Mincho" w:hint="cs"/>
          <w:sz w:val="26"/>
          <w:szCs w:val="26"/>
          <w:cs/>
        </w:rPr>
        <w:t>‎</w:t>
      </w:r>
      <w:r>
        <w:rPr>
          <w:rFonts w:eastAsia="MS Mincho" w:hint="cs"/>
          <w:sz w:val="26"/>
          <w:szCs w:val="26"/>
          <w:rtl/>
        </w:rPr>
        <w:t>الله</w:t>
      </w:r>
      <w:r w:rsidRPr="008D0C65">
        <w:rPr>
          <w:rFonts w:eastAsia="MS Mincho" w:cs="CTraditional Arabic"/>
          <w:sz w:val="26"/>
          <w:szCs w:val="26"/>
          <w:rtl/>
        </w:rPr>
        <w:t>ص</w:t>
      </w:r>
      <w:r w:rsidRPr="008425E5">
        <w:rPr>
          <w:rFonts w:eastAsia="MS Mincho" w:hint="cs"/>
          <w:sz w:val="26"/>
          <w:szCs w:val="26"/>
          <w:rtl/>
        </w:rPr>
        <w:t xml:space="preserve"> </w:t>
      </w:r>
      <w:r w:rsidRPr="008425E5">
        <w:rPr>
          <w:rFonts w:hint="cs"/>
          <w:sz w:val="30"/>
          <w:rtl/>
        </w:rPr>
        <w:t>فرمودند:</w:t>
      </w:r>
    </w:p>
    <w:p w:rsidR="00495492" w:rsidRPr="008D0C65" w:rsidRDefault="00495492" w:rsidP="003A5FD9">
      <w:pPr>
        <w:ind w:firstLine="224"/>
        <w:jc w:val="lowKashida"/>
        <w:rPr>
          <w:rFonts w:ascii="Traditional Arabic" w:hAnsi="Traditional Arabic" w:cs="Traditional Arabic"/>
          <w:sz w:val="32"/>
          <w:szCs w:val="32"/>
          <w:rtl/>
        </w:rPr>
      </w:pPr>
      <w:r w:rsidRPr="008D0C65">
        <w:rPr>
          <w:rFonts w:ascii="Traditional Arabic" w:hAnsi="Traditional Arabic" w:cs="Traditional Arabic"/>
          <w:sz w:val="32"/>
          <w:szCs w:val="32"/>
          <w:rtl/>
        </w:rPr>
        <w:t>(</w:t>
      </w:r>
      <w:r w:rsidRPr="008D0C65">
        <w:rPr>
          <w:rFonts w:ascii="Traditional Arabic" w:hAnsi="Traditional Arabic" w:cs="Traditional Arabic"/>
          <w:b/>
          <w:bCs/>
          <w:sz w:val="30"/>
          <w:szCs w:val="30"/>
          <w:rtl/>
        </w:rPr>
        <w:t>كَأَنِّي أَنْظُرُ إِلَيْهِ أَسْوَدَ أَفْحَجَ يَنْقُضُهَا حَجَرًا حَجَرًا يَعْنِي الْكَعْبَةَ</w:t>
      </w:r>
      <w:r w:rsidRPr="008D0C65">
        <w:rPr>
          <w:rFonts w:ascii="Traditional Arabic" w:hAnsi="Traditional Arabic" w:cs="Traditional Arabic"/>
          <w:sz w:val="32"/>
          <w:szCs w:val="32"/>
          <w:rtl/>
        </w:rPr>
        <w:t>)</w:t>
      </w:r>
      <w:r>
        <w:rPr>
          <w:rStyle w:val="a4"/>
          <w:rFonts w:cs="Zar"/>
          <w:sz w:val="30"/>
          <w:rtl/>
        </w:rPr>
        <w:footnoteReference w:id="379"/>
      </w:r>
    </w:p>
    <w:p w:rsidR="00495492" w:rsidRPr="008425E5" w:rsidRDefault="00495492" w:rsidP="003A5FD9">
      <w:pPr>
        <w:ind w:firstLine="224"/>
        <w:jc w:val="lowKashida"/>
        <w:rPr>
          <w:rFonts w:hint="cs"/>
          <w:sz w:val="30"/>
          <w:rtl/>
        </w:rPr>
      </w:pPr>
      <w:r w:rsidRPr="008425E5">
        <w:rPr>
          <w:rFonts w:hint="cs"/>
          <w:sz w:val="30"/>
          <w:rtl/>
        </w:rPr>
        <w:t xml:space="preserve">(مثل اينكه من نگاه </w:t>
      </w:r>
      <w:r>
        <w:rPr>
          <w:rFonts w:hint="cs"/>
          <w:sz w:val="30"/>
          <w:rtl/>
        </w:rPr>
        <w:t>مي‌</w:t>
      </w:r>
      <w:r w:rsidRPr="008425E5">
        <w:rPr>
          <w:rFonts w:hint="cs"/>
          <w:sz w:val="30"/>
          <w:rtl/>
        </w:rPr>
        <w:t>كنم</w:t>
      </w:r>
      <w:r>
        <w:rPr>
          <w:rFonts w:hint="cs"/>
          <w:sz w:val="30"/>
          <w:rtl/>
        </w:rPr>
        <w:t xml:space="preserve">، </w:t>
      </w:r>
      <w:r w:rsidRPr="008425E5">
        <w:rPr>
          <w:rFonts w:hint="cs"/>
          <w:sz w:val="30"/>
          <w:rtl/>
        </w:rPr>
        <w:t>مردي سياه رنگ با ساق كوتاهي</w:t>
      </w:r>
      <w:r>
        <w:rPr>
          <w:rFonts w:hint="cs"/>
          <w:sz w:val="30"/>
          <w:rtl/>
        </w:rPr>
        <w:t>، تك تك سنگهاي كعبه را مي</w:t>
      </w:r>
      <w:r>
        <w:rPr>
          <w:rFonts w:hint="eastAsia"/>
          <w:sz w:val="30"/>
          <w:rtl/>
        </w:rPr>
        <w:t>‌</w:t>
      </w:r>
      <w:r w:rsidRPr="008425E5">
        <w:rPr>
          <w:rFonts w:hint="cs"/>
          <w:sz w:val="30"/>
          <w:rtl/>
        </w:rPr>
        <w:t>شكند.</w:t>
      </w:r>
      <w:r>
        <w:rPr>
          <w:rFonts w:hint="cs"/>
          <w:sz w:val="30"/>
          <w:rtl/>
        </w:rPr>
        <w:t xml:space="preserve">) </w:t>
      </w:r>
    </w:p>
    <w:p w:rsidR="00495492" w:rsidRPr="00622273" w:rsidRDefault="00495492" w:rsidP="003A5FD9">
      <w:pPr>
        <w:ind w:firstLine="224"/>
        <w:jc w:val="lowKashida"/>
        <w:rPr>
          <w:rFonts w:hint="cs"/>
          <w:rtl/>
        </w:rPr>
      </w:pPr>
      <w:r w:rsidRPr="00622273">
        <w:rPr>
          <w:rFonts w:hint="cs"/>
          <w:rtl/>
        </w:rPr>
        <w:t>در صحيح مسلم از حضرت ابوهريره</w:t>
      </w:r>
      <w:r w:rsidRPr="00622273">
        <w:sym w:font="AGA Arabesque" w:char="F074"/>
      </w:r>
      <w:r w:rsidRPr="00622273">
        <w:rPr>
          <w:rFonts w:hint="cs"/>
          <w:rtl/>
        </w:rPr>
        <w:t xml:space="preserve"> روايت شده كه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622273">
        <w:rPr>
          <w:rFonts w:eastAsia="MS Mincho" w:hint="cs"/>
          <w:rtl/>
        </w:rPr>
        <w:t xml:space="preserve"> </w:t>
      </w:r>
      <w:r w:rsidRPr="00622273">
        <w:rPr>
          <w:rFonts w:hint="cs"/>
          <w:rtl/>
        </w:rPr>
        <w:t xml:space="preserve">فرمود: كعبه را مردي ساق كوتاه از اهل حبشه تخريب </w:t>
      </w:r>
      <w:r>
        <w:rPr>
          <w:rFonts w:hint="cs"/>
          <w:rtl/>
        </w:rPr>
        <w:t>مي‌</w:t>
      </w:r>
      <w:r w:rsidRPr="00622273">
        <w:rPr>
          <w:rFonts w:hint="cs"/>
          <w:rtl/>
        </w:rPr>
        <w:t>كند. ذوالس</w:t>
      </w:r>
      <w:r>
        <w:rPr>
          <w:rFonts w:hint="cs"/>
          <w:rtl/>
        </w:rPr>
        <w:t>ويقتين بدان جهت نام دارد كه قدم</w:t>
      </w:r>
      <w:r>
        <w:rPr>
          <w:rFonts w:hint="eastAsia"/>
          <w:rtl/>
        </w:rPr>
        <w:t>‌</w:t>
      </w:r>
      <w:r w:rsidRPr="00622273">
        <w:rPr>
          <w:rFonts w:hint="cs"/>
          <w:rtl/>
        </w:rPr>
        <w:t>هاي كوچكي دارد. (سويقه</w:t>
      </w:r>
      <w:r>
        <w:rPr>
          <w:rFonts w:hint="cs"/>
          <w:rtl/>
        </w:rPr>
        <w:t xml:space="preserve">، </w:t>
      </w:r>
      <w:r w:rsidRPr="00622273">
        <w:rPr>
          <w:rFonts w:hint="cs"/>
          <w:rtl/>
        </w:rPr>
        <w:t>تصغير</w:t>
      </w:r>
      <w:r>
        <w:rPr>
          <w:rFonts w:hint="cs"/>
          <w:rtl/>
        </w:rPr>
        <w:t xml:space="preserve">، </w:t>
      </w:r>
      <w:r w:rsidRPr="00622273">
        <w:rPr>
          <w:rFonts w:hint="cs"/>
          <w:rtl/>
        </w:rPr>
        <w:t>ساق است</w:t>
      </w:r>
      <w:r>
        <w:rPr>
          <w:rFonts w:hint="cs"/>
          <w:rtl/>
        </w:rPr>
        <w:t>. مردم حبشه اغلب ساق</w:t>
      </w:r>
      <w:r>
        <w:rPr>
          <w:rFonts w:hint="eastAsia"/>
          <w:rtl/>
        </w:rPr>
        <w:t>‌</w:t>
      </w:r>
      <w:r>
        <w:rPr>
          <w:rFonts w:hint="cs"/>
          <w:rtl/>
        </w:rPr>
        <w:t xml:space="preserve">هاي كوتاه </w:t>
      </w:r>
      <w:r w:rsidRPr="00622273">
        <w:rPr>
          <w:rFonts w:hint="cs"/>
          <w:rtl/>
        </w:rPr>
        <w:t>و باريكي دارند</w:t>
      </w:r>
      <w:r>
        <w:rPr>
          <w:rFonts w:hint="cs"/>
          <w:rtl/>
        </w:rPr>
        <w:t xml:space="preserve">). </w:t>
      </w:r>
    </w:p>
    <w:p w:rsidR="00495492" w:rsidRPr="00AA6029" w:rsidRDefault="00495492" w:rsidP="003A5FD9">
      <w:pPr>
        <w:ind w:firstLine="224"/>
        <w:jc w:val="lowKashida"/>
        <w:rPr>
          <w:rFonts w:hint="cs"/>
          <w:sz w:val="30"/>
          <w:rtl/>
        </w:rPr>
      </w:pPr>
      <w:r w:rsidRPr="00AA6029">
        <w:rPr>
          <w:rFonts w:hint="cs"/>
          <w:sz w:val="30"/>
          <w:rtl/>
        </w:rPr>
        <w:t xml:space="preserve">اكنون اين سوال مطرح </w:t>
      </w:r>
      <w:r>
        <w:rPr>
          <w:rFonts w:hint="cs"/>
          <w:sz w:val="30"/>
          <w:rtl/>
        </w:rPr>
        <w:t>مي‌</w:t>
      </w:r>
      <w:r w:rsidRPr="00AA6029">
        <w:rPr>
          <w:rFonts w:hint="cs"/>
          <w:sz w:val="30"/>
          <w:rtl/>
        </w:rPr>
        <w:t>شود كه خداوند مكه را حرم قرار داده است</w:t>
      </w:r>
      <w:r>
        <w:rPr>
          <w:rFonts w:hint="cs"/>
          <w:sz w:val="30"/>
          <w:rtl/>
        </w:rPr>
        <w:t xml:space="preserve">، </w:t>
      </w:r>
      <w:r w:rsidRPr="00AA6029">
        <w:rPr>
          <w:rFonts w:hint="cs"/>
          <w:sz w:val="30"/>
          <w:rtl/>
        </w:rPr>
        <w:t xml:space="preserve">با اين وصف چگونه آن مرد حبشي كعبه را منهدم </w:t>
      </w:r>
      <w:r>
        <w:rPr>
          <w:rFonts w:hint="cs"/>
          <w:sz w:val="30"/>
          <w:rtl/>
        </w:rPr>
        <w:t>مي‌</w:t>
      </w:r>
      <w:r w:rsidRPr="00AA6029">
        <w:rPr>
          <w:rFonts w:hint="cs"/>
          <w:sz w:val="30"/>
          <w:rtl/>
        </w:rPr>
        <w:t>كند</w:t>
      </w:r>
      <w:r>
        <w:rPr>
          <w:rFonts w:hint="cs"/>
          <w:sz w:val="30"/>
          <w:rtl/>
        </w:rPr>
        <w:t>؟</w:t>
      </w:r>
    </w:p>
    <w:p w:rsidR="00495492" w:rsidRDefault="00495492" w:rsidP="003A5FD9">
      <w:pPr>
        <w:ind w:firstLine="224"/>
        <w:jc w:val="lowKashida"/>
        <w:rPr>
          <w:sz w:val="30"/>
          <w:rtl/>
        </w:rPr>
      </w:pPr>
      <w:r w:rsidRPr="00AA6029">
        <w:rPr>
          <w:rFonts w:hint="cs"/>
          <w:sz w:val="30"/>
          <w:rtl/>
        </w:rPr>
        <w:t xml:space="preserve">جواب: امن بودن حرم براي هميشه نيست. بلكه ضرب الاجلي دارد و آن نزديك شدن قيامت و خراب شدن دنيا است. امام نووي </w:t>
      </w:r>
      <w:r>
        <w:rPr>
          <w:rFonts w:hint="cs"/>
          <w:sz w:val="30"/>
          <w:rtl/>
        </w:rPr>
        <w:t>مي‌</w:t>
      </w:r>
      <w:r w:rsidRPr="00AA6029">
        <w:rPr>
          <w:rFonts w:hint="cs"/>
          <w:sz w:val="30"/>
          <w:rtl/>
        </w:rPr>
        <w:t xml:space="preserve">فرمايد: براي آن </w:t>
      </w:r>
      <w:r>
        <w:rPr>
          <w:rFonts w:hint="cs"/>
          <w:sz w:val="30"/>
          <w:rtl/>
        </w:rPr>
        <w:t>زمان اين ديدگاه صحیح است</w:t>
      </w:r>
      <w:r w:rsidRPr="00AA6029">
        <w:rPr>
          <w:rFonts w:hint="cs"/>
          <w:sz w:val="30"/>
          <w:rtl/>
        </w:rPr>
        <w:t xml:space="preserve"> و الا حکم شرعی برای همه بندگان لازم است و خداوند آن را بر بندگانش الزا</w:t>
      </w:r>
      <w:r>
        <w:rPr>
          <w:rFonts w:hint="cs"/>
          <w:sz w:val="30"/>
          <w:rtl/>
        </w:rPr>
        <w:t>مي‌</w:t>
      </w:r>
      <w:r w:rsidRPr="00AA6029">
        <w:rPr>
          <w:rFonts w:hint="cs"/>
          <w:sz w:val="30"/>
          <w:rtl/>
        </w:rPr>
        <w:t>نموده است و هرگاه انساني متمرد حرمت كعبه را پايمال كند</w:t>
      </w:r>
      <w:r>
        <w:rPr>
          <w:rFonts w:hint="cs"/>
          <w:sz w:val="30"/>
          <w:rtl/>
        </w:rPr>
        <w:t xml:space="preserve">، </w:t>
      </w:r>
      <w:r w:rsidRPr="00AA6029">
        <w:rPr>
          <w:rFonts w:hint="cs"/>
          <w:sz w:val="30"/>
          <w:rtl/>
        </w:rPr>
        <w:t xml:space="preserve">خداوند جلو او را </w:t>
      </w:r>
      <w:r>
        <w:rPr>
          <w:rFonts w:hint="cs"/>
          <w:sz w:val="30"/>
          <w:rtl/>
        </w:rPr>
        <w:t>مي‌</w:t>
      </w:r>
      <w:r w:rsidRPr="00AA6029">
        <w:rPr>
          <w:rFonts w:hint="cs"/>
          <w:sz w:val="30"/>
          <w:rtl/>
        </w:rPr>
        <w:t>گيرد. همانطور كه با ابرهه چنین کاری صورت گرفت. گاهي ب</w:t>
      </w:r>
      <w:r w:rsidR="00B818AB">
        <w:rPr>
          <w:rFonts w:hint="cs"/>
          <w:sz w:val="30"/>
          <w:rtl/>
        </w:rPr>
        <w:t xml:space="preserve">ه </w:t>
      </w:r>
      <w:r w:rsidRPr="00AA6029">
        <w:rPr>
          <w:rFonts w:hint="cs"/>
          <w:sz w:val="30"/>
          <w:rtl/>
        </w:rPr>
        <w:t>خاطر مصلحت و حكمتي كه خداوند در نظر دارد جلو چنين جنايت كاراني را ن</w:t>
      </w:r>
      <w:r>
        <w:rPr>
          <w:rFonts w:hint="cs"/>
          <w:sz w:val="30"/>
          <w:rtl/>
        </w:rPr>
        <w:t>مي‌</w:t>
      </w:r>
      <w:r w:rsidRPr="00AA6029">
        <w:rPr>
          <w:rFonts w:hint="cs"/>
          <w:sz w:val="30"/>
          <w:rtl/>
        </w:rPr>
        <w:t>گيرد</w:t>
      </w:r>
      <w:r>
        <w:rPr>
          <w:rFonts w:hint="cs"/>
          <w:sz w:val="30"/>
          <w:rtl/>
        </w:rPr>
        <w:t xml:space="preserve">، </w:t>
      </w:r>
      <w:r w:rsidRPr="00AA6029">
        <w:rPr>
          <w:rFonts w:hint="cs"/>
          <w:sz w:val="30"/>
          <w:rtl/>
        </w:rPr>
        <w:t>آنطور كه با قرامطه</w:t>
      </w:r>
      <w:r>
        <w:rPr>
          <w:rFonts w:hint="cs"/>
          <w:sz w:val="30"/>
          <w:rtl/>
        </w:rPr>
        <w:t xml:space="preserve">، </w:t>
      </w:r>
      <w:r w:rsidRPr="00AA6029">
        <w:rPr>
          <w:rFonts w:hint="cs"/>
          <w:sz w:val="30"/>
          <w:rtl/>
        </w:rPr>
        <w:t>آناني كه حرمت بيت ر</w:t>
      </w:r>
      <w:r>
        <w:rPr>
          <w:rFonts w:hint="cs"/>
          <w:sz w:val="30"/>
          <w:rtl/>
        </w:rPr>
        <w:t>ا شكسته و در كنار حرم امن الهي ج</w:t>
      </w:r>
      <w:r w:rsidRPr="00AA6029">
        <w:rPr>
          <w:rFonts w:hint="cs"/>
          <w:sz w:val="30"/>
          <w:rtl/>
        </w:rPr>
        <w:t>نايات ناگفتني را مرتكب شدند. چیزی صورت نگرفت</w:t>
      </w:r>
      <w:r>
        <w:rPr>
          <w:rFonts w:hint="cs"/>
          <w:sz w:val="30"/>
          <w:rtl/>
        </w:rPr>
        <w:t xml:space="preserve">، </w:t>
      </w:r>
      <w:r w:rsidRPr="00AA6029">
        <w:rPr>
          <w:rFonts w:hint="cs"/>
          <w:sz w:val="30"/>
          <w:rtl/>
        </w:rPr>
        <w:t xml:space="preserve">اين سنت براي ذي الخلصه هم تكرار </w:t>
      </w:r>
      <w:r>
        <w:rPr>
          <w:rFonts w:hint="cs"/>
          <w:sz w:val="30"/>
          <w:rtl/>
        </w:rPr>
        <w:t>مي‌</w:t>
      </w:r>
      <w:r w:rsidRPr="00AA6029">
        <w:rPr>
          <w:rFonts w:hint="cs"/>
          <w:sz w:val="30"/>
          <w:rtl/>
        </w:rPr>
        <w:t>شود.</w:t>
      </w:r>
    </w:p>
    <w:p w:rsidR="00495492" w:rsidRDefault="00495492" w:rsidP="00E204C1">
      <w:pPr>
        <w:pStyle w:val="2"/>
        <w:rPr>
          <w:rFonts w:hint="cs"/>
          <w:rtl/>
        </w:rPr>
      </w:pPr>
      <w:r>
        <w:rPr>
          <w:sz w:val="30"/>
          <w:rtl/>
        </w:rPr>
        <w:br w:type="page"/>
      </w:r>
      <w:bookmarkStart w:id="605" w:name="_Toc71133252"/>
      <w:bookmarkStart w:id="606" w:name="_Toc225793924"/>
      <w:bookmarkStart w:id="607" w:name="_Toc231131352"/>
      <w:r>
        <w:rPr>
          <w:rFonts w:hint="cs"/>
          <w:rtl/>
        </w:rPr>
        <w:t>مبحث هشتم</w:t>
      </w:r>
      <w:bookmarkEnd w:id="605"/>
      <w:r>
        <w:rPr>
          <w:rFonts w:hint="cs"/>
          <w:rtl/>
        </w:rPr>
        <w:t>:</w:t>
      </w:r>
      <w:bookmarkStart w:id="608" w:name="_Toc71133253"/>
      <w:r w:rsidRPr="001A6F27">
        <w:rPr>
          <w:rFonts w:hint="cs"/>
          <w:rtl/>
        </w:rPr>
        <w:t xml:space="preserve"> </w:t>
      </w:r>
      <w:r>
        <w:rPr>
          <w:rFonts w:hint="cs"/>
          <w:rtl/>
        </w:rPr>
        <w:t xml:space="preserve">طلوع خورشيد از </w:t>
      </w:r>
      <w:bookmarkEnd w:id="608"/>
      <w:r>
        <w:rPr>
          <w:rFonts w:hint="cs"/>
          <w:rtl/>
        </w:rPr>
        <w:t>مغرب</w:t>
      </w:r>
      <w:bookmarkEnd w:id="606"/>
      <w:bookmarkEnd w:id="607"/>
    </w:p>
    <w:p w:rsidR="00495492" w:rsidRDefault="00495492" w:rsidP="00E204C1">
      <w:pPr>
        <w:jc w:val="lowKashida"/>
        <w:rPr>
          <w:rFonts w:hint="cs"/>
          <w:rtl/>
        </w:rPr>
      </w:pPr>
      <w:r w:rsidRPr="005D5DB2">
        <w:rPr>
          <w:rFonts w:hint="cs"/>
          <w:rtl/>
        </w:rPr>
        <w:t>از جمله ن</w:t>
      </w:r>
      <w:r>
        <w:rPr>
          <w:rFonts w:hint="cs"/>
          <w:rtl/>
        </w:rPr>
        <w:t>شانه</w:t>
      </w:r>
      <w:r>
        <w:rPr>
          <w:rFonts w:hint="eastAsia"/>
          <w:rtl/>
        </w:rPr>
        <w:t>‌</w:t>
      </w:r>
      <w:r w:rsidRPr="005D5DB2">
        <w:rPr>
          <w:rFonts w:hint="cs"/>
          <w:rtl/>
        </w:rPr>
        <w:t>هاي واضح و روشن وقوع قيامت</w:t>
      </w:r>
      <w:r>
        <w:rPr>
          <w:rFonts w:hint="cs"/>
          <w:rtl/>
        </w:rPr>
        <w:t xml:space="preserve">، </w:t>
      </w:r>
      <w:r w:rsidRPr="005D5DB2">
        <w:rPr>
          <w:rFonts w:hint="cs"/>
          <w:rtl/>
        </w:rPr>
        <w:t>طلوع خورشيد از سمت مغرب است. در صحيح بخاري و مسلم از حضرت ابوهريره</w:t>
      </w:r>
      <w:r w:rsidRPr="005D5DB2">
        <w:sym w:font="AGA Arabesque" w:char="F074"/>
      </w:r>
      <w:r w:rsidRPr="005D5DB2">
        <w:rPr>
          <w:rFonts w:hint="cs"/>
          <w:rtl/>
        </w:rPr>
        <w:t xml:space="preserve"> روايت شده كه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5D5DB2">
        <w:rPr>
          <w:rFonts w:eastAsia="MS Mincho" w:hint="cs"/>
          <w:rtl/>
        </w:rPr>
        <w:t xml:space="preserve"> </w:t>
      </w:r>
      <w:r>
        <w:rPr>
          <w:rFonts w:hint="cs"/>
          <w:rtl/>
        </w:rPr>
        <w:t>فرمودند:</w:t>
      </w:r>
    </w:p>
    <w:p w:rsidR="00495492" w:rsidRPr="008D0C65" w:rsidRDefault="00495492" w:rsidP="003A5FD9">
      <w:pPr>
        <w:ind w:firstLine="224"/>
        <w:jc w:val="lowKashida"/>
        <w:rPr>
          <w:rFonts w:ascii="Traditional Arabic" w:hAnsi="Traditional Arabic" w:cs="Traditional Arabic"/>
          <w:sz w:val="32"/>
          <w:szCs w:val="32"/>
          <w:rtl/>
        </w:rPr>
      </w:pPr>
      <w:r w:rsidRPr="008D0C65">
        <w:rPr>
          <w:rFonts w:ascii="Traditional Arabic" w:hAnsi="Traditional Arabic" w:cs="Traditional Arabic"/>
          <w:sz w:val="32"/>
          <w:szCs w:val="32"/>
          <w:rtl/>
        </w:rPr>
        <w:t>(</w:t>
      </w:r>
      <w:r w:rsidRPr="008D0C65">
        <w:rPr>
          <w:rFonts w:ascii="Traditional Arabic" w:hAnsi="Traditional Arabic" w:cs="Traditional Arabic"/>
          <w:b/>
          <w:bCs/>
          <w:sz w:val="30"/>
          <w:szCs w:val="30"/>
          <w:rtl/>
        </w:rPr>
        <w:t>لَا تَقُومُ السَّاعَةُ حَتَّى تَطْلُعَ الشَّمْسُ مِنْ مَغْرِبِهَا فَإِذَا طَلَعَتْ وَرَآهَا النَّاسُ آمَنُوا أَجْمَعُونَ وَذَلِكَ حِينَ لَا يَنْفَعُ نَفْسًا إِيمَانُهَا</w:t>
      </w:r>
      <w:r w:rsidRPr="008D0C65">
        <w:rPr>
          <w:rFonts w:ascii="Traditional Arabic" w:hAnsi="Traditional Arabic" w:cs="Traditional Arabic"/>
          <w:sz w:val="32"/>
          <w:szCs w:val="32"/>
          <w:rtl/>
        </w:rPr>
        <w:t>)</w:t>
      </w:r>
      <w:r w:rsidRPr="008D0C65">
        <w:rPr>
          <w:rStyle w:val="a4"/>
          <w:rFonts w:ascii="Lotus Linotype" w:hAnsi="Lotus Linotype"/>
          <w:rtl/>
        </w:rPr>
        <w:footnoteReference w:id="380"/>
      </w:r>
    </w:p>
    <w:p w:rsidR="00495492" w:rsidRDefault="00495492" w:rsidP="003A5FD9">
      <w:pPr>
        <w:ind w:firstLine="224"/>
        <w:jc w:val="lowKashida"/>
        <w:rPr>
          <w:rtl/>
        </w:rPr>
      </w:pPr>
      <w:r w:rsidRPr="002823AA">
        <w:rPr>
          <w:rFonts w:hint="cs"/>
          <w:rtl/>
        </w:rPr>
        <w:t>(قيامت برپا ن</w:t>
      </w:r>
      <w:r>
        <w:rPr>
          <w:rFonts w:hint="cs"/>
          <w:rtl/>
        </w:rPr>
        <w:t>مي‌</w:t>
      </w:r>
      <w:r w:rsidRPr="002823AA">
        <w:rPr>
          <w:rFonts w:hint="cs"/>
          <w:rtl/>
        </w:rPr>
        <w:t>شود تا خورشيد از طرف مغرب طلوع نكند</w:t>
      </w:r>
      <w:r>
        <w:rPr>
          <w:rFonts w:hint="cs"/>
          <w:rtl/>
        </w:rPr>
        <w:t xml:space="preserve">، </w:t>
      </w:r>
      <w:r w:rsidRPr="002823AA">
        <w:rPr>
          <w:rFonts w:hint="cs"/>
          <w:rtl/>
        </w:rPr>
        <w:t xml:space="preserve">هرگاه از طرف مغرب طلوع كند و </w:t>
      </w:r>
      <w:r>
        <w:rPr>
          <w:rFonts w:hint="cs"/>
          <w:rtl/>
        </w:rPr>
        <w:t xml:space="preserve">مردم </w:t>
      </w:r>
      <w:r w:rsidRPr="002823AA">
        <w:rPr>
          <w:rFonts w:hint="cs"/>
          <w:rtl/>
        </w:rPr>
        <w:t>آن را ببينند</w:t>
      </w:r>
      <w:r>
        <w:rPr>
          <w:rFonts w:hint="cs"/>
          <w:rtl/>
        </w:rPr>
        <w:t xml:space="preserve">، </w:t>
      </w:r>
      <w:r w:rsidRPr="002823AA">
        <w:rPr>
          <w:rFonts w:hint="cs"/>
          <w:rtl/>
        </w:rPr>
        <w:t xml:space="preserve">همگي ايمان </w:t>
      </w:r>
      <w:r>
        <w:rPr>
          <w:rFonts w:hint="cs"/>
          <w:rtl/>
        </w:rPr>
        <w:t>مي‌</w:t>
      </w:r>
      <w:r w:rsidRPr="002823AA">
        <w:rPr>
          <w:rFonts w:hint="cs"/>
          <w:rtl/>
        </w:rPr>
        <w:t>آورند</w:t>
      </w:r>
      <w:r>
        <w:rPr>
          <w:rFonts w:hint="cs"/>
          <w:rtl/>
        </w:rPr>
        <w:t xml:space="preserve">، </w:t>
      </w:r>
      <w:r w:rsidRPr="002823AA">
        <w:rPr>
          <w:rFonts w:hint="cs"/>
          <w:rtl/>
        </w:rPr>
        <w:t>ولي چنین ایمانی سودی ندارد</w:t>
      </w:r>
      <w:r>
        <w:rPr>
          <w:rFonts w:hint="cs"/>
          <w:rtl/>
        </w:rPr>
        <w:t>)</w:t>
      </w:r>
      <w:r w:rsidRPr="002823AA">
        <w:rPr>
          <w:rFonts w:hint="cs"/>
          <w:rtl/>
        </w:rPr>
        <w:t>.</w:t>
      </w:r>
      <w:r>
        <w:rPr>
          <w:rFonts w:hint="cs"/>
          <w:rtl/>
        </w:rPr>
        <w:t xml:space="preserve"> </w:t>
      </w:r>
    </w:p>
    <w:p w:rsidR="00495492" w:rsidRPr="002823AA" w:rsidRDefault="00495492" w:rsidP="003A5FD9">
      <w:pPr>
        <w:ind w:firstLine="224"/>
        <w:jc w:val="lowKashida"/>
        <w:rPr>
          <w:rFonts w:hint="cs"/>
          <w:rtl/>
        </w:rPr>
      </w:pPr>
    </w:p>
    <w:p w:rsidR="00495492" w:rsidRDefault="00495492" w:rsidP="00E204C1">
      <w:pPr>
        <w:pStyle w:val="2"/>
        <w:rPr>
          <w:rFonts w:hint="cs"/>
          <w:rtl/>
        </w:rPr>
      </w:pPr>
      <w:bookmarkStart w:id="609" w:name="_Toc71133254"/>
      <w:r>
        <w:rPr>
          <w:rtl/>
        </w:rPr>
        <w:br w:type="page"/>
      </w:r>
      <w:bookmarkStart w:id="610" w:name="_Toc225793925"/>
      <w:bookmarkStart w:id="611" w:name="_Toc231131353"/>
      <w:r>
        <w:rPr>
          <w:rFonts w:hint="cs"/>
          <w:rtl/>
        </w:rPr>
        <w:t>مبحث نهم</w:t>
      </w:r>
      <w:bookmarkEnd w:id="609"/>
      <w:r>
        <w:rPr>
          <w:rFonts w:hint="cs"/>
          <w:rtl/>
        </w:rPr>
        <w:t>:</w:t>
      </w:r>
      <w:bookmarkStart w:id="612" w:name="_Toc71133255"/>
      <w:r w:rsidRPr="001A6F27">
        <w:rPr>
          <w:rFonts w:hint="cs"/>
          <w:rtl/>
        </w:rPr>
        <w:t xml:space="preserve"> </w:t>
      </w:r>
      <w:r>
        <w:rPr>
          <w:rFonts w:hint="cs"/>
          <w:rtl/>
        </w:rPr>
        <w:t>خروج دابة الارض</w:t>
      </w:r>
      <w:bookmarkEnd w:id="610"/>
      <w:bookmarkEnd w:id="611"/>
      <w:bookmarkEnd w:id="612"/>
    </w:p>
    <w:p w:rsidR="00495492" w:rsidRPr="002823AA" w:rsidRDefault="00495492" w:rsidP="00E204C1">
      <w:pPr>
        <w:pStyle w:val="ad"/>
        <w:jc w:val="lowKashida"/>
        <w:rPr>
          <w:rFonts w:cs="B Lotus" w:hint="cs"/>
          <w:sz w:val="30"/>
          <w:rtl/>
        </w:rPr>
      </w:pPr>
      <w:r w:rsidRPr="002823AA">
        <w:rPr>
          <w:rFonts w:cs="B Lotus" w:hint="cs"/>
          <w:sz w:val="30"/>
          <w:rtl/>
        </w:rPr>
        <w:t xml:space="preserve">اين </w:t>
      </w:r>
      <w:r>
        <w:rPr>
          <w:rFonts w:cs="B Lotus" w:hint="cs"/>
          <w:sz w:val="30"/>
          <w:rtl/>
        </w:rPr>
        <w:t>دابه نشاني از نشانه</w:t>
      </w:r>
      <w:r>
        <w:rPr>
          <w:rFonts w:cs="B Lotus" w:hint="eastAsia"/>
          <w:sz w:val="30"/>
          <w:rtl/>
        </w:rPr>
        <w:t>‌</w:t>
      </w:r>
      <w:r w:rsidRPr="002823AA">
        <w:rPr>
          <w:rFonts w:cs="B Lotus" w:hint="cs"/>
          <w:sz w:val="30"/>
          <w:rtl/>
        </w:rPr>
        <w:t xml:space="preserve">هاي قدرت ايزدي است و در آخر زمان موقعي كه شرارت زياد و فساد فراگير </w:t>
      </w:r>
      <w:r>
        <w:rPr>
          <w:rFonts w:cs="B Lotus" w:hint="cs"/>
          <w:sz w:val="30"/>
          <w:rtl/>
        </w:rPr>
        <w:t>مي‌</w:t>
      </w:r>
      <w:r w:rsidRPr="002823AA">
        <w:rPr>
          <w:rFonts w:cs="B Lotus" w:hint="cs"/>
          <w:sz w:val="30"/>
          <w:rtl/>
        </w:rPr>
        <w:t>شود</w:t>
      </w:r>
      <w:r>
        <w:rPr>
          <w:rFonts w:cs="B Lotus" w:hint="cs"/>
          <w:sz w:val="30"/>
          <w:rtl/>
        </w:rPr>
        <w:t xml:space="preserve">، </w:t>
      </w:r>
      <w:r w:rsidRPr="002823AA">
        <w:rPr>
          <w:rFonts w:cs="B Lotus" w:hint="cs"/>
          <w:sz w:val="30"/>
          <w:rtl/>
        </w:rPr>
        <w:t xml:space="preserve">بيرون </w:t>
      </w:r>
      <w:r>
        <w:rPr>
          <w:rFonts w:cs="B Lotus" w:hint="cs"/>
          <w:sz w:val="30"/>
          <w:rtl/>
        </w:rPr>
        <w:t>مي‌</w:t>
      </w:r>
      <w:r w:rsidRPr="002823AA">
        <w:rPr>
          <w:rFonts w:cs="B Lotus" w:hint="cs"/>
          <w:sz w:val="30"/>
          <w:rtl/>
        </w:rPr>
        <w:t xml:space="preserve">آيد. خير و معروف در آن روزگار بسيار كم </w:t>
      </w:r>
      <w:r>
        <w:rPr>
          <w:rFonts w:cs="B Lotus" w:hint="cs"/>
          <w:sz w:val="30"/>
          <w:rtl/>
        </w:rPr>
        <w:t>مي‌</w:t>
      </w:r>
      <w:r w:rsidRPr="002823AA">
        <w:rPr>
          <w:rFonts w:cs="B Lotus" w:hint="cs"/>
          <w:sz w:val="30"/>
          <w:rtl/>
        </w:rPr>
        <w:t>شو</w:t>
      </w:r>
      <w:r>
        <w:rPr>
          <w:rFonts w:cs="B Lotus" w:hint="cs"/>
          <w:sz w:val="30"/>
          <w:rtl/>
        </w:rPr>
        <w:t>ن</w:t>
      </w:r>
      <w:r w:rsidRPr="002823AA">
        <w:rPr>
          <w:rFonts w:cs="B Lotus" w:hint="cs"/>
          <w:sz w:val="30"/>
          <w:rtl/>
        </w:rPr>
        <w:t>د. خداوند متعال در قرآن مجيد پيرامون اين دابه چنين فرمود</w:t>
      </w:r>
      <w:r w:rsidR="001E4214">
        <w:rPr>
          <w:rFonts w:cs="B Lotus" w:hint="cs"/>
          <w:sz w:val="30"/>
          <w:rtl/>
        </w:rPr>
        <w:t>ه است</w:t>
      </w:r>
      <w:r w:rsidRPr="002823AA">
        <w:rPr>
          <w:rFonts w:cs="B Lotus" w:hint="cs"/>
          <w:sz w:val="30"/>
          <w:rtl/>
        </w:rPr>
        <w:t xml:space="preserve">: </w:t>
      </w:r>
    </w:p>
    <w:p w:rsidR="00495492" w:rsidRDefault="00495492" w:rsidP="00421661">
      <w:pPr>
        <w:ind w:firstLine="224"/>
        <w:rPr>
          <w:rFonts w:ascii="Zar" w:hAnsi="Zar" w:cs="Zar" w:hint="cs"/>
          <w:sz w:val="30"/>
          <w:rtl/>
        </w:rPr>
      </w:pP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384" w:hAnsi="QCF_P384" w:cs="QCF_P384"/>
          <w:color w:val="000000"/>
          <w:sz w:val="32"/>
          <w:szCs w:val="32"/>
          <w:rtl/>
        </w:rPr>
        <w:t>ﮆ</w:t>
      </w:r>
      <w:r>
        <w:rPr>
          <w:rFonts w:ascii="QCF_P384" w:hAnsi="QCF_P384" w:cs="QCF_P384"/>
          <w:color w:val="000000"/>
          <w:sz w:val="2"/>
          <w:szCs w:val="2"/>
          <w:rtl/>
        </w:rPr>
        <w:t xml:space="preserve"> </w:t>
      </w:r>
      <w:r>
        <w:rPr>
          <w:rFonts w:ascii="QCF_P384" w:hAnsi="QCF_P384" w:cs="QCF_P384"/>
          <w:color w:val="000000"/>
          <w:sz w:val="32"/>
          <w:szCs w:val="32"/>
          <w:rtl/>
        </w:rPr>
        <w:t>ﮇ</w:t>
      </w:r>
      <w:r>
        <w:rPr>
          <w:rFonts w:ascii="QCF_P384" w:hAnsi="QCF_P384" w:cs="QCF_P384"/>
          <w:color w:val="000000"/>
          <w:sz w:val="2"/>
          <w:szCs w:val="2"/>
          <w:rtl/>
        </w:rPr>
        <w:t xml:space="preserve"> </w:t>
      </w:r>
      <w:r>
        <w:rPr>
          <w:rFonts w:ascii="QCF_P384" w:hAnsi="QCF_P384" w:cs="QCF_P384"/>
          <w:color w:val="000000"/>
          <w:sz w:val="32"/>
          <w:szCs w:val="32"/>
          <w:rtl/>
        </w:rPr>
        <w:t>ﮈ</w:t>
      </w:r>
      <w:r>
        <w:rPr>
          <w:rFonts w:ascii="QCF_P384" w:hAnsi="QCF_P384" w:cs="QCF_P384"/>
          <w:color w:val="000000"/>
          <w:sz w:val="2"/>
          <w:szCs w:val="2"/>
          <w:rtl/>
        </w:rPr>
        <w:t xml:space="preserve"> </w:t>
      </w:r>
      <w:r>
        <w:rPr>
          <w:rFonts w:ascii="QCF_P384" w:hAnsi="QCF_P384" w:cs="QCF_P384"/>
          <w:color w:val="000000"/>
          <w:sz w:val="32"/>
          <w:szCs w:val="32"/>
          <w:rtl/>
        </w:rPr>
        <w:t>ﮉ</w:t>
      </w:r>
      <w:r>
        <w:rPr>
          <w:rFonts w:ascii="QCF_P384" w:hAnsi="QCF_P384" w:cs="QCF_P384"/>
          <w:color w:val="000000"/>
          <w:sz w:val="2"/>
          <w:szCs w:val="2"/>
          <w:rtl/>
        </w:rPr>
        <w:t xml:space="preserve"> </w:t>
      </w:r>
      <w:r>
        <w:rPr>
          <w:rFonts w:ascii="QCF_P384" w:hAnsi="QCF_P384" w:cs="QCF_P384"/>
          <w:color w:val="000000"/>
          <w:sz w:val="32"/>
          <w:szCs w:val="32"/>
          <w:rtl/>
        </w:rPr>
        <w:t>ﮊ</w:t>
      </w:r>
      <w:r>
        <w:rPr>
          <w:rFonts w:ascii="QCF_P384" w:hAnsi="QCF_P384" w:cs="QCF_P384"/>
          <w:color w:val="000000"/>
          <w:sz w:val="2"/>
          <w:szCs w:val="2"/>
          <w:rtl/>
        </w:rPr>
        <w:t xml:space="preserve"> </w:t>
      </w:r>
      <w:r>
        <w:rPr>
          <w:rFonts w:ascii="QCF_P384" w:hAnsi="QCF_P384" w:cs="QCF_P384"/>
          <w:color w:val="000000"/>
          <w:sz w:val="32"/>
          <w:szCs w:val="32"/>
          <w:rtl/>
        </w:rPr>
        <w:t>ﮋ</w:t>
      </w:r>
      <w:r>
        <w:rPr>
          <w:rFonts w:ascii="QCF_P384" w:hAnsi="QCF_P384" w:cs="QCF_P384"/>
          <w:color w:val="000000"/>
          <w:sz w:val="2"/>
          <w:szCs w:val="2"/>
          <w:rtl/>
        </w:rPr>
        <w:t xml:space="preserve"> </w:t>
      </w:r>
      <w:r>
        <w:rPr>
          <w:rFonts w:ascii="QCF_P384" w:hAnsi="QCF_P384" w:cs="QCF_P384"/>
          <w:color w:val="000000"/>
          <w:sz w:val="32"/>
          <w:szCs w:val="32"/>
          <w:rtl/>
        </w:rPr>
        <w:t>ﮌ</w:t>
      </w:r>
      <w:r>
        <w:rPr>
          <w:rFonts w:ascii="QCF_P384" w:hAnsi="QCF_P384" w:cs="QCF_P384"/>
          <w:color w:val="000000"/>
          <w:sz w:val="2"/>
          <w:szCs w:val="2"/>
          <w:rtl/>
        </w:rPr>
        <w:t xml:space="preserve"> </w:t>
      </w:r>
      <w:r>
        <w:rPr>
          <w:rFonts w:ascii="QCF_P384" w:hAnsi="QCF_P384" w:cs="QCF_P384"/>
          <w:color w:val="000000"/>
          <w:sz w:val="32"/>
          <w:szCs w:val="32"/>
          <w:rtl/>
        </w:rPr>
        <w:t>ﮍ</w:t>
      </w:r>
      <w:r>
        <w:rPr>
          <w:rFonts w:ascii="QCF_P384" w:hAnsi="QCF_P384" w:cs="QCF_P384"/>
          <w:color w:val="000000"/>
          <w:sz w:val="2"/>
          <w:szCs w:val="2"/>
          <w:rtl/>
        </w:rPr>
        <w:t xml:space="preserve"> </w:t>
      </w:r>
      <w:r>
        <w:rPr>
          <w:rFonts w:ascii="QCF_P384" w:hAnsi="QCF_P384" w:cs="QCF_P384"/>
          <w:color w:val="000000"/>
          <w:sz w:val="32"/>
          <w:szCs w:val="32"/>
          <w:rtl/>
        </w:rPr>
        <w:t>ﮎ</w:t>
      </w:r>
      <w:r>
        <w:rPr>
          <w:rFonts w:ascii="QCF_P384" w:hAnsi="QCF_P384" w:cs="QCF_P384"/>
          <w:color w:val="000000"/>
          <w:sz w:val="2"/>
          <w:szCs w:val="2"/>
          <w:rtl/>
        </w:rPr>
        <w:t xml:space="preserve"> </w:t>
      </w:r>
      <w:r>
        <w:rPr>
          <w:rFonts w:ascii="QCF_P384" w:hAnsi="QCF_P384" w:cs="QCF_P384"/>
          <w:color w:val="000000"/>
          <w:sz w:val="32"/>
          <w:szCs w:val="32"/>
          <w:rtl/>
        </w:rPr>
        <w:t>ﮏ</w:t>
      </w:r>
      <w:r>
        <w:rPr>
          <w:rFonts w:ascii="QCF_P384" w:hAnsi="QCF_P384" w:cs="QCF_P384"/>
          <w:color w:val="000000"/>
          <w:sz w:val="2"/>
          <w:szCs w:val="2"/>
          <w:rtl/>
        </w:rPr>
        <w:t xml:space="preserve"> </w:t>
      </w:r>
      <w:r>
        <w:rPr>
          <w:rFonts w:ascii="QCF_P384" w:hAnsi="QCF_P384" w:cs="QCF_P384"/>
          <w:color w:val="000000"/>
          <w:sz w:val="32"/>
          <w:szCs w:val="32"/>
          <w:rtl/>
        </w:rPr>
        <w:t>ﮐ</w:t>
      </w:r>
      <w:r>
        <w:rPr>
          <w:rFonts w:ascii="QCF_P384" w:hAnsi="QCF_P384" w:cs="QCF_P384"/>
          <w:color w:val="000000"/>
          <w:sz w:val="2"/>
          <w:szCs w:val="2"/>
          <w:rtl/>
        </w:rPr>
        <w:t xml:space="preserve">  </w:t>
      </w:r>
      <w:r>
        <w:rPr>
          <w:rFonts w:ascii="QCF_P384" w:hAnsi="QCF_P384" w:cs="QCF_P384"/>
          <w:color w:val="000000"/>
          <w:sz w:val="32"/>
          <w:szCs w:val="32"/>
          <w:rtl/>
        </w:rPr>
        <w:t>ﮑ</w:t>
      </w:r>
      <w:r>
        <w:rPr>
          <w:rFonts w:ascii="QCF_P384" w:hAnsi="QCF_P384" w:cs="QCF_P384"/>
          <w:color w:val="000000"/>
          <w:sz w:val="2"/>
          <w:szCs w:val="2"/>
          <w:rtl/>
        </w:rPr>
        <w:t xml:space="preserve"> </w:t>
      </w:r>
      <w:r>
        <w:rPr>
          <w:rFonts w:ascii="QCF_P384" w:hAnsi="QCF_P384" w:cs="QCF_P384"/>
          <w:color w:val="000000"/>
          <w:sz w:val="32"/>
          <w:szCs w:val="32"/>
          <w:rtl/>
        </w:rPr>
        <w:t>ﮒ</w:t>
      </w:r>
      <w:r>
        <w:rPr>
          <w:rFonts w:ascii="QCF_P384" w:hAnsi="QCF_P384" w:cs="QCF_P384"/>
          <w:color w:val="000000"/>
          <w:sz w:val="2"/>
          <w:szCs w:val="2"/>
          <w:rtl/>
        </w:rPr>
        <w:t xml:space="preserve">    </w:t>
      </w:r>
      <w:r>
        <w:rPr>
          <w:rFonts w:ascii="QCF_P384" w:hAnsi="QCF_P384" w:cs="QCF_P384"/>
          <w:color w:val="000000"/>
          <w:sz w:val="32"/>
          <w:szCs w:val="32"/>
          <w:rtl/>
        </w:rPr>
        <w:t>ﮓ</w:t>
      </w:r>
      <w:r>
        <w:rPr>
          <w:rFonts w:ascii="QCF_P384" w:hAnsi="QCF_P384" w:cs="QCF_P384"/>
          <w:color w:val="000000"/>
          <w:sz w:val="2"/>
          <w:szCs w:val="2"/>
          <w:rtl/>
        </w:rPr>
        <w:t xml:space="preserve"> </w:t>
      </w:r>
      <w:r>
        <w:rPr>
          <w:rFonts w:ascii="QCF_P384" w:hAnsi="QCF_P384" w:cs="QCF_P384"/>
          <w:color w:val="000000"/>
          <w:sz w:val="32"/>
          <w:szCs w:val="32"/>
          <w:rtl/>
        </w:rPr>
        <w:t>ﮔ</w:t>
      </w:r>
      <w:r>
        <w:rPr>
          <w:rFonts w:ascii="QCF_P384" w:hAnsi="QCF_P384" w:cs="QCF_P384"/>
          <w:color w:val="000000"/>
          <w:sz w:val="2"/>
          <w:szCs w:val="2"/>
          <w:rtl/>
        </w:rPr>
        <w:t xml:space="preserve"> </w:t>
      </w:r>
      <w:r>
        <w:rPr>
          <w:rFonts w:ascii="QCF_P384" w:hAnsi="QCF_P384" w:cs="QCF_P384"/>
          <w:color w:val="000000"/>
          <w:sz w:val="32"/>
          <w:szCs w:val="32"/>
          <w:rtl/>
        </w:rPr>
        <w:t>ﮕ</w:t>
      </w:r>
      <w:r>
        <w:rPr>
          <w:rFonts w:ascii="QCF_P384" w:hAnsi="QCF_P384" w:cs="QCF_P384"/>
          <w:color w:val="000000"/>
          <w:sz w:val="2"/>
          <w:szCs w:val="2"/>
          <w:rtl/>
        </w:rPr>
        <w:t xml:space="preserve"> </w:t>
      </w:r>
      <w:r>
        <w:rPr>
          <w:rFonts w:ascii="QCF_P384" w:hAnsi="QCF_P384" w:cs="QCF_P384"/>
          <w:color w:val="000000"/>
          <w:sz w:val="32"/>
          <w:szCs w:val="32"/>
          <w:rtl/>
        </w:rPr>
        <w:t>ﮖ</w:t>
      </w:r>
      <w:r>
        <w:rPr>
          <w:rFonts w:ascii="Arial" w:hAnsi="Arial" w:cs="Arial"/>
          <w:color w:val="000000"/>
          <w:sz w:val="2"/>
          <w:szCs w:val="2"/>
          <w:rtl/>
        </w:rPr>
        <w:t xml:space="preserve"> </w:t>
      </w:r>
      <w:r>
        <w:rPr>
          <w:rFonts w:ascii="QCF_BSML" w:hAnsi="QCF_BSML" w:cs="QCF_BSML"/>
          <w:color w:val="000000"/>
          <w:sz w:val="32"/>
          <w:szCs w:val="32"/>
          <w:rtl/>
        </w:rPr>
        <w:t>ﭼ</w:t>
      </w:r>
      <w:r w:rsidR="00421661">
        <w:rPr>
          <w:rFonts w:ascii="QCF_BSML" w:hAnsi="QCF_BSML" w:cs="QCF_BSML" w:hint="cs"/>
          <w:color w:val="000000"/>
          <w:sz w:val="32"/>
          <w:szCs w:val="32"/>
          <w:rtl/>
        </w:rPr>
        <w:t xml:space="preserve">     </w:t>
      </w:r>
      <w:r>
        <w:rPr>
          <w:rFonts w:ascii="QCF_BSML" w:hAnsi="QCF_BSML" w:cs="QCF_BSML"/>
          <w:color w:val="000000"/>
          <w:sz w:val="32"/>
          <w:szCs w:val="32"/>
          <w:rtl/>
        </w:rPr>
        <w:t xml:space="preserve"> </w:t>
      </w:r>
      <w:r w:rsidRPr="00A64AF2">
        <w:rPr>
          <w:rFonts w:ascii="Traditional Arabic" w:hAnsi="Traditional Arabic" w:cs="Traditional Arabic"/>
          <w:color w:val="000000"/>
          <w:sz w:val="27"/>
          <w:szCs w:val="27"/>
          <w:rtl/>
        </w:rPr>
        <w:t>النمل: ٨٢</w:t>
      </w:r>
    </w:p>
    <w:p w:rsidR="00495492" w:rsidRPr="002823AA" w:rsidRDefault="00495492" w:rsidP="003A5FD9">
      <w:pPr>
        <w:ind w:firstLine="224"/>
        <w:jc w:val="lowKashida"/>
        <w:rPr>
          <w:rFonts w:ascii="Zar" w:hAnsi="Zar" w:hint="cs"/>
          <w:sz w:val="30"/>
          <w:rtl/>
        </w:rPr>
      </w:pPr>
      <w:r w:rsidRPr="002823AA">
        <w:rPr>
          <w:rFonts w:ascii="Zar" w:hAnsi="Zar" w:hint="cs"/>
          <w:sz w:val="30"/>
          <w:rtl/>
        </w:rPr>
        <w:t>(</w:t>
      </w:r>
      <w:r w:rsidRPr="002823AA">
        <w:rPr>
          <w:rFonts w:ascii="Zar" w:hAnsi="Zar"/>
          <w:sz w:val="30"/>
          <w:rtl/>
        </w:rPr>
        <w:t>هنگا</w:t>
      </w:r>
      <w:r>
        <w:rPr>
          <w:rFonts w:ascii="Zar" w:hAnsi="Zar"/>
          <w:sz w:val="30"/>
          <w:rtl/>
        </w:rPr>
        <w:t>مي‌</w:t>
      </w:r>
      <w:r w:rsidRPr="002823AA">
        <w:rPr>
          <w:rFonts w:ascii="Zar" w:hAnsi="Zar"/>
          <w:sz w:val="30"/>
          <w:rtl/>
        </w:rPr>
        <w:t>كه فرمان وقوع قيامت فرا مي‌رسد (و مردمان در آستانه رستاخيز قرار مي‌گيرند</w:t>
      </w:r>
      <w:r>
        <w:rPr>
          <w:rFonts w:ascii="Zar" w:hAnsi="Zar"/>
          <w:sz w:val="30"/>
          <w:rtl/>
        </w:rPr>
        <w:t xml:space="preserve">، </w:t>
      </w:r>
      <w:r w:rsidRPr="002823AA">
        <w:rPr>
          <w:rFonts w:ascii="Zar" w:hAnsi="Zar"/>
          <w:sz w:val="30"/>
          <w:rtl/>
        </w:rPr>
        <w:t>از جمله نشانه‌هاي آن</w:t>
      </w:r>
      <w:r>
        <w:rPr>
          <w:rFonts w:ascii="Zar" w:hAnsi="Zar"/>
          <w:sz w:val="30"/>
          <w:rtl/>
        </w:rPr>
        <w:t xml:space="preserve">، </w:t>
      </w:r>
      <w:r w:rsidRPr="002823AA">
        <w:rPr>
          <w:rFonts w:ascii="Zar" w:hAnsi="Zar"/>
          <w:sz w:val="30"/>
          <w:rtl/>
        </w:rPr>
        <w:t>يكي اين است كه</w:t>
      </w:r>
      <w:r>
        <w:rPr>
          <w:rFonts w:ascii="Zar" w:hAnsi="Zar"/>
          <w:sz w:val="30"/>
          <w:rtl/>
        </w:rPr>
        <w:t xml:space="preserve">) </w:t>
      </w:r>
      <w:r w:rsidRPr="002823AA">
        <w:rPr>
          <w:rFonts w:ascii="Zar" w:hAnsi="Zar"/>
          <w:sz w:val="30"/>
          <w:rtl/>
        </w:rPr>
        <w:t>ما جانوري را از زمين براي مردمان بيرون مي‌آوريم كه با ايشان سخن مي‌گويد</w:t>
      </w:r>
      <w:r w:rsidRPr="002823AA">
        <w:rPr>
          <w:rFonts w:ascii="Zar" w:hAnsi="Zar" w:hint="cs"/>
          <w:sz w:val="30"/>
          <w:rtl/>
        </w:rPr>
        <w:t xml:space="preserve"> </w:t>
      </w:r>
      <w:r w:rsidRPr="002823AA">
        <w:rPr>
          <w:rFonts w:ascii="Zar" w:hAnsi="Zar"/>
          <w:sz w:val="30"/>
          <w:rtl/>
        </w:rPr>
        <w:t>(و برخي از سخنانش اين است كه كافران كه</w:t>
      </w:r>
      <w:r>
        <w:rPr>
          <w:rFonts w:ascii="Zar" w:hAnsi="Zar"/>
          <w:sz w:val="30"/>
          <w:rtl/>
        </w:rPr>
        <w:t xml:space="preserve">) </w:t>
      </w:r>
      <w:r w:rsidRPr="002823AA">
        <w:rPr>
          <w:rFonts w:ascii="Zar" w:hAnsi="Zar"/>
          <w:sz w:val="30"/>
          <w:rtl/>
        </w:rPr>
        <w:t>به آيات خدا ايمان نمي‌آوردند</w:t>
      </w:r>
      <w:r>
        <w:rPr>
          <w:rFonts w:ascii="Zar" w:hAnsi="Zar" w:hint="cs"/>
          <w:sz w:val="30"/>
          <w:rtl/>
        </w:rPr>
        <w:t xml:space="preserve">) </w:t>
      </w:r>
    </w:p>
    <w:p w:rsidR="00495492" w:rsidRPr="00337624" w:rsidRDefault="00495492" w:rsidP="003A5FD9">
      <w:pPr>
        <w:ind w:firstLine="224"/>
        <w:jc w:val="lowKashida"/>
        <w:rPr>
          <w:rFonts w:hint="cs"/>
          <w:rtl/>
        </w:rPr>
      </w:pPr>
      <w:r w:rsidRPr="00337624">
        <w:rPr>
          <w:rFonts w:hint="cs"/>
          <w:rtl/>
        </w:rPr>
        <w:t>قطعاً اين دابه</w:t>
      </w:r>
      <w:r>
        <w:rPr>
          <w:rFonts w:hint="cs"/>
          <w:rtl/>
        </w:rPr>
        <w:t xml:space="preserve">، </w:t>
      </w:r>
      <w:r w:rsidRPr="00337624">
        <w:rPr>
          <w:rFonts w:hint="cs"/>
          <w:rtl/>
        </w:rPr>
        <w:t xml:space="preserve">با حيواناتي كه بشر آن را </w:t>
      </w:r>
      <w:r>
        <w:rPr>
          <w:rFonts w:hint="cs"/>
          <w:rtl/>
        </w:rPr>
        <w:t>مي‌</w:t>
      </w:r>
      <w:r w:rsidRPr="00337624">
        <w:rPr>
          <w:rFonts w:hint="cs"/>
          <w:rtl/>
        </w:rPr>
        <w:t>شناسد</w:t>
      </w:r>
      <w:r>
        <w:rPr>
          <w:rFonts w:hint="cs"/>
          <w:rtl/>
        </w:rPr>
        <w:t xml:space="preserve">، </w:t>
      </w:r>
      <w:r w:rsidRPr="00337624">
        <w:rPr>
          <w:rFonts w:hint="cs"/>
          <w:rtl/>
        </w:rPr>
        <w:t>متفاوت خواهد بود. روي همين اصل</w:t>
      </w:r>
      <w:r>
        <w:rPr>
          <w:rFonts w:hint="cs"/>
          <w:rtl/>
        </w:rPr>
        <w:t xml:space="preserve">، </w:t>
      </w:r>
      <w:r w:rsidRPr="00337624">
        <w:rPr>
          <w:rFonts w:hint="cs"/>
          <w:rtl/>
        </w:rPr>
        <w:t xml:space="preserve">مردم را مخاطب قرار داده و </w:t>
      </w:r>
      <w:r>
        <w:rPr>
          <w:rFonts w:hint="cs"/>
          <w:rtl/>
        </w:rPr>
        <w:t>با آنها سخن خواهد گفت. و مجموعه</w:t>
      </w:r>
      <w:r>
        <w:rPr>
          <w:rFonts w:hint="eastAsia"/>
          <w:rtl/>
        </w:rPr>
        <w:t>‌</w:t>
      </w:r>
      <w:r w:rsidRPr="00337624">
        <w:rPr>
          <w:rFonts w:hint="cs"/>
          <w:rtl/>
        </w:rPr>
        <w:t xml:space="preserve">اي از احاديث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337624">
        <w:rPr>
          <w:rFonts w:eastAsia="MS Mincho" w:hint="cs"/>
          <w:rtl/>
        </w:rPr>
        <w:t xml:space="preserve"> </w:t>
      </w:r>
      <w:r w:rsidRPr="00337624">
        <w:rPr>
          <w:rFonts w:hint="cs"/>
          <w:rtl/>
        </w:rPr>
        <w:t xml:space="preserve">را در مورد خروج دابه كه از علائم بزرگ قيامت بر شمرده است. به سمع و نظر خوانندگان </w:t>
      </w:r>
      <w:r>
        <w:rPr>
          <w:rFonts w:hint="cs"/>
          <w:rtl/>
        </w:rPr>
        <w:t>می‌</w:t>
      </w:r>
      <w:r w:rsidRPr="00337624">
        <w:rPr>
          <w:rFonts w:hint="cs"/>
          <w:rtl/>
        </w:rPr>
        <w:t>رسانیم:</w:t>
      </w:r>
    </w:p>
    <w:p w:rsidR="00495492" w:rsidRDefault="00495492" w:rsidP="003A5FD9">
      <w:pPr>
        <w:ind w:firstLine="224"/>
        <w:jc w:val="lowKashida"/>
        <w:rPr>
          <w:rFonts w:cs="Zar" w:hint="cs"/>
          <w:sz w:val="30"/>
          <w:rtl/>
        </w:rPr>
      </w:pPr>
      <w:r w:rsidRPr="00337624">
        <w:rPr>
          <w:rFonts w:hint="cs"/>
          <w:sz w:val="30"/>
          <w:rtl/>
        </w:rPr>
        <w:t>امام احمد در مسند</w:t>
      </w:r>
      <w:r>
        <w:rPr>
          <w:rFonts w:hint="cs"/>
          <w:sz w:val="30"/>
          <w:rtl/>
        </w:rPr>
        <w:t xml:space="preserve">، </w:t>
      </w:r>
      <w:r w:rsidRPr="00337624">
        <w:rPr>
          <w:rFonts w:hint="cs"/>
          <w:sz w:val="30"/>
          <w:rtl/>
        </w:rPr>
        <w:t>بخاري در الكبير</w:t>
      </w:r>
      <w:r>
        <w:rPr>
          <w:rFonts w:hint="cs"/>
          <w:sz w:val="30"/>
          <w:rtl/>
        </w:rPr>
        <w:t xml:space="preserve">، </w:t>
      </w:r>
      <w:r w:rsidRPr="00337624">
        <w:rPr>
          <w:rFonts w:hint="cs"/>
          <w:sz w:val="30"/>
          <w:rtl/>
        </w:rPr>
        <w:t xml:space="preserve">بغوي در حديث «علي بن الجهد» و ابو نعيم در اخبار اصفهان با سند صحيح حديث </w:t>
      </w:r>
      <w:r w:rsidR="001E4214">
        <w:rPr>
          <w:rFonts w:hint="cs"/>
          <w:sz w:val="30"/>
          <w:rtl/>
        </w:rPr>
        <w:t>مرفوعي را از ابي امامه نقل كرده</w:t>
      </w:r>
      <w:r w:rsidR="001E4214">
        <w:rPr>
          <w:rFonts w:cs="CTraditional Arabic" w:hint="cs"/>
          <w:sz w:val="30"/>
          <w:cs/>
        </w:rPr>
        <w:t>‎</w:t>
      </w:r>
      <w:r w:rsidRPr="00337624">
        <w:rPr>
          <w:rFonts w:hint="cs"/>
          <w:sz w:val="30"/>
          <w:rtl/>
        </w:rPr>
        <w:t>اند:</w:t>
      </w:r>
      <w:r>
        <w:rPr>
          <w:rFonts w:cs="Zar" w:hint="cs"/>
          <w:sz w:val="30"/>
          <w:rtl/>
        </w:rPr>
        <w:t xml:space="preserve"> </w:t>
      </w:r>
    </w:p>
    <w:p w:rsidR="00495492" w:rsidRPr="00A64AF2" w:rsidRDefault="00495492" w:rsidP="003A5FD9">
      <w:pPr>
        <w:autoSpaceDE w:val="0"/>
        <w:autoSpaceDN w:val="0"/>
        <w:adjustRightInd w:val="0"/>
        <w:ind w:firstLine="224"/>
        <w:jc w:val="lowKashida"/>
        <w:rPr>
          <w:rFonts w:ascii="Traditional Arabic" w:hAnsi="Traditional Arabic" w:cs="Traditional Arabic"/>
          <w:b/>
          <w:bCs/>
          <w:color w:val="000000"/>
          <w:sz w:val="30"/>
          <w:szCs w:val="30"/>
          <w:rtl/>
        </w:rPr>
      </w:pPr>
      <w:r w:rsidRPr="008D0C65">
        <w:rPr>
          <w:rFonts w:ascii="Traditional Arabic" w:hAnsi="Traditional Arabic" w:cs="Traditional Arabic"/>
          <w:sz w:val="32"/>
          <w:szCs w:val="32"/>
          <w:rtl/>
        </w:rPr>
        <w:t>(</w:t>
      </w:r>
      <w:r w:rsidRPr="00A64AF2">
        <w:rPr>
          <w:rFonts w:ascii="Traditional Arabic" w:hAnsi="Traditional Arabic" w:cs="Traditional Arabic"/>
          <w:b/>
          <w:bCs/>
          <w:color w:val="000000"/>
          <w:sz w:val="30"/>
          <w:szCs w:val="30"/>
          <w:rtl/>
        </w:rPr>
        <w:t>تخرج الدابة، فتسم الناس على خراطيمهم، ثم يعمرون فيكم حتى يشترى الرجل البعير، فيقول: ممن اشتريته؟ فيقول: اشتريته من أحد المخطمين</w:t>
      </w:r>
      <w:r w:rsidRPr="008D0C65">
        <w:rPr>
          <w:rFonts w:ascii="Traditional Arabic" w:hAnsi="Traditional Arabic" w:cs="Traditional Arabic"/>
          <w:sz w:val="32"/>
          <w:szCs w:val="32"/>
          <w:rtl/>
        </w:rPr>
        <w:t>)</w:t>
      </w:r>
      <w:r w:rsidRPr="00A64AF2">
        <w:rPr>
          <w:rStyle w:val="a4"/>
          <w:rFonts w:ascii="Lotus Linotype" w:hAnsi="Lotus Linotype"/>
          <w:sz w:val="30"/>
          <w:rtl/>
        </w:rPr>
        <w:footnoteReference w:id="381"/>
      </w:r>
    </w:p>
    <w:p w:rsidR="00495492" w:rsidRDefault="00495492" w:rsidP="003A5FD9">
      <w:pPr>
        <w:ind w:firstLine="224"/>
        <w:jc w:val="lowKashida"/>
        <w:rPr>
          <w:rFonts w:hint="cs"/>
          <w:sz w:val="30"/>
          <w:rtl/>
        </w:rPr>
      </w:pPr>
      <w:r w:rsidRPr="00AE0613">
        <w:rPr>
          <w:rFonts w:hint="cs"/>
          <w:sz w:val="30"/>
          <w:rtl/>
        </w:rPr>
        <w:t xml:space="preserve">(دابه بيرون </w:t>
      </w:r>
      <w:r>
        <w:rPr>
          <w:rFonts w:hint="cs"/>
          <w:sz w:val="30"/>
          <w:rtl/>
        </w:rPr>
        <w:t>مي‌</w:t>
      </w:r>
      <w:r w:rsidRPr="00AE0613">
        <w:rPr>
          <w:rFonts w:hint="cs"/>
          <w:sz w:val="30"/>
          <w:rtl/>
        </w:rPr>
        <w:t xml:space="preserve">آيد مردم را بوسيله </w:t>
      </w:r>
      <w:r>
        <w:rPr>
          <w:rFonts w:hint="cs"/>
          <w:sz w:val="30"/>
          <w:rtl/>
        </w:rPr>
        <w:t>بيني</w:t>
      </w:r>
      <w:r w:rsidRPr="00AE0613">
        <w:rPr>
          <w:rFonts w:hint="cs"/>
          <w:sz w:val="30"/>
          <w:rtl/>
        </w:rPr>
        <w:t xml:space="preserve">ش مهار </w:t>
      </w:r>
      <w:r>
        <w:rPr>
          <w:rFonts w:hint="cs"/>
          <w:sz w:val="30"/>
          <w:rtl/>
        </w:rPr>
        <w:t>مي‌</w:t>
      </w:r>
      <w:r w:rsidRPr="00AE0613">
        <w:rPr>
          <w:rFonts w:hint="cs"/>
          <w:sz w:val="30"/>
          <w:rtl/>
        </w:rPr>
        <w:t xml:space="preserve">كند. سپس شما زنده </w:t>
      </w:r>
      <w:r>
        <w:rPr>
          <w:rFonts w:hint="cs"/>
          <w:sz w:val="30"/>
          <w:rtl/>
        </w:rPr>
        <w:t>مي‌</w:t>
      </w:r>
      <w:r w:rsidRPr="00AE0613">
        <w:rPr>
          <w:rFonts w:hint="cs"/>
          <w:sz w:val="30"/>
          <w:rtl/>
        </w:rPr>
        <w:t xml:space="preserve">مانيد تا اينكه مردي شتري را </w:t>
      </w:r>
      <w:r>
        <w:rPr>
          <w:rFonts w:hint="cs"/>
          <w:sz w:val="30"/>
          <w:rtl/>
        </w:rPr>
        <w:t>مي‌</w:t>
      </w:r>
      <w:r w:rsidRPr="00AE0613">
        <w:rPr>
          <w:rFonts w:hint="cs"/>
          <w:sz w:val="30"/>
          <w:rtl/>
        </w:rPr>
        <w:t xml:space="preserve">خرد و از وي سوال </w:t>
      </w:r>
      <w:r>
        <w:rPr>
          <w:rFonts w:hint="cs"/>
          <w:sz w:val="30"/>
          <w:rtl/>
        </w:rPr>
        <w:t>مي‌شود: شتر را از چه كسي خريده</w:t>
      </w:r>
      <w:r>
        <w:rPr>
          <w:rFonts w:hint="eastAsia"/>
          <w:sz w:val="30"/>
          <w:rtl/>
        </w:rPr>
        <w:t>‌</w:t>
      </w:r>
      <w:r w:rsidRPr="00AE0613">
        <w:rPr>
          <w:rFonts w:hint="cs"/>
          <w:sz w:val="30"/>
          <w:rtl/>
        </w:rPr>
        <w:t>اي</w:t>
      </w:r>
      <w:r>
        <w:rPr>
          <w:rFonts w:hint="cs"/>
          <w:sz w:val="30"/>
          <w:rtl/>
        </w:rPr>
        <w:t>، مي‌</w:t>
      </w:r>
      <w:r w:rsidRPr="00AE0613">
        <w:rPr>
          <w:rFonts w:hint="cs"/>
          <w:sz w:val="30"/>
          <w:rtl/>
        </w:rPr>
        <w:t>گويد: آ</w:t>
      </w:r>
      <w:r>
        <w:rPr>
          <w:rFonts w:hint="cs"/>
          <w:sz w:val="30"/>
          <w:rtl/>
        </w:rPr>
        <w:t>ن را از يكي از مهار شدگان خريده</w:t>
      </w:r>
      <w:r>
        <w:rPr>
          <w:rFonts w:hint="eastAsia"/>
          <w:sz w:val="30"/>
          <w:rtl/>
        </w:rPr>
        <w:t>‌</w:t>
      </w:r>
      <w:r w:rsidRPr="00AE0613">
        <w:rPr>
          <w:rFonts w:hint="cs"/>
          <w:sz w:val="30"/>
          <w:rtl/>
        </w:rPr>
        <w:t>ام</w:t>
      </w:r>
      <w:r>
        <w:rPr>
          <w:rFonts w:hint="cs"/>
          <w:sz w:val="30"/>
          <w:rtl/>
        </w:rPr>
        <w:t>)</w:t>
      </w:r>
      <w:r w:rsidRPr="00AE0613">
        <w:rPr>
          <w:rFonts w:hint="cs"/>
          <w:sz w:val="30"/>
          <w:rtl/>
        </w:rPr>
        <w:t>.</w:t>
      </w:r>
      <w:r>
        <w:rPr>
          <w:rFonts w:hint="cs"/>
          <w:sz w:val="30"/>
          <w:rtl/>
        </w:rPr>
        <w:t xml:space="preserve"> </w:t>
      </w:r>
    </w:p>
    <w:p w:rsidR="00495492" w:rsidRPr="005C1335" w:rsidRDefault="00495492" w:rsidP="00E204C1">
      <w:pPr>
        <w:pStyle w:val="2"/>
        <w:rPr>
          <w:rFonts w:hint="cs"/>
          <w:sz w:val="30"/>
          <w:rtl/>
        </w:rPr>
      </w:pPr>
      <w:r>
        <w:rPr>
          <w:sz w:val="30"/>
          <w:rtl/>
        </w:rPr>
        <w:br w:type="page"/>
      </w:r>
      <w:bookmarkStart w:id="613" w:name="_Toc71133256"/>
      <w:bookmarkStart w:id="614" w:name="_Toc225793926"/>
      <w:bookmarkStart w:id="615" w:name="_Toc231131354"/>
      <w:r>
        <w:rPr>
          <w:rFonts w:hint="cs"/>
          <w:rtl/>
        </w:rPr>
        <w:t>مبحث دهم</w:t>
      </w:r>
      <w:bookmarkEnd w:id="613"/>
      <w:r>
        <w:rPr>
          <w:rFonts w:hint="cs"/>
          <w:rtl/>
        </w:rPr>
        <w:t>:</w:t>
      </w:r>
      <w:bookmarkStart w:id="616" w:name="_Toc71133257"/>
      <w:r w:rsidRPr="001A6F27">
        <w:rPr>
          <w:rFonts w:hint="cs"/>
          <w:rtl/>
        </w:rPr>
        <w:t xml:space="preserve"> </w:t>
      </w:r>
      <w:r>
        <w:rPr>
          <w:rFonts w:hint="cs"/>
          <w:rtl/>
        </w:rPr>
        <w:t>آتشي كه مردم را جمع مي‌كند</w:t>
      </w:r>
      <w:bookmarkEnd w:id="614"/>
      <w:bookmarkEnd w:id="615"/>
      <w:bookmarkEnd w:id="616"/>
    </w:p>
    <w:p w:rsidR="00495492" w:rsidRPr="002C4259" w:rsidRDefault="00495492" w:rsidP="00E204C1">
      <w:pPr>
        <w:jc w:val="lowKashida"/>
        <w:rPr>
          <w:rFonts w:hint="cs"/>
          <w:rtl/>
        </w:rPr>
      </w:pPr>
      <w:r w:rsidRPr="002C4259">
        <w:rPr>
          <w:rFonts w:hint="cs"/>
          <w:rtl/>
        </w:rPr>
        <w:t xml:space="preserve">آخرين علامتي كه پيش از وقوع قيامت ظهور </w:t>
      </w:r>
      <w:r>
        <w:rPr>
          <w:rFonts w:hint="cs"/>
          <w:rtl/>
        </w:rPr>
        <w:t>مي‌</w:t>
      </w:r>
      <w:r w:rsidRPr="002C4259">
        <w:rPr>
          <w:rFonts w:hint="cs"/>
          <w:rtl/>
        </w:rPr>
        <w:t>كند</w:t>
      </w:r>
      <w:r>
        <w:rPr>
          <w:rFonts w:hint="cs"/>
          <w:rtl/>
        </w:rPr>
        <w:t>، آتشي است كه از عدن ظاهر مي‌شود و مردم را بسوي تجمع گاه</w:t>
      </w:r>
      <w:r>
        <w:rPr>
          <w:rFonts w:hint="eastAsia"/>
          <w:rtl/>
        </w:rPr>
        <w:t>‌</w:t>
      </w:r>
      <w:r w:rsidRPr="002C4259">
        <w:rPr>
          <w:rFonts w:hint="cs"/>
          <w:rtl/>
        </w:rPr>
        <w:t xml:space="preserve">شان سوق </w:t>
      </w:r>
      <w:r>
        <w:rPr>
          <w:rFonts w:hint="cs"/>
          <w:rtl/>
        </w:rPr>
        <w:t>مي‌</w:t>
      </w:r>
      <w:r w:rsidRPr="002C4259">
        <w:rPr>
          <w:rFonts w:hint="cs"/>
          <w:rtl/>
        </w:rPr>
        <w:t xml:space="preserve">دهد. در مباحث گذشته احاديثي را كه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2C4259">
        <w:rPr>
          <w:rFonts w:eastAsia="MS Mincho" w:hint="cs"/>
          <w:rtl/>
        </w:rPr>
        <w:t xml:space="preserve"> </w:t>
      </w:r>
      <w:r>
        <w:rPr>
          <w:rFonts w:hint="cs"/>
          <w:rtl/>
        </w:rPr>
        <w:t>علاي</w:t>
      </w:r>
      <w:r w:rsidRPr="002C4259">
        <w:rPr>
          <w:rFonts w:hint="cs"/>
          <w:rtl/>
        </w:rPr>
        <w:t>م قيامت را در آنها بر شمرده و آتش را آخرين علامت معرفي كرده بود</w:t>
      </w:r>
      <w:r>
        <w:rPr>
          <w:rFonts w:hint="cs"/>
          <w:rtl/>
        </w:rPr>
        <w:t xml:space="preserve">، </w:t>
      </w:r>
      <w:r w:rsidRPr="002C4259">
        <w:rPr>
          <w:rFonts w:hint="cs"/>
          <w:rtl/>
        </w:rPr>
        <w:t>بيان كرديم.</w:t>
      </w:r>
    </w:p>
    <w:p w:rsidR="00495492" w:rsidRPr="006C0945" w:rsidRDefault="00495492" w:rsidP="003A5FD9">
      <w:pPr>
        <w:ind w:firstLine="224"/>
        <w:jc w:val="lowKashida"/>
        <w:rPr>
          <w:rFonts w:hint="cs"/>
          <w:rtl/>
        </w:rPr>
      </w:pPr>
      <w:r w:rsidRPr="006C0945">
        <w:rPr>
          <w:rFonts w:hint="cs"/>
          <w:rtl/>
        </w:rPr>
        <w:t>در صحيح بخاري از حضرت انس</w:t>
      </w:r>
      <w:r w:rsidRPr="006C0945">
        <w:sym w:font="AGA Arabesque" w:char="F074"/>
      </w:r>
      <w:r w:rsidRPr="006C0945">
        <w:rPr>
          <w:rFonts w:hint="cs"/>
          <w:rtl/>
        </w:rPr>
        <w:t xml:space="preserve"> نقل شده است </w:t>
      </w:r>
      <w:r>
        <w:rPr>
          <w:rFonts w:hint="cs"/>
          <w:rtl/>
        </w:rPr>
        <w:t>كه</w:t>
      </w:r>
      <w:r w:rsidRPr="006C0945">
        <w:rPr>
          <w:rFonts w:hint="cs"/>
          <w:rtl/>
        </w:rPr>
        <w:t xml:space="preserve"> عبدالله بن سلام وقتي از هجرت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6C0945">
        <w:rPr>
          <w:rFonts w:eastAsia="MS Mincho" w:hint="cs"/>
          <w:rtl/>
        </w:rPr>
        <w:t xml:space="preserve"> </w:t>
      </w:r>
      <w:r>
        <w:rPr>
          <w:rFonts w:hint="cs"/>
          <w:rtl/>
        </w:rPr>
        <w:t>مطلع شد، نزد ايشان آمد و</w:t>
      </w:r>
      <w:r w:rsidRPr="006C0945">
        <w:rPr>
          <w:rFonts w:hint="cs"/>
          <w:rtl/>
        </w:rPr>
        <w:t xml:space="preserve"> خطاب به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6C0945">
        <w:rPr>
          <w:rFonts w:eastAsia="MS Mincho" w:hint="cs"/>
          <w:rtl/>
        </w:rPr>
        <w:t xml:space="preserve"> گفت</w:t>
      </w:r>
      <w:r>
        <w:rPr>
          <w:rFonts w:hint="cs"/>
          <w:rtl/>
        </w:rPr>
        <w:t>: درباره سه چيز از تو سوال مي</w:t>
      </w:r>
      <w:r>
        <w:rPr>
          <w:rFonts w:hint="eastAsia"/>
          <w:rtl/>
        </w:rPr>
        <w:t>‌</w:t>
      </w:r>
      <w:r w:rsidRPr="006C0945">
        <w:rPr>
          <w:rFonts w:hint="cs"/>
          <w:rtl/>
        </w:rPr>
        <w:t>كنم. نخستين علامت قيامت چيست</w:t>
      </w:r>
      <w:r>
        <w:rPr>
          <w:rFonts w:hint="cs"/>
          <w:rtl/>
        </w:rPr>
        <w:t xml:space="preserve">؟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6C0945">
        <w:rPr>
          <w:rFonts w:eastAsia="MS Mincho" w:hint="cs"/>
          <w:rtl/>
        </w:rPr>
        <w:t xml:space="preserve"> </w:t>
      </w:r>
      <w:r w:rsidRPr="006C0945">
        <w:rPr>
          <w:rFonts w:hint="cs"/>
          <w:rtl/>
        </w:rPr>
        <w:t>فرمودند:</w:t>
      </w:r>
    </w:p>
    <w:p w:rsidR="00495492" w:rsidRPr="00E204C1" w:rsidRDefault="00495492" w:rsidP="003A5FD9">
      <w:pPr>
        <w:ind w:firstLine="224"/>
        <w:jc w:val="lowKashida"/>
        <w:rPr>
          <w:rFonts w:ascii="Traditional Arabic" w:hAnsi="Traditional Arabic" w:cs="Traditional Arabic"/>
          <w:b/>
          <w:bCs/>
          <w:sz w:val="32"/>
          <w:szCs w:val="30"/>
          <w:rtl/>
        </w:rPr>
      </w:pPr>
      <w:r w:rsidRPr="00E204C1">
        <w:rPr>
          <w:rFonts w:ascii="Traditional Arabic" w:hAnsi="Traditional Arabic" w:cs="Traditional Arabic"/>
          <w:b/>
          <w:bCs/>
          <w:sz w:val="32"/>
          <w:szCs w:val="30"/>
          <w:rtl/>
        </w:rPr>
        <w:t xml:space="preserve">(اما اول اشراط الساعة فنار تحشرهم من المشرق الی المغرب) </w:t>
      </w:r>
    </w:p>
    <w:p w:rsidR="00495492" w:rsidRPr="002C4259" w:rsidRDefault="00495492" w:rsidP="003A5FD9">
      <w:pPr>
        <w:ind w:firstLine="224"/>
        <w:jc w:val="lowKashida"/>
        <w:rPr>
          <w:rFonts w:hint="cs"/>
          <w:sz w:val="30"/>
          <w:rtl/>
        </w:rPr>
      </w:pPr>
      <w:r w:rsidRPr="002C4259">
        <w:rPr>
          <w:rFonts w:hint="cs"/>
          <w:sz w:val="30"/>
          <w:rtl/>
        </w:rPr>
        <w:t xml:space="preserve">(نخستين علامت قيامت آتشي است كه مردم را از مشرق بسوي مغرب سوق </w:t>
      </w:r>
      <w:r>
        <w:rPr>
          <w:rFonts w:hint="cs"/>
          <w:sz w:val="30"/>
          <w:rtl/>
        </w:rPr>
        <w:t>مي‌</w:t>
      </w:r>
      <w:r w:rsidRPr="002C4259">
        <w:rPr>
          <w:rFonts w:hint="cs"/>
          <w:sz w:val="30"/>
          <w:rtl/>
        </w:rPr>
        <w:t>دهد</w:t>
      </w:r>
      <w:r>
        <w:rPr>
          <w:rFonts w:hint="cs"/>
          <w:sz w:val="30"/>
          <w:rtl/>
        </w:rPr>
        <w:t>)</w:t>
      </w:r>
      <w:r w:rsidRPr="002C4259">
        <w:rPr>
          <w:rFonts w:hint="cs"/>
          <w:sz w:val="30"/>
          <w:rtl/>
        </w:rPr>
        <w:t>.</w:t>
      </w:r>
      <w:r>
        <w:rPr>
          <w:rFonts w:hint="cs"/>
          <w:sz w:val="30"/>
          <w:rtl/>
        </w:rPr>
        <w:t xml:space="preserve"> </w:t>
      </w:r>
    </w:p>
    <w:p w:rsidR="00495492" w:rsidRDefault="00495492" w:rsidP="003A5FD9">
      <w:pPr>
        <w:ind w:firstLine="224"/>
        <w:jc w:val="lowKashida"/>
        <w:rPr>
          <w:rFonts w:hint="cs"/>
          <w:rtl/>
        </w:rPr>
      </w:pPr>
      <w:r w:rsidRPr="002C4259">
        <w:rPr>
          <w:rFonts w:hint="cs"/>
          <w:rtl/>
        </w:rPr>
        <w:t>در سنن ترمذي از حضرت عبدالله بن عمر</w:t>
      </w:r>
      <w:r w:rsidR="001E4214">
        <w:rPr>
          <w:rFonts w:cs="CTraditional Arabic" w:hint="cs"/>
          <w:rtl/>
        </w:rPr>
        <w:t>ب</w:t>
      </w:r>
      <w:r w:rsidRPr="002C4259">
        <w:rPr>
          <w:rFonts w:hint="cs"/>
          <w:rtl/>
        </w:rPr>
        <w:t xml:space="preserve"> روايت شده كه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2C4259">
        <w:rPr>
          <w:rFonts w:eastAsia="MS Mincho" w:hint="cs"/>
          <w:rtl/>
        </w:rPr>
        <w:t xml:space="preserve"> </w:t>
      </w:r>
      <w:r w:rsidRPr="002C4259">
        <w:rPr>
          <w:rFonts w:hint="cs"/>
          <w:rtl/>
        </w:rPr>
        <w:t>فرمودند:</w:t>
      </w:r>
    </w:p>
    <w:p w:rsidR="00495492" w:rsidRPr="008D0C65" w:rsidRDefault="00495492" w:rsidP="003A5FD9">
      <w:pPr>
        <w:ind w:firstLine="224"/>
        <w:jc w:val="lowKashida"/>
        <w:rPr>
          <w:rFonts w:ascii="Traditional Arabic" w:hAnsi="Traditional Arabic" w:cs="Traditional Arabic"/>
          <w:sz w:val="32"/>
          <w:szCs w:val="32"/>
          <w:rtl/>
        </w:rPr>
      </w:pPr>
      <w:r w:rsidRPr="008D0C65">
        <w:rPr>
          <w:rFonts w:ascii="Traditional Arabic" w:hAnsi="Traditional Arabic" w:cs="Traditional Arabic"/>
          <w:sz w:val="32"/>
          <w:szCs w:val="32"/>
          <w:rtl/>
        </w:rPr>
        <w:t>(</w:t>
      </w:r>
      <w:r w:rsidRPr="008D0C65">
        <w:rPr>
          <w:rFonts w:ascii="Traditional Arabic" w:hAnsi="Traditional Arabic" w:cs="Traditional Arabic"/>
          <w:b/>
          <w:bCs/>
          <w:sz w:val="30"/>
          <w:szCs w:val="30"/>
          <w:rtl/>
        </w:rPr>
        <w:t>سَتَخْرُجُ نَارٌ مِنْ حَضْرَمَوْتَ أَوْ مِنْ نَحْوِ بَحْرِ حَضْرَمَوْتَ قَبْلَ يَوْمِ الْقِيَامَةِ تَحْشُرُ النَّاسَ قَالُوا يَا رسول</w:t>
      </w:r>
      <w:r w:rsidRPr="008D0C65">
        <w:rPr>
          <w:rFonts w:ascii="Traditional Arabic" w:hAnsi="Traditional Arabic" w:cs="Traditional Arabic"/>
          <w:b/>
          <w:bCs/>
          <w:sz w:val="30"/>
          <w:szCs w:val="30"/>
          <w:cs/>
        </w:rPr>
        <w:t>‎</w:t>
      </w:r>
      <w:r w:rsidRPr="008D0C65">
        <w:rPr>
          <w:rFonts w:ascii="Traditional Arabic" w:hAnsi="Traditional Arabic" w:cs="Traditional Arabic"/>
          <w:b/>
          <w:bCs/>
          <w:sz w:val="30"/>
          <w:szCs w:val="30"/>
          <w:rtl/>
        </w:rPr>
        <w:t>الله فَمَا تَأْمُرُنَا قَالَ عَلَيْكُمْ بِالشَّامِ</w:t>
      </w:r>
      <w:r w:rsidRPr="008D0C65">
        <w:rPr>
          <w:rFonts w:ascii="Traditional Arabic" w:hAnsi="Traditional Arabic" w:cs="Traditional Arabic"/>
          <w:sz w:val="32"/>
          <w:szCs w:val="32"/>
          <w:rtl/>
        </w:rPr>
        <w:t>)</w:t>
      </w:r>
      <w:r w:rsidRPr="008D0C65">
        <w:rPr>
          <w:rStyle w:val="a4"/>
          <w:rFonts w:ascii="Lotus Linotype" w:hAnsi="Lotus Linotype"/>
          <w:rtl/>
        </w:rPr>
        <w:footnoteReference w:id="382"/>
      </w:r>
    </w:p>
    <w:p w:rsidR="00495492" w:rsidRPr="002C4259" w:rsidRDefault="00495492" w:rsidP="003A5FD9">
      <w:pPr>
        <w:ind w:firstLine="224"/>
        <w:jc w:val="lowKashida"/>
        <w:rPr>
          <w:rFonts w:hint="cs"/>
          <w:rtl/>
        </w:rPr>
      </w:pPr>
      <w:r w:rsidRPr="002C4259">
        <w:rPr>
          <w:rFonts w:hint="cs"/>
          <w:rtl/>
        </w:rPr>
        <w:t xml:space="preserve"> </w:t>
      </w:r>
      <w:r>
        <w:rPr>
          <w:rFonts w:hint="cs"/>
          <w:rtl/>
        </w:rPr>
        <w:t>(</w:t>
      </w:r>
      <w:r w:rsidRPr="002C4259">
        <w:rPr>
          <w:rFonts w:hint="cs"/>
          <w:rtl/>
        </w:rPr>
        <w:t>در آينده نزدي</w:t>
      </w:r>
      <w:r w:rsidR="001E4214">
        <w:rPr>
          <w:rFonts w:hint="cs"/>
          <w:rtl/>
        </w:rPr>
        <w:t>ك آتشي از «حضر</w:t>
      </w:r>
      <w:r w:rsidRPr="002C4259">
        <w:rPr>
          <w:rFonts w:hint="cs"/>
          <w:rtl/>
        </w:rPr>
        <w:t xml:space="preserve">موت» ظاهر </w:t>
      </w:r>
      <w:r>
        <w:rPr>
          <w:rFonts w:hint="cs"/>
          <w:rtl/>
        </w:rPr>
        <w:t>مي‌</w:t>
      </w:r>
      <w:r w:rsidRPr="002C4259">
        <w:rPr>
          <w:rFonts w:hint="cs"/>
          <w:rtl/>
        </w:rPr>
        <w:t xml:space="preserve">شود. مردم را سوق </w:t>
      </w:r>
      <w:r>
        <w:rPr>
          <w:rFonts w:hint="cs"/>
          <w:rtl/>
        </w:rPr>
        <w:t>مي‌</w:t>
      </w:r>
      <w:r w:rsidRPr="002C4259">
        <w:rPr>
          <w:rFonts w:hint="cs"/>
          <w:rtl/>
        </w:rPr>
        <w:t>دهد. صحابه عرض كردند</w:t>
      </w:r>
      <w:r>
        <w:rPr>
          <w:rFonts w:hint="cs"/>
          <w:rtl/>
        </w:rPr>
        <w:t xml:space="preserve">، </w:t>
      </w:r>
      <w:r w:rsidRPr="002C4259">
        <w:rPr>
          <w:rFonts w:hint="cs"/>
          <w:rtl/>
        </w:rPr>
        <w:t>اي پيامبر خدا</w:t>
      </w:r>
      <w:r w:rsidRPr="008D0C65">
        <w:rPr>
          <w:rFonts w:cs="CTraditional Arabic"/>
          <w:rtl/>
        </w:rPr>
        <w:t>ص</w:t>
      </w:r>
      <w:r w:rsidRPr="002C4259">
        <w:rPr>
          <w:rFonts w:hint="cs"/>
          <w:rtl/>
        </w:rPr>
        <w:t xml:space="preserve"> </w:t>
      </w:r>
      <w:r>
        <w:rPr>
          <w:rFonts w:hint="cs"/>
          <w:rtl/>
        </w:rPr>
        <w:t xml:space="preserve">در چنین موقعی چه می‌فرماید؟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2C4259">
        <w:rPr>
          <w:rFonts w:eastAsia="MS Mincho" w:hint="cs"/>
          <w:rtl/>
        </w:rPr>
        <w:t xml:space="preserve"> </w:t>
      </w:r>
      <w:r w:rsidRPr="002C4259">
        <w:rPr>
          <w:rFonts w:hint="cs"/>
          <w:rtl/>
        </w:rPr>
        <w:t xml:space="preserve">فرمودند: شما </w:t>
      </w:r>
      <w:r>
        <w:rPr>
          <w:rFonts w:hint="cs"/>
          <w:rtl/>
        </w:rPr>
        <w:t>به</w:t>
      </w:r>
      <w:r w:rsidRPr="002C4259">
        <w:rPr>
          <w:rFonts w:hint="cs"/>
          <w:rtl/>
        </w:rPr>
        <w:t xml:space="preserve"> شام برويد و در آنجا بمانيد</w:t>
      </w:r>
      <w:r>
        <w:rPr>
          <w:rFonts w:hint="cs"/>
          <w:rtl/>
        </w:rPr>
        <w:t>)</w:t>
      </w:r>
      <w:r w:rsidRPr="002C4259">
        <w:rPr>
          <w:rFonts w:hint="cs"/>
          <w:rtl/>
        </w:rPr>
        <w:t>.</w:t>
      </w:r>
    </w:p>
    <w:p w:rsidR="00495492" w:rsidRDefault="00495492" w:rsidP="003A5FD9">
      <w:pPr>
        <w:ind w:firstLine="224"/>
        <w:jc w:val="lowKashida"/>
        <w:rPr>
          <w:rFonts w:hint="cs"/>
          <w:rtl/>
        </w:rPr>
      </w:pP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C7489E">
        <w:rPr>
          <w:rFonts w:eastAsia="MS Mincho" w:hint="cs"/>
          <w:rtl/>
        </w:rPr>
        <w:t xml:space="preserve"> </w:t>
      </w:r>
      <w:r w:rsidRPr="00C7489E">
        <w:rPr>
          <w:rFonts w:hint="cs"/>
          <w:rtl/>
        </w:rPr>
        <w:t>درباره نحوه جمع شدن مردم توسط آتش نيز براي ما سخن گفته است. در صحيح بخاري از حضرت ابوهريره</w:t>
      </w:r>
      <w:r w:rsidRPr="00C7489E">
        <w:sym w:font="AGA Arabesque" w:char="F074"/>
      </w:r>
      <w:r w:rsidRPr="00C7489E">
        <w:rPr>
          <w:rFonts w:hint="cs"/>
          <w:rtl/>
        </w:rPr>
        <w:t xml:space="preserve"> روايت شده كه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C7489E">
        <w:rPr>
          <w:rFonts w:eastAsia="MS Mincho" w:hint="cs"/>
          <w:rtl/>
        </w:rPr>
        <w:t xml:space="preserve"> </w:t>
      </w:r>
      <w:r w:rsidRPr="00C7489E">
        <w:rPr>
          <w:rFonts w:hint="cs"/>
          <w:rtl/>
        </w:rPr>
        <w:t xml:space="preserve">فرمودند: </w:t>
      </w:r>
    </w:p>
    <w:p w:rsidR="00495492" w:rsidRPr="008D0C65" w:rsidRDefault="00495492" w:rsidP="003A5FD9">
      <w:pPr>
        <w:ind w:firstLine="224"/>
        <w:jc w:val="lowKashida"/>
        <w:rPr>
          <w:rFonts w:ascii="Traditional Arabic" w:hAnsi="Traditional Arabic" w:cs="Traditional Arabic"/>
          <w:sz w:val="32"/>
          <w:szCs w:val="32"/>
          <w:rtl/>
        </w:rPr>
      </w:pPr>
      <w:r w:rsidRPr="008D0C65">
        <w:rPr>
          <w:rFonts w:ascii="Traditional Arabic" w:hAnsi="Traditional Arabic" w:cs="Traditional Arabic"/>
          <w:sz w:val="32"/>
          <w:szCs w:val="32"/>
          <w:rtl/>
        </w:rPr>
        <w:t>(</w:t>
      </w:r>
      <w:r w:rsidRPr="008D0C65">
        <w:rPr>
          <w:rFonts w:ascii="Traditional Arabic" w:hAnsi="Traditional Arabic" w:cs="Traditional Arabic"/>
          <w:b/>
          <w:bCs/>
          <w:sz w:val="30"/>
          <w:szCs w:val="30"/>
          <w:rtl/>
        </w:rPr>
        <w:t>يُحْشَرُ النَّاسُ عَلَى ثَلَاثِ طَرَائِقَ رَاغِبِينَ رَاهِبِينَ وَاثْنَانِ عَلَى بَعِيرٍ وَثَلَاثَةٌ عَلَى بَعِيرٍ وَأَرْبَعَةٌ عَلَى بَعِيرٍ وَعَشَرَةٌ عَلَى بَعِيرٍ وَيَحْشُرُ بَقِيَّتَهُمْ النَّارُ تَقِيلُ مَعَهُمْ حَيْثُ قَالُوا وَتَبِيتُ مَعَهُمْ حَيْثُ بَاتُوا وَتُصْبِحُ مَعَهُمْ حَيْثُ أَصْبَحُوا وَتُمْسِي مَعَهُمْ حَيْثُ أَمْسَوْا</w:t>
      </w:r>
      <w:r w:rsidRPr="008D0C65">
        <w:rPr>
          <w:rFonts w:ascii="Traditional Arabic" w:hAnsi="Traditional Arabic" w:cs="Traditional Arabic"/>
          <w:sz w:val="32"/>
          <w:szCs w:val="32"/>
          <w:rtl/>
        </w:rPr>
        <w:t>)</w:t>
      </w:r>
      <w:r w:rsidRPr="008D0C65">
        <w:rPr>
          <w:rStyle w:val="a4"/>
          <w:rFonts w:ascii="Lotus Linotype" w:hAnsi="Lotus Linotype"/>
          <w:rtl/>
        </w:rPr>
        <w:footnoteReference w:id="383"/>
      </w:r>
    </w:p>
    <w:p w:rsidR="00495492" w:rsidRPr="00C7489E" w:rsidRDefault="00495492" w:rsidP="003A5FD9">
      <w:pPr>
        <w:ind w:firstLine="224"/>
        <w:jc w:val="lowKashida"/>
        <w:rPr>
          <w:rFonts w:hint="cs"/>
          <w:rtl/>
        </w:rPr>
      </w:pPr>
      <w:r>
        <w:rPr>
          <w:rFonts w:hint="cs"/>
          <w:rtl/>
        </w:rPr>
        <w:t>(مردم د</w:t>
      </w:r>
      <w:r w:rsidRPr="00C7489E">
        <w:rPr>
          <w:rFonts w:hint="cs"/>
          <w:rtl/>
        </w:rPr>
        <w:t xml:space="preserve">ر حالت رهبت و رغبت به سه شيوه و روش جمع كرده </w:t>
      </w:r>
      <w:r>
        <w:rPr>
          <w:rFonts w:hint="cs"/>
          <w:rtl/>
        </w:rPr>
        <w:t>مي‌</w:t>
      </w:r>
      <w:r w:rsidRPr="00C7489E">
        <w:rPr>
          <w:rFonts w:hint="cs"/>
          <w:rtl/>
        </w:rPr>
        <w:t>شوند. دو نفر سوار يك شتر</w:t>
      </w:r>
      <w:r>
        <w:rPr>
          <w:rFonts w:hint="cs"/>
          <w:rtl/>
        </w:rPr>
        <w:t xml:space="preserve">، </w:t>
      </w:r>
      <w:r w:rsidRPr="00C7489E">
        <w:rPr>
          <w:rFonts w:hint="cs"/>
          <w:rtl/>
        </w:rPr>
        <w:t>سه نفر سوار يك شتر</w:t>
      </w:r>
      <w:r>
        <w:rPr>
          <w:rFonts w:hint="cs"/>
          <w:rtl/>
        </w:rPr>
        <w:t xml:space="preserve">، </w:t>
      </w:r>
      <w:r w:rsidRPr="00C7489E">
        <w:rPr>
          <w:rFonts w:hint="cs"/>
          <w:rtl/>
        </w:rPr>
        <w:t xml:space="preserve">چهار نفر سوار يك شتر و ده نفر سوار يك شتر خواهد بود و بقيه را آتش سوق </w:t>
      </w:r>
      <w:r>
        <w:rPr>
          <w:rFonts w:hint="cs"/>
          <w:rtl/>
        </w:rPr>
        <w:t>مي‌</w:t>
      </w:r>
      <w:r w:rsidR="001E4214">
        <w:rPr>
          <w:rFonts w:hint="cs"/>
          <w:rtl/>
        </w:rPr>
        <w:t>دهد. هر</w:t>
      </w:r>
      <w:r w:rsidRPr="00C7489E">
        <w:rPr>
          <w:rFonts w:hint="cs"/>
          <w:rtl/>
        </w:rPr>
        <w:t>جا كه</w:t>
      </w:r>
      <w:r w:rsidR="001E4214">
        <w:rPr>
          <w:rFonts w:hint="cs"/>
          <w:rtl/>
        </w:rPr>
        <w:t xml:space="preserve"> استراحت كنند و شب را به صبح بر</w:t>
      </w:r>
      <w:r w:rsidRPr="00C7489E">
        <w:rPr>
          <w:rFonts w:hint="cs"/>
          <w:rtl/>
        </w:rPr>
        <w:t>سانند</w:t>
      </w:r>
      <w:r>
        <w:rPr>
          <w:rFonts w:hint="cs"/>
          <w:rtl/>
        </w:rPr>
        <w:t xml:space="preserve"> باز هم آتش به دنبال آنها است، خلاصه</w:t>
      </w:r>
      <w:r>
        <w:rPr>
          <w:rFonts w:hint="eastAsia"/>
          <w:rtl/>
        </w:rPr>
        <w:t>‌</w:t>
      </w:r>
      <w:r w:rsidRPr="00C7489E">
        <w:rPr>
          <w:rFonts w:hint="cs"/>
          <w:rtl/>
        </w:rPr>
        <w:t xml:space="preserve"> در هر حالتي كه باشند آتش با آنها خواهد بود</w:t>
      </w:r>
      <w:r>
        <w:rPr>
          <w:rFonts w:hint="cs"/>
          <w:rtl/>
        </w:rPr>
        <w:t>)</w:t>
      </w:r>
      <w:r w:rsidRPr="00C7489E">
        <w:rPr>
          <w:rFonts w:hint="cs"/>
          <w:rtl/>
        </w:rPr>
        <w:t>.</w:t>
      </w:r>
      <w:r>
        <w:rPr>
          <w:rFonts w:hint="cs"/>
          <w:rtl/>
        </w:rPr>
        <w:t xml:space="preserve"> </w:t>
      </w:r>
    </w:p>
    <w:p w:rsidR="00495492" w:rsidRPr="00C826DE" w:rsidRDefault="00495492" w:rsidP="003A5FD9">
      <w:pPr>
        <w:ind w:firstLine="224"/>
        <w:jc w:val="lowKashida"/>
        <w:rPr>
          <w:rFonts w:hint="cs"/>
          <w:sz w:val="30"/>
          <w:rtl/>
        </w:rPr>
      </w:pPr>
      <w:r w:rsidRPr="00C826DE">
        <w:rPr>
          <w:rFonts w:hint="cs"/>
          <w:sz w:val="30"/>
          <w:rtl/>
        </w:rPr>
        <w:t xml:space="preserve">و آخرين كساني كه آتش آنها را سوق </w:t>
      </w:r>
      <w:r>
        <w:rPr>
          <w:rFonts w:hint="cs"/>
          <w:sz w:val="30"/>
          <w:rtl/>
        </w:rPr>
        <w:t>مي‌</w:t>
      </w:r>
      <w:r w:rsidRPr="00C826DE">
        <w:rPr>
          <w:rFonts w:hint="cs"/>
          <w:sz w:val="30"/>
          <w:rtl/>
        </w:rPr>
        <w:t>دهد دو تا چوپان از قبيله مزينه هستند. در حديثي كه بخاري و مسلم آن را از حضرت ابوهريره</w:t>
      </w:r>
      <w:r w:rsidRPr="00C826DE">
        <w:rPr>
          <w:sz w:val="30"/>
        </w:rPr>
        <w:sym w:font="AGA Arabesque" w:char="F074"/>
      </w:r>
      <w:r w:rsidRPr="00C826DE">
        <w:rPr>
          <w:rFonts w:hint="cs"/>
          <w:sz w:val="30"/>
          <w:rtl/>
        </w:rPr>
        <w:t xml:space="preserve"> روايت </w:t>
      </w:r>
      <w:r>
        <w:rPr>
          <w:rFonts w:hint="cs"/>
          <w:sz w:val="30"/>
          <w:rtl/>
        </w:rPr>
        <w:t>مي‌</w:t>
      </w:r>
      <w:r w:rsidRPr="00C826DE">
        <w:rPr>
          <w:rFonts w:hint="cs"/>
          <w:sz w:val="30"/>
          <w:rtl/>
        </w:rPr>
        <w:t>كنند</w:t>
      </w:r>
      <w:r>
        <w:rPr>
          <w:rFonts w:hint="cs"/>
          <w:sz w:val="30"/>
          <w:rtl/>
        </w:rPr>
        <w:t xml:space="preserve">، </w:t>
      </w:r>
      <w:r w:rsidRPr="00C826DE">
        <w:rPr>
          <w:rFonts w:hint="cs"/>
          <w:sz w:val="30"/>
          <w:rtl/>
        </w:rPr>
        <w:t xml:space="preserve">آمده است: </w:t>
      </w:r>
      <w:r>
        <w:rPr>
          <w:rFonts w:eastAsia="MS Mincho" w:hint="cs"/>
          <w:sz w:val="26"/>
          <w:szCs w:val="26"/>
          <w:rtl/>
        </w:rPr>
        <w:t>رسول</w:t>
      </w:r>
      <w:r>
        <w:rPr>
          <w:rFonts w:eastAsia="MS Mincho" w:hint="cs"/>
          <w:sz w:val="26"/>
          <w:szCs w:val="26"/>
          <w:cs/>
        </w:rPr>
        <w:t>‎</w:t>
      </w:r>
      <w:r>
        <w:rPr>
          <w:rFonts w:eastAsia="MS Mincho" w:hint="cs"/>
          <w:sz w:val="26"/>
          <w:szCs w:val="26"/>
          <w:rtl/>
        </w:rPr>
        <w:t>الله</w:t>
      </w:r>
      <w:r w:rsidRPr="008D0C65">
        <w:rPr>
          <w:rFonts w:eastAsia="MS Mincho" w:cs="CTraditional Arabic"/>
          <w:sz w:val="26"/>
          <w:szCs w:val="26"/>
          <w:rtl/>
        </w:rPr>
        <w:t>ص</w:t>
      </w:r>
      <w:r w:rsidRPr="00C826DE">
        <w:rPr>
          <w:rFonts w:eastAsia="MS Mincho" w:hint="cs"/>
          <w:sz w:val="26"/>
          <w:szCs w:val="26"/>
          <w:rtl/>
        </w:rPr>
        <w:t xml:space="preserve"> </w:t>
      </w:r>
      <w:r w:rsidRPr="00C826DE">
        <w:rPr>
          <w:rFonts w:hint="cs"/>
          <w:sz w:val="30"/>
          <w:rtl/>
        </w:rPr>
        <w:t xml:space="preserve">فرمودند: مردم مدينه را در حالي رها </w:t>
      </w:r>
      <w:r>
        <w:rPr>
          <w:rFonts w:hint="cs"/>
          <w:sz w:val="30"/>
          <w:rtl/>
        </w:rPr>
        <w:t>مي‌</w:t>
      </w:r>
      <w:r w:rsidRPr="00C826DE">
        <w:rPr>
          <w:rFonts w:hint="cs"/>
          <w:sz w:val="30"/>
          <w:rtl/>
        </w:rPr>
        <w:t>كنند كه بهترين وضعيت را خواهند داشت داخل آن ن</w:t>
      </w:r>
      <w:r>
        <w:rPr>
          <w:rFonts w:hint="cs"/>
          <w:sz w:val="30"/>
          <w:rtl/>
        </w:rPr>
        <w:t>مي‌</w:t>
      </w:r>
      <w:r w:rsidRPr="00C826DE">
        <w:rPr>
          <w:rFonts w:hint="cs"/>
          <w:sz w:val="30"/>
          <w:rtl/>
        </w:rPr>
        <w:t xml:space="preserve">شود مگر پرندگان و درندگان و آخرين كساني كه سوق داده </w:t>
      </w:r>
      <w:r>
        <w:rPr>
          <w:rFonts w:hint="cs"/>
          <w:sz w:val="30"/>
          <w:rtl/>
        </w:rPr>
        <w:t>مي‌</w:t>
      </w:r>
      <w:r w:rsidRPr="00C826DE">
        <w:rPr>
          <w:rFonts w:hint="cs"/>
          <w:sz w:val="30"/>
          <w:rtl/>
        </w:rPr>
        <w:t>شوند</w:t>
      </w:r>
      <w:r>
        <w:rPr>
          <w:rFonts w:hint="cs"/>
          <w:sz w:val="30"/>
          <w:rtl/>
        </w:rPr>
        <w:t xml:space="preserve">، </w:t>
      </w:r>
      <w:r w:rsidRPr="00C826DE">
        <w:rPr>
          <w:rFonts w:hint="cs"/>
          <w:sz w:val="30"/>
          <w:rtl/>
        </w:rPr>
        <w:t xml:space="preserve">دو تا چوپان از طايفه مزينه خواهند بود. آنان گوسفندان خود را </w:t>
      </w:r>
      <w:r>
        <w:rPr>
          <w:rFonts w:hint="cs"/>
          <w:sz w:val="30"/>
          <w:rtl/>
        </w:rPr>
        <w:t>مي‌چرانند. مدينه را پر از وحشي</w:t>
      </w:r>
      <w:r>
        <w:rPr>
          <w:rFonts w:hint="eastAsia"/>
          <w:sz w:val="30"/>
          <w:rtl/>
        </w:rPr>
        <w:t>‌</w:t>
      </w:r>
      <w:r w:rsidRPr="00C826DE">
        <w:rPr>
          <w:rFonts w:hint="cs"/>
          <w:sz w:val="30"/>
          <w:rtl/>
        </w:rPr>
        <w:t xml:space="preserve">ها </w:t>
      </w:r>
      <w:r>
        <w:rPr>
          <w:rFonts w:hint="cs"/>
          <w:sz w:val="30"/>
          <w:rtl/>
        </w:rPr>
        <w:t>مي‌</w:t>
      </w:r>
      <w:r w:rsidRPr="00C826DE">
        <w:rPr>
          <w:rFonts w:hint="cs"/>
          <w:sz w:val="30"/>
          <w:rtl/>
        </w:rPr>
        <w:t xml:space="preserve">بينند. وقتي اين دو چوپان به ثنيه الوداع </w:t>
      </w:r>
      <w:r>
        <w:rPr>
          <w:rFonts w:hint="cs"/>
          <w:sz w:val="30"/>
          <w:rtl/>
        </w:rPr>
        <w:t>مي‌رسند با چهره</w:t>
      </w:r>
      <w:r>
        <w:rPr>
          <w:rFonts w:hint="eastAsia"/>
          <w:sz w:val="30"/>
          <w:rtl/>
        </w:rPr>
        <w:t>‌</w:t>
      </w:r>
      <w:r w:rsidRPr="00C826DE">
        <w:rPr>
          <w:rFonts w:hint="cs"/>
          <w:sz w:val="30"/>
          <w:rtl/>
        </w:rPr>
        <w:t xml:space="preserve">هاي شان بر روي زمين </w:t>
      </w:r>
      <w:r>
        <w:rPr>
          <w:rFonts w:hint="cs"/>
          <w:sz w:val="30"/>
          <w:rtl/>
        </w:rPr>
        <w:t>مي‌</w:t>
      </w:r>
      <w:r w:rsidRPr="00C826DE">
        <w:rPr>
          <w:rFonts w:hint="cs"/>
          <w:sz w:val="30"/>
          <w:rtl/>
        </w:rPr>
        <w:t>افتند.</w:t>
      </w:r>
    </w:p>
    <w:p w:rsidR="00495492" w:rsidRPr="00A96E16" w:rsidRDefault="00495492" w:rsidP="003A5FD9">
      <w:pPr>
        <w:ind w:firstLine="224"/>
        <w:jc w:val="lowKashida"/>
        <w:rPr>
          <w:rFonts w:hint="cs"/>
          <w:rtl/>
        </w:rPr>
      </w:pPr>
      <w:r>
        <w:rPr>
          <w:rFonts w:hint="cs"/>
          <w:rtl/>
        </w:rPr>
        <w:t xml:space="preserve">آتش مردم را بسوي </w:t>
      </w:r>
      <w:r w:rsidRPr="00A96E16">
        <w:rPr>
          <w:rFonts w:hint="cs"/>
          <w:rtl/>
        </w:rPr>
        <w:t xml:space="preserve">سرزمين شام سوق </w:t>
      </w:r>
      <w:r>
        <w:rPr>
          <w:rFonts w:hint="cs"/>
          <w:rtl/>
        </w:rPr>
        <w:t>مي‌</w:t>
      </w:r>
      <w:r w:rsidRPr="00A96E16">
        <w:rPr>
          <w:rFonts w:hint="cs"/>
          <w:rtl/>
        </w:rPr>
        <w:t>دهد. در ك</w:t>
      </w:r>
      <w:r w:rsidR="00A95575">
        <w:rPr>
          <w:rFonts w:hint="cs"/>
          <w:rtl/>
        </w:rPr>
        <w:t>تاب فضايل شام نوشته ربعي به روي</w:t>
      </w:r>
      <w:r w:rsidRPr="00A96E16">
        <w:rPr>
          <w:rFonts w:hint="cs"/>
          <w:rtl/>
        </w:rPr>
        <w:t>ت از ابي ذر با سند صحيح آمده است</w:t>
      </w:r>
      <w:r>
        <w:rPr>
          <w:rFonts w:hint="cs"/>
          <w:rtl/>
        </w:rPr>
        <w:t xml:space="preserve">، </w:t>
      </w:r>
      <w:r>
        <w:rPr>
          <w:rFonts w:eastAsia="MS Mincho" w:hint="cs"/>
          <w:rtl/>
        </w:rPr>
        <w:t>رسول</w:t>
      </w:r>
      <w:r>
        <w:rPr>
          <w:rFonts w:eastAsia="MS Mincho" w:hint="cs"/>
          <w:cs/>
        </w:rPr>
        <w:t>‎</w:t>
      </w:r>
      <w:r>
        <w:rPr>
          <w:rFonts w:eastAsia="MS Mincho" w:hint="cs"/>
          <w:rtl/>
        </w:rPr>
        <w:t>الله</w:t>
      </w:r>
      <w:r w:rsidRPr="008D0C65">
        <w:rPr>
          <w:rFonts w:eastAsia="MS Mincho" w:cs="CTraditional Arabic"/>
          <w:rtl/>
        </w:rPr>
        <w:t>ص</w:t>
      </w:r>
      <w:r w:rsidRPr="00A96E16">
        <w:rPr>
          <w:rFonts w:eastAsia="MS Mincho" w:hint="cs"/>
          <w:rtl/>
        </w:rPr>
        <w:t xml:space="preserve"> </w:t>
      </w:r>
      <w:r w:rsidRPr="00A96E16">
        <w:rPr>
          <w:rFonts w:hint="cs"/>
          <w:rtl/>
        </w:rPr>
        <w:t>فرمود:</w:t>
      </w:r>
    </w:p>
    <w:p w:rsidR="00495492" w:rsidRPr="00E204C1" w:rsidRDefault="00495492" w:rsidP="003A5FD9">
      <w:pPr>
        <w:ind w:firstLine="224"/>
        <w:jc w:val="lowKashida"/>
        <w:rPr>
          <w:rFonts w:ascii="Traditional Arabic" w:hAnsi="Traditional Arabic" w:cs="Traditional Arabic"/>
          <w:b/>
          <w:bCs/>
          <w:sz w:val="32"/>
          <w:szCs w:val="30"/>
          <w:rtl/>
        </w:rPr>
      </w:pPr>
      <w:r w:rsidRPr="00E204C1">
        <w:rPr>
          <w:rFonts w:ascii="Traditional Arabic" w:hAnsi="Traditional Arabic" w:cs="Traditional Arabic"/>
          <w:b/>
          <w:bCs/>
          <w:sz w:val="32"/>
          <w:szCs w:val="30"/>
          <w:rtl/>
        </w:rPr>
        <w:t>(الشام ارض المحشر و النشر)</w:t>
      </w:r>
      <w:r w:rsidRPr="00E204C1">
        <w:rPr>
          <w:rStyle w:val="a4"/>
          <w:rFonts w:ascii="Traditional Arabic" w:hAnsi="Traditional Arabic" w:cs="Traditional Arabic"/>
          <w:b/>
          <w:bCs/>
          <w:sz w:val="32"/>
          <w:szCs w:val="30"/>
          <w:rtl/>
        </w:rPr>
        <w:footnoteReference w:id="384"/>
      </w:r>
    </w:p>
    <w:p w:rsidR="00495492" w:rsidRPr="00031EC6" w:rsidRDefault="00495492" w:rsidP="003A5FD9">
      <w:pPr>
        <w:ind w:firstLine="224"/>
        <w:jc w:val="lowKashida"/>
        <w:rPr>
          <w:rFonts w:ascii="Lotus Linotype" w:hAnsi="Lotus Linotype" w:cs="Lotus Linotype" w:hint="cs"/>
          <w:sz w:val="30"/>
          <w:rtl/>
        </w:rPr>
      </w:pPr>
      <w:r w:rsidRPr="00031EC6">
        <w:rPr>
          <w:rFonts w:hint="cs"/>
          <w:sz w:val="30"/>
          <w:rtl/>
        </w:rPr>
        <w:t>(شام سرزمين حشر و نشر است</w:t>
      </w:r>
      <w:r>
        <w:rPr>
          <w:rFonts w:hint="cs"/>
          <w:sz w:val="30"/>
          <w:rtl/>
        </w:rPr>
        <w:t>)</w:t>
      </w:r>
      <w:r w:rsidRPr="00031EC6">
        <w:rPr>
          <w:rFonts w:hint="cs"/>
          <w:sz w:val="30"/>
          <w:rtl/>
        </w:rPr>
        <w:t>.</w:t>
      </w:r>
      <w:r>
        <w:rPr>
          <w:rFonts w:hint="cs"/>
          <w:sz w:val="30"/>
          <w:rtl/>
        </w:rPr>
        <w:t xml:space="preserve"> </w:t>
      </w:r>
    </w:p>
    <w:p w:rsidR="00495492" w:rsidRPr="00A96E16" w:rsidRDefault="00495492" w:rsidP="003A5FD9">
      <w:pPr>
        <w:ind w:firstLine="224"/>
        <w:jc w:val="lowKashida"/>
        <w:rPr>
          <w:rFonts w:hint="cs"/>
          <w:sz w:val="30"/>
          <w:rtl/>
        </w:rPr>
      </w:pPr>
      <w:r>
        <w:rPr>
          <w:rFonts w:hint="cs"/>
          <w:sz w:val="30"/>
          <w:rtl/>
        </w:rPr>
        <w:t>بعضي</w:t>
      </w:r>
      <w:r>
        <w:rPr>
          <w:rFonts w:hint="eastAsia"/>
          <w:sz w:val="30"/>
          <w:rtl/>
        </w:rPr>
        <w:t>‌</w:t>
      </w:r>
      <w:r w:rsidRPr="00A96E16">
        <w:rPr>
          <w:rFonts w:hint="cs"/>
          <w:sz w:val="30"/>
          <w:rtl/>
        </w:rPr>
        <w:t>ها مانند: حل</w:t>
      </w:r>
      <w:r w:rsidR="00A95575">
        <w:rPr>
          <w:rFonts w:hint="cs"/>
          <w:sz w:val="30"/>
          <w:rtl/>
        </w:rPr>
        <w:t>مي‌و ابو</w:t>
      </w:r>
      <w:r>
        <w:rPr>
          <w:rFonts w:hint="cs"/>
          <w:sz w:val="30"/>
          <w:rtl/>
        </w:rPr>
        <w:t>حامد غزالي بر اين عقيده</w:t>
      </w:r>
      <w:r>
        <w:rPr>
          <w:rFonts w:hint="eastAsia"/>
          <w:sz w:val="30"/>
          <w:rtl/>
        </w:rPr>
        <w:t>‌</w:t>
      </w:r>
      <w:r w:rsidRPr="00A96E16">
        <w:rPr>
          <w:rFonts w:hint="cs"/>
          <w:sz w:val="30"/>
          <w:rtl/>
        </w:rPr>
        <w:t>اند كه اين حشر در قيامت خواهد بود.</w:t>
      </w:r>
    </w:p>
    <w:p w:rsidR="00495492" w:rsidRPr="00A96E16" w:rsidRDefault="00495492" w:rsidP="003A5FD9">
      <w:pPr>
        <w:ind w:firstLine="224"/>
        <w:jc w:val="lowKashida"/>
        <w:rPr>
          <w:rFonts w:hint="cs"/>
          <w:sz w:val="30"/>
          <w:rtl/>
        </w:rPr>
      </w:pPr>
      <w:r w:rsidRPr="00A96E16">
        <w:rPr>
          <w:rFonts w:hint="cs"/>
          <w:sz w:val="30"/>
          <w:rtl/>
        </w:rPr>
        <w:t>خطابي</w:t>
      </w:r>
      <w:r>
        <w:rPr>
          <w:rFonts w:hint="cs"/>
          <w:sz w:val="30"/>
          <w:rtl/>
        </w:rPr>
        <w:t xml:space="preserve">، </w:t>
      </w:r>
      <w:r w:rsidRPr="00A96E16">
        <w:rPr>
          <w:rFonts w:hint="cs"/>
          <w:sz w:val="30"/>
          <w:rtl/>
        </w:rPr>
        <w:t>طيبي</w:t>
      </w:r>
      <w:r>
        <w:rPr>
          <w:rFonts w:hint="cs"/>
          <w:sz w:val="30"/>
          <w:rtl/>
        </w:rPr>
        <w:t xml:space="preserve">، </w:t>
      </w:r>
      <w:r w:rsidRPr="00A96E16">
        <w:rPr>
          <w:rFonts w:hint="cs"/>
          <w:sz w:val="30"/>
          <w:rtl/>
        </w:rPr>
        <w:t>قاضي عياض</w:t>
      </w:r>
      <w:r>
        <w:rPr>
          <w:rFonts w:hint="cs"/>
          <w:sz w:val="30"/>
          <w:rtl/>
        </w:rPr>
        <w:t xml:space="preserve">، </w:t>
      </w:r>
      <w:r w:rsidRPr="00A96E16">
        <w:rPr>
          <w:rFonts w:hint="cs"/>
          <w:sz w:val="30"/>
          <w:rtl/>
        </w:rPr>
        <w:t>قرطبي</w:t>
      </w:r>
      <w:r>
        <w:rPr>
          <w:rFonts w:hint="cs"/>
          <w:sz w:val="30"/>
          <w:rtl/>
        </w:rPr>
        <w:t xml:space="preserve">، </w:t>
      </w:r>
      <w:r w:rsidRPr="00A96E16">
        <w:rPr>
          <w:rFonts w:hint="cs"/>
          <w:sz w:val="30"/>
          <w:rtl/>
        </w:rPr>
        <w:t xml:space="preserve">ابن كثير و ابن حجر بر اين باورند كه اين حشر در پايان عمر دنيا خواهد بود. زماني كه آتش از مركز عدن ظاهر </w:t>
      </w:r>
      <w:r>
        <w:rPr>
          <w:rFonts w:hint="cs"/>
          <w:sz w:val="30"/>
          <w:rtl/>
        </w:rPr>
        <w:t>مي‌</w:t>
      </w:r>
      <w:r w:rsidRPr="00A96E16">
        <w:rPr>
          <w:rFonts w:hint="cs"/>
          <w:sz w:val="30"/>
          <w:rtl/>
        </w:rPr>
        <w:t xml:space="preserve">شود و مردم را به سوي شام سوق </w:t>
      </w:r>
      <w:r>
        <w:rPr>
          <w:rFonts w:hint="cs"/>
          <w:sz w:val="30"/>
          <w:rtl/>
        </w:rPr>
        <w:t>مي‌</w:t>
      </w:r>
      <w:r w:rsidRPr="00A96E16">
        <w:rPr>
          <w:rFonts w:hint="cs"/>
          <w:sz w:val="30"/>
          <w:rtl/>
        </w:rPr>
        <w:t>دهد.</w:t>
      </w:r>
      <w:r w:rsidRPr="00A96E16">
        <w:rPr>
          <w:rStyle w:val="a4"/>
          <w:sz w:val="30"/>
          <w:rtl/>
        </w:rPr>
        <w:footnoteReference w:id="385"/>
      </w:r>
    </w:p>
    <w:p w:rsidR="00495492" w:rsidRPr="00A96E16" w:rsidRDefault="00495492" w:rsidP="003A5FD9">
      <w:pPr>
        <w:ind w:firstLine="224"/>
        <w:jc w:val="lowKashida"/>
        <w:rPr>
          <w:rFonts w:hint="cs"/>
          <w:sz w:val="30"/>
          <w:rtl/>
        </w:rPr>
      </w:pPr>
      <w:r w:rsidRPr="00A96E16">
        <w:rPr>
          <w:rFonts w:hint="cs"/>
          <w:sz w:val="30"/>
          <w:rtl/>
        </w:rPr>
        <w:t xml:space="preserve">ابن كثير درباره اين احاديث </w:t>
      </w:r>
      <w:r>
        <w:rPr>
          <w:rFonts w:hint="cs"/>
          <w:sz w:val="30"/>
          <w:rtl/>
        </w:rPr>
        <w:t>مي‌</w:t>
      </w:r>
      <w:r w:rsidRPr="00A96E16">
        <w:rPr>
          <w:rFonts w:hint="cs"/>
          <w:sz w:val="30"/>
          <w:rtl/>
        </w:rPr>
        <w:t>گويد: سياق و سباق اين احاديث حكايت از آن دارند كه منظور از اين حشر</w:t>
      </w:r>
      <w:r>
        <w:rPr>
          <w:rFonts w:hint="cs"/>
          <w:sz w:val="30"/>
          <w:rtl/>
        </w:rPr>
        <w:t>، حشر انسان</w:t>
      </w:r>
      <w:r>
        <w:rPr>
          <w:rFonts w:hint="eastAsia"/>
          <w:sz w:val="30"/>
          <w:rtl/>
        </w:rPr>
        <w:t>‌</w:t>
      </w:r>
      <w:r w:rsidRPr="00A96E16">
        <w:rPr>
          <w:rFonts w:hint="cs"/>
          <w:sz w:val="30"/>
          <w:rtl/>
        </w:rPr>
        <w:t>هاي م</w:t>
      </w:r>
      <w:r>
        <w:rPr>
          <w:rFonts w:hint="cs"/>
          <w:sz w:val="30"/>
          <w:rtl/>
        </w:rPr>
        <w:t>وجود در آخر زمان است و در نواحي</w:t>
      </w:r>
      <w:r w:rsidRPr="00A96E16">
        <w:rPr>
          <w:rFonts w:hint="cs"/>
          <w:sz w:val="30"/>
          <w:rtl/>
        </w:rPr>
        <w:t xml:space="preserve"> حشر در سرزمين شام</w:t>
      </w:r>
      <w:r>
        <w:rPr>
          <w:rFonts w:hint="cs"/>
          <w:sz w:val="30"/>
          <w:rtl/>
        </w:rPr>
        <w:t xml:space="preserve">، </w:t>
      </w:r>
      <w:r w:rsidRPr="00A96E16">
        <w:rPr>
          <w:rFonts w:hint="cs"/>
          <w:sz w:val="30"/>
          <w:rtl/>
        </w:rPr>
        <w:t xml:space="preserve">صورت خواهد گرفت و مردم در اين حشر به سه گروه تقسيم </w:t>
      </w:r>
      <w:r>
        <w:rPr>
          <w:rFonts w:hint="cs"/>
          <w:sz w:val="30"/>
          <w:rtl/>
        </w:rPr>
        <w:t>مي‌</w:t>
      </w:r>
      <w:r w:rsidRPr="00A96E16">
        <w:rPr>
          <w:rFonts w:hint="cs"/>
          <w:sz w:val="30"/>
          <w:rtl/>
        </w:rPr>
        <w:t>شوند:</w:t>
      </w:r>
    </w:p>
    <w:p w:rsidR="00495492" w:rsidRPr="00A96E16" w:rsidRDefault="00495492" w:rsidP="003A5FD9">
      <w:pPr>
        <w:ind w:firstLine="224"/>
        <w:jc w:val="lowKashida"/>
        <w:rPr>
          <w:rFonts w:hint="cs"/>
          <w:sz w:val="30"/>
          <w:rtl/>
        </w:rPr>
      </w:pPr>
      <w:r w:rsidRPr="00A96E16">
        <w:rPr>
          <w:rFonts w:hint="cs"/>
          <w:sz w:val="30"/>
          <w:rtl/>
        </w:rPr>
        <w:t>گروه اول كساني هستند كه در دوران حشر</w:t>
      </w:r>
      <w:r w:rsidR="00A95575">
        <w:rPr>
          <w:rFonts w:hint="cs"/>
          <w:sz w:val="30"/>
          <w:rtl/>
        </w:rPr>
        <w:t>،</w:t>
      </w:r>
      <w:r w:rsidRPr="00A96E16">
        <w:rPr>
          <w:rFonts w:hint="cs"/>
          <w:sz w:val="30"/>
          <w:rtl/>
        </w:rPr>
        <w:t xml:space="preserve"> طعام </w:t>
      </w:r>
      <w:r>
        <w:rPr>
          <w:rFonts w:hint="cs"/>
          <w:sz w:val="30"/>
          <w:rtl/>
        </w:rPr>
        <w:t>مي‌</w:t>
      </w:r>
      <w:r w:rsidRPr="00A96E16">
        <w:rPr>
          <w:rFonts w:hint="cs"/>
          <w:sz w:val="30"/>
          <w:rtl/>
        </w:rPr>
        <w:t>خورند</w:t>
      </w:r>
      <w:r>
        <w:rPr>
          <w:rFonts w:hint="cs"/>
          <w:sz w:val="30"/>
          <w:rtl/>
        </w:rPr>
        <w:t xml:space="preserve">، </w:t>
      </w:r>
      <w:r w:rsidRPr="00A96E16">
        <w:rPr>
          <w:rFonts w:hint="cs"/>
          <w:sz w:val="30"/>
          <w:rtl/>
        </w:rPr>
        <w:t xml:space="preserve">لباس </w:t>
      </w:r>
      <w:r>
        <w:rPr>
          <w:rFonts w:hint="cs"/>
          <w:sz w:val="30"/>
          <w:rtl/>
        </w:rPr>
        <w:t>مي‌</w:t>
      </w:r>
      <w:r w:rsidRPr="00A96E16">
        <w:rPr>
          <w:rFonts w:hint="cs"/>
          <w:sz w:val="30"/>
          <w:rtl/>
        </w:rPr>
        <w:t xml:space="preserve">پوشند و سوار </w:t>
      </w:r>
      <w:r>
        <w:rPr>
          <w:rFonts w:hint="cs"/>
          <w:sz w:val="30"/>
          <w:rtl/>
        </w:rPr>
        <w:t>مي‌</w:t>
      </w:r>
      <w:r w:rsidRPr="00A96E16">
        <w:rPr>
          <w:rFonts w:hint="cs"/>
          <w:sz w:val="30"/>
          <w:rtl/>
        </w:rPr>
        <w:t xml:space="preserve">شوند. گروه دوم كساني هستند كه گاهي پياده راه </w:t>
      </w:r>
      <w:r>
        <w:rPr>
          <w:rFonts w:hint="cs"/>
          <w:sz w:val="30"/>
          <w:rtl/>
        </w:rPr>
        <w:t>مي‌</w:t>
      </w:r>
      <w:r w:rsidRPr="00A96E16">
        <w:rPr>
          <w:rFonts w:hint="cs"/>
          <w:sz w:val="30"/>
          <w:rtl/>
        </w:rPr>
        <w:t xml:space="preserve">روند و گاهي سواره </w:t>
      </w:r>
      <w:r>
        <w:rPr>
          <w:rFonts w:hint="cs"/>
          <w:sz w:val="30"/>
          <w:rtl/>
        </w:rPr>
        <w:t>مي‌</w:t>
      </w:r>
      <w:r w:rsidR="00A95575">
        <w:rPr>
          <w:rFonts w:hint="cs"/>
          <w:sz w:val="30"/>
          <w:rtl/>
        </w:rPr>
        <w:t>شوند. يعني نوبت به نوبت</w:t>
      </w:r>
      <w:r w:rsidRPr="00A96E16">
        <w:rPr>
          <w:rFonts w:hint="cs"/>
          <w:sz w:val="30"/>
          <w:rtl/>
        </w:rPr>
        <w:t xml:space="preserve"> بر يك شتر سوار </w:t>
      </w:r>
      <w:r>
        <w:rPr>
          <w:rFonts w:hint="cs"/>
          <w:sz w:val="30"/>
          <w:rtl/>
        </w:rPr>
        <w:t>مي‌</w:t>
      </w:r>
      <w:r w:rsidR="00A95575">
        <w:rPr>
          <w:rFonts w:hint="cs"/>
          <w:sz w:val="30"/>
          <w:rtl/>
        </w:rPr>
        <w:t>شوند. همانطور كه قبلاً اشاره شد</w:t>
      </w:r>
      <w:r>
        <w:rPr>
          <w:rFonts w:hint="cs"/>
          <w:sz w:val="30"/>
          <w:rtl/>
        </w:rPr>
        <w:t xml:space="preserve">، </w:t>
      </w:r>
      <w:r w:rsidRPr="00A96E16">
        <w:rPr>
          <w:rFonts w:hint="cs"/>
          <w:sz w:val="30"/>
          <w:rtl/>
        </w:rPr>
        <w:t>دو نفر يك شتر</w:t>
      </w:r>
      <w:r>
        <w:rPr>
          <w:rFonts w:hint="cs"/>
          <w:sz w:val="30"/>
          <w:rtl/>
        </w:rPr>
        <w:t xml:space="preserve">، </w:t>
      </w:r>
      <w:r w:rsidRPr="00A96E16">
        <w:rPr>
          <w:rFonts w:hint="cs"/>
          <w:sz w:val="30"/>
          <w:rtl/>
        </w:rPr>
        <w:t>سه نفر يك شتر</w:t>
      </w:r>
      <w:r>
        <w:rPr>
          <w:rFonts w:hint="cs"/>
          <w:sz w:val="30"/>
          <w:rtl/>
        </w:rPr>
        <w:t xml:space="preserve">، </w:t>
      </w:r>
      <w:r w:rsidRPr="00A96E16">
        <w:rPr>
          <w:rFonts w:hint="cs"/>
          <w:sz w:val="30"/>
          <w:rtl/>
        </w:rPr>
        <w:t xml:space="preserve">چهار نفر يك شتر... خواهند داشت و بقيه را آتش سوق </w:t>
      </w:r>
      <w:r>
        <w:rPr>
          <w:rFonts w:hint="cs"/>
          <w:sz w:val="30"/>
          <w:rtl/>
        </w:rPr>
        <w:t>مي‌</w:t>
      </w:r>
      <w:r w:rsidRPr="00A96E16">
        <w:rPr>
          <w:rFonts w:hint="cs"/>
          <w:sz w:val="30"/>
          <w:rtl/>
        </w:rPr>
        <w:t xml:space="preserve">دهد. اين آتش از مركز عدن ظاهر </w:t>
      </w:r>
      <w:r>
        <w:rPr>
          <w:rFonts w:hint="cs"/>
          <w:sz w:val="30"/>
          <w:rtl/>
        </w:rPr>
        <w:t>مي‌</w:t>
      </w:r>
      <w:r w:rsidRPr="00A96E16">
        <w:rPr>
          <w:rFonts w:hint="cs"/>
          <w:sz w:val="30"/>
          <w:rtl/>
        </w:rPr>
        <w:t xml:space="preserve">شود و مردم را از پشت سر احاطه </w:t>
      </w:r>
      <w:r>
        <w:rPr>
          <w:rFonts w:hint="cs"/>
          <w:sz w:val="30"/>
          <w:rtl/>
        </w:rPr>
        <w:t>مي‌</w:t>
      </w:r>
      <w:r w:rsidRPr="00A96E16">
        <w:rPr>
          <w:rFonts w:hint="cs"/>
          <w:sz w:val="30"/>
          <w:rtl/>
        </w:rPr>
        <w:t>كند و از هر سو آنان را به محشر</w:t>
      </w:r>
      <w:r>
        <w:rPr>
          <w:rFonts w:hint="cs"/>
          <w:sz w:val="30"/>
          <w:rtl/>
          <w:lang w:bidi="fa-IR"/>
        </w:rPr>
        <w:t>گاه</w:t>
      </w:r>
      <w:r w:rsidRPr="00A96E16">
        <w:rPr>
          <w:rFonts w:hint="cs"/>
          <w:sz w:val="30"/>
          <w:rtl/>
        </w:rPr>
        <w:t xml:space="preserve"> سوق </w:t>
      </w:r>
      <w:r>
        <w:rPr>
          <w:rFonts w:hint="cs"/>
          <w:sz w:val="30"/>
          <w:rtl/>
        </w:rPr>
        <w:t>مي‌</w:t>
      </w:r>
      <w:r w:rsidR="00A95575">
        <w:rPr>
          <w:rFonts w:hint="cs"/>
          <w:sz w:val="30"/>
          <w:rtl/>
        </w:rPr>
        <w:t>دهد و هر</w:t>
      </w:r>
      <w:r w:rsidRPr="00A96E16">
        <w:rPr>
          <w:rFonts w:hint="cs"/>
          <w:sz w:val="30"/>
          <w:rtl/>
        </w:rPr>
        <w:t>كس كه تخلف كند</w:t>
      </w:r>
      <w:r>
        <w:rPr>
          <w:rFonts w:hint="cs"/>
          <w:sz w:val="30"/>
          <w:rtl/>
        </w:rPr>
        <w:t xml:space="preserve">، </w:t>
      </w:r>
      <w:r w:rsidRPr="00A96E16">
        <w:rPr>
          <w:rFonts w:hint="cs"/>
          <w:sz w:val="30"/>
          <w:rtl/>
        </w:rPr>
        <w:t xml:space="preserve">آتش او را </w:t>
      </w:r>
      <w:r>
        <w:rPr>
          <w:rFonts w:hint="cs"/>
          <w:sz w:val="30"/>
          <w:rtl/>
        </w:rPr>
        <w:t>مي‌</w:t>
      </w:r>
      <w:r w:rsidRPr="00A96E16">
        <w:rPr>
          <w:rFonts w:hint="cs"/>
          <w:sz w:val="30"/>
          <w:rtl/>
        </w:rPr>
        <w:t>خورد</w:t>
      </w:r>
      <w:r>
        <w:rPr>
          <w:rFonts w:hint="cs"/>
          <w:sz w:val="30"/>
          <w:rtl/>
        </w:rPr>
        <w:t xml:space="preserve">، </w:t>
      </w:r>
      <w:r w:rsidRPr="00A96E16">
        <w:rPr>
          <w:rFonts w:hint="cs"/>
          <w:sz w:val="30"/>
          <w:rtl/>
        </w:rPr>
        <w:t xml:space="preserve">يعني </w:t>
      </w:r>
      <w:r>
        <w:rPr>
          <w:rFonts w:hint="cs"/>
          <w:sz w:val="30"/>
          <w:rtl/>
        </w:rPr>
        <w:t>مي‌</w:t>
      </w:r>
      <w:r w:rsidRPr="00A96E16">
        <w:rPr>
          <w:rFonts w:hint="cs"/>
          <w:sz w:val="30"/>
          <w:rtl/>
        </w:rPr>
        <w:t>سوزاند.</w:t>
      </w:r>
    </w:p>
    <w:p w:rsidR="00495492" w:rsidRPr="00A96E16" w:rsidRDefault="00495492" w:rsidP="003A5FD9">
      <w:pPr>
        <w:ind w:firstLine="224"/>
        <w:jc w:val="lowKashida"/>
        <w:rPr>
          <w:rFonts w:hint="cs"/>
          <w:sz w:val="30"/>
          <w:rtl/>
        </w:rPr>
      </w:pPr>
      <w:r w:rsidRPr="00A96E16">
        <w:rPr>
          <w:rFonts w:hint="cs"/>
          <w:sz w:val="30"/>
          <w:rtl/>
        </w:rPr>
        <w:t>همه اينها يعني خوردن</w:t>
      </w:r>
      <w:r>
        <w:rPr>
          <w:rFonts w:hint="cs"/>
          <w:sz w:val="30"/>
          <w:rtl/>
        </w:rPr>
        <w:t xml:space="preserve">، </w:t>
      </w:r>
      <w:r w:rsidRPr="00A96E16">
        <w:rPr>
          <w:rFonts w:hint="cs"/>
          <w:sz w:val="30"/>
          <w:rtl/>
        </w:rPr>
        <w:t>نوشيدن</w:t>
      </w:r>
      <w:r>
        <w:rPr>
          <w:rFonts w:hint="cs"/>
          <w:sz w:val="30"/>
          <w:rtl/>
        </w:rPr>
        <w:t xml:space="preserve">، </w:t>
      </w:r>
      <w:r w:rsidRPr="00A96E16">
        <w:rPr>
          <w:rFonts w:hint="cs"/>
          <w:sz w:val="30"/>
          <w:rtl/>
        </w:rPr>
        <w:t>سوار شدن و هلاك شدن تخلف كنندگان</w:t>
      </w:r>
      <w:r>
        <w:rPr>
          <w:rFonts w:hint="cs"/>
          <w:sz w:val="30"/>
          <w:rtl/>
        </w:rPr>
        <w:t xml:space="preserve">، </w:t>
      </w:r>
      <w:r w:rsidRPr="00A96E16">
        <w:rPr>
          <w:rFonts w:hint="cs"/>
          <w:sz w:val="30"/>
          <w:rtl/>
        </w:rPr>
        <w:t>حكايت از اين دارند كه اين حشر در آخر دنيا خواهد بود.</w:t>
      </w:r>
    </w:p>
    <w:p w:rsidR="00495492" w:rsidRPr="00A96E16" w:rsidRDefault="00495492" w:rsidP="003A5FD9">
      <w:pPr>
        <w:ind w:firstLine="224"/>
        <w:jc w:val="lowKashida"/>
        <w:rPr>
          <w:rFonts w:hint="cs"/>
          <w:sz w:val="30"/>
          <w:rtl/>
        </w:rPr>
      </w:pPr>
      <w:r>
        <w:rPr>
          <w:rFonts w:hint="cs"/>
          <w:sz w:val="30"/>
          <w:rtl/>
        </w:rPr>
        <w:t>اگر اين پديده</w:t>
      </w:r>
      <w:r>
        <w:rPr>
          <w:rFonts w:hint="eastAsia"/>
          <w:sz w:val="30"/>
          <w:rtl/>
        </w:rPr>
        <w:t>‌</w:t>
      </w:r>
      <w:r w:rsidRPr="00A96E16">
        <w:rPr>
          <w:rFonts w:hint="cs"/>
          <w:sz w:val="30"/>
          <w:rtl/>
        </w:rPr>
        <w:t xml:space="preserve">ها بعد از دميدن سور دوم </w:t>
      </w:r>
      <w:r>
        <w:rPr>
          <w:rFonts w:hint="cs"/>
          <w:sz w:val="30"/>
          <w:rtl/>
        </w:rPr>
        <w:t>مي‌</w:t>
      </w:r>
      <w:r w:rsidRPr="00A96E16">
        <w:rPr>
          <w:rFonts w:hint="cs"/>
          <w:sz w:val="30"/>
          <w:rtl/>
        </w:rPr>
        <w:t>بود</w:t>
      </w:r>
      <w:r>
        <w:rPr>
          <w:rFonts w:hint="cs"/>
          <w:sz w:val="30"/>
          <w:rtl/>
        </w:rPr>
        <w:t xml:space="preserve">، </w:t>
      </w:r>
      <w:r w:rsidRPr="00A96E16">
        <w:rPr>
          <w:rFonts w:hint="cs"/>
          <w:sz w:val="30"/>
          <w:rtl/>
        </w:rPr>
        <w:t>مردن و سواري كه راه ب</w:t>
      </w:r>
      <w:r>
        <w:rPr>
          <w:rFonts w:hint="cs"/>
          <w:sz w:val="30"/>
          <w:rtl/>
        </w:rPr>
        <w:t>رود، خو</w:t>
      </w:r>
      <w:r w:rsidR="00A95575">
        <w:rPr>
          <w:rFonts w:hint="cs"/>
          <w:sz w:val="30"/>
          <w:rtl/>
        </w:rPr>
        <w:t>ر</w:t>
      </w:r>
      <w:r>
        <w:rPr>
          <w:rFonts w:hint="cs"/>
          <w:sz w:val="30"/>
          <w:rtl/>
        </w:rPr>
        <w:t>دن، نوشيدن و لباس پوشيدن</w:t>
      </w:r>
      <w:r w:rsidRPr="00A96E16">
        <w:rPr>
          <w:rFonts w:hint="cs"/>
          <w:sz w:val="30"/>
          <w:rtl/>
        </w:rPr>
        <w:t xml:space="preserve"> اصلاً مطرح ن</w:t>
      </w:r>
      <w:r>
        <w:rPr>
          <w:rFonts w:hint="cs"/>
          <w:sz w:val="30"/>
          <w:rtl/>
        </w:rPr>
        <w:t>مي‌</w:t>
      </w:r>
      <w:r w:rsidRPr="00A96E16">
        <w:rPr>
          <w:rFonts w:hint="cs"/>
          <w:sz w:val="30"/>
          <w:rtl/>
        </w:rPr>
        <w:t>شد. زيرا كه بعد از نفخه دوم كه نفخه زنده شدن بعد از مردن است</w:t>
      </w:r>
      <w:r>
        <w:rPr>
          <w:rFonts w:hint="cs"/>
          <w:sz w:val="30"/>
          <w:rtl/>
        </w:rPr>
        <w:t xml:space="preserve">، </w:t>
      </w:r>
      <w:r w:rsidRPr="00A96E16">
        <w:rPr>
          <w:rFonts w:hint="cs"/>
          <w:sz w:val="30"/>
          <w:rtl/>
        </w:rPr>
        <w:t>نيازي به اين اعمال نخواهد بود. شگفت آور اين</w:t>
      </w:r>
      <w:r>
        <w:rPr>
          <w:rFonts w:hint="cs"/>
          <w:sz w:val="30"/>
          <w:rtl/>
        </w:rPr>
        <w:t xml:space="preserve"> </w:t>
      </w:r>
      <w:r w:rsidRPr="00A96E16">
        <w:rPr>
          <w:rFonts w:hint="cs"/>
          <w:sz w:val="30"/>
          <w:rtl/>
        </w:rPr>
        <w:t>است كه حافظ ابابكر بيهقي بعد از نقل اين همه روايات</w:t>
      </w:r>
      <w:r>
        <w:rPr>
          <w:rFonts w:hint="cs"/>
          <w:sz w:val="30"/>
          <w:rtl/>
        </w:rPr>
        <w:t>، سوار شدن</w:t>
      </w:r>
      <w:r>
        <w:rPr>
          <w:rFonts w:hint="eastAsia"/>
          <w:sz w:val="30"/>
          <w:rtl/>
        </w:rPr>
        <w:t>‌</w:t>
      </w:r>
      <w:r w:rsidRPr="00A96E16">
        <w:rPr>
          <w:rFonts w:hint="cs"/>
          <w:sz w:val="30"/>
          <w:rtl/>
        </w:rPr>
        <w:t>ها را به روز قيامت نسبت داده است و اين ديدگاه را صحيح و ديدگاه ما را ضعيف تلقي نموده و به آيه زير استناد كرده است:</w:t>
      </w:r>
    </w:p>
    <w:p w:rsidR="00495492" w:rsidRDefault="00495492" w:rsidP="003A5FD9">
      <w:pPr>
        <w:ind w:firstLine="224"/>
        <w:jc w:val="lowKashida"/>
        <w:rPr>
          <w:rFonts w:ascii="QCF_BSML" w:hAnsi="QCF_BSML" w:cs="QCF_BSML" w:hint="cs"/>
          <w:color w:val="000000"/>
          <w:sz w:val="32"/>
          <w:szCs w:val="32"/>
          <w:rtl/>
        </w:rPr>
      </w:pPr>
      <w:r>
        <w:rPr>
          <w:rFonts w:ascii="QCF_BSML" w:hAnsi="QCF_BSML" w:cs="QCF_BSML"/>
          <w:color w:val="000000"/>
          <w:sz w:val="32"/>
          <w:szCs w:val="32"/>
          <w:rtl/>
        </w:rPr>
        <w:t>ﭽ</w:t>
      </w:r>
      <w:r>
        <w:rPr>
          <w:rFonts w:ascii="QCF_BSML" w:hAnsi="QCF_BSML" w:cs="QCF_BSML"/>
          <w:color w:val="000000"/>
          <w:sz w:val="2"/>
          <w:szCs w:val="2"/>
          <w:rtl/>
        </w:rPr>
        <w:t xml:space="preserve"> </w:t>
      </w:r>
      <w:r>
        <w:rPr>
          <w:rFonts w:ascii="QCF_P311" w:hAnsi="QCF_P311" w:cs="QCF_P311"/>
          <w:color w:val="000000"/>
          <w:sz w:val="32"/>
          <w:szCs w:val="32"/>
          <w:rtl/>
        </w:rPr>
        <w:t>ﮗ</w:t>
      </w:r>
      <w:r>
        <w:rPr>
          <w:rFonts w:ascii="QCF_P311" w:hAnsi="QCF_P311" w:cs="QCF_P311"/>
          <w:color w:val="000000"/>
          <w:sz w:val="2"/>
          <w:szCs w:val="2"/>
          <w:rtl/>
        </w:rPr>
        <w:t xml:space="preserve"> </w:t>
      </w:r>
      <w:r>
        <w:rPr>
          <w:rFonts w:ascii="QCF_P311" w:hAnsi="QCF_P311" w:cs="QCF_P311"/>
          <w:color w:val="000000"/>
          <w:sz w:val="32"/>
          <w:szCs w:val="32"/>
          <w:rtl/>
        </w:rPr>
        <w:t>ﮘ</w:t>
      </w:r>
      <w:r>
        <w:rPr>
          <w:rFonts w:ascii="QCF_P311" w:hAnsi="QCF_P311" w:cs="QCF_P311"/>
          <w:color w:val="000000"/>
          <w:sz w:val="2"/>
          <w:szCs w:val="2"/>
          <w:rtl/>
        </w:rPr>
        <w:t xml:space="preserve"> </w:t>
      </w:r>
      <w:r>
        <w:rPr>
          <w:rFonts w:ascii="QCF_P311" w:hAnsi="QCF_P311" w:cs="QCF_P311"/>
          <w:color w:val="000000"/>
          <w:sz w:val="32"/>
          <w:szCs w:val="32"/>
          <w:rtl/>
        </w:rPr>
        <w:t>ﮙ</w:t>
      </w:r>
      <w:r>
        <w:rPr>
          <w:rFonts w:ascii="QCF_P311" w:hAnsi="QCF_P311" w:cs="QCF_P311"/>
          <w:color w:val="000000"/>
          <w:sz w:val="2"/>
          <w:szCs w:val="2"/>
          <w:rtl/>
        </w:rPr>
        <w:t xml:space="preserve"> </w:t>
      </w:r>
      <w:r>
        <w:rPr>
          <w:rFonts w:ascii="QCF_P311" w:hAnsi="QCF_P311" w:cs="QCF_P311"/>
          <w:color w:val="000000"/>
          <w:sz w:val="32"/>
          <w:szCs w:val="32"/>
          <w:rtl/>
        </w:rPr>
        <w:t>ﮚ</w:t>
      </w:r>
      <w:r>
        <w:rPr>
          <w:rFonts w:ascii="QCF_P311" w:hAnsi="QCF_P311" w:cs="QCF_P311"/>
          <w:color w:val="000000"/>
          <w:sz w:val="2"/>
          <w:szCs w:val="2"/>
          <w:rtl/>
        </w:rPr>
        <w:t xml:space="preserve"> </w:t>
      </w:r>
      <w:r>
        <w:rPr>
          <w:rFonts w:ascii="QCF_P311" w:hAnsi="QCF_P311" w:cs="QCF_P311"/>
          <w:color w:val="000000"/>
          <w:sz w:val="32"/>
          <w:szCs w:val="32"/>
          <w:rtl/>
        </w:rPr>
        <w:t>ﮛ</w:t>
      </w:r>
      <w:r>
        <w:rPr>
          <w:rFonts w:ascii="QCF_P311" w:hAnsi="QCF_P311" w:cs="QCF_P311"/>
          <w:color w:val="000000"/>
          <w:sz w:val="2"/>
          <w:szCs w:val="2"/>
          <w:rtl/>
        </w:rPr>
        <w:t xml:space="preserve"> </w:t>
      </w:r>
      <w:r>
        <w:rPr>
          <w:rFonts w:ascii="QCF_P311" w:hAnsi="QCF_P311" w:cs="QCF_P311"/>
          <w:color w:val="000000"/>
          <w:sz w:val="32"/>
          <w:szCs w:val="32"/>
          <w:rtl/>
        </w:rPr>
        <w:t>ﮜ</w:t>
      </w:r>
      <w:r>
        <w:rPr>
          <w:rFonts w:ascii="QCF_P311" w:hAnsi="QCF_P311" w:cs="QCF_P311"/>
          <w:color w:val="000000"/>
          <w:sz w:val="2"/>
          <w:szCs w:val="2"/>
          <w:rtl/>
        </w:rPr>
        <w:t xml:space="preserve"> </w:t>
      </w:r>
      <w:r>
        <w:rPr>
          <w:rFonts w:ascii="QCF_P311" w:hAnsi="QCF_P311" w:cs="QCF_P311"/>
          <w:color w:val="000000"/>
          <w:sz w:val="32"/>
          <w:szCs w:val="32"/>
          <w:rtl/>
        </w:rPr>
        <w:t>ﮝ</w:t>
      </w:r>
      <w:r>
        <w:rPr>
          <w:rFonts w:ascii="QCF_P311" w:hAnsi="QCF_P311" w:cs="QCF_P311"/>
          <w:color w:val="000000"/>
          <w:sz w:val="2"/>
          <w:szCs w:val="2"/>
          <w:rtl/>
        </w:rPr>
        <w:t xml:space="preserve"> </w:t>
      </w:r>
      <w:r>
        <w:rPr>
          <w:rFonts w:ascii="QCF_P311" w:hAnsi="QCF_P311" w:cs="QCF_P311"/>
          <w:color w:val="000000"/>
          <w:sz w:val="32"/>
          <w:szCs w:val="32"/>
          <w:rtl/>
        </w:rPr>
        <w:t>ﮞ</w:t>
      </w:r>
      <w:r>
        <w:rPr>
          <w:rFonts w:ascii="QCF_P311" w:hAnsi="QCF_P311" w:cs="QCF_P311"/>
          <w:color w:val="000000"/>
          <w:sz w:val="2"/>
          <w:szCs w:val="2"/>
          <w:rtl/>
        </w:rPr>
        <w:t xml:space="preserve"> </w:t>
      </w:r>
      <w:r>
        <w:rPr>
          <w:rFonts w:ascii="QCF_P311" w:hAnsi="QCF_P311" w:cs="QCF_P311"/>
          <w:color w:val="000000"/>
          <w:sz w:val="32"/>
          <w:szCs w:val="32"/>
          <w:rtl/>
        </w:rPr>
        <w:t>ﮟ</w:t>
      </w:r>
      <w:r>
        <w:rPr>
          <w:rFonts w:ascii="QCF_P311" w:hAnsi="QCF_P311" w:cs="QCF_P311"/>
          <w:color w:val="000000"/>
          <w:sz w:val="2"/>
          <w:szCs w:val="2"/>
          <w:rtl/>
        </w:rPr>
        <w:t xml:space="preserve"> </w:t>
      </w:r>
      <w:r>
        <w:rPr>
          <w:rFonts w:ascii="QCF_P311" w:hAnsi="QCF_P311" w:cs="QCF_P311"/>
          <w:color w:val="000000"/>
          <w:sz w:val="32"/>
          <w:szCs w:val="32"/>
          <w:rtl/>
        </w:rPr>
        <w:t>ﮠ</w:t>
      </w:r>
      <w:r>
        <w:rPr>
          <w:rFonts w:ascii="QCF_P311" w:hAnsi="QCF_P311" w:cs="QCF_P311"/>
          <w:color w:val="000000"/>
          <w:sz w:val="2"/>
          <w:szCs w:val="2"/>
          <w:rtl/>
        </w:rPr>
        <w:t xml:space="preserve">   </w:t>
      </w:r>
      <w:r>
        <w:rPr>
          <w:rFonts w:ascii="QCF_P311" w:hAnsi="QCF_P311" w:cs="QCF_P311"/>
          <w:color w:val="000000"/>
          <w:sz w:val="32"/>
          <w:szCs w:val="32"/>
          <w:rtl/>
        </w:rPr>
        <w:t>ﮡ</w:t>
      </w:r>
      <w:r>
        <w:rPr>
          <w:rFonts w:ascii="QCF_P311" w:hAnsi="QCF_P311" w:cs="QCF_P311"/>
          <w:color w:val="000000"/>
          <w:sz w:val="2"/>
          <w:szCs w:val="2"/>
          <w:rtl/>
        </w:rPr>
        <w:t xml:space="preserve"> </w:t>
      </w:r>
      <w:r>
        <w:rPr>
          <w:rFonts w:ascii="QCF_P311" w:hAnsi="QCF_P311" w:cs="QCF_P311"/>
          <w:color w:val="000000"/>
          <w:sz w:val="32"/>
          <w:szCs w:val="32"/>
          <w:rtl/>
        </w:rPr>
        <w:t>ﮢ</w:t>
      </w:r>
      <w:r>
        <w:rPr>
          <w:rFonts w:ascii="QCF_P311" w:hAnsi="QCF_P311" w:cs="QCF_P311"/>
          <w:color w:val="000000"/>
          <w:sz w:val="2"/>
          <w:szCs w:val="2"/>
          <w:rtl/>
        </w:rPr>
        <w:t xml:space="preserve"> </w:t>
      </w:r>
      <w:r>
        <w:rPr>
          <w:rFonts w:ascii="QCF_P311" w:hAnsi="QCF_P311" w:cs="QCF_P311"/>
          <w:color w:val="000000"/>
          <w:sz w:val="32"/>
          <w:szCs w:val="32"/>
          <w:rtl/>
        </w:rPr>
        <w:t>ﮣ</w:t>
      </w:r>
      <w:r>
        <w:rPr>
          <w:rFonts w:ascii="Arial" w:hAnsi="Arial" w:cs="Arial"/>
          <w:color w:val="000000"/>
          <w:sz w:val="2"/>
          <w:szCs w:val="2"/>
          <w:rtl/>
        </w:rPr>
        <w:t xml:space="preserve"> </w:t>
      </w:r>
      <w:r>
        <w:rPr>
          <w:rFonts w:ascii="QCF_BSML" w:hAnsi="QCF_BSML" w:cs="QCF_BSML"/>
          <w:color w:val="000000"/>
          <w:sz w:val="32"/>
          <w:szCs w:val="32"/>
          <w:rtl/>
        </w:rPr>
        <w:t>ﭼ</w:t>
      </w:r>
    </w:p>
    <w:p w:rsidR="00495492" w:rsidRDefault="00495492" w:rsidP="00E204C1">
      <w:pPr>
        <w:ind w:firstLine="224"/>
        <w:jc w:val="right"/>
        <w:rPr>
          <w:rFonts w:ascii="Zar" w:hAnsi="Zar" w:cs="Zar" w:hint="cs"/>
          <w:sz w:val="30"/>
          <w:rtl/>
        </w:rPr>
      </w:pPr>
      <w:r>
        <w:rPr>
          <w:rFonts w:ascii="QCF_BSML" w:hAnsi="QCF_BSML" w:cs="QCF_BSML"/>
          <w:color w:val="000000"/>
          <w:sz w:val="32"/>
          <w:szCs w:val="32"/>
          <w:rtl/>
        </w:rPr>
        <w:t xml:space="preserve"> </w:t>
      </w:r>
      <w:r w:rsidRPr="00A64AF2">
        <w:rPr>
          <w:rFonts w:ascii="Traditional Arabic" w:hAnsi="Traditional Arabic" w:cs="Traditional Arabic"/>
          <w:color w:val="000000"/>
          <w:sz w:val="27"/>
          <w:szCs w:val="27"/>
          <w:rtl/>
        </w:rPr>
        <w:t xml:space="preserve">مريم: ٨٥ </w:t>
      </w:r>
      <w:r>
        <w:rPr>
          <w:rFonts w:hint="cs"/>
          <w:color w:val="000000"/>
          <w:sz w:val="27"/>
          <w:szCs w:val="27"/>
          <w:rtl/>
        </w:rPr>
        <w:t>–</w:t>
      </w:r>
      <w:r w:rsidRPr="00A64AF2">
        <w:rPr>
          <w:rFonts w:ascii="Traditional Arabic" w:hAnsi="Traditional Arabic" w:cs="Traditional Arabic"/>
          <w:color w:val="000000"/>
          <w:sz w:val="27"/>
          <w:szCs w:val="27"/>
          <w:rtl/>
        </w:rPr>
        <w:t xml:space="preserve"> ٨٦</w:t>
      </w:r>
    </w:p>
    <w:p w:rsidR="00495492" w:rsidRPr="00A96E16" w:rsidRDefault="00495492" w:rsidP="003A5FD9">
      <w:pPr>
        <w:ind w:firstLine="224"/>
        <w:jc w:val="lowKashida"/>
        <w:rPr>
          <w:rFonts w:ascii="Zar" w:hAnsi="Zar" w:hint="cs"/>
          <w:sz w:val="30"/>
          <w:rtl/>
        </w:rPr>
      </w:pPr>
      <w:r w:rsidRPr="00A96E16">
        <w:rPr>
          <w:rFonts w:ascii="Zar" w:hAnsi="Zar" w:hint="cs"/>
          <w:sz w:val="30"/>
          <w:rtl/>
        </w:rPr>
        <w:t>(</w:t>
      </w:r>
      <w:r w:rsidRPr="00A96E16">
        <w:rPr>
          <w:rFonts w:ascii="Zar" w:hAnsi="Zar"/>
          <w:sz w:val="30"/>
          <w:rtl/>
        </w:rPr>
        <w:t>روزي ما پرهيزگاران را (با تعظيم و تكريم هرچه بيشتر</w:t>
      </w:r>
      <w:r>
        <w:rPr>
          <w:rFonts w:ascii="Zar" w:hAnsi="Zar"/>
          <w:sz w:val="30"/>
          <w:rtl/>
        </w:rPr>
        <w:t>) به گونه گروهها</w:t>
      </w:r>
      <w:r>
        <w:rPr>
          <w:rFonts w:ascii="Zar" w:hAnsi="Zar" w:hint="cs"/>
          <w:sz w:val="30"/>
          <w:rtl/>
        </w:rPr>
        <w:t>ي</w:t>
      </w:r>
      <w:r w:rsidRPr="00A96E16">
        <w:rPr>
          <w:rFonts w:ascii="Zar" w:hAnsi="Zar"/>
          <w:sz w:val="30"/>
          <w:rtl/>
        </w:rPr>
        <w:t>ي كه به نزد شاهان روند و مهمانان ايشان شوند</w:t>
      </w:r>
      <w:r>
        <w:rPr>
          <w:rFonts w:ascii="Zar" w:hAnsi="Zar"/>
          <w:sz w:val="30"/>
          <w:rtl/>
        </w:rPr>
        <w:t xml:space="preserve">، </w:t>
      </w:r>
      <w:r w:rsidRPr="00A96E16">
        <w:rPr>
          <w:rFonts w:ascii="Zar" w:hAnsi="Zar"/>
          <w:sz w:val="30"/>
          <w:rtl/>
        </w:rPr>
        <w:t>در پيشگاه خداوند مهربان جمع مي‌نمائيم</w:t>
      </w:r>
      <w:r w:rsidRPr="00A96E16">
        <w:rPr>
          <w:rFonts w:ascii="Zar" w:hAnsi="Zar" w:hint="cs"/>
          <w:sz w:val="30"/>
          <w:rtl/>
        </w:rPr>
        <w:t xml:space="preserve">. </w:t>
      </w:r>
      <w:r w:rsidRPr="00A96E16">
        <w:rPr>
          <w:rFonts w:ascii="Zar" w:hAnsi="Zar"/>
          <w:sz w:val="30"/>
          <w:rtl/>
        </w:rPr>
        <w:t>و گناهكاران را (همچون شتران تشنه‌اي كه به سوي آبشخور به سرعت بروند</w:t>
      </w:r>
      <w:r>
        <w:rPr>
          <w:rFonts w:ascii="Zar" w:hAnsi="Zar"/>
          <w:sz w:val="30"/>
          <w:rtl/>
        </w:rPr>
        <w:t xml:space="preserve">) </w:t>
      </w:r>
      <w:r w:rsidRPr="00A96E16">
        <w:rPr>
          <w:rFonts w:ascii="Zar" w:hAnsi="Zar"/>
          <w:sz w:val="30"/>
          <w:rtl/>
        </w:rPr>
        <w:t>تشنه كام به سوي جهنّم مي‌رانيم</w:t>
      </w:r>
      <w:r>
        <w:rPr>
          <w:rFonts w:ascii="Zar" w:hAnsi="Zar" w:hint="cs"/>
          <w:sz w:val="30"/>
          <w:rtl/>
        </w:rPr>
        <w:t xml:space="preserve">) </w:t>
      </w:r>
    </w:p>
    <w:p w:rsidR="00495492" w:rsidRPr="00FE13E3" w:rsidRDefault="00495492" w:rsidP="003A5FD9">
      <w:pPr>
        <w:ind w:firstLine="224"/>
        <w:jc w:val="lowKashida"/>
        <w:rPr>
          <w:rFonts w:ascii="Times New Roman" w:hAnsi="Times New Roman" w:hint="cs"/>
          <w:sz w:val="30"/>
          <w:rtl/>
          <w:lang w:bidi="fa-IR"/>
        </w:rPr>
      </w:pPr>
      <w:r w:rsidRPr="00A96E16">
        <w:rPr>
          <w:rFonts w:hint="cs"/>
          <w:sz w:val="30"/>
          <w:rtl/>
        </w:rPr>
        <w:t xml:space="preserve">تفسير آيه را چگونه با حديثي تطبيق </w:t>
      </w:r>
      <w:r>
        <w:rPr>
          <w:rFonts w:hint="cs"/>
          <w:sz w:val="30"/>
          <w:rtl/>
        </w:rPr>
        <w:t>مي‌</w:t>
      </w:r>
      <w:r w:rsidRPr="00A96E16">
        <w:rPr>
          <w:rFonts w:hint="cs"/>
          <w:sz w:val="30"/>
          <w:rtl/>
        </w:rPr>
        <w:t xml:space="preserve">دهد كه در آن </w:t>
      </w:r>
      <w:r>
        <w:rPr>
          <w:rFonts w:hint="cs"/>
          <w:sz w:val="30"/>
          <w:rtl/>
        </w:rPr>
        <w:t xml:space="preserve">سخن از سوار شدن </w:t>
      </w:r>
      <w:r w:rsidRPr="00A96E16">
        <w:rPr>
          <w:rFonts w:hint="cs"/>
          <w:sz w:val="30"/>
          <w:rtl/>
        </w:rPr>
        <w:t>دو نفر</w:t>
      </w:r>
      <w:r>
        <w:rPr>
          <w:rFonts w:hint="cs"/>
          <w:sz w:val="30"/>
          <w:rtl/>
        </w:rPr>
        <w:t xml:space="preserve"> و</w:t>
      </w:r>
      <w:r w:rsidRPr="00A96E16">
        <w:rPr>
          <w:rFonts w:hint="cs"/>
          <w:sz w:val="30"/>
          <w:rtl/>
        </w:rPr>
        <w:t xml:space="preserve"> سه نفر</w:t>
      </w:r>
      <w:r>
        <w:rPr>
          <w:rFonts w:hint="cs"/>
          <w:sz w:val="30"/>
          <w:rtl/>
        </w:rPr>
        <w:t xml:space="preserve"> تا</w:t>
      </w:r>
      <w:r w:rsidRPr="00A96E16">
        <w:rPr>
          <w:rFonts w:hint="cs"/>
          <w:sz w:val="30"/>
          <w:rtl/>
        </w:rPr>
        <w:t xml:space="preserve"> ده نفر </w:t>
      </w:r>
      <w:r>
        <w:rPr>
          <w:rFonts w:hint="cs"/>
          <w:sz w:val="30"/>
          <w:rtl/>
        </w:rPr>
        <w:t xml:space="preserve">بر يك شتر آمده است؟! و از طرف دیگر </w:t>
      </w:r>
      <w:r>
        <w:rPr>
          <w:rFonts w:ascii="Times New Roman" w:hAnsi="Times New Roman" w:hint="cs"/>
          <w:sz w:val="30"/>
          <w:rtl/>
          <w:lang w:bidi="fa-IR"/>
        </w:rPr>
        <w:t>بحث از کمی‌شتران سواری به میان آمده است که بحث دنیا است نه قیامت، چون در قیامت نه شتری وجود دارد و نه سوارانی بر آن.</w:t>
      </w:r>
    </w:p>
    <w:p w:rsidR="00495492" w:rsidRDefault="00495492" w:rsidP="003A5FD9">
      <w:pPr>
        <w:ind w:firstLine="224"/>
        <w:jc w:val="lowKashida"/>
        <w:rPr>
          <w:rFonts w:hint="cs"/>
          <w:sz w:val="30"/>
          <w:rtl/>
        </w:rPr>
      </w:pPr>
      <w:r w:rsidRPr="00A96E16">
        <w:rPr>
          <w:rFonts w:hint="cs"/>
          <w:sz w:val="30"/>
          <w:rtl/>
        </w:rPr>
        <w:t xml:space="preserve">حقيقت را خدا بهتر </w:t>
      </w:r>
      <w:r>
        <w:rPr>
          <w:rFonts w:hint="cs"/>
          <w:sz w:val="30"/>
          <w:rtl/>
        </w:rPr>
        <w:t>مي‌</w:t>
      </w:r>
      <w:r w:rsidRPr="00A96E16">
        <w:rPr>
          <w:rFonts w:hint="cs"/>
          <w:sz w:val="30"/>
          <w:rtl/>
        </w:rPr>
        <w:t>داند.</w:t>
      </w:r>
      <w:r>
        <w:rPr>
          <w:rStyle w:val="a4"/>
          <w:sz w:val="30"/>
          <w:rtl/>
        </w:rPr>
        <w:footnoteReference w:id="386"/>
      </w:r>
    </w:p>
    <w:p w:rsidR="003A5FD9" w:rsidRPr="008A7357" w:rsidRDefault="003A5FD9" w:rsidP="008A7357">
      <w:pPr>
        <w:ind w:firstLine="224"/>
        <w:jc w:val="lowKashida"/>
        <w:rPr>
          <w:rFonts w:ascii="Times New Roman" w:hAnsi="Times New Roman" w:hint="cs"/>
          <w:sz w:val="30"/>
          <w:rtl/>
          <w:lang w:bidi="fa-IR"/>
        </w:rPr>
      </w:pPr>
      <w:r>
        <w:rPr>
          <w:rFonts w:hint="cs"/>
          <w:sz w:val="30"/>
          <w:rtl/>
        </w:rPr>
        <w:t>اين حيوانات اسب</w:t>
      </w:r>
      <w:r>
        <w:rPr>
          <w:rFonts w:hint="eastAsia"/>
          <w:sz w:val="30"/>
          <w:rtl/>
        </w:rPr>
        <w:t>‌</w:t>
      </w:r>
      <w:r>
        <w:rPr>
          <w:rFonts w:hint="cs"/>
          <w:sz w:val="30"/>
          <w:rtl/>
        </w:rPr>
        <w:t xml:space="preserve">هایي هستند </w:t>
      </w:r>
      <w:r>
        <w:rPr>
          <w:rFonts w:ascii="Times New Roman" w:hAnsi="Times New Roman" w:hint="cs"/>
          <w:sz w:val="30"/>
          <w:rtl/>
          <w:lang w:bidi="fa-IR"/>
        </w:rPr>
        <w:t>از نژادهای اصیل که مؤمنان از زمین خالی به سوی مزارع و باغ‌ها از آنها استفاده می‌کنند، اما با اسب‌های دنیا تفاوت دارند. در مباحث آینده این موضوع را بهتر بیان خواهیم کرد.</w:t>
      </w:r>
      <w:bookmarkEnd w:id="8"/>
      <w:bookmarkEnd w:id="9"/>
    </w:p>
    <w:sectPr w:rsidR="003A5FD9" w:rsidRPr="008A7357" w:rsidSect="008D0C65">
      <w:footnotePr>
        <w:numRestart w:val="eachPage"/>
      </w:footnotePr>
      <w:pgSz w:w="11906" w:h="16838" w:code="9"/>
      <w:pgMar w:top="1701" w:right="2552" w:bottom="1985" w:left="2381" w:header="680" w:footer="680" w:gutter="0"/>
      <w:cols w:space="708"/>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E5693" w:rsidRDefault="00DE5693">
      <w:r>
        <w:separator/>
      </w:r>
    </w:p>
  </w:endnote>
  <w:endnote w:type="continuationSeparator" w:id="0">
    <w:p w:rsidR="00DE5693" w:rsidRDefault="00DE569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embedRegular r:id="rId1" w:fontKey="{E8464CC2-2BA5-462D-B6C7-59BDC4FA9A82}"/>
    <w:embedBold r:id="rId2" w:fontKey="{4588ECCE-68B8-44C1-A6BD-CBA171AA6E76}"/>
    <w:embedBoldItalic r:id="rId3" w:fontKey="{4B2C762B-2753-4A3C-A606-57E500277944}"/>
  </w:font>
  <w:font w:name="Symbol">
    <w:panose1 w:val="05050102010706020507"/>
    <w:charset w:val="00"/>
    <w:family w:val="swiss"/>
    <w:pitch w:val="variable"/>
    <w:sig w:usb0="00000203" w:usb1="00000000" w:usb2="00000000" w:usb3="00000000" w:csb0="00000005" w:csb1="00000000"/>
    <w:embedRegular r:id="rId4" w:fontKey="{CC528E9A-F13E-41AA-AA62-5D315BA14734}"/>
  </w:font>
  <w:font w:name="Zar">
    <w:panose1 w:val="00000400000000000000"/>
    <w:charset w:val="B2"/>
    <w:family w:val="auto"/>
    <w:pitch w:val="variable"/>
    <w:sig w:usb0="00002001" w:usb1="00000000" w:usb2="00000000" w:usb3="00000000" w:csb0="00000040" w:csb1="00000000"/>
    <w:embedRegular r:id="rId5" w:fontKey="{7FB8778B-584F-40C7-95EB-063DC5C46EE0}"/>
    <w:embedBold r:id="rId6" w:fontKey="{BA41D9CC-A052-4EC1-8DAF-1B72277B756A}"/>
  </w:font>
  <w:font w:name="B Lotus">
    <w:panose1 w:val="00000400000000000000"/>
    <w:charset w:val="B2"/>
    <w:family w:val="auto"/>
    <w:pitch w:val="variable"/>
    <w:sig w:usb0="00002001" w:usb1="80000000" w:usb2="00000008" w:usb3="00000000" w:csb0="00000040" w:csb1="00000000"/>
    <w:embedRegular r:id="rId7" w:fontKey="{45867757-7224-4798-828A-86F55EB1ACA0}"/>
    <w:embedBold r:id="rId8" w:fontKey="{A693DBCC-9F6C-45EA-8886-AC63CCEE6B20}"/>
    <w:embedBoldItalic r:id="rId9" w:fontKey="{EF9B0FFA-C006-49B3-B60E-294CCBA0C0E4}"/>
  </w:font>
  <w:font w:name="B Jadid">
    <w:panose1 w:val="00000700000000000000"/>
    <w:charset w:val="B2"/>
    <w:family w:val="auto"/>
    <w:pitch w:val="variable"/>
    <w:sig w:usb0="00002001" w:usb1="80000000" w:usb2="00000008" w:usb3="00000000" w:csb0="00000040" w:csb1="00000000"/>
    <w:embedRegular r:id="rId10" w:fontKey="{E1D82DBD-2D51-48A9-996C-6EF878C70CA8}"/>
    <w:embedBold r:id="rId11" w:fontKey="{ABE96769-998B-4E57-9306-E269740542D6}"/>
  </w:font>
  <w:font w:name="Calibri">
    <w:panose1 w:val="020F0502020204030204"/>
    <w:charset w:val="00"/>
    <w:family w:val="swiss"/>
    <w:pitch w:val="variable"/>
    <w:sig w:usb0="A00002EF" w:usb1="4000207B" w:usb2="00000000" w:usb3="00000000" w:csb0="0000009F" w:csb1="00000000"/>
    <w:embedRegular r:id="rId12" w:fontKey="{9FF8FBB0-8588-41BC-9C4E-8D837D145D24}"/>
    <w:embedBold r:id="rId13" w:fontKey="{E2080250-A4D7-4DF6-869D-86FBC8A5715B}"/>
    <w:embedBoldItalic r:id="rId14" w:fontKey="{61C40839-7597-4E36-B676-5BF2A4946D6D}"/>
  </w:font>
  <w:font w:name="Arial">
    <w:panose1 w:val="020B0604020202020204"/>
    <w:charset w:val="00"/>
    <w:family w:val="swiss"/>
    <w:pitch w:val="variable"/>
    <w:sig w:usb0="20002A87" w:usb1="80000000" w:usb2="00000008" w:usb3="00000000" w:csb0="000001FF" w:csb1="00000000"/>
    <w:embedRegular r:id="rId15" w:fontKey="{7FCCDB9D-1578-4F6F-ABB5-5F31679BA4D4}"/>
    <w:embedBold r:id="rId16" w:fontKey="{A6BAD219-CEBA-48F8-9055-41920F03CCFC}"/>
    <w:embedBoldItalic r:id="rId17" w:fontKey="{423246AC-86F4-4D98-8F3D-C98AF82D9986}"/>
  </w:font>
  <w:font w:name="Cambria">
    <w:panose1 w:val="02040503050406030204"/>
    <w:charset w:val="00"/>
    <w:family w:val="roman"/>
    <w:pitch w:val="variable"/>
    <w:sig w:usb0="A00002EF" w:usb1="4000004B" w:usb2="00000000" w:usb3="00000000" w:csb0="0000009F" w:csb1="00000000"/>
    <w:embedRegular r:id="rId18" w:fontKey="{A88AC5B1-9380-4F66-8F16-69ADD1487E6A}"/>
    <w:embedBold r:id="rId19" w:fontKey="{D11D3BF4-B69F-44BC-9AB7-52383970F017}"/>
  </w:font>
  <w:font w:name="Tahoma">
    <w:panose1 w:val="020B0604030504040204"/>
    <w:charset w:val="00"/>
    <w:family w:val="swiss"/>
    <w:pitch w:val="variable"/>
    <w:sig w:usb0="61002A87" w:usb1="80000000" w:usb2="00000008" w:usb3="00000000" w:csb0="000101FF" w:csb1="00000000"/>
    <w:embedRegular r:id="rId20" w:fontKey="{47EF1C3B-3B5E-44DB-92B3-B845D4EA829E}"/>
  </w:font>
  <w:font w:name="Traditional Arabic">
    <w:panose1 w:val="02010000000000000000"/>
    <w:charset w:val="B2"/>
    <w:family w:val="auto"/>
    <w:pitch w:val="variable"/>
    <w:sig w:usb0="00002001" w:usb1="00000000" w:usb2="00000000" w:usb3="00000000" w:csb0="00000040" w:csb1="00000000"/>
    <w:embedRegular r:id="rId21" w:fontKey="{4CF24A70-0ABA-498F-ABEF-D25E2D84A71A}"/>
    <w:embedBold r:id="rId22" w:fontKey="{B46DD08E-F2E6-49F2-BB44-0E589B6089D3}"/>
    <w:embedBoldItalic r:id="rId23" w:fontKey="{6EC822AF-8583-44D0-9AE8-D6067DCD81B4}"/>
  </w:font>
  <w:font w:name="B Zar">
    <w:panose1 w:val="00000400000000000000"/>
    <w:charset w:val="B2"/>
    <w:family w:val="auto"/>
    <w:pitch w:val="variable"/>
    <w:sig w:usb0="00002001" w:usb1="80000000" w:usb2="00000008" w:usb3="00000000" w:csb0="00000040" w:csb1="00000000"/>
    <w:embedRegular r:id="rId24" w:fontKey="{D0A7258F-0F11-4BEB-83FC-CEEDC1C04B3D}"/>
  </w:font>
  <w:font w:name="QCF_BSML">
    <w:panose1 w:val="02000400000000000000"/>
    <w:charset w:val="00"/>
    <w:family w:val="auto"/>
    <w:pitch w:val="variable"/>
    <w:sig w:usb0="80002003" w:usb1="90000000" w:usb2="00000008" w:usb3="00000000" w:csb0="80000041" w:csb1="00000000"/>
    <w:embedRegular r:id="rId25" w:fontKey="{CB58BB84-85F9-4AC7-81BF-EBA742F85174}"/>
  </w:font>
  <w:font w:name="B Homa">
    <w:panose1 w:val="00000400000000000000"/>
    <w:charset w:val="B2"/>
    <w:family w:val="auto"/>
    <w:pitch w:val="variable"/>
    <w:sig w:usb0="00002001" w:usb1="80000000" w:usb2="00000008" w:usb3="00000000" w:csb0="00000040" w:csb1="00000000"/>
    <w:embedRegular r:id="rId26" w:fontKey="{BCAFEDE6-4B63-4076-A530-CB5DA5CBA836}"/>
  </w:font>
  <w:font w:name="2  Arabic Style">
    <w:panose1 w:val="00000400000000000000"/>
    <w:charset w:val="B2"/>
    <w:family w:val="auto"/>
    <w:pitch w:val="variable"/>
    <w:sig w:usb0="00002001" w:usb1="80000000" w:usb2="00000008" w:usb3="00000000" w:csb0="00000040" w:csb1="00000000"/>
    <w:embedRegular r:id="rId27" w:fontKey="{7102D75F-3F2A-4969-B749-B95EEEA08D48}"/>
  </w:font>
  <w:font w:name="CTraditional Arabic">
    <w:panose1 w:val="00000000000000000000"/>
    <w:charset w:val="B2"/>
    <w:family w:val="auto"/>
    <w:pitch w:val="variable"/>
    <w:sig w:usb0="00002001" w:usb1="00000000" w:usb2="00000000" w:usb3="00000000" w:csb0="00000040" w:csb1="00000000"/>
    <w:embedRegular r:id="rId28" w:fontKey="{DC7D03BD-0AF8-43AB-BB82-B7CF668AC754}"/>
    <w:embedBold r:id="rId29" w:fontKey="{931E61B4-3442-4934-BF0F-06159BB9E498}"/>
  </w:font>
  <w:font w:name="AGA Arabesque">
    <w:panose1 w:val="05010101010101010101"/>
    <w:charset w:val="02"/>
    <w:family w:val="auto"/>
    <w:pitch w:val="variable"/>
    <w:sig w:usb0="00000000" w:usb1="10000000" w:usb2="00000000" w:usb3="00000000" w:csb0="80000000" w:csb1="00000000"/>
    <w:embedRegular r:id="rId30" w:fontKey="{4954C70A-FF13-4773-9592-0B29CC974E29}"/>
  </w:font>
  <w:font w:name="QCF_P320">
    <w:panose1 w:val="02000400000000000000"/>
    <w:charset w:val="00"/>
    <w:family w:val="auto"/>
    <w:pitch w:val="variable"/>
    <w:sig w:usb0="80002003" w:usb1="90000000" w:usb2="00000008" w:usb3="00000000" w:csb0="80000041" w:csb1="00000000"/>
    <w:embedRegular r:id="rId31" w:fontKey="{CFE3F4CC-7946-45A5-AB58-D55510AC1199}"/>
  </w:font>
  <w:font w:name="MS Mincho">
    <w:altName w:val="ＭＳ 明朝"/>
    <w:panose1 w:val="02020609040205080304"/>
    <w:charset w:val="80"/>
    <w:family w:val="modern"/>
    <w:pitch w:val="fixed"/>
    <w:sig w:usb0="A00002BF" w:usb1="68C7FCFB" w:usb2="00000010" w:usb3="00000000" w:csb0="0002009F" w:csb1="00000000"/>
    <w:embedRegular r:id="rId32" w:subsetted="1" w:fontKey="{FF1A4893-C490-4A65-B06C-D9E3481DC0F3}"/>
  </w:font>
  <w:font w:name="Lotus Linotype">
    <w:panose1 w:val="02000000000000000000"/>
    <w:charset w:val="00"/>
    <w:family w:val="auto"/>
    <w:pitch w:val="variable"/>
    <w:sig w:usb0="00002007" w:usb1="80000000" w:usb2="00000008" w:usb3="00000000" w:csb0="00000043" w:csb1="00000000"/>
    <w:embedRegular r:id="rId33" w:fontKey="{3668D781-48CE-49AE-93CE-BEE1C6709CB4}"/>
    <w:embedBold r:id="rId34" w:fontKey="{34147EBF-2451-4DC6-BCB5-F880099A82CB}"/>
  </w:font>
  <w:font w:name="2  Lotus">
    <w:panose1 w:val="00000400000000000000"/>
    <w:charset w:val="B2"/>
    <w:family w:val="auto"/>
    <w:pitch w:val="variable"/>
    <w:sig w:usb0="00002001" w:usb1="80000000" w:usb2="00000008" w:usb3="00000000" w:csb0="00000040" w:csb1="00000000"/>
    <w:embedRegular r:id="rId35" w:fontKey="{29587D71-F317-4C7B-9528-FD6A5C0CFDB9}"/>
    <w:embedBold r:id="rId36" w:fontKey="{EDC91DDC-DACF-4C72-80BA-E12158CE279F}"/>
  </w:font>
  <w:font w:name="QCF_P364">
    <w:panose1 w:val="02000400000000000000"/>
    <w:charset w:val="00"/>
    <w:family w:val="auto"/>
    <w:pitch w:val="variable"/>
    <w:sig w:usb0="80002003" w:usb1="90000000" w:usb2="00000008" w:usb3="00000000" w:csb0="80000041" w:csb1="00000000"/>
    <w:embedRegular r:id="rId37" w:fontKey="{F24E538A-4773-470B-9616-B27D48058820}"/>
  </w:font>
  <w:font w:name="QCF_P348">
    <w:panose1 w:val="02000400000000000000"/>
    <w:charset w:val="00"/>
    <w:family w:val="auto"/>
    <w:pitch w:val="variable"/>
    <w:sig w:usb0="80002003" w:usb1="90000000" w:usb2="00000008" w:usb3="00000000" w:csb0="80000041" w:csb1="00000000"/>
    <w:embedRegular r:id="rId38" w:fontKey="{48AE16BB-BB38-4B4A-9B97-7CF6F056D352}"/>
  </w:font>
  <w:font w:name="QCF_P135">
    <w:panose1 w:val="02000400000000000000"/>
    <w:charset w:val="00"/>
    <w:family w:val="auto"/>
    <w:pitch w:val="variable"/>
    <w:sig w:usb0="80002003" w:usb1="90000000" w:usb2="00000008" w:usb3="00000000" w:csb0="80000041" w:csb1="00000000"/>
    <w:embedRegular r:id="rId39" w:fontKey="{0F161E1B-6AE8-4E17-91C7-0050E2F2CBF2}"/>
  </w:font>
  <w:font w:name="QCF_P463">
    <w:panose1 w:val="02000400000000000000"/>
    <w:charset w:val="00"/>
    <w:family w:val="auto"/>
    <w:pitch w:val="variable"/>
    <w:sig w:usb0="80002003" w:usb1="90000000" w:usb2="00000008" w:usb3="00000000" w:csb0="80000041" w:csb1="00000000"/>
    <w:embedRegular r:id="rId40" w:fontKey="{A18BDDD4-0611-45AE-B78B-39FCE81A4280}"/>
  </w:font>
  <w:font w:name="QCF_P396">
    <w:panose1 w:val="02000400000000000000"/>
    <w:charset w:val="00"/>
    <w:family w:val="auto"/>
    <w:pitch w:val="variable"/>
    <w:sig w:usb0="80002003" w:usb1="90000000" w:usb2="00000008" w:usb3="00000000" w:csb0="80000041" w:csb1="00000000"/>
    <w:embedRegular r:id="rId41" w:fontKey="{24565D22-044C-4477-B6D4-DE8B7BB13A1B}"/>
  </w:font>
  <w:font w:name="QCF_P532">
    <w:panose1 w:val="02000400000000000000"/>
    <w:charset w:val="00"/>
    <w:family w:val="auto"/>
    <w:pitch w:val="variable"/>
    <w:sig w:usb0="80002003" w:usb1="90000000" w:usb2="00000008" w:usb3="00000000" w:csb0="80000041" w:csb1="00000000"/>
    <w:embedRegular r:id="rId42" w:fontKey="{FB9D65BE-2726-4603-A63A-4A7B4F058D42}"/>
  </w:font>
  <w:font w:name="QCF_P074">
    <w:panose1 w:val="02000400000000000000"/>
    <w:charset w:val="00"/>
    <w:family w:val="auto"/>
    <w:pitch w:val="variable"/>
    <w:sig w:usb0="80002003" w:usb1="90000000" w:usb2="00000008" w:usb3="00000000" w:csb0="80000041" w:csb1="00000000"/>
    <w:embedRegular r:id="rId43" w:fontKey="{003BF978-53E5-4440-8E1E-9E4EBDAC5405}"/>
  </w:font>
  <w:font w:name="QCF_P461">
    <w:panose1 w:val="02000400000000000000"/>
    <w:charset w:val="00"/>
    <w:family w:val="auto"/>
    <w:pitch w:val="variable"/>
    <w:sig w:usb0="80002003" w:usb1="90000000" w:usb2="00000008" w:usb3="00000000" w:csb0="80000041" w:csb1="00000000"/>
    <w:embedRegular r:id="rId44" w:fontKey="{3EEB11ED-D0E8-4D01-8557-C1817F36B1C7}"/>
  </w:font>
  <w:font w:name="QCF_P324">
    <w:panose1 w:val="02000400000000000000"/>
    <w:charset w:val="00"/>
    <w:family w:val="auto"/>
    <w:pitch w:val="variable"/>
    <w:sig w:usb0="80002003" w:usb1="90000000" w:usb2="00000008" w:usb3="00000000" w:csb0="80000041" w:csb1="00000000"/>
    <w:embedRegular r:id="rId45" w:fontKey="{5EE2C196-AA06-4C8B-BEC9-A4E0A3029481}"/>
  </w:font>
  <w:font w:name="QCF_P068">
    <w:panose1 w:val="02000400000000000000"/>
    <w:charset w:val="00"/>
    <w:family w:val="auto"/>
    <w:pitch w:val="variable"/>
    <w:sig w:usb0="80002003" w:usb1="90000000" w:usb2="00000008" w:usb3="00000000" w:csb0="80000041" w:csb1="00000000"/>
    <w:embedRegular r:id="rId46" w:fontKey="{C1E89BB2-6DE9-4388-A2A1-3E9AC0B88416}"/>
  </w:font>
  <w:font w:name="QCF_P090">
    <w:panose1 w:val="02000400000000000000"/>
    <w:charset w:val="00"/>
    <w:family w:val="auto"/>
    <w:pitch w:val="variable"/>
    <w:sig w:usb0="80002003" w:usb1="90000000" w:usb2="00000008" w:usb3="00000000" w:csb0="80000041" w:csb1="00000000"/>
    <w:embedRegular r:id="rId47" w:fontKey="{45AEC2A5-B97F-46CC-B2F0-59FD5E0A9EFE}"/>
  </w:font>
  <w:font w:name="QCF_P154">
    <w:panose1 w:val="02000400000000000000"/>
    <w:charset w:val="00"/>
    <w:family w:val="auto"/>
    <w:pitch w:val="variable"/>
    <w:sig w:usb0="80002003" w:usb1="90000000" w:usb2="00000008" w:usb3="00000000" w:csb0="80000041" w:csb1="00000000"/>
    <w:embedRegular r:id="rId48" w:fontKey="{CF77E0E0-F0AB-4A40-A111-C0A302834DBA}"/>
  </w:font>
  <w:font w:name="QCF_P553">
    <w:panose1 w:val="02000400000000000000"/>
    <w:charset w:val="00"/>
    <w:family w:val="auto"/>
    <w:pitch w:val="variable"/>
    <w:sig w:usb0="80002003" w:usb1="90000000" w:usb2="00000008" w:usb3="00000000" w:csb0="80000041" w:csb1="00000000"/>
    <w:embedRegular r:id="rId49" w:fontKey="{F4C87271-8185-40D1-B9C0-30C59C3253E1}"/>
  </w:font>
  <w:font w:name="QCF_P536">
    <w:panose1 w:val="02000400000000000000"/>
    <w:charset w:val="00"/>
    <w:family w:val="auto"/>
    <w:pitch w:val="variable"/>
    <w:sig w:usb0="80002003" w:usb1="90000000" w:usb2="00000008" w:usb3="00000000" w:csb0="80000041" w:csb1="00000000"/>
    <w:embedRegular r:id="rId50" w:fontKey="{102C6E17-BF67-4677-864B-CB4EBA7CF35D}"/>
  </w:font>
  <w:font w:name="QCF_P134">
    <w:panose1 w:val="02000400000000000000"/>
    <w:charset w:val="00"/>
    <w:family w:val="auto"/>
    <w:pitch w:val="variable"/>
    <w:sig w:usb0="80002003" w:usb1="90000000" w:usb2="00000008" w:usb3="00000000" w:csb0="80000041" w:csb1="00000000"/>
    <w:embedRegular r:id="rId51" w:fontKey="{FC3FA850-6491-49D3-B070-1F69FA1ED2BF}"/>
  </w:font>
  <w:font w:name="QCF_P414">
    <w:panose1 w:val="02000400000000000000"/>
    <w:charset w:val="00"/>
    <w:family w:val="auto"/>
    <w:pitch w:val="variable"/>
    <w:sig w:usb0="80002003" w:usb1="90000000" w:usb2="00000008" w:usb3="00000000" w:csb0="80000041" w:csb1="00000000"/>
    <w:embedRegular r:id="rId52" w:fontKey="{E290D211-7F33-489D-A4E9-EAF576F31DE4}"/>
  </w:font>
  <w:font w:name="QCF_P537">
    <w:panose1 w:val="02000400000000000000"/>
    <w:charset w:val="00"/>
    <w:family w:val="auto"/>
    <w:pitch w:val="variable"/>
    <w:sig w:usb0="80002003" w:usb1="90000000" w:usb2="00000008" w:usb3="00000000" w:csb0="80000041" w:csb1="00000000"/>
    <w:embedRegular r:id="rId53" w:fontKey="{1F3A19D2-9630-4A8F-B792-1F16889A4B0A}"/>
  </w:font>
  <w:font w:name="QCF_P578">
    <w:panose1 w:val="02000400000000000000"/>
    <w:charset w:val="00"/>
    <w:family w:val="auto"/>
    <w:pitch w:val="variable"/>
    <w:sig w:usb0="80002003" w:usb1="90000000" w:usb2="00000008" w:usb3="00000000" w:csb0="80000041" w:csb1="00000000"/>
    <w:embedRegular r:id="rId54" w:fontKey="{BFA9B318-8481-4532-8357-D3AB6A0D86C2}"/>
  </w:font>
  <w:font w:name="QCF_P480">
    <w:panose1 w:val="02000400000000000000"/>
    <w:charset w:val="00"/>
    <w:family w:val="auto"/>
    <w:pitch w:val="variable"/>
    <w:sig w:usb0="80002003" w:usb1="90000000" w:usb2="00000008" w:usb3="00000000" w:csb0="80000041" w:csb1="00000000"/>
    <w:embedRegular r:id="rId55" w:fontKey="{319512E5-CFA9-4B34-A31C-12AEA9D77CCC}"/>
  </w:font>
  <w:font w:name="QCF_P094">
    <w:panose1 w:val="02000400000000000000"/>
    <w:charset w:val="00"/>
    <w:family w:val="auto"/>
    <w:pitch w:val="variable"/>
    <w:sig w:usb0="80002003" w:usb1="90000000" w:usb2="00000008" w:usb3="00000000" w:csb0="80000041" w:csb1="00000000"/>
    <w:embedRegular r:id="rId56" w:fontKey="{D58470CB-D6BC-4803-A22B-E1315D733C73}"/>
  </w:font>
  <w:font w:name="QCF_P183">
    <w:panose1 w:val="02000400000000000000"/>
    <w:charset w:val="00"/>
    <w:family w:val="auto"/>
    <w:pitch w:val="variable"/>
    <w:sig w:usb0="80002003" w:usb1="90000000" w:usb2="00000008" w:usb3="00000000" w:csb0="80000041" w:csb1="00000000"/>
    <w:embedRegular r:id="rId57" w:fontKey="{C6D7B45C-D641-458E-9FF8-0B03311A8370}"/>
  </w:font>
  <w:font w:name="QCF_P270">
    <w:panose1 w:val="02000400000000000000"/>
    <w:charset w:val="00"/>
    <w:family w:val="auto"/>
    <w:pitch w:val="variable"/>
    <w:sig w:usb0="80002003" w:usb1="90000000" w:usb2="00000008" w:usb3="00000000" w:csb0="80000041" w:csb1="00000000"/>
    <w:embedRegular r:id="rId58" w:fontKey="{83ED8E9A-B9A9-45FE-8FE2-9495410D551C}"/>
  </w:font>
  <w:font w:name="QCF_P509">
    <w:panose1 w:val="02000400000000000000"/>
    <w:charset w:val="00"/>
    <w:family w:val="auto"/>
    <w:pitch w:val="variable"/>
    <w:sig w:usb0="80002003" w:usb1="90000000" w:usb2="00000008" w:usb3="00000000" w:csb0="80000041" w:csb1="00000000"/>
    <w:embedRegular r:id="rId59" w:fontKey="{D3C5BBEA-E5E7-4ECE-8F44-91E961D5E58A}"/>
  </w:font>
  <w:font w:name="QCF_P519">
    <w:panose1 w:val="02000400000000000000"/>
    <w:charset w:val="00"/>
    <w:family w:val="auto"/>
    <w:pitch w:val="variable"/>
    <w:sig w:usb0="80002003" w:usb1="90000000" w:usb2="00000008" w:usb3="00000000" w:csb0="80000041" w:csb1="00000000"/>
    <w:embedRegular r:id="rId60" w:fontKey="{74E6970C-4ADB-4D14-B728-8D2C89E2D2EB}"/>
  </w:font>
  <w:font w:name="QCF_P139">
    <w:panose1 w:val="02000400000000000000"/>
    <w:charset w:val="00"/>
    <w:family w:val="auto"/>
    <w:pitch w:val="variable"/>
    <w:sig w:usb0="80002003" w:usb1="90000000" w:usb2="00000008" w:usb3="00000000" w:csb0="80000041" w:csb1="00000000"/>
    <w:embedRegular r:id="rId61" w:fontKey="{08176984-C414-4751-B210-602BF92552EE}"/>
  </w:font>
  <w:font w:name="QCF_P112">
    <w:panose1 w:val="02000400000000000000"/>
    <w:charset w:val="00"/>
    <w:family w:val="auto"/>
    <w:pitch w:val="variable"/>
    <w:sig w:usb0="80002003" w:usb1="90000000" w:usb2="00000008" w:usb3="00000000" w:csb0="80000041" w:csb1="00000000"/>
    <w:embedRegular r:id="rId62" w:fontKey="{9E563742-4280-4458-9F36-E126FE08492D}"/>
  </w:font>
  <w:font w:name="QCF_P549">
    <w:panose1 w:val="02000400000000000000"/>
    <w:charset w:val="00"/>
    <w:family w:val="auto"/>
    <w:pitch w:val="variable"/>
    <w:sig w:usb0="80002003" w:usb1="90000000" w:usb2="00000008" w:usb3="00000000" w:csb0="80000041" w:csb1="00000000"/>
    <w:embedRegular r:id="rId63" w:fontKey="{476FFA0D-3C29-452E-B5C7-AFCA37F64790}"/>
  </w:font>
  <w:font w:name="QCF_P080">
    <w:panose1 w:val="02000400000000000000"/>
    <w:charset w:val="00"/>
    <w:family w:val="auto"/>
    <w:pitch w:val="variable"/>
    <w:sig w:usb0="80002003" w:usb1="90000000" w:usb2="00000008" w:usb3="00000000" w:csb0="80000041" w:csb1="00000000"/>
    <w:embedRegular r:id="rId64" w:fontKey="{2199C5EF-A2C7-404A-A8CC-82E3454C11EE}"/>
  </w:font>
  <w:font w:name="QCF_P050">
    <w:panose1 w:val="02000400000000000000"/>
    <w:charset w:val="00"/>
    <w:family w:val="auto"/>
    <w:pitch w:val="variable"/>
    <w:sig w:usb0="80002003" w:usb1="90000000" w:usb2="00000008" w:usb3="00000000" w:csb0="80000041" w:csb1="00000000"/>
    <w:embedRegular r:id="rId65" w:fontKey="{80C61C10-831A-4C4D-B44F-3A3DCD6918C5}"/>
  </w:font>
  <w:font w:name="QCF_P304">
    <w:panose1 w:val="02000400000000000000"/>
    <w:charset w:val="00"/>
    <w:family w:val="auto"/>
    <w:pitch w:val="variable"/>
    <w:sig w:usb0="80002003" w:usb1="90000000" w:usb2="00000008" w:usb3="00000000" w:csb0="80000041" w:csb1="00000000"/>
    <w:embedRegular r:id="rId66" w:fontKey="{2A001295-6ED9-473B-A7F9-F01D8266E229}"/>
  </w:font>
  <w:font w:name="QCF_P548">
    <w:panose1 w:val="02000400000000000000"/>
    <w:charset w:val="00"/>
    <w:family w:val="auto"/>
    <w:pitch w:val="variable"/>
    <w:sig w:usb0="80002003" w:usb1="90000000" w:usb2="00000008" w:usb3="00000000" w:csb0="80000041" w:csb1="00000000"/>
    <w:embedRegular r:id="rId67" w:fontKey="{03F22FF4-048F-440F-B657-D43E1BBE42C5}"/>
  </w:font>
  <w:font w:name="QCF_P587">
    <w:panose1 w:val="02000400000000000000"/>
    <w:charset w:val="00"/>
    <w:family w:val="auto"/>
    <w:pitch w:val="variable"/>
    <w:sig w:usb0="80002003" w:usb1="90000000" w:usb2="00000008" w:usb3="00000000" w:csb0="80000041" w:csb1="00000000"/>
    <w:embedRegular r:id="rId68" w:fontKey="{33E5BDD4-2EDC-4EAF-AF15-2D2734182B27}"/>
  </w:font>
  <w:font w:name="QCF_P588">
    <w:panose1 w:val="02000400000000000000"/>
    <w:charset w:val="00"/>
    <w:family w:val="auto"/>
    <w:pitch w:val="variable"/>
    <w:sig w:usb0="80002003" w:usb1="90000000" w:usb2="00000008" w:usb3="00000000" w:csb0="80000041" w:csb1="00000000"/>
    <w:embedRegular r:id="rId69" w:fontKey="{D52DDDE5-7639-4A93-9882-55CDDF3B313D}"/>
  </w:font>
  <w:font w:name="QCF_P155">
    <w:panose1 w:val="02000400000000000000"/>
    <w:charset w:val="00"/>
    <w:family w:val="auto"/>
    <w:pitch w:val="variable"/>
    <w:sig w:usb0="80002003" w:usb1="90000000" w:usb2="00000008" w:usb3="00000000" w:csb0="80000041" w:csb1="00000000"/>
    <w:embedRegular r:id="rId70" w:fontKey="{E3A2418D-969A-457B-8527-BC63AF47BCC9}"/>
  </w:font>
  <w:font w:name="QCF_P336">
    <w:panose1 w:val="02000400000000000000"/>
    <w:charset w:val="00"/>
    <w:family w:val="auto"/>
    <w:pitch w:val="variable"/>
    <w:sig w:usb0="80002003" w:usb1="90000000" w:usb2="00000008" w:usb3="00000000" w:csb0="80000041" w:csb1="00000000"/>
    <w:embedRegular r:id="rId71" w:fontKey="{5B5C6EF5-DD0E-414E-B735-B99847537D52}"/>
  </w:font>
  <w:font w:name="QCF_P042">
    <w:panose1 w:val="02000400000000000000"/>
    <w:charset w:val="00"/>
    <w:family w:val="auto"/>
    <w:pitch w:val="variable"/>
    <w:sig w:usb0="80002003" w:usb1="90000000" w:usb2="00000008" w:usb3="00000000" w:csb0="80000041" w:csb1="00000000"/>
    <w:embedRegular r:id="rId72" w:fontKey="{7277B446-62EE-4D21-8746-8AB780BD4ED7}"/>
  </w:font>
  <w:font w:name="QCF_P259">
    <w:panose1 w:val="02000400000000000000"/>
    <w:charset w:val="00"/>
    <w:family w:val="auto"/>
    <w:pitch w:val="variable"/>
    <w:sig w:usb0="80002003" w:usb1="90000000" w:usb2="00000008" w:usb3="00000000" w:csb0="80000041" w:csb1="00000000"/>
    <w:embedRegular r:id="rId73" w:fontKey="{88848D17-2993-427D-9DC1-1C964F92A4A1}"/>
  </w:font>
  <w:font w:name="QCF_P203">
    <w:panose1 w:val="02000400000000000000"/>
    <w:charset w:val="00"/>
    <w:family w:val="auto"/>
    <w:pitch w:val="variable"/>
    <w:sig w:usb0="80002003" w:usb1="90000000" w:usb2="00000008" w:usb3="00000000" w:csb0="80000041" w:csb1="00000000"/>
    <w:embedRegular r:id="rId74" w:fontKey="{579E8E52-F09D-4A44-837F-BC9C0FCD324D}"/>
  </w:font>
  <w:font w:name="QCF_P472">
    <w:panose1 w:val="02000400000000000000"/>
    <w:charset w:val="00"/>
    <w:family w:val="auto"/>
    <w:pitch w:val="variable"/>
    <w:sig w:usb0="80002003" w:usb1="90000000" w:usb2="00000008" w:usb3="00000000" w:csb0="80000041" w:csb1="00000000"/>
    <w:embedRegular r:id="rId75" w:fontKey="{463C0C85-1653-458B-B84F-E4085D9BD734}"/>
  </w:font>
  <w:font w:name="QCF_P436">
    <w:panose1 w:val="02000400000000000000"/>
    <w:charset w:val="00"/>
    <w:family w:val="auto"/>
    <w:pitch w:val="variable"/>
    <w:sig w:usb0="80002003" w:usb1="90000000" w:usb2="00000008" w:usb3="00000000" w:csb0="80000041" w:csb1="00000000"/>
    <w:embedRegular r:id="rId76" w:fontKey="{91631905-3197-4EBB-B61B-52AFC16B2475}"/>
  </w:font>
  <w:font w:name="QCF_P560">
    <w:panose1 w:val="02000400000000000000"/>
    <w:charset w:val="00"/>
    <w:family w:val="auto"/>
    <w:pitch w:val="variable"/>
    <w:sig w:usb0="80002003" w:usb1="90000000" w:usb2="00000008" w:usb3="00000000" w:csb0="80000041" w:csb1="00000000"/>
    <w:embedRegular r:id="rId77" w:fontKey="{5DB77518-0A7D-4149-9DB5-2FCD02FEB557}"/>
  </w:font>
  <w:font w:name="QCF_P005">
    <w:panose1 w:val="02000400000000000000"/>
    <w:charset w:val="00"/>
    <w:family w:val="auto"/>
    <w:pitch w:val="variable"/>
    <w:sig w:usb0="80002003" w:usb1="90000000" w:usb2="00000008" w:usb3="00000000" w:csb0="80000041" w:csb1="00000000"/>
    <w:embedRegular r:id="rId78" w:fontKey="{2AF26670-6409-4A8A-949B-C2E4CEE1709A}"/>
  </w:font>
  <w:font w:name="QCF_P375">
    <w:panose1 w:val="02000400000000000000"/>
    <w:charset w:val="00"/>
    <w:family w:val="auto"/>
    <w:pitch w:val="variable"/>
    <w:sig w:usb0="80002003" w:usb1="90000000" w:usb2="00000008" w:usb3="00000000" w:csb0="80000041" w:csb1="00000000"/>
    <w:embedRegular r:id="rId79" w:fontKey="{61D691B4-869D-45BE-A18A-E1AC586A10BC}"/>
  </w:font>
  <w:font w:name="QCF_P489">
    <w:panose1 w:val="02000400000000000000"/>
    <w:charset w:val="00"/>
    <w:family w:val="auto"/>
    <w:pitch w:val="variable"/>
    <w:sig w:usb0="80002003" w:usb1="90000000" w:usb2="00000008" w:usb3="00000000" w:csb0="80000041" w:csb1="00000000"/>
    <w:embedRegular r:id="rId80" w:fontKey="{4FB93301-694A-4372-AA72-89FBACB33AA9}"/>
  </w:font>
  <w:font w:name="QCF_P251">
    <w:panose1 w:val="02000400000000000000"/>
    <w:charset w:val="00"/>
    <w:family w:val="auto"/>
    <w:pitch w:val="variable"/>
    <w:sig w:usb0="80002003" w:usb1="90000000" w:usb2="00000008" w:usb3="00000000" w:csb0="80000041" w:csb1="00000000"/>
    <w:embedRegular r:id="rId81" w:fontKey="{510756F8-4652-4675-A71F-D8E07F351504}"/>
  </w:font>
  <w:font w:name="QCF_P305">
    <w:panose1 w:val="02000400000000000000"/>
    <w:charset w:val="00"/>
    <w:family w:val="auto"/>
    <w:pitch w:val="variable"/>
    <w:sig w:usb0="80002003" w:usb1="90000000" w:usb2="00000008" w:usb3="00000000" w:csb0="80000041" w:csb1="00000000"/>
    <w:embedRegular r:id="rId82" w:fontKey="{D4AAF348-C488-41E1-B8E1-8075BCF7D35D}"/>
  </w:font>
  <w:font w:name="QCF_P173">
    <w:panose1 w:val="02000400000000000000"/>
    <w:charset w:val="00"/>
    <w:family w:val="auto"/>
    <w:pitch w:val="variable"/>
    <w:sig w:usb0="80002003" w:usb1="90000000" w:usb2="00000008" w:usb3="00000000" w:csb0="80000041" w:csb1="00000000"/>
    <w:embedRegular r:id="rId83" w:fontKey="{68EBC71B-E8EA-4561-8A6F-466911E4A51F}"/>
  </w:font>
  <w:font w:name="QCF_P290">
    <w:panose1 w:val="02000400000000000000"/>
    <w:charset w:val="00"/>
    <w:family w:val="auto"/>
    <w:pitch w:val="variable"/>
    <w:sig w:usb0="80002003" w:usb1="90000000" w:usb2="00000008" w:usb3="00000000" w:csb0="80000041" w:csb1="00000000"/>
    <w:embedRegular r:id="rId84" w:fontKey="{2982C969-784D-4AC0-AAA9-B1BDC6714190}"/>
  </w:font>
  <w:font w:name="QCF_P583">
    <w:panose1 w:val="02000400000000000000"/>
    <w:charset w:val="00"/>
    <w:family w:val="auto"/>
    <w:pitch w:val="variable"/>
    <w:sig w:usb0="80002003" w:usb1="90000000" w:usb2="00000008" w:usb3="00000000" w:csb0="80000041" w:csb1="00000000"/>
    <w:embedRegular r:id="rId85" w:fontKey="{57142759-987F-482C-963F-9B35DE8110B5}"/>
  </w:font>
  <w:font w:name="QCF_P568">
    <w:panose1 w:val="02000400000000000000"/>
    <w:charset w:val="00"/>
    <w:family w:val="auto"/>
    <w:pitch w:val="variable"/>
    <w:sig w:usb0="80002003" w:usb1="90000000" w:usb2="00000008" w:usb3="00000000" w:csb0="80000041" w:csb1="00000000"/>
    <w:embedRegular r:id="rId86" w:fontKey="{BA44D8D9-C973-4E5B-8368-C4107C20DA5F}"/>
  </w:font>
  <w:font w:name="QCF_P598">
    <w:panose1 w:val="02000400000000000000"/>
    <w:charset w:val="00"/>
    <w:family w:val="auto"/>
    <w:pitch w:val="variable"/>
    <w:sig w:usb0="80002003" w:usb1="90000000" w:usb2="00000008" w:usb3="00000000" w:csb0="80000041" w:csb1="00000000"/>
    <w:embedRegular r:id="rId87" w:fontKey="{A74465EA-0B07-48F0-BB1D-A60528DC2C8E}"/>
  </w:font>
  <w:font w:name="QCF_P267">
    <w:panose1 w:val="02000400000000000000"/>
    <w:charset w:val="00"/>
    <w:family w:val="auto"/>
    <w:pitch w:val="variable"/>
    <w:sig w:usb0="80002003" w:usb1="90000000" w:usb2="00000008" w:usb3="00000000" w:csb0="80000041" w:csb1="00000000"/>
    <w:embedRegular r:id="rId88" w:fontKey="{42FC0396-3C56-44A6-B91F-FEFE0AFA7BD5}"/>
  </w:font>
  <w:font w:name="QCF_P499">
    <w:panose1 w:val="02000400000000000000"/>
    <w:charset w:val="00"/>
    <w:family w:val="auto"/>
    <w:pitch w:val="variable"/>
    <w:sig w:usb0="80002003" w:usb1="90000000" w:usb2="00000008" w:usb3="00000000" w:csb0="80000041" w:csb1="00000000"/>
    <w:embedRegular r:id="rId89" w:fontKey="{84CB83AC-2EC9-4A3A-958F-E8CAD58B5532}"/>
  </w:font>
  <w:font w:name="QCF_P272">
    <w:panose1 w:val="02000400000000000000"/>
    <w:charset w:val="00"/>
    <w:family w:val="auto"/>
    <w:pitch w:val="variable"/>
    <w:sig w:usb0="80002003" w:usb1="90000000" w:usb2="00000008" w:usb3="00000000" w:csb0="80000041" w:csb1="00000000"/>
    <w:embedRegular r:id="rId90" w:fontKey="{0ACBFCB2-0E35-4693-A9D8-1AFCDA531E27}"/>
  </w:font>
  <w:font w:name="QCF_P263">
    <w:panose1 w:val="02000400000000000000"/>
    <w:charset w:val="00"/>
    <w:family w:val="auto"/>
    <w:pitch w:val="variable"/>
    <w:sig w:usb0="80002003" w:usb1="90000000" w:usb2="00000008" w:usb3="00000000" w:csb0="80000041" w:csb1="00000000"/>
    <w:embedRegular r:id="rId91" w:fontKey="{B24D188B-1B0F-43D4-AB6C-87485C7027F8}"/>
  </w:font>
  <w:font w:name="QCF_P330">
    <w:panose1 w:val="02000400000000000000"/>
    <w:charset w:val="00"/>
    <w:family w:val="auto"/>
    <w:pitch w:val="variable"/>
    <w:sig w:usb0="80002003" w:usb1="90000000" w:usb2="00000008" w:usb3="00000000" w:csb0="80000041" w:csb1="00000000"/>
    <w:embedRegular r:id="rId92" w:fontKey="{2C2F6D54-57C6-4A05-8F3E-BE359FE6D38B}"/>
  </w:font>
  <w:font w:name="QCF_P595">
    <w:panose1 w:val="02000400000000000000"/>
    <w:charset w:val="00"/>
    <w:family w:val="auto"/>
    <w:pitch w:val="variable"/>
    <w:sig w:usb0="80002003" w:usb1="90000000" w:usb2="00000008" w:usb3="00000000" w:csb0="80000041" w:csb1="00000000"/>
    <w:embedRegular r:id="rId93" w:fontKey="{F41B140F-26C0-40C8-B455-A31F4413FB4A}"/>
  </w:font>
  <w:font w:name="QCF_P359">
    <w:panose1 w:val="02000400000000000000"/>
    <w:charset w:val="00"/>
    <w:family w:val="auto"/>
    <w:pitch w:val="variable"/>
    <w:sig w:usb0="80002003" w:usb1="90000000" w:usb2="00000008" w:usb3="00000000" w:csb0="80000041" w:csb1="00000000"/>
    <w:embedRegular r:id="rId94" w:fontKey="{95600FA1-BDEE-416F-B373-DC77A8C77EAD}"/>
  </w:font>
  <w:font w:name="QCF_P335">
    <w:panose1 w:val="02000400000000000000"/>
    <w:charset w:val="00"/>
    <w:family w:val="auto"/>
    <w:pitch w:val="variable"/>
    <w:sig w:usb0="80002003" w:usb1="90000000" w:usb2="00000008" w:usb3="00000000" w:csb0="80000041" w:csb1="00000000"/>
    <w:embedRegular r:id="rId95" w:fontKey="{A3394E7B-811E-4BA3-AA2F-DC6414C09A1F}"/>
  </w:font>
  <w:font w:name="QCF_P242">
    <w:panose1 w:val="02000400000000000000"/>
    <w:charset w:val="00"/>
    <w:family w:val="auto"/>
    <w:pitch w:val="variable"/>
    <w:sig w:usb0="80002003" w:usb1="90000000" w:usb2="00000008" w:usb3="00000000" w:csb0="80000041" w:csb1="00000000"/>
    <w:embedRegular r:id="rId96" w:fontKey="{6ACFFB16-0211-4E0D-A235-6297F13770B9}"/>
  </w:font>
  <w:font w:name="QCF_P577">
    <w:panose1 w:val="02000400000000000000"/>
    <w:charset w:val="00"/>
    <w:family w:val="auto"/>
    <w:pitch w:val="variable"/>
    <w:sig w:usb0="80002003" w:usb1="90000000" w:usb2="00000008" w:usb3="00000000" w:csb0="80000041" w:csb1="00000000"/>
    <w:embedRegular r:id="rId97" w:fontKey="{E9F349B9-95FF-42E8-9847-DEF5903F6B07}"/>
  </w:font>
  <w:font w:name="QCF_P594">
    <w:panose1 w:val="02000400000000000000"/>
    <w:charset w:val="00"/>
    <w:family w:val="auto"/>
    <w:pitch w:val="variable"/>
    <w:sig w:usb0="80002003" w:usb1="90000000" w:usb2="00000008" w:usb3="00000000" w:csb0="80000041" w:csb1="00000000"/>
    <w:embedRegular r:id="rId98" w:fontKey="{029CFD6F-FAA6-4171-9203-C4CBB09D25EC}"/>
  </w:font>
  <w:font w:name="QCF_P498">
    <w:panose1 w:val="02000400000000000000"/>
    <w:charset w:val="00"/>
    <w:family w:val="auto"/>
    <w:pitch w:val="variable"/>
    <w:sig w:usb0="80002003" w:usb1="90000000" w:usb2="00000008" w:usb3="00000000" w:csb0="80000041" w:csb1="00000000"/>
    <w:embedRegular r:id="rId99" w:fontKey="{67A03D4B-1214-4982-A2B7-99653DB1F5AC}"/>
  </w:font>
  <w:font w:name="QCF_P072">
    <w:panose1 w:val="02000400000000000000"/>
    <w:charset w:val="00"/>
    <w:family w:val="auto"/>
    <w:pitch w:val="variable"/>
    <w:sig w:usb0="80002003" w:usb1="90000000" w:usb2="00000008" w:usb3="00000000" w:csb0="80000041" w:csb1="00000000"/>
    <w:embedRegular r:id="rId100" w:fontKey="{CFF5DE57-F35C-4CC9-9412-E99D24024B73}"/>
  </w:font>
  <w:font w:name="QCF_P384">
    <w:panose1 w:val="02000400000000000000"/>
    <w:charset w:val="00"/>
    <w:family w:val="auto"/>
    <w:pitch w:val="variable"/>
    <w:sig w:usb0="80002003" w:usb1="90000000" w:usb2="00000008" w:usb3="00000000" w:csb0="80000041" w:csb1="00000000"/>
    <w:embedRegular r:id="rId101" w:fontKey="{947905D1-7702-4B6A-BCE4-9A311DEAD626}"/>
  </w:font>
  <w:font w:name="QCF_P179">
    <w:panose1 w:val="02000400000000000000"/>
    <w:charset w:val="00"/>
    <w:family w:val="auto"/>
    <w:pitch w:val="variable"/>
    <w:sig w:usb0="80002003" w:usb1="90000000" w:usb2="00000008" w:usb3="00000000" w:csb0="80000041" w:csb1="00000000"/>
    <w:embedRegular r:id="rId102" w:fontKey="{CD608919-FC46-442D-8B20-09369A17EA48}"/>
  </w:font>
  <w:font w:name="QCF_P027">
    <w:panose1 w:val="02000400000000000000"/>
    <w:charset w:val="00"/>
    <w:family w:val="auto"/>
    <w:pitch w:val="variable"/>
    <w:sig w:usb0="80002003" w:usb1="90000000" w:usb2="00000008" w:usb3="00000000" w:csb0="80000041" w:csb1="00000000"/>
    <w:embedRegular r:id="rId103" w:fontKey="{9A185773-599E-4E9D-A8DE-E3642E98F036}"/>
  </w:font>
  <w:font w:name="QCF_P103">
    <w:panose1 w:val="02000400000000000000"/>
    <w:charset w:val="00"/>
    <w:family w:val="auto"/>
    <w:pitch w:val="variable"/>
    <w:sig w:usb0="80002003" w:usb1="90000000" w:usb2="00000008" w:usb3="00000000" w:csb0="80000041" w:csb1="00000000"/>
    <w:embedRegular r:id="rId104" w:fontKey="{28A08FD3-E57A-47A2-BF45-8F04C52D3C0E}"/>
  </w:font>
  <w:font w:name="QCF_P249">
    <w:panose1 w:val="02000400000000000000"/>
    <w:charset w:val="00"/>
    <w:family w:val="auto"/>
    <w:pitch w:val="variable"/>
    <w:sig w:usb0="80002003" w:usb1="90000000" w:usb2="00000008" w:usb3="00000000" w:csb0="80000041" w:csb1="00000000"/>
    <w:embedRegular r:id="rId105" w:fontKey="{81CC3A52-742E-4BB1-893E-96352F80880F}"/>
  </w:font>
  <w:font w:name="QCF_P405">
    <w:panose1 w:val="02000400000000000000"/>
    <w:charset w:val="00"/>
    <w:family w:val="auto"/>
    <w:pitch w:val="variable"/>
    <w:sig w:usb0="80002003" w:usb1="90000000" w:usb2="00000008" w:usb3="00000000" w:csb0="80000041" w:csb1="00000000"/>
    <w:embedRegular r:id="rId106" w:fontKey="{0ED6E0F2-4865-4F6B-8871-3880F0B8818A}"/>
  </w:font>
  <w:font w:name="QCF_P313">
    <w:panose1 w:val="02000400000000000000"/>
    <w:charset w:val="00"/>
    <w:family w:val="auto"/>
    <w:pitch w:val="variable"/>
    <w:sig w:usb0="80002003" w:usb1="90000000" w:usb2="00000008" w:usb3="00000000" w:csb0="80000041" w:csb1="00000000"/>
    <w:embedRegular r:id="rId107" w:fontKey="{1D6AF009-3812-49A0-BDF1-9D1215F46441}"/>
  </w:font>
  <w:font w:name="QCF_P266">
    <w:panose1 w:val="02000400000000000000"/>
    <w:charset w:val="00"/>
    <w:family w:val="auto"/>
    <w:pitch w:val="variable"/>
    <w:sig w:usb0="80002003" w:usb1="90000000" w:usb2="00000008" w:usb3="00000000" w:csb0="80000041" w:csb1="00000000"/>
    <w:embedRegular r:id="rId108" w:fontKey="{45E0F0CF-7293-4B67-9172-453E023999D3}"/>
  </w:font>
  <w:font w:name="QCF_P474">
    <w:panose1 w:val="02000400000000000000"/>
    <w:charset w:val="00"/>
    <w:family w:val="auto"/>
    <w:pitch w:val="variable"/>
    <w:sig w:usb0="80002003" w:usb1="90000000" w:usb2="00000008" w:usb3="00000000" w:csb0="80000041" w:csb1="00000000"/>
    <w:embedRegular r:id="rId109" w:fontKey="{8F6618B4-CC52-4797-80AF-515B086C0A08}"/>
  </w:font>
  <w:font w:name="QCF_P092">
    <w:panose1 w:val="02000400000000000000"/>
    <w:charset w:val="00"/>
    <w:family w:val="auto"/>
    <w:pitch w:val="variable"/>
    <w:sig w:usb0="80002003" w:usb1="90000000" w:usb2="00000008" w:usb3="00000000" w:csb0="80000041" w:csb1="00000000"/>
    <w:embedRegular r:id="rId110" w:fontKey="{242E390F-DF2A-41A8-823D-C6F0866DCADD}"/>
  </w:font>
  <w:font w:name="QCF_P520">
    <w:panose1 w:val="02000400000000000000"/>
    <w:charset w:val="00"/>
    <w:family w:val="auto"/>
    <w:pitch w:val="variable"/>
    <w:sig w:usb0="80002003" w:usb1="90000000" w:usb2="00000008" w:usb3="00000000" w:csb0="80000041" w:csb1="00000000"/>
    <w:embedRegular r:id="rId111" w:fontKey="{9525EC97-9541-485A-8B25-730C43C9073A}"/>
  </w:font>
  <w:font w:name="QCF_P214">
    <w:panose1 w:val="02000400000000000000"/>
    <w:charset w:val="00"/>
    <w:family w:val="auto"/>
    <w:pitch w:val="variable"/>
    <w:sig w:usb0="80002003" w:usb1="90000000" w:usb2="00000008" w:usb3="00000000" w:csb0="80000041" w:csb1="00000000"/>
    <w:embedRegular r:id="rId112" w:fontKey="{6E21FCAE-1028-4B7F-9C78-3096D3515D38}"/>
  </w:font>
  <w:font w:name="QCF_P428">
    <w:panose1 w:val="02000400000000000000"/>
    <w:charset w:val="00"/>
    <w:family w:val="auto"/>
    <w:pitch w:val="variable"/>
    <w:sig w:usb0="80002003" w:usb1="90000000" w:usb2="00000008" w:usb3="00000000" w:csb0="80000041" w:csb1="00000000"/>
    <w:embedRegular r:id="rId113" w:fontKey="{32EF6C5A-670A-42E2-BA97-49CA92B2A395}"/>
  </w:font>
  <w:font w:name="QCF_P528">
    <w:panose1 w:val="02000400000000000000"/>
    <w:charset w:val="00"/>
    <w:family w:val="auto"/>
    <w:pitch w:val="variable"/>
    <w:sig w:usb0="80002003" w:usb1="90000000" w:usb2="00000008" w:usb3="00000000" w:csb0="80000041" w:csb1="00000000"/>
    <w:embedRegular r:id="rId114" w:fontKey="{A5B87895-6D3F-4414-A58E-F07994DB61E6}"/>
  </w:font>
  <w:font w:name="QCF_P322">
    <w:panose1 w:val="02000400000000000000"/>
    <w:charset w:val="00"/>
    <w:family w:val="auto"/>
    <w:pitch w:val="variable"/>
    <w:sig w:usb0="80002003" w:usb1="90000000" w:usb2="00000008" w:usb3="00000000" w:csb0="80000041" w:csb1="00000000"/>
    <w:embedRegular r:id="rId115" w:fontKey="{16E8B61F-309D-4F94-94AE-97274F43CF6A}"/>
  </w:font>
  <w:font w:name="QCF_P275">
    <w:panose1 w:val="02000400000000000000"/>
    <w:charset w:val="00"/>
    <w:family w:val="auto"/>
    <w:pitch w:val="variable"/>
    <w:sig w:usb0="80002003" w:usb1="90000000" w:usb2="00000008" w:usb3="00000000" w:csb0="80000041" w:csb1="00000000"/>
    <w:embedRegular r:id="rId116" w:fontKey="{3BDDF440-C6EF-400F-99B9-C34F71C86745}"/>
  </w:font>
  <w:font w:name="QCF_P174">
    <w:panose1 w:val="02000400000000000000"/>
    <w:charset w:val="00"/>
    <w:family w:val="auto"/>
    <w:pitch w:val="variable"/>
    <w:sig w:usb0="80002003" w:usb1="90000000" w:usb2="00000008" w:usb3="00000000" w:csb0="80000041" w:csb1="00000000"/>
    <w:embedRegular r:id="rId117" w:fontKey="{B935A10C-715F-4D74-9970-9C589F2AACA4}"/>
  </w:font>
  <w:font w:name="QCF_P427">
    <w:panose1 w:val="02000400000000000000"/>
    <w:charset w:val="00"/>
    <w:family w:val="auto"/>
    <w:pitch w:val="variable"/>
    <w:sig w:usb0="80002003" w:usb1="90000000" w:usb2="00000008" w:usb3="00000000" w:csb0="80000041" w:csb1="00000000"/>
    <w:embedRegular r:id="rId118" w:fontKey="{C54CA342-2BBA-43D5-8B5B-2F192D4AE40C}"/>
  </w:font>
  <w:font w:name="QCF_P584">
    <w:panose1 w:val="02000400000000000000"/>
    <w:charset w:val="00"/>
    <w:family w:val="auto"/>
    <w:pitch w:val="variable"/>
    <w:sig w:usb0="80002003" w:usb1="90000000" w:usb2="00000008" w:usb3="00000000" w:csb0="80000041" w:csb1="00000000"/>
    <w:embedRegular r:id="rId119" w:fontKey="{BC605B94-CF77-41C6-9B74-F56BD8D170B5}"/>
  </w:font>
  <w:font w:name="QCF_P508">
    <w:panose1 w:val="02000400000000000000"/>
    <w:charset w:val="00"/>
    <w:family w:val="auto"/>
    <w:pitch w:val="variable"/>
    <w:sig w:usb0="80002003" w:usb1="90000000" w:usb2="00000008" w:usb3="00000000" w:csb0="80000041" w:csb1="00000000"/>
    <w:embedRegular r:id="rId120" w:fontKey="{D86BD975-A77F-4387-9227-CCA9B3466669}"/>
  </w:font>
  <w:font w:name="B Badr">
    <w:panose1 w:val="00000400000000000000"/>
    <w:charset w:val="B2"/>
    <w:family w:val="auto"/>
    <w:pitch w:val="variable"/>
    <w:sig w:usb0="00002001" w:usb1="80000000" w:usb2="00000008" w:usb3="00000000" w:csb0="00000040" w:csb1="00000000"/>
    <w:embedRegular r:id="rId121" w:fontKey="{AA112617-ACD5-4988-A802-9058E8D8E806}"/>
  </w:font>
  <w:font w:name="QCF_P002">
    <w:panose1 w:val="02000400000000000000"/>
    <w:charset w:val="00"/>
    <w:family w:val="auto"/>
    <w:pitch w:val="variable"/>
    <w:sig w:usb0="80002003" w:usb1="90000000" w:usb2="00000008" w:usb3="00000000" w:csb0="80000041" w:csb1="00000000"/>
    <w:embedRegular r:id="rId122" w:fontKey="{517A9569-A5D7-4047-B72A-3AAEB954B515}"/>
  </w:font>
  <w:font w:name="QCF_P581">
    <w:panose1 w:val="02000400000000000000"/>
    <w:charset w:val="00"/>
    <w:family w:val="auto"/>
    <w:pitch w:val="variable"/>
    <w:sig w:usb0="80002003" w:usb1="90000000" w:usb2="00000008" w:usb3="00000000" w:csb0="80000041" w:csb1="00000000"/>
    <w:embedRegular r:id="rId123" w:fontKey="{82E48864-A844-450E-AE8D-E8CD691AAC6E}"/>
  </w:font>
  <w:font w:name="QCF_P444">
    <w:panose1 w:val="02000400000000000000"/>
    <w:charset w:val="00"/>
    <w:family w:val="auto"/>
    <w:pitch w:val="variable"/>
    <w:sig w:usb0="80002003" w:usb1="90000000" w:usb2="00000008" w:usb3="00000000" w:csb0="80000041" w:csb1="00000000"/>
    <w:embedRegular r:id="rId124" w:fontKey="{CACFF483-7623-4AC3-9345-366C44F0E93C}"/>
  </w:font>
  <w:font w:name="QCF_P479">
    <w:panose1 w:val="02000400000000000000"/>
    <w:charset w:val="00"/>
    <w:family w:val="auto"/>
    <w:pitch w:val="variable"/>
    <w:sig w:usb0="80002003" w:usb1="90000000" w:usb2="00000008" w:usb3="00000000" w:csb0="80000041" w:csb1="00000000"/>
    <w:embedRegular r:id="rId125" w:fontKey="{F7623FFC-7AC4-44BF-A46A-5C40F7A2B3FD}"/>
  </w:font>
  <w:font w:name="QCF_P496">
    <w:panose1 w:val="02000400000000000000"/>
    <w:charset w:val="00"/>
    <w:family w:val="auto"/>
    <w:pitch w:val="variable"/>
    <w:sig w:usb0="80002003" w:usb1="90000000" w:usb2="00000008" w:usb3="00000000" w:csb0="80000041" w:csb1="00000000"/>
    <w:embedRegular r:id="rId126" w:fontKey="{8FE264D6-FEE1-4731-9F34-FC5181016C0B}"/>
  </w:font>
  <w:font w:name="QCF_P458">
    <w:panose1 w:val="02000400000000000000"/>
    <w:charset w:val="00"/>
    <w:family w:val="auto"/>
    <w:pitch w:val="variable"/>
    <w:sig w:usb0="80002003" w:usb1="90000000" w:usb2="00000008" w:usb3="00000000" w:csb0="80000041" w:csb1="00000000"/>
    <w:embedRegular r:id="rId127" w:fontKey="{9AD5E9B8-7711-4AEF-B302-15F7C6BA26BA}"/>
  </w:font>
  <w:font w:name="QCF_P366">
    <w:panose1 w:val="02000400000000000000"/>
    <w:charset w:val="00"/>
    <w:family w:val="auto"/>
    <w:pitch w:val="variable"/>
    <w:sig w:usb0="80002003" w:usb1="90000000" w:usb2="00000008" w:usb3="00000000" w:csb0="80000041" w:csb1="00000000"/>
    <w:embedRegular r:id="rId128" w:fontKey="{96BEE6E2-286E-4FDC-8ECB-E52AEB1487F2}"/>
  </w:font>
  <w:font w:name="QCF_P404">
    <w:panose1 w:val="02000400000000000000"/>
    <w:charset w:val="00"/>
    <w:family w:val="auto"/>
    <w:pitch w:val="variable"/>
    <w:sig w:usb0="80002003" w:usb1="90000000" w:usb2="00000008" w:usb3="00000000" w:csb0="80000041" w:csb1="00000000"/>
    <w:embedRegular r:id="rId129" w:fontKey="{1B46C2F4-39FC-444B-96A3-BDE07E9F367E}"/>
  </w:font>
  <w:font w:name="QCF_P494">
    <w:panose1 w:val="02000400000000000000"/>
    <w:charset w:val="00"/>
    <w:family w:val="auto"/>
    <w:pitch w:val="variable"/>
    <w:sig w:usb0="80002003" w:usb1="90000000" w:usb2="00000008" w:usb3="00000000" w:csb0="80000041" w:csb1="00000000"/>
    <w:embedRegular r:id="rId130" w:fontKey="{4DA75372-7B50-4C13-9B67-CF65A57C8D22}"/>
  </w:font>
  <w:font w:name="QCF_P060">
    <w:panose1 w:val="02000400000000000000"/>
    <w:charset w:val="00"/>
    <w:family w:val="auto"/>
    <w:pitch w:val="variable"/>
    <w:sig w:usb0="80002003" w:usb1="90000000" w:usb2="00000008" w:usb3="00000000" w:csb0="80000041" w:csb1="00000000"/>
    <w:embedRegular r:id="rId131" w:fontKey="{A0D5DE47-1F06-46BD-A73B-2FDFC8DE5507}"/>
  </w:font>
  <w:font w:name="QCF_P303">
    <w:panose1 w:val="02000400000000000000"/>
    <w:charset w:val="00"/>
    <w:family w:val="auto"/>
    <w:pitch w:val="variable"/>
    <w:sig w:usb0="80002003" w:usb1="90000000" w:usb2="00000008" w:usb3="00000000" w:csb0="80000041" w:csb1="00000000"/>
    <w:embedRegular r:id="rId132" w:fontKey="{7F022C4D-C6AE-479D-A7DD-E89CCAE4717F}"/>
  </w:font>
  <w:font w:name="QCF_P192">
    <w:panose1 w:val="02000400000000000000"/>
    <w:charset w:val="00"/>
    <w:family w:val="auto"/>
    <w:pitch w:val="variable"/>
    <w:sig w:usb0="80002003" w:usb1="90000000" w:usb2="00000008" w:usb3="00000000" w:csb0="80000041" w:csb1="00000000"/>
    <w:embedRegular r:id="rId133" w:fontKey="{87042A7D-0166-4426-9DC6-2773C57DA026}"/>
  </w:font>
  <w:font w:name="QCF_P311">
    <w:panose1 w:val="02000400000000000000"/>
    <w:charset w:val="00"/>
    <w:family w:val="auto"/>
    <w:pitch w:val="variable"/>
    <w:sig w:usb0="80002003" w:usb1="90000000" w:usb2="00000008" w:usb3="00000000" w:csb0="80000041" w:csb1="00000000"/>
    <w:embedRegular r:id="rId134" w:fontKey="{4D69EEE6-221B-4CF3-8901-BA2A777954C6}"/>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E5693" w:rsidRDefault="00DE5693">
      <w:r>
        <w:separator/>
      </w:r>
    </w:p>
  </w:footnote>
  <w:footnote w:type="continuationSeparator" w:id="0">
    <w:p w:rsidR="00DE5693" w:rsidRDefault="00DE5693">
      <w:r>
        <w:continuationSeparator/>
      </w:r>
    </w:p>
  </w:footnote>
  <w:footnote w:id="1">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Pr>
          <w:rFonts w:ascii="Traditional Arabic" w:hAnsi="Traditional Arabic" w:cs="Traditional Arabic" w:hint="cs"/>
          <w:sz w:val="24"/>
          <w:szCs w:val="24"/>
          <w:rtl/>
          <w:lang w:bidi="fa-IR"/>
        </w:rPr>
        <w:t>.</w:t>
      </w:r>
      <w:r>
        <w:rPr>
          <w:rFonts w:ascii="Traditional Arabic" w:hAnsi="Traditional Arabic" w:cs="Traditional Arabic"/>
          <w:sz w:val="24"/>
          <w:szCs w:val="24"/>
          <w:rtl/>
        </w:rPr>
        <w:t xml:space="preserve"> مشك</w:t>
      </w:r>
      <w:r>
        <w:rPr>
          <w:rFonts w:ascii="Traditional Arabic" w:hAnsi="Traditional Arabic" w:cs="Traditional Arabic" w:hint="cs"/>
          <w:sz w:val="24"/>
          <w:szCs w:val="24"/>
          <w:rtl/>
        </w:rPr>
        <w:t>ا</w:t>
      </w:r>
      <w:r w:rsidRPr="00495492">
        <w:rPr>
          <w:rFonts w:ascii="Traditional Arabic" w:hAnsi="Traditional Arabic" w:cs="Traditional Arabic"/>
          <w:sz w:val="24"/>
          <w:szCs w:val="24"/>
          <w:rtl/>
        </w:rPr>
        <w:t xml:space="preserve">ة المصابيح (3/48). </w:t>
      </w:r>
    </w:p>
  </w:footnote>
  <w:footnote w:id="2">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Pr>
          <w:rFonts w:ascii="Traditional Arabic" w:hAnsi="Traditional Arabic" w:cs="Traditional Arabic" w:hint="cs"/>
          <w:sz w:val="24"/>
          <w:szCs w:val="24"/>
          <w:rtl/>
          <w:lang w:bidi="fa-IR"/>
        </w:rPr>
        <w:t>.</w:t>
      </w:r>
      <w:r>
        <w:rPr>
          <w:rFonts w:ascii="Traditional Arabic" w:hAnsi="Traditional Arabic" w:cs="Traditional Arabic"/>
          <w:sz w:val="24"/>
          <w:szCs w:val="24"/>
          <w:rtl/>
        </w:rPr>
        <w:t xml:space="preserve"> البداب</w:t>
      </w:r>
      <w:r>
        <w:rPr>
          <w:rFonts w:ascii="Traditional Arabic" w:hAnsi="Traditional Arabic" w:cs="Traditional Arabic" w:hint="cs"/>
          <w:sz w:val="24"/>
          <w:szCs w:val="24"/>
          <w:rtl/>
        </w:rPr>
        <w:t>ة</w:t>
      </w:r>
      <w:r>
        <w:rPr>
          <w:rFonts w:ascii="Traditional Arabic" w:hAnsi="Traditional Arabic" w:cs="Traditional Arabic"/>
          <w:sz w:val="24"/>
          <w:szCs w:val="24"/>
          <w:rtl/>
        </w:rPr>
        <w:t xml:space="preserve"> و النهاي</w:t>
      </w:r>
      <w:r>
        <w:rPr>
          <w:rFonts w:ascii="Traditional Arabic" w:hAnsi="Traditional Arabic" w:cs="Traditional Arabic" w:hint="cs"/>
          <w:sz w:val="24"/>
          <w:szCs w:val="24"/>
          <w:rtl/>
        </w:rPr>
        <w:t>ة،</w:t>
      </w:r>
      <w:r>
        <w:rPr>
          <w:rFonts w:ascii="Traditional Arabic" w:hAnsi="Traditional Arabic" w:cs="Traditional Arabic"/>
          <w:sz w:val="24"/>
          <w:szCs w:val="24"/>
          <w:rtl/>
        </w:rPr>
        <w:t xml:space="preserve"> </w:t>
      </w:r>
      <w:r w:rsidRPr="00495492">
        <w:rPr>
          <w:rFonts w:ascii="Traditional Arabic" w:hAnsi="Traditional Arabic" w:cs="Traditional Arabic"/>
          <w:sz w:val="24"/>
          <w:szCs w:val="24"/>
          <w:rtl/>
        </w:rPr>
        <w:t>ابن كثير</w:t>
      </w:r>
      <w:r>
        <w:rPr>
          <w:rFonts w:ascii="Traditional Arabic" w:hAnsi="Traditional Arabic" w:cs="Traditional Arabic" w:hint="cs"/>
          <w:sz w:val="24"/>
          <w:szCs w:val="24"/>
          <w:rtl/>
        </w:rPr>
        <w:t xml:space="preserve">: </w:t>
      </w:r>
      <w:r w:rsidRPr="00495492">
        <w:rPr>
          <w:rFonts w:ascii="Traditional Arabic" w:hAnsi="Traditional Arabic" w:cs="Traditional Arabic"/>
          <w:sz w:val="24"/>
          <w:szCs w:val="24"/>
          <w:rtl/>
        </w:rPr>
        <w:t xml:space="preserve">(1/24). </w:t>
      </w:r>
    </w:p>
  </w:footnote>
  <w:footnote w:id="3">
    <w:p w:rsidR="00A95575" w:rsidRPr="00495492" w:rsidRDefault="00A95575" w:rsidP="008D0C65">
      <w:pPr>
        <w:pStyle w:val="a3"/>
        <w:rPr>
          <w:rFonts w:ascii="Traditional Arabic" w:hAnsi="Traditional Arabic" w:cs="Traditional Arabic"/>
          <w:sz w:val="24"/>
          <w:szCs w:val="24"/>
          <w:rtl/>
          <w:lang w:bidi="fa-IR"/>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xml:space="preserve">. </w:t>
      </w:r>
      <w:r w:rsidRPr="00495492">
        <w:rPr>
          <w:rFonts w:ascii="Traditional Arabic" w:hAnsi="Traditional Arabic" w:cs="Traditional Arabic"/>
          <w:sz w:val="24"/>
          <w:szCs w:val="24"/>
          <w:rtl/>
          <w:lang w:bidi="fa-IR"/>
        </w:rPr>
        <w:t xml:space="preserve">الروح ابن قیم ص103. </w:t>
      </w:r>
    </w:p>
  </w:footnote>
  <w:footnote w:id="4">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تذکرة قرطبی ص 177.</w:t>
      </w:r>
    </w:p>
  </w:footnote>
  <w:footnote w:id="5">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لسان العرب 1/ 774</w:t>
      </w:r>
    </w:p>
  </w:footnote>
  <w:footnote w:id="6">
    <w:p w:rsidR="00A95575" w:rsidRPr="00495492" w:rsidRDefault="00A95575" w:rsidP="008D0C65">
      <w:pPr>
        <w:pStyle w:val="a3"/>
        <w:rPr>
          <w:rFonts w:ascii="Traditional Arabic" w:hAnsi="Traditional Arabic" w:cs="Traditional Arabic"/>
          <w:sz w:val="24"/>
          <w:szCs w:val="24"/>
          <w:lang w:bidi="fa-IR"/>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لسان العرب 3</w:t>
      </w:r>
      <w:r w:rsidRPr="00495492">
        <w:rPr>
          <w:rFonts w:ascii="Traditional Arabic" w:hAnsi="Traditional Arabic" w:cs="Traditional Arabic"/>
          <w:sz w:val="24"/>
          <w:szCs w:val="24"/>
          <w:rtl/>
          <w:lang w:bidi="fa-IR"/>
        </w:rPr>
        <w:t>/547</w:t>
      </w:r>
    </w:p>
  </w:footnote>
  <w:footnote w:id="7">
    <w:p w:rsidR="00A95575" w:rsidRPr="00495492" w:rsidRDefault="00A95575" w:rsidP="008D0C65">
      <w:pPr>
        <w:pStyle w:val="a3"/>
        <w:rPr>
          <w:rFonts w:ascii="Traditional Arabic" w:hAnsi="Traditional Arabic" w:cs="Traditional Arabic"/>
          <w:sz w:val="24"/>
          <w:szCs w:val="24"/>
          <w:rtl/>
        </w:rPr>
      </w:pPr>
      <w:r w:rsidRPr="00495492">
        <w:rPr>
          <w:rFonts w:ascii="Traditional Arabic" w:hAnsi="Traditional Arabic" w:cs="Traditional Arabic"/>
          <w:sz w:val="24"/>
          <w:szCs w:val="24"/>
          <w:lang w:bidi="fa-IR"/>
        </w:rPr>
        <w:t xml:space="preserve"> </w:t>
      </w: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lang w:bidi="fa-IR"/>
        </w:rPr>
        <w:t xml:space="preserve">. </w:t>
      </w:r>
      <w:r w:rsidRPr="00495492">
        <w:rPr>
          <w:rFonts w:ascii="Traditional Arabic" w:hAnsi="Traditional Arabic" w:cs="Traditional Arabic"/>
          <w:sz w:val="24"/>
          <w:szCs w:val="24"/>
          <w:rtl/>
        </w:rPr>
        <w:t>لسان العرب. 3</w:t>
      </w:r>
      <w:r w:rsidRPr="00495492">
        <w:rPr>
          <w:rFonts w:ascii="Traditional Arabic" w:hAnsi="Traditional Arabic" w:cs="Traditional Arabic"/>
          <w:sz w:val="24"/>
          <w:szCs w:val="24"/>
          <w:rtl/>
          <w:lang w:bidi="fa-IR"/>
        </w:rPr>
        <w:t>/547</w:t>
      </w:r>
    </w:p>
  </w:footnote>
  <w:footnote w:id="8">
    <w:p w:rsidR="00A95575" w:rsidRPr="00495492" w:rsidRDefault="00A95575" w:rsidP="008D0C65">
      <w:pPr>
        <w:pStyle w:val="a3"/>
        <w:rPr>
          <w:rFonts w:ascii="Traditional Arabic" w:hAnsi="Traditional Arabic" w:cs="Traditional Arabic"/>
          <w:sz w:val="24"/>
          <w:szCs w:val="24"/>
          <w:rtl/>
          <w:lang w:bidi="fa-IR"/>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لسان العرب 3</w:t>
      </w:r>
      <w:r w:rsidRPr="00495492">
        <w:rPr>
          <w:rFonts w:ascii="Traditional Arabic" w:hAnsi="Traditional Arabic" w:cs="Traditional Arabic"/>
          <w:sz w:val="24"/>
          <w:szCs w:val="24"/>
          <w:rtl/>
          <w:lang w:bidi="fa-IR"/>
        </w:rPr>
        <w:t xml:space="preserve">/547 </w:t>
      </w:r>
    </w:p>
  </w:footnote>
  <w:footnote w:id="9">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لسان العرب 3</w:t>
      </w:r>
      <w:r w:rsidRPr="00495492">
        <w:rPr>
          <w:rFonts w:ascii="Traditional Arabic" w:hAnsi="Traditional Arabic" w:cs="Traditional Arabic"/>
          <w:sz w:val="24"/>
          <w:szCs w:val="24"/>
          <w:rtl/>
          <w:lang w:bidi="fa-IR"/>
        </w:rPr>
        <w:t>/547</w:t>
      </w:r>
    </w:p>
  </w:footnote>
  <w:footnote w:id="10">
    <w:p w:rsidR="00A95575" w:rsidRPr="00495492" w:rsidRDefault="00A95575" w:rsidP="008D0C65">
      <w:pPr>
        <w:pStyle w:val="a3"/>
        <w:rPr>
          <w:rFonts w:ascii="Traditional Arabic" w:hAnsi="Traditional Arabic" w:cs="Traditional Arabic"/>
          <w:sz w:val="24"/>
          <w:szCs w:val="24"/>
          <w:rtl/>
          <w:lang w:bidi="fa-IR"/>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لسان العرب</w:t>
      </w:r>
      <w:r w:rsidRPr="00495492">
        <w:rPr>
          <w:rFonts w:ascii="Traditional Arabic" w:hAnsi="Traditional Arabic" w:cs="Traditional Arabic"/>
          <w:sz w:val="24"/>
          <w:szCs w:val="24"/>
          <w:rtl/>
          <w:lang w:bidi="fa-IR"/>
        </w:rPr>
        <w:t xml:space="preserve"> 1/773.</w:t>
      </w:r>
    </w:p>
  </w:footnote>
  <w:footnote w:id="11">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Pr>
          <w:rFonts w:ascii="Traditional Arabic" w:hAnsi="Traditional Arabic" w:cs="Traditional Arabic" w:hint="cs"/>
          <w:sz w:val="24"/>
          <w:szCs w:val="24"/>
          <w:rtl/>
        </w:rPr>
        <w:t>.</w:t>
      </w:r>
      <w:r w:rsidRPr="00495492">
        <w:rPr>
          <w:rFonts w:ascii="Traditional Arabic" w:hAnsi="Traditional Arabic" w:cs="Traditional Arabic"/>
          <w:sz w:val="24"/>
          <w:szCs w:val="24"/>
          <w:rtl/>
        </w:rPr>
        <w:t xml:space="preserve"> مجموع الفتاوي شبخ الاسلام: (5/452). </w:t>
      </w:r>
    </w:p>
  </w:footnote>
  <w:footnote w:id="12">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Pr>
          <w:rFonts w:ascii="Traditional Arabic" w:hAnsi="Traditional Arabic" w:cs="Traditional Arabic" w:hint="cs"/>
          <w:sz w:val="24"/>
          <w:szCs w:val="24"/>
          <w:rtl/>
        </w:rPr>
        <w:t>.</w:t>
      </w:r>
      <w:r w:rsidRPr="00495492">
        <w:rPr>
          <w:rFonts w:ascii="Traditional Arabic" w:hAnsi="Traditional Arabic" w:cs="Traditional Arabic"/>
          <w:sz w:val="24"/>
          <w:szCs w:val="24"/>
          <w:rtl/>
        </w:rPr>
        <w:t xml:space="preserve"> مسلم در كتاب قدر و احمد در مسند:(1/390/413/445). </w:t>
      </w:r>
    </w:p>
  </w:footnote>
  <w:footnote w:id="13">
    <w:p w:rsidR="00A95575" w:rsidRPr="00495492" w:rsidRDefault="00A95575" w:rsidP="008D0C65">
      <w:pPr>
        <w:pStyle w:val="a3"/>
        <w:rPr>
          <w:rFonts w:ascii="Traditional Arabic" w:hAnsi="Traditional Arabic" w:cs="Traditional Arabic"/>
          <w:sz w:val="24"/>
          <w:szCs w:val="24"/>
          <w:rtl/>
          <w:lang w:bidi="fa-IR"/>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xml:space="preserve">. </w:t>
      </w:r>
      <w:r>
        <w:rPr>
          <w:rFonts w:ascii="Traditional Arabic" w:hAnsi="Traditional Arabic" w:cs="Traditional Arabic" w:hint="cs"/>
          <w:sz w:val="24"/>
          <w:szCs w:val="24"/>
          <w:rtl/>
          <w:lang w:bidi="fa-IR"/>
        </w:rPr>
        <w:t>آ</w:t>
      </w:r>
      <w:r w:rsidRPr="00495492">
        <w:rPr>
          <w:rFonts w:ascii="Traditional Arabic" w:hAnsi="Traditional Arabic" w:cs="Traditional Arabic"/>
          <w:sz w:val="24"/>
          <w:szCs w:val="24"/>
          <w:rtl/>
          <w:lang w:bidi="fa-IR"/>
        </w:rPr>
        <w:t>لبانی همه سندها را جمع آوری کرده است و ابن قیم د</w:t>
      </w:r>
      <w:r>
        <w:rPr>
          <w:rFonts w:ascii="Traditional Arabic" w:hAnsi="Traditional Arabic" w:cs="Traditional Arabic"/>
          <w:sz w:val="24"/>
          <w:szCs w:val="24"/>
          <w:rtl/>
          <w:lang w:bidi="fa-IR"/>
        </w:rPr>
        <w:t>ر کتاب « احکام الجنائز» همه سند</w:t>
      </w:r>
      <w:r w:rsidRPr="00495492">
        <w:rPr>
          <w:rFonts w:ascii="Traditional Arabic" w:hAnsi="Traditional Arabic" w:cs="Traditional Arabic"/>
          <w:sz w:val="24"/>
          <w:szCs w:val="24"/>
          <w:rtl/>
          <w:lang w:bidi="fa-IR"/>
        </w:rPr>
        <w:t>ها را در یک ردیف قرار داده و به ابی داود و حاکم و طیالسی و آجری نسبت می‌دهد و حاکم آنرا با شرط شیخین به صحت می‌رساند و ذهبی آنرا تأی</w:t>
      </w:r>
      <w:r>
        <w:rPr>
          <w:rFonts w:ascii="Traditional Arabic" w:hAnsi="Traditional Arabic" w:cs="Traditional Arabic" w:hint="cs"/>
          <w:sz w:val="24"/>
          <w:szCs w:val="24"/>
          <w:rtl/>
          <w:lang w:bidi="fa-IR"/>
        </w:rPr>
        <w:t>ی</w:t>
      </w:r>
      <w:r w:rsidRPr="00495492">
        <w:rPr>
          <w:rFonts w:ascii="Traditional Arabic" w:hAnsi="Traditional Arabic" w:cs="Traditional Arabic"/>
          <w:sz w:val="24"/>
          <w:szCs w:val="24"/>
          <w:rtl/>
          <w:lang w:bidi="fa-IR"/>
        </w:rPr>
        <w:t>د می‌کند</w:t>
      </w:r>
    </w:p>
  </w:footnote>
  <w:footnote w:id="14">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Pr>
          <w:rFonts w:ascii="Traditional Arabic" w:hAnsi="Traditional Arabic" w:cs="Traditional Arabic" w:hint="cs"/>
          <w:sz w:val="24"/>
          <w:szCs w:val="24"/>
          <w:rtl/>
        </w:rPr>
        <w:t>.</w:t>
      </w:r>
      <w:r w:rsidRPr="00495492">
        <w:rPr>
          <w:rFonts w:ascii="Traditional Arabic" w:hAnsi="Traditional Arabic" w:cs="Traditional Arabic"/>
          <w:sz w:val="24"/>
          <w:szCs w:val="24"/>
          <w:rtl/>
        </w:rPr>
        <w:t xml:space="preserve"> تفسير ابن كثير: (6/174). </w:t>
      </w:r>
    </w:p>
  </w:footnote>
  <w:footnote w:id="15">
    <w:p w:rsidR="00A95575" w:rsidRPr="00495492" w:rsidRDefault="00A95575" w:rsidP="008D0C65">
      <w:pPr>
        <w:pStyle w:val="a3"/>
        <w:rPr>
          <w:rFonts w:ascii="Traditional Arabic" w:hAnsi="Traditional Arabic" w:cs="Traditional Arabic"/>
          <w:sz w:val="24"/>
          <w:szCs w:val="24"/>
          <w:rtl/>
          <w:lang w:bidi="fa-IR"/>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xml:space="preserve">. </w:t>
      </w:r>
      <w:r w:rsidRPr="00495492">
        <w:rPr>
          <w:rFonts w:ascii="Traditional Arabic" w:hAnsi="Traditional Arabic" w:cs="Traditional Arabic"/>
          <w:sz w:val="24"/>
          <w:szCs w:val="24"/>
          <w:rtl/>
          <w:lang w:bidi="fa-IR"/>
        </w:rPr>
        <w:t>تفسیر ابن کثیر 2/369</w:t>
      </w:r>
    </w:p>
  </w:footnote>
  <w:footnote w:id="16">
    <w:p w:rsidR="00A95575" w:rsidRPr="00495492" w:rsidRDefault="00A95575" w:rsidP="008D0C65">
      <w:pPr>
        <w:pStyle w:val="a3"/>
        <w:rPr>
          <w:rFonts w:ascii="Traditional Arabic" w:hAnsi="Traditional Arabic" w:cs="Traditional Arabic"/>
          <w:sz w:val="24"/>
          <w:szCs w:val="24"/>
          <w:rtl/>
          <w:lang w:bidi="fa-IR"/>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xml:space="preserve">. </w:t>
      </w:r>
      <w:r w:rsidRPr="00495492">
        <w:rPr>
          <w:rFonts w:ascii="Traditional Arabic" w:hAnsi="Traditional Arabic" w:cs="Traditional Arabic"/>
          <w:sz w:val="24"/>
          <w:szCs w:val="24"/>
          <w:rtl/>
          <w:lang w:bidi="fa-IR"/>
        </w:rPr>
        <w:t>فتح الباری 11/362.</w:t>
      </w:r>
    </w:p>
  </w:footnote>
  <w:footnote w:id="17">
    <w:p w:rsidR="00A95575" w:rsidRPr="00495492" w:rsidRDefault="00A95575" w:rsidP="0052454D">
      <w:pPr>
        <w:pStyle w:val="a3"/>
        <w:rPr>
          <w:rFonts w:ascii="Traditional Arabic" w:hAnsi="Traditional Arabic" w:cs="Traditional Arabic"/>
          <w:sz w:val="24"/>
          <w:szCs w:val="24"/>
          <w:rtl/>
          <w:lang w:bidi="fa-IR"/>
        </w:rPr>
      </w:pPr>
      <w:r w:rsidRPr="00495492">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 بخاري كتاب رقاق با سكرات موت</w:t>
      </w:r>
      <w:r>
        <w:rPr>
          <w:rFonts w:ascii="Traditional Arabic" w:hAnsi="Traditional Arabic" w:cs="Traditional Arabic" w:hint="cs"/>
          <w:sz w:val="24"/>
          <w:szCs w:val="24"/>
          <w:rtl/>
        </w:rPr>
        <w:t>.</w:t>
      </w:r>
      <w:r w:rsidRPr="00495492">
        <w:rPr>
          <w:rFonts w:ascii="Traditional Arabic" w:hAnsi="Traditional Arabic" w:cs="Traditional Arabic"/>
          <w:sz w:val="24"/>
          <w:szCs w:val="24"/>
          <w:rtl/>
        </w:rPr>
        <w:t xml:space="preserve"> فتح الباري11</w:t>
      </w:r>
      <w:r w:rsidRPr="00495492">
        <w:rPr>
          <w:rFonts w:ascii="Traditional Arabic" w:hAnsi="Traditional Arabic" w:cs="Traditional Arabic"/>
          <w:sz w:val="24"/>
          <w:szCs w:val="24"/>
          <w:rtl/>
          <w:lang w:bidi="fa-IR"/>
        </w:rPr>
        <w:t>/361.</w:t>
      </w:r>
    </w:p>
  </w:footnote>
  <w:footnote w:id="18">
    <w:p w:rsidR="00A95575" w:rsidRPr="00495492" w:rsidRDefault="00A95575" w:rsidP="008D0C65">
      <w:pPr>
        <w:pStyle w:val="a3"/>
        <w:rPr>
          <w:rFonts w:ascii="Traditional Arabic" w:hAnsi="Traditional Arabic" w:cs="Traditional Arabic"/>
          <w:sz w:val="24"/>
          <w:szCs w:val="24"/>
          <w:rtl/>
          <w:lang w:bidi="fa-IR"/>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xml:space="preserve">. </w:t>
      </w:r>
      <w:r w:rsidRPr="00495492">
        <w:rPr>
          <w:rFonts w:ascii="Traditional Arabic" w:hAnsi="Traditional Arabic" w:cs="Traditional Arabic"/>
          <w:sz w:val="24"/>
          <w:szCs w:val="24"/>
          <w:rtl/>
          <w:lang w:bidi="fa-IR"/>
        </w:rPr>
        <w:t xml:space="preserve">مائده 28 و ممتحنة 2. </w:t>
      </w:r>
    </w:p>
  </w:footnote>
  <w:footnote w:id="19">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Pr>
          <w:rFonts w:ascii="Traditional Arabic" w:hAnsi="Traditional Arabic" w:cs="Traditional Arabic" w:hint="cs"/>
          <w:sz w:val="24"/>
          <w:szCs w:val="24"/>
          <w:rtl/>
        </w:rPr>
        <w:t>.</w:t>
      </w:r>
      <w:r w:rsidRPr="00495492">
        <w:rPr>
          <w:rFonts w:ascii="Traditional Arabic" w:hAnsi="Traditional Arabic" w:cs="Traditional Arabic"/>
          <w:sz w:val="24"/>
          <w:szCs w:val="24"/>
          <w:rtl/>
        </w:rPr>
        <w:t xml:space="preserve"> مشاهدات سكرات موت.</w:t>
      </w:r>
    </w:p>
  </w:footnote>
  <w:footnote w:id="20">
    <w:p w:rsidR="00A95575" w:rsidRPr="00495492" w:rsidRDefault="00A95575" w:rsidP="008D0C65">
      <w:pPr>
        <w:pStyle w:val="a3"/>
        <w:rPr>
          <w:rFonts w:ascii="Traditional Arabic" w:hAnsi="Traditional Arabic" w:cs="Traditional Arabic"/>
          <w:sz w:val="24"/>
          <w:szCs w:val="24"/>
          <w:rtl/>
          <w:lang w:bidi="fa-IR"/>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xml:space="preserve">. </w:t>
      </w:r>
      <w:r w:rsidRPr="00495492">
        <w:rPr>
          <w:rFonts w:ascii="Traditional Arabic" w:hAnsi="Traditional Arabic" w:cs="Traditional Arabic"/>
          <w:sz w:val="24"/>
          <w:szCs w:val="24"/>
          <w:rtl/>
          <w:lang w:bidi="fa-IR"/>
        </w:rPr>
        <w:t>مشکاة المصابیح 2/383 شماره 3836. محقق مشکاة می‌گوید: سندش صحیح است.</w:t>
      </w:r>
    </w:p>
  </w:footnote>
  <w:footnote w:id="21">
    <w:p w:rsidR="00A95575" w:rsidRPr="00495492" w:rsidRDefault="00A95575" w:rsidP="008D0C65">
      <w:pPr>
        <w:pStyle w:val="a3"/>
        <w:rPr>
          <w:rFonts w:ascii="Traditional Arabic" w:hAnsi="Traditional Arabic" w:cs="Traditional Arabic"/>
          <w:sz w:val="24"/>
          <w:szCs w:val="24"/>
          <w:rtl/>
          <w:lang w:bidi="fa-IR"/>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xml:space="preserve">. </w:t>
      </w:r>
      <w:r w:rsidRPr="00495492">
        <w:rPr>
          <w:rFonts w:ascii="Traditional Arabic" w:hAnsi="Traditional Arabic" w:cs="Traditional Arabic"/>
          <w:sz w:val="24"/>
          <w:szCs w:val="24"/>
          <w:rtl/>
          <w:lang w:bidi="fa-IR"/>
        </w:rPr>
        <w:t>ابن</w:t>
      </w:r>
      <w:r>
        <w:rPr>
          <w:rFonts w:ascii="Traditional Arabic" w:hAnsi="Traditional Arabic" w:cs="Traditional Arabic"/>
          <w:sz w:val="24"/>
          <w:szCs w:val="24"/>
          <w:rtl/>
          <w:lang w:bidi="fa-IR"/>
        </w:rPr>
        <w:t xml:space="preserve"> ماجه و ترمذی روایت را نقل کرده</w:t>
      </w:r>
      <w:r>
        <w:rPr>
          <w:rFonts w:ascii="Traditional Arabic" w:hAnsi="Traditional Arabic" w:cs="CTraditional Arabic" w:hint="cs"/>
          <w:sz w:val="24"/>
          <w:szCs w:val="24"/>
          <w:cs/>
          <w:lang w:bidi="fa-IR"/>
        </w:rPr>
        <w:t>‎</w:t>
      </w:r>
      <w:r>
        <w:rPr>
          <w:rFonts w:ascii="Traditional Arabic" w:hAnsi="Traditional Arabic" w:cs="Traditional Arabic"/>
          <w:sz w:val="24"/>
          <w:szCs w:val="24"/>
          <w:rtl/>
          <w:lang w:bidi="fa-IR"/>
        </w:rPr>
        <w:t>اند. ابن</w:t>
      </w:r>
      <w:r>
        <w:rPr>
          <w:rFonts w:ascii="Traditional Arabic" w:hAnsi="Traditional Arabic" w:cs="CTraditional Arabic" w:hint="cs"/>
          <w:sz w:val="24"/>
          <w:szCs w:val="24"/>
          <w:cs/>
          <w:lang w:bidi="fa-IR"/>
        </w:rPr>
        <w:t>‎</w:t>
      </w:r>
      <w:r w:rsidRPr="00495492">
        <w:rPr>
          <w:rFonts w:ascii="Traditional Arabic" w:hAnsi="Traditional Arabic" w:cs="Traditional Arabic"/>
          <w:sz w:val="24"/>
          <w:szCs w:val="24"/>
          <w:rtl/>
          <w:lang w:bidi="fa-IR"/>
        </w:rPr>
        <w:t>کثیر 3/224.</w:t>
      </w:r>
    </w:p>
  </w:footnote>
  <w:footnote w:id="22">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Pr>
          <w:rFonts w:ascii="Traditional Arabic" w:hAnsi="Traditional Arabic" w:cs="Traditional Arabic" w:hint="cs"/>
          <w:sz w:val="24"/>
          <w:szCs w:val="24"/>
          <w:rtl/>
        </w:rPr>
        <w:t>.</w:t>
      </w:r>
      <w:r w:rsidRPr="00495492">
        <w:rPr>
          <w:rFonts w:ascii="Traditional Arabic" w:hAnsi="Traditional Arabic" w:cs="Traditional Arabic"/>
          <w:sz w:val="24"/>
          <w:szCs w:val="24"/>
          <w:rtl/>
        </w:rPr>
        <w:t xml:space="preserve">  بخاري، كتاب الرفاق.</w:t>
      </w:r>
    </w:p>
  </w:footnote>
  <w:footnote w:id="23">
    <w:p w:rsidR="00A95575" w:rsidRPr="00495492" w:rsidRDefault="00A95575" w:rsidP="008D0C65">
      <w:pPr>
        <w:pStyle w:val="a3"/>
        <w:rPr>
          <w:rFonts w:ascii="Traditional Arabic" w:hAnsi="Traditional Arabic" w:cs="Traditional Arabic"/>
          <w:sz w:val="24"/>
          <w:szCs w:val="24"/>
          <w:lang w:bidi="fa-IR"/>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xml:space="preserve">. </w:t>
      </w:r>
      <w:r w:rsidRPr="00495492">
        <w:rPr>
          <w:rFonts w:ascii="Traditional Arabic" w:hAnsi="Traditional Arabic" w:cs="Traditional Arabic"/>
          <w:sz w:val="24"/>
          <w:szCs w:val="24"/>
          <w:rtl/>
          <w:lang w:bidi="fa-IR"/>
        </w:rPr>
        <w:t>بخاری کتاب جنائز باب قدمونی. فتح الباری 3/184. نسائی کتاب جنائز باب سرعة فی الجنائز 4/41.</w:t>
      </w:r>
    </w:p>
  </w:footnote>
  <w:footnote w:id="24">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hint="cs"/>
          <w:sz w:val="24"/>
          <w:szCs w:val="24"/>
          <w:rtl/>
          <w:lang w:bidi="fa-IR"/>
        </w:rPr>
        <w:t>.</w:t>
      </w:r>
      <w:r w:rsidRPr="00495492">
        <w:rPr>
          <w:rFonts w:ascii="Traditional Arabic" w:hAnsi="Traditional Arabic" w:cs="Traditional Arabic"/>
          <w:sz w:val="24"/>
          <w:szCs w:val="24"/>
          <w:rtl/>
        </w:rPr>
        <w:t xml:space="preserve"> تذكرة القرطبي: 34. </w:t>
      </w:r>
    </w:p>
  </w:footnote>
  <w:footnote w:id="25">
    <w:p w:rsidR="00A95575" w:rsidRPr="00495492" w:rsidRDefault="00A95575" w:rsidP="008D0C65">
      <w:pPr>
        <w:pStyle w:val="a3"/>
        <w:rPr>
          <w:rFonts w:ascii="Traditional Arabic" w:hAnsi="Traditional Arabic" w:cs="Traditional Arabic"/>
          <w:sz w:val="24"/>
          <w:szCs w:val="24"/>
          <w:rtl/>
          <w:lang w:bidi="fa-IR"/>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xml:space="preserve">. </w:t>
      </w:r>
      <w:r w:rsidRPr="00495492">
        <w:rPr>
          <w:rFonts w:ascii="Traditional Arabic" w:hAnsi="Traditional Arabic" w:cs="Traditional Arabic"/>
          <w:sz w:val="24"/>
          <w:szCs w:val="24"/>
          <w:rtl/>
          <w:lang w:bidi="fa-IR"/>
        </w:rPr>
        <w:t>تذکرة قرطبی 34.</w:t>
      </w:r>
    </w:p>
  </w:footnote>
  <w:footnote w:id="26">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xml:space="preserve">. مجمع الفتاوي: (4/355). </w:t>
      </w:r>
    </w:p>
  </w:footnote>
  <w:footnote w:id="27">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xml:space="preserve">. محموعه الفتاوي: (4/256). </w:t>
      </w:r>
    </w:p>
  </w:footnote>
  <w:footnote w:id="28">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 يقظ</w:t>
      </w:r>
      <w:r>
        <w:rPr>
          <w:rFonts w:ascii="Traditional Arabic" w:hAnsi="Traditional Arabic" w:cs="Traditional Arabic" w:hint="cs"/>
          <w:sz w:val="24"/>
          <w:szCs w:val="24"/>
          <w:rtl/>
        </w:rPr>
        <w:t>ة</w:t>
      </w:r>
      <w:r w:rsidRPr="00495492">
        <w:rPr>
          <w:rFonts w:ascii="Traditional Arabic" w:hAnsi="Traditional Arabic" w:cs="Traditional Arabic"/>
          <w:sz w:val="24"/>
          <w:szCs w:val="24"/>
          <w:rtl/>
        </w:rPr>
        <w:t xml:space="preserve"> اولي الاعتبار: 211. </w:t>
      </w:r>
    </w:p>
  </w:footnote>
  <w:footnote w:id="29">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Pr>
          <w:rFonts w:ascii="Traditional Arabic" w:hAnsi="Traditional Arabic" w:cs="Traditional Arabic" w:hint="cs"/>
          <w:sz w:val="24"/>
          <w:szCs w:val="24"/>
          <w:rtl/>
        </w:rPr>
        <w:t>.</w:t>
      </w:r>
      <w:r w:rsidRPr="00495492">
        <w:rPr>
          <w:rFonts w:ascii="Traditional Arabic" w:hAnsi="Traditional Arabic" w:cs="Traditional Arabic"/>
          <w:sz w:val="24"/>
          <w:szCs w:val="24"/>
          <w:rtl/>
        </w:rPr>
        <w:t xml:space="preserve"> الكبائر للذهبي: صغري 91. </w:t>
      </w:r>
    </w:p>
  </w:footnote>
  <w:footnote w:id="30">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يقطة اولي الاعتبار.</w:t>
      </w:r>
    </w:p>
  </w:footnote>
  <w:footnote w:id="31">
    <w:p w:rsidR="00A95575" w:rsidRPr="00495492" w:rsidRDefault="00A95575" w:rsidP="008D0C65">
      <w:pPr>
        <w:pStyle w:val="a3"/>
        <w:rPr>
          <w:rFonts w:ascii="Traditional Arabic" w:hAnsi="Traditional Arabic" w:cs="Traditional Arabic"/>
          <w:sz w:val="24"/>
          <w:szCs w:val="24"/>
          <w:rtl/>
          <w:lang w:bidi="fa-IR"/>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بخاري كتاب رقاق باب من احب لقا</w:t>
      </w:r>
      <w:r w:rsidRPr="00495492">
        <w:rPr>
          <w:rFonts w:ascii="Traditional Arabic" w:hAnsi="Traditional Arabic" w:cs="Traditional Arabic"/>
          <w:sz w:val="24"/>
          <w:szCs w:val="24"/>
          <w:rtl/>
          <w:lang w:bidi="fa-IR"/>
        </w:rPr>
        <w:t xml:space="preserve">ء الله. فتح الباری 11/357. </w:t>
      </w:r>
    </w:p>
  </w:footnote>
  <w:footnote w:id="32">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ابن ماجه در</w:t>
      </w:r>
      <w:r>
        <w:rPr>
          <w:rFonts w:ascii="Traditional Arabic" w:hAnsi="Traditional Arabic" w:cs="Traditional Arabic"/>
          <w:sz w:val="24"/>
          <w:szCs w:val="24"/>
          <w:rtl/>
        </w:rPr>
        <w:t xml:space="preserve"> سننش و </w:t>
      </w:r>
      <w:r>
        <w:rPr>
          <w:rFonts w:ascii="Traditional Arabic" w:hAnsi="Traditional Arabic" w:cs="Traditional Arabic" w:hint="cs"/>
          <w:sz w:val="24"/>
          <w:szCs w:val="24"/>
          <w:rtl/>
        </w:rPr>
        <w:t>آ</w:t>
      </w:r>
      <w:r w:rsidRPr="00495492">
        <w:rPr>
          <w:rFonts w:ascii="Traditional Arabic" w:hAnsi="Traditional Arabic" w:cs="Traditional Arabic"/>
          <w:sz w:val="24"/>
          <w:szCs w:val="24"/>
          <w:rtl/>
        </w:rPr>
        <w:t>لبانی در صحیح جامع الصغی</w:t>
      </w:r>
      <w:r>
        <w:rPr>
          <w:rFonts w:ascii="Traditional Arabic" w:hAnsi="Traditional Arabic" w:cs="Traditional Arabic"/>
          <w:sz w:val="24"/>
          <w:szCs w:val="24"/>
          <w:rtl/>
        </w:rPr>
        <w:t>ر خود 2/ 169 حدیث را روایت کرده</w:t>
      </w:r>
      <w:r>
        <w:rPr>
          <w:rFonts w:ascii="Traditional Arabic" w:hAnsi="Traditional Arabic" w:cs="CTraditional Arabic" w:hint="cs"/>
          <w:sz w:val="24"/>
          <w:szCs w:val="24"/>
          <w:cs/>
        </w:rPr>
        <w:t>‎</w:t>
      </w:r>
      <w:r w:rsidRPr="00495492">
        <w:rPr>
          <w:rFonts w:ascii="Traditional Arabic" w:hAnsi="Traditional Arabic" w:cs="Traditional Arabic"/>
          <w:sz w:val="24"/>
          <w:szCs w:val="24"/>
          <w:rtl/>
        </w:rPr>
        <w:t>اند.</w:t>
      </w:r>
    </w:p>
  </w:footnote>
  <w:footnote w:id="33">
    <w:p w:rsidR="00A95575" w:rsidRPr="00495492" w:rsidRDefault="00A95575" w:rsidP="00F7695E">
      <w:pPr>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منظور اين نيست كه آسمان بر خداوند محيط است و خداوند را محاصره كر</w:t>
      </w:r>
      <w:r>
        <w:rPr>
          <w:rFonts w:ascii="Traditional Arabic" w:hAnsi="Traditional Arabic" w:cs="Traditional Arabic"/>
          <w:sz w:val="24"/>
          <w:szCs w:val="24"/>
          <w:rtl/>
        </w:rPr>
        <w:t>ده است. خداوند از چنين چيزي مبر</w:t>
      </w:r>
      <w:r>
        <w:rPr>
          <w:rFonts w:ascii="Traditional Arabic" w:hAnsi="Traditional Arabic" w:cs="Traditional Arabic" w:hint="cs"/>
          <w:sz w:val="24"/>
          <w:szCs w:val="24"/>
          <w:rtl/>
        </w:rPr>
        <w:t>ا</w:t>
      </w:r>
      <w:r w:rsidRPr="00495492">
        <w:rPr>
          <w:rFonts w:ascii="Traditional Arabic" w:hAnsi="Traditional Arabic" w:cs="Traditional Arabic"/>
          <w:sz w:val="24"/>
          <w:szCs w:val="24"/>
          <w:rtl/>
        </w:rPr>
        <w:t xml:space="preserve"> و پاك است، بلكه خداوند بالاي آسمان‌ها است و از مخلوق خود جدا است. خداوند درباره كرسي خ</w:t>
      </w:r>
      <w:r>
        <w:rPr>
          <w:rFonts w:ascii="Traditional Arabic" w:hAnsi="Traditional Arabic" w:cs="Traditional Arabic"/>
          <w:sz w:val="24"/>
          <w:szCs w:val="24"/>
          <w:rtl/>
        </w:rPr>
        <w:t>ود مي‌فرمايد:</w:t>
      </w:r>
      <w:r w:rsidRPr="00495492">
        <w:rPr>
          <w:rFonts w:ascii="Traditional Arabic" w:hAnsi="Traditional Arabic" w:cs="Traditional Arabic"/>
          <w:color w:val="000000"/>
          <w:sz w:val="24"/>
          <w:szCs w:val="24"/>
          <w:rtl/>
        </w:rPr>
        <w:t>(</w:t>
      </w:r>
      <w:r w:rsidRPr="00495492">
        <w:rPr>
          <w:rFonts w:ascii="Traditional Arabic" w:hAnsi="Traditional Arabic" w:cs="QCF_P042"/>
          <w:color w:val="000000"/>
          <w:sz w:val="24"/>
          <w:szCs w:val="24"/>
          <w:rtl/>
        </w:rPr>
        <w:t>ﯲ</w:t>
      </w:r>
      <w:r w:rsidRPr="00495492">
        <w:rPr>
          <w:rFonts w:ascii="Traditional Arabic" w:hAnsi="Traditional Arabic" w:cs="Traditional Arabic"/>
          <w:color w:val="000000"/>
          <w:sz w:val="24"/>
          <w:szCs w:val="24"/>
          <w:rtl/>
        </w:rPr>
        <w:t xml:space="preserve"> </w:t>
      </w:r>
      <w:r w:rsidRPr="00495492">
        <w:rPr>
          <w:rFonts w:ascii="Traditional Arabic" w:hAnsi="Traditional Arabic" w:cs="QCF_P042"/>
          <w:color w:val="000000"/>
          <w:sz w:val="24"/>
          <w:szCs w:val="24"/>
          <w:rtl/>
        </w:rPr>
        <w:t>ﯳ</w:t>
      </w:r>
      <w:r w:rsidRPr="00495492">
        <w:rPr>
          <w:rFonts w:ascii="Traditional Arabic" w:hAnsi="Traditional Arabic" w:cs="Traditional Arabic"/>
          <w:color w:val="000000"/>
          <w:sz w:val="24"/>
          <w:szCs w:val="24"/>
          <w:rtl/>
        </w:rPr>
        <w:t xml:space="preserve"> </w:t>
      </w:r>
      <w:r w:rsidRPr="00495492">
        <w:rPr>
          <w:rFonts w:ascii="Traditional Arabic" w:hAnsi="Traditional Arabic" w:cs="QCF_P042"/>
          <w:color w:val="000000"/>
          <w:sz w:val="24"/>
          <w:szCs w:val="24"/>
          <w:rtl/>
        </w:rPr>
        <w:t>ﯴ</w:t>
      </w:r>
      <w:r w:rsidRPr="00495492">
        <w:rPr>
          <w:rFonts w:ascii="Traditional Arabic" w:hAnsi="Traditional Arabic" w:cs="Traditional Arabic"/>
          <w:color w:val="000000"/>
          <w:sz w:val="24"/>
          <w:szCs w:val="24"/>
          <w:rtl/>
        </w:rPr>
        <w:t xml:space="preserve"> </w:t>
      </w:r>
      <w:r w:rsidRPr="00495492">
        <w:rPr>
          <w:rFonts w:ascii="Traditional Arabic" w:hAnsi="Traditional Arabic" w:cs="QCF_P042"/>
          <w:color w:val="000000"/>
          <w:sz w:val="24"/>
          <w:szCs w:val="24"/>
          <w:rtl/>
        </w:rPr>
        <w:t>ﯵ</w:t>
      </w:r>
      <w:r w:rsidRPr="00495492">
        <w:rPr>
          <w:rFonts w:ascii="Traditional Arabic" w:hAnsi="Traditional Arabic" w:cs="QCF_P042"/>
          <w:color w:val="0000A5"/>
          <w:sz w:val="24"/>
          <w:szCs w:val="24"/>
          <w:rtl/>
        </w:rPr>
        <w:t>ﯶ</w:t>
      </w:r>
      <w:r w:rsidRPr="00495492">
        <w:rPr>
          <w:rFonts w:ascii="Traditional Arabic" w:hAnsi="Traditional Arabic" w:cs="Traditional Arabic"/>
          <w:color w:val="000000"/>
          <w:sz w:val="24"/>
          <w:szCs w:val="24"/>
          <w:rtl/>
        </w:rPr>
        <w:t xml:space="preserve">) </w:t>
      </w:r>
      <w:r>
        <w:rPr>
          <w:rFonts w:ascii="Traditional Arabic" w:hAnsi="Traditional Arabic" w:cs="Traditional Arabic"/>
          <w:sz w:val="24"/>
          <w:szCs w:val="24"/>
          <w:rtl/>
        </w:rPr>
        <w:t>البقرة: ٢٥٥</w:t>
      </w:r>
      <w:r w:rsidRPr="00495492">
        <w:rPr>
          <w:rFonts w:ascii="Traditional Arabic" w:hAnsi="Traditional Arabic" w:cs="Traditional Arabic"/>
          <w:sz w:val="24"/>
          <w:szCs w:val="24"/>
          <w:rtl/>
        </w:rPr>
        <w:t>(فرماندهي و فرمانروائي او آسما</w:t>
      </w:r>
      <w:r>
        <w:rPr>
          <w:rFonts w:ascii="Traditional Arabic" w:hAnsi="Traditional Arabic" w:cs="Traditional Arabic"/>
          <w:sz w:val="24"/>
          <w:szCs w:val="24"/>
          <w:rtl/>
        </w:rPr>
        <w:t xml:space="preserve">ن‌ها و زمين را دربر گرفته است) </w:t>
      </w:r>
      <w:r w:rsidRPr="00495492">
        <w:rPr>
          <w:rFonts w:ascii="Traditional Arabic" w:eastAsia="MS Mincho" w:hAnsi="Traditional Arabic" w:cs="Traditional Arabic"/>
          <w:sz w:val="24"/>
          <w:szCs w:val="24"/>
          <w:rtl/>
        </w:rPr>
        <w:t>رسول</w:t>
      </w:r>
      <w:r w:rsidRPr="00495492">
        <w:rPr>
          <w:rFonts w:ascii="Traditional Arabic" w:eastAsia="MS Mincho" w:hAnsi="Traditional Arabic" w:cs="Traditional Arabic"/>
          <w:sz w:val="24"/>
          <w:szCs w:val="24"/>
          <w:cs/>
        </w:rPr>
        <w:t>‎</w:t>
      </w:r>
      <w:r>
        <w:rPr>
          <w:rFonts w:ascii="Traditional Arabic" w:eastAsia="MS Mincho" w:hAnsi="Traditional Arabic" w:cs="Traditional Arabic"/>
          <w:sz w:val="24"/>
          <w:szCs w:val="24"/>
          <w:rtl/>
        </w:rPr>
        <w:t>الله</w:t>
      </w:r>
      <w:r w:rsidRPr="00495492">
        <w:rPr>
          <w:rFonts w:ascii="Traditional Arabic" w:eastAsia="MS Mincho" w:hAnsi="Traditional Arabic" w:cs="CTraditional Arabic"/>
          <w:sz w:val="24"/>
          <w:szCs w:val="24"/>
          <w:rtl/>
        </w:rPr>
        <w:t>ص</w:t>
      </w:r>
      <w:r w:rsidRPr="00495492">
        <w:rPr>
          <w:rFonts w:ascii="Traditional Arabic" w:eastAsia="MS Mincho" w:hAnsi="Traditional Arabic" w:cs="Traditional Arabic"/>
          <w:sz w:val="24"/>
          <w:szCs w:val="24"/>
          <w:rtl/>
        </w:rPr>
        <w:t xml:space="preserve"> </w:t>
      </w:r>
      <w:r w:rsidRPr="00495492">
        <w:rPr>
          <w:rFonts w:ascii="Traditional Arabic" w:hAnsi="Traditional Arabic" w:cs="Traditional Arabic"/>
          <w:sz w:val="24"/>
          <w:szCs w:val="24"/>
          <w:rtl/>
        </w:rPr>
        <w:t>مي‌فرمايد: آسمان‌ها در برابر عظمت كرسي مانند يك حلقه است كه در يك دشت بسيار پهناور افتاده باشد.</w:t>
      </w:r>
    </w:p>
    <w:p w:rsidR="00A95575" w:rsidRPr="00495492" w:rsidRDefault="00A95575" w:rsidP="008D0C65">
      <w:pPr>
        <w:pStyle w:val="a3"/>
        <w:rPr>
          <w:rFonts w:ascii="Traditional Arabic" w:hAnsi="Traditional Arabic" w:cs="Traditional Arabic"/>
          <w:sz w:val="24"/>
          <w:szCs w:val="24"/>
          <w:rtl/>
          <w:lang w:bidi="fa-IR"/>
        </w:rPr>
      </w:pPr>
      <w:r w:rsidRPr="00495492">
        <w:rPr>
          <w:rFonts w:ascii="Traditional Arabic" w:hAnsi="Traditional Arabic" w:cs="Traditional Arabic"/>
          <w:sz w:val="24"/>
          <w:szCs w:val="24"/>
          <w:rtl/>
        </w:rPr>
        <w:t xml:space="preserve"> باز عظمت كرسي در برابر عظمت عرش مانند حلقه‌اي است كه در يك دشت بسيار پهناور افتاده باشد</w:t>
      </w:r>
      <w:r w:rsidRPr="00495492">
        <w:rPr>
          <w:rFonts w:ascii="Traditional Arabic" w:hAnsi="Traditional Arabic" w:cs="Traditional Arabic"/>
          <w:sz w:val="24"/>
          <w:szCs w:val="24"/>
          <w:rtl/>
          <w:lang w:bidi="fa-IR"/>
        </w:rPr>
        <w:t>.</w:t>
      </w:r>
    </w:p>
  </w:footnote>
  <w:footnote w:id="34">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ترمذي و ابن ماجه و ترمذي آن را حديث غريب گفته است.</w:t>
      </w:r>
    </w:p>
  </w:footnote>
  <w:footnote w:id="35">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بخاري، مسلم، ابوداود، ابن ماجه و بيهقي.</w:t>
      </w:r>
    </w:p>
  </w:footnote>
  <w:footnote w:id="36">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نسائي كتاب الجنائز.</w:t>
      </w:r>
    </w:p>
  </w:footnote>
  <w:footnote w:id="37">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در صحيح الجامع اسناد آن صحيح قرار داده شده است.</w:t>
      </w:r>
    </w:p>
  </w:footnote>
  <w:footnote w:id="38">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Pr>
          <w:rFonts w:ascii="Traditional Arabic" w:hAnsi="Traditional Arabic" w:cs="Traditional Arabic" w:hint="cs"/>
          <w:sz w:val="24"/>
          <w:szCs w:val="24"/>
          <w:rtl/>
        </w:rPr>
        <w:t>.</w:t>
      </w:r>
      <w:r w:rsidRPr="00495492">
        <w:rPr>
          <w:rFonts w:ascii="Traditional Arabic" w:hAnsi="Traditional Arabic" w:cs="Traditional Arabic"/>
          <w:sz w:val="24"/>
          <w:szCs w:val="24"/>
          <w:rtl/>
        </w:rPr>
        <w:t xml:space="preserve"> صحيح الجامع: 5/65. </w:t>
      </w:r>
    </w:p>
  </w:footnote>
  <w:footnote w:id="39">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Pr>
          <w:rFonts w:ascii="Traditional Arabic" w:hAnsi="Traditional Arabic" w:cs="Traditional Arabic" w:hint="cs"/>
          <w:sz w:val="24"/>
          <w:szCs w:val="24"/>
          <w:rtl/>
        </w:rPr>
        <w:t>.</w:t>
      </w:r>
      <w:r w:rsidRPr="00495492">
        <w:rPr>
          <w:rFonts w:ascii="Traditional Arabic" w:hAnsi="Traditional Arabic" w:cs="Traditional Arabic"/>
          <w:sz w:val="24"/>
          <w:szCs w:val="24"/>
          <w:rtl/>
        </w:rPr>
        <w:t xml:space="preserve"> ترمذي، كتاب جنازه باب ماجاء في عذاب القبر.</w:t>
      </w:r>
    </w:p>
  </w:footnote>
  <w:footnote w:id="40">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Pr>
          <w:rFonts w:ascii="Traditional Arabic" w:hAnsi="Traditional Arabic" w:cs="Traditional Arabic" w:hint="cs"/>
          <w:sz w:val="24"/>
          <w:szCs w:val="24"/>
          <w:rtl/>
        </w:rPr>
        <w:t>.</w:t>
      </w:r>
      <w:r w:rsidRPr="00495492">
        <w:rPr>
          <w:rFonts w:ascii="Traditional Arabic" w:hAnsi="Traditional Arabic" w:cs="Traditional Arabic"/>
          <w:sz w:val="24"/>
          <w:szCs w:val="24"/>
          <w:rtl/>
        </w:rPr>
        <w:t xml:space="preserve"> بخاري، مسلم، ابو داود، نسائي.</w:t>
      </w:r>
    </w:p>
  </w:footnote>
  <w:footnote w:id="41">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Pr>
          <w:rFonts w:ascii="Traditional Arabic" w:hAnsi="Traditional Arabic" w:cs="Traditional Arabic" w:hint="cs"/>
          <w:sz w:val="24"/>
          <w:szCs w:val="24"/>
          <w:rtl/>
        </w:rPr>
        <w:t>.</w:t>
      </w:r>
      <w:r>
        <w:rPr>
          <w:rFonts w:ascii="Traditional Arabic" w:hAnsi="Traditional Arabic" w:cs="Traditional Arabic"/>
          <w:sz w:val="24"/>
          <w:szCs w:val="24"/>
          <w:rtl/>
        </w:rPr>
        <w:t xml:space="preserve"> صحيح مسلم كتاب السا</w:t>
      </w:r>
      <w:r>
        <w:rPr>
          <w:rFonts w:ascii="Traditional Arabic" w:hAnsi="Traditional Arabic" w:cs="Traditional Arabic" w:hint="cs"/>
          <w:sz w:val="24"/>
          <w:szCs w:val="24"/>
          <w:rtl/>
        </w:rPr>
        <w:t>ج</w:t>
      </w:r>
      <w:r w:rsidRPr="00495492">
        <w:rPr>
          <w:rFonts w:ascii="Traditional Arabic" w:hAnsi="Traditional Arabic" w:cs="Traditional Arabic"/>
          <w:sz w:val="24"/>
          <w:szCs w:val="24"/>
          <w:rtl/>
        </w:rPr>
        <w:t>د و مواضع الصلوة.</w:t>
      </w:r>
    </w:p>
  </w:footnote>
  <w:footnote w:id="42">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Pr>
          <w:rFonts w:ascii="Traditional Arabic" w:hAnsi="Traditional Arabic" w:cs="Traditional Arabic" w:hint="cs"/>
          <w:sz w:val="24"/>
          <w:szCs w:val="24"/>
          <w:rtl/>
        </w:rPr>
        <w:t>.</w:t>
      </w:r>
      <w:r w:rsidRPr="00495492">
        <w:rPr>
          <w:rFonts w:ascii="Traditional Arabic" w:hAnsi="Traditional Arabic" w:cs="Traditional Arabic"/>
          <w:sz w:val="24"/>
          <w:szCs w:val="24"/>
          <w:rtl/>
        </w:rPr>
        <w:t xml:space="preserve"> لوامع انوار البهيه للسفاريني: (6/10). </w:t>
      </w:r>
    </w:p>
  </w:footnote>
  <w:footnote w:id="43">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Pr>
          <w:rFonts w:ascii="Traditional Arabic" w:hAnsi="Traditional Arabic" w:cs="Traditional Arabic" w:hint="cs"/>
          <w:sz w:val="24"/>
          <w:szCs w:val="24"/>
          <w:rtl/>
        </w:rPr>
        <w:t>.</w:t>
      </w:r>
      <w:r w:rsidRPr="00495492">
        <w:rPr>
          <w:rFonts w:ascii="Traditional Arabic" w:hAnsi="Traditional Arabic" w:cs="Traditional Arabic"/>
          <w:sz w:val="24"/>
          <w:szCs w:val="24"/>
          <w:rtl/>
        </w:rPr>
        <w:t xml:space="preserve"> لوامع انوار البهيه للسفاريني: (2/10). و تذكرة القرطبي:(147). </w:t>
      </w:r>
    </w:p>
  </w:footnote>
  <w:footnote w:id="44">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xml:space="preserve">. مجموعه فتاوي شيخ الاسلام ابن تيميه: (4/257و277). </w:t>
      </w:r>
    </w:p>
  </w:footnote>
  <w:footnote w:id="45">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xml:space="preserve">. شرح عقيده الطحاويه: (450). </w:t>
      </w:r>
    </w:p>
  </w:footnote>
  <w:footnote w:id="46">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شرح عقيده الطحاويه:</w:t>
      </w:r>
      <w:r w:rsidRPr="00495492">
        <w:rPr>
          <w:rFonts w:ascii="Traditional Arabic" w:hAnsi="Traditional Arabic" w:cs="Traditional Arabic" w:hint="cs"/>
          <w:sz w:val="24"/>
          <w:szCs w:val="24"/>
          <w:rtl/>
        </w:rPr>
        <w:t xml:space="preserve"> </w:t>
      </w:r>
      <w:r w:rsidRPr="00495492">
        <w:rPr>
          <w:rFonts w:ascii="Traditional Arabic" w:hAnsi="Traditional Arabic" w:cs="Traditional Arabic"/>
          <w:sz w:val="24"/>
          <w:szCs w:val="24"/>
          <w:rtl/>
        </w:rPr>
        <w:t xml:space="preserve">(451). </w:t>
      </w:r>
    </w:p>
  </w:footnote>
  <w:footnote w:id="47">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xml:space="preserve">. تذكره القرطبي: 125. </w:t>
      </w:r>
    </w:p>
  </w:footnote>
  <w:footnote w:id="48">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Pr>
          <w:rFonts w:ascii="Traditional Arabic" w:hAnsi="Traditional Arabic" w:cs="Traditional Arabic" w:hint="cs"/>
          <w:sz w:val="24"/>
          <w:szCs w:val="24"/>
          <w:rtl/>
        </w:rPr>
        <w:t>.</w:t>
      </w:r>
      <w:r w:rsidRPr="00495492">
        <w:rPr>
          <w:rFonts w:ascii="Traditional Arabic" w:hAnsi="Traditional Arabic" w:cs="Traditional Arabic"/>
          <w:sz w:val="24"/>
          <w:szCs w:val="24"/>
          <w:rtl/>
        </w:rPr>
        <w:t xml:space="preserve"> فتح الباري: (3/233). </w:t>
      </w:r>
    </w:p>
  </w:footnote>
  <w:footnote w:id="49">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Pr>
          <w:rFonts w:ascii="Traditional Arabic" w:hAnsi="Traditional Arabic" w:cs="Traditional Arabic" w:hint="cs"/>
          <w:sz w:val="24"/>
          <w:szCs w:val="24"/>
          <w:rtl/>
        </w:rPr>
        <w:t>.</w:t>
      </w:r>
      <w:r w:rsidRPr="00495492">
        <w:rPr>
          <w:rFonts w:ascii="Traditional Arabic" w:hAnsi="Traditional Arabic" w:cs="Traditional Arabic"/>
          <w:sz w:val="24"/>
          <w:szCs w:val="24"/>
          <w:rtl/>
        </w:rPr>
        <w:t xml:space="preserve"> فتح الباري: (3/233). </w:t>
      </w:r>
    </w:p>
  </w:footnote>
  <w:footnote w:id="50">
    <w:p w:rsidR="00A95575" w:rsidRPr="00495492" w:rsidRDefault="00A95575" w:rsidP="008D0C65">
      <w:pPr>
        <w:pStyle w:val="a3"/>
        <w:rPr>
          <w:rFonts w:ascii="Traditional Arabic" w:hAnsi="Traditional Arabic" w:cs="Traditional Arabic"/>
          <w:sz w:val="24"/>
          <w:szCs w:val="24"/>
          <w:lang w:bidi="fa-IR"/>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xml:space="preserve">. </w:t>
      </w:r>
      <w:r w:rsidRPr="00495492">
        <w:rPr>
          <w:rFonts w:ascii="Traditional Arabic" w:hAnsi="Traditional Arabic" w:cs="Traditional Arabic"/>
          <w:sz w:val="24"/>
          <w:szCs w:val="24"/>
          <w:rtl/>
          <w:lang w:bidi="fa-IR"/>
        </w:rPr>
        <w:t xml:space="preserve">فتح الباری 3/233. </w:t>
      </w:r>
    </w:p>
  </w:footnote>
  <w:footnote w:id="51">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xml:space="preserve">. فتح الباري: (11/233). </w:t>
      </w:r>
    </w:p>
  </w:footnote>
  <w:footnote w:id="52">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صحيح بخاري، كتاب جنايز.</w:t>
      </w:r>
    </w:p>
  </w:footnote>
  <w:footnote w:id="53">
    <w:p w:rsidR="00A95575" w:rsidRPr="00495492" w:rsidRDefault="00A95575" w:rsidP="008D0C65">
      <w:pPr>
        <w:pStyle w:val="a3"/>
        <w:rPr>
          <w:rFonts w:ascii="Traditional Arabic" w:hAnsi="Traditional Arabic" w:cs="Traditional Arabic"/>
          <w:sz w:val="24"/>
          <w:szCs w:val="24"/>
          <w:lang w:bidi="fa-IR"/>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xml:space="preserve">. </w:t>
      </w:r>
      <w:r w:rsidRPr="00495492">
        <w:rPr>
          <w:rFonts w:ascii="Traditional Arabic" w:hAnsi="Traditional Arabic" w:cs="Traditional Arabic"/>
          <w:sz w:val="24"/>
          <w:szCs w:val="24"/>
          <w:rtl/>
          <w:lang w:bidi="fa-IR"/>
        </w:rPr>
        <w:t>بخاری کتاب جنائز باب ما جا ء فی عذاب القبر. فتح الباری 3/231.</w:t>
      </w:r>
    </w:p>
  </w:footnote>
  <w:footnote w:id="54">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Pr>
          <w:rFonts w:ascii="Traditional Arabic" w:hAnsi="Traditional Arabic" w:cs="Traditional Arabic" w:hint="cs"/>
          <w:sz w:val="24"/>
          <w:szCs w:val="24"/>
          <w:rtl/>
        </w:rPr>
        <w:t>.</w:t>
      </w:r>
      <w:r w:rsidRPr="00495492">
        <w:rPr>
          <w:rFonts w:ascii="Traditional Arabic" w:hAnsi="Traditional Arabic" w:cs="Traditional Arabic"/>
          <w:sz w:val="24"/>
          <w:szCs w:val="24"/>
          <w:rtl/>
        </w:rPr>
        <w:t xml:space="preserve"> صحيح مسلم، كتاب المساجد.</w:t>
      </w:r>
    </w:p>
  </w:footnote>
  <w:footnote w:id="55">
    <w:p w:rsidR="00A95575" w:rsidRPr="00495492" w:rsidRDefault="00A95575" w:rsidP="008D0C65">
      <w:pPr>
        <w:pStyle w:val="a3"/>
        <w:rPr>
          <w:rFonts w:ascii="Traditional Arabic" w:hAnsi="Traditional Arabic" w:cs="Traditional Arabic"/>
          <w:sz w:val="24"/>
          <w:szCs w:val="24"/>
          <w:rtl/>
          <w:lang w:bidi="fa-IR"/>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xml:space="preserve">. </w:t>
      </w:r>
      <w:r w:rsidRPr="00495492">
        <w:rPr>
          <w:rFonts w:ascii="Traditional Arabic" w:hAnsi="Traditional Arabic" w:cs="Traditional Arabic"/>
          <w:sz w:val="24"/>
          <w:szCs w:val="24"/>
          <w:rtl/>
          <w:lang w:bidi="fa-IR"/>
        </w:rPr>
        <w:t xml:space="preserve">بخاری کتاب جنائز باب عذاب قبر. فتح الباری 3/232. </w:t>
      </w:r>
    </w:p>
  </w:footnote>
  <w:footnote w:id="56">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Pr>
          <w:rFonts w:ascii="Traditional Arabic" w:hAnsi="Traditional Arabic" w:cs="Traditional Arabic" w:hint="cs"/>
          <w:sz w:val="24"/>
          <w:szCs w:val="24"/>
          <w:rtl/>
        </w:rPr>
        <w:t>.</w:t>
      </w:r>
      <w:r w:rsidRPr="00495492">
        <w:rPr>
          <w:rFonts w:ascii="Traditional Arabic" w:hAnsi="Traditional Arabic" w:cs="Traditional Arabic"/>
          <w:sz w:val="24"/>
          <w:szCs w:val="24"/>
          <w:rtl/>
        </w:rPr>
        <w:t xml:space="preserve"> نسائي، به جامع الاصول: (11/170) مراجعه شود.</w:t>
      </w:r>
    </w:p>
  </w:footnote>
  <w:footnote w:id="57">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صحيح مسلم، كتاب الجنه.</w:t>
      </w:r>
    </w:p>
  </w:footnote>
  <w:footnote w:id="58">
    <w:p w:rsidR="00A95575" w:rsidRPr="00495492" w:rsidRDefault="00A95575" w:rsidP="008D0C65">
      <w:pPr>
        <w:pStyle w:val="a3"/>
        <w:rPr>
          <w:rFonts w:ascii="Traditional Arabic" w:hAnsi="Traditional Arabic" w:cs="Traditional Arabic"/>
          <w:sz w:val="24"/>
          <w:szCs w:val="24"/>
          <w:rtl/>
          <w:lang w:bidi="fa-IR"/>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xml:space="preserve">. </w:t>
      </w:r>
      <w:r>
        <w:rPr>
          <w:rFonts w:ascii="Traditional Arabic" w:hAnsi="Traditional Arabic" w:cs="Traditional Arabic"/>
          <w:sz w:val="24"/>
          <w:szCs w:val="24"/>
          <w:rtl/>
          <w:lang w:bidi="fa-IR"/>
        </w:rPr>
        <w:t xml:space="preserve">ادامه حدیث را در </w:t>
      </w:r>
      <w:r>
        <w:rPr>
          <w:rFonts w:ascii="Traditional Arabic" w:hAnsi="Traditional Arabic" w:cs="Traditional Arabic" w:hint="cs"/>
          <w:sz w:val="24"/>
          <w:szCs w:val="24"/>
          <w:rtl/>
          <w:lang w:bidi="fa-IR"/>
        </w:rPr>
        <w:t>ادامه</w:t>
      </w:r>
      <w:r w:rsidRPr="00495492">
        <w:rPr>
          <w:rFonts w:ascii="Traditional Arabic" w:hAnsi="Traditional Arabic" w:cs="Traditional Arabic"/>
          <w:sz w:val="24"/>
          <w:szCs w:val="24"/>
          <w:rtl/>
          <w:lang w:bidi="fa-IR"/>
        </w:rPr>
        <w:t xml:space="preserve"> ذکر خواهیم کرد.</w:t>
      </w:r>
    </w:p>
  </w:footnote>
  <w:footnote w:id="59">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xml:space="preserve">. مجموع الفتاوي: (24/376). </w:t>
      </w:r>
    </w:p>
  </w:footnote>
  <w:footnote w:id="60">
    <w:p w:rsidR="00A95575" w:rsidRPr="00495492" w:rsidRDefault="00A95575" w:rsidP="008D0C65">
      <w:pPr>
        <w:pStyle w:val="a3"/>
        <w:rPr>
          <w:rFonts w:ascii="Traditional Arabic" w:hAnsi="Traditional Arabic" w:cs="Traditional Arabic"/>
          <w:sz w:val="24"/>
          <w:szCs w:val="24"/>
          <w:lang w:bidi="fa-IR"/>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xml:space="preserve">. </w:t>
      </w:r>
      <w:r w:rsidRPr="00495492">
        <w:rPr>
          <w:rFonts w:ascii="Traditional Arabic" w:hAnsi="Traditional Arabic" w:cs="Traditional Arabic"/>
          <w:sz w:val="24"/>
          <w:szCs w:val="24"/>
          <w:rtl/>
          <w:lang w:bidi="fa-IR"/>
        </w:rPr>
        <w:t xml:space="preserve">فتاوی ابن تیمیه 5/525. </w:t>
      </w:r>
    </w:p>
  </w:footnote>
  <w:footnote w:id="61">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بخاري و مسلم.</w:t>
      </w:r>
    </w:p>
  </w:footnote>
  <w:footnote w:id="62">
    <w:p w:rsidR="00A95575" w:rsidRPr="00495492" w:rsidRDefault="00A95575" w:rsidP="008D0C65">
      <w:pPr>
        <w:pStyle w:val="a3"/>
        <w:rPr>
          <w:rFonts w:ascii="Traditional Arabic" w:hAnsi="Traditional Arabic" w:cs="Traditional Arabic"/>
          <w:sz w:val="24"/>
          <w:szCs w:val="24"/>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لوامع الانوار البهیة. 2/17.</w:t>
      </w:r>
    </w:p>
  </w:footnote>
  <w:footnote w:id="63">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Pr>
          <w:rFonts w:ascii="Traditional Arabic" w:hAnsi="Traditional Arabic" w:cs="Traditional Arabic" w:hint="cs"/>
          <w:sz w:val="24"/>
          <w:szCs w:val="24"/>
          <w:rtl/>
        </w:rPr>
        <w:t>.</w:t>
      </w:r>
      <w:r w:rsidRPr="00495492">
        <w:rPr>
          <w:rFonts w:ascii="Traditional Arabic" w:hAnsi="Traditional Arabic" w:cs="Traditional Arabic"/>
          <w:sz w:val="24"/>
          <w:szCs w:val="24"/>
          <w:rtl/>
        </w:rPr>
        <w:t xml:space="preserve"> كتاب الجنائز.</w:t>
      </w:r>
    </w:p>
  </w:footnote>
  <w:footnote w:id="64">
    <w:p w:rsidR="00A95575" w:rsidRPr="00495492" w:rsidRDefault="00A95575" w:rsidP="008D0C65">
      <w:pPr>
        <w:pStyle w:val="a3"/>
        <w:rPr>
          <w:rFonts w:ascii="Traditional Arabic" w:hAnsi="Traditional Arabic" w:cs="Traditional Arabic"/>
          <w:sz w:val="24"/>
          <w:szCs w:val="24"/>
          <w:rtl/>
          <w:lang w:bidi="fa-IR"/>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xml:space="preserve">. </w:t>
      </w:r>
      <w:r w:rsidRPr="00495492">
        <w:rPr>
          <w:rFonts w:ascii="Traditional Arabic" w:hAnsi="Traditional Arabic" w:cs="Traditional Arabic"/>
          <w:sz w:val="24"/>
          <w:szCs w:val="24"/>
          <w:rtl/>
          <w:lang w:bidi="fa-IR"/>
        </w:rPr>
        <w:t>نسائی در سننش حدیث را نقل کرده است، جامع الاصول 11/167.</w:t>
      </w:r>
    </w:p>
  </w:footnote>
  <w:footnote w:id="65">
    <w:p w:rsidR="00A95575" w:rsidRPr="00495492" w:rsidRDefault="00A95575" w:rsidP="008D0C65">
      <w:pPr>
        <w:pStyle w:val="a3"/>
        <w:rPr>
          <w:rFonts w:ascii="Traditional Arabic" w:hAnsi="Traditional Arabic" w:cs="Traditional Arabic"/>
          <w:sz w:val="24"/>
          <w:szCs w:val="24"/>
          <w:lang w:bidi="fa-IR"/>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xml:space="preserve">. </w:t>
      </w:r>
      <w:r>
        <w:rPr>
          <w:rFonts w:ascii="Traditional Arabic" w:hAnsi="Traditional Arabic" w:cs="Traditional Arabic" w:hint="cs"/>
          <w:sz w:val="24"/>
          <w:szCs w:val="24"/>
          <w:rtl/>
          <w:lang w:bidi="fa-IR"/>
        </w:rPr>
        <w:t>آ</w:t>
      </w:r>
      <w:r w:rsidRPr="00495492">
        <w:rPr>
          <w:rFonts w:ascii="Traditional Arabic" w:hAnsi="Traditional Arabic" w:cs="Traditional Arabic"/>
          <w:sz w:val="24"/>
          <w:szCs w:val="24"/>
          <w:rtl/>
          <w:lang w:bidi="fa-IR"/>
        </w:rPr>
        <w:t>لبانی در کتاب « ارواء الغلیل» حدیث را نقل کرده است. و روایت را به دار قطنی نسبت داده است. ارواء الغلیل 1/311. شماره 280.</w:t>
      </w:r>
    </w:p>
  </w:footnote>
  <w:footnote w:id="66">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xml:space="preserve">. متفق عليه، مشكاة المصابيح: (2/401). </w:t>
      </w:r>
    </w:p>
  </w:footnote>
  <w:footnote w:id="67">
    <w:p w:rsidR="00A95575" w:rsidRPr="00495492" w:rsidRDefault="00A95575" w:rsidP="008D0C65">
      <w:pPr>
        <w:pStyle w:val="a3"/>
        <w:rPr>
          <w:rFonts w:ascii="Traditional Arabic" w:hAnsi="Traditional Arabic" w:cs="Traditional Arabic"/>
          <w:sz w:val="24"/>
          <w:szCs w:val="24"/>
          <w:rtl/>
          <w:lang w:bidi="fa-IR"/>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xml:space="preserve">. </w:t>
      </w:r>
      <w:r w:rsidRPr="00495492">
        <w:rPr>
          <w:rFonts w:ascii="Traditional Arabic" w:hAnsi="Traditional Arabic" w:cs="Traditional Arabic"/>
          <w:sz w:val="24"/>
          <w:szCs w:val="24"/>
          <w:rtl/>
          <w:lang w:bidi="fa-IR"/>
        </w:rPr>
        <w:t>مشکاة المصابیح 2/402.</w:t>
      </w:r>
    </w:p>
  </w:footnote>
  <w:footnote w:id="68">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xml:space="preserve">. بخاري: متاب الجنائز. فتح الباري (3/251). </w:t>
      </w:r>
    </w:p>
  </w:footnote>
  <w:footnote w:id="69">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 xml:space="preserve">. </w:t>
      </w:r>
      <w:r>
        <w:rPr>
          <w:rFonts w:ascii="Traditional Arabic" w:hAnsi="Traditional Arabic" w:cs="Traditional Arabic" w:hint="cs"/>
          <w:sz w:val="24"/>
          <w:szCs w:val="24"/>
          <w:rtl/>
        </w:rPr>
        <w:t>ش</w:t>
      </w:r>
      <w:r w:rsidRPr="00495492">
        <w:rPr>
          <w:rFonts w:ascii="Traditional Arabic" w:hAnsi="Traditional Arabic" w:cs="Traditional Arabic"/>
          <w:sz w:val="24"/>
          <w:szCs w:val="24"/>
          <w:rtl/>
        </w:rPr>
        <w:t>يخ ناصرالدين آلباني مي‌گويد: اين حديث را ابن ماجه آورده است</w:t>
      </w:r>
      <w:r>
        <w:rPr>
          <w:rFonts w:ascii="Traditional Arabic" w:hAnsi="Traditional Arabic" w:cs="Traditional Arabic" w:hint="cs"/>
          <w:sz w:val="24"/>
          <w:szCs w:val="24"/>
          <w:rtl/>
        </w:rPr>
        <w:t xml:space="preserve"> </w:t>
      </w:r>
      <w:r>
        <w:rPr>
          <w:rFonts w:ascii="Traditional Arabic" w:hAnsi="Traditional Arabic" w:cs="Traditional Arabic"/>
          <w:sz w:val="24"/>
          <w:szCs w:val="24"/>
          <w:rtl/>
        </w:rPr>
        <w:t xml:space="preserve">و </w:t>
      </w:r>
      <w:r>
        <w:rPr>
          <w:rFonts w:ascii="Traditional Arabic" w:hAnsi="Traditional Arabic" w:cs="Traditional Arabic" w:hint="cs"/>
          <w:sz w:val="24"/>
          <w:szCs w:val="24"/>
          <w:rtl/>
        </w:rPr>
        <w:t>احکام</w:t>
      </w:r>
      <w:r>
        <w:rPr>
          <w:rFonts w:ascii="Traditional Arabic" w:hAnsi="Traditional Arabic" w:cs="CTraditional Arabic" w:hint="cs"/>
          <w:sz w:val="24"/>
          <w:szCs w:val="24"/>
          <w:cs/>
        </w:rPr>
        <w:t>‎</w:t>
      </w:r>
      <w:r w:rsidRPr="00495492">
        <w:rPr>
          <w:rFonts w:ascii="Traditional Arabic" w:hAnsi="Traditional Arabic" w:cs="Traditional Arabic"/>
          <w:sz w:val="24"/>
          <w:szCs w:val="24"/>
          <w:rtl/>
        </w:rPr>
        <w:t>الجنائز صفحه 15.</w:t>
      </w:r>
    </w:p>
  </w:footnote>
  <w:footnote w:id="70">
    <w:p w:rsidR="00A95575" w:rsidRPr="00495492" w:rsidRDefault="00A95575" w:rsidP="008D0C65">
      <w:pPr>
        <w:pStyle w:val="a3"/>
        <w:rPr>
          <w:rFonts w:ascii="Traditional Arabic" w:hAnsi="Traditional Arabic" w:cs="Traditional Arabic" w:hint="cs"/>
          <w:sz w:val="24"/>
          <w:szCs w:val="24"/>
          <w:rtl/>
          <w:lang w:bidi="fa-IR"/>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xml:space="preserve">. </w:t>
      </w:r>
      <w:r>
        <w:rPr>
          <w:rFonts w:ascii="Traditional Arabic" w:hAnsi="Traditional Arabic" w:cs="Traditional Arabic" w:hint="cs"/>
          <w:sz w:val="24"/>
          <w:szCs w:val="24"/>
          <w:rtl/>
          <w:lang w:bidi="fa-IR"/>
        </w:rPr>
        <w:t>آ</w:t>
      </w:r>
      <w:r w:rsidRPr="00495492">
        <w:rPr>
          <w:rFonts w:ascii="Traditional Arabic" w:hAnsi="Traditional Arabic" w:cs="Traditional Arabic"/>
          <w:sz w:val="24"/>
          <w:szCs w:val="24"/>
          <w:rtl/>
          <w:lang w:bidi="fa-IR"/>
        </w:rPr>
        <w:t xml:space="preserve">لبانی در « احکام </w:t>
      </w:r>
      <w:r>
        <w:rPr>
          <w:rFonts w:ascii="Traditional Arabic" w:hAnsi="Traditional Arabic" w:cs="Traditional Arabic" w:hint="cs"/>
          <w:sz w:val="24"/>
          <w:szCs w:val="24"/>
          <w:rtl/>
          <w:lang w:bidi="fa-IR"/>
        </w:rPr>
        <w:t>ال</w:t>
      </w:r>
      <w:r w:rsidRPr="00495492">
        <w:rPr>
          <w:rFonts w:ascii="Traditional Arabic" w:hAnsi="Traditional Arabic" w:cs="Traditional Arabic"/>
          <w:sz w:val="24"/>
          <w:szCs w:val="24"/>
          <w:rtl/>
          <w:lang w:bidi="fa-IR"/>
        </w:rPr>
        <w:t xml:space="preserve">جنائز » ص 15 می‌فرماید: ابو داود (2/84) و نسائی (2/233) و حاکم(2/25، 26) و بیهقی(6/4/76) و طیالسی در مسندش شماره (981 و ) 982 و امام احمد </w:t>
      </w:r>
      <w:r>
        <w:rPr>
          <w:rFonts w:ascii="Traditional Arabic" w:hAnsi="Traditional Arabic" w:cs="Traditional Arabic"/>
          <w:sz w:val="24"/>
          <w:szCs w:val="24"/>
          <w:rtl/>
          <w:lang w:bidi="fa-IR"/>
        </w:rPr>
        <w:t>(5/11، 13، 20) حدیث را نقل کرده</w:t>
      </w:r>
      <w:r>
        <w:rPr>
          <w:rFonts w:ascii="Traditional Arabic" w:hAnsi="Traditional Arabic" w:cs="CTraditional Arabic" w:hint="cs"/>
          <w:sz w:val="24"/>
          <w:szCs w:val="24"/>
          <w:cs/>
          <w:lang w:bidi="fa-IR"/>
        </w:rPr>
        <w:t>‎</w:t>
      </w:r>
      <w:r w:rsidRPr="00495492">
        <w:rPr>
          <w:rFonts w:ascii="Traditional Arabic" w:hAnsi="Traditional Arabic" w:cs="Traditional Arabic"/>
          <w:sz w:val="24"/>
          <w:szCs w:val="24"/>
          <w:rtl/>
          <w:lang w:bidi="fa-IR"/>
        </w:rPr>
        <w:t xml:space="preserve">اند، برخی از آنها حدیث را از شعبی از سمرة و گروه دیگر سمعان بن مشنج را هم در سند داخل نموده‌اند. همانگونه که حاکم و ذهبی گفته‌اند: بنا به سند اول بر اساس شرط شیخین صحیح است و بنا به سند دوم تنها </w:t>
      </w:r>
      <w:r>
        <w:rPr>
          <w:rFonts w:ascii="Traditional Arabic" w:hAnsi="Traditional Arabic" w:cs="Traditional Arabic"/>
          <w:sz w:val="24"/>
          <w:szCs w:val="24"/>
          <w:rtl/>
          <w:lang w:bidi="fa-IR"/>
        </w:rPr>
        <w:t xml:space="preserve">صحیح است نه بر اساس شرط شیخین، </w:t>
      </w:r>
      <w:r>
        <w:rPr>
          <w:rFonts w:ascii="Traditional Arabic" w:hAnsi="Traditional Arabic" w:cs="Traditional Arabic" w:hint="cs"/>
          <w:sz w:val="24"/>
          <w:szCs w:val="24"/>
          <w:rtl/>
          <w:lang w:bidi="fa-IR"/>
        </w:rPr>
        <w:t>آ</w:t>
      </w:r>
      <w:r w:rsidRPr="00495492">
        <w:rPr>
          <w:rFonts w:ascii="Traditional Arabic" w:hAnsi="Traditional Arabic" w:cs="Traditional Arabic"/>
          <w:sz w:val="24"/>
          <w:szCs w:val="24"/>
          <w:rtl/>
          <w:lang w:bidi="fa-IR"/>
        </w:rPr>
        <w:t>لبانی در آن کتاب کسانی که رو</w:t>
      </w:r>
      <w:r>
        <w:rPr>
          <w:rFonts w:ascii="Traditional Arabic" w:hAnsi="Traditional Arabic" w:cs="Traditional Arabic" w:hint="cs"/>
          <w:sz w:val="24"/>
          <w:szCs w:val="24"/>
          <w:rtl/>
          <w:lang w:bidi="fa-IR"/>
        </w:rPr>
        <w:t>ا</w:t>
      </w:r>
      <w:r w:rsidRPr="00495492">
        <w:rPr>
          <w:rFonts w:ascii="Traditional Arabic" w:hAnsi="Traditional Arabic" w:cs="Traditional Arabic"/>
          <w:sz w:val="24"/>
          <w:szCs w:val="24"/>
          <w:rtl/>
          <w:lang w:bidi="fa-IR"/>
        </w:rPr>
        <w:t>یات و زیادات را ذکر کرده‌اند بیان فرموده است</w:t>
      </w:r>
      <w:r>
        <w:rPr>
          <w:rFonts w:ascii="Traditional Arabic" w:hAnsi="Traditional Arabic" w:cs="Traditional Arabic" w:hint="cs"/>
          <w:sz w:val="24"/>
          <w:szCs w:val="24"/>
          <w:rtl/>
          <w:lang w:bidi="fa-IR"/>
        </w:rPr>
        <w:t>.</w:t>
      </w:r>
    </w:p>
  </w:footnote>
  <w:footnote w:id="71">
    <w:p w:rsidR="00A95575" w:rsidRPr="00495492" w:rsidRDefault="00A95575" w:rsidP="008D0C65">
      <w:pPr>
        <w:pStyle w:val="a3"/>
        <w:rPr>
          <w:rFonts w:ascii="Traditional Arabic" w:hAnsi="Traditional Arabic" w:cs="Traditional Arabic"/>
          <w:sz w:val="24"/>
          <w:szCs w:val="24"/>
          <w:rtl/>
          <w:lang w:bidi="fa-IR"/>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xml:space="preserve">. </w:t>
      </w:r>
      <w:r w:rsidRPr="00495492">
        <w:rPr>
          <w:rFonts w:ascii="Traditional Arabic" w:hAnsi="Traditional Arabic" w:cs="Traditional Arabic"/>
          <w:sz w:val="24"/>
          <w:szCs w:val="24"/>
          <w:rtl/>
          <w:lang w:bidi="fa-IR"/>
        </w:rPr>
        <w:t>بخاری کتاب جنائز، فتح الباری(3/151). مسلم هم حدیث را نقل کرده است، به جامع الاصول (11/92) نگاه کنید.</w:t>
      </w:r>
    </w:p>
  </w:footnote>
  <w:footnote w:id="72">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بمنظور آگاهي از اين تاويلات به فتح الباري (3/152) مراجعه شود.</w:t>
      </w:r>
    </w:p>
  </w:footnote>
  <w:footnote w:id="73">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xml:space="preserve">. فتح الباري: (3/154). </w:t>
      </w:r>
    </w:p>
  </w:footnote>
  <w:footnote w:id="74">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xml:space="preserve">. سنن ترمذي: (3/336). </w:t>
      </w:r>
    </w:p>
  </w:footnote>
  <w:footnote w:id="75">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xml:space="preserve">. تذكرة القرطبي: ‌(102). </w:t>
      </w:r>
    </w:p>
  </w:footnote>
  <w:footnote w:id="76">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جامع الاصول لابن الاثير:102.</w:t>
      </w:r>
    </w:p>
  </w:footnote>
  <w:footnote w:id="77">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xml:space="preserve">. مجموع الفتاوي: (24/370). </w:t>
      </w:r>
    </w:p>
  </w:footnote>
  <w:footnote w:id="78">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xml:space="preserve">. مجموع الفتاوي: 26(/374. ) </w:t>
      </w:r>
    </w:p>
  </w:footnote>
  <w:footnote w:id="79">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بخاري كتاب المغازي.</w:t>
      </w:r>
    </w:p>
  </w:footnote>
  <w:footnote w:id="80">
    <w:p w:rsidR="00A95575" w:rsidRPr="00495492" w:rsidRDefault="00A95575" w:rsidP="008D0C65">
      <w:pPr>
        <w:pStyle w:val="a3"/>
        <w:rPr>
          <w:rFonts w:ascii="Traditional Arabic" w:hAnsi="Traditional Arabic" w:cs="Traditional Arabic"/>
          <w:sz w:val="24"/>
          <w:szCs w:val="24"/>
          <w:rtl/>
          <w:lang w:bidi="fa-IR"/>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xml:space="preserve">. </w:t>
      </w:r>
      <w:r w:rsidRPr="00495492">
        <w:rPr>
          <w:rFonts w:ascii="Traditional Arabic" w:hAnsi="Traditional Arabic" w:cs="Traditional Arabic"/>
          <w:sz w:val="24"/>
          <w:szCs w:val="24"/>
          <w:rtl/>
          <w:lang w:bidi="fa-IR"/>
        </w:rPr>
        <w:t xml:space="preserve">ترمذی کتاب « جنائز» (3/326) شماره (806) </w:t>
      </w:r>
    </w:p>
  </w:footnote>
  <w:footnote w:id="81">
    <w:p w:rsidR="00A95575" w:rsidRPr="00495492" w:rsidRDefault="00A95575" w:rsidP="008D0C65">
      <w:pPr>
        <w:pStyle w:val="a3"/>
        <w:rPr>
          <w:rFonts w:ascii="Traditional Arabic" w:hAnsi="Traditional Arabic" w:cs="Traditional Arabic"/>
          <w:sz w:val="24"/>
          <w:szCs w:val="24"/>
          <w:lang w:bidi="fa-IR"/>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xml:space="preserve">. </w:t>
      </w:r>
      <w:r w:rsidRPr="00495492">
        <w:rPr>
          <w:rFonts w:ascii="Traditional Arabic" w:hAnsi="Traditional Arabic" w:cs="Traditional Arabic"/>
          <w:sz w:val="24"/>
          <w:szCs w:val="24"/>
          <w:rtl/>
          <w:lang w:bidi="fa-IR"/>
        </w:rPr>
        <w:t xml:space="preserve">تلخیص الحبیر ابن حجر (2/140، شماره 806) </w:t>
      </w:r>
    </w:p>
  </w:footnote>
  <w:footnote w:id="82">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xml:space="preserve"> مجموع الفتاوي: (4/375). </w:t>
      </w:r>
    </w:p>
  </w:footnote>
  <w:footnote w:id="83">
    <w:p w:rsidR="00A95575" w:rsidRPr="00495492" w:rsidRDefault="00A95575" w:rsidP="008D0C65">
      <w:pPr>
        <w:pStyle w:val="a3"/>
        <w:rPr>
          <w:rFonts w:ascii="Traditional Arabic" w:hAnsi="Traditional Arabic" w:cs="Traditional Arabic"/>
          <w:sz w:val="24"/>
          <w:szCs w:val="24"/>
          <w:rtl/>
          <w:lang w:bidi="fa-IR"/>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xml:space="preserve">. </w:t>
      </w:r>
      <w:r w:rsidRPr="00495492">
        <w:rPr>
          <w:rFonts w:ascii="Traditional Arabic" w:hAnsi="Traditional Arabic" w:cs="Traditional Arabic"/>
          <w:sz w:val="24"/>
          <w:szCs w:val="24"/>
          <w:rtl/>
          <w:lang w:bidi="fa-IR"/>
        </w:rPr>
        <w:t>نسائی در سننش حدیث را نقل کرده است، جامع الاصول 11/167.</w:t>
      </w:r>
    </w:p>
  </w:footnote>
  <w:footnote w:id="84">
    <w:p w:rsidR="00A95575" w:rsidRPr="00495492" w:rsidRDefault="00A95575" w:rsidP="008D0C65">
      <w:pPr>
        <w:pStyle w:val="a3"/>
        <w:rPr>
          <w:rFonts w:ascii="Traditional Arabic" w:hAnsi="Traditional Arabic" w:cs="Traditional Arabic"/>
          <w:sz w:val="24"/>
          <w:szCs w:val="24"/>
          <w:lang w:bidi="fa-IR"/>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xml:space="preserve">. </w:t>
      </w:r>
      <w:r>
        <w:rPr>
          <w:rFonts w:ascii="Traditional Arabic" w:hAnsi="Traditional Arabic" w:cs="Traditional Arabic"/>
          <w:sz w:val="24"/>
          <w:szCs w:val="24"/>
          <w:rtl/>
          <w:lang w:bidi="fa-IR"/>
        </w:rPr>
        <w:t xml:space="preserve">بخاری کتاب جنائز، باب « </w:t>
      </w:r>
      <w:r>
        <w:rPr>
          <w:rFonts w:ascii="Traditional Arabic" w:hAnsi="Traditional Arabic" w:cs="Traditional Arabic" w:hint="cs"/>
          <w:sz w:val="24"/>
          <w:szCs w:val="24"/>
          <w:rtl/>
          <w:lang w:bidi="fa-IR"/>
        </w:rPr>
        <w:t>ع</w:t>
      </w:r>
      <w:r w:rsidRPr="00495492">
        <w:rPr>
          <w:rFonts w:ascii="Traditional Arabic" w:hAnsi="Traditional Arabic" w:cs="Traditional Arabic"/>
          <w:sz w:val="24"/>
          <w:szCs w:val="24"/>
          <w:rtl/>
          <w:lang w:bidi="fa-IR"/>
        </w:rPr>
        <w:t xml:space="preserve">ذاب قبر» فتح الباری (13/232) و مسلم کتاب مساجد، باب« استحباب من عذاب القبر» جلد(1/410) </w:t>
      </w:r>
    </w:p>
  </w:footnote>
  <w:footnote w:id="85">
    <w:p w:rsidR="00A95575" w:rsidRPr="00495492" w:rsidRDefault="00A95575" w:rsidP="008D0C65">
      <w:pPr>
        <w:pStyle w:val="a3"/>
        <w:rPr>
          <w:rFonts w:ascii="Traditional Arabic" w:hAnsi="Traditional Arabic" w:cs="Traditional Arabic"/>
          <w:sz w:val="24"/>
          <w:szCs w:val="24"/>
          <w:rtl/>
          <w:lang w:bidi="fa-IR"/>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xml:space="preserve">. </w:t>
      </w:r>
      <w:r>
        <w:rPr>
          <w:rFonts w:ascii="Traditional Arabic" w:hAnsi="Traditional Arabic" w:cs="Traditional Arabic" w:hint="cs"/>
          <w:sz w:val="24"/>
          <w:szCs w:val="24"/>
          <w:rtl/>
          <w:lang w:bidi="fa-IR"/>
        </w:rPr>
        <w:t>آ</w:t>
      </w:r>
      <w:r w:rsidRPr="00495492">
        <w:rPr>
          <w:rFonts w:ascii="Traditional Arabic" w:hAnsi="Traditional Arabic" w:cs="Traditional Arabic"/>
          <w:sz w:val="24"/>
          <w:szCs w:val="24"/>
          <w:rtl/>
          <w:lang w:bidi="fa-IR"/>
        </w:rPr>
        <w:t>لبانی می‌گوید: بخاری و مسلم و نسائی ح</w:t>
      </w:r>
      <w:r>
        <w:rPr>
          <w:rFonts w:ascii="Traditional Arabic" w:hAnsi="Traditional Arabic" w:cs="Traditional Arabic"/>
          <w:sz w:val="24"/>
          <w:szCs w:val="24"/>
          <w:rtl/>
          <w:lang w:bidi="fa-IR"/>
        </w:rPr>
        <w:t>دیث را روایت کرده اند.(صحیح جام</w:t>
      </w:r>
      <w:r>
        <w:rPr>
          <w:rFonts w:ascii="Traditional Arabic" w:hAnsi="Traditional Arabic" w:cs="Traditional Arabic" w:hint="cs"/>
          <w:sz w:val="24"/>
          <w:szCs w:val="24"/>
          <w:rtl/>
          <w:lang w:bidi="fa-IR"/>
        </w:rPr>
        <w:t>ع</w:t>
      </w:r>
      <w:r w:rsidRPr="00495492">
        <w:rPr>
          <w:rFonts w:ascii="Traditional Arabic" w:hAnsi="Traditional Arabic" w:cs="Traditional Arabic"/>
          <w:sz w:val="24"/>
          <w:szCs w:val="24"/>
          <w:rtl/>
          <w:lang w:bidi="fa-IR"/>
        </w:rPr>
        <w:t xml:space="preserve">1/406) </w:t>
      </w:r>
    </w:p>
  </w:footnote>
  <w:footnote w:id="86">
    <w:p w:rsidR="00A95575" w:rsidRPr="00495492" w:rsidRDefault="00A95575" w:rsidP="008D0C65">
      <w:pPr>
        <w:pStyle w:val="a3"/>
        <w:rPr>
          <w:rFonts w:ascii="Traditional Arabic" w:hAnsi="Traditional Arabic" w:cs="Traditional Arabic"/>
          <w:sz w:val="24"/>
          <w:szCs w:val="24"/>
          <w:lang w:bidi="fa-IR"/>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xml:space="preserve">. </w:t>
      </w:r>
      <w:r w:rsidRPr="00495492">
        <w:rPr>
          <w:rFonts w:ascii="Traditional Arabic" w:hAnsi="Traditional Arabic" w:cs="Traditional Arabic"/>
          <w:sz w:val="24"/>
          <w:szCs w:val="24"/>
          <w:rtl/>
          <w:lang w:bidi="fa-IR"/>
        </w:rPr>
        <w:t xml:space="preserve">مسلم کتاب الجنة باب « عرض مقعد المیت من الجنة او النارعلیه» (4/2199). </w:t>
      </w:r>
    </w:p>
  </w:footnote>
  <w:footnote w:id="87">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 مسلم، كتاب الج</w:t>
      </w:r>
      <w:r>
        <w:rPr>
          <w:rFonts w:ascii="Traditional Arabic" w:hAnsi="Traditional Arabic" w:cs="Traditional Arabic" w:hint="cs"/>
          <w:sz w:val="24"/>
          <w:szCs w:val="24"/>
          <w:rtl/>
        </w:rPr>
        <w:t>نة</w:t>
      </w:r>
      <w:r w:rsidRPr="00495492">
        <w:rPr>
          <w:rFonts w:ascii="Traditional Arabic" w:hAnsi="Traditional Arabic" w:cs="Traditional Arabic"/>
          <w:sz w:val="24"/>
          <w:szCs w:val="24"/>
          <w:rtl/>
        </w:rPr>
        <w:t xml:space="preserve"> (4/2199). </w:t>
      </w:r>
    </w:p>
  </w:footnote>
  <w:footnote w:id="88">
    <w:p w:rsidR="00A95575" w:rsidRPr="00495492" w:rsidRDefault="00A95575" w:rsidP="008D0C65">
      <w:pPr>
        <w:pStyle w:val="a3"/>
        <w:rPr>
          <w:rFonts w:ascii="Traditional Arabic" w:hAnsi="Traditional Arabic" w:cs="Traditional Arabic"/>
          <w:sz w:val="24"/>
          <w:szCs w:val="24"/>
          <w:rtl/>
          <w:lang w:bidi="fa-IR"/>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xml:space="preserve">. </w:t>
      </w:r>
      <w:r w:rsidRPr="00495492">
        <w:rPr>
          <w:rFonts w:ascii="Traditional Arabic" w:hAnsi="Traditional Arabic" w:cs="Traditional Arabic"/>
          <w:sz w:val="24"/>
          <w:szCs w:val="24"/>
          <w:rtl/>
          <w:lang w:bidi="fa-IR"/>
        </w:rPr>
        <w:t xml:space="preserve">در جامع الصحیح به ترمذی و نسائی نسبت داده شده است. (1/320) </w:t>
      </w:r>
    </w:p>
  </w:footnote>
  <w:footnote w:id="89">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xml:space="preserve">. مسلم کتاب مساجد باب « ما یستعاذ منه فی الصلاة» (1/412) شمار (588) </w:t>
      </w:r>
    </w:p>
  </w:footnote>
  <w:footnote w:id="90">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xml:space="preserve">. مسلم کتاب مساجد باب « ما یستعاذ منه فی الصلاة» (1/412) شمار (590) </w:t>
      </w:r>
    </w:p>
  </w:footnote>
  <w:footnote w:id="91">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Pr>
          <w:rFonts w:ascii="Traditional Arabic" w:hAnsi="Traditional Arabic" w:cs="Traditional Arabic" w:hint="cs"/>
          <w:sz w:val="24"/>
          <w:szCs w:val="24"/>
          <w:rtl/>
        </w:rPr>
        <w:t>.</w:t>
      </w:r>
      <w:r w:rsidRPr="00495492">
        <w:rPr>
          <w:rFonts w:ascii="Traditional Arabic" w:hAnsi="Traditional Arabic" w:cs="Traditional Arabic"/>
          <w:sz w:val="24"/>
          <w:szCs w:val="24"/>
          <w:rtl/>
        </w:rPr>
        <w:t xml:space="preserve"> ترمذي و ابن ماجه. مشكاة المصابيح: (2/358). </w:t>
      </w:r>
    </w:p>
  </w:footnote>
  <w:footnote w:id="92">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Pr>
          <w:rFonts w:ascii="Traditional Arabic" w:hAnsi="Traditional Arabic" w:cs="Traditional Arabic" w:hint="cs"/>
          <w:sz w:val="24"/>
          <w:szCs w:val="24"/>
          <w:rtl/>
        </w:rPr>
        <w:t>.</w:t>
      </w:r>
      <w:r w:rsidRPr="00495492">
        <w:rPr>
          <w:rFonts w:ascii="Traditional Arabic" w:hAnsi="Traditional Arabic" w:cs="Traditional Arabic"/>
          <w:sz w:val="24"/>
          <w:szCs w:val="24"/>
          <w:rtl/>
        </w:rPr>
        <w:t xml:space="preserve"> احكام </w:t>
      </w:r>
      <w:r>
        <w:rPr>
          <w:rFonts w:ascii="Traditional Arabic" w:hAnsi="Traditional Arabic" w:cs="Traditional Arabic" w:hint="cs"/>
          <w:sz w:val="24"/>
          <w:szCs w:val="24"/>
          <w:rtl/>
        </w:rPr>
        <w:t>ال</w:t>
      </w:r>
      <w:r w:rsidRPr="00495492">
        <w:rPr>
          <w:rFonts w:ascii="Traditional Arabic" w:hAnsi="Traditional Arabic" w:cs="Traditional Arabic"/>
          <w:sz w:val="24"/>
          <w:szCs w:val="24"/>
          <w:rtl/>
        </w:rPr>
        <w:t>جنا</w:t>
      </w:r>
      <w:r>
        <w:rPr>
          <w:rFonts w:ascii="Traditional Arabic" w:hAnsi="Traditional Arabic" w:cs="Traditional Arabic" w:hint="cs"/>
          <w:sz w:val="24"/>
          <w:szCs w:val="24"/>
          <w:rtl/>
        </w:rPr>
        <w:t>ئ</w:t>
      </w:r>
      <w:r w:rsidRPr="00495492">
        <w:rPr>
          <w:rFonts w:ascii="Traditional Arabic" w:hAnsi="Traditional Arabic" w:cs="Traditional Arabic"/>
          <w:sz w:val="24"/>
          <w:szCs w:val="24"/>
          <w:rtl/>
        </w:rPr>
        <w:t>ز. ناصر الدين آلباني و سندش نيز صحيح است.</w:t>
      </w:r>
    </w:p>
  </w:footnote>
  <w:footnote w:id="93">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lang w:bidi="fa-IR"/>
        </w:rPr>
        <w:t xml:space="preserve">. </w:t>
      </w:r>
      <w:r w:rsidRPr="00495492">
        <w:rPr>
          <w:rFonts w:ascii="Traditional Arabic" w:hAnsi="Traditional Arabic" w:cs="Traditional Arabic"/>
          <w:sz w:val="24"/>
          <w:szCs w:val="24"/>
          <w:rtl/>
        </w:rPr>
        <w:t>ترمذي و ابو داود.</w:t>
      </w:r>
    </w:p>
  </w:footnote>
  <w:footnote w:id="94">
    <w:p w:rsidR="00A95575" w:rsidRPr="00495492" w:rsidRDefault="00A95575" w:rsidP="00495492">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lang w:bidi="fa-IR"/>
        </w:rPr>
        <w:t xml:space="preserve">. </w:t>
      </w:r>
      <w:r w:rsidRPr="00495492">
        <w:rPr>
          <w:rFonts w:ascii="Traditional Arabic" w:hAnsi="Traditional Arabic" w:cs="Traditional Arabic"/>
          <w:sz w:val="24"/>
          <w:szCs w:val="24"/>
          <w:rtl/>
        </w:rPr>
        <w:t>احمد و ترمذي، تمام طريق اين</w:t>
      </w:r>
      <w:r>
        <w:rPr>
          <w:rFonts w:ascii="Traditional Arabic" w:hAnsi="Traditional Arabic" w:cs="Traditional Arabic" w:hint="cs"/>
          <w:sz w:val="24"/>
          <w:szCs w:val="24"/>
          <w:rtl/>
        </w:rPr>
        <w:t xml:space="preserve"> حدیث</w:t>
      </w:r>
      <w:r w:rsidRPr="00495492">
        <w:rPr>
          <w:rFonts w:ascii="Traditional Arabic" w:hAnsi="Traditional Arabic" w:cs="Traditional Arabic"/>
          <w:sz w:val="24"/>
          <w:szCs w:val="24"/>
          <w:rtl/>
        </w:rPr>
        <w:t xml:space="preserve"> صحيح</w:t>
      </w:r>
      <w:r>
        <w:rPr>
          <w:rFonts w:ascii="Traditional Arabic" w:hAnsi="Traditional Arabic" w:cs="Traditional Arabic" w:hint="cs"/>
          <w:sz w:val="24"/>
          <w:szCs w:val="24"/>
          <w:rtl/>
        </w:rPr>
        <w:t xml:space="preserve"> و یا حسن</w:t>
      </w:r>
      <w:r w:rsidRPr="00495492">
        <w:rPr>
          <w:rFonts w:ascii="Traditional Arabic" w:hAnsi="Traditional Arabic" w:cs="Traditional Arabic"/>
          <w:sz w:val="24"/>
          <w:szCs w:val="24"/>
          <w:rtl/>
        </w:rPr>
        <w:t xml:space="preserve"> هستند</w:t>
      </w:r>
      <w:r>
        <w:rPr>
          <w:rFonts w:ascii="Traditional Arabic" w:hAnsi="Traditional Arabic" w:cs="Traditional Arabic" w:hint="cs"/>
          <w:sz w:val="24"/>
          <w:szCs w:val="24"/>
          <w:rtl/>
        </w:rPr>
        <w:t>، احکام الجنائز(35)</w:t>
      </w:r>
      <w:r w:rsidRPr="00495492">
        <w:rPr>
          <w:rFonts w:ascii="Traditional Arabic" w:hAnsi="Traditional Arabic" w:cs="Traditional Arabic"/>
          <w:sz w:val="24"/>
          <w:szCs w:val="24"/>
          <w:rtl/>
        </w:rPr>
        <w:t>.</w:t>
      </w:r>
    </w:p>
  </w:footnote>
  <w:footnote w:id="95">
    <w:p w:rsidR="00A95575" w:rsidRPr="00495492" w:rsidRDefault="00A95575" w:rsidP="00495492">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lang w:bidi="fa-IR"/>
        </w:rPr>
        <w:t xml:space="preserve">. </w:t>
      </w:r>
      <w:r>
        <w:rPr>
          <w:rFonts w:ascii="Traditional Arabic" w:hAnsi="Traditional Arabic" w:cs="Traditional Arabic"/>
          <w:sz w:val="24"/>
          <w:szCs w:val="24"/>
          <w:rtl/>
        </w:rPr>
        <w:t xml:space="preserve">ناصر الدين آلباني </w:t>
      </w:r>
      <w:r>
        <w:rPr>
          <w:rFonts w:ascii="Traditional Arabic" w:hAnsi="Traditional Arabic" w:cs="Traditional Arabic" w:hint="cs"/>
          <w:sz w:val="24"/>
          <w:szCs w:val="24"/>
          <w:rtl/>
        </w:rPr>
        <w:t xml:space="preserve"> در احکام الجنائز</w:t>
      </w:r>
      <w:r>
        <w:rPr>
          <w:rFonts w:ascii="Traditional Arabic" w:hAnsi="Traditional Arabic" w:cs="Traditional Arabic"/>
          <w:sz w:val="24"/>
          <w:szCs w:val="24"/>
          <w:rtl/>
        </w:rPr>
        <w:t>مي‌گويد: نسا</w:t>
      </w:r>
      <w:r>
        <w:rPr>
          <w:rFonts w:ascii="Traditional Arabic" w:hAnsi="Traditional Arabic" w:cs="Traditional Arabic" w:hint="cs"/>
          <w:sz w:val="24"/>
          <w:szCs w:val="24"/>
          <w:rtl/>
        </w:rPr>
        <w:t>ئ</w:t>
      </w:r>
      <w:r>
        <w:rPr>
          <w:rFonts w:ascii="Traditional Arabic" w:hAnsi="Traditional Arabic" w:cs="Traditional Arabic"/>
          <w:sz w:val="24"/>
          <w:szCs w:val="24"/>
          <w:rtl/>
        </w:rPr>
        <w:t>ي و ترمذي آن را روايت</w:t>
      </w:r>
      <w:r>
        <w:rPr>
          <w:rFonts w:ascii="Traditional Arabic" w:hAnsi="Traditional Arabic" w:cs="Traditional Arabic" w:hint="cs"/>
          <w:sz w:val="24"/>
          <w:szCs w:val="24"/>
          <w:rtl/>
        </w:rPr>
        <w:t xml:space="preserve"> </w:t>
      </w:r>
      <w:r>
        <w:rPr>
          <w:rFonts w:ascii="Traditional Arabic" w:hAnsi="Traditional Arabic" w:cs="Traditional Arabic"/>
          <w:sz w:val="24"/>
          <w:szCs w:val="24"/>
          <w:rtl/>
        </w:rPr>
        <w:t xml:space="preserve">كرده‌اند و ترمذي آن را صحيح </w:t>
      </w:r>
      <w:r>
        <w:rPr>
          <w:rFonts w:ascii="Traditional Arabic" w:hAnsi="Traditional Arabic" w:cs="Traditional Arabic" w:hint="cs"/>
          <w:sz w:val="24"/>
          <w:szCs w:val="24"/>
          <w:rtl/>
        </w:rPr>
        <w:t>دانسته</w:t>
      </w:r>
      <w:r w:rsidRPr="00495492">
        <w:rPr>
          <w:rFonts w:ascii="Traditional Arabic" w:hAnsi="Traditional Arabic" w:cs="Traditional Arabic"/>
          <w:sz w:val="24"/>
          <w:szCs w:val="24"/>
          <w:rtl/>
        </w:rPr>
        <w:t xml:space="preserve"> است</w:t>
      </w:r>
      <w:r>
        <w:rPr>
          <w:rFonts w:ascii="Traditional Arabic" w:hAnsi="Traditional Arabic" w:cs="Traditional Arabic" w:hint="cs"/>
          <w:sz w:val="24"/>
          <w:szCs w:val="24"/>
          <w:rtl/>
        </w:rPr>
        <w:t xml:space="preserve"> و نیز طیالسی و احمد آن را نقل کرده</w:t>
      </w:r>
      <w:r>
        <w:rPr>
          <w:rFonts w:ascii="Traditional Arabic" w:hAnsi="Traditional Arabic" w:cs="CTraditional Arabic" w:hint="cs"/>
          <w:sz w:val="24"/>
          <w:szCs w:val="24"/>
          <w:cs/>
        </w:rPr>
        <w:t>‎</w:t>
      </w:r>
      <w:r>
        <w:rPr>
          <w:rFonts w:ascii="Traditional Arabic" w:hAnsi="Traditional Arabic" w:cs="Traditional Arabic" w:hint="cs"/>
          <w:sz w:val="24"/>
          <w:szCs w:val="24"/>
          <w:rtl/>
        </w:rPr>
        <w:t xml:space="preserve">اند و سند حدیث صحیح می باشد، احکام الجنائز(38) </w:t>
      </w:r>
      <w:r w:rsidRPr="00495492">
        <w:rPr>
          <w:rFonts w:ascii="Traditional Arabic" w:hAnsi="Traditional Arabic" w:cs="Traditional Arabic"/>
          <w:sz w:val="24"/>
          <w:szCs w:val="24"/>
          <w:rtl/>
        </w:rPr>
        <w:t>.</w:t>
      </w:r>
    </w:p>
  </w:footnote>
  <w:footnote w:id="96">
    <w:p w:rsidR="00A95575" w:rsidRPr="00495492" w:rsidRDefault="00A95575" w:rsidP="008D0C65">
      <w:pPr>
        <w:pStyle w:val="a3"/>
        <w:rPr>
          <w:rFonts w:ascii="Traditional Arabic" w:hAnsi="Traditional Arabic" w:cs="Traditional Arabic"/>
          <w:sz w:val="24"/>
          <w:szCs w:val="24"/>
          <w:rtl/>
          <w:lang w:bidi="fa-IR"/>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xml:space="preserve">. </w:t>
      </w:r>
      <w:r w:rsidRPr="00495492">
        <w:rPr>
          <w:rFonts w:ascii="Traditional Arabic" w:hAnsi="Traditional Arabic" w:cs="Traditional Arabic"/>
          <w:sz w:val="24"/>
          <w:szCs w:val="24"/>
          <w:rtl/>
          <w:lang w:bidi="fa-IR"/>
        </w:rPr>
        <w:t xml:space="preserve">تذکرة امام قرطبی (99). </w:t>
      </w:r>
    </w:p>
  </w:footnote>
  <w:footnote w:id="97">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xml:space="preserve">. </w:t>
      </w:r>
      <w:r w:rsidRPr="00495492">
        <w:rPr>
          <w:rFonts w:ascii="Traditional Arabic" w:hAnsi="Traditional Arabic" w:cs="Traditional Arabic"/>
          <w:sz w:val="24"/>
          <w:szCs w:val="24"/>
          <w:rtl/>
          <w:lang w:bidi="fa-IR"/>
        </w:rPr>
        <w:t xml:space="preserve">تذکرة امام قرطبی (24). </w:t>
      </w:r>
    </w:p>
  </w:footnote>
  <w:footnote w:id="98">
    <w:p w:rsidR="00A95575" w:rsidRPr="00495492" w:rsidRDefault="00A95575" w:rsidP="008D0C65">
      <w:pPr>
        <w:pStyle w:val="a3"/>
        <w:rPr>
          <w:rFonts w:ascii="Traditional Arabic" w:hAnsi="Traditional Arabic" w:cs="Traditional Arabic"/>
          <w:sz w:val="24"/>
          <w:szCs w:val="24"/>
          <w:rtl/>
          <w:lang w:bidi="fa-IR"/>
        </w:rPr>
      </w:pPr>
      <w:r w:rsidRPr="00495492">
        <w:rPr>
          <w:rStyle w:val="a4"/>
          <w:rFonts w:ascii="Traditional Arabic" w:hAnsi="Traditional Arabic" w:cs="Traditional Arabic"/>
          <w:sz w:val="24"/>
          <w:szCs w:val="24"/>
          <w:vertAlign w:val="baseline"/>
        </w:rPr>
        <w:footnoteRef/>
      </w:r>
      <w:r>
        <w:rPr>
          <w:rFonts w:ascii="Traditional Arabic" w:hAnsi="Traditional Arabic" w:cs="Traditional Arabic" w:hint="cs"/>
          <w:sz w:val="24"/>
          <w:szCs w:val="24"/>
          <w:rtl/>
        </w:rPr>
        <w:t>.</w:t>
      </w:r>
      <w:r>
        <w:rPr>
          <w:rFonts w:ascii="Traditional Arabic" w:hAnsi="Traditional Arabic" w:cs="Traditional Arabic"/>
          <w:sz w:val="24"/>
          <w:szCs w:val="24"/>
          <w:rtl/>
        </w:rPr>
        <w:t xml:space="preserve"> سلسل</w:t>
      </w:r>
      <w:r>
        <w:rPr>
          <w:rFonts w:ascii="Traditional Arabic" w:hAnsi="Traditional Arabic" w:cs="Traditional Arabic" w:hint="cs"/>
          <w:sz w:val="24"/>
          <w:szCs w:val="24"/>
          <w:rtl/>
        </w:rPr>
        <w:t>ة</w:t>
      </w:r>
      <w:r>
        <w:rPr>
          <w:rFonts w:ascii="Traditional Arabic" w:hAnsi="Traditional Arabic" w:cs="Traditional Arabic"/>
          <w:sz w:val="24"/>
          <w:szCs w:val="24"/>
          <w:rtl/>
        </w:rPr>
        <w:t xml:space="preserve"> الاحاديث الصحيح</w:t>
      </w:r>
      <w:r>
        <w:rPr>
          <w:rFonts w:ascii="Traditional Arabic" w:hAnsi="Traditional Arabic" w:cs="Traditional Arabic" w:hint="cs"/>
          <w:sz w:val="24"/>
          <w:szCs w:val="24"/>
          <w:rtl/>
        </w:rPr>
        <w:t>ة</w:t>
      </w:r>
      <w:r w:rsidRPr="00495492">
        <w:rPr>
          <w:rFonts w:ascii="Traditional Arabic" w:hAnsi="Traditional Arabic" w:cs="Traditional Arabic"/>
          <w:sz w:val="24"/>
          <w:szCs w:val="24"/>
          <w:rtl/>
        </w:rPr>
        <w:t xml:space="preserve">: (2/505). بخاري باب </w:t>
      </w:r>
      <w:r w:rsidRPr="00495492">
        <w:rPr>
          <w:rFonts w:ascii="Traditional Arabic" w:hAnsi="Traditional Arabic" w:cs="Traditional Arabic"/>
          <w:sz w:val="24"/>
          <w:szCs w:val="24"/>
          <w:rtl/>
          <w:lang w:bidi="fa-IR"/>
        </w:rPr>
        <w:t xml:space="preserve">« الامل و طوله». </w:t>
      </w:r>
    </w:p>
  </w:footnote>
  <w:footnote w:id="99">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Pr>
          <w:rFonts w:ascii="Traditional Arabic" w:hAnsi="Traditional Arabic" w:cs="Traditional Arabic" w:hint="cs"/>
          <w:sz w:val="24"/>
          <w:szCs w:val="24"/>
          <w:rtl/>
        </w:rPr>
        <w:t>.</w:t>
      </w:r>
      <w:r w:rsidRPr="00495492">
        <w:rPr>
          <w:rFonts w:ascii="Traditional Arabic" w:hAnsi="Traditional Arabic" w:cs="Traditional Arabic"/>
          <w:sz w:val="24"/>
          <w:szCs w:val="24"/>
          <w:rtl/>
        </w:rPr>
        <w:t xml:space="preserve"> مشكاة المصابيح: (2/259). </w:t>
      </w:r>
    </w:p>
  </w:footnote>
  <w:footnote w:id="100">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xml:space="preserve">. تذكرة: 9. </w:t>
      </w:r>
    </w:p>
  </w:footnote>
  <w:footnote w:id="101">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xml:space="preserve">. تذكرة: ص 9. </w:t>
      </w:r>
    </w:p>
  </w:footnote>
  <w:footnote w:id="102">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Pr>
          <w:rFonts w:ascii="Traditional Arabic" w:hAnsi="Traditional Arabic" w:cs="Traditional Arabic" w:hint="cs"/>
          <w:sz w:val="24"/>
          <w:szCs w:val="24"/>
          <w:rtl/>
        </w:rPr>
        <w:t>.</w:t>
      </w:r>
      <w:r w:rsidRPr="00495492">
        <w:rPr>
          <w:rFonts w:ascii="Traditional Arabic" w:hAnsi="Traditional Arabic" w:cs="Traditional Arabic"/>
          <w:sz w:val="24"/>
          <w:szCs w:val="24"/>
          <w:rtl/>
        </w:rPr>
        <w:t xml:space="preserve"> كتاب الزهد و رقاق: ابن مبارك: ص 88. </w:t>
      </w:r>
    </w:p>
  </w:footnote>
  <w:footnote w:id="103">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 صحيح الجامع</w:t>
      </w:r>
      <w:r w:rsidRPr="00495492">
        <w:rPr>
          <w:rFonts w:ascii="Traditional Arabic" w:hAnsi="Traditional Arabic" w:cs="Traditional Arabic"/>
          <w:sz w:val="24"/>
          <w:szCs w:val="24"/>
          <w:rtl/>
        </w:rPr>
        <w:t xml:space="preserve">: (1/388) شماره: 1222. </w:t>
      </w:r>
    </w:p>
  </w:footnote>
  <w:footnote w:id="104">
    <w:p w:rsidR="00A95575" w:rsidRPr="00495492" w:rsidRDefault="00A95575" w:rsidP="008D0C65">
      <w:pPr>
        <w:pStyle w:val="a3"/>
        <w:rPr>
          <w:rFonts w:ascii="Traditional Arabic" w:hAnsi="Traditional Arabic" w:cs="Traditional Arabic"/>
          <w:sz w:val="24"/>
          <w:szCs w:val="24"/>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xml:space="preserve">. تذکرة امام قرطبی صفحه(9). </w:t>
      </w:r>
    </w:p>
  </w:footnote>
  <w:footnote w:id="105">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الزهد و الرقاق، ابن المبارك: ص 88.</w:t>
      </w:r>
    </w:p>
  </w:footnote>
  <w:footnote w:id="106">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xml:space="preserve">. تذكرة القرطبي: ص 9. </w:t>
      </w:r>
    </w:p>
  </w:footnote>
  <w:footnote w:id="107">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xml:space="preserve">. تذكرة القرطبي: ص 12. </w:t>
      </w:r>
    </w:p>
  </w:footnote>
  <w:footnote w:id="108">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xml:space="preserve">. تذكرة القرطبي: ص 12. </w:t>
      </w:r>
    </w:p>
  </w:footnote>
  <w:footnote w:id="109">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همان منبع.</w:t>
      </w:r>
    </w:p>
  </w:footnote>
  <w:footnote w:id="110">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 كتاب الزهد</w:t>
      </w:r>
      <w:r>
        <w:rPr>
          <w:rFonts w:ascii="Traditional Arabic" w:hAnsi="Traditional Arabic" w:cs="Traditional Arabic" w:hint="cs"/>
          <w:sz w:val="24"/>
          <w:szCs w:val="24"/>
          <w:rtl/>
        </w:rPr>
        <w:t xml:space="preserve"> ا</w:t>
      </w:r>
      <w:r w:rsidRPr="00495492">
        <w:rPr>
          <w:rFonts w:ascii="Traditional Arabic" w:hAnsi="Traditional Arabic" w:cs="Traditional Arabic"/>
          <w:sz w:val="24"/>
          <w:szCs w:val="24"/>
          <w:rtl/>
        </w:rPr>
        <w:t xml:space="preserve">بن </w:t>
      </w:r>
      <w:r>
        <w:rPr>
          <w:rFonts w:ascii="Traditional Arabic" w:hAnsi="Traditional Arabic" w:cs="Traditional Arabic" w:hint="cs"/>
          <w:sz w:val="24"/>
          <w:szCs w:val="24"/>
          <w:rtl/>
        </w:rPr>
        <w:t>ال</w:t>
      </w:r>
      <w:r w:rsidRPr="00495492">
        <w:rPr>
          <w:rFonts w:ascii="Traditional Arabic" w:hAnsi="Traditional Arabic" w:cs="Traditional Arabic"/>
          <w:sz w:val="24"/>
          <w:szCs w:val="24"/>
          <w:rtl/>
        </w:rPr>
        <w:t>مبارك.</w:t>
      </w:r>
    </w:p>
  </w:footnote>
  <w:footnote w:id="111">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Pr>
          <w:rFonts w:ascii="Traditional Arabic" w:hAnsi="Traditional Arabic" w:cs="Traditional Arabic" w:hint="cs"/>
          <w:sz w:val="24"/>
          <w:szCs w:val="24"/>
          <w:rtl/>
        </w:rPr>
        <w:t>.</w:t>
      </w:r>
      <w:r w:rsidRPr="00495492">
        <w:rPr>
          <w:rFonts w:ascii="Traditional Arabic" w:hAnsi="Traditional Arabic" w:cs="Traditional Arabic"/>
          <w:sz w:val="24"/>
          <w:szCs w:val="24"/>
          <w:rtl/>
        </w:rPr>
        <w:t xml:space="preserve"> رسالة العقل و الروح. مجموعه الرسايل المينريه: 2/36. </w:t>
      </w:r>
    </w:p>
  </w:footnote>
  <w:footnote w:id="112">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رسالة العقل و الروح.</w:t>
      </w:r>
    </w:p>
  </w:footnote>
  <w:footnote w:id="113">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xml:space="preserve">. شرح عقيده طحاويه(444). </w:t>
      </w:r>
    </w:p>
  </w:footnote>
  <w:footnote w:id="114">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xml:space="preserve">. رساله العقل و الروح. مجموعه الرسائل المنبريه: (6/37). </w:t>
      </w:r>
    </w:p>
  </w:footnote>
  <w:footnote w:id="115">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Pr>
          <w:rFonts w:ascii="Traditional Arabic" w:hAnsi="Traditional Arabic" w:cs="Traditional Arabic" w:hint="cs"/>
          <w:sz w:val="24"/>
          <w:szCs w:val="24"/>
          <w:rtl/>
        </w:rPr>
        <w:t>.</w:t>
      </w:r>
      <w:r w:rsidRPr="00495492">
        <w:rPr>
          <w:rFonts w:ascii="Traditional Arabic" w:hAnsi="Traditional Arabic" w:cs="Traditional Arabic"/>
          <w:sz w:val="24"/>
          <w:szCs w:val="24"/>
          <w:rtl/>
        </w:rPr>
        <w:t xml:space="preserve"> مجموع فتاوي شيخ الاسلام ابن تيميه.</w:t>
      </w:r>
    </w:p>
  </w:footnote>
  <w:footnote w:id="116">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مجموع الفتاوي شيخ الاسلام.</w:t>
      </w:r>
    </w:p>
  </w:footnote>
  <w:footnote w:id="117">
    <w:p w:rsidR="00A95575" w:rsidRPr="00495492" w:rsidRDefault="00A95575" w:rsidP="008D0C65">
      <w:pPr>
        <w:pStyle w:val="a3"/>
        <w:rPr>
          <w:rFonts w:ascii="Traditional Arabic" w:hAnsi="Traditional Arabic" w:cs="Traditional Arabic"/>
          <w:sz w:val="24"/>
          <w:szCs w:val="24"/>
          <w:rtl/>
          <w:lang w:bidi="fa-IR"/>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مجموع الفتاوي شيخ الاسلام (3</w:t>
      </w:r>
      <w:r w:rsidRPr="00495492">
        <w:rPr>
          <w:rFonts w:ascii="Traditional Arabic" w:hAnsi="Traditional Arabic" w:cs="Traditional Arabic"/>
          <w:sz w:val="24"/>
          <w:szCs w:val="24"/>
          <w:rtl/>
          <w:lang w:bidi="fa-IR"/>
        </w:rPr>
        <w:t>/</w:t>
      </w:r>
      <w:r w:rsidRPr="00495492">
        <w:rPr>
          <w:rFonts w:ascii="Traditional Arabic" w:hAnsi="Traditional Arabic" w:cs="Traditional Arabic"/>
          <w:sz w:val="24"/>
          <w:szCs w:val="24"/>
          <w:rtl/>
        </w:rPr>
        <w:t xml:space="preserve">31) </w:t>
      </w:r>
    </w:p>
  </w:footnote>
  <w:footnote w:id="118">
    <w:p w:rsidR="00A95575" w:rsidRPr="00495492" w:rsidRDefault="00A95575" w:rsidP="008D0C65">
      <w:pPr>
        <w:pStyle w:val="a3"/>
        <w:rPr>
          <w:rFonts w:ascii="Traditional Arabic" w:hAnsi="Traditional Arabic" w:cs="Traditional Arabic"/>
          <w:sz w:val="24"/>
          <w:szCs w:val="24"/>
          <w:rtl/>
          <w:lang w:bidi="fa-IR"/>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xml:space="preserve">. این تعریف ابن قیم جوزی بود که در کتاب « الروح » آنرا بیان کرده است و امام اسفراینی در کتاب «الانوار البهیة» (2/29) این مطلب را نقل کرده و به ابن قیم نسبت داده است، و طحاوی با همین عبارت آنرا نقل کرده (شرح طحاویة 433). ابن قیم بعد از بیان تعریف می‌فرماید: این قول درستی </w:t>
      </w:r>
      <w:r>
        <w:rPr>
          <w:rFonts w:ascii="Traditional Arabic" w:hAnsi="Traditional Arabic" w:cs="Traditional Arabic"/>
          <w:sz w:val="24"/>
          <w:szCs w:val="24"/>
          <w:rtl/>
        </w:rPr>
        <w:t>است و هر قول دیگری به جز این نا</w:t>
      </w:r>
      <w:r w:rsidRPr="00495492">
        <w:rPr>
          <w:rFonts w:ascii="Traditional Arabic" w:hAnsi="Traditional Arabic" w:cs="Traditional Arabic"/>
          <w:sz w:val="24"/>
          <w:szCs w:val="24"/>
          <w:rtl/>
        </w:rPr>
        <w:t xml:space="preserve">درست و غیر صحیح است، نصوص فراوانی از قرآن و سنت و اجماع اصحاب و ادله عقلی و فطری آنرا تأیید می‌کنند، سپس 115 </w:t>
      </w:r>
      <w:r w:rsidRPr="00495492">
        <w:rPr>
          <w:rFonts w:ascii="Traditional Arabic" w:hAnsi="Traditional Arabic" w:cs="Traditional Arabic"/>
          <w:sz w:val="24"/>
          <w:szCs w:val="24"/>
          <w:rtl/>
          <w:lang w:bidi="fa-IR"/>
        </w:rPr>
        <w:t>دلیل را ذکر می‌کند و به رد دیدگاه ابن سینا و ابن حزم و دیگران می‌پردازد.</w:t>
      </w:r>
    </w:p>
  </w:footnote>
  <w:footnote w:id="119">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Pr>
          <w:rFonts w:ascii="Traditional Arabic" w:hAnsi="Traditional Arabic" w:cs="Traditional Arabic" w:hint="cs"/>
          <w:sz w:val="24"/>
          <w:szCs w:val="24"/>
          <w:rtl/>
        </w:rPr>
        <w:t>.</w:t>
      </w:r>
      <w:r w:rsidRPr="00495492">
        <w:rPr>
          <w:rFonts w:ascii="Traditional Arabic" w:hAnsi="Traditional Arabic" w:cs="Traditional Arabic"/>
          <w:sz w:val="24"/>
          <w:szCs w:val="24"/>
          <w:rtl/>
        </w:rPr>
        <w:t xml:space="preserve"> رساله العقل و الروح، مجموعه رسال المنيريه:(3/47). </w:t>
      </w:r>
    </w:p>
  </w:footnote>
  <w:footnote w:id="120">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Pr>
          <w:rFonts w:ascii="Traditional Arabic" w:hAnsi="Traditional Arabic" w:cs="Traditional Arabic" w:hint="cs"/>
          <w:sz w:val="24"/>
          <w:szCs w:val="24"/>
          <w:rtl/>
        </w:rPr>
        <w:t>.</w:t>
      </w:r>
      <w:r w:rsidRPr="00495492">
        <w:rPr>
          <w:rFonts w:ascii="Traditional Arabic" w:hAnsi="Traditional Arabic" w:cs="Traditional Arabic"/>
          <w:sz w:val="24"/>
          <w:szCs w:val="24"/>
          <w:rtl/>
        </w:rPr>
        <w:t xml:space="preserve"> مجموع فتاوي شيخ الاسلام: (4/222). </w:t>
      </w:r>
    </w:p>
  </w:footnote>
  <w:footnote w:id="121">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Pr>
          <w:rFonts w:ascii="Traditional Arabic" w:hAnsi="Traditional Arabic" w:cs="Traditional Arabic" w:hint="cs"/>
          <w:sz w:val="24"/>
          <w:szCs w:val="24"/>
          <w:rtl/>
        </w:rPr>
        <w:t>.</w:t>
      </w:r>
      <w:r w:rsidRPr="00495492">
        <w:rPr>
          <w:rFonts w:ascii="Traditional Arabic" w:hAnsi="Traditional Arabic" w:cs="Traditional Arabic"/>
          <w:sz w:val="24"/>
          <w:szCs w:val="24"/>
          <w:rtl/>
        </w:rPr>
        <w:t xml:space="preserve"> مجموع فتاوي شيخ الاسلام: 222. </w:t>
      </w:r>
    </w:p>
  </w:footnote>
  <w:footnote w:id="122">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Pr>
          <w:rFonts w:ascii="Traditional Arabic" w:hAnsi="Traditional Arabic" w:cs="Traditional Arabic" w:hint="cs"/>
          <w:sz w:val="24"/>
          <w:szCs w:val="24"/>
          <w:rtl/>
        </w:rPr>
        <w:t>.</w:t>
      </w:r>
      <w:r w:rsidRPr="00495492">
        <w:rPr>
          <w:rFonts w:ascii="Traditional Arabic" w:hAnsi="Traditional Arabic" w:cs="Traditional Arabic"/>
          <w:sz w:val="24"/>
          <w:szCs w:val="24"/>
          <w:rtl/>
        </w:rPr>
        <w:t xml:space="preserve"> مجموعه فتاوي (4/220). </w:t>
      </w:r>
    </w:p>
  </w:footnote>
  <w:footnote w:id="123">
    <w:p w:rsidR="00A95575" w:rsidRPr="00495492" w:rsidRDefault="00A95575" w:rsidP="008D0C65">
      <w:pPr>
        <w:pStyle w:val="a3"/>
        <w:rPr>
          <w:rFonts w:ascii="Traditional Arabic" w:hAnsi="Traditional Arabic" w:cs="Traditional Arabic"/>
          <w:sz w:val="24"/>
          <w:szCs w:val="24"/>
          <w:rtl/>
          <w:lang w:bidi="fa-IR"/>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xml:space="preserve">. </w:t>
      </w:r>
      <w:r w:rsidRPr="00495492">
        <w:rPr>
          <w:rFonts w:ascii="Traditional Arabic" w:hAnsi="Traditional Arabic" w:cs="Traditional Arabic"/>
          <w:sz w:val="24"/>
          <w:szCs w:val="24"/>
          <w:rtl/>
          <w:lang w:bidi="fa-IR"/>
        </w:rPr>
        <w:t>برای آگاهی بیشتر به کتاب مجموع فتاوی (4/226) نگاه کنید.</w:t>
      </w:r>
    </w:p>
  </w:footnote>
  <w:footnote w:id="124">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xml:space="preserve">. شرح طحاویة </w:t>
      </w:r>
    </w:p>
  </w:footnote>
  <w:footnote w:id="125">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Pr>
          <w:rFonts w:ascii="Traditional Arabic" w:hAnsi="Traditional Arabic" w:cs="Traditional Arabic" w:hint="cs"/>
          <w:sz w:val="24"/>
          <w:szCs w:val="24"/>
          <w:rtl/>
        </w:rPr>
        <w:t>.</w:t>
      </w:r>
      <w:r w:rsidRPr="00495492">
        <w:rPr>
          <w:rFonts w:ascii="Traditional Arabic" w:hAnsi="Traditional Arabic" w:cs="Traditional Arabic"/>
          <w:sz w:val="24"/>
          <w:szCs w:val="24"/>
          <w:rtl/>
        </w:rPr>
        <w:t xml:space="preserve"> شرح الطحاويه: 445. </w:t>
      </w:r>
    </w:p>
  </w:footnote>
  <w:footnote w:id="126">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xml:space="preserve">. مجموع فتاوی (4/279). </w:t>
      </w:r>
    </w:p>
  </w:footnote>
  <w:footnote w:id="127">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Pr>
          <w:rFonts w:ascii="Traditional Arabic" w:hAnsi="Traditional Arabic" w:cs="Traditional Arabic" w:hint="cs"/>
          <w:sz w:val="24"/>
          <w:szCs w:val="24"/>
          <w:rtl/>
        </w:rPr>
        <w:t>.</w:t>
      </w:r>
      <w:r w:rsidRPr="00495492">
        <w:rPr>
          <w:rFonts w:ascii="Traditional Arabic" w:hAnsi="Traditional Arabic" w:cs="Traditional Arabic"/>
          <w:sz w:val="24"/>
          <w:szCs w:val="24"/>
          <w:rtl/>
        </w:rPr>
        <w:t xml:space="preserve"> شرح طحاويه: 446. </w:t>
      </w:r>
    </w:p>
  </w:footnote>
  <w:footnote w:id="128">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Pr>
          <w:rFonts w:ascii="Traditional Arabic" w:hAnsi="Traditional Arabic" w:cs="Traditional Arabic" w:hint="cs"/>
          <w:sz w:val="24"/>
          <w:szCs w:val="24"/>
          <w:rtl/>
        </w:rPr>
        <w:t>.</w:t>
      </w:r>
      <w:r w:rsidRPr="00495492">
        <w:rPr>
          <w:rFonts w:ascii="Traditional Arabic" w:hAnsi="Traditional Arabic" w:cs="Traditional Arabic"/>
          <w:sz w:val="24"/>
          <w:szCs w:val="24"/>
          <w:rtl/>
        </w:rPr>
        <w:t xml:space="preserve"> صحيح بخاري، كتاب الرقاق.</w:t>
      </w:r>
    </w:p>
  </w:footnote>
  <w:footnote w:id="129">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Pr>
          <w:rFonts w:ascii="Traditional Arabic" w:hAnsi="Traditional Arabic" w:cs="Traditional Arabic" w:hint="cs"/>
          <w:sz w:val="24"/>
          <w:szCs w:val="24"/>
          <w:rtl/>
        </w:rPr>
        <w:t>.</w:t>
      </w:r>
      <w:r w:rsidRPr="00495492">
        <w:rPr>
          <w:rFonts w:ascii="Traditional Arabic" w:hAnsi="Traditional Arabic" w:cs="Traditional Arabic"/>
          <w:sz w:val="24"/>
          <w:szCs w:val="24"/>
          <w:rtl/>
        </w:rPr>
        <w:t xml:space="preserve"> مشكاة المصابيح(2/351). </w:t>
      </w:r>
    </w:p>
  </w:footnote>
  <w:footnote w:id="130">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 xml:space="preserve">. </w:t>
      </w:r>
      <w:r>
        <w:rPr>
          <w:rFonts w:ascii="Traditional Arabic" w:hAnsi="Traditional Arabic" w:cs="Traditional Arabic" w:hint="cs"/>
          <w:sz w:val="24"/>
          <w:szCs w:val="24"/>
          <w:rtl/>
        </w:rPr>
        <w:t>آ</w:t>
      </w:r>
      <w:r w:rsidRPr="00495492">
        <w:rPr>
          <w:rFonts w:ascii="Traditional Arabic" w:hAnsi="Traditional Arabic" w:cs="Traditional Arabic"/>
          <w:sz w:val="24"/>
          <w:szCs w:val="24"/>
          <w:rtl/>
        </w:rPr>
        <w:t>لبانی در تعلیقی بر شرح طحاویة در مورد این حدیث می‌فرماید: حدیث صحیح است و ج</w:t>
      </w:r>
      <w:r>
        <w:rPr>
          <w:rFonts w:ascii="Traditional Arabic" w:hAnsi="Traditional Arabic" w:cs="Traditional Arabic"/>
          <w:sz w:val="24"/>
          <w:szCs w:val="24"/>
          <w:rtl/>
        </w:rPr>
        <w:t>ندین حدیث در این معنی روایت شده</w:t>
      </w:r>
      <w:r>
        <w:rPr>
          <w:rFonts w:ascii="Traditional Arabic" w:hAnsi="Traditional Arabic" w:cs="CTraditional Arabic" w:hint="cs"/>
          <w:sz w:val="24"/>
          <w:szCs w:val="24"/>
          <w:cs/>
        </w:rPr>
        <w:t>‎</w:t>
      </w:r>
      <w:r w:rsidRPr="00495492">
        <w:rPr>
          <w:rFonts w:ascii="Traditional Arabic" w:hAnsi="Traditional Arabic" w:cs="Traditional Arabic"/>
          <w:sz w:val="24"/>
          <w:szCs w:val="24"/>
          <w:rtl/>
        </w:rPr>
        <w:t>اند.</w:t>
      </w:r>
    </w:p>
  </w:footnote>
  <w:footnote w:id="131">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شبخ ناصر الدين آلباني اين حديث را در رديف احاديث صحيح آورده است.</w:t>
      </w:r>
    </w:p>
  </w:footnote>
  <w:footnote w:id="132">
    <w:p w:rsidR="00A95575" w:rsidRPr="00495492" w:rsidRDefault="00A95575" w:rsidP="008D0C65">
      <w:pPr>
        <w:pStyle w:val="a3"/>
        <w:rPr>
          <w:rFonts w:ascii="Traditional Arabic" w:hAnsi="Traditional Arabic" w:cs="Traditional Arabic"/>
          <w:sz w:val="24"/>
          <w:szCs w:val="24"/>
          <w:rtl/>
          <w:lang w:bidi="fa-IR"/>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xml:space="preserve">. </w:t>
      </w:r>
      <w:r w:rsidRPr="00495492">
        <w:rPr>
          <w:rFonts w:ascii="Traditional Arabic" w:hAnsi="Traditional Arabic" w:cs="Traditional Arabic"/>
          <w:sz w:val="24"/>
          <w:szCs w:val="24"/>
          <w:rtl/>
          <w:lang w:bidi="fa-IR"/>
        </w:rPr>
        <w:t xml:space="preserve">نسائی کتاب «جنائز » باب « ما یلقی المؤمن من الکرامة عند خروج نفسه» (4/8). </w:t>
      </w:r>
    </w:p>
  </w:footnote>
  <w:footnote w:id="133">
    <w:p w:rsidR="00A95575" w:rsidRPr="00495492" w:rsidRDefault="00A95575" w:rsidP="008D0C65">
      <w:pPr>
        <w:pStyle w:val="a3"/>
        <w:rPr>
          <w:rFonts w:ascii="Traditional Arabic" w:hAnsi="Traditional Arabic" w:cs="Traditional Arabic"/>
          <w:sz w:val="24"/>
          <w:szCs w:val="24"/>
          <w:rtl/>
          <w:lang w:bidi="fa-IR"/>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xml:space="preserve">. </w:t>
      </w:r>
      <w:r w:rsidRPr="00495492">
        <w:rPr>
          <w:rFonts w:ascii="Traditional Arabic" w:hAnsi="Traditional Arabic" w:cs="Traditional Arabic"/>
          <w:sz w:val="24"/>
          <w:szCs w:val="24"/>
          <w:rtl/>
          <w:lang w:bidi="fa-IR"/>
        </w:rPr>
        <w:t xml:space="preserve">نسائی کتاب «جنائز» باب « ما یلقی المؤمن من الکراهیة عند خروج النفس» (4/8). </w:t>
      </w:r>
    </w:p>
  </w:footnote>
  <w:footnote w:id="134">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Pr>
          <w:rFonts w:ascii="Traditional Arabic" w:hAnsi="Traditional Arabic" w:cs="Traditional Arabic" w:hint="cs"/>
          <w:sz w:val="24"/>
          <w:szCs w:val="24"/>
          <w:rtl/>
        </w:rPr>
        <w:t>.</w:t>
      </w:r>
      <w:r w:rsidRPr="00495492">
        <w:rPr>
          <w:rFonts w:ascii="Traditional Arabic" w:hAnsi="Traditional Arabic" w:cs="Traditional Arabic"/>
          <w:sz w:val="24"/>
          <w:szCs w:val="24"/>
          <w:rtl/>
        </w:rPr>
        <w:t xml:space="preserve"> مجموع الفتاوي: (5/446). </w:t>
      </w:r>
    </w:p>
  </w:footnote>
  <w:footnote w:id="135">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Pr>
          <w:rFonts w:ascii="Traditional Arabic" w:hAnsi="Traditional Arabic" w:cs="Traditional Arabic" w:hint="cs"/>
          <w:sz w:val="24"/>
          <w:szCs w:val="24"/>
          <w:rtl/>
        </w:rPr>
        <w:t>.</w:t>
      </w:r>
      <w:r w:rsidRPr="00495492">
        <w:rPr>
          <w:rFonts w:ascii="Traditional Arabic" w:hAnsi="Traditional Arabic" w:cs="Traditional Arabic"/>
          <w:sz w:val="24"/>
          <w:szCs w:val="24"/>
          <w:rtl/>
        </w:rPr>
        <w:t xml:space="preserve"> مجموع الفتاوي: (24/325). </w:t>
      </w:r>
    </w:p>
  </w:footnote>
  <w:footnote w:id="136">
    <w:p w:rsidR="00A95575" w:rsidRPr="00495492" w:rsidRDefault="00A95575" w:rsidP="008D0C65">
      <w:pPr>
        <w:pStyle w:val="a3"/>
        <w:rPr>
          <w:rFonts w:ascii="Traditional Arabic" w:hAnsi="Traditional Arabic" w:cs="Traditional Arabic"/>
          <w:sz w:val="24"/>
          <w:szCs w:val="24"/>
          <w:lang w:bidi="fa-IR"/>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xml:space="preserve">. </w:t>
      </w:r>
      <w:r>
        <w:rPr>
          <w:rFonts w:ascii="Traditional Arabic" w:hAnsi="Traditional Arabic" w:cs="Traditional Arabic"/>
          <w:sz w:val="24"/>
          <w:szCs w:val="24"/>
          <w:rtl/>
          <w:lang w:bidi="fa-IR"/>
        </w:rPr>
        <w:t>ه</w:t>
      </w:r>
      <w:r>
        <w:rPr>
          <w:rFonts w:ascii="Traditional Arabic" w:hAnsi="Traditional Arabic" w:cs="Traditional Arabic" w:hint="cs"/>
          <w:sz w:val="24"/>
          <w:szCs w:val="24"/>
          <w:rtl/>
          <w:lang w:bidi="fa-IR"/>
        </w:rPr>
        <w:t>مه</w:t>
      </w:r>
      <w:r w:rsidRPr="00495492">
        <w:rPr>
          <w:rFonts w:ascii="Traditional Arabic" w:hAnsi="Traditional Arabic" w:cs="Traditional Arabic"/>
          <w:sz w:val="24"/>
          <w:szCs w:val="24"/>
          <w:rtl/>
          <w:lang w:bidi="fa-IR"/>
        </w:rPr>
        <w:t xml:space="preserve"> منکر عذاب قبر هستند ولی معاد جسمانی را انکار نمی‌کنند.</w:t>
      </w:r>
    </w:p>
  </w:footnote>
  <w:footnote w:id="137">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Pr>
          <w:rFonts w:ascii="Traditional Arabic" w:hAnsi="Traditional Arabic" w:cs="Traditional Arabic" w:hint="cs"/>
          <w:sz w:val="24"/>
          <w:szCs w:val="24"/>
          <w:rtl/>
        </w:rPr>
        <w:t>.</w:t>
      </w:r>
      <w:r w:rsidRPr="00495492">
        <w:rPr>
          <w:rFonts w:ascii="Traditional Arabic" w:hAnsi="Traditional Arabic" w:cs="Traditional Arabic"/>
          <w:sz w:val="24"/>
          <w:szCs w:val="24"/>
          <w:rtl/>
        </w:rPr>
        <w:t xml:space="preserve"> مجموع فتاوي شيخ الاسلام: (4/262، 282). </w:t>
      </w:r>
    </w:p>
  </w:footnote>
  <w:footnote w:id="138">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Pr>
          <w:rFonts w:ascii="Traditional Arabic" w:hAnsi="Traditional Arabic" w:cs="Traditional Arabic" w:hint="cs"/>
          <w:sz w:val="24"/>
          <w:szCs w:val="24"/>
          <w:rtl/>
        </w:rPr>
        <w:t>.</w:t>
      </w:r>
      <w:r w:rsidRPr="00495492">
        <w:rPr>
          <w:rFonts w:ascii="Traditional Arabic" w:hAnsi="Traditional Arabic" w:cs="Traditional Arabic"/>
          <w:sz w:val="24"/>
          <w:szCs w:val="24"/>
          <w:rtl/>
        </w:rPr>
        <w:t xml:space="preserve"> مسلم، ‌كتاب الجنه: (4/2203) شماره: 2874. </w:t>
      </w:r>
    </w:p>
  </w:footnote>
  <w:footnote w:id="139">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Pr>
          <w:rFonts w:ascii="Traditional Arabic" w:hAnsi="Traditional Arabic" w:cs="Traditional Arabic" w:hint="cs"/>
          <w:sz w:val="24"/>
          <w:szCs w:val="24"/>
          <w:rtl/>
        </w:rPr>
        <w:t>.</w:t>
      </w:r>
      <w:r w:rsidRPr="00495492">
        <w:rPr>
          <w:rFonts w:ascii="Traditional Arabic" w:hAnsi="Traditional Arabic" w:cs="Traditional Arabic"/>
          <w:sz w:val="24"/>
          <w:szCs w:val="24"/>
          <w:rtl/>
        </w:rPr>
        <w:t xml:space="preserve"> بخاري، كتاب الجنايز.</w:t>
      </w:r>
    </w:p>
  </w:footnote>
  <w:footnote w:id="140">
    <w:p w:rsidR="00A95575" w:rsidRPr="00495492" w:rsidRDefault="00A95575" w:rsidP="008D0C65">
      <w:pPr>
        <w:pStyle w:val="a3"/>
        <w:rPr>
          <w:rFonts w:ascii="Traditional Arabic" w:hAnsi="Traditional Arabic" w:cs="Traditional Arabic"/>
          <w:sz w:val="24"/>
          <w:szCs w:val="24"/>
          <w:rtl/>
          <w:lang w:bidi="fa-IR"/>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xml:space="preserve">. </w:t>
      </w:r>
      <w:r w:rsidRPr="00495492">
        <w:rPr>
          <w:rFonts w:ascii="Traditional Arabic" w:hAnsi="Traditional Arabic" w:cs="Traditional Arabic"/>
          <w:sz w:val="24"/>
          <w:szCs w:val="24"/>
          <w:rtl/>
          <w:lang w:bidi="fa-IR"/>
        </w:rPr>
        <w:t xml:space="preserve">مجموعه فتاوی (5/364). </w:t>
      </w:r>
    </w:p>
  </w:footnote>
  <w:footnote w:id="141">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بخاری در صحیحش، کتاب «رقاق» باب « بعثت انا و الساعة کهاتین» فتح الباری (11/347) و مسلم در کتاب « فتن» باب « قرب الساعة»(4/2468</w:t>
      </w:r>
      <w:r>
        <w:rPr>
          <w:rFonts w:ascii="Traditional Arabic" w:hAnsi="Traditional Arabic" w:cs="Traditional Arabic"/>
          <w:sz w:val="24"/>
          <w:szCs w:val="24"/>
          <w:rtl/>
        </w:rPr>
        <w:t>) شماره(2950) از انس روایت کرده</w:t>
      </w:r>
      <w:r>
        <w:rPr>
          <w:rFonts w:ascii="Traditional Arabic" w:hAnsi="Traditional Arabic" w:cs="CTraditional Arabic" w:hint="cs"/>
          <w:sz w:val="24"/>
          <w:szCs w:val="24"/>
          <w:cs/>
        </w:rPr>
        <w:t>‎</w:t>
      </w:r>
      <w:r w:rsidRPr="00495492">
        <w:rPr>
          <w:rFonts w:ascii="Traditional Arabic" w:hAnsi="Traditional Arabic" w:cs="Traditional Arabic"/>
          <w:sz w:val="24"/>
          <w:szCs w:val="24"/>
          <w:rtl/>
        </w:rPr>
        <w:t>اند.</w:t>
      </w:r>
    </w:p>
  </w:footnote>
  <w:footnote w:id="142">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Pr>
          <w:rFonts w:ascii="Traditional Arabic" w:hAnsi="Traditional Arabic" w:cs="Traditional Arabic" w:hint="cs"/>
          <w:sz w:val="24"/>
          <w:szCs w:val="24"/>
          <w:rtl/>
        </w:rPr>
        <w:t>.</w:t>
      </w:r>
      <w:r>
        <w:rPr>
          <w:rFonts w:ascii="Traditional Arabic" w:hAnsi="Traditional Arabic" w:cs="Traditional Arabic"/>
          <w:sz w:val="24"/>
          <w:szCs w:val="24"/>
          <w:rtl/>
        </w:rPr>
        <w:t xml:space="preserve"> روز قيامت در تفسير في </w:t>
      </w:r>
      <w:r>
        <w:rPr>
          <w:rFonts w:ascii="Traditional Arabic" w:hAnsi="Traditional Arabic" w:cs="Traditional Arabic" w:hint="cs"/>
          <w:sz w:val="24"/>
          <w:szCs w:val="24"/>
          <w:rtl/>
        </w:rPr>
        <w:t>ظ</w:t>
      </w:r>
      <w:r w:rsidRPr="00495492">
        <w:rPr>
          <w:rFonts w:ascii="Traditional Arabic" w:hAnsi="Traditional Arabic" w:cs="Traditional Arabic"/>
          <w:sz w:val="24"/>
          <w:szCs w:val="24"/>
          <w:rtl/>
        </w:rPr>
        <w:t xml:space="preserve">لال القرآن جمع و اعداد احمد فائز: ص 98. </w:t>
      </w:r>
    </w:p>
  </w:footnote>
  <w:footnote w:id="143">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Pr>
          <w:rFonts w:ascii="Traditional Arabic" w:hAnsi="Traditional Arabic" w:cs="Traditional Arabic" w:hint="cs"/>
          <w:sz w:val="24"/>
          <w:szCs w:val="24"/>
          <w:rtl/>
        </w:rPr>
        <w:t>.</w:t>
      </w:r>
      <w:r w:rsidRPr="00495492">
        <w:rPr>
          <w:rFonts w:ascii="Traditional Arabic" w:hAnsi="Traditional Arabic" w:cs="Traditional Arabic"/>
          <w:sz w:val="24"/>
          <w:szCs w:val="24"/>
          <w:rtl/>
        </w:rPr>
        <w:t xml:space="preserve"> مقدمه ابن خلدون، ص: 59. </w:t>
      </w:r>
    </w:p>
  </w:footnote>
  <w:footnote w:id="144">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Pr>
          <w:rFonts w:ascii="Traditional Arabic" w:hAnsi="Traditional Arabic" w:cs="Traditional Arabic" w:hint="cs"/>
          <w:sz w:val="24"/>
          <w:szCs w:val="24"/>
          <w:rtl/>
        </w:rPr>
        <w:t>.</w:t>
      </w:r>
      <w:r w:rsidRPr="00495492">
        <w:rPr>
          <w:rFonts w:ascii="Traditional Arabic" w:hAnsi="Traditional Arabic" w:cs="Traditional Arabic"/>
          <w:sz w:val="24"/>
          <w:szCs w:val="24"/>
          <w:rtl/>
        </w:rPr>
        <w:t xml:space="preserve"> لوامع انوار البهية: (2/66). </w:t>
      </w:r>
    </w:p>
  </w:footnote>
  <w:footnote w:id="145">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Pr>
          <w:rFonts w:ascii="Traditional Arabic" w:hAnsi="Traditional Arabic" w:cs="Traditional Arabic" w:hint="cs"/>
          <w:sz w:val="24"/>
          <w:szCs w:val="24"/>
          <w:rtl/>
        </w:rPr>
        <w:t>.</w:t>
      </w:r>
      <w:r w:rsidRPr="00495492">
        <w:rPr>
          <w:rFonts w:ascii="Traditional Arabic" w:hAnsi="Traditional Arabic" w:cs="Traditional Arabic"/>
          <w:sz w:val="24"/>
          <w:szCs w:val="24"/>
          <w:rtl/>
        </w:rPr>
        <w:t xml:space="preserve"> مقدمه ابن خلدون: 591. </w:t>
      </w:r>
    </w:p>
  </w:footnote>
  <w:footnote w:id="146">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Pr>
          <w:rFonts w:ascii="Traditional Arabic" w:hAnsi="Traditional Arabic" w:cs="Traditional Arabic" w:hint="cs"/>
          <w:sz w:val="24"/>
          <w:szCs w:val="24"/>
          <w:rtl/>
        </w:rPr>
        <w:t>.</w:t>
      </w:r>
      <w:r w:rsidRPr="00495492">
        <w:rPr>
          <w:rFonts w:ascii="Traditional Arabic" w:hAnsi="Traditional Arabic" w:cs="Traditional Arabic"/>
          <w:sz w:val="24"/>
          <w:szCs w:val="24"/>
          <w:rtl/>
        </w:rPr>
        <w:t xml:space="preserve"> ابن عربي معتقد به وحدة الوجود.</w:t>
      </w:r>
    </w:p>
  </w:footnote>
  <w:footnote w:id="147">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Pr>
          <w:rFonts w:ascii="Traditional Arabic" w:hAnsi="Traditional Arabic" w:cs="Traditional Arabic" w:hint="cs"/>
          <w:sz w:val="24"/>
          <w:szCs w:val="24"/>
          <w:rtl/>
        </w:rPr>
        <w:t>.</w:t>
      </w:r>
      <w:r>
        <w:rPr>
          <w:rFonts w:ascii="Traditional Arabic" w:hAnsi="Traditional Arabic" w:cs="Traditional Arabic"/>
          <w:sz w:val="24"/>
          <w:szCs w:val="24"/>
          <w:rtl/>
        </w:rPr>
        <w:t xml:space="preserve"> اغلب، زيرا بعضي از </w:t>
      </w:r>
      <w:r>
        <w:rPr>
          <w:rFonts w:ascii="Traditional Arabic" w:hAnsi="Traditional Arabic" w:cs="Traditional Arabic" w:hint="cs"/>
          <w:sz w:val="24"/>
          <w:szCs w:val="24"/>
          <w:rtl/>
        </w:rPr>
        <w:t>آ</w:t>
      </w:r>
      <w:r w:rsidRPr="00495492">
        <w:rPr>
          <w:rFonts w:ascii="Traditional Arabic" w:hAnsi="Traditional Arabic" w:cs="Traditional Arabic"/>
          <w:sz w:val="24"/>
          <w:szCs w:val="24"/>
          <w:rtl/>
        </w:rPr>
        <w:t>نان اشتباهاَ وارد اين بحث شده‌ا</w:t>
      </w:r>
      <w:r>
        <w:rPr>
          <w:rFonts w:ascii="Traditional Arabic" w:hAnsi="Traditional Arabic" w:cs="Traditional Arabic"/>
          <w:sz w:val="24"/>
          <w:szCs w:val="24"/>
          <w:rtl/>
        </w:rPr>
        <w:t>ند و قصد تضليل ديگران را نداشته</w:t>
      </w:r>
      <w:r>
        <w:rPr>
          <w:rFonts w:ascii="Traditional Arabic" w:hAnsi="Traditional Arabic" w:cs="CTraditional Arabic" w:hint="cs"/>
          <w:sz w:val="24"/>
          <w:szCs w:val="24"/>
          <w:cs/>
        </w:rPr>
        <w:t>‎</w:t>
      </w:r>
      <w:r w:rsidRPr="00495492">
        <w:rPr>
          <w:rFonts w:ascii="Traditional Arabic" w:hAnsi="Traditional Arabic" w:cs="Traditional Arabic"/>
          <w:sz w:val="24"/>
          <w:szCs w:val="24"/>
          <w:rtl/>
        </w:rPr>
        <w:t>اند. مانند: طبري و سيوطي.</w:t>
      </w:r>
    </w:p>
  </w:footnote>
  <w:footnote w:id="148">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Pr>
          <w:rFonts w:ascii="Traditional Arabic" w:hAnsi="Traditional Arabic" w:cs="Traditional Arabic" w:hint="cs"/>
          <w:sz w:val="24"/>
          <w:szCs w:val="24"/>
          <w:rtl/>
        </w:rPr>
        <w:t>.</w:t>
      </w:r>
      <w:r w:rsidRPr="00495492">
        <w:rPr>
          <w:rFonts w:ascii="Traditional Arabic" w:hAnsi="Traditional Arabic" w:cs="Traditional Arabic"/>
          <w:sz w:val="24"/>
          <w:szCs w:val="24"/>
          <w:rtl/>
        </w:rPr>
        <w:t xml:space="preserve"> مجموع الفتاوي</w:t>
      </w:r>
      <w:r>
        <w:rPr>
          <w:rFonts w:ascii="Traditional Arabic" w:hAnsi="Traditional Arabic" w:cs="Traditional Arabic" w:hint="cs"/>
          <w:sz w:val="24"/>
          <w:szCs w:val="24"/>
          <w:rtl/>
        </w:rPr>
        <w:t>،</w:t>
      </w:r>
      <w:r w:rsidRPr="00495492">
        <w:rPr>
          <w:rFonts w:ascii="Traditional Arabic" w:hAnsi="Traditional Arabic" w:cs="Traditional Arabic"/>
          <w:sz w:val="24"/>
          <w:szCs w:val="24"/>
          <w:rtl/>
        </w:rPr>
        <w:t xml:space="preserve"> شيخ الاسلام: (4/342). </w:t>
      </w:r>
    </w:p>
  </w:footnote>
  <w:footnote w:id="149">
    <w:p w:rsidR="00A95575" w:rsidRPr="00495492" w:rsidRDefault="00A95575" w:rsidP="008D0C65">
      <w:pPr>
        <w:pStyle w:val="a3"/>
        <w:rPr>
          <w:rFonts w:ascii="Traditional Arabic" w:hAnsi="Traditional Arabic" w:cs="Traditional Arabic"/>
          <w:sz w:val="24"/>
          <w:szCs w:val="24"/>
          <w:rtl/>
          <w:lang w:bidi="fa-IR"/>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xml:space="preserve">. </w:t>
      </w:r>
      <w:r w:rsidRPr="00495492">
        <w:rPr>
          <w:rFonts w:ascii="Traditional Arabic" w:hAnsi="Traditional Arabic" w:cs="Traditional Arabic"/>
          <w:sz w:val="24"/>
          <w:szCs w:val="24"/>
          <w:rtl/>
          <w:lang w:bidi="fa-IR"/>
        </w:rPr>
        <w:t xml:space="preserve">المنار المنیف. ابن قیم ص (80) </w:t>
      </w:r>
    </w:p>
  </w:footnote>
  <w:footnote w:id="150">
    <w:p w:rsidR="00A95575" w:rsidRPr="00495492" w:rsidRDefault="00A95575" w:rsidP="008D0C65">
      <w:pPr>
        <w:pStyle w:val="a3"/>
        <w:rPr>
          <w:rFonts w:ascii="Traditional Arabic" w:hAnsi="Traditional Arabic" w:cs="Traditional Arabic"/>
          <w:sz w:val="24"/>
          <w:szCs w:val="24"/>
          <w:rtl/>
          <w:lang w:bidi="fa-IR"/>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xml:space="preserve">. </w:t>
      </w:r>
      <w:r w:rsidRPr="00495492">
        <w:rPr>
          <w:rFonts w:ascii="Traditional Arabic" w:hAnsi="Traditional Arabic" w:cs="Traditional Arabic"/>
          <w:sz w:val="24"/>
          <w:szCs w:val="24"/>
          <w:rtl/>
          <w:lang w:bidi="fa-IR"/>
        </w:rPr>
        <w:t>جامع الاصول</w:t>
      </w:r>
      <w:r w:rsidRPr="00495492">
        <w:rPr>
          <w:rFonts w:ascii="Traditional Arabic" w:hAnsi="Traditional Arabic" w:cs="Traditional Arabic" w:hint="cs"/>
          <w:sz w:val="24"/>
          <w:szCs w:val="24"/>
          <w:rtl/>
          <w:lang w:bidi="fa-IR"/>
        </w:rPr>
        <w:t xml:space="preserve"> </w:t>
      </w:r>
      <w:r w:rsidRPr="00495492">
        <w:rPr>
          <w:rFonts w:ascii="Traditional Arabic" w:hAnsi="Traditional Arabic" w:cs="Traditional Arabic"/>
          <w:sz w:val="24"/>
          <w:szCs w:val="24"/>
          <w:rtl/>
          <w:lang w:bidi="fa-IR"/>
        </w:rPr>
        <w:t xml:space="preserve">(10/987). شماره (7890). </w:t>
      </w:r>
    </w:p>
  </w:footnote>
  <w:footnote w:id="151">
    <w:p w:rsidR="00A95575" w:rsidRPr="00495492" w:rsidRDefault="00A95575" w:rsidP="008D0C65">
      <w:pPr>
        <w:pStyle w:val="a3"/>
        <w:rPr>
          <w:rFonts w:ascii="Traditional Arabic" w:hAnsi="Traditional Arabic" w:cs="Traditional Arabic"/>
          <w:sz w:val="24"/>
          <w:szCs w:val="24"/>
          <w:rtl/>
          <w:lang w:bidi="fa-IR"/>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xml:space="preserve">. </w:t>
      </w:r>
      <w:r w:rsidRPr="00495492">
        <w:rPr>
          <w:rFonts w:ascii="Traditional Arabic" w:hAnsi="Traditional Arabic" w:cs="Traditional Arabic"/>
          <w:sz w:val="24"/>
          <w:szCs w:val="24"/>
          <w:rtl/>
          <w:lang w:bidi="fa-IR"/>
        </w:rPr>
        <w:t>جامع الاصول</w:t>
      </w:r>
      <w:r w:rsidRPr="00495492">
        <w:rPr>
          <w:rFonts w:ascii="Traditional Arabic" w:hAnsi="Traditional Arabic" w:cs="Traditional Arabic" w:hint="cs"/>
          <w:sz w:val="24"/>
          <w:szCs w:val="24"/>
          <w:rtl/>
          <w:lang w:bidi="fa-IR"/>
        </w:rPr>
        <w:t xml:space="preserve"> </w:t>
      </w:r>
      <w:r w:rsidRPr="00495492">
        <w:rPr>
          <w:rFonts w:ascii="Traditional Arabic" w:hAnsi="Traditional Arabic" w:cs="Traditional Arabic"/>
          <w:sz w:val="24"/>
          <w:szCs w:val="24"/>
          <w:rtl/>
          <w:lang w:bidi="fa-IR"/>
        </w:rPr>
        <w:t xml:space="preserve">(10/988). شماره (7891). </w:t>
      </w:r>
    </w:p>
  </w:footnote>
  <w:footnote w:id="152">
    <w:p w:rsidR="00A95575" w:rsidRPr="00495492" w:rsidRDefault="00A95575" w:rsidP="008D0C65">
      <w:pPr>
        <w:pStyle w:val="a3"/>
        <w:rPr>
          <w:rFonts w:ascii="Traditional Arabic" w:hAnsi="Traditional Arabic" w:cs="Traditional Arabic"/>
          <w:sz w:val="24"/>
          <w:szCs w:val="24"/>
          <w:lang w:bidi="fa-IR"/>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xml:space="preserve">. </w:t>
      </w:r>
      <w:r w:rsidRPr="00495492">
        <w:rPr>
          <w:rFonts w:ascii="Traditional Arabic" w:hAnsi="Traditional Arabic" w:cs="Traditional Arabic"/>
          <w:sz w:val="24"/>
          <w:szCs w:val="24"/>
          <w:rtl/>
          <w:lang w:bidi="fa-IR"/>
        </w:rPr>
        <w:t xml:space="preserve">جامع الاصول(10/988). شماره (7891). </w:t>
      </w:r>
    </w:p>
  </w:footnote>
  <w:footnote w:id="153">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Pr>
          <w:rFonts w:ascii="Traditional Arabic" w:hAnsi="Traditional Arabic" w:cs="Traditional Arabic" w:hint="cs"/>
          <w:sz w:val="24"/>
          <w:szCs w:val="24"/>
          <w:rtl/>
        </w:rPr>
        <w:t>.</w:t>
      </w:r>
      <w:r w:rsidRPr="00495492">
        <w:rPr>
          <w:rFonts w:ascii="Traditional Arabic" w:hAnsi="Traditional Arabic" w:cs="Traditional Arabic"/>
          <w:sz w:val="24"/>
          <w:szCs w:val="24"/>
          <w:rtl/>
        </w:rPr>
        <w:t xml:space="preserve"> جامع الاصول: (10/389). </w:t>
      </w:r>
    </w:p>
  </w:footnote>
  <w:footnote w:id="154">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Pr>
          <w:rFonts w:ascii="Traditional Arabic" w:hAnsi="Traditional Arabic" w:cs="Traditional Arabic" w:hint="cs"/>
          <w:sz w:val="24"/>
          <w:szCs w:val="24"/>
          <w:rtl/>
        </w:rPr>
        <w:t>.</w:t>
      </w:r>
      <w:r w:rsidRPr="00495492">
        <w:rPr>
          <w:rFonts w:ascii="Traditional Arabic" w:hAnsi="Traditional Arabic" w:cs="Traditional Arabic"/>
          <w:sz w:val="24"/>
          <w:szCs w:val="24"/>
          <w:rtl/>
        </w:rPr>
        <w:t xml:space="preserve"> فتح الباري: (11/352). </w:t>
      </w:r>
    </w:p>
  </w:footnote>
  <w:footnote w:id="155">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xml:space="preserve">. مسلم و نسائي و ابن ماجه. سلسله الاحاديث الصحيحه: (241). </w:t>
      </w:r>
    </w:p>
  </w:footnote>
  <w:footnote w:id="156">
    <w:p w:rsidR="00A95575" w:rsidRPr="00495492" w:rsidRDefault="00A95575" w:rsidP="008D0C65">
      <w:pPr>
        <w:pStyle w:val="a3"/>
        <w:rPr>
          <w:rFonts w:ascii="Traditional Arabic" w:hAnsi="Traditional Arabic" w:cs="Traditional Arabic"/>
          <w:sz w:val="24"/>
          <w:szCs w:val="24"/>
          <w:lang w:bidi="fa-IR"/>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xml:space="preserve">. </w:t>
      </w:r>
      <w:r w:rsidRPr="00495492">
        <w:rPr>
          <w:rFonts w:ascii="Traditional Arabic" w:hAnsi="Traditional Arabic" w:cs="Traditional Arabic"/>
          <w:sz w:val="24"/>
          <w:szCs w:val="24"/>
          <w:rtl/>
          <w:lang w:bidi="fa-IR"/>
        </w:rPr>
        <w:t xml:space="preserve">مقدمه ابن خلدون (587. 588) </w:t>
      </w:r>
    </w:p>
  </w:footnote>
  <w:footnote w:id="157">
    <w:p w:rsidR="00A95575" w:rsidRPr="00495492" w:rsidRDefault="00A95575" w:rsidP="008D0C65">
      <w:pPr>
        <w:pStyle w:val="a3"/>
        <w:rPr>
          <w:rFonts w:ascii="Traditional Arabic" w:hAnsi="Traditional Arabic" w:cs="Traditional Arabic"/>
          <w:sz w:val="24"/>
          <w:szCs w:val="24"/>
          <w:rtl/>
          <w:lang w:bidi="fa-IR"/>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xml:space="preserve">. </w:t>
      </w:r>
      <w:r w:rsidRPr="00495492">
        <w:rPr>
          <w:rFonts w:ascii="Traditional Arabic" w:hAnsi="Traditional Arabic" w:cs="Traditional Arabic"/>
          <w:sz w:val="24"/>
          <w:szCs w:val="24"/>
          <w:rtl/>
          <w:lang w:bidi="fa-IR"/>
        </w:rPr>
        <w:t>بخاری کتاب« فتن» شماره(7120) فتح الباری (13/81)، مسلم حدیث را متفرقاً در صحیحش روایت کرده است، ابن اثیر در « جامع الاصول</w:t>
      </w:r>
      <w:r>
        <w:rPr>
          <w:rFonts w:ascii="Traditional Arabic" w:hAnsi="Traditional Arabic" w:cs="Traditional Arabic"/>
          <w:sz w:val="24"/>
          <w:szCs w:val="24"/>
          <w:rtl/>
          <w:lang w:bidi="fa-IR"/>
        </w:rPr>
        <w:t>» (10/404) شماره(7920) تمام راو</w:t>
      </w:r>
      <w:r w:rsidRPr="00495492">
        <w:rPr>
          <w:rFonts w:ascii="Traditional Arabic" w:hAnsi="Traditional Arabic" w:cs="Traditional Arabic"/>
          <w:sz w:val="24"/>
          <w:szCs w:val="24"/>
          <w:rtl/>
          <w:lang w:bidi="fa-IR"/>
        </w:rPr>
        <w:t>یان حدیث را جمع کرده است.</w:t>
      </w:r>
    </w:p>
  </w:footnote>
  <w:footnote w:id="158">
    <w:p w:rsidR="00A95575" w:rsidRPr="00495492" w:rsidRDefault="00A95575" w:rsidP="008D0C65">
      <w:pPr>
        <w:pStyle w:val="a3"/>
        <w:rPr>
          <w:rFonts w:ascii="Traditional Arabic" w:hAnsi="Traditional Arabic" w:cs="Traditional Arabic"/>
          <w:sz w:val="24"/>
          <w:szCs w:val="24"/>
          <w:rtl/>
          <w:lang w:bidi="fa-IR"/>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xml:space="preserve">. </w:t>
      </w:r>
      <w:r w:rsidRPr="00495492">
        <w:rPr>
          <w:rFonts w:ascii="Traditional Arabic" w:hAnsi="Traditional Arabic" w:cs="Traditional Arabic"/>
          <w:sz w:val="24"/>
          <w:szCs w:val="24"/>
          <w:rtl/>
          <w:lang w:bidi="fa-IR"/>
        </w:rPr>
        <w:t xml:space="preserve">صحیح الجامع الصغیر (5/213) </w:t>
      </w:r>
    </w:p>
  </w:footnote>
  <w:footnote w:id="159">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Pr>
          <w:rFonts w:ascii="Traditional Arabic" w:hAnsi="Traditional Arabic" w:cs="Traditional Arabic" w:hint="cs"/>
          <w:sz w:val="24"/>
          <w:szCs w:val="24"/>
          <w:rtl/>
        </w:rPr>
        <w:t>.</w:t>
      </w:r>
      <w:r w:rsidRPr="00495492">
        <w:rPr>
          <w:rFonts w:ascii="Traditional Arabic" w:hAnsi="Traditional Arabic" w:cs="Traditional Arabic"/>
          <w:sz w:val="24"/>
          <w:szCs w:val="24"/>
          <w:rtl/>
        </w:rPr>
        <w:t xml:space="preserve"> جامع الاصول: (10/384). </w:t>
      </w:r>
    </w:p>
  </w:footnote>
  <w:footnote w:id="160">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Pr>
          <w:rFonts w:ascii="Traditional Arabic" w:hAnsi="Traditional Arabic" w:cs="Traditional Arabic" w:hint="cs"/>
          <w:sz w:val="24"/>
          <w:szCs w:val="24"/>
          <w:rtl/>
        </w:rPr>
        <w:t>.</w:t>
      </w:r>
      <w:r w:rsidRPr="00495492">
        <w:rPr>
          <w:rFonts w:ascii="Traditional Arabic" w:hAnsi="Traditional Arabic" w:cs="Traditional Arabic"/>
          <w:sz w:val="24"/>
          <w:szCs w:val="24"/>
          <w:rtl/>
        </w:rPr>
        <w:t xml:space="preserve"> جامع الاصول: (10/384). </w:t>
      </w:r>
    </w:p>
  </w:footnote>
  <w:footnote w:id="161">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xml:space="preserve">. تفسير ابن كثير (6/469). </w:t>
      </w:r>
    </w:p>
  </w:footnote>
  <w:footnote w:id="162">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xml:space="preserve">. نووي شرح مسلم: (17/143) </w:t>
      </w:r>
    </w:p>
  </w:footnote>
  <w:footnote w:id="163">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 صحيح مسلم، باب انشقاق</w:t>
      </w:r>
      <w:r w:rsidRPr="00495492">
        <w:rPr>
          <w:rFonts w:ascii="Traditional Arabic" w:hAnsi="Traditional Arabic" w:cs="Traditional Arabic"/>
          <w:sz w:val="24"/>
          <w:szCs w:val="24"/>
          <w:rtl/>
        </w:rPr>
        <w:t xml:space="preserve"> القمر: 4/2159 شماره: 2802. </w:t>
      </w:r>
    </w:p>
  </w:footnote>
  <w:footnote w:id="164">
    <w:p w:rsidR="00A95575" w:rsidRPr="00495492" w:rsidRDefault="00A95575" w:rsidP="008D0C65">
      <w:pPr>
        <w:pStyle w:val="a3"/>
        <w:rPr>
          <w:rFonts w:ascii="Traditional Arabic" w:hAnsi="Traditional Arabic" w:cs="Traditional Arabic"/>
          <w:sz w:val="24"/>
          <w:szCs w:val="24"/>
          <w:lang w:bidi="fa-IR"/>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xml:space="preserve">. </w:t>
      </w:r>
      <w:r w:rsidRPr="00495492">
        <w:rPr>
          <w:rFonts w:ascii="Traditional Arabic" w:hAnsi="Traditional Arabic" w:cs="Traditional Arabic"/>
          <w:sz w:val="24"/>
          <w:szCs w:val="24"/>
          <w:rtl/>
          <w:lang w:bidi="fa-IR"/>
        </w:rPr>
        <w:t xml:space="preserve">مسلم باب « انشقاق القمر» (4/2159) شماره (2800). </w:t>
      </w:r>
    </w:p>
  </w:footnote>
  <w:footnote w:id="165">
    <w:p w:rsidR="00A95575" w:rsidRPr="00495492" w:rsidRDefault="00A95575" w:rsidP="008D0C65">
      <w:pPr>
        <w:pStyle w:val="a3"/>
        <w:rPr>
          <w:rFonts w:ascii="Traditional Arabic" w:hAnsi="Traditional Arabic" w:cs="Traditional Arabic"/>
          <w:sz w:val="24"/>
          <w:szCs w:val="24"/>
          <w:rtl/>
          <w:lang w:bidi="fa-IR"/>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بخاري، كتاب الفتن، باب خروج النار. فتح الباري (13</w:t>
      </w:r>
      <w:r w:rsidRPr="00495492">
        <w:rPr>
          <w:rFonts w:ascii="Traditional Arabic" w:hAnsi="Traditional Arabic" w:cs="Traditional Arabic"/>
          <w:sz w:val="24"/>
          <w:szCs w:val="24"/>
          <w:rtl/>
          <w:lang w:bidi="fa-IR"/>
        </w:rPr>
        <w:t>/78) و مسلم در صحیحش کتاب « الفتن» باب «لا تقوم الساعة حتی تخرج نار من ارض الحجاز» شماره (2902) (4/2227). بصره همانگونه که نووی می‌فرماید: شهری است معروف به شام، شهر</w:t>
      </w:r>
      <w:r>
        <w:rPr>
          <w:rFonts w:ascii="Traditional Arabic" w:hAnsi="Traditional Arabic" w:cs="Traditional Arabic" w:hint="cs"/>
          <w:sz w:val="24"/>
          <w:szCs w:val="24"/>
          <w:rtl/>
          <w:lang w:bidi="fa-IR"/>
        </w:rPr>
        <w:t>ی</w:t>
      </w:r>
      <w:r w:rsidRPr="00495492">
        <w:rPr>
          <w:rFonts w:ascii="Traditional Arabic" w:hAnsi="Traditional Arabic" w:cs="Traditional Arabic"/>
          <w:sz w:val="24"/>
          <w:szCs w:val="24"/>
          <w:rtl/>
          <w:lang w:bidi="fa-IR"/>
        </w:rPr>
        <w:t xml:space="preserve"> است میان حوران و دمشق. (18/30) تأریخ نویس</w:t>
      </w:r>
      <w:r>
        <w:rPr>
          <w:rFonts w:ascii="Traditional Arabic" w:hAnsi="Traditional Arabic" w:cs="Traditional Arabic"/>
          <w:sz w:val="24"/>
          <w:szCs w:val="24"/>
          <w:rtl/>
          <w:lang w:bidi="fa-IR"/>
        </w:rPr>
        <w:t>ان می‌گویند: بنا بر حدیث پیامبر</w:t>
      </w:r>
      <w:r>
        <w:rPr>
          <w:rFonts w:ascii="Traditional Arabic" w:hAnsi="Traditional Arabic" w:cs="CTraditional Arabic" w:hint="cs"/>
          <w:sz w:val="24"/>
          <w:szCs w:val="24"/>
          <w:rtl/>
          <w:lang w:bidi="fa-IR"/>
        </w:rPr>
        <w:t>ص</w:t>
      </w:r>
      <w:r w:rsidRPr="00495492">
        <w:rPr>
          <w:rFonts w:ascii="Traditional Arabic" w:hAnsi="Traditional Arabic" w:cs="Traditional Arabic"/>
          <w:sz w:val="24"/>
          <w:szCs w:val="24"/>
          <w:rtl/>
          <w:lang w:bidi="fa-IR"/>
        </w:rPr>
        <w:t xml:space="preserve"> آتشی گردن شترهای بصره را روشن ساخت، به گونه‌ای منطقه را روشن کرد که طالبان علم در برابر روشنی آن مطالعه می‌کردند.</w:t>
      </w:r>
    </w:p>
  </w:footnote>
  <w:footnote w:id="166">
    <w:p w:rsidR="00A95575" w:rsidRPr="00495492" w:rsidRDefault="00A95575" w:rsidP="004E1651">
      <w:pPr>
        <w:pStyle w:val="a3"/>
        <w:rPr>
          <w:rFonts w:ascii="Traditional Arabic" w:hAnsi="Traditional Arabic" w:cs="Traditional Arabic"/>
          <w:sz w:val="24"/>
          <w:szCs w:val="24"/>
          <w:rtl/>
          <w:lang w:bidi="fa-IR"/>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بخاري، كتاب الفتن، باب خروج النار. فتح الباري (13</w:t>
      </w:r>
      <w:r w:rsidRPr="00495492">
        <w:rPr>
          <w:rFonts w:ascii="Traditional Arabic" w:hAnsi="Traditional Arabic" w:cs="Traditional Arabic"/>
          <w:sz w:val="24"/>
          <w:szCs w:val="24"/>
          <w:rtl/>
          <w:lang w:bidi="fa-IR"/>
        </w:rPr>
        <w:t>/78) و مسلم در صحیحش کتاب « الفتن» باب «لا تقوم الساعة حتی تخرج نار من ارض الح</w:t>
      </w:r>
      <w:r>
        <w:rPr>
          <w:rFonts w:ascii="Traditional Arabic" w:hAnsi="Traditional Arabic" w:cs="Traditional Arabic"/>
          <w:sz w:val="24"/>
          <w:szCs w:val="24"/>
          <w:rtl/>
          <w:lang w:bidi="fa-IR"/>
        </w:rPr>
        <w:t>جاز» شماره (2902) (4/2227). ب</w:t>
      </w:r>
      <w:r>
        <w:rPr>
          <w:rFonts w:ascii="Traditional Arabic" w:hAnsi="Traditional Arabic" w:cs="Traditional Arabic" w:hint="cs"/>
          <w:sz w:val="24"/>
          <w:szCs w:val="24"/>
          <w:rtl/>
          <w:lang w:bidi="fa-IR"/>
        </w:rPr>
        <w:t>ُ</w:t>
      </w:r>
      <w:r>
        <w:rPr>
          <w:rFonts w:ascii="Traditional Arabic" w:hAnsi="Traditional Arabic" w:cs="Traditional Arabic"/>
          <w:sz w:val="24"/>
          <w:szCs w:val="24"/>
          <w:rtl/>
          <w:lang w:bidi="fa-IR"/>
        </w:rPr>
        <w:t>صر</w:t>
      </w:r>
      <w:r>
        <w:rPr>
          <w:rFonts w:ascii="Traditional Arabic" w:hAnsi="Traditional Arabic" w:cs="Traditional Arabic" w:hint="cs"/>
          <w:sz w:val="24"/>
          <w:szCs w:val="24"/>
          <w:rtl/>
          <w:lang w:bidi="fa-IR"/>
        </w:rPr>
        <w:t>ی</w:t>
      </w:r>
      <w:r w:rsidRPr="00495492">
        <w:rPr>
          <w:rFonts w:ascii="Traditional Arabic" w:hAnsi="Traditional Arabic" w:cs="Traditional Arabic"/>
          <w:sz w:val="24"/>
          <w:szCs w:val="24"/>
          <w:rtl/>
          <w:lang w:bidi="fa-IR"/>
        </w:rPr>
        <w:t xml:space="preserve"> همانگونه که نووی می‌فرماید: شهری است معروف به شام، شهر</w:t>
      </w:r>
      <w:r>
        <w:rPr>
          <w:rFonts w:ascii="Traditional Arabic" w:hAnsi="Traditional Arabic" w:cs="Traditional Arabic" w:hint="cs"/>
          <w:sz w:val="24"/>
          <w:szCs w:val="24"/>
          <w:rtl/>
          <w:lang w:bidi="fa-IR"/>
        </w:rPr>
        <w:t>ی</w:t>
      </w:r>
      <w:r w:rsidRPr="00495492">
        <w:rPr>
          <w:rFonts w:ascii="Traditional Arabic" w:hAnsi="Traditional Arabic" w:cs="Traditional Arabic"/>
          <w:sz w:val="24"/>
          <w:szCs w:val="24"/>
          <w:rtl/>
          <w:lang w:bidi="fa-IR"/>
        </w:rPr>
        <w:t xml:space="preserve"> است میان حوران و دمشق. (18/30) تأریخ نویس</w:t>
      </w:r>
      <w:r>
        <w:rPr>
          <w:rFonts w:ascii="Traditional Arabic" w:hAnsi="Traditional Arabic" w:cs="Traditional Arabic"/>
          <w:sz w:val="24"/>
          <w:szCs w:val="24"/>
          <w:rtl/>
          <w:lang w:bidi="fa-IR"/>
        </w:rPr>
        <w:t>ان می‌گویند: بنا بر حدیث پیامبر</w:t>
      </w:r>
      <w:r>
        <w:rPr>
          <w:rFonts w:ascii="Traditional Arabic" w:hAnsi="Traditional Arabic" w:cs="CTraditional Arabic" w:hint="cs"/>
          <w:sz w:val="24"/>
          <w:szCs w:val="24"/>
          <w:rtl/>
          <w:lang w:bidi="fa-IR"/>
        </w:rPr>
        <w:t>ص</w:t>
      </w:r>
      <w:r>
        <w:rPr>
          <w:rFonts w:ascii="Traditional Arabic" w:hAnsi="Traditional Arabic" w:cs="Traditional Arabic"/>
          <w:sz w:val="24"/>
          <w:szCs w:val="24"/>
          <w:rtl/>
          <w:lang w:bidi="fa-IR"/>
        </w:rPr>
        <w:t xml:space="preserve"> آتشی گردن شترهای بصر</w:t>
      </w:r>
      <w:r>
        <w:rPr>
          <w:rFonts w:ascii="Traditional Arabic" w:hAnsi="Traditional Arabic" w:cs="Traditional Arabic" w:hint="cs"/>
          <w:sz w:val="24"/>
          <w:szCs w:val="24"/>
          <w:rtl/>
          <w:lang w:bidi="fa-IR"/>
        </w:rPr>
        <w:t>ی</w:t>
      </w:r>
      <w:r>
        <w:rPr>
          <w:rFonts w:ascii="Traditional Arabic" w:hAnsi="Traditional Arabic" w:cs="Traditional Arabic"/>
          <w:sz w:val="24"/>
          <w:szCs w:val="24"/>
          <w:rtl/>
          <w:lang w:bidi="fa-IR"/>
        </w:rPr>
        <w:t xml:space="preserve"> را روشن ساخت، به گونه</w:t>
      </w:r>
      <w:r>
        <w:rPr>
          <w:rFonts w:ascii="Traditional Arabic" w:hAnsi="Traditional Arabic" w:cs="CTraditional Arabic" w:hint="cs"/>
          <w:sz w:val="24"/>
          <w:szCs w:val="24"/>
          <w:cs/>
          <w:lang w:bidi="fa-IR"/>
        </w:rPr>
        <w:t>‎</w:t>
      </w:r>
      <w:r w:rsidRPr="00495492">
        <w:rPr>
          <w:rFonts w:ascii="Traditional Arabic" w:hAnsi="Traditional Arabic" w:cs="Traditional Arabic"/>
          <w:sz w:val="24"/>
          <w:szCs w:val="24"/>
          <w:rtl/>
          <w:lang w:bidi="fa-IR"/>
        </w:rPr>
        <w:t>ای منطقه را روشن کرد که طالبان علم در برابر روشنی آن مطالعه می‌کردند.</w:t>
      </w:r>
    </w:p>
  </w:footnote>
  <w:footnote w:id="167">
    <w:p w:rsidR="00A95575" w:rsidRPr="00495492" w:rsidRDefault="00A95575" w:rsidP="008D0C65">
      <w:pPr>
        <w:pStyle w:val="a3"/>
        <w:rPr>
          <w:rFonts w:ascii="Traditional Arabic" w:hAnsi="Traditional Arabic" w:cs="Traditional Arabic"/>
          <w:sz w:val="24"/>
          <w:szCs w:val="24"/>
          <w:lang w:bidi="fa-IR"/>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xml:space="preserve">. </w:t>
      </w:r>
      <w:r w:rsidRPr="00495492">
        <w:rPr>
          <w:rFonts w:ascii="Traditional Arabic" w:hAnsi="Traditional Arabic" w:cs="Traditional Arabic"/>
          <w:sz w:val="24"/>
          <w:szCs w:val="24"/>
          <w:rtl/>
          <w:lang w:bidi="fa-IR"/>
        </w:rPr>
        <w:t xml:space="preserve">البدایة و النهایة (13/187ـ 192). </w:t>
      </w:r>
    </w:p>
  </w:footnote>
  <w:footnote w:id="168">
    <w:p w:rsidR="00A95575" w:rsidRPr="00495492" w:rsidRDefault="00A95575" w:rsidP="008D0C65">
      <w:pPr>
        <w:pStyle w:val="a3"/>
        <w:rPr>
          <w:rFonts w:ascii="Traditional Arabic" w:hAnsi="Traditional Arabic" w:cs="Traditional Arabic"/>
          <w:sz w:val="24"/>
          <w:szCs w:val="24"/>
          <w:lang w:bidi="fa-IR"/>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xml:space="preserve">. </w:t>
      </w:r>
      <w:r w:rsidRPr="00495492">
        <w:rPr>
          <w:rFonts w:ascii="Traditional Arabic" w:hAnsi="Traditional Arabic" w:cs="Traditional Arabic"/>
          <w:sz w:val="24"/>
          <w:szCs w:val="24"/>
          <w:rtl/>
          <w:lang w:bidi="fa-IR"/>
        </w:rPr>
        <w:t xml:space="preserve">شرح مسلم (18/28). </w:t>
      </w:r>
    </w:p>
  </w:footnote>
  <w:footnote w:id="169">
    <w:p w:rsidR="00A95575" w:rsidRPr="00495492" w:rsidRDefault="00A95575" w:rsidP="008D0C65">
      <w:pPr>
        <w:pStyle w:val="a3"/>
        <w:rPr>
          <w:rFonts w:ascii="Traditional Arabic" w:hAnsi="Traditional Arabic" w:cs="Traditional Arabic"/>
          <w:sz w:val="24"/>
          <w:szCs w:val="24"/>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ماليات مبلغ ماهيانه يا ساليا</w:t>
      </w:r>
      <w:r>
        <w:rPr>
          <w:rFonts w:ascii="Traditional Arabic" w:hAnsi="Traditional Arabic" w:cs="Traditional Arabic"/>
          <w:sz w:val="24"/>
          <w:szCs w:val="24"/>
          <w:rtl/>
        </w:rPr>
        <w:t>نه</w:t>
      </w:r>
      <w:r>
        <w:rPr>
          <w:rFonts w:ascii="Traditional Arabic" w:hAnsi="Traditional Arabic" w:cs="CTraditional Arabic" w:hint="cs"/>
          <w:sz w:val="24"/>
          <w:szCs w:val="24"/>
          <w:cs/>
        </w:rPr>
        <w:t>‎</w:t>
      </w:r>
      <w:r w:rsidRPr="00495492">
        <w:rPr>
          <w:rFonts w:ascii="Traditional Arabic" w:hAnsi="Traditional Arabic" w:cs="Traditional Arabic"/>
          <w:sz w:val="24"/>
          <w:szCs w:val="24"/>
          <w:rtl/>
        </w:rPr>
        <w:t>اي است كه اهل ذمّه به حكومت اسلامي‌مي‌پردازند.</w:t>
      </w:r>
    </w:p>
  </w:footnote>
  <w:footnote w:id="170">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xml:space="preserve">. مبلغي يا محصولي كه صاحبان زمين (زمين‌هايي كه قهراً فتح شده و بعد در ازاي پرداخت محصول يا مبلغ مشخصي در اختيار مالكان قبل از فتح داده شده است) آنرا به حکومت اسلامی‌پرداخت می‌کنند. </w:t>
      </w:r>
    </w:p>
  </w:footnote>
  <w:footnote w:id="171">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xml:space="preserve">. شرح نووي: (18/20). </w:t>
      </w:r>
    </w:p>
  </w:footnote>
  <w:footnote w:id="172">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Pr>
          <w:rFonts w:ascii="Traditional Arabic" w:hAnsi="Traditional Arabic" w:cs="Traditional Arabic" w:hint="cs"/>
          <w:sz w:val="24"/>
          <w:szCs w:val="24"/>
          <w:rtl/>
        </w:rPr>
        <w:t>.</w:t>
      </w:r>
      <w:r w:rsidRPr="00495492">
        <w:rPr>
          <w:rFonts w:ascii="Traditional Arabic" w:hAnsi="Traditional Arabic" w:cs="Traditional Arabic"/>
          <w:sz w:val="24"/>
          <w:szCs w:val="24"/>
          <w:rtl/>
        </w:rPr>
        <w:t xml:space="preserve"> صحيح بخاري، كتاب المناقب.</w:t>
      </w:r>
    </w:p>
  </w:footnote>
  <w:footnote w:id="173">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Pr>
          <w:rFonts w:ascii="Traditional Arabic" w:hAnsi="Traditional Arabic" w:cs="Traditional Arabic" w:hint="cs"/>
          <w:sz w:val="24"/>
          <w:szCs w:val="24"/>
          <w:rtl/>
        </w:rPr>
        <w:t>.</w:t>
      </w:r>
      <w:r w:rsidRPr="00495492">
        <w:rPr>
          <w:rFonts w:ascii="Traditional Arabic" w:hAnsi="Traditional Arabic" w:cs="Traditional Arabic"/>
          <w:sz w:val="24"/>
          <w:szCs w:val="24"/>
          <w:rtl/>
        </w:rPr>
        <w:t xml:space="preserve"> مسلم، كتاب الفتن.</w:t>
      </w:r>
    </w:p>
  </w:footnote>
  <w:footnote w:id="174">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Pr>
          <w:rFonts w:ascii="Traditional Arabic" w:hAnsi="Traditional Arabic" w:cs="Traditional Arabic" w:hint="cs"/>
          <w:sz w:val="24"/>
          <w:szCs w:val="24"/>
          <w:rtl/>
        </w:rPr>
        <w:t>.</w:t>
      </w:r>
      <w:r w:rsidRPr="00495492">
        <w:rPr>
          <w:rFonts w:ascii="Traditional Arabic" w:hAnsi="Traditional Arabic" w:cs="Traditional Arabic"/>
          <w:sz w:val="24"/>
          <w:szCs w:val="24"/>
          <w:rtl/>
        </w:rPr>
        <w:t xml:space="preserve"> بخاري، كتاب المناقب، حديث شماره 3595. </w:t>
      </w:r>
    </w:p>
  </w:footnote>
  <w:footnote w:id="175">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Pr>
          <w:rFonts w:ascii="Traditional Arabic" w:hAnsi="Traditional Arabic" w:cs="Traditional Arabic" w:hint="cs"/>
          <w:sz w:val="24"/>
          <w:szCs w:val="24"/>
          <w:rtl/>
        </w:rPr>
        <w:t>.</w:t>
      </w:r>
      <w:r w:rsidRPr="00495492">
        <w:rPr>
          <w:rFonts w:ascii="Traditional Arabic" w:hAnsi="Traditional Arabic" w:cs="Traditional Arabic"/>
          <w:sz w:val="24"/>
          <w:szCs w:val="24"/>
          <w:rtl/>
        </w:rPr>
        <w:t xml:space="preserve"> حيره نام جائي است.</w:t>
      </w:r>
    </w:p>
  </w:footnote>
  <w:footnote w:id="176">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Pr>
          <w:rFonts w:ascii="Traditional Arabic" w:hAnsi="Traditional Arabic" w:cs="Traditional Arabic" w:hint="cs"/>
          <w:sz w:val="24"/>
          <w:szCs w:val="24"/>
          <w:rtl/>
        </w:rPr>
        <w:t>.</w:t>
      </w:r>
      <w:r w:rsidRPr="00495492">
        <w:rPr>
          <w:rFonts w:ascii="Traditional Arabic" w:hAnsi="Traditional Arabic" w:cs="Traditional Arabic"/>
          <w:sz w:val="24"/>
          <w:szCs w:val="24"/>
          <w:rtl/>
        </w:rPr>
        <w:t xml:space="preserve"> صحيح بخاري، كتاب مناقب. حديث 3618. </w:t>
      </w:r>
    </w:p>
  </w:footnote>
  <w:footnote w:id="177">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Pr>
          <w:rFonts w:ascii="Traditional Arabic" w:hAnsi="Traditional Arabic" w:cs="Traditional Arabic" w:hint="cs"/>
          <w:sz w:val="24"/>
          <w:szCs w:val="24"/>
          <w:rtl/>
        </w:rPr>
        <w:t>.</w:t>
      </w:r>
      <w:r w:rsidRPr="00495492">
        <w:rPr>
          <w:rFonts w:ascii="Traditional Arabic" w:hAnsi="Traditional Arabic" w:cs="Traditional Arabic"/>
          <w:sz w:val="24"/>
          <w:szCs w:val="24"/>
          <w:rtl/>
        </w:rPr>
        <w:t xml:space="preserve"> صحيح مسلم، كتاب الفتن.</w:t>
      </w:r>
    </w:p>
  </w:footnote>
  <w:footnote w:id="178">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Pr>
          <w:rFonts w:ascii="Traditional Arabic" w:hAnsi="Traditional Arabic" w:cs="Traditional Arabic" w:hint="cs"/>
          <w:sz w:val="24"/>
          <w:szCs w:val="24"/>
          <w:rtl/>
        </w:rPr>
        <w:t>.</w:t>
      </w:r>
      <w:r>
        <w:rPr>
          <w:rFonts w:ascii="Traditional Arabic" w:hAnsi="Traditional Arabic" w:cs="Traditional Arabic"/>
          <w:sz w:val="24"/>
          <w:szCs w:val="24"/>
          <w:rtl/>
        </w:rPr>
        <w:t xml:space="preserve"> نسائي، احمد و غيره </w:t>
      </w:r>
      <w:r>
        <w:rPr>
          <w:rFonts w:ascii="Traditional Arabic" w:hAnsi="Traditional Arabic" w:cs="Traditional Arabic" w:hint="cs"/>
          <w:sz w:val="24"/>
          <w:szCs w:val="24"/>
          <w:rtl/>
        </w:rPr>
        <w:t>آ</w:t>
      </w:r>
      <w:r>
        <w:rPr>
          <w:rFonts w:ascii="Traditional Arabic" w:hAnsi="Traditional Arabic" w:cs="Traditional Arabic"/>
          <w:sz w:val="24"/>
          <w:szCs w:val="24"/>
          <w:rtl/>
        </w:rPr>
        <w:t>ن را نقل كرده</w:t>
      </w:r>
      <w:r>
        <w:rPr>
          <w:rFonts w:ascii="Traditional Arabic" w:hAnsi="Traditional Arabic" w:cs="CTraditional Arabic" w:hint="cs"/>
          <w:sz w:val="24"/>
          <w:szCs w:val="24"/>
          <w:cs/>
        </w:rPr>
        <w:t>‎</w:t>
      </w:r>
      <w:r w:rsidRPr="00495492">
        <w:rPr>
          <w:rFonts w:ascii="Traditional Arabic" w:hAnsi="Traditional Arabic" w:cs="Traditional Arabic"/>
          <w:sz w:val="24"/>
          <w:szCs w:val="24"/>
          <w:rtl/>
        </w:rPr>
        <w:t>اند و سندش قوي است.</w:t>
      </w:r>
    </w:p>
  </w:footnote>
  <w:footnote w:id="179">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Pr>
          <w:rFonts w:ascii="Traditional Arabic" w:hAnsi="Traditional Arabic" w:cs="Traditional Arabic" w:hint="cs"/>
          <w:sz w:val="24"/>
          <w:szCs w:val="24"/>
          <w:rtl/>
        </w:rPr>
        <w:t>.</w:t>
      </w:r>
      <w:r w:rsidRPr="00495492">
        <w:rPr>
          <w:rFonts w:ascii="Traditional Arabic" w:hAnsi="Traditional Arabic" w:cs="Traditional Arabic"/>
          <w:sz w:val="24"/>
          <w:szCs w:val="24"/>
          <w:rtl/>
        </w:rPr>
        <w:t xml:space="preserve"> احمد، دارمي، ابن ابي شيبه، حاكم، ذهبي اين حديث را صحيح قرار داده است.</w:t>
      </w:r>
    </w:p>
  </w:footnote>
  <w:footnote w:id="180">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Pr>
        <w:t xml:space="preserve"> </w:t>
      </w:r>
      <w:r w:rsidRPr="00495492">
        <w:rPr>
          <w:rFonts w:ascii="Traditional Arabic" w:hAnsi="Traditional Arabic" w:cs="Traditional Arabic"/>
          <w:sz w:val="24"/>
          <w:szCs w:val="24"/>
          <w:rtl/>
        </w:rPr>
        <w:t>. ابن حبان در صحيح خود و ابن عروبه در المنتقي و شيخ ناصر الدين آن را در رديف احاديث صحيح آورده است.</w:t>
      </w:r>
    </w:p>
  </w:footnote>
  <w:footnote w:id="181">
    <w:p w:rsidR="00A95575" w:rsidRPr="00495492" w:rsidRDefault="00A95575" w:rsidP="008D0C65">
      <w:pPr>
        <w:pStyle w:val="a3"/>
        <w:rPr>
          <w:rFonts w:ascii="Traditional Arabic" w:hAnsi="Traditional Arabic" w:cs="Traditional Arabic"/>
          <w:sz w:val="24"/>
          <w:szCs w:val="24"/>
          <w:rtl/>
          <w:lang w:bidi="fa-IR"/>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xml:space="preserve">. </w:t>
      </w:r>
      <w:r w:rsidRPr="00495492">
        <w:rPr>
          <w:rFonts w:ascii="Traditional Arabic" w:hAnsi="Traditional Arabic" w:cs="Traditional Arabic"/>
          <w:sz w:val="24"/>
          <w:szCs w:val="24"/>
          <w:rtl/>
          <w:lang w:bidi="fa-IR"/>
        </w:rPr>
        <w:t>بخاری کتاب «جهاد» باب «الترک»، فتح الباری (6/103) و مسلم کتاب « الفتن» (4/2233) ش</w:t>
      </w:r>
      <w:r>
        <w:rPr>
          <w:rFonts w:ascii="Traditional Arabic" w:hAnsi="Traditional Arabic" w:cs="Traditional Arabic" w:hint="cs"/>
          <w:sz w:val="24"/>
          <w:szCs w:val="24"/>
          <w:rtl/>
          <w:lang w:bidi="fa-IR"/>
        </w:rPr>
        <w:t>م</w:t>
      </w:r>
      <w:r w:rsidRPr="00495492">
        <w:rPr>
          <w:rFonts w:ascii="Traditional Arabic" w:hAnsi="Traditional Arabic" w:cs="Traditional Arabic"/>
          <w:sz w:val="24"/>
          <w:szCs w:val="24"/>
          <w:rtl/>
          <w:lang w:bidi="fa-IR"/>
        </w:rPr>
        <w:t>اره (2912) این</w:t>
      </w:r>
      <w:r>
        <w:rPr>
          <w:rFonts w:ascii="Traditional Arabic" w:hAnsi="Traditional Arabic" w:cs="Traditional Arabic"/>
          <w:sz w:val="24"/>
          <w:szCs w:val="24"/>
          <w:rtl/>
          <w:lang w:bidi="fa-IR"/>
        </w:rPr>
        <w:t xml:space="preserve"> حدیث را روایت کرده</w:t>
      </w:r>
      <w:r>
        <w:rPr>
          <w:rFonts w:ascii="Traditional Arabic" w:hAnsi="Traditional Arabic" w:cs="CTraditional Arabic" w:hint="cs"/>
          <w:sz w:val="24"/>
          <w:szCs w:val="24"/>
          <w:cs/>
          <w:lang w:bidi="fa-IR"/>
        </w:rPr>
        <w:t>‎</w:t>
      </w:r>
      <w:r w:rsidRPr="00495492">
        <w:rPr>
          <w:rFonts w:ascii="Traditional Arabic" w:hAnsi="Traditional Arabic" w:cs="Traditional Arabic"/>
          <w:sz w:val="24"/>
          <w:szCs w:val="24"/>
          <w:rtl/>
          <w:lang w:bidi="fa-IR"/>
        </w:rPr>
        <w:t>اند.</w:t>
      </w:r>
    </w:p>
    <w:p w:rsidR="00A95575" w:rsidRPr="00495492" w:rsidRDefault="00A95575" w:rsidP="008D0C65">
      <w:pPr>
        <w:pStyle w:val="a3"/>
        <w:rPr>
          <w:rFonts w:ascii="Traditional Arabic" w:hAnsi="Traditional Arabic" w:cs="Traditional Arabic"/>
          <w:sz w:val="24"/>
          <w:szCs w:val="24"/>
          <w:rtl/>
          <w:lang w:bidi="fa-IR"/>
        </w:rPr>
      </w:pPr>
      <w:r w:rsidRPr="00495492">
        <w:rPr>
          <w:rFonts w:ascii="Traditional Arabic" w:hAnsi="Traditional Arabic" w:cs="Traditional Arabic"/>
          <w:sz w:val="24"/>
          <w:szCs w:val="24"/>
          <w:rtl/>
          <w:lang w:bidi="fa-IR"/>
        </w:rPr>
        <w:t>مجان به معنی سپر است و مطرقه به لباسی می‌گویند: که در پشت پوشیده می‌شود، و مفهوم حد</w:t>
      </w:r>
      <w:r>
        <w:rPr>
          <w:rFonts w:ascii="Traditional Arabic" w:hAnsi="Traditional Arabic" w:cs="Traditional Arabic"/>
          <w:sz w:val="24"/>
          <w:szCs w:val="24"/>
          <w:rtl/>
          <w:lang w:bidi="fa-IR"/>
        </w:rPr>
        <w:t>یث این است که ترک‌ها در رنگ و پ</w:t>
      </w:r>
      <w:r w:rsidRPr="00495492">
        <w:rPr>
          <w:rFonts w:ascii="Traditional Arabic" w:hAnsi="Traditional Arabic" w:cs="Traditional Arabic"/>
          <w:sz w:val="24"/>
          <w:szCs w:val="24"/>
          <w:rtl/>
          <w:lang w:bidi="fa-IR"/>
        </w:rPr>
        <w:t xml:space="preserve">هنی پیشانی به سپر می‌مانند. </w:t>
      </w:r>
    </w:p>
    <w:p w:rsidR="00A95575" w:rsidRPr="00495492" w:rsidRDefault="00A95575" w:rsidP="008D0C65">
      <w:pPr>
        <w:pStyle w:val="a3"/>
        <w:rPr>
          <w:rFonts w:ascii="Traditional Arabic" w:hAnsi="Traditional Arabic" w:cs="Traditional Arabic"/>
          <w:sz w:val="24"/>
          <w:szCs w:val="24"/>
          <w:rtl/>
          <w:lang w:bidi="fa-IR"/>
        </w:rPr>
      </w:pPr>
      <w:r w:rsidRPr="00495492">
        <w:rPr>
          <w:rFonts w:ascii="Traditional Arabic" w:hAnsi="Traditional Arabic" w:cs="Traditional Arabic"/>
          <w:sz w:val="24"/>
          <w:szCs w:val="24"/>
          <w:rtl/>
          <w:lang w:bidi="fa-IR"/>
        </w:rPr>
        <w:t>ذلف به معنی قوس بینی است، برخی هم می‌گویند: کلفتی بینی را ذلف می‌نامند.</w:t>
      </w:r>
    </w:p>
  </w:footnote>
  <w:footnote w:id="182">
    <w:p w:rsidR="00A95575" w:rsidRPr="00495492" w:rsidRDefault="00A95575" w:rsidP="008D0C65">
      <w:pPr>
        <w:pStyle w:val="a3"/>
        <w:rPr>
          <w:rFonts w:ascii="Traditional Arabic" w:hAnsi="Traditional Arabic" w:cs="Traditional Arabic"/>
          <w:sz w:val="24"/>
          <w:szCs w:val="24"/>
          <w:rtl/>
          <w:lang w:bidi="fa-IR"/>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xml:space="preserve">. </w:t>
      </w:r>
      <w:r w:rsidRPr="00495492">
        <w:rPr>
          <w:rFonts w:ascii="Traditional Arabic" w:hAnsi="Traditional Arabic" w:cs="Traditional Arabic"/>
          <w:sz w:val="24"/>
          <w:szCs w:val="24"/>
          <w:rtl/>
          <w:lang w:bidi="fa-IR"/>
        </w:rPr>
        <w:t>شرح نووی بر مسلم (18/38). روشن است که امام نووی از اخبار حضرت متأثر شده، چون حدیث را در دوران جنگ و تکاپوی سربازان اسلام شرح می‌کند و توصیفات حدیث را با چشمان خودش دیده است.</w:t>
      </w:r>
    </w:p>
  </w:footnote>
  <w:footnote w:id="183">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Pr>
        <w:t xml:space="preserve"> </w:t>
      </w:r>
      <w:r w:rsidRPr="00495492">
        <w:rPr>
          <w:rFonts w:ascii="Traditional Arabic" w:hAnsi="Traditional Arabic" w:cs="Traditional Arabic"/>
          <w:sz w:val="24"/>
          <w:szCs w:val="24"/>
          <w:rtl/>
        </w:rPr>
        <w:t xml:space="preserve">. بخاري، كتاب الفتن. فتح الباري: (13/81). </w:t>
      </w:r>
    </w:p>
  </w:footnote>
  <w:footnote w:id="184">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xml:space="preserve">. مسلم، جامع الاصول، (10/404) </w:t>
      </w:r>
    </w:p>
  </w:footnote>
  <w:footnote w:id="185">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xml:space="preserve">. مسلم، جامع الاصول، (10/404) </w:t>
      </w:r>
    </w:p>
  </w:footnote>
  <w:footnote w:id="186">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مسلم، كتاب الفتن.</w:t>
      </w:r>
    </w:p>
  </w:footnote>
  <w:footnote w:id="187">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Pr>
          <w:rFonts w:ascii="Traditional Arabic" w:hAnsi="Traditional Arabic" w:cs="Traditional Arabic" w:hint="cs"/>
          <w:sz w:val="24"/>
          <w:szCs w:val="24"/>
          <w:rtl/>
        </w:rPr>
        <w:t>.</w:t>
      </w:r>
      <w:r>
        <w:rPr>
          <w:rFonts w:ascii="Traditional Arabic" w:hAnsi="Traditional Arabic" w:cs="Traditional Arabic"/>
          <w:sz w:val="24"/>
          <w:szCs w:val="24"/>
          <w:rtl/>
        </w:rPr>
        <w:t xml:space="preserve"> همان مرج</w:t>
      </w:r>
      <w:r w:rsidRPr="00495492">
        <w:rPr>
          <w:rFonts w:ascii="Traditional Arabic" w:hAnsi="Traditional Arabic" w:cs="Traditional Arabic"/>
          <w:sz w:val="24"/>
          <w:szCs w:val="24"/>
          <w:rtl/>
        </w:rPr>
        <w:t>ع.</w:t>
      </w:r>
    </w:p>
  </w:footnote>
  <w:footnote w:id="188">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Pr>
          <w:rFonts w:ascii="Traditional Arabic" w:hAnsi="Traditional Arabic" w:cs="Traditional Arabic" w:hint="cs"/>
          <w:sz w:val="24"/>
          <w:szCs w:val="24"/>
          <w:rtl/>
        </w:rPr>
        <w:t>.</w:t>
      </w:r>
      <w:r w:rsidRPr="00495492">
        <w:rPr>
          <w:rFonts w:ascii="Traditional Arabic" w:hAnsi="Traditional Arabic" w:cs="Traditional Arabic"/>
          <w:sz w:val="24"/>
          <w:szCs w:val="24"/>
          <w:rtl/>
        </w:rPr>
        <w:t xml:space="preserve"> صحيح مسلم، كتاب الفتن.</w:t>
      </w:r>
    </w:p>
  </w:footnote>
  <w:footnote w:id="189">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Pr>
          <w:rFonts w:ascii="Traditional Arabic" w:hAnsi="Traditional Arabic" w:cs="Traditional Arabic" w:hint="cs"/>
          <w:sz w:val="24"/>
          <w:szCs w:val="24"/>
          <w:rtl/>
        </w:rPr>
        <w:t>.</w:t>
      </w:r>
      <w:r w:rsidRPr="00495492">
        <w:rPr>
          <w:rFonts w:ascii="Traditional Arabic" w:hAnsi="Traditional Arabic" w:cs="Traditional Arabic"/>
          <w:sz w:val="24"/>
          <w:szCs w:val="24"/>
          <w:rtl/>
        </w:rPr>
        <w:t xml:space="preserve"> اح</w:t>
      </w:r>
      <w:r>
        <w:rPr>
          <w:rFonts w:ascii="Traditional Arabic" w:hAnsi="Traditional Arabic" w:cs="Traditional Arabic"/>
          <w:sz w:val="24"/>
          <w:szCs w:val="24"/>
          <w:rtl/>
        </w:rPr>
        <w:t>مد، مسلم و ترمذي صحيح الجامع ال</w:t>
      </w:r>
      <w:r w:rsidRPr="00495492">
        <w:rPr>
          <w:rFonts w:ascii="Traditional Arabic" w:hAnsi="Traditional Arabic" w:cs="Traditional Arabic"/>
          <w:sz w:val="24"/>
          <w:szCs w:val="24"/>
          <w:rtl/>
        </w:rPr>
        <w:t xml:space="preserve">صغير: (3/4). </w:t>
      </w:r>
    </w:p>
  </w:footnote>
  <w:footnote w:id="190">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Pr>
          <w:rFonts w:ascii="Traditional Arabic" w:hAnsi="Traditional Arabic" w:cs="Traditional Arabic" w:hint="cs"/>
          <w:sz w:val="24"/>
          <w:szCs w:val="24"/>
          <w:rtl/>
        </w:rPr>
        <w:t>.</w:t>
      </w:r>
      <w:r w:rsidRPr="00495492">
        <w:rPr>
          <w:rFonts w:ascii="Traditional Arabic" w:hAnsi="Traditional Arabic" w:cs="Traditional Arabic"/>
          <w:sz w:val="24"/>
          <w:szCs w:val="24"/>
          <w:rtl/>
        </w:rPr>
        <w:t xml:space="preserve"> بخاري و مسلم، كتاب الفتن.</w:t>
      </w:r>
    </w:p>
  </w:footnote>
  <w:footnote w:id="191">
    <w:p w:rsidR="00A95575" w:rsidRPr="00495492" w:rsidRDefault="00A95575" w:rsidP="008D0C65">
      <w:pPr>
        <w:pStyle w:val="a3"/>
        <w:rPr>
          <w:rFonts w:ascii="Traditional Arabic" w:hAnsi="Traditional Arabic" w:cs="Traditional Arabic"/>
          <w:sz w:val="24"/>
          <w:szCs w:val="24"/>
          <w:rtl/>
          <w:lang w:bidi="fa-IR"/>
        </w:rPr>
      </w:pPr>
      <w:r w:rsidRPr="00495492">
        <w:rPr>
          <w:rStyle w:val="a4"/>
          <w:rFonts w:ascii="Traditional Arabic" w:hAnsi="Traditional Arabic" w:cs="Traditional Arabic"/>
          <w:sz w:val="24"/>
          <w:szCs w:val="24"/>
          <w:vertAlign w:val="baseline"/>
        </w:rPr>
        <w:footnoteRef/>
      </w:r>
      <w:r>
        <w:rPr>
          <w:rFonts w:ascii="Traditional Arabic" w:hAnsi="Traditional Arabic" w:cs="Traditional Arabic" w:hint="cs"/>
          <w:sz w:val="24"/>
          <w:szCs w:val="24"/>
          <w:rtl/>
        </w:rPr>
        <w:t>.</w:t>
      </w:r>
      <w:r w:rsidRPr="00495492">
        <w:rPr>
          <w:rFonts w:ascii="Traditional Arabic" w:hAnsi="Traditional Arabic" w:cs="Traditional Arabic"/>
          <w:sz w:val="24"/>
          <w:szCs w:val="24"/>
          <w:rtl/>
        </w:rPr>
        <w:t xml:space="preserve"> </w:t>
      </w:r>
      <w:r w:rsidRPr="00495492">
        <w:rPr>
          <w:rFonts w:ascii="Traditional Arabic" w:hAnsi="Traditional Arabic" w:cs="Traditional Arabic"/>
          <w:sz w:val="24"/>
          <w:szCs w:val="24"/>
          <w:rtl/>
          <w:lang w:bidi="fa-IR"/>
        </w:rPr>
        <w:t>جامع الاصول (11/408) شماره 7924</w:t>
      </w:r>
    </w:p>
  </w:footnote>
  <w:footnote w:id="192">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Pr>
          <w:rFonts w:ascii="Traditional Arabic" w:hAnsi="Traditional Arabic" w:cs="Traditional Arabic" w:hint="cs"/>
          <w:sz w:val="24"/>
          <w:szCs w:val="24"/>
          <w:rtl/>
        </w:rPr>
        <w:t>.</w:t>
      </w:r>
      <w:r w:rsidRPr="00495492">
        <w:rPr>
          <w:rFonts w:ascii="Traditional Arabic" w:hAnsi="Traditional Arabic" w:cs="Traditional Arabic"/>
          <w:sz w:val="24"/>
          <w:szCs w:val="24"/>
          <w:rtl/>
        </w:rPr>
        <w:t xml:space="preserve"> متفق عليه.</w:t>
      </w:r>
    </w:p>
  </w:footnote>
  <w:footnote w:id="193">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Pr>
          <w:rFonts w:ascii="Traditional Arabic" w:hAnsi="Traditional Arabic" w:cs="Traditional Arabic" w:hint="cs"/>
          <w:sz w:val="24"/>
          <w:szCs w:val="24"/>
          <w:rtl/>
        </w:rPr>
        <w:t>.</w:t>
      </w:r>
      <w:r>
        <w:rPr>
          <w:rFonts w:ascii="Traditional Arabic" w:hAnsi="Traditional Arabic" w:cs="Traditional Arabic"/>
          <w:sz w:val="24"/>
          <w:szCs w:val="24"/>
          <w:rtl/>
        </w:rPr>
        <w:t xml:space="preserve"> احمد با سند صحيح – سلسل</w:t>
      </w:r>
      <w:r>
        <w:rPr>
          <w:rFonts w:ascii="Traditional Arabic" w:hAnsi="Traditional Arabic" w:cs="Traditional Arabic" w:hint="cs"/>
          <w:sz w:val="24"/>
          <w:szCs w:val="24"/>
          <w:rtl/>
        </w:rPr>
        <w:t>ة</w:t>
      </w:r>
      <w:r w:rsidRPr="00495492">
        <w:rPr>
          <w:rFonts w:ascii="Traditional Arabic" w:hAnsi="Traditional Arabic" w:cs="Traditional Arabic"/>
          <w:sz w:val="24"/>
          <w:szCs w:val="24"/>
          <w:rtl/>
        </w:rPr>
        <w:t xml:space="preserve"> الاحاديث</w:t>
      </w:r>
      <w:r>
        <w:rPr>
          <w:rFonts w:ascii="Traditional Arabic" w:hAnsi="Traditional Arabic" w:cs="Traditional Arabic" w:hint="cs"/>
          <w:sz w:val="24"/>
          <w:szCs w:val="24"/>
          <w:rtl/>
        </w:rPr>
        <w:t xml:space="preserve"> الصحیحة،</w:t>
      </w:r>
      <w:r w:rsidRPr="00495492">
        <w:rPr>
          <w:rFonts w:ascii="Traditional Arabic" w:hAnsi="Traditional Arabic" w:cs="Traditional Arabic"/>
          <w:sz w:val="24"/>
          <w:szCs w:val="24"/>
          <w:rtl/>
        </w:rPr>
        <w:t xml:space="preserve"> ناصر الدين آلباني (4/248). </w:t>
      </w:r>
    </w:p>
  </w:footnote>
  <w:footnote w:id="194">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Pr>
          <w:rFonts w:ascii="Traditional Arabic" w:hAnsi="Traditional Arabic" w:cs="Traditional Arabic" w:hint="cs"/>
          <w:sz w:val="24"/>
          <w:szCs w:val="24"/>
          <w:rtl/>
        </w:rPr>
        <w:t>.</w:t>
      </w:r>
      <w:r>
        <w:rPr>
          <w:rFonts w:ascii="Traditional Arabic" w:hAnsi="Traditional Arabic" w:cs="Traditional Arabic"/>
          <w:sz w:val="24"/>
          <w:szCs w:val="24"/>
          <w:rtl/>
        </w:rPr>
        <w:t xml:space="preserve"> مسلم، كتاب الف</w:t>
      </w:r>
      <w:r w:rsidRPr="00495492">
        <w:rPr>
          <w:rFonts w:ascii="Traditional Arabic" w:hAnsi="Traditional Arabic" w:cs="Traditional Arabic"/>
          <w:sz w:val="24"/>
          <w:szCs w:val="24"/>
          <w:rtl/>
        </w:rPr>
        <w:t>رح.</w:t>
      </w:r>
    </w:p>
  </w:footnote>
  <w:footnote w:id="195">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 بخاري و مسلم كتاب الفت</w:t>
      </w:r>
      <w:r>
        <w:rPr>
          <w:rFonts w:ascii="Traditional Arabic" w:hAnsi="Traditional Arabic" w:cs="Traditional Arabic" w:hint="cs"/>
          <w:sz w:val="24"/>
          <w:szCs w:val="24"/>
          <w:rtl/>
        </w:rPr>
        <w:t>ن</w:t>
      </w:r>
      <w:r w:rsidRPr="00495492">
        <w:rPr>
          <w:rFonts w:ascii="Traditional Arabic" w:hAnsi="Traditional Arabic" w:cs="Traditional Arabic"/>
          <w:sz w:val="24"/>
          <w:szCs w:val="24"/>
          <w:rtl/>
        </w:rPr>
        <w:t xml:space="preserve">. </w:t>
      </w:r>
    </w:p>
  </w:footnote>
  <w:footnote w:id="196">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xml:space="preserve">. بخاري كتاب المناقب شماره حديث (3608 و 3609). </w:t>
      </w:r>
    </w:p>
  </w:footnote>
  <w:footnote w:id="197">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xml:space="preserve">. صحيح الجامع: (3/213). </w:t>
      </w:r>
    </w:p>
  </w:footnote>
  <w:footnote w:id="198">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Pr>
          <w:rFonts w:ascii="Traditional Arabic" w:hAnsi="Traditional Arabic" w:cs="Traditional Arabic" w:hint="cs"/>
          <w:sz w:val="24"/>
          <w:szCs w:val="24"/>
          <w:rtl/>
        </w:rPr>
        <w:t>.</w:t>
      </w:r>
      <w:r w:rsidRPr="00495492">
        <w:rPr>
          <w:rFonts w:ascii="Traditional Arabic" w:hAnsi="Traditional Arabic" w:cs="Traditional Arabic"/>
          <w:sz w:val="24"/>
          <w:szCs w:val="24"/>
          <w:rtl/>
        </w:rPr>
        <w:t xml:space="preserve"> صحيح الجامع: (3/217). </w:t>
      </w:r>
    </w:p>
  </w:footnote>
  <w:footnote w:id="199">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xml:space="preserve">. صحيح بخاري، كتاب الفتن، فتح الباري (13/35). </w:t>
      </w:r>
    </w:p>
  </w:footnote>
  <w:footnote w:id="200">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Pr>
          <w:rFonts w:ascii="Traditional Arabic" w:hAnsi="Traditional Arabic" w:cs="Traditional Arabic" w:hint="cs"/>
          <w:sz w:val="24"/>
          <w:szCs w:val="24"/>
          <w:rtl/>
        </w:rPr>
        <w:t>.</w:t>
      </w:r>
      <w:r w:rsidRPr="00495492">
        <w:rPr>
          <w:rFonts w:ascii="Traditional Arabic" w:hAnsi="Traditional Arabic" w:cs="Traditional Arabic"/>
          <w:sz w:val="24"/>
          <w:szCs w:val="24"/>
          <w:rtl/>
        </w:rPr>
        <w:t xml:space="preserve"> ابن ماجه، ترمذي و احمد.</w:t>
      </w:r>
    </w:p>
  </w:footnote>
  <w:footnote w:id="201">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Pr>
          <w:rFonts w:ascii="Traditional Arabic" w:hAnsi="Traditional Arabic" w:cs="Traditional Arabic" w:hint="cs"/>
          <w:sz w:val="24"/>
          <w:szCs w:val="24"/>
          <w:rtl/>
        </w:rPr>
        <w:t>.</w:t>
      </w:r>
      <w:r w:rsidRPr="00495492">
        <w:rPr>
          <w:rFonts w:ascii="Traditional Arabic" w:hAnsi="Traditional Arabic" w:cs="Traditional Arabic"/>
          <w:sz w:val="24"/>
          <w:szCs w:val="24"/>
          <w:rtl/>
        </w:rPr>
        <w:t xml:space="preserve"> مسلم، كتاب الفتن. باب نزول الفتن: (4/2212). </w:t>
      </w:r>
    </w:p>
  </w:footnote>
  <w:footnote w:id="202">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xml:space="preserve">. بخاري: فتح الباري:(13/40) شماره: (2887). </w:t>
      </w:r>
    </w:p>
  </w:footnote>
  <w:footnote w:id="203">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xml:space="preserve">. حديث صحيح، احمد، ابوداود، ابن حبان، حاكم، صحيح الصغير (6/258). </w:t>
      </w:r>
    </w:p>
  </w:footnote>
  <w:footnote w:id="204">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نام محله اي است در مدينه منوره.</w:t>
      </w:r>
    </w:p>
  </w:footnote>
  <w:footnote w:id="205">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Pr>
          <w:rFonts w:ascii="Traditional Arabic" w:hAnsi="Traditional Arabic" w:cs="Traditional Arabic" w:hint="cs"/>
          <w:sz w:val="24"/>
          <w:szCs w:val="24"/>
          <w:rtl/>
        </w:rPr>
        <w:t>.</w:t>
      </w:r>
      <w:r w:rsidRPr="00495492">
        <w:rPr>
          <w:rFonts w:ascii="Traditional Arabic" w:hAnsi="Traditional Arabic" w:cs="Traditional Arabic"/>
          <w:sz w:val="24"/>
          <w:szCs w:val="24"/>
          <w:rtl/>
        </w:rPr>
        <w:t xml:space="preserve"> فتح الباري: (13/33). </w:t>
      </w:r>
    </w:p>
  </w:footnote>
  <w:footnote w:id="206">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Pr>
          <w:rFonts w:ascii="Traditional Arabic" w:hAnsi="Traditional Arabic" w:cs="Traditional Arabic" w:hint="cs"/>
          <w:sz w:val="24"/>
          <w:szCs w:val="24"/>
          <w:rtl/>
        </w:rPr>
        <w:t>.</w:t>
      </w:r>
      <w:r w:rsidRPr="00495492">
        <w:rPr>
          <w:rFonts w:ascii="Traditional Arabic" w:hAnsi="Traditional Arabic" w:cs="Traditional Arabic"/>
          <w:sz w:val="24"/>
          <w:szCs w:val="24"/>
          <w:rtl/>
        </w:rPr>
        <w:t xml:space="preserve"> فتح الباري: (13/31). </w:t>
      </w:r>
    </w:p>
  </w:footnote>
  <w:footnote w:id="207">
    <w:p w:rsidR="00A95575" w:rsidRPr="00495492" w:rsidRDefault="00A95575" w:rsidP="008D0C65">
      <w:pPr>
        <w:pStyle w:val="a3"/>
        <w:rPr>
          <w:rFonts w:ascii="Traditional Arabic" w:hAnsi="Traditional Arabic" w:cs="Traditional Arabic"/>
          <w:sz w:val="24"/>
          <w:szCs w:val="24"/>
          <w:rtl/>
          <w:lang w:bidi="fa-IR"/>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xml:space="preserve">. </w:t>
      </w:r>
      <w:r w:rsidRPr="00495492">
        <w:rPr>
          <w:rFonts w:ascii="Traditional Arabic" w:hAnsi="Traditional Arabic" w:cs="Traditional Arabic"/>
          <w:sz w:val="24"/>
          <w:szCs w:val="24"/>
          <w:rtl/>
          <w:lang w:bidi="fa-IR"/>
        </w:rPr>
        <w:t xml:space="preserve">جامع الاصول (10/61) شماره 7528. </w:t>
      </w:r>
    </w:p>
  </w:footnote>
  <w:footnote w:id="208">
    <w:p w:rsidR="00A95575" w:rsidRPr="00495492" w:rsidRDefault="00A95575" w:rsidP="008D0C65">
      <w:pPr>
        <w:pStyle w:val="a3"/>
        <w:rPr>
          <w:rFonts w:ascii="Traditional Arabic" w:hAnsi="Traditional Arabic" w:cs="Traditional Arabic"/>
          <w:sz w:val="24"/>
          <w:szCs w:val="24"/>
          <w:lang w:bidi="fa-IR"/>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xml:space="preserve">. </w:t>
      </w:r>
      <w:r w:rsidRPr="00495492">
        <w:rPr>
          <w:rFonts w:ascii="Traditional Arabic" w:hAnsi="Traditional Arabic" w:cs="Traditional Arabic"/>
          <w:sz w:val="24"/>
          <w:szCs w:val="24"/>
          <w:rtl/>
          <w:lang w:bidi="fa-IR"/>
        </w:rPr>
        <w:t xml:space="preserve">بخاری کتاب « فتن» باب « قول النبی: الفتنة من قبل المشرق» فتح الباری (13/45) و مسلم کتاب «الفتن» باب « قول النبی: الفتنة من قبل المشرق(4/2229) شماره (2905). </w:t>
      </w:r>
    </w:p>
  </w:footnote>
  <w:footnote w:id="209">
    <w:p w:rsidR="00A95575" w:rsidRPr="00495492" w:rsidRDefault="00A95575" w:rsidP="008D0C65">
      <w:pPr>
        <w:pStyle w:val="a3"/>
        <w:rPr>
          <w:rFonts w:ascii="Traditional Arabic" w:hAnsi="Traditional Arabic" w:cs="Traditional Arabic"/>
          <w:sz w:val="24"/>
          <w:szCs w:val="24"/>
          <w:rtl/>
          <w:lang w:bidi="fa-IR"/>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xml:space="preserve">. </w:t>
      </w:r>
      <w:r w:rsidRPr="00495492">
        <w:rPr>
          <w:rFonts w:ascii="Traditional Arabic" w:hAnsi="Traditional Arabic" w:cs="Traditional Arabic"/>
          <w:sz w:val="24"/>
          <w:szCs w:val="24"/>
          <w:rtl/>
          <w:lang w:bidi="fa-IR"/>
        </w:rPr>
        <w:t xml:space="preserve">بخاری کتاب « فتن» باب « قول النبی: الفتنة من قبل المشرق» فتح الباری (13/45) </w:t>
      </w:r>
    </w:p>
  </w:footnote>
  <w:footnote w:id="210">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Pr>
          <w:rFonts w:ascii="Traditional Arabic" w:hAnsi="Traditional Arabic" w:cs="Traditional Arabic" w:hint="cs"/>
          <w:sz w:val="24"/>
          <w:szCs w:val="24"/>
          <w:rtl/>
        </w:rPr>
        <w:t>.</w:t>
      </w:r>
      <w:r w:rsidRPr="00495492">
        <w:rPr>
          <w:rFonts w:ascii="Traditional Arabic" w:hAnsi="Traditional Arabic" w:cs="Traditional Arabic"/>
          <w:sz w:val="24"/>
          <w:szCs w:val="24"/>
          <w:rtl/>
        </w:rPr>
        <w:t xml:space="preserve"> فتح الباري: (13/47). </w:t>
      </w:r>
    </w:p>
  </w:footnote>
  <w:footnote w:id="211">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xml:space="preserve">. جامع الاصول: (10/396) شماره: (7904). </w:t>
      </w:r>
    </w:p>
  </w:footnote>
  <w:footnote w:id="212">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طبراني در كبير و اوسطه.</w:t>
      </w:r>
    </w:p>
  </w:footnote>
  <w:footnote w:id="213">
    <w:p w:rsidR="00A95575" w:rsidRPr="00495492" w:rsidRDefault="00A95575" w:rsidP="008D0C65">
      <w:pPr>
        <w:pStyle w:val="a3"/>
        <w:rPr>
          <w:rFonts w:ascii="Traditional Arabic" w:hAnsi="Traditional Arabic" w:cs="Traditional Arabic"/>
          <w:sz w:val="24"/>
          <w:szCs w:val="24"/>
          <w:rtl/>
          <w:lang w:bidi="fa-IR"/>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xml:space="preserve">. </w:t>
      </w:r>
      <w:r w:rsidRPr="00495492">
        <w:rPr>
          <w:rFonts w:ascii="Traditional Arabic" w:hAnsi="Traditional Arabic" w:cs="Traditional Arabic"/>
          <w:sz w:val="24"/>
          <w:szCs w:val="24"/>
          <w:rtl/>
          <w:lang w:bidi="fa-IR"/>
        </w:rPr>
        <w:t xml:space="preserve">جامع الصغیر (3/205) </w:t>
      </w:r>
    </w:p>
  </w:footnote>
  <w:footnote w:id="214">
    <w:p w:rsidR="00A95575" w:rsidRPr="00495492" w:rsidRDefault="00A95575" w:rsidP="008D0C65">
      <w:pPr>
        <w:pStyle w:val="a3"/>
        <w:rPr>
          <w:rFonts w:ascii="Traditional Arabic" w:hAnsi="Traditional Arabic" w:cs="Traditional Arabic"/>
          <w:sz w:val="24"/>
          <w:szCs w:val="24"/>
          <w:rtl/>
          <w:lang w:bidi="fa-IR"/>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xml:space="preserve">. </w:t>
      </w:r>
      <w:r w:rsidRPr="00495492">
        <w:rPr>
          <w:rFonts w:ascii="Traditional Arabic" w:hAnsi="Traditional Arabic" w:cs="Traditional Arabic"/>
          <w:sz w:val="24"/>
          <w:szCs w:val="24"/>
          <w:rtl/>
          <w:lang w:bidi="fa-IR"/>
        </w:rPr>
        <w:t xml:space="preserve">جامع الصغیر (3/205) </w:t>
      </w:r>
    </w:p>
  </w:footnote>
  <w:footnote w:id="215">
    <w:p w:rsidR="00A95575" w:rsidRPr="00495492" w:rsidRDefault="00A95575" w:rsidP="008D0C65">
      <w:pPr>
        <w:pStyle w:val="a3"/>
        <w:rPr>
          <w:rFonts w:ascii="Traditional Arabic" w:hAnsi="Traditional Arabic" w:cs="Traditional Arabic"/>
          <w:sz w:val="24"/>
          <w:szCs w:val="24"/>
          <w:rtl/>
        </w:rPr>
      </w:pPr>
      <w:r w:rsidRPr="00495492">
        <w:rPr>
          <w:rFonts w:ascii="Traditional Arabic" w:hAnsi="Traditional Arabic" w:cs="Traditional Arabic"/>
          <w:sz w:val="24"/>
          <w:szCs w:val="24"/>
        </w:rPr>
        <w:t xml:space="preserve">. </w:t>
      </w: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xml:space="preserve"> همان مرجع.</w:t>
      </w:r>
    </w:p>
  </w:footnote>
  <w:footnote w:id="216">
    <w:p w:rsidR="00A95575" w:rsidRPr="00495492" w:rsidRDefault="00A95575" w:rsidP="008D0C65">
      <w:pPr>
        <w:pStyle w:val="a3"/>
        <w:rPr>
          <w:rFonts w:ascii="Traditional Arabic" w:hAnsi="Traditional Arabic" w:cs="Traditional Arabic"/>
          <w:sz w:val="24"/>
          <w:szCs w:val="24"/>
          <w:rtl/>
          <w:lang w:bidi="fa-IR"/>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xml:space="preserve">. </w:t>
      </w:r>
      <w:r w:rsidRPr="00495492">
        <w:rPr>
          <w:rFonts w:ascii="Traditional Arabic" w:hAnsi="Traditional Arabic" w:cs="Traditional Arabic"/>
          <w:sz w:val="24"/>
          <w:szCs w:val="24"/>
          <w:rtl/>
          <w:lang w:bidi="fa-IR"/>
        </w:rPr>
        <w:t xml:space="preserve">جامع الصغیر (3/205). </w:t>
      </w:r>
    </w:p>
  </w:footnote>
  <w:footnote w:id="217">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Pr>
          <w:rFonts w:ascii="Traditional Arabic" w:hAnsi="Traditional Arabic" w:cs="Traditional Arabic" w:hint="cs"/>
          <w:sz w:val="24"/>
          <w:szCs w:val="24"/>
          <w:rtl/>
        </w:rPr>
        <w:t>.</w:t>
      </w:r>
      <w:r w:rsidRPr="00495492">
        <w:rPr>
          <w:rFonts w:ascii="Traditional Arabic" w:hAnsi="Traditional Arabic" w:cs="Traditional Arabic"/>
          <w:sz w:val="24"/>
          <w:szCs w:val="24"/>
          <w:rtl/>
        </w:rPr>
        <w:t xml:space="preserve"> مسلم كتاب الايمان شماره:(2/126) (143). </w:t>
      </w:r>
    </w:p>
  </w:footnote>
  <w:footnote w:id="218">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Pr>
          <w:rFonts w:ascii="Traditional Arabic" w:hAnsi="Traditional Arabic" w:cs="Traditional Arabic" w:hint="cs"/>
          <w:sz w:val="24"/>
          <w:szCs w:val="24"/>
          <w:rtl/>
        </w:rPr>
        <w:t>.</w:t>
      </w:r>
      <w:r w:rsidRPr="00495492">
        <w:rPr>
          <w:rFonts w:ascii="Traditional Arabic" w:hAnsi="Traditional Arabic" w:cs="Traditional Arabic"/>
          <w:sz w:val="24"/>
          <w:szCs w:val="24"/>
          <w:rtl/>
        </w:rPr>
        <w:t xml:space="preserve"> صحيح مسلم.</w:t>
      </w:r>
    </w:p>
  </w:footnote>
  <w:footnote w:id="219">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بر اساس اظهارات شيخ ناصر الدين آلباني، حديث بجميع طرق صحيح است.</w:t>
      </w:r>
    </w:p>
  </w:footnote>
  <w:footnote w:id="220">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Pr>
          <w:rFonts w:ascii="Traditional Arabic" w:hAnsi="Traditional Arabic" w:cs="Traditional Arabic" w:hint="cs"/>
          <w:sz w:val="24"/>
          <w:szCs w:val="24"/>
          <w:rtl/>
        </w:rPr>
        <w:t>.</w:t>
      </w:r>
      <w:r w:rsidRPr="00495492">
        <w:rPr>
          <w:rFonts w:ascii="Traditional Arabic" w:hAnsi="Traditional Arabic" w:cs="Traditional Arabic"/>
          <w:sz w:val="24"/>
          <w:szCs w:val="24"/>
          <w:rtl/>
        </w:rPr>
        <w:t xml:space="preserve"> صحيح مسلم، باب هلاك هذه الامت بعضم ببعض.</w:t>
      </w:r>
    </w:p>
  </w:footnote>
  <w:footnote w:id="221">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طبراني در معجم كبير و اوسط از ابي سعيد و ترمذي از عمران بن حصين.</w:t>
      </w:r>
    </w:p>
  </w:footnote>
  <w:footnote w:id="222">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 ترمذي، ‌سلسل</w:t>
      </w:r>
      <w:r>
        <w:rPr>
          <w:rFonts w:ascii="Traditional Arabic" w:hAnsi="Traditional Arabic" w:cs="Traditional Arabic" w:hint="cs"/>
          <w:sz w:val="24"/>
          <w:szCs w:val="24"/>
          <w:rtl/>
        </w:rPr>
        <w:t>ة</w:t>
      </w:r>
      <w:r>
        <w:rPr>
          <w:rFonts w:ascii="Traditional Arabic" w:hAnsi="Traditional Arabic" w:cs="Traditional Arabic"/>
          <w:sz w:val="24"/>
          <w:szCs w:val="24"/>
          <w:rtl/>
        </w:rPr>
        <w:t xml:space="preserve"> الاحاديث الصحيح</w:t>
      </w:r>
      <w:r>
        <w:rPr>
          <w:rFonts w:ascii="Traditional Arabic" w:hAnsi="Traditional Arabic" w:cs="Traditional Arabic" w:hint="cs"/>
          <w:sz w:val="24"/>
          <w:szCs w:val="24"/>
          <w:rtl/>
        </w:rPr>
        <w:t>ة</w:t>
      </w:r>
      <w:r w:rsidRPr="00495492">
        <w:rPr>
          <w:rFonts w:ascii="Traditional Arabic" w:hAnsi="Traditional Arabic" w:cs="Traditional Arabic"/>
          <w:sz w:val="24"/>
          <w:szCs w:val="24"/>
          <w:rtl/>
        </w:rPr>
        <w:t xml:space="preserve">: (4/293) شماره: (1787). </w:t>
      </w:r>
    </w:p>
  </w:footnote>
  <w:footnote w:id="223">
    <w:p w:rsidR="00A95575" w:rsidRPr="00495492" w:rsidRDefault="00A95575" w:rsidP="008D0C65">
      <w:pPr>
        <w:pStyle w:val="a3"/>
        <w:rPr>
          <w:rFonts w:ascii="Traditional Arabic" w:hAnsi="Traditional Arabic" w:cs="Traditional Arabic"/>
          <w:sz w:val="24"/>
          <w:szCs w:val="24"/>
          <w:rtl/>
          <w:lang w:bidi="fa-IR"/>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xml:space="preserve">. </w:t>
      </w:r>
      <w:r w:rsidRPr="00495492">
        <w:rPr>
          <w:rFonts w:ascii="Traditional Arabic" w:hAnsi="Traditional Arabic" w:cs="Traditional Arabic"/>
          <w:sz w:val="24"/>
          <w:szCs w:val="24"/>
          <w:rtl/>
          <w:lang w:bidi="fa-IR"/>
        </w:rPr>
        <w:t xml:space="preserve">سلسلة احادیث </w:t>
      </w:r>
      <w:r>
        <w:rPr>
          <w:rFonts w:ascii="Traditional Arabic" w:hAnsi="Traditional Arabic" w:cs="Traditional Arabic" w:hint="cs"/>
          <w:sz w:val="24"/>
          <w:szCs w:val="24"/>
          <w:rtl/>
          <w:lang w:bidi="fa-IR"/>
        </w:rPr>
        <w:t>ال</w:t>
      </w:r>
      <w:r w:rsidRPr="00495492">
        <w:rPr>
          <w:rFonts w:ascii="Traditional Arabic" w:hAnsi="Traditional Arabic" w:cs="Traditional Arabic"/>
          <w:sz w:val="24"/>
          <w:szCs w:val="24"/>
          <w:rtl/>
          <w:lang w:bidi="fa-IR"/>
        </w:rPr>
        <w:t xml:space="preserve">صحیحة (4/135) شماره (1604). </w:t>
      </w:r>
    </w:p>
  </w:footnote>
  <w:footnote w:id="224">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 سلسل</w:t>
      </w:r>
      <w:r>
        <w:rPr>
          <w:rFonts w:ascii="Traditional Arabic" w:hAnsi="Traditional Arabic" w:cs="Traditional Arabic" w:hint="cs"/>
          <w:sz w:val="24"/>
          <w:szCs w:val="24"/>
          <w:rtl/>
        </w:rPr>
        <w:t>ة</w:t>
      </w:r>
      <w:r w:rsidRPr="00495492">
        <w:rPr>
          <w:rFonts w:ascii="Traditional Arabic" w:hAnsi="Traditional Arabic" w:cs="Traditional Arabic"/>
          <w:sz w:val="24"/>
          <w:szCs w:val="24"/>
          <w:rtl/>
        </w:rPr>
        <w:t xml:space="preserve"> الاحاديث الصحيح</w:t>
      </w:r>
      <w:r w:rsidRPr="00495492">
        <w:rPr>
          <w:rFonts w:ascii="Traditional Arabic" w:hAnsi="Traditional Arabic" w:cs="Traditional Arabic"/>
          <w:sz w:val="24"/>
          <w:szCs w:val="24"/>
          <w:rtl/>
          <w:lang w:bidi="fa-IR"/>
        </w:rPr>
        <w:t xml:space="preserve">ة </w:t>
      </w:r>
      <w:r w:rsidRPr="00495492">
        <w:rPr>
          <w:rFonts w:ascii="Traditional Arabic" w:hAnsi="Traditional Arabic" w:cs="Traditional Arabic"/>
          <w:sz w:val="24"/>
          <w:szCs w:val="24"/>
          <w:rtl/>
        </w:rPr>
        <w:t xml:space="preserve">(1/139) شماره: (91). </w:t>
      </w:r>
    </w:p>
  </w:footnote>
  <w:footnote w:id="225">
    <w:p w:rsidR="00A95575" w:rsidRPr="00495492" w:rsidRDefault="00A95575" w:rsidP="008D0C65">
      <w:pPr>
        <w:pStyle w:val="a3"/>
        <w:rPr>
          <w:rFonts w:ascii="Traditional Arabic" w:hAnsi="Traditional Arabic" w:cs="Traditional Arabic"/>
          <w:sz w:val="24"/>
          <w:szCs w:val="24"/>
          <w:rtl/>
          <w:lang w:bidi="fa-IR"/>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xml:space="preserve">. </w:t>
      </w:r>
      <w:r w:rsidRPr="00495492">
        <w:rPr>
          <w:rFonts w:ascii="Traditional Arabic" w:hAnsi="Traditional Arabic" w:cs="Traditional Arabic"/>
          <w:sz w:val="24"/>
          <w:szCs w:val="24"/>
          <w:rtl/>
          <w:lang w:bidi="fa-IR"/>
        </w:rPr>
        <w:t xml:space="preserve">مشکاة المصابیح (3/19) شماره 5433. </w:t>
      </w:r>
    </w:p>
  </w:footnote>
  <w:footnote w:id="226">
    <w:p w:rsidR="00A95575" w:rsidRPr="00495492" w:rsidRDefault="00A95575" w:rsidP="008D0C65">
      <w:pPr>
        <w:pStyle w:val="a3"/>
        <w:rPr>
          <w:rFonts w:ascii="Traditional Arabic" w:hAnsi="Traditional Arabic" w:cs="Traditional Arabic"/>
          <w:sz w:val="24"/>
          <w:szCs w:val="24"/>
          <w:rtl/>
          <w:lang w:bidi="fa-IR"/>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xml:space="preserve">. </w:t>
      </w:r>
      <w:r w:rsidRPr="00495492">
        <w:rPr>
          <w:rFonts w:ascii="Traditional Arabic" w:hAnsi="Traditional Arabic" w:cs="Traditional Arabic"/>
          <w:sz w:val="24"/>
          <w:szCs w:val="24"/>
          <w:rtl/>
          <w:lang w:bidi="fa-IR"/>
        </w:rPr>
        <w:t>بخاری کتاب « جهاد» باب « ما یحذر من الغدر» به جامع الاصول (10/412) نگاه کنید.</w:t>
      </w:r>
    </w:p>
  </w:footnote>
  <w:footnote w:id="227">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صحيح بخاري، كتاب الجهاد.</w:t>
      </w:r>
    </w:p>
  </w:footnote>
  <w:footnote w:id="228">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همان منبع.</w:t>
      </w:r>
    </w:p>
  </w:footnote>
  <w:footnote w:id="229">
    <w:p w:rsidR="00A95575" w:rsidRPr="00495492" w:rsidRDefault="00A95575" w:rsidP="008D0C65">
      <w:pPr>
        <w:pStyle w:val="a3"/>
        <w:rPr>
          <w:rFonts w:ascii="Traditional Arabic" w:hAnsi="Traditional Arabic" w:cs="Traditional Arabic"/>
          <w:sz w:val="24"/>
          <w:szCs w:val="24"/>
          <w:rtl/>
          <w:lang w:bidi="fa-IR"/>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فتح الباري (13</w:t>
      </w:r>
      <w:r w:rsidRPr="00495492">
        <w:rPr>
          <w:rFonts w:ascii="Traditional Arabic" w:hAnsi="Traditional Arabic" w:cs="Traditional Arabic"/>
          <w:sz w:val="24"/>
          <w:szCs w:val="24"/>
          <w:rtl/>
          <w:lang w:bidi="fa-IR"/>
        </w:rPr>
        <w:t xml:space="preserve">/83) </w:t>
      </w:r>
    </w:p>
  </w:footnote>
  <w:footnote w:id="230">
    <w:p w:rsidR="00A95575" w:rsidRPr="00495492" w:rsidRDefault="00A95575" w:rsidP="008D0C65">
      <w:pPr>
        <w:pStyle w:val="a3"/>
        <w:rPr>
          <w:rFonts w:ascii="Traditional Arabic" w:hAnsi="Traditional Arabic" w:cs="Traditional Arabic"/>
          <w:sz w:val="24"/>
          <w:szCs w:val="24"/>
          <w:rtl/>
          <w:lang w:bidi="fa-IR"/>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xml:space="preserve">. </w:t>
      </w:r>
      <w:r w:rsidRPr="00495492">
        <w:rPr>
          <w:rFonts w:ascii="Traditional Arabic" w:hAnsi="Traditional Arabic" w:cs="Traditional Arabic"/>
          <w:sz w:val="24"/>
          <w:szCs w:val="24"/>
          <w:rtl/>
          <w:lang w:bidi="fa-IR"/>
        </w:rPr>
        <w:t xml:space="preserve">سلسلة احادیث </w:t>
      </w:r>
      <w:r>
        <w:rPr>
          <w:rFonts w:ascii="Traditional Arabic" w:hAnsi="Traditional Arabic" w:cs="Traditional Arabic" w:hint="cs"/>
          <w:sz w:val="24"/>
          <w:szCs w:val="24"/>
          <w:rtl/>
          <w:lang w:bidi="fa-IR"/>
        </w:rPr>
        <w:t>ال</w:t>
      </w:r>
      <w:r w:rsidRPr="00495492">
        <w:rPr>
          <w:rFonts w:ascii="Traditional Arabic" w:hAnsi="Traditional Arabic" w:cs="Traditional Arabic"/>
          <w:sz w:val="24"/>
          <w:szCs w:val="24"/>
          <w:rtl/>
          <w:lang w:bidi="fa-IR"/>
        </w:rPr>
        <w:t xml:space="preserve">صحیحة (2/250) شماره 647. </w:t>
      </w:r>
    </w:p>
  </w:footnote>
  <w:footnote w:id="231">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Pr>
          <w:rFonts w:ascii="Traditional Arabic" w:hAnsi="Traditional Arabic" w:cs="Traditional Arabic" w:hint="cs"/>
          <w:sz w:val="24"/>
          <w:szCs w:val="24"/>
          <w:rtl/>
        </w:rPr>
        <w:t>.</w:t>
      </w:r>
      <w:r>
        <w:rPr>
          <w:rFonts w:ascii="Traditional Arabic" w:hAnsi="Traditional Arabic" w:cs="Traditional Arabic"/>
          <w:sz w:val="24"/>
          <w:szCs w:val="24"/>
          <w:rtl/>
        </w:rPr>
        <w:t xml:space="preserve"> سلسل</w:t>
      </w:r>
      <w:r>
        <w:rPr>
          <w:rFonts w:ascii="Traditional Arabic" w:hAnsi="Traditional Arabic" w:cs="Traditional Arabic" w:hint="cs"/>
          <w:sz w:val="24"/>
          <w:szCs w:val="24"/>
          <w:rtl/>
        </w:rPr>
        <w:t>ة</w:t>
      </w:r>
      <w:r>
        <w:rPr>
          <w:rFonts w:ascii="Traditional Arabic" w:hAnsi="Traditional Arabic" w:cs="Traditional Arabic"/>
          <w:sz w:val="24"/>
          <w:szCs w:val="24"/>
          <w:rtl/>
        </w:rPr>
        <w:t xml:space="preserve"> احاديث الصحيح</w:t>
      </w:r>
      <w:r>
        <w:rPr>
          <w:rFonts w:ascii="Traditional Arabic" w:hAnsi="Traditional Arabic" w:cs="Traditional Arabic" w:hint="cs"/>
          <w:sz w:val="24"/>
          <w:szCs w:val="24"/>
          <w:rtl/>
        </w:rPr>
        <w:t>ة</w:t>
      </w:r>
      <w:r w:rsidRPr="00495492">
        <w:rPr>
          <w:rFonts w:ascii="Traditional Arabic" w:hAnsi="Traditional Arabic" w:cs="Traditional Arabic"/>
          <w:sz w:val="24"/>
          <w:szCs w:val="24"/>
          <w:rtl/>
        </w:rPr>
        <w:t xml:space="preserve">: (4/508) شماره: (1887). </w:t>
      </w:r>
    </w:p>
  </w:footnote>
  <w:footnote w:id="232">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Pr>
          <w:rFonts w:ascii="Traditional Arabic" w:hAnsi="Traditional Arabic" w:cs="Traditional Arabic" w:hint="cs"/>
          <w:sz w:val="24"/>
          <w:szCs w:val="24"/>
          <w:rtl/>
        </w:rPr>
        <w:t>.</w:t>
      </w:r>
      <w:r>
        <w:rPr>
          <w:rFonts w:ascii="Traditional Arabic" w:hAnsi="Traditional Arabic" w:cs="Traditional Arabic"/>
          <w:sz w:val="24"/>
          <w:szCs w:val="24"/>
          <w:rtl/>
        </w:rPr>
        <w:t xml:space="preserve"> سلسل</w:t>
      </w:r>
      <w:r>
        <w:rPr>
          <w:rFonts w:ascii="Traditional Arabic" w:hAnsi="Traditional Arabic" w:cs="Traditional Arabic" w:hint="cs"/>
          <w:sz w:val="24"/>
          <w:szCs w:val="24"/>
          <w:rtl/>
        </w:rPr>
        <w:t>ة</w:t>
      </w:r>
      <w:r>
        <w:rPr>
          <w:rFonts w:ascii="Traditional Arabic" w:hAnsi="Traditional Arabic" w:cs="Traditional Arabic"/>
          <w:sz w:val="24"/>
          <w:szCs w:val="24"/>
          <w:rtl/>
        </w:rPr>
        <w:t xml:space="preserve"> الاحاديث الصحيح</w:t>
      </w:r>
      <w:r>
        <w:rPr>
          <w:rFonts w:ascii="Traditional Arabic" w:hAnsi="Traditional Arabic" w:cs="Traditional Arabic" w:hint="cs"/>
          <w:sz w:val="24"/>
          <w:szCs w:val="24"/>
          <w:rtl/>
        </w:rPr>
        <w:t>ة</w:t>
      </w:r>
      <w:r w:rsidRPr="00495492">
        <w:rPr>
          <w:rFonts w:ascii="Traditional Arabic" w:hAnsi="Traditional Arabic" w:cs="Traditional Arabic"/>
          <w:sz w:val="24"/>
          <w:szCs w:val="24"/>
          <w:rtl/>
        </w:rPr>
        <w:t xml:space="preserve">: (14/517) شماره, (1893). </w:t>
      </w:r>
    </w:p>
  </w:footnote>
  <w:footnote w:id="233">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Pr>
          <w:rFonts w:ascii="Traditional Arabic" w:hAnsi="Traditional Arabic" w:cs="Traditional Arabic" w:hint="cs"/>
          <w:sz w:val="24"/>
          <w:szCs w:val="24"/>
          <w:rtl/>
        </w:rPr>
        <w:t>.</w:t>
      </w:r>
      <w:r w:rsidRPr="00495492">
        <w:rPr>
          <w:rFonts w:ascii="Traditional Arabic" w:hAnsi="Traditional Arabic" w:cs="Traditional Arabic"/>
          <w:sz w:val="24"/>
          <w:szCs w:val="24"/>
          <w:rtl/>
        </w:rPr>
        <w:t xml:space="preserve"> صحيح مسلم: (4/168) شماره: (2128). </w:t>
      </w:r>
    </w:p>
  </w:footnote>
  <w:footnote w:id="234">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Pr>
          <w:rFonts w:ascii="Traditional Arabic" w:hAnsi="Traditional Arabic" w:cs="Traditional Arabic" w:hint="cs"/>
          <w:sz w:val="24"/>
          <w:szCs w:val="24"/>
          <w:rtl/>
        </w:rPr>
        <w:t>.</w:t>
      </w:r>
      <w:r w:rsidRPr="00495492">
        <w:rPr>
          <w:rFonts w:ascii="Traditional Arabic" w:hAnsi="Traditional Arabic" w:cs="Traditional Arabic"/>
          <w:sz w:val="24"/>
          <w:szCs w:val="24"/>
          <w:rtl/>
        </w:rPr>
        <w:t xml:space="preserve"> مسلم و مشكاة المصابيح: (3/21) شماره: (5440). </w:t>
      </w:r>
    </w:p>
  </w:footnote>
  <w:footnote w:id="235">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Pr>
          <w:rFonts w:ascii="Traditional Arabic" w:hAnsi="Traditional Arabic" w:cs="Traditional Arabic" w:hint="cs"/>
          <w:sz w:val="24"/>
          <w:szCs w:val="24"/>
          <w:rtl/>
        </w:rPr>
        <w:t>.</w:t>
      </w:r>
      <w:r w:rsidRPr="00495492">
        <w:rPr>
          <w:rFonts w:ascii="Traditional Arabic" w:hAnsi="Traditional Arabic" w:cs="Traditional Arabic"/>
          <w:sz w:val="24"/>
          <w:szCs w:val="24"/>
          <w:rtl/>
        </w:rPr>
        <w:t xml:space="preserve"> ناصر الدين آلباني در صحيح جامع الصغير اين حديث را آورده است. (5/213) شماره: (5774). </w:t>
      </w:r>
    </w:p>
  </w:footnote>
  <w:footnote w:id="236">
    <w:p w:rsidR="00A95575" w:rsidRPr="00495492" w:rsidRDefault="00A95575" w:rsidP="008D0C65">
      <w:pPr>
        <w:pStyle w:val="a3"/>
        <w:rPr>
          <w:rFonts w:ascii="Traditional Arabic" w:hAnsi="Traditional Arabic" w:cs="Traditional Arabic"/>
          <w:sz w:val="24"/>
          <w:szCs w:val="24"/>
          <w:rtl/>
          <w:lang w:bidi="fa-IR"/>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xml:space="preserve">. (صحيح الجامع: 5/214، 5775) </w:t>
      </w:r>
    </w:p>
  </w:footnote>
  <w:footnote w:id="237">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Pr>
          <w:rFonts w:ascii="Traditional Arabic" w:hAnsi="Traditional Arabic" w:cs="Traditional Arabic" w:hint="cs"/>
          <w:sz w:val="24"/>
          <w:szCs w:val="24"/>
          <w:rtl/>
        </w:rPr>
        <w:t>.</w:t>
      </w:r>
      <w:r w:rsidRPr="00495492">
        <w:rPr>
          <w:rFonts w:ascii="Traditional Arabic" w:hAnsi="Traditional Arabic" w:cs="Traditional Arabic"/>
          <w:sz w:val="24"/>
          <w:szCs w:val="24"/>
          <w:rtl/>
        </w:rPr>
        <w:t xml:space="preserve"> سندش صحيح است. ابن حبان و حاكم آن را نقل كرده‌اند و موافق با شرايط امام مسلم است.</w:t>
      </w:r>
    </w:p>
  </w:footnote>
  <w:footnote w:id="238">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xml:space="preserve">. بخاري، كتاب الفتن. فتح الباري: (13/78) - مسلم: (4/2219) شماره: (2894). </w:t>
      </w:r>
    </w:p>
  </w:footnote>
  <w:footnote w:id="239">
    <w:p w:rsidR="00A95575" w:rsidRPr="00495492" w:rsidRDefault="00A95575" w:rsidP="008D0C65">
      <w:pPr>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xml:space="preserve">. صحيح مسلم (4/2220) شماره: (2295). </w:t>
      </w:r>
    </w:p>
  </w:footnote>
  <w:footnote w:id="240">
    <w:p w:rsidR="00A95575" w:rsidRPr="00495492" w:rsidRDefault="00A95575" w:rsidP="008D0C65">
      <w:pPr>
        <w:pStyle w:val="a3"/>
        <w:rPr>
          <w:rFonts w:ascii="Traditional Arabic" w:hAnsi="Traditional Arabic" w:cs="Traditional Arabic"/>
          <w:sz w:val="24"/>
          <w:szCs w:val="24"/>
          <w:rtl/>
          <w:lang w:bidi="fa-IR"/>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xml:space="preserve">. </w:t>
      </w:r>
      <w:r w:rsidRPr="00495492">
        <w:rPr>
          <w:rFonts w:ascii="Traditional Arabic" w:hAnsi="Traditional Arabic" w:cs="Traditional Arabic"/>
          <w:sz w:val="24"/>
          <w:szCs w:val="24"/>
          <w:rtl/>
          <w:lang w:bidi="fa-IR"/>
        </w:rPr>
        <w:t xml:space="preserve">شرح نووی علی المسلم (18/9) . </w:t>
      </w:r>
    </w:p>
  </w:footnote>
  <w:footnote w:id="241">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Pr>
          <w:rFonts w:ascii="Traditional Arabic" w:hAnsi="Traditional Arabic" w:cs="Traditional Arabic" w:hint="cs"/>
          <w:sz w:val="24"/>
          <w:szCs w:val="24"/>
          <w:rtl/>
        </w:rPr>
        <w:t>.</w:t>
      </w:r>
      <w:r w:rsidRPr="00495492">
        <w:rPr>
          <w:rFonts w:ascii="Traditional Arabic" w:hAnsi="Traditional Arabic" w:cs="Traditional Arabic"/>
          <w:sz w:val="24"/>
          <w:szCs w:val="24"/>
          <w:rtl/>
        </w:rPr>
        <w:t xml:space="preserve"> مسلم، كتاب الزكات.</w:t>
      </w:r>
    </w:p>
  </w:footnote>
  <w:footnote w:id="242">
    <w:p w:rsidR="00A95575" w:rsidRPr="00495492" w:rsidRDefault="00A95575" w:rsidP="008D0C65">
      <w:pPr>
        <w:pStyle w:val="a3"/>
        <w:rPr>
          <w:rFonts w:ascii="Traditional Arabic" w:hAnsi="Traditional Arabic" w:cs="Traditional Arabic"/>
          <w:sz w:val="24"/>
          <w:szCs w:val="24"/>
          <w:rtl/>
          <w:lang w:bidi="fa-IR"/>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xml:space="preserve">. </w:t>
      </w:r>
      <w:r w:rsidRPr="00495492">
        <w:rPr>
          <w:rFonts w:ascii="Traditional Arabic" w:hAnsi="Traditional Arabic" w:cs="Traditional Arabic"/>
          <w:sz w:val="24"/>
          <w:szCs w:val="24"/>
          <w:rtl/>
          <w:lang w:bidi="fa-IR"/>
        </w:rPr>
        <w:t xml:space="preserve">شرح نووی بر مسلم (18/98). </w:t>
      </w:r>
    </w:p>
  </w:footnote>
  <w:footnote w:id="243">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Pr>
          <w:rFonts w:ascii="Traditional Arabic" w:hAnsi="Traditional Arabic" w:cs="Traditional Arabic" w:hint="cs"/>
          <w:sz w:val="24"/>
          <w:szCs w:val="24"/>
          <w:rtl/>
        </w:rPr>
        <w:t>.</w:t>
      </w:r>
      <w:r w:rsidRPr="00495492">
        <w:rPr>
          <w:rFonts w:ascii="Traditional Arabic" w:hAnsi="Traditional Arabic" w:cs="Traditional Arabic"/>
          <w:sz w:val="24"/>
          <w:szCs w:val="24"/>
          <w:rtl/>
        </w:rPr>
        <w:t xml:space="preserve"> حديث صحيحي است</w:t>
      </w:r>
      <w:r>
        <w:rPr>
          <w:rFonts w:ascii="Traditional Arabic" w:hAnsi="Traditional Arabic" w:cs="Traditional Arabic"/>
          <w:sz w:val="24"/>
          <w:szCs w:val="24"/>
          <w:rtl/>
        </w:rPr>
        <w:t>. ابوداود و حاكم آن را نقل كرده</w:t>
      </w:r>
      <w:r>
        <w:rPr>
          <w:rFonts w:ascii="Traditional Arabic" w:hAnsi="Traditional Arabic" w:cs="CTraditional Arabic" w:hint="cs"/>
          <w:sz w:val="24"/>
          <w:szCs w:val="24"/>
          <w:cs/>
        </w:rPr>
        <w:t>‎</w:t>
      </w:r>
      <w:r w:rsidRPr="00495492">
        <w:rPr>
          <w:rFonts w:ascii="Traditional Arabic" w:hAnsi="Traditional Arabic" w:cs="Traditional Arabic"/>
          <w:sz w:val="24"/>
          <w:szCs w:val="24"/>
          <w:rtl/>
        </w:rPr>
        <w:t>اند.</w:t>
      </w:r>
    </w:p>
  </w:footnote>
  <w:footnote w:id="244">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Pr>
          <w:rFonts w:ascii="Traditional Arabic" w:hAnsi="Traditional Arabic" w:cs="Traditional Arabic" w:hint="cs"/>
          <w:sz w:val="24"/>
          <w:szCs w:val="24"/>
          <w:rtl/>
        </w:rPr>
        <w:t>.</w:t>
      </w:r>
      <w:r w:rsidRPr="00495492">
        <w:rPr>
          <w:rFonts w:ascii="Traditional Arabic" w:hAnsi="Traditional Arabic" w:cs="Traditional Arabic"/>
          <w:sz w:val="24"/>
          <w:szCs w:val="24"/>
          <w:rtl/>
        </w:rPr>
        <w:t xml:space="preserve"> بخاري كتاب الفتن. (13/76). </w:t>
      </w:r>
    </w:p>
  </w:footnote>
  <w:footnote w:id="245">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Pr>
          <w:rFonts w:ascii="Traditional Arabic" w:hAnsi="Traditional Arabic" w:cs="Traditional Arabic" w:hint="cs"/>
          <w:sz w:val="24"/>
          <w:szCs w:val="24"/>
          <w:rtl/>
        </w:rPr>
        <w:t>.</w:t>
      </w:r>
      <w:r w:rsidRPr="00495492">
        <w:rPr>
          <w:rFonts w:ascii="Traditional Arabic" w:hAnsi="Traditional Arabic" w:cs="Traditional Arabic"/>
          <w:sz w:val="24"/>
          <w:szCs w:val="24"/>
          <w:rtl/>
        </w:rPr>
        <w:t xml:space="preserve"> صحيح الجامع الصغير: (6/230) شماره: (7561). </w:t>
      </w:r>
    </w:p>
  </w:footnote>
  <w:footnote w:id="246">
    <w:p w:rsidR="00A95575" w:rsidRPr="00495492" w:rsidRDefault="00A95575" w:rsidP="008D0C65">
      <w:pPr>
        <w:pStyle w:val="a3"/>
        <w:rPr>
          <w:rFonts w:ascii="Traditional Arabic" w:hAnsi="Traditional Arabic" w:cs="Traditional Arabic"/>
          <w:sz w:val="24"/>
          <w:szCs w:val="24"/>
          <w:rtl/>
          <w:lang w:bidi="fa-IR"/>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xml:space="preserve">. فتح الباري: (13/78). </w:t>
      </w:r>
    </w:p>
  </w:footnote>
  <w:footnote w:id="247">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Pr>
          <w:rFonts w:ascii="Traditional Arabic" w:hAnsi="Traditional Arabic" w:cs="Traditional Arabic" w:hint="cs"/>
          <w:sz w:val="24"/>
          <w:szCs w:val="24"/>
          <w:rtl/>
        </w:rPr>
        <w:t>.</w:t>
      </w:r>
      <w:r w:rsidRPr="00495492">
        <w:rPr>
          <w:rFonts w:ascii="Traditional Arabic" w:hAnsi="Traditional Arabic" w:cs="Traditional Arabic"/>
          <w:sz w:val="24"/>
          <w:szCs w:val="24"/>
          <w:rtl/>
        </w:rPr>
        <w:t xml:space="preserve"> ابوداود، حاكم و احمد </w:t>
      </w:r>
    </w:p>
  </w:footnote>
  <w:footnote w:id="248">
    <w:p w:rsidR="00A95575" w:rsidRPr="00495492" w:rsidRDefault="00A95575" w:rsidP="008D0C65">
      <w:pPr>
        <w:pStyle w:val="a3"/>
        <w:rPr>
          <w:rFonts w:ascii="Traditional Arabic" w:hAnsi="Traditional Arabic" w:cs="Traditional Arabic"/>
          <w:sz w:val="24"/>
          <w:szCs w:val="24"/>
          <w:rtl/>
          <w:lang w:bidi="fa-IR"/>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xml:space="preserve">. (ترمذي و ابوداود). </w:t>
      </w:r>
    </w:p>
  </w:footnote>
  <w:footnote w:id="249">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Pr>
          <w:rFonts w:ascii="Traditional Arabic" w:hAnsi="Traditional Arabic" w:cs="Traditional Arabic" w:hint="cs"/>
          <w:sz w:val="24"/>
          <w:szCs w:val="24"/>
          <w:rtl/>
        </w:rPr>
        <w:t>.</w:t>
      </w:r>
      <w:r>
        <w:rPr>
          <w:rFonts w:ascii="Traditional Arabic" w:hAnsi="Traditional Arabic" w:cs="Traditional Arabic"/>
          <w:sz w:val="24"/>
          <w:szCs w:val="24"/>
          <w:rtl/>
        </w:rPr>
        <w:t xml:space="preserve"> مشك</w:t>
      </w:r>
      <w:r>
        <w:rPr>
          <w:rFonts w:ascii="Traditional Arabic" w:hAnsi="Traditional Arabic" w:cs="Traditional Arabic" w:hint="cs"/>
          <w:sz w:val="24"/>
          <w:szCs w:val="24"/>
          <w:rtl/>
        </w:rPr>
        <w:t>ا</w:t>
      </w:r>
      <w:r w:rsidRPr="00495492">
        <w:rPr>
          <w:rFonts w:ascii="Traditional Arabic" w:hAnsi="Traditional Arabic" w:cs="Traditional Arabic"/>
          <w:sz w:val="24"/>
          <w:szCs w:val="24"/>
          <w:rtl/>
        </w:rPr>
        <w:t xml:space="preserve">ة المصابيح: (3/24). </w:t>
      </w:r>
    </w:p>
  </w:footnote>
  <w:footnote w:id="250">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Pr>
          <w:rFonts w:ascii="Traditional Arabic" w:hAnsi="Traditional Arabic" w:cs="Traditional Arabic" w:hint="cs"/>
          <w:sz w:val="24"/>
          <w:szCs w:val="24"/>
          <w:rtl/>
        </w:rPr>
        <w:t>.</w:t>
      </w:r>
      <w:r w:rsidRPr="00495492">
        <w:rPr>
          <w:rFonts w:ascii="Traditional Arabic" w:hAnsi="Traditional Arabic" w:cs="Traditional Arabic"/>
          <w:sz w:val="24"/>
          <w:szCs w:val="24"/>
          <w:rtl/>
        </w:rPr>
        <w:t xml:space="preserve"> ابوداود، ابن ماجه و حاكم.</w:t>
      </w:r>
    </w:p>
  </w:footnote>
  <w:footnote w:id="251">
    <w:p w:rsidR="00A95575" w:rsidRPr="00495492" w:rsidRDefault="00A95575" w:rsidP="008D0C65">
      <w:pPr>
        <w:pStyle w:val="a3"/>
        <w:rPr>
          <w:rFonts w:ascii="Traditional Arabic" w:hAnsi="Traditional Arabic" w:cs="Traditional Arabic"/>
          <w:sz w:val="24"/>
          <w:szCs w:val="24"/>
        </w:rPr>
      </w:pPr>
      <w:r w:rsidRPr="00495492">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 xml:space="preserve">. صحیح جامع (2/26) </w:t>
      </w:r>
      <w:r>
        <w:rPr>
          <w:rFonts w:ascii="Traditional Arabic" w:hAnsi="Traditional Arabic" w:cs="Traditional Arabic" w:hint="cs"/>
          <w:sz w:val="24"/>
          <w:szCs w:val="24"/>
          <w:rtl/>
        </w:rPr>
        <w:t>آ</w:t>
      </w:r>
      <w:r w:rsidRPr="00495492">
        <w:rPr>
          <w:rFonts w:ascii="Traditional Arabic" w:hAnsi="Traditional Arabic" w:cs="Traditional Arabic"/>
          <w:sz w:val="24"/>
          <w:szCs w:val="24"/>
          <w:rtl/>
        </w:rPr>
        <w:t xml:space="preserve">لبانی در مورد آن حدیث می‌گوید: صحیح است. </w:t>
      </w:r>
    </w:p>
  </w:footnote>
  <w:footnote w:id="252">
    <w:p w:rsidR="00A95575" w:rsidRPr="00495492" w:rsidRDefault="00A95575" w:rsidP="008D0C65">
      <w:pPr>
        <w:pStyle w:val="a3"/>
        <w:rPr>
          <w:rFonts w:ascii="Traditional Arabic" w:hAnsi="Traditional Arabic" w:cs="Traditional Arabic"/>
          <w:sz w:val="24"/>
          <w:szCs w:val="24"/>
          <w:rtl/>
          <w:lang w:bidi="fa-IR"/>
        </w:rPr>
      </w:pPr>
      <w:r w:rsidRPr="00495492">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 مشك</w:t>
      </w:r>
      <w:r>
        <w:rPr>
          <w:rFonts w:ascii="Traditional Arabic" w:hAnsi="Traditional Arabic" w:cs="Traditional Arabic" w:hint="cs"/>
          <w:sz w:val="24"/>
          <w:szCs w:val="24"/>
          <w:rtl/>
        </w:rPr>
        <w:t>ا</w:t>
      </w:r>
      <w:r w:rsidRPr="00495492">
        <w:rPr>
          <w:rFonts w:ascii="Traditional Arabic" w:hAnsi="Traditional Arabic" w:cs="Traditional Arabic"/>
          <w:sz w:val="24"/>
          <w:szCs w:val="24"/>
          <w:rtl/>
        </w:rPr>
        <w:t xml:space="preserve">ة المصابيح: (3/24). </w:t>
      </w:r>
      <w:r w:rsidRPr="00495492">
        <w:rPr>
          <w:rFonts w:ascii="Traditional Arabic" w:hAnsi="Traditional Arabic" w:cs="Traditional Arabic"/>
          <w:sz w:val="24"/>
          <w:szCs w:val="24"/>
          <w:rtl/>
          <w:lang w:bidi="fa-IR"/>
        </w:rPr>
        <w:t xml:space="preserve">شماره (5454). </w:t>
      </w:r>
    </w:p>
  </w:footnote>
  <w:footnote w:id="253">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بزار</w:t>
      </w:r>
      <w:r>
        <w:rPr>
          <w:rFonts w:ascii="Traditional Arabic" w:hAnsi="Traditional Arabic" w:cs="Traditional Arabic"/>
          <w:sz w:val="24"/>
          <w:szCs w:val="24"/>
          <w:rtl/>
        </w:rPr>
        <w:t xml:space="preserve"> و ابن عدي در كامل، ابو نعيم در</w:t>
      </w:r>
      <w:r>
        <w:rPr>
          <w:rFonts w:ascii="Traditional Arabic" w:hAnsi="Traditional Arabic" w:cs="Traditional Arabic" w:hint="cs"/>
          <w:sz w:val="24"/>
          <w:szCs w:val="24"/>
          <w:rtl/>
        </w:rPr>
        <w:t xml:space="preserve"> </w:t>
      </w:r>
      <w:r w:rsidRPr="00495492">
        <w:rPr>
          <w:rFonts w:ascii="Traditional Arabic" w:hAnsi="Traditional Arabic" w:cs="Traditional Arabic"/>
          <w:sz w:val="24"/>
          <w:szCs w:val="24"/>
          <w:rtl/>
        </w:rPr>
        <w:t xml:space="preserve">اخبار اصفهان و حاكم. </w:t>
      </w:r>
    </w:p>
  </w:footnote>
  <w:footnote w:id="254">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 مشك</w:t>
      </w:r>
      <w:r>
        <w:rPr>
          <w:rFonts w:ascii="Traditional Arabic" w:hAnsi="Traditional Arabic" w:cs="Traditional Arabic" w:hint="cs"/>
          <w:sz w:val="24"/>
          <w:szCs w:val="24"/>
          <w:rtl/>
        </w:rPr>
        <w:t>ا</w:t>
      </w:r>
      <w:r w:rsidRPr="00495492">
        <w:rPr>
          <w:rFonts w:ascii="Traditional Arabic" w:hAnsi="Traditional Arabic" w:cs="Traditional Arabic"/>
          <w:sz w:val="24"/>
          <w:szCs w:val="24"/>
          <w:rtl/>
        </w:rPr>
        <w:t xml:space="preserve">ة المصابيح (5181)، شماره: (3/24) . </w:t>
      </w:r>
    </w:p>
  </w:footnote>
  <w:footnote w:id="255">
    <w:p w:rsidR="00A95575" w:rsidRPr="00495492" w:rsidRDefault="00A95575" w:rsidP="008D0C65">
      <w:pPr>
        <w:pStyle w:val="a3"/>
        <w:rPr>
          <w:rFonts w:ascii="Traditional Arabic" w:hAnsi="Traditional Arabic" w:cs="Traditional Arabic"/>
          <w:sz w:val="24"/>
          <w:szCs w:val="24"/>
          <w:rtl/>
          <w:lang w:bidi="fa-IR"/>
        </w:rPr>
      </w:pPr>
      <w:r w:rsidRPr="00495492">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 xml:space="preserve">. تحقیق ابن قیم را از کلام </w:t>
      </w:r>
      <w:r>
        <w:rPr>
          <w:rFonts w:ascii="Traditional Arabic" w:hAnsi="Traditional Arabic" w:cs="Traditional Arabic" w:hint="cs"/>
          <w:sz w:val="24"/>
          <w:szCs w:val="24"/>
          <w:rtl/>
        </w:rPr>
        <w:t>آ</w:t>
      </w:r>
      <w:r w:rsidRPr="00495492">
        <w:rPr>
          <w:rFonts w:ascii="Traditional Arabic" w:hAnsi="Traditional Arabic" w:cs="Traditional Arabic"/>
          <w:sz w:val="24"/>
          <w:szCs w:val="24"/>
          <w:rtl/>
        </w:rPr>
        <w:t>لبانی مختصر کرده‌ام، اگر می‌خواهید به همه بیانات امام دست پیدا کنید به کتاب</w:t>
      </w:r>
      <w:r>
        <w:rPr>
          <w:rFonts w:ascii="Traditional Arabic" w:hAnsi="Traditional Arabic" w:cs="Traditional Arabic" w:hint="cs"/>
          <w:sz w:val="24"/>
          <w:szCs w:val="24"/>
          <w:rtl/>
        </w:rPr>
        <w:t xml:space="preserve"> </w:t>
      </w:r>
      <w:r>
        <w:rPr>
          <w:rFonts w:ascii="Traditional Arabic" w:hAnsi="Traditional Arabic" w:cs="Traditional Arabic"/>
          <w:sz w:val="24"/>
          <w:szCs w:val="24"/>
          <w:rtl/>
        </w:rPr>
        <w:t xml:space="preserve">«سلسلة الاحادیث الصحیحة» </w:t>
      </w:r>
      <w:r>
        <w:rPr>
          <w:rFonts w:ascii="Traditional Arabic" w:hAnsi="Traditional Arabic" w:cs="Traditional Arabic" w:hint="cs"/>
          <w:sz w:val="24"/>
          <w:szCs w:val="24"/>
          <w:rtl/>
        </w:rPr>
        <w:t>آ</w:t>
      </w:r>
      <w:r w:rsidRPr="00495492">
        <w:rPr>
          <w:rFonts w:ascii="Traditional Arabic" w:hAnsi="Traditional Arabic" w:cs="Traditional Arabic"/>
          <w:sz w:val="24"/>
          <w:szCs w:val="24"/>
          <w:rtl/>
        </w:rPr>
        <w:t>لبانی مراجعه کنید. (4</w:t>
      </w:r>
      <w:r w:rsidRPr="00495492">
        <w:rPr>
          <w:rFonts w:ascii="Traditional Arabic" w:hAnsi="Traditional Arabic" w:cs="Traditional Arabic"/>
          <w:sz w:val="24"/>
          <w:szCs w:val="24"/>
          <w:rtl/>
          <w:lang w:bidi="fa-IR"/>
        </w:rPr>
        <w:t xml:space="preserve">/38) شماره (1529) و سلسلة احادیث </w:t>
      </w:r>
      <w:r>
        <w:rPr>
          <w:rFonts w:ascii="Traditional Arabic" w:hAnsi="Traditional Arabic" w:cs="Traditional Arabic" w:hint="cs"/>
          <w:sz w:val="24"/>
          <w:szCs w:val="24"/>
          <w:rtl/>
          <w:lang w:bidi="fa-IR"/>
        </w:rPr>
        <w:t>ال</w:t>
      </w:r>
      <w:r w:rsidRPr="00495492">
        <w:rPr>
          <w:rFonts w:ascii="Traditional Arabic" w:hAnsi="Traditional Arabic" w:cs="Traditional Arabic"/>
          <w:sz w:val="24"/>
          <w:szCs w:val="24"/>
          <w:rtl/>
          <w:lang w:bidi="fa-IR"/>
        </w:rPr>
        <w:t xml:space="preserve">صحیحة (2/336) شماره (711) </w:t>
      </w:r>
    </w:p>
  </w:footnote>
  <w:footnote w:id="256">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 الرد عل</w:t>
      </w:r>
      <w:r>
        <w:rPr>
          <w:rFonts w:ascii="Traditional Arabic" w:hAnsi="Traditional Arabic" w:cs="Traditional Arabic" w:hint="cs"/>
          <w:sz w:val="24"/>
          <w:szCs w:val="24"/>
          <w:rtl/>
        </w:rPr>
        <w:t>ی</w:t>
      </w:r>
      <w:r>
        <w:rPr>
          <w:rFonts w:ascii="Traditional Arabic" w:hAnsi="Traditional Arabic" w:cs="Traditional Arabic"/>
          <w:sz w:val="24"/>
          <w:szCs w:val="24"/>
          <w:rtl/>
        </w:rPr>
        <w:t xml:space="preserve"> من كذب بالاحاديث الصحيح</w:t>
      </w:r>
      <w:r>
        <w:rPr>
          <w:rFonts w:ascii="Traditional Arabic" w:hAnsi="Traditional Arabic" w:cs="Traditional Arabic" w:hint="cs"/>
          <w:sz w:val="24"/>
          <w:szCs w:val="24"/>
          <w:rtl/>
        </w:rPr>
        <w:t>ة</w:t>
      </w:r>
      <w:r>
        <w:rPr>
          <w:rFonts w:ascii="Traditional Arabic" w:hAnsi="Traditional Arabic" w:cs="Traditional Arabic"/>
          <w:sz w:val="24"/>
          <w:szCs w:val="24"/>
          <w:rtl/>
        </w:rPr>
        <w:t xml:space="preserve"> الوارد</w:t>
      </w:r>
      <w:r>
        <w:rPr>
          <w:rFonts w:ascii="Traditional Arabic" w:hAnsi="Traditional Arabic" w:cs="Traditional Arabic" w:hint="cs"/>
          <w:sz w:val="24"/>
          <w:szCs w:val="24"/>
          <w:rtl/>
        </w:rPr>
        <w:t>ة</w:t>
      </w:r>
      <w:r w:rsidRPr="00495492">
        <w:rPr>
          <w:rFonts w:ascii="Traditional Arabic" w:hAnsi="Traditional Arabic" w:cs="Traditional Arabic"/>
          <w:sz w:val="24"/>
          <w:szCs w:val="24"/>
          <w:rtl/>
        </w:rPr>
        <w:t xml:space="preserve"> في المهدي</w:t>
      </w:r>
      <w:r>
        <w:rPr>
          <w:rFonts w:ascii="Traditional Arabic" w:hAnsi="Traditional Arabic" w:cs="Traditional Arabic" w:hint="cs"/>
          <w:sz w:val="24"/>
          <w:szCs w:val="24"/>
          <w:rtl/>
        </w:rPr>
        <w:t>،</w:t>
      </w:r>
      <w:r w:rsidRPr="00495492">
        <w:rPr>
          <w:rFonts w:ascii="Traditional Arabic" w:hAnsi="Traditional Arabic" w:cs="Traditional Arabic"/>
          <w:sz w:val="24"/>
          <w:szCs w:val="24"/>
          <w:rtl/>
        </w:rPr>
        <w:t xml:space="preserve"> نوشته ع</w:t>
      </w:r>
      <w:r>
        <w:rPr>
          <w:rFonts w:ascii="Traditional Arabic" w:hAnsi="Traditional Arabic" w:cs="Traditional Arabic" w:hint="cs"/>
          <w:sz w:val="24"/>
          <w:szCs w:val="24"/>
          <w:rtl/>
        </w:rPr>
        <w:t>ب</w:t>
      </w:r>
      <w:r>
        <w:rPr>
          <w:rFonts w:ascii="Traditional Arabic" w:hAnsi="Traditional Arabic" w:cs="Traditional Arabic"/>
          <w:sz w:val="24"/>
          <w:szCs w:val="24"/>
          <w:rtl/>
        </w:rPr>
        <w:t xml:space="preserve">د المحسن </w:t>
      </w:r>
      <w:r>
        <w:rPr>
          <w:rFonts w:ascii="Traditional Arabic" w:hAnsi="Traditional Arabic" w:cs="Traditional Arabic" w:hint="cs"/>
          <w:sz w:val="24"/>
          <w:szCs w:val="24"/>
          <w:rtl/>
        </w:rPr>
        <w:t>ب</w:t>
      </w:r>
      <w:r w:rsidRPr="00495492">
        <w:rPr>
          <w:rFonts w:ascii="Traditional Arabic" w:hAnsi="Traditional Arabic" w:cs="Traditional Arabic"/>
          <w:sz w:val="24"/>
          <w:szCs w:val="24"/>
          <w:rtl/>
        </w:rPr>
        <w:t xml:space="preserve">ن حمد العباد، ‌ص 157. </w:t>
      </w:r>
    </w:p>
  </w:footnote>
  <w:footnote w:id="257">
    <w:p w:rsidR="00A95575" w:rsidRPr="00495492" w:rsidRDefault="00A95575" w:rsidP="008D0C65">
      <w:pPr>
        <w:pStyle w:val="a3"/>
        <w:rPr>
          <w:rFonts w:ascii="Traditional Arabic" w:hAnsi="Traditional Arabic" w:cs="Traditional Arabic"/>
          <w:sz w:val="24"/>
          <w:szCs w:val="24"/>
          <w:rtl/>
          <w:lang w:bidi="fa-IR"/>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xml:space="preserve">. </w:t>
      </w:r>
      <w:r w:rsidRPr="00495492">
        <w:rPr>
          <w:rFonts w:ascii="Traditional Arabic" w:hAnsi="Traditional Arabic" w:cs="Traditional Arabic"/>
          <w:sz w:val="24"/>
          <w:szCs w:val="24"/>
          <w:rtl/>
          <w:lang w:bidi="fa-IR"/>
        </w:rPr>
        <w:t>«عقیده ی اهل سنت و اثر » ا</w:t>
      </w:r>
      <w:r>
        <w:rPr>
          <w:rFonts w:ascii="Traditional Arabic" w:hAnsi="Traditional Arabic" w:cs="Traditional Arabic"/>
          <w:sz w:val="24"/>
          <w:szCs w:val="24"/>
          <w:rtl/>
          <w:lang w:bidi="fa-IR"/>
        </w:rPr>
        <w:t>ز عبد الحمید بن حمد العباد ص</w:t>
      </w:r>
      <w:r>
        <w:rPr>
          <w:rFonts w:ascii="Traditional Arabic" w:hAnsi="Traditional Arabic" w:cs="Traditional Arabic" w:hint="cs"/>
          <w:sz w:val="24"/>
          <w:szCs w:val="24"/>
          <w:rtl/>
          <w:lang w:bidi="fa-IR"/>
        </w:rPr>
        <w:t xml:space="preserve">: </w:t>
      </w:r>
      <w:r w:rsidRPr="00495492">
        <w:rPr>
          <w:rFonts w:ascii="Traditional Arabic" w:hAnsi="Traditional Arabic" w:cs="Traditional Arabic"/>
          <w:sz w:val="24"/>
          <w:szCs w:val="24"/>
          <w:rtl/>
          <w:lang w:bidi="fa-IR"/>
        </w:rPr>
        <w:t xml:space="preserve">(166ـ 168). </w:t>
      </w:r>
    </w:p>
  </w:footnote>
  <w:footnote w:id="258">
    <w:p w:rsidR="00A95575" w:rsidRPr="00495492" w:rsidRDefault="00A95575" w:rsidP="008D0C65">
      <w:pPr>
        <w:pStyle w:val="a3"/>
        <w:rPr>
          <w:rFonts w:ascii="Traditional Arabic" w:hAnsi="Traditional Arabic" w:cs="Traditional Arabic"/>
          <w:sz w:val="24"/>
          <w:szCs w:val="24"/>
          <w:rtl/>
          <w:lang w:bidi="fa-IR"/>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xml:space="preserve">. </w:t>
      </w:r>
      <w:r w:rsidRPr="00495492">
        <w:rPr>
          <w:rFonts w:ascii="Traditional Arabic" w:hAnsi="Traditional Arabic" w:cs="Traditional Arabic"/>
          <w:sz w:val="24"/>
          <w:szCs w:val="24"/>
          <w:rtl/>
          <w:lang w:bidi="fa-IR"/>
        </w:rPr>
        <w:t>مقدمه ابن خلدون ص555. لازم است که بگویم: ابن خلدون بیشتر احادیث دا</w:t>
      </w:r>
      <w:r>
        <w:rPr>
          <w:rFonts w:ascii="Traditional Arabic" w:hAnsi="Traditional Arabic" w:cs="Traditional Arabic"/>
          <w:sz w:val="24"/>
          <w:szCs w:val="24"/>
          <w:rtl/>
          <w:lang w:bidi="fa-IR"/>
        </w:rPr>
        <w:t>ل بر وجود مهدی را ت</w:t>
      </w:r>
      <w:r w:rsidRPr="00495492">
        <w:rPr>
          <w:rFonts w:ascii="Traditional Arabic" w:hAnsi="Traditional Arabic" w:cs="Traditional Arabic"/>
          <w:sz w:val="24"/>
          <w:szCs w:val="24"/>
          <w:rtl/>
          <w:lang w:bidi="fa-IR"/>
        </w:rPr>
        <w:t>ض</w:t>
      </w:r>
      <w:r>
        <w:rPr>
          <w:rFonts w:ascii="Traditional Arabic" w:hAnsi="Traditional Arabic" w:cs="Traditional Arabic" w:hint="cs"/>
          <w:sz w:val="24"/>
          <w:szCs w:val="24"/>
          <w:rtl/>
          <w:lang w:bidi="fa-IR"/>
        </w:rPr>
        <w:t>ع</w:t>
      </w:r>
      <w:r w:rsidRPr="00495492">
        <w:rPr>
          <w:rFonts w:ascii="Traditional Arabic" w:hAnsi="Traditional Arabic" w:cs="Traditional Arabic"/>
          <w:sz w:val="24"/>
          <w:szCs w:val="24"/>
          <w:rtl/>
          <w:lang w:bidi="fa-IR"/>
        </w:rPr>
        <w:t>یف کرده است، اما در این بینش راه صواب را نپیموده است، ولی نمی‌توان گفت: که ابن خل</w:t>
      </w:r>
      <w:r>
        <w:rPr>
          <w:rFonts w:ascii="Traditional Arabic" w:hAnsi="Traditional Arabic" w:cs="Traditional Arabic" w:hint="cs"/>
          <w:sz w:val="24"/>
          <w:szCs w:val="24"/>
          <w:rtl/>
          <w:lang w:bidi="fa-IR"/>
        </w:rPr>
        <w:t>د</w:t>
      </w:r>
      <w:r>
        <w:rPr>
          <w:rFonts w:ascii="Traditional Arabic" w:hAnsi="Traditional Arabic" w:cs="Traditional Arabic"/>
          <w:sz w:val="24"/>
          <w:szCs w:val="24"/>
          <w:rtl/>
          <w:lang w:bidi="fa-IR"/>
        </w:rPr>
        <w:t>و</w:t>
      </w:r>
      <w:r w:rsidRPr="00495492">
        <w:rPr>
          <w:rFonts w:ascii="Traditional Arabic" w:hAnsi="Traditional Arabic" w:cs="Traditional Arabic"/>
          <w:sz w:val="24"/>
          <w:szCs w:val="24"/>
          <w:rtl/>
          <w:lang w:bidi="fa-IR"/>
        </w:rPr>
        <w:t>ن مهدی را قبو</w:t>
      </w:r>
      <w:r>
        <w:rPr>
          <w:rFonts w:ascii="Traditional Arabic" w:hAnsi="Traditional Arabic" w:cs="Traditional Arabic"/>
          <w:sz w:val="24"/>
          <w:szCs w:val="24"/>
          <w:rtl/>
          <w:lang w:bidi="fa-IR"/>
        </w:rPr>
        <w:t xml:space="preserve">ل ندارد، چون برخی از احادیث را صحیح </w:t>
      </w:r>
      <w:r>
        <w:rPr>
          <w:rFonts w:ascii="Traditional Arabic" w:hAnsi="Traditional Arabic" w:cs="Traditional Arabic" w:hint="cs"/>
          <w:sz w:val="24"/>
          <w:szCs w:val="24"/>
          <w:rtl/>
          <w:lang w:bidi="fa-IR"/>
        </w:rPr>
        <w:t>دانست</w:t>
      </w:r>
      <w:r w:rsidRPr="00495492">
        <w:rPr>
          <w:rFonts w:ascii="Traditional Arabic" w:hAnsi="Traditional Arabic" w:cs="Traditional Arabic"/>
          <w:sz w:val="24"/>
          <w:szCs w:val="24"/>
          <w:rtl/>
          <w:lang w:bidi="fa-IR"/>
        </w:rPr>
        <w:t>ه است. بعد از ذکر همه احادیث می‌گوید: همانگونه که گفتم تنها برخی احادیث از تیغ تیز نقد نجات یافتند، اما برای اثبات عقیده مهدی این مقدار کم کفایت می‌کند.</w:t>
      </w:r>
    </w:p>
  </w:footnote>
  <w:footnote w:id="259">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 مطبع</w:t>
      </w:r>
      <w:r>
        <w:rPr>
          <w:rFonts w:ascii="Traditional Arabic" w:hAnsi="Traditional Arabic" w:cs="Traditional Arabic" w:hint="cs"/>
          <w:sz w:val="24"/>
          <w:szCs w:val="24"/>
          <w:rtl/>
        </w:rPr>
        <w:t>ة</w:t>
      </w:r>
      <w:r w:rsidRPr="00495492">
        <w:rPr>
          <w:rFonts w:ascii="Traditional Arabic" w:hAnsi="Traditional Arabic" w:cs="Traditional Arabic"/>
          <w:sz w:val="24"/>
          <w:szCs w:val="24"/>
          <w:rtl/>
        </w:rPr>
        <w:t xml:space="preserve"> الرشيد در مدينه آن را چاپ كرده است. </w:t>
      </w:r>
    </w:p>
  </w:footnote>
  <w:footnote w:id="260">
    <w:p w:rsidR="00A95575" w:rsidRPr="00495492" w:rsidRDefault="00A95575" w:rsidP="008D0C65">
      <w:pPr>
        <w:pStyle w:val="a3"/>
        <w:rPr>
          <w:rFonts w:ascii="Traditional Arabic" w:hAnsi="Traditional Arabic" w:cs="Traditional Arabic" w:hint="cs"/>
          <w:sz w:val="24"/>
          <w:szCs w:val="24"/>
          <w:rtl/>
        </w:rPr>
      </w:pPr>
      <w:r w:rsidRPr="00495492">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 xml:space="preserve">. </w:t>
      </w:r>
      <w:r>
        <w:rPr>
          <w:rFonts w:ascii="Traditional Arabic" w:hAnsi="Traditional Arabic" w:cs="Traditional Arabic" w:hint="cs"/>
          <w:sz w:val="24"/>
          <w:szCs w:val="24"/>
          <w:rtl/>
        </w:rPr>
        <w:t>چاپ:</w:t>
      </w:r>
      <w:r w:rsidRPr="00495492">
        <w:rPr>
          <w:rFonts w:ascii="Traditional Arabic" w:hAnsi="Traditional Arabic" w:cs="Traditional Arabic"/>
          <w:sz w:val="24"/>
          <w:szCs w:val="24"/>
          <w:rtl/>
        </w:rPr>
        <w:t xml:space="preserve"> </w:t>
      </w:r>
      <w:r>
        <w:rPr>
          <w:rFonts w:ascii="Traditional Arabic" w:hAnsi="Traditional Arabic" w:cs="Traditional Arabic" w:hint="cs"/>
          <w:sz w:val="24"/>
          <w:szCs w:val="24"/>
          <w:rtl/>
        </w:rPr>
        <w:t>الرئاسة</w:t>
      </w:r>
      <w:r>
        <w:rPr>
          <w:rFonts w:ascii="Traditional Arabic" w:hAnsi="Traditional Arabic" w:cs="Traditional Arabic"/>
          <w:sz w:val="24"/>
          <w:szCs w:val="24"/>
          <w:rtl/>
        </w:rPr>
        <w:t>العامه ل</w:t>
      </w:r>
      <w:r>
        <w:rPr>
          <w:rFonts w:ascii="Traditional Arabic" w:hAnsi="Traditional Arabic" w:cs="Traditional Arabic" w:hint="cs"/>
          <w:sz w:val="24"/>
          <w:szCs w:val="24"/>
          <w:rtl/>
        </w:rPr>
        <w:t>إ</w:t>
      </w:r>
      <w:r w:rsidRPr="00495492">
        <w:rPr>
          <w:rFonts w:ascii="Traditional Arabic" w:hAnsi="Traditional Arabic" w:cs="Traditional Arabic"/>
          <w:sz w:val="24"/>
          <w:szCs w:val="24"/>
          <w:rtl/>
        </w:rPr>
        <w:t>د</w:t>
      </w:r>
      <w:r>
        <w:rPr>
          <w:rFonts w:ascii="Traditional Arabic" w:hAnsi="Traditional Arabic" w:cs="Traditional Arabic" w:hint="cs"/>
          <w:sz w:val="24"/>
          <w:szCs w:val="24"/>
          <w:rtl/>
        </w:rPr>
        <w:t>ا</w:t>
      </w:r>
      <w:r>
        <w:rPr>
          <w:rFonts w:ascii="Traditional Arabic" w:hAnsi="Traditional Arabic" w:cs="Traditional Arabic"/>
          <w:sz w:val="24"/>
          <w:szCs w:val="24"/>
          <w:rtl/>
        </w:rPr>
        <w:t>رات ال</w:t>
      </w:r>
      <w:r>
        <w:rPr>
          <w:rFonts w:ascii="Traditional Arabic" w:hAnsi="Traditional Arabic" w:cs="Traditional Arabic" w:hint="cs"/>
          <w:sz w:val="24"/>
          <w:szCs w:val="24"/>
          <w:rtl/>
        </w:rPr>
        <w:t>بحوث</w:t>
      </w:r>
      <w:r w:rsidRPr="00495492">
        <w:rPr>
          <w:rFonts w:ascii="Traditional Arabic" w:hAnsi="Traditional Arabic" w:cs="Traditional Arabic"/>
          <w:sz w:val="24"/>
          <w:szCs w:val="24"/>
          <w:rtl/>
        </w:rPr>
        <w:t xml:space="preserve"> العل</w:t>
      </w:r>
      <w:r>
        <w:rPr>
          <w:rFonts w:ascii="Traditional Arabic" w:hAnsi="Traditional Arabic" w:cs="Traditional Arabic" w:hint="cs"/>
          <w:sz w:val="24"/>
          <w:szCs w:val="24"/>
          <w:rtl/>
        </w:rPr>
        <w:t>م</w:t>
      </w:r>
      <w:r>
        <w:rPr>
          <w:rFonts w:ascii="Traditional Arabic" w:hAnsi="Traditional Arabic" w:cs="Traditional Arabic"/>
          <w:sz w:val="24"/>
          <w:szCs w:val="24"/>
          <w:rtl/>
        </w:rPr>
        <w:t>يه و ا</w:t>
      </w:r>
      <w:r>
        <w:rPr>
          <w:rFonts w:ascii="Traditional Arabic" w:hAnsi="Traditional Arabic" w:cs="Traditional Arabic" w:hint="cs"/>
          <w:sz w:val="24"/>
          <w:szCs w:val="24"/>
          <w:rtl/>
        </w:rPr>
        <w:t>لإفتاء</w:t>
      </w:r>
      <w:r w:rsidRPr="00495492">
        <w:rPr>
          <w:rFonts w:ascii="Traditional Arabic" w:hAnsi="Traditional Arabic" w:cs="Traditional Arabic"/>
          <w:sz w:val="24"/>
          <w:szCs w:val="24"/>
          <w:rtl/>
        </w:rPr>
        <w:t xml:space="preserve"> </w:t>
      </w:r>
      <w:r>
        <w:rPr>
          <w:rFonts w:ascii="Traditional Arabic" w:hAnsi="Traditional Arabic" w:cs="Traditional Arabic" w:hint="cs"/>
          <w:sz w:val="24"/>
          <w:szCs w:val="24"/>
          <w:rtl/>
        </w:rPr>
        <w:t>و ال</w:t>
      </w:r>
      <w:r>
        <w:rPr>
          <w:rFonts w:ascii="Traditional Arabic" w:hAnsi="Traditional Arabic" w:cs="Traditional Arabic"/>
          <w:sz w:val="24"/>
          <w:szCs w:val="24"/>
          <w:rtl/>
        </w:rPr>
        <w:t>دعو</w:t>
      </w:r>
      <w:r>
        <w:rPr>
          <w:rFonts w:ascii="Traditional Arabic" w:hAnsi="Traditional Arabic" w:cs="Traditional Arabic" w:hint="cs"/>
          <w:sz w:val="24"/>
          <w:szCs w:val="24"/>
          <w:rtl/>
        </w:rPr>
        <w:t>ة</w:t>
      </w:r>
      <w:r w:rsidRPr="00495492">
        <w:rPr>
          <w:rFonts w:ascii="Traditional Arabic" w:hAnsi="Traditional Arabic" w:cs="Traditional Arabic"/>
          <w:sz w:val="24"/>
          <w:szCs w:val="24"/>
          <w:rtl/>
        </w:rPr>
        <w:t xml:space="preserve"> </w:t>
      </w:r>
      <w:r>
        <w:rPr>
          <w:rFonts w:ascii="Traditional Arabic" w:hAnsi="Traditional Arabic" w:cs="Traditional Arabic" w:hint="cs"/>
          <w:sz w:val="24"/>
          <w:szCs w:val="24"/>
          <w:rtl/>
        </w:rPr>
        <w:t>و الإرشاد، عربستان سعودی.</w:t>
      </w:r>
    </w:p>
  </w:footnote>
  <w:footnote w:id="261">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Pr>
        <w:t xml:space="preserve"> </w:t>
      </w:r>
      <w:r>
        <w:rPr>
          <w:rFonts w:ascii="Traditional Arabic" w:hAnsi="Traditional Arabic" w:cs="Traditional Arabic" w:hint="cs"/>
          <w:sz w:val="24"/>
          <w:szCs w:val="24"/>
          <w:rtl/>
        </w:rPr>
        <w:t xml:space="preserve">. </w:t>
      </w:r>
      <w:r>
        <w:rPr>
          <w:rFonts w:ascii="Traditional Arabic" w:hAnsi="Traditional Arabic" w:cs="Traditional Arabic"/>
          <w:sz w:val="24"/>
          <w:szCs w:val="24"/>
          <w:rtl/>
        </w:rPr>
        <w:t>لوامع الانوار البهي</w:t>
      </w:r>
      <w:r>
        <w:rPr>
          <w:rFonts w:ascii="Traditional Arabic" w:hAnsi="Traditional Arabic" w:cs="Traditional Arabic" w:hint="cs"/>
          <w:sz w:val="24"/>
          <w:szCs w:val="24"/>
          <w:rtl/>
        </w:rPr>
        <w:t>ة،</w:t>
      </w:r>
      <w:r>
        <w:rPr>
          <w:rFonts w:ascii="Traditional Arabic" w:hAnsi="Traditional Arabic" w:cs="Traditional Arabic"/>
          <w:sz w:val="24"/>
          <w:szCs w:val="24"/>
          <w:rtl/>
        </w:rPr>
        <w:t xml:space="preserve"> </w:t>
      </w:r>
      <w:r>
        <w:rPr>
          <w:rFonts w:ascii="Traditional Arabic" w:hAnsi="Traditional Arabic" w:cs="Traditional Arabic" w:hint="cs"/>
          <w:sz w:val="24"/>
          <w:szCs w:val="24"/>
          <w:rtl/>
        </w:rPr>
        <w:t>ا</w:t>
      </w:r>
      <w:r w:rsidRPr="00495492">
        <w:rPr>
          <w:rFonts w:ascii="Traditional Arabic" w:hAnsi="Traditional Arabic" w:cs="Traditional Arabic"/>
          <w:sz w:val="24"/>
          <w:szCs w:val="24"/>
          <w:rtl/>
        </w:rPr>
        <w:t xml:space="preserve">لسفاريني: (2/85). </w:t>
      </w:r>
    </w:p>
  </w:footnote>
  <w:footnote w:id="262">
    <w:p w:rsidR="00A95575" w:rsidRPr="00495492" w:rsidRDefault="00A95575" w:rsidP="008D0C65">
      <w:pPr>
        <w:pStyle w:val="a3"/>
        <w:rPr>
          <w:rFonts w:ascii="Traditional Arabic" w:hAnsi="Traditional Arabic" w:cs="Traditional Arabic"/>
          <w:sz w:val="24"/>
          <w:szCs w:val="24"/>
          <w:rtl/>
          <w:lang w:bidi="fa-IR"/>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xml:space="preserve">. </w:t>
      </w:r>
      <w:r w:rsidRPr="00495492">
        <w:rPr>
          <w:rFonts w:ascii="Traditional Arabic" w:hAnsi="Traditional Arabic" w:cs="Traditional Arabic"/>
          <w:sz w:val="24"/>
          <w:szCs w:val="24"/>
          <w:rtl/>
          <w:lang w:bidi="fa-IR"/>
        </w:rPr>
        <w:t xml:space="preserve">عبارت حدیث این است: </w:t>
      </w:r>
    </w:p>
    <w:p w:rsidR="00A95575" w:rsidRPr="00495492" w:rsidRDefault="00A95575" w:rsidP="008D0C65">
      <w:pPr>
        <w:pStyle w:val="a3"/>
        <w:rPr>
          <w:rFonts w:ascii="Traditional Arabic" w:hAnsi="Traditional Arabic" w:cs="Traditional Arabic"/>
          <w:sz w:val="24"/>
          <w:szCs w:val="24"/>
          <w:rtl/>
          <w:lang w:bidi="fa-IR"/>
        </w:rPr>
      </w:pPr>
      <w:r w:rsidRPr="00495492">
        <w:rPr>
          <w:rFonts w:ascii="Traditional Arabic" w:hAnsi="Traditional Arabic" w:cs="Traditional Arabic"/>
          <w:sz w:val="24"/>
          <w:szCs w:val="24"/>
          <w:rtl/>
          <w:lang w:bidi="fa-IR"/>
        </w:rPr>
        <w:t xml:space="preserve">(ينزل عيسى ابن مريم فيقول أميرهم المهدي: تعال صل بنا فيقول: لا إن بعضهم أمير بعض تكرمة الله لهذه الأمة) </w:t>
      </w:r>
    </w:p>
    <w:p w:rsidR="00A95575" w:rsidRPr="00495492" w:rsidRDefault="00A95575" w:rsidP="008D0C65">
      <w:pPr>
        <w:pStyle w:val="a3"/>
        <w:rPr>
          <w:rFonts w:ascii="Traditional Arabic" w:hAnsi="Traditional Arabic" w:cs="Traditional Arabic"/>
          <w:sz w:val="24"/>
          <w:szCs w:val="24"/>
          <w:rtl/>
          <w:lang w:bidi="fa-IR"/>
        </w:rPr>
      </w:pPr>
      <w:r w:rsidRPr="00495492">
        <w:rPr>
          <w:rFonts w:ascii="Traditional Arabic" w:hAnsi="Traditional Arabic" w:cs="Traditional Arabic"/>
          <w:sz w:val="24"/>
          <w:szCs w:val="24"/>
          <w:rtl/>
          <w:lang w:bidi="fa-IR"/>
        </w:rPr>
        <w:t>(عیسی نازل می‌شود، امیر آنها مهدی خطاب به عیسی می‌گوید: بیا نماز را اقامه کن، عیسی می‌گوید: نه، یکی از شما باید امام باشد این احترامی‌است که خداوند از این امت گرفته است.</w:t>
      </w:r>
    </w:p>
    <w:p w:rsidR="00A95575" w:rsidRPr="00495492" w:rsidRDefault="00A95575" w:rsidP="008D0C65">
      <w:pPr>
        <w:pStyle w:val="a3"/>
        <w:rPr>
          <w:rFonts w:ascii="Traditional Arabic" w:hAnsi="Traditional Arabic" w:cs="Traditional Arabic"/>
          <w:sz w:val="24"/>
          <w:szCs w:val="24"/>
          <w:lang w:bidi="fa-IR"/>
        </w:rPr>
      </w:pPr>
      <w:r w:rsidRPr="00495492">
        <w:rPr>
          <w:rFonts w:ascii="Traditional Arabic" w:hAnsi="Traditional Arabic" w:cs="Traditional Arabic"/>
          <w:sz w:val="24"/>
          <w:szCs w:val="24"/>
          <w:rtl/>
          <w:lang w:bidi="fa-IR"/>
        </w:rPr>
        <w:t xml:space="preserve">ابن قیم در «المنار المنیف» می‌گوید: اسناد آن جید است. </w:t>
      </w:r>
    </w:p>
  </w:footnote>
  <w:footnote w:id="263">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Pr>
          <w:rFonts w:ascii="Traditional Arabic" w:hAnsi="Traditional Arabic" w:cs="Traditional Arabic" w:hint="cs"/>
          <w:sz w:val="24"/>
          <w:szCs w:val="24"/>
          <w:rtl/>
        </w:rPr>
        <w:t>.</w:t>
      </w:r>
      <w:r w:rsidRPr="00495492">
        <w:rPr>
          <w:rFonts w:ascii="Traditional Arabic" w:hAnsi="Traditional Arabic" w:cs="Traditional Arabic"/>
          <w:sz w:val="24"/>
          <w:szCs w:val="24"/>
          <w:rtl/>
        </w:rPr>
        <w:t xml:space="preserve"> صحيح مسلم: (4/2208) شماره: (2882). </w:t>
      </w:r>
    </w:p>
  </w:footnote>
  <w:footnote w:id="264">
    <w:p w:rsidR="00A95575" w:rsidRPr="00495492" w:rsidRDefault="00A95575" w:rsidP="00495492">
      <w:pPr>
        <w:pStyle w:val="a3"/>
        <w:rPr>
          <w:rFonts w:ascii="Traditional Arabic" w:hAnsi="Traditional Arabic" w:cs="Traditional Arabic"/>
          <w:sz w:val="24"/>
          <w:szCs w:val="24"/>
          <w:lang w:bidi="fa-IR"/>
        </w:rPr>
      </w:pPr>
      <w:r w:rsidRPr="00495492">
        <w:rPr>
          <w:rStyle w:val="a4"/>
          <w:rFonts w:ascii="Traditional Arabic" w:hAnsi="Traditional Arabic" w:cs="Traditional Arabic"/>
          <w:sz w:val="24"/>
          <w:szCs w:val="24"/>
          <w:vertAlign w:val="baseline"/>
        </w:rPr>
        <w:footnoteRef/>
      </w:r>
      <w:r>
        <w:rPr>
          <w:rFonts w:ascii="Traditional Arabic" w:hAnsi="Traditional Arabic" w:cs="Traditional Arabic" w:hint="cs"/>
          <w:sz w:val="24"/>
          <w:szCs w:val="24"/>
          <w:rtl/>
        </w:rPr>
        <w:t>.</w:t>
      </w:r>
      <w:r w:rsidRPr="00495492">
        <w:rPr>
          <w:rFonts w:ascii="Traditional Arabic" w:hAnsi="Traditional Arabic" w:cs="Traditional Arabic"/>
          <w:sz w:val="24"/>
          <w:szCs w:val="24"/>
          <w:rtl/>
        </w:rPr>
        <w:t xml:space="preserve"> مسلم این حدیث را در صحیح خود نقل کرده است: (4/2209) شماره حدیث: (2883). </w:t>
      </w:r>
    </w:p>
  </w:footnote>
  <w:footnote w:id="265">
    <w:p w:rsidR="00A95575" w:rsidRPr="00495492" w:rsidRDefault="00A95575" w:rsidP="008D0C65">
      <w:pPr>
        <w:pStyle w:val="a3"/>
        <w:rPr>
          <w:rFonts w:ascii="Traditional Arabic" w:hAnsi="Traditional Arabic" w:cs="Traditional Arabic"/>
          <w:sz w:val="24"/>
          <w:szCs w:val="24"/>
          <w:rtl/>
          <w:lang w:bidi="fa-IR"/>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xml:space="preserve">. </w:t>
      </w:r>
      <w:r w:rsidRPr="00495492">
        <w:rPr>
          <w:rFonts w:ascii="Traditional Arabic" w:hAnsi="Traditional Arabic" w:cs="Traditional Arabic"/>
          <w:sz w:val="24"/>
          <w:szCs w:val="24"/>
          <w:rtl/>
          <w:lang w:bidi="fa-IR"/>
        </w:rPr>
        <w:t xml:space="preserve">مسلم: (4/2210) شماره (2884) . </w:t>
      </w:r>
    </w:p>
    <w:p w:rsidR="00A95575" w:rsidRPr="00495492" w:rsidRDefault="00A95575" w:rsidP="008D0C65">
      <w:pPr>
        <w:pStyle w:val="a3"/>
        <w:rPr>
          <w:rFonts w:ascii="Traditional Arabic" w:hAnsi="Traditional Arabic" w:cs="Traditional Arabic"/>
          <w:sz w:val="24"/>
          <w:szCs w:val="24"/>
          <w:lang w:bidi="fa-IR"/>
        </w:rPr>
      </w:pPr>
      <w:r w:rsidRPr="00495492">
        <w:rPr>
          <w:rFonts w:ascii="Traditional Arabic" w:hAnsi="Traditional Arabic" w:cs="Traditional Arabic"/>
          <w:sz w:val="24"/>
          <w:szCs w:val="24"/>
          <w:rtl/>
          <w:lang w:bidi="fa-IR"/>
        </w:rPr>
        <w:t>حدیث سابق با الفاظ مختلف در بسیاری از کتب سنن مانند: سنن امام احمد، ابی یعلی، مستدرک، ابن ماجه، ترمذی و طبرانی نقل شده است.</w:t>
      </w:r>
    </w:p>
  </w:footnote>
  <w:footnote w:id="266">
    <w:p w:rsidR="00A95575" w:rsidRPr="00495492" w:rsidRDefault="00A95575" w:rsidP="008D0C65">
      <w:pPr>
        <w:pStyle w:val="a3"/>
        <w:rPr>
          <w:rFonts w:ascii="Traditional Arabic" w:hAnsi="Traditional Arabic" w:cs="Traditional Arabic"/>
          <w:sz w:val="24"/>
          <w:szCs w:val="24"/>
          <w:rtl/>
          <w:lang w:bidi="fa-IR"/>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xml:space="preserve">. </w:t>
      </w:r>
      <w:r w:rsidRPr="00495492">
        <w:rPr>
          <w:rFonts w:ascii="Traditional Arabic" w:hAnsi="Traditional Arabic" w:cs="Traditional Arabic"/>
          <w:sz w:val="24"/>
          <w:szCs w:val="24"/>
          <w:rtl/>
          <w:lang w:bidi="fa-IR"/>
        </w:rPr>
        <w:t xml:space="preserve">مسلم: (4/2234) شماره (2913). </w:t>
      </w:r>
    </w:p>
  </w:footnote>
  <w:footnote w:id="267">
    <w:p w:rsidR="00A95575" w:rsidRPr="00495492" w:rsidRDefault="00A95575" w:rsidP="008D0C65">
      <w:pPr>
        <w:pStyle w:val="a3"/>
        <w:rPr>
          <w:rFonts w:ascii="Traditional Arabic" w:hAnsi="Traditional Arabic" w:cs="Traditional Arabic"/>
          <w:sz w:val="24"/>
          <w:szCs w:val="24"/>
          <w:rtl/>
          <w:lang w:bidi="fa-IR"/>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xml:space="preserve">. </w:t>
      </w:r>
      <w:r w:rsidRPr="00495492">
        <w:rPr>
          <w:rFonts w:ascii="Traditional Arabic" w:hAnsi="Traditional Arabic" w:cs="Traditional Arabic"/>
          <w:sz w:val="24"/>
          <w:szCs w:val="24"/>
          <w:rtl/>
          <w:lang w:bidi="fa-IR"/>
        </w:rPr>
        <w:t xml:space="preserve">مسلم: (4/2235) شماره (2914). </w:t>
      </w:r>
    </w:p>
  </w:footnote>
  <w:footnote w:id="268">
    <w:p w:rsidR="00A95575" w:rsidRPr="00495492" w:rsidRDefault="00A95575" w:rsidP="008D0C65">
      <w:pPr>
        <w:pStyle w:val="a3"/>
        <w:rPr>
          <w:rFonts w:ascii="Traditional Arabic" w:hAnsi="Traditional Arabic" w:cs="Traditional Arabic"/>
          <w:sz w:val="24"/>
          <w:szCs w:val="24"/>
          <w:rtl/>
          <w:lang w:bidi="fa-IR"/>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xml:space="preserve">. </w:t>
      </w:r>
      <w:r w:rsidRPr="00495492">
        <w:rPr>
          <w:rFonts w:ascii="Traditional Arabic" w:hAnsi="Traditional Arabic" w:cs="Traditional Arabic"/>
          <w:sz w:val="24"/>
          <w:szCs w:val="24"/>
          <w:rtl/>
          <w:lang w:bidi="fa-IR"/>
        </w:rPr>
        <w:t>مسلم در کتاب «الفتن» باب « فی الایات التی تکون قبل الساعة»(4/2225) شماره (2901) نویسنده جامع الاصول حدیث را به ابی داود و ترمذی نسبت داده است.</w:t>
      </w:r>
    </w:p>
  </w:footnote>
  <w:footnote w:id="269">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xml:space="preserve">. فرو رفتن در زمين. </w:t>
      </w:r>
    </w:p>
  </w:footnote>
  <w:footnote w:id="270">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 سلسل</w:t>
      </w:r>
      <w:r>
        <w:rPr>
          <w:rFonts w:ascii="Traditional Arabic" w:hAnsi="Traditional Arabic" w:cs="Traditional Arabic" w:hint="cs"/>
          <w:sz w:val="24"/>
          <w:szCs w:val="24"/>
          <w:rtl/>
        </w:rPr>
        <w:t>ة</w:t>
      </w:r>
      <w:r>
        <w:rPr>
          <w:rFonts w:ascii="Traditional Arabic" w:hAnsi="Traditional Arabic" w:cs="Traditional Arabic"/>
          <w:sz w:val="24"/>
          <w:szCs w:val="24"/>
          <w:rtl/>
        </w:rPr>
        <w:t xml:space="preserve"> الاحاديث الصحيح</w:t>
      </w:r>
      <w:r>
        <w:rPr>
          <w:rFonts w:ascii="Traditional Arabic" w:hAnsi="Traditional Arabic" w:cs="Traditional Arabic" w:hint="cs"/>
          <w:sz w:val="24"/>
          <w:szCs w:val="24"/>
          <w:rtl/>
        </w:rPr>
        <w:t>ة</w:t>
      </w:r>
      <w:r w:rsidRPr="00495492">
        <w:rPr>
          <w:rFonts w:ascii="Traditional Arabic" w:hAnsi="Traditional Arabic" w:cs="Traditional Arabic"/>
          <w:sz w:val="24"/>
          <w:szCs w:val="24"/>
          <w:rtl/>
        </w:rPr>
        <w:t xml:space="preserve"> (4/361) شماره: (1762). </w:t>
      </w:r>
    </w:p>
  </w:footnote>
  <w:footnote w:id="271">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xml:space="preserve"> مشكاة المصابيح: (3/17) شماره: (5425). </w:t>
      </w:r>
    </w:p>
  </w:footnote>
  <w:footnote w:id="272">
    <w:p w:rsidR="00A95575" w:rsidRPr="00495492" w:rsidRDefault="00A95575" w:rsidP="008D0C65">
      <w:pPr>
        <w:pStyle w:val="a3"/>
        <w:rPr>
          <w:rFonts w:ascii="Traditional Arabic" w:hAnsi="Traditional Arabic" w:cs="Traditional Arabic"/>
          <w:sz w:val="24"/>
          <w:szCs w:val="24"/>
          <w:rtl/>
          <w:lang w:bidi="fa-IR"/>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xml:space="preserve">. </w:t>
      </w:r>
      <w:r w:rsidRPr="00495492">
        <w:rPr>
          <w:rFonts w:ascii="Traditional Arabic" w:hAnsi="Traditional Arabic" w:cs="Traditional Arabic"/>
          <w:sz w:val="24"/>
          <w:szCs w:val="24"/>
          <w:rtl/>
          <w:lang w:bidi="fa-IR"/>
        </w:rPr>
        <w:t xml:space="preserve">مسلم (4/2225) شماره (2901). </w:t>
      </w:r>
    </w:p>
  </w:footnote>
  <w:footnote w:id="273">
    <w:p w:rsidR="00A95575" w:rsidRPr="00495492" w:rsidRDefault="00A95575" w:rsidP="008D0C65">
      <w:pPr>
        <w:pStyle w:val="a3"/>
        <w:rPr>
          <w:rFonts w:ascii="Traditional Arabic" w:hAnsi="Traditional Arabic" w:cs="Traditional Arabic"/>
          <w:sz w:val="24"/>
          <w:szCs w:val="24"/>
          <w:rtl/>
          <w:lang w:bidi="fa-IR"/>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xml:space="preserve">. </w:t>
      </w:r>
      <w:r w:rsidRPr="00495492">
        <w:rPr>
          <w:rFonts w:ascii="Traditional Arabic" w:hAnsi="Traditional Arabic" w:cs="Traditional Arabic"/>
          <w:sz w:val="24"/>
          <w:szCs w:val="24"/>
          <w:rtl/>
          <w:lang w:bidi="fa-IR"/>
        </w:rPr>
        <w:t xml:space="preserve">مسلم کتاب « فتن» باب « فی خروج الدجال» (4/2260) شماره (2941). </w:t>
      </w:r>
    </w:p>
  </w:footnote>
  <w:footnote w:id="274">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Pr>
          <w:rFonts w:ascii="Traditional Arabic" w:hAnsi="Traditional Arabic" w:cs="Traditional Arabic" w:hint="cs"/>
          <w:sz w:val="24"/>
          <w:szCs w:val="24"/>
          <w:rtl/>
        </w:rPr>
        <w:t>.</w:t>
      </w:r>
      <w:r w:rsidRPr="00495492">
        <w:rPr>
          <w:rFonts w:ascii="Traditional Arabic" w:hAnsi="Traditional Arabic" w:cs="Traditional Arabic"/>
          <w:sz w:val="24"/>
          <w:szCs w:val="24"/>
          <w:rtl/>
        </w:rPr>
        <w:t xml:space="preserve"> فتح الباري: (11/353) . </w:t>
      </w:r>
    </w:p>
  </w:footnote>
  <w:footnote w:id="275">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Pr>
          <w:rFonts w:ascii="Traditional Arabic" w:hAnsi="Traditional Arabic" w:cs="Traditional Arabic" w:hint="cs"/>
          <w:sz w:val="24"/>
          <w:szCs w:val="24"/>
          <w:rtl/>
        </w:rPr>
        <w:t>.</w:t>
      </w:r>
      <w:r w:rsidRPr="00495492">
        <w:rPr>
          <w:rFonts w:ascii="Traditional Arabic" w:hAnsi="Traditional Arabic" w:cs="Traditional Arabic"/>
          <w:sz w:val="24"/>
          <w:szCs w:val="24"/>
          <w:rtl/>
        </w:rPr>
        <w:t xml:space="preserve"> همان مرجع.</w:t>
      </w:r>
    </w:p>
  </w:footnote>
  <w:footnote w:id="276">
    <w:p w:rsidR="00A95575" w:rsidRPr="00495492" w:rsidRDefault="00A95575" w:rsidP="008D0C65">
      <w:pPr>
        <w:pStyle w:val="a3"/>
        <w:rPr>
          <w:rFonts w:ascii="Traditional Arabic" w:hAnsi="Traditional Arabic" w:cs="Traditional Arabic"/>
          <w:sz w:val="24"/>
          <w:szCs w:val="24"/>
          <w:rtl/>
          <w:lang w:bidi="fa-IR"/>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xml:space="preserve">. </w:t>
      </w:r>
      <w:r w:rsidRPr="00495492">
        <w:rPr>
          <w:rFonts w:ascii="QCF_BSML" w:hAnsi="QCF_BSML" w:cs="QCF_BSML"/>
          <w:color w:val="000000"/>
          <w:sz w:val="24"/>
          <w:szCs w:val="24"/>
          <w:rtl/>
          <w:lang w:bidi="fa-IR"/>
        </w:rPr>
        <w:t>ﭽ</w:t>
      </w:r>
      <w:r w:rsidRPr="00495492">
        <w:rPr>
          <w:rFonts w:ascii="Traditional Arabic" w:hAnsi="Traditional Arabic" w:cs="Traditional Arabic"/>
          <w:color w:val="000000"/>
          <w:sz w:val="24"/>
          <w:szCs w:val="24"/>
          <w:rtl/>
          <w:lang w:bidi="fa-IR"/>
        </w:rPr>
        <w:t xml:space="preserve"> </w:t>
      </w:r>
      <w:r w:rsidRPr="00495492">
        <w:rPr>
          <w:rFonts w:ascii="QCF_P366" w:hAnsi="QCF_P366" w:cs="QCF_P366"/>
          <w:color w:val="000000"/>
          <w:sz w:val="24"/>
          <w:szCs w:val="24"/>
          <w:rtl/>
          <w:lang w:bidi="fa-IR"/>
        </w:rPr>
        <w:t>ﯫ ﯬ      ﯭ ﯮ ﯯ ﯰ</w:t>
      </w:r>
      <w:r w:rsidRPr="00495492">
        <w:rPr>
          <w:rFonts w:ascii="Traditional Arabic" w:hAnsi="Traditional Arabic" w:cs="Traditional Arabic"/>
          <w:color w:val="000000"/>
          <w:sz w:val="24"/>
          <w:szCs w:val="24"/>
          <w:rtl/>
          <w:lang w:bidi="fa-IR"/>
        </w:rPr>
        <w:t xml:space="preserve"> </w:t>
      </w:r>
      <w:r w:rsidRPr="00495492">
        <w:rPr>
          <w:rFonts w:ascii="QCF_BSML" w:hAnsi="QCF_BSML" w:cs="QCF_BSML"/>
          <w:color w:val="000000"/>
          <w:sz w:val="24"/>
          <w:szCs w:val="24"/>
          <w:rtl/>
          <w:lang w:bidi="fa-IR"/>
        </w:rPr>
        <w:t>ﭼ</w:t>
      </w:r>
      <w:r w:rsidRPr="00495492">
        <w:rPr>
          <w:rFonts w:ascii="Traditional Arabic" w:hAnsi="Traditional Arabic" w:cs="Traditional Arabic"/>
          <w:color w:val="000000"/>
          <w:sz w:val="24"/>
          <w:szCs w:val="24"/>
          <w:rtl/>
          <w:lang w:bidi="fa-IR"/>
        </w:rPr>
        <w:t xml:space="preserve"> الفرقان: ٧٧</w:t>
      </w:r>
    </w:p>
    <w:p w:rsidR="00A95575" w:rsidRPr="00495492" w:rsidRDefault="00A95575" w:rsidP="008D0C65">
      <w:pPr>
        <w:pStyle w:val="a3"/>
        <w:rPr>
          <w:rFonts w:ascii="Traditional Arabic" w:hAnsi="Traditional Arabic" w:cs="Traditional Arabic"/>
          <w:sz w:val="24"/>
          <w:szCs w:val="24"/>
          <w:lang w:bidi="fa-IR"/>
        </w:rPr>
      </w:pPr>
      <w:r w:rsidRPr="00495492">
        <w:rPr>
          <w:rFonts w:ascii="Traditional Arabic" w:hAnsi="Traditional Arabic" w:cs="Traditional Arabic"/>
          <w:sz w:val="24"/>
          <w:szCs w:val="24"/>
          <w:rtl/>
          <w:lang w:bidi="fa-IR"/>
        </w:rPr>
        <w:t xml:space="preserve">(امّا شما (كفّار، رسالت آسماني را) تكذيب مي‌كنيد و (نتيجه بد) آن ملازم شما خواهد شد) </w:t>
      </w:r>
    </w:p>
  </w:footnote>
  <w:footnote w:id="277">
    <w:p w:rsidR="00A95575" w:rsidRPr="00495492" w:rsidRDefault="00A95575" w:rsidP="008D0C65">
      <w:pPr>
        <w:pStyle w:val="a3"/>
        <w:rPr>
          <w:rFonts w:ascii="Traditional Arabic" w:hAnsi="Traditional Arabic" w:cs="Traditional Arabic"/>
          <w:sz w:val="24"/>
          <w:szCs w:val="24"/>
          <w:rtl/>
          <w:lang w:bidi="fa-IR"/>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xml:space="preserve">. </w:t>
      </w:r>
      <w:r w:rsidRPr="00495492">
        <w:rPr>
          <w:rFonts w:ascii="QCF_BSML" w:hAnsi="QCF_BSML" w:cs="QCF_BSML"/>
          <w:color w:val="000000"/>
          <w:sz w:val="24"/>
          <w:szCs w:val="24"/>
          <w:rtl/>
          <w:lang w:bidi="fa-IR"/>
        </w:rPr>
        <w:t>ﭽ</w:t>
      </w:r>
      <w:r w:rsidRPr="00495492">
        <w:rPr>
          <w:rFonts w:ascii="Traditional Arabic" w:hAnsi="Traditional Arabic" w:cs="Traditional Arabic"/>
          <w:color w:val="000000"/>
          <w:sz w:val="24"/>
          <w:szCs w:val="24"/>
          <w:rtl/>
          <w:lang w:bidi="fa-IR"/>
        </w:rPr>
        <w:t xml:space="preserve"> </w:t>
      </w:r>
      <w:r w:rsidRPr="00495492">
        <w:rPr>
          <w:rFonts w:ascii="QCF_P404" w:hAnsi="QCF_P404" w:cs="QCF_P404"/>
          <w:color w:val="000000"/>
          <w:sz w:val="24"/>
          <w:szCs w:val="24"/>
          <w:rtl/>
          <w:lang w:bidi="fa-IR"/>
        </w:rPr>
        <w:t xml:space="preserve">ﮫ ﮬ ﮭ ﮮ ﮯ ﮰ ﮱ ﯓ ﯔ ﯕ ﯖ ﯗ ﯘ ﯙ </w:t>
      </w:r>
      <w:r w:rsidRPr="00495492">
        <w:rPr>
          <w:rFonts w:ascii="QCF_BSML" w:hAnsi="QCF_BSML" w:cs="QCF_BSML"/>
          <w:color w:val="000000"/>
          <w:sz w:val="24"/>
          <w:szCs w:val="24"/>
          <w:rtl/>
          <w:lang w:bidi="fa-IR"/>
        </w:rPr>
        <w:t>ﭼ</w:t>
      </w:r>
      <w:r w:rsidRPr="00495492">
        <w:rPr>
          <w:rFonts w:ascii="Traditional Arabic" w:hAnsi="Traditional Arabic" w:cs="Traditional Arabic"/>
          <w:color w:val="000000"/>
          <w:sz w:val="24"/>
          <w:szCs w:val="24"/>
          <w:rtl/>
          <w:lang w:bidi="fa-IR"/>
        </w:rPr>
        <w:t xml:space="preserve"> الروم: ١ – ٣</w:t>
      </w:r>
    </w:p>
    <w:p w:rsidR="00A95575" w:rsidRPr="00495492" w:rsidRDefault="00A95575" w:rsidP="008D0C65">
      <w:pPr>
        <w:pStyle w:val="a3"/>
        <w:rPr>
          <w:rFonts w:ascii="Traditional Arabic" w:hAnsi="Traditional Arabic" w:cs="Traditional Arabic"/>
          <w:sz w:val="24"/>
          <w:szCs w:val="24"/>
          <w:rtl/>
          <w:lang w:bidi="fa-IR"/>
        </w:rPr>
      </w:pPr>
      <w:r w:rsidRPr="00495492">
        <w:rPr>
          <w:rFonts w:ascii="Traditional Arabic" w:hAnsi="Traditional Arabic" w:cs="Traditional Arabic"/>
          <w:sz w:val="24"/>
          <w:szCs w:val="24"/>
          <w:rtl/>
          <w:lang w:bidi="fa-IR"/>
        </w:rPr>
        <w:t xml:space="preserve"> (الف. لام. ميم. ‏‏ روميان (از ايرانيان) شكست خورده‌اند. ‏‏ (اين شكست) در نزديكترين سرزمين (به سرزمين عرب كه نواحي شام است، رخ داده است) و ايشان پس از شكستشان پيروز خواهند شد. ‏) </w:t>
      </w:r>
    </w:p>
  </w:footnote>
  <w:footnote w:id="278">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xml:space="preserve">. مسلم: (4/2157) شماره: (2798). </w:t>
      </w:r>
    </w:p>
  </w:footnote>
  <w:footnote w:id="279">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Pr>
          <w:rFonts w:ascii="Traditional Arabic" w:hAnsi="Traditional Arabic" w:cs="Traditional Arabic" w:hint="cs"/>
          <w:sz w:val="24"/>
          <w:szCs w:val="24"/>
          <w:rtl/>
        </w:rPr>
        <w:t>.</w:t>
      </w:r>
      <w:r w:rsidRPr="00495492">
        <w:rPr>
          <w:rFonts w:ascii="Traditional Arabic" w:hAnsi="Traditional Arabic" w:cs="Traditional Arabic"/>
          <w:sz w:val="24"/>
          <w:szCs w:val="24"/>
          <w:rtl/>
        </w:rPr>
        <w:t xml:space="preserve"> مسلم، كتاب الفتن. حديث:(4/2222 (شماره: 2946). </w:t>
      </w:r>
    </w:p>
  </w:footnote>
  <w:footnote w:id="280">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Pr>
          <w:rFonts w:ascii="Traditional Arabic" w:hAnsi="Traditional Arabic" w:cs="Traditional Arabic" w:hint="cs"/>
          <w:sz w:val="24"/>
          <w:szCs w:val="24"/>
          <w:rtl/>
        </w:rPr>
        <w:t>.</w:t>
      </w:r>
      <w:r w:rsidRPr="00495492">
        <w:rPr>
          <w:rFonts w:ascii="Traditional Arabic" w:hAnsi="Traditional Arabic" w:cs="Traditional Arabic"/>
          <w:sz w:val="24"/>
          <w:szCs w:val="24"/>
          <w:rtl/>
        </w:rPr>
        <w:t xml:space="preserve"> صحيح بخاري، كتاب الفتن. فتح الباري: (13/90). </w:t>
      </w:r>
    </w:p>
  </w:footnote>
  <w:footnote w:id="281">
    <w:p w:rsidR="00A95575" w:rsidRPr="00495492" w:rsidRDefault="00A95575" w:rsidP="008D0C65">
      <w:pPr>
        <w:pStyle w:val="a3"/>
        <w:rPr>
          <w:rFonts w:ascii="Traditional Arabic" w:hAnsi="Traditional Arabic" w:cs="Traditional Arabic"/>
          <w:sz w:val="24"/>
          <w:szCs w:val="24"/>
          <w:rtl/>
          <w:lang w:bidi="fa-IR"/>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xml:space="preserve">. صحيح بخاري، كتاب الفتن. فتح الباري: (13/90). </w:t>
      </w:r>
      <w:r w:rsidRPr="00495492">
        <w:rPr>
          <w:rFonts w:ascii="Traditional Arabic" w:hAnsi="Traditional Arabic" w:cs="Traditional Arabic"/>
          <w:sz w:val="24"/>
          <w:szCs w:val="24"/>
          <w:rtl/>
          <w:lang w:bidi="fa-IR"/>
        </w:rPr>
        <w:t xml:space="preserve">مسلم کتاب « فتن» باب « ذکر الدجال و صفة ما معه» (4/2248) شماره (2933). </w:t>
      </w:r>
    </w:p>
  </w:footnote>
  <w:footnote w:id="282">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Pr>
          <w:rFonts w:ascii="Traditional Arabic" w:hAnsi="Traditional Arabic" w:cs="Traditional Arabic" w:hint="cs"/>
          <w:sz w:val="24"/>
          <w:szCs w:val="24"/>
          <w:rtl/>
        </w:rPr>
        <w:t>.</w:t>
      </w:r>
      <w:r w:rsidRPr="00495492">
        <w:rPr>
          <w:rFonts w:ascii="Traditional Arabic" w:hAnsi="Traditional Arabic" w:cs="Traditional Arabic"/>
          <w:sz w:val="24"/>
          <w:szCs w:val="24"/>
          <w:rtl/>
        </w:rPr>
        <w:t xml:space="preserve"> جامع الاصول: (10/356) شماره: (2848). </w:t>
      </w:r>
    </w:p>
  </w:footnote>
  <w:footnote w:id="283">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Pr>
          <w:rFonts w:ascii="Traditional Arabic" w:hAnsi="Traditional Arabic" w:cs="Traditional Arabic" w:hint="cs"/>
          <w:sz w:val="24"/>
          <w:szCs w:val="24"/>
          <w:rtl/>
        </w:rPr>
        <w:t>.</w:t>
      </w:r>
      <w:r w:rsidRPr="00495492">
        <w:rPr>
          <w:rFonts w:ascii="Traditional Arabic" w:hAnsi="Traditional Arabic" w:cs="Traditional Arabic"/>
          <w:sz w:val="24"/>
          <w:szCs w:val="24"/>
          <w:rtl/>
        </w:rPr>
        <w:t xml:space="preserve"> صحيح الجامع الصغير: (6/273) شماره: (7753). </w:t>
      </w:r>
    </w:p>
  </w:footnote>
  <w:footnote w:id="284">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Pr>
          <w:rFonts w:ascii="Traditional Arabic" w:hAnsi="Traditional Arabic" w:cs="Traditional Arabic" w:hint="cs"/>
          <w:sz w:val="24"/>
          <w:szCs w:val="24"/>
          <w:rtl/>
        </w:rPr>
        <w:t>.</w:t>
      </w:r>
      <w:r w:rsidRPr="00495492">
        <w:rPr>
          <w:rFonts w:ascii="Traditional Arabic" w:hAnsi="Traditional Arabic" w:cs="Traditional Arabic"/>
          <w:sz w:val="24"/>
          <w:szCs w:val="24"/>
          <w:rtl/>
        </w:rPr>
        <w:t xml:space="preserve"> فتح الباري: (11/19). </w:t>
      </w:r>
    </w:p>
  </w:footnote>
  <w:footnote w:id="285">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Pr>
          <w:rFonts w:ascii="Traditional Arabic" w:hAnsi="Traditional Arabic" w:cs="Traditional Arabic" w:hint="cs"/>
          <w:sz w:val="24"/>
          <w:szCs w:val="24"/>
          <w:rtl/>
        </w:rPr>
        <w:t>.</w:t>
      </w:r>
      <w:r w:rsidRPr="00495492">
        <w:rPr>
          <w:rFonts w:ascii="Traditional Arabic" w:hAnsi="Traditional Arabic" w:cs="Traditional Arabic"/>
          <w:sz w:val="24"/>
          <w:szCs w:val="24"/>
          <w:rtl/>
        </w:rPr>
        <w:t xml:space="preserve"> مشكاة المصابيح: (3/18) شماره: (5428). </w:t>
      </w:r>
    </w:p>
  </w:footnote>
  <w:footnote w:id="286">
    <w:p w:rsidR="00A95575" w:rsidRPr="00495492" w:rsidRDefault="00A95575" w:rsidP="008D0C65">
      <w:pPr>
        <w:pStyle w:val="a3"/>
        <w:rPr>
          <w:rFonts w:ascii="Traditional Arabic" w:hAnsi="Traditional Arabic" w:cs="Traditional Arabic"/>
          <w:sz w:val="24"/>
          <w:szCs w:val="24"/>
          <w:rtl/>
          <w:lang w:bidi="fa-IR"/>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xml:space="preserve">. </w:t>
      </w:r>
      <w:r w:rsidRPr="00495492">
        <w:rPr>
          <w:rFonts w:ascii="Traditional Arabic" w:hAnsi="Traditional Arabic" w:cs="Traditional Arabic"/>
          <w:sz w:val="24"/>
          <w:szCs w:val="24"/>
          <w:rtl/>
          <w:lang w:bidi="fa-IR"/>
        </w:rPr>
        <w:t xml:space="preserve">در احادیث نبوی بیان شده است که در آخر زمان رومیان خیلی زیاد می‌شوند، در مسند امام احمد و صحیح مسلم از مستورد روایت شده که پیامبر فرمود: </w:t>
      </w:r>
    </w:p>
    <w:p w:rsidR="00A95575" w:rsidRPr="00495492" w:rsidRDefault="00A95575" w:rsidP="008D0C65">
      <w:pPr>
        <w:pStyle w:val="a3"/>
        <w:rPr>
          <w:rFonts w:ascii="Traditional Arabic" w:hAnsi="Traditional Arabic" w:cs="Traditional Arabic"/>
          <w:sz w:val="24"/>
          <w:szCs w:val="24"/>
          <w:rtl/>
          <w:lang w:bidi="fa-IR"/>
        </w:rPr>
      </w:pPr>
      <w:r w:rsidRPr="00495492">
        <w:rPr>
          <w:rFonts w:ascii="Traditional Arabic" w:hAnsi="Traditional Arabic" w:cs="Traditional Arabic"/>
          <w:sz w:val="24"/>
          <w:szCs w:val="24"/>
          <w:rtl/>
          <w:lang w:bidi="fa-IR"/>
        </w:rPr>
        <w:t xml:space="preserve">(تقوم الساعة و الروم اکثر عدداً) </w:t>
      </w:r>
    </w:p>
    <w:p w:rsidR="00A95575" w:rsidRPr="00495492" w:rsidRDefault="00A95575" w:rsidP="008D0C65">
      <w:pPr>
        <w:pStyle w:val="a3"/>
        <w:rPr>
          <w:rFonts w:ascii="Traditional Arabic" w:hAnsi="Traditional Arabic" w:cs="Traditional Arabic"/>
          <w:sz w:val="24"/>
          <w:szCs w:val="24"/>
          <w:lang w:bidi="fa-IR"/>
        </w:rPr>
      </w:pPr>
      <w:r w:rsidRPr="00495492">
        <w:rPr>
          <w:rFonts w:ascii="Traditional Arabic" w:hAnsi="Traditional Arabic" w:cs="Traditional Arabic"/>
          <w:sz w:val="24"/>
          <w:szCs w:val="24"/>
          <w:rtl/>
          <w:lang w:bidi="fa-IR"/>
        </w:rPr>
        <w:t xml:space="preserve">(قیامت در حالی بر پا می‌شود که رومیان از همه بیشتر هستند) صحیح جامع الصغیر (3/51). </w:t>
      </w:r>
    </w:p>
  </w:footnote>
  <w:footnote w:id="287">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Pr>
          <w:rFonts w:ascii="Traditional Arabic" w:hAnsi="Traditional Arabic" w:cs="Traditional Arabic" w:hint="cs"/>
          <w:sz w:val="24"/>
          <w:szCs w:val="24"/>
          <w:rtl/>
        </w:rPr>
        <w:t>.</w:t>
      </w:r>
      <w:r w:rsidRPr="00495492">
        <w:rPr>
          <w:rFonts w:ascii="Traditional Arabic" w:hAnsi="Traditional Arabic" w:cs="Traditional Arabic"/>
          <w:sz w:val="24"/>
          <w:szCs w:val="24"/>
          <w:rtl/>
        </w:rPr>
        <w:t xml:space="preserve"> مسلنم، كتاب الفتن: (4/2221) شماره: (2897). </w:t>
      </w:r>
    </w:p>
  </w:footnote>
  <w:footnote w:id="288">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اعماق و دابق نام جاهايي در نزديكي حلب هستند.</w:t>
      </w:r>
    </w:p>
  </w:footnote>
  <w:footnote w:id="289">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اين فتح غير از فتحي است كه توسط سلطان محمد فاتح انجام گرفته است.</w:t>
      </w:r>
    </w:p>
  </w:footnote>
  <w:footnote w:id="290">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Pr>
          <w:rFonts w:ascii="Traditional Arabic" w:hAnsi="Traditional Arabic" w:cs="Traditional Arabic" w:hint="cs"/>
          <w:sz w:val="24"/>
          <w:szCs w:val="24"/>
          <w:rtl/>
        </w:rPr>
        <w:t>.</w:t>
      </w:r>
      <w:r w:rsidRPr="00495492">
        <w:rPr>
          <w:rFonts w:ascii="Traditional Arabic" w:hAnsi="Traditional Arabic" w:cs="Traditional Arabic"/>
          <w:sz w:val="24"/>
          <w:szCs w:val="24"/>
          <w:rtl/>
        </w:rPr>
        <w:t xml:space="preserve"> صحيح مسلم، كتاب الفتن: (4/2223) شماره: (2899). </w:t>
      </w:r>
    </w:p>
  </w:footnote>
  <w:footnote w:id="291">
    <w:p w:rsidR="00A95575" w:rsidRPr="00495492" w:rsidRDefault="00A95575" w:rsidP="008D0C65">
      <w:pPr>
        <w:pStyle w:val="a3"/>
        <w:rPr>
          <w:rFonts w:ascii="Traditional Arabic" w:hAnsi="Traditional Arabic" w:cs="Traditional Arabic"/>
          <w:sz w:val="24"/>
          <w:szCs w:val="24"/>
          <w:rtl/>
          <w:lang w:bidi="fa-IR"/>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xml:space="preserve">. </w:t>
      </w:r>
      <w:r w:rsidRPr="00495492">
        <w:rPr>
          <w:rFonts w:ascii="Traditional Arabic" w:hAnsi="Traditional Arabic" w:cs="Traditional Arabic"/>
          <w:sz w:val="24"/>
          <w:szCs w:val="24"/>
          <w:rtl/>
          <w:lang w:bidi="fa-IR"/>
        </w:rPr>
        <w:t xml:space="preserve">علما می‌گویند: این شهر، </w:t>
      </w:r>
      <w:r>
        <w:rPr>
          <w:rFonts w:ascii="Traditional Arabic" w:hAnsi="Traditional Arabic" w:cs="Traditional Arabic"/>
          <w:sz w:val="24"/>
          <w:szCs w:val="24"/>
          <w:rtl/>
          <w:lang w:bidi="fa-IR"/>
        </w:rPr>
        <w:t>شهر قسطنطنیه است، هر چند پیامبر</w:t>
      </w:r>
      <w:r>
        <w:rPr>
          <w:rFonts w:ascii="Traditional Arabic" w:hAnsi="Traditional Arabic" w:cs="CTraditional Arabic" w:hint="cs"/>
          <w:sz w:val="24"/>
          <w:szCs w:val="24"/>
          <w:rtl/>
          <w:lang w:bidi="fa-IR"/>
        </w:rPr>
        <w:t>ص</w:t>
      </w:r>
      <w:r w:rsidRPr="00495492">
        <w:rPr>
          <w:rFonts w:ascii="Traditional Arabic" w:hAnsi="Traditional Arabic" w:cs="Traditional Arabic"/>
          <w:sz w:val="24"/>
          <w:szCs w:val="24"/>
          <w:rtl/>
          <w:lang w:bidi="fa-IR"/>
        </w:rPr>
        <w:t xml:space="preserve"> اسم آنرا بیان نفرموده است. به نظرم رسید که این شهر بندقیه ایتالیا باشد، چون قسمتی از خانه‌هایش داخل دریا ساخته شده‌اند و قسمت دیگر در خشکی بنا شده‌اند، در سفری از هر دو شهر دیدن کردم اما به نظرم شهر بندقیه به تفسیر حدیث نزدیک‌تر باشد. خدا می‌داند.</w:t>
      </w:r>
    </w:p>
  </w:footnote>
  <w:footnote w:id="292">
    <w:p w:rsidR="00A95575" w:rsidRPr="00495492" w:rsidRDefault="00A95575" w:rsidP="008D0C65">
      <w:pPr>
        <w:pStyle w:val="a3"/>
        <w:rPr>
          <w:rFonts w:ascii="Traditional Arabic" w:hAnsi="Traditional Arabic" w:cs="Traditional Arabic"/>
          <w:sz w:val="24"/>
          <w:szCs w:val="24"/>
          <w:rtl/>
          <w:lang w:bidi="fa-IR"/>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xml:space="preserve">. </w:t>
      </w:r>
      <w:r w:rsidRPr="00495492">
        <w:rPr>
          <w:rFonts w:ascii="Traditional Arabic" w:hAnsi="Traditional Arabic" w:cs="Traditional Arabic"/>
          <w:sz w:val="24"/>
          <w:szCs w:val="24"/>
          <w:rtl/>
          <w:lang w:bidi="fa-IR"/>
        </w:rPr>
        <w:t xml:space="preserve">امام نووی در شرح مسلم(18/44) می‌فرماید: قاضی می‌گوید: در همه احادیث مسلم بیان شده که نوادگان اسحاق است، برخی هم گفته‌اند از نوادگیان اسماعیل است. البته سیاق و مفهوم حدیث این دیدگاه را تأیید می‌کند، چون آن قوم عرب هستند و نوادگان اسحاق غیر عرب. </w:t>
      </w:r>
    </w:p>
    <w:p w:rsidR="00A95575" w:rsidRPr="00495492" w:rsidRDefault="00A95575" w:rsidP="008D0C65">
      <w:pPr>
        <w:pStyle w:val="a3"/>
        <w:rPr>
          <w:rFonts w:ascii="Traditional Arabic" w:hAnsi="Traditional Arabic" w:cs="Traditional Arabic"/>
          <w:sz w:val="24"/>
          <w:szCs w:val="24"/>
          <w:rtl/>
          <w:lang w:bidi="fa-IR"/>
        </w:rPr>
      </w:pPr>
      <w:r w:rsidRPr="00495492">
        <w:rPr>
          <w:rFonts w:ascii="Traditional Arabic" w:hAnsi="Traditional Arabic" w:cs="Traditional Arabic"/>
          <w:sz w:val="24"/>
          <w:szCs w:val="24"/>
          <w:rtl/>
          <w:lang w:bidi="fa-IR"/>
        </w:rPr>
        <w:t>من می‌گویم: اشکالی در این حدیث وجود ندارد، چون این دین برای همه مردم</w:t>
      </w:r>
      <w:r>
        <w:rPr>
          <w:rFonts w:ascii="Traditional Arabic" w:hAnsi="Traditional Arabic" w:cs="Traditional Arabic"/>
          <w:sz w:val="24"/>
          <w:szCs w:val="24"/>
          <w:rtl/>
          <w:lang w:bidi="fa-IR"/>
        </w:rPr>
        <w:t xml:space="preserve"> است و خداوند قدرت خود ار به هر</w:t>
      </w:r>
      <w:r w:rsidRPr="00495492">
        <w:rPr>
          <w:rFonts w:ascii="Traditional Arabic" w:hAnsi="Traditional Arabic" w:cs="Traditional Arabic"/>
          <w:sz w:val="24"/>
          <w:szCs w:val="24"/>
          <w:rtl/>
          <w:lang w:bidi="fa-IR"/>
        </w:rPr>
        <w:t>کس دوست داشته باشد می‌دهد. محمد فاتح سیصد سال بعد از نووی قسطنطنیه را فتح کرد و بیشتر سربازانش غیر عرب بودند، مشکلی ندارد که این جریان بار دیگری توسط غیر عرب به وقوع بپیوندد. البته در حدیث گذشته این مطلب تأیید می‌شود، چون رومیان به مسلمین می‌گویند: بگذار</w:t>
      </w:r>
      <w:r>
        <w:rPr>
          <w:rFonts w:ascii="Traditional Arabic" w:hAnsi="Traditional Arabic" w:cs="Traditional Arabic" w:hint="cs"/>
          <w:sz w:val="24"/>
          <w:szCs w:val="24"/>
          <w:rtl/>
          <w:lang w:bidi="fa-IR"/>
        </w:rPr>
        <w:t>ی</w:t>
      </w:r>
      <w:r w:rsidRPr="00495492">
        <w:rPr>
          <w:rFonts w:ascii="Traditional Arabic" w:hAnsi="Traditional Arabic" w:cs="Traditional Arabic"/>
          <w:sz w:val="24"/>
          <w:szCs w:val="24"/>
          <w:rtl/>
          <w:lang w:bidi="fa-IR"/>
        </w:rPr>
        <w:t>د برادران خود که وارد لشکر شما شده‌اند به قتل برسانیم.</w:t>
      </w:r>
    </w:p>
    <w:p w:rsidR="00A95575" w:rsidRPr="00495492" w:rsidRDefault="00A95575" w:rsidP="008D0C65">
      <w:pPr>
        <w:pStyle w:val="a3"/>
        <w:rPr>
          <w:rFonts w:ascii="Traditional Arabic" w:hAnsi="Traditional Arabic" w:cs="Traditional Arabic"/>
          <w:sz w:val="24"/>
          <w:szCs w:val="24"/>
          <w:rtl/>
          <w:lang w:bidi="fa-IR"/>
        </w:rPr>
      </w:pPr>
    </w:p>
  </w:footnote>
  <w:footnote w:id="293">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Pr>
          <w:rFonts w:ascii="Traditional Arabic" w:hAnsi="Traditional Arabic" w:cs="Traditional Arabic" w:hint="cs"/>
          <w:sz w:val="24"/>
          <w:szCs w:val="24"/>
          <w:rtl/>
        </w:rPr>
        <w:t>.</w:t>
      </w:r>
      <w:r w:rsidRPr="00495492">
        <w:rPr>
          <w:rFonts w:ascii="Traditional Arabic" w:hAnsi="Traditional Arabic" w:cs="Traditional Arabic"/>
          <w:sz w:val="24"/>
          <w:szCs w:val="24"/>
          <w:rtl/>
        </w:rPr>
        <w:t xml:space="preserve"> صحيح الجامع: (6/277) شماره: (7752). </w:t>
      </w:r>
    </w:p>
  </w:footnote>
  <w:footnote w:id="294">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xml:space="preserve">. جامع الاصول (10/356) شماره (7846). </w:t>
      </w:r>
    </w:p>
  </w:footnote>
  <w:footnote w:id="295">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Pr>
          <w:rFonts w:ascii="Traditional Arabic" w:hAnsi="Traditional Arabic" w:cs="Traditional Arabic" w:hint="cs"/>
          <w:sz w:val="24"/>
          <w:szCs w:val="24"/>
          <w:rtl/>
        </w:rPr>
        <w:t>.</w:t>
      </w:r>
      <w:r w:rsidRPr="00495492">
        <w:rPr>
          <w:rFonts w:ascii="Traditional Arabic" w:hAnsi="Traditional Arabic" w:cs="Traditional Arabic"/>
          <w:sz w:val="24"/>
          <w:szCs w:val="24"/>
          <w:rtl/>
        </w:rPr>
        <w:t xml:space="preserve"> صحيح البخاري، كتاب الفتن. فتح الباري: (13/90). </w:t>
      </w:r>
    </w:p>
  </w:footnote>
  <w:footnote w:id="296">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Pr>
          <w:rFonts w:ascii="Traditional Arabic" w:hAnsi="Traditional Arabic" w:cs="Traditional Arabic" w:hint="cs"/>
          <w:sz w:val="24"/>
          <w:szCs w:val="24"/>
          <w:rtl/>
        </w:rPr>
        <w:t>.</w:t>
      </w:r>
      <w:r w:rsidRPr="00495492">
        <w:rPr>
          <w:rFonts w:ascii="Traditional Arabic" w:hAnsi="Traditional Arabic" w:cs="Traditional Arabic"/>
          <w:sz w:val="24"/>
          <w:szCs w:val="24"/>
          <w:rtl/>
        </w:rPr>
        <w:t xml:space="preserve"> صحيح الجامع الصغير: (2/318) شماره: (2455). </w:t>
      </w:r>
    </w:p>
  </w:footnote>
  <w:footnote w:id="297">
    <w:p w:rsidR="00A95575" w:rsidRPr="00495492" w:rsidRDefault="00A95575" w:rsidP="008D0C65">
      <w:pPr>
        <w:pStyle w:val="a3"/>
        <w:rPr>
          <w:rFonts w:ascii="Traditional Arabic" w:hAnsi="Traditional Arabic" w:cs="Traditional Arabic"/>
          <w:sz w:val="24"/>
          <w:szCs w:val="24"/>
          <w:rtl/>
          <w:lang w:bidi="fa-IR"/>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xml:space="preserve">. </w:t>
      </w:r>
      <w:r w:rsidRPr="00495492">
        <w:rPr>
          <w:rFonts w:ascii="Traditional Arabic" w:hAnsi="Traditional Arabic" w:cs="Traditional Arabic"/>
          <w:sz w:val="24"/>
          <w:szCs w:val="24"/>
          <w:rtl/>
          <w:lang w:bidi="fa-IR"/>
        </w:rPr>
        <w:t xml:space="preserve">بخاری کتاب « الفتن» باب «دجال» فتح الباری (13/90). مسلم کتاب « الفتن» باب« ذکر دجال» (4/2247). </w:t>
      </w:r>
    </w:p>
  </w:footnote>
  <w:footnote w:id="298">
    <w:p w:rsidR="00A95575" w:rsidRPr="00495492" w:rsidRDefault="00A95575" w:rsidP="008D0C65">
      <w:pPr>
        <w:pStyle w:val="a3"/>
        <w:rPr>
          <w:rFonts w:ascii="Traditional Arabic" w:hAnsi="Traditional Arabic" w:cs="Traditional Arabic"/>
          <w:sz w:val="24"/>
          <w:szCs w:val="24"/>
          <w:rtl/>
          <w:lang w:bidi="fa-IR"/>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xml:space="preserve">. </w:t>
      </w:r>
      <w:r w:rsidRPr="00495492">
        <w:rPr>
          <w:rFonts w:ascii="Traditional Arabic" w:hAnsi="Traditional Arabic" w:cs="Traditional Arabic"/>
          <w:sz w:val="24"/>
          <w:szCs w:val="24"/>
          <w:rtl/>
          <w:lang w:bidi="fa-IR"/>
        </w:rPr>
        <w:t xml:space="preserve">سلسلة احادیث </w:t>
      </w:r>
      <w:r>
        <w:rPr>
          <w:rFonts w:ascii="Traditional Arabic" w:hAnsi="Traditional Arabic" w:cs="Traditional Arabic" w:hint="cs"/>
          <w:sz w:val="24"/>
          <w:szCs w:val="24"/>
          <w:rtl/>
          <w:lang w:bidi="fa-IR"/>
        </w:rPr>
        <w:t>ال</w:t>
      </w:r>
      <w:r w:rsidRPr="00495492">
        <w:rPr>
          <w:rFonts w:ascii="Traditional Arabic" w:hAnsi="Traditional Arabic" w:cs="Traditional Arabic"/>
          <w:sz w:val="24"/>
          <w:szCs w:val="24"/>
          <w:rtl/>
          <w:lang w:bidi="fa-IR"/>
        </w:rPr>
        <w:t xml:space="preserve">صحیحة (4/477) شماره (1863). </w:t>
      </w:r>
    </w:p>
  </w:footnote>
  <w:footnote w:id="299">
    <w:p w:rsidR="00A95575" w:rsidRPr="00495492" w:rsidRDefault="00A95575" w:rsidP="008D0C65">
      <w:pPr>
        <w:pStyle w:val="a3"/>
        <w:rPr>
          <w:rFonts w:ascii="Traditional Arabic" w:hAnsi="Traditional Arabic" w:cs="Traditional Arabic"/>
          <w:sz w:val="24"/>
          <w:szCs w:val="24"/>
          <w:rtl/>
          <w:lang w:bidi="fa-IR"/>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xml:space="preserve">. </w:t>
      </w:r>
      <w:r w:rsidRPr="00495492">
        <w:rPr>
          <w:rFonts w:ascii="Traditional Arabic" w:hAnsi="Traditional Arabic" w:cs="Traditional Arabic"/>
          <w:sz w:val="24"/>
          <w:szCs w:val="24"/>
          <w:rtl/>
          <w:lang w:bidi="fa-IR"/>
        </w:rPr>
        <w:t xml:space="preserve">بخاری کتاب «الفتن» باب «ذکر الدجال» (فتح الباری 13/90). </w:t>
      </w:r>
    </w:p>
  </w:footnote>
  <w:footnote w:id="300">
    <w:p w:rsidR="00A95575" w:rsidRPr="00495492" w:rsidRDefault="00A95575" w:rsidP="008D0C65">
      <w:pPr>
        <w:pStyle w:val="a3"/>
        <w:rPr>
          <w:rFonts w:ascii="Traditional Arabic" w:hAnsi="Traditional Arabic" w:cs="Traditional Arabic"/>
          <w:sz w:val="24"/>
          <w:szCs w:val="24"/>
          <w:lang w:bidi="fa-IR"/>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xml:space="preserve">. </w:t>
      </w:r>
      <w:r w:rsidRPr="00495492">
        <w:rPr>
          <w:rFonts w:ascii="Traditional Arabic" w:hAnsi="Traditional Arabic" w:cs="Traditional Arabic"/>
          <w:sz w:val="24"/>
          <w:szCs w:val="24"/>
          <w:rtl/>
          <w:lang w:bidi="fa-IR"/>
        </w:rPr>
        <w:t xml:space="preserve">شرح نووی بر مسلم (18/60). </w:t>
      </w:r>
    </w:p>
  </w:footnote>
  <w:footnote w:id="301">
    <w:p w:rsidR="00A95575" w:rsidRPr="00495492" w:rsidRDefault="00A95575" w:rsidP="008D0C65">
      <w:pPr>
        <w:pStyle w:val="a3"/>
        <w:rPr>
          <w:rFonts w:ascii="Traditional Arabic" w:hAnsi="Traditional Arabic" w:cs="Traditional Arabic"/>
          <w:sz w:val="24"/>
          <w:szCs w:val="24"/>
          <w:rtl/>
          <w:lang w:bidi="fa-IR"/>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xml:space="preserve">. </w:t>
      </w:r>
      <w:r w:rsidRPr="00495492">
        <w:rPr>
          <w:rFonts w:ascii="Traditional Arabic" w:hAnsi="Traditional Arabic" w:cs="Traditional Arabic"/>
          <w:sz w:val="24"/>
          <w:szCs w:val="24"/>
          <w:rtl/>
          <w:lang w:bidi="fa-IR"/>
        </w:rPr>
        <w:t xml:space="preserve">شرح نووی بر مسلم (4/2242). </w:t>
      </w:r>
    </w:p>
  </w:footnote>
  <w:footnote w:id="302">
    <w:p w:rsidR="00A95575" w:rsidRPr="00495492" w:rsidRDefault="00A95575" w:rsidP="008D0C65">
      <w:pPr>
        <w:pStyle w:val="a3"/>
        <w:rPr>
          <w:rFonts w:ascii="Traditional Arabic" w:hAnsi="Traditional Arabic" w:cs="Traditional Arabic"/>
          <w:sz w:val="24"/>
          <w:szCs w:val="24"/>
          <w:rtl/>
          <w:lang w:bidi="fa-IR"/>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xml:space="preserve">. </w:t>
      </w:r>
      <w:r w:rsidRPr="00495492">
        <w:rPr>
          <w:rFonts w:ascii="Traditional Arabic" w:hAnsi="Traditional Arabic" w:cs="Traditional Arabic"/>
          <w:sz w:val="24"/>
          <w:szCs w:val="24"/>
          <w:rtl/>
          <w:lang w:bidi="fa-IR"/>
        </w:rPr>
        <w:t xml:space="preserve">صحیح مسلم کتاب «فتن» (4/2245). </w:t>
      </w:r>
    </w:p>
  </w:footnote>
  <w:footnote w:id="303">
    <w:p w:rsidR="00A95575" w:rsidRPr="00495492" w:rsidRDefault="00A95575" w:rsidP="008D0C65">
      <w:pPr>
        <w:pStyle w:val="a3"/>
        <w:rPr>
          <w:rFonts w:ascii="Traditional Arabic" w:hAnsi="Traditional Arabic" w:cs="Traditional Arabic"/>
          <w:sz w:val="24"/>
          <w:szCs w:val="24"/>
          <w:rtl/>
          <w:lang w:bidi="fa-IR"/>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xml:space="preserve">. </w:t>
      </w:r>
      <w:r w:rsidRPr="00495492">
        <w:rPr>
          <w:rFonts w:ascii="Traditional Arabic" w:hAnsi="Traditional Arabic" w:cs="Traditional Arabic"/>
          <w:sz w:val="24"/>
          <w:szCs w:val="24"/>
          <w:rtl/>
          <w:lang w:bidi="fa-IR"/>
        </w:rPr>
        <w:t xml:space="preserve">بخاری کتاب « توحید» باب «قول الله: لتصنع علی عینی» فتح الباری(13/389). </w:t>
      </w:r>
    </w:p>
  </w:footnote>
  <w:footnote w:id="304">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Pr>
          <w:rFonts w:ascii="Traditional Arabic" w:hAnsi="Traditional Arabic" w:cs="Traditional Arabic" w:hint="cs"/>
          <w:sz w:val="24"/>
          <w:szCs w:val="24"/>
          <w:rtl/>
        </w:rPr>
        <w:t>.</w:t>
      </w:r>
      <w:r w:rsidRPr="00495492">
        <w:rPr>
          <w:rFonts w:ascii="Traditional Arabic" w:hAnsi="Traditional Arabic" w:cs="Traditional Arabic"/>
          <w:sz w:val="24"/>
          <w:szCs w:val="24"/>
          <w:rtl/>
        </w:rPr>
        <w:t xml:space="preserve"> فتح الباري: (13/97). </w:t>
      </w:r>
    </w:p>
  </w:footnote>
  <w:footnote w:id="305">
    <w:p w:rsidR="00A95575" w:rsidRPr="00495492" w:rsidRDefault="00A95575" w:rsidP="008D0C65">
      <w:pPr>
        <w:pStyle w:val="a3"/>
        <w:rPr>
          <w:rFonts w:ascii="Traditional Arabic" w:hAnsi="Traditional Arabic" w:cs="Traditional Arabic"/>
          <w:sz w:val="24"/>
          <w:szCs w:val="24"/>
          <w:rtl/>
          <w:lang w:bidi="fa-IR"/>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xml:space="preserve">. </w:t>
      </w:r>
      <w:r w:rsidRPr="00495492">
        <w:rPr>
          <w:rFonts w:ascii="Traditional Arabic" w:hAnsi="Traditional Arabic" w:cs="Traditional Arabic"/>
          <w:sz w:val="24"/>
          <w:szCs w:val="24"/>
          <w:rtl/>
          <w:lang w:bidi="fa-IR"/>
        </w:rPr>
        <w:t xml:space="preserve">صحیح جامع الصغیر (6/275) شماره7752). </w:t>
      </w:r>
    </w:p>
  </w:footnote>
  <w:footnote w:id="306">
    <w:p w:rsidR="00A95575" w:rsidRPr="00495492" w:rsidRDefault="00A95575" w:rsidP="008D0C65">
      <w:pPr>
        <w:pStyle w:val="a3"/>
        <w:rPr>
          <w:rFonts w:ascii="Traditional Arabic" w:hAnsi="Traditional Arabic" w:cs="Traditional Arabic"/>
          <w:sz w:val="24"/>
          <w:szCs w:val="24"/>
          <w:rtl/>
          <w:lang w:bidi="fa-IR"/>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xml:space="preserve">. </w:t>
      </w:r>
      <w:r w:rsidRPr="00495492">
        <w:rPr>
          <w:rFonts w:ascii="Traditional Arabic" w:hAnsi="Traditional Arabic" w:cs="Traditional Arabic"/>
          <w:sz w:val="24"/>
          <w:szCs w:val="24"/>
          <w:rtl/>
          <w:lang w:bidi="fa-IR"/>
        </w:rPr>
        <w:t xml:space="preserve">بخاری کتاب «الفتن» باب « ذکر دجال» فتح الباری (13/90) و مسلم کتاب « الفتن» باب « ذکر دچال» (4/2249) شماره (2934). </w:t>
      </w:r>
    </w:p>
  </w:footnote>
  <w:footnote w:id="307">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Pr>
          <w:rFonts w:ascii="Traditional Arabic" w:hAnsi="Traditional Arabic" w:cs="Traditional Arabic" w:hint="cs"/>
          <w:sz w:val="24"/>
          <w:szCs w:val="24"/>
          <w:rtl/>
        </w:rPr>
        <w:t>.</w:t>
      </w:r>
      <w:r w:rsidRPr="00495492">
        <w:rPr>
          <w:rFonts w:ascii="Traditional Arabic" w:hAnsi="Traditional Arabic" w:cs="Traditional Arabic"/>
          <w:sz w:val="24"/>
          <w:szCs w:val="24"/>
          <w:rtl/>
        </w:rPr>
        <w:t xml:space="preserve"> مسلم، كتاب الفتن: (4/2252) شماره: (37/29). </w:t>
      </w:r>
    </w:p>
  </w:footnote>
  <w:footnote w:id="308">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Pr>
          <w:rFonts w:ascii="Traditional Arabic" w:hAnsi="Traditional Arabic" w:cs="Traditional Arabic" w:hint="cs"/>
          <w:sz w:val="24"/>
          <w:szCs w:val="24"/>
          <w:rtl/>
        </w:rPr>
        <w:t>.</w:t>
      </w:r>
      <w:r>
        <w:rPr>
          <w:rFonts w:ascii="Traditional Arabic" w:hAnsi="Traditional Arabic" w:cs="Traditional Arabic"/>
          <w:sz w:val="24"/>
          <w:szCs w:val="24"/>
          <w:rtl/>
        </w:rPr>
        <w:t xml:space="preserve"> صحيح الجام</w:t>
      </w:r>
      <w:r>
        <w:rPr>
          <w:rFonts w:ascii="Traditional Arabic" w:hAnsi="Traditional Arabic" w:cs="Traditional Arabic" w:hint="cs"/>
          <w:sz w:val="24"/>
          <w:szCs w:val="24"/>
          <w:rtl/>
        </w:rPr>
        <w:t>ع</w:t>
      </w:r>
      <w:r w:rsidRPr="00495492">
        <w:rPr>
          <w:rFonts w:ascii="Traditional Arabic" w:hAnsi="Traditional Arabic" w:cs="Traditional Arabic"/>
          <w:sz w:val="24"/>
          <w:szCs w:val="24"/>
          <w:rtl/>
        </w:rPr>
        <w:t xml:space="preserve"> الصغير: (6/274) شماره: (7752). </w:t>
      </w:r>
    </w:p>
  </w:footnote>
  <w:footnote w:id="309">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Pr>
          <w:rFonts w:ascii="Traditional Arabic" w:hAnsi="Traditional Arabic" w:cs="Traditional Arabic" w:hint="cs"/>
          <w:sz w:val="24"/>
          <w:szCs w:val="24"/>
          <w:rtl/>
        </w:rPr>
        <w:t>.</w:t>
      </w:r>
      <w:r w:rsidRPr="00495492">
        <w:rPr>
          <w:rFonts w:ascii="Traditional Arabic" w:hAnsi="Traditional Arabic" w:cs="Traditional Arabic"/>
          <w:sz w:val="24"/>
          <w:szCs w:val="24"/>
          <w:rtl/>
        </w:rPr>
        <w:t xml:space="preserve"> صحيح مسلم، كتاب الفتن: (4/2252) شماره: (2937). </w:t>
      </w:r>
    </w:p>
  </w:footnote>
  <w:footnote w:id="310">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Pr>
          <w:rFonts w:ascii="Traditional Arabic" w:hAnsi="Traditional Arabic" w:cs="Traditional Arabic" w:hint="cs"/>
          <w:sz w:val="24"/>
          <w:szCs w:val="24"/>
          <w:rtl/>
        </w:rPr>
        <w:t>.</w:t>
      </w:r>
      <w:r w:rsidRPr="00495492">
        <w:rPr>
          <w:rFonts w:ascii="Traditional Arabic" w:hAnsi="Traditional Arabic" w:cs="Traditional Arabic"/>
          <w:sz w:val="24"/>
          <w:szCs w:val="24"/>
          <w:rtl/>
        </w:rPr>
        <w:t xml:space="preserve"> بخاري، ‌كتاب الفتن. فتح الباري (13/101) و مسلم: (4/2256) شماره: (2938). </w:t>
      </w:r>
    </w:p>
  </w:footnote>
  <w:footnote w:id="311">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Pr>
          <w:rFonts w:ascii="Traditional Arabic" w:hAnsi="Traditional Arabic" w:cs="Traditional Arabic" w:hint="cs"/>
          <w:sz w:val="24"/>
          <w:szCs w:val="24"/>
          <w:rtl/>
        </w:rPr>
        <w:t>.</w:t>
      </w:r>
      <w:r w:rsidRPr="00495492">
        <w:rPr>
          <w:rFonts w:ascii="Traditional Arabic" w:hAnsi="Traditional Arabic" w:cs="Traditional Arabic"/>
          <w:sz w:val="24"/>
          <w:szCs w:val="24"/>
          <w:rtl/>
        </w:rPr>
        <w:t xml:space="preserve"> مسلم، كتاب الفتن. (4/2256) شماره: (2938). </w:t>
      </w:r>
    </w:p>
  </w:footnote>
  <w:footnote w:id="312">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xml:space="preserve">. سلسلة احادیث الصحیحة (4/122) شماره (1591). </w:t>
      </w:r>
    </w:p>
  </w:footnote>
  <w:footnote w:id="313">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Pr>
          <w:rFonts w:ascii="Traditional Arabic" w:hAnsi="Traditional Arabic" w:cs="Traditional Arabic" w:hint="cs"/>
          <w:sz w:val="24"/>
          <w:szCs w:val="24"/>
          <w:rtl/>
        </w:rPr>
        <w:t>.</w:t>
      </w:r>
      <w:r w:rsidRPr="00495492">
        <w:rPr>
          <w:rFonts w:ascii="Traditional Arabic" w:hAnsi="Traditional Arabic" w:cs="Traditional Arabic"/>
          <w:sz w:val="24"/>
          <w:szCs w:val="24"/>
          <w:rtl/>
        </w:rPr>
        <w:t xml:space="preserve"> صحيح مسلم، باب ذكر دجال، كتاب الفتن.</w:t>
      </w:r>
    </w:p>
  </w:footnote>
  <w:footnote w:id="314">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Pr>
          <w:rFonts w:ascii="Traditional Arabic" w:hAnsi="Traditional Arabic" w:cs="Traditional Arabic" w:hint="cs"/>
          <w:sz w:val="24"/>
          <w:szCs w:val="24"/>
          <w:rtl/>
        </w:rPr>
        <w:t>.</w:t>
      </w:r>
      <w:r w:rsidRPr="00495492">
        <w:rPr>
          <w:rFonts w:ascii="Traditional Arabic" w:hAnsi="Traditional Arabic" w:cs="Traditional Arabic"/>
          <w:sz w:val="24"/>
          <w:szCs w:val="24"/>
          <w:rtl/>
        </w:rPr>
        <w:t xml:space="preserve"> جامع الاصول: (10/345) شماره: (7839. </w:t>
      </w:r>
    </w:p>
  </w:footnote>
  <w:footnote w:id="315">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Pr>
          <w:rFonts w:ascii="Traditional Arabic" w:hAnsi="Traditional Arabic" w:cs="Traditional Arabic" w:hint="cs"/>
          <w:sz w:val="24"/>
          <w:szCs w:val="24"/>
          <w:rtl/>
        </w:rPr>
        <w:t>.</w:t>
      </w:r>
      <w:r w:rsidRPr="00495492">
        <w:rPr>
          <w:rFonts w:ascii="Traditional Arabic" w:hAnsi="Traditional Arabic" w:cs="Traditional Arabic"/>
          <w:sz w:val="24"/>
          <w:szCs w:val="24"/>
          <w:rtl/>
        </w:rPr>
        <w:t xml:space="preserve"> مسلم، كتاب الفتن: (4/2266) شماره: (2944). </w:t>
      </w:r>
    </w:p>
  </w:footnote>
  <w:footnote w:id="316">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Pr>
          <w:rFonts w:ascii="Traditional Arabic" w:hAnsi="Traditional Arabic" w:cs="Traditional Arabic" w:hint="cs"/>
          <w:sz w:val="24"/>
          <w:szCs w:val="24"/>
          <w:rtl/>
        </w:rPr>
        <w:t>.</w:t>
      </w:r>
      <w:r w:rsidRPr="00495492">
        <w:rPr>
          <w:rFonts w:ascii="Traditional Arabic" w:hAnsi="Traditional Arabic" w:cs="Traditional Arabic"/>
          <w:sz w:val="24"/>
          <w:szCs w:val="24"/>
          <w:rtl/>
        </w:rPr>
        <w:t xml:space="preserve"> بخاري، كتاب الفتين. فتح الباري (13/90). </w:t>
      </w:r>
    </w:p>
  </w:footnote>
  <w:footnote w:id="317">
    <w:p w:rsidR="00A95575" w:rsidRPr="00495492" w:rsidRDefault="00A95575" w:rsidP="008D0C65">
      <w:pPr>
        <w:pStyle w:val="a3"/>
        <w:rPr>
          <w:rFonts w:ascii="Traditional Arabic" w:hAnsi="Traditional Arabic" w:cs="Traditional Arabic"/>
          <w:sz w:val="24"/>
          <w:szCs w:val="24"/>
          <w:rtl/>
          <w:lang w:bidi="fa-IR"/>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xml:space="preserve">. </w:t>
      </w:r>
      <w:r w:rsidRPr="00495492">
        <w:rPr>
          <w:rFonts w:ascii="Traditional Arabic" w:hAnsi="Traditional Arabic" w:cs="Traditional Arabic"/>
          <w:sz w:val="24"/>
          <w:szCs w:val="24"/>
          <w:rtl/>
          <w:lang w:bidi="fa-IR"/>
        </w:rPr>
        <w:t xml:space="preserve">صحیح الجامع (5/99) شماره(7752). </w:t>
      </w:r>
    </w:p>
  </w:footnote>
  <w:footnote w:id="318">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Pr>
          <w:rFonts w:ascii="Traditional Arabic" w:hAnsi="Traditional Arabic" w:cs="Traditional Arabic" w:hint="cs"/>
          <w:sz w:val="24"/>
          <w:szCs w:val="24"/>
          <w:rtl/>
        </w:rPr>
        <w:t>.</w:t>
      </w:r>
      <w:r w:rsidRPr="00495492">
        <w:rPr>
          <w:rFonts w:ascii="Traditional Arabic" w:hAnsi="Traditional Arabic" w:cs="Traditional Arabic"/>
          <w:sz w:val="24"/>
          <w:szCs w:val="24"/>
          <w:rtl/>
        </w:rPr>
        <w:t xml:space="preserve"> مسلم: (2/2252) شماره: (2937). </w:t>
      </w:r>
    </w:p>
  </w:footnote>
  <w:footnote w:id="319">
    <w:p w:rsidR="00A95575" w:rsidRPr="00495492" w:rsidRDefault="00A95575" w:rsidP="008D0C65">
      <w:pPr>
        <w:pStyle w:val="a3"/>
        <w:rPr>
          <w:rFonts w:ascii="Traditional Arabic" w:hAnsi="Traditional Arabic" w:cs="Traditional Arabic"/>
          <w:sz w:val="24"/>
          <w:szCs w:val="24"/>
          <w:rtl/>
          <w:lang w:bidi="fa-IR"/>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xml:space="preserve">. </w:t>
      </w:r>
      <w:r w:rsidRPr="00495492">
        <w:rPr>
          <w:rFonts w:ascii="Traditional Arabic" w:hAnsi="Traditional Arabic" w:cs="Traditional Arabic"/>
          <w:sz w:val="24"/>
          <w:szCs w:val="24"/>
          <w:rtl/>
          <w:lang w:bidi="fa-IR"/>
        </w:rPr>
        <w:t xml:space="preserve">جامع الاصول (10/354) شماره (7846). </w:t>
      </w:r>
    </w:p>
  </w:footnote>
  <w:footnote w:id="320">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Pr>
          <w:rFonts w:ascii="Traditional Arabic" w:hAnsi="Traditional Arabic" w:cs="Traditional Arabic" w:hint="cs"/>
          <w:sz w:val="24"/>
          <w:szCs w:val="24"/>
          <w:rtl/>
        </w:rPr>
        <w:t>.</w:t>
      </w:r>
      <w:r w:rsidRPr="00495492">
        <w:rPr>
          <w:rFonts w:ascii="Traditional Arabic" w:hAnsi="Traditional Arabic" w:cs="Traditional Arabic"/>
          <w:sz w:val="24"/>
          <w:szCs w:val="24"/>
          <w:rtl/>
        </w:rPr>
        <w:t xml:space="preserve"> مسلم، كتاب الفتن: (4/2254) شماره: (3937). </w:t>
      </w:r>
    </w:p>
  </w:footnote>
  <w:footnote w:id="321">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Pr>
          <w:rFonts w:ascii="Traditional Arabic" w:hAnsi="Traditional Arabic" w:cs="Traditional Arabic" w:hint="cs"/>
          <w:sz w:val="24"/>
          <w:szCs w:val="24"/>
          <w:rtl/>
        </w:rPr>
        <w:t>.</w:t>
      </w:r>
      <w:r w:rsidRPr="00495492">
        <w:rPr>
          <w:rFonts w:ascii="Traditional Arabic" w:hAnsi="Traditional Arabic" w:cs="Traditional Arabic"/>
          <w:sz w:val="24"/>
          <w:szCs w:val="24"/>
          <w:rtl/>
        </w:rPr>
        <w:t xml:space="preserve"> ابن ماجه، ترمذي و حاكم با سند صحيح. صحيح الجامع: (6/274) شماره: (7752). </w:t>
      </w:r>
    </w:p>
  </w:footnote>
  <w:footnote w:id="322">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Pr>
          <w:rFonts w:ascii="Traditional Arabic" w:hAnsi="Traditional Arabic" w:cs="Traditional Arabic" w:hint="cs"/>
          <w:sz w:val="24"/>
          <w:szCs w:val="24"/>
          <w:rtl/>
        </w:rPr>
        <w:t>.</w:t>
      </w:r>
      <w:r w:rsidRPr="00495492">
        <w:rPr>
          <w:rFonts w:ascii="Traditional Arabic" w:hAnsi="Traditional Arabic" w:cs="Traditional Arabic"/>
          <w:sz w:val="24"/>
          <w:szCs w:val="24"/>
          <w:rtl/>
        </w:rPr>
        <w:t xml:space="preserve"> النهاية لابن كثير: (1/154). </w:t>
      </w:r>
    </w:p>
  </w:footnote>
  <w:footnote w:id="323">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Pr>
          <w:rFonts w:ascii="Traditional Arabic" w:hAnsi="Traditional Arabic" w:cs="Traditional Arabic" w:hint="cs"/>
          <w:sz w:val="24"/>
          <w:szCs w:val="24"/>
          <w:rtl/>
        </w:rPr>
        <w:t>.</w:t>
      </w:r>
      <w:r w:rsidRPr="00495492">
        <w:rPr>
          <w:rFonts w:ascii="Traditional Arabic" w:hAnsi="Traditional Arabic" w:cs="Traditional Arabic"/>
          <w:sz w:val="24"/>
          <w:szCs w:val="24"/>
          <w:rtl/>
        </w:rPr>
        <w:t xml:space="preserve"> بخاري، كتاب الفتن. فتح الباري (13/90). </w:t>
      </w:r>
    </w:p>
  </w:footnote>
  <w:footnote w:id="324">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Pr>
          <w:rFonts w:ascii="Traditional Arabic" w:hAnsi="Traditional Arabic" w:cs="Traditional Arabic" w:hint="cs"/>
          <w:sz w:val="24"/>
          <w:szCs w:val="24"/>
          <w:rtl/>
        </w:rPr>
        <w:t>.</w:t>
      </w:r>
      <w:r w:rsidRPr="00495492">
        <w:rPr>
          <w:rFonts w:ascii="Traditional Arabic" w:hAnsi="Traditional Arabic" w:cs="Traditional Arabic"/>
          <w:sz w:val="24"/>
          <w:szCs w:val="24"/>
          <w:rtl/>
        </w:rPr>
        <w:t xml:space="preserve"> صحيح مسلم، كتاب الفتن: (4/2221) شماره: (2897). </w:t>
      </w:r>
    </w:p>
  </w:footnote>
  <w:footnote w:id="325">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xml:space="preserve">. مسلم در صحیحش (4/2244) شماره (2930) حدیث را نقل کرده است. </w:t>
      </w:r>
    </w:p>
  </w:footnote>
  <w:footnote w:id="326">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مسلم، ‌باب يدعي النبوه متبركه الرسول.</w:t>
      </w:r>
    </w:p>
  </w:footnote>
  <w:footnote w:id="327">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Pr>
          <w:rFonts w:ascii="Traditional Arabic" w:hAnsi="Traditional Arabic" w:cs="Traditional Arabic" w:hint="cs"/>
          <w:sz w:val="24"/>
          <w:szCs w:val="24"/>
          <w:rtl/>
        </w:rPr>
        <w:t>.</w:t>
      </w:r>
      <w:r w:rsidRPr="00495492">
        <w:rPr>
          <w:rFonts w:ascii="Traditional Arabic" w:hAnsi="Traditional Arabic" w:cs="Traditional Arabic"/>
          <w:sz w:val="24"/>
          <w:szCs w:val="24"/>
          <w:rtl/>
        </w:rPr>
        <w:t xml:space="preserve"> مسلم: (4/2244) شماره: (2231). </w:t>
      </w:r>
    </w:p>
  </w:footnote>
  <w:footnote w:id="328">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Pr>
          <w:rFonts w:ascii="Traditional Arabic" w:hAnsi="Traditional Arabic" w:cs="Traditional Arabic" w:hint="cs"/>
          <w:sz w:val="24"/>
          <w:szCs w:val="24"/>
          <w:rtl/>
        </w:rPr>
        <w:t>.</w:t>
      </w:r>
      <w:r w:rsidRPr="00495492">
        <w:rPr>
          <w:rFonts w:ascii="Traditional Arabic" w:hAnsi="Traditional Arabic" w:cs="Traditional Arabic"/>
          <w:sz w:val="24"/>
          <w:szCs w:val="24"/>
          <w:rtl/>
        </w:rPr>
        <w:t xml:space="preserve"> صحيح مسلم: (4/22/47) شماره: (2239). </w:t>
      </w:r>
    </w:p>
  </w:footnote>
  <w:footnote w:id="329">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Pr>
          <w:rFonts w:ascii="Traditional Arabic" w:hAnsi="Traditional Arabic" w:cs="Traditional Arabic" w:hint="cs"/>
          <w:sz w:val="24"/>
          <w:szCs w:val="24"/>
          <w:rtl/>
        </w:rPr>
        <w:t>.</w:t>
      </w:r>
      <w:r w:rsidRPr="00495492">
        <w:rPr>
          <w:rFonts w:ascii="Traditional Arabic" w:hAnsi="Traditional Arabic" w:cs="Traditional Arabic"/>
          <w:sz w:val="24"/>
          <w:szCs w:val="24"/>
          <w:rtl/>
        </w:rPr>
        <w:t xml:space="preserve"> مسلم: (4/2242) شماره: (2427). </w:t>
      </w:r>
    </w:p>
  </w:footnote>
  <w:footnote w:id="330">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صحيح مسلم: (4/2261) شماره: (2942). /</w:t>
      </w:r>
    </w:p>
  </w:footnote>
  <w:footnote w:id="331">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Pr>
        <w:t xml:space="preserve"> </w:t>
      </w:r>
      <w:r>
        <w:rPr>
          <w:rFonts w:ascii="Traditional Arabic" w:hAnsi="Traditional Arabic" w:cs="Traditional Arabic" w:hint="cs"/>
          <w:sz w:val="24"/>
          <w:szCs w:val="24"/>
          <w:rtl/>
        </w:rPr>
        <w:t xml:space="preserve">. </w:t>
      </w:r>
      <w:r w:rsidRPr="00495492">
        <w:rPr>
          <w:rFonts w:ascii="Traditional Arabic" w:hAnsi="Traditional Arabic" w:cs="Traditional Arabic"/>
          <w:sz w:val="24"/>
          <w:szCs w:val="24"/>
          <w:rtl/>
        </w:rPr>
        <w:t xml:space="preserve">نخل بيسان، ‌شهري است در فلسطين. </w:t>
      </w:r>
    </w:p>
  </w:footnote>
  <w:footnote w:id="332">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 درياچه</w:t>
      </w:r>
      <w:r>
        <w:rPr>
          <w:rFonts w:ascii="Traditional Arabic" w:hAnsi="Traditional Arabic" w:cs="CTraditional Arabic" w:hint="cs"/>
          <w:sz w:val="24"/>
          <w:szCs w:val="24"/>
          <w:cs/>
        </w:rPr>
        <w:t>‎</w:t>
      </w:r>
      <w:r w:rsidRPr="00495492">
        <w:rPr>
          <w:rFonts w:ascii="Traditional Arabic" w:hAnsi="Traditional Arabic" w:cs="Traditional Arabic"/>
          <w:sz w:val="24"/>
          <w:szCs w:val="24"/>
          <w:rtl/>
        </w:rPr>
        <w:t>اي در فلسطين كه آبش شيرين است.</w:t>
      </w:r>
    </w:p>
  </w:footnote>
  <w:footnote w:id="333">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زغر شهري است در سوريه.</w:t>
      </w:r>
    </w:p>
  </w:footnote>
  <w:footnote w:id="334">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xml:space="preserve">. صحيح الجامع الصغير: (6/321) شماره: (8025). </w:t>
      </w:r>
    </w:p>
  </w:footnote>
  <w:footnote w:id="335">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xml:space="preserve">. ابن ماجه، حاكم و جامع التفسير: (6/227). </w:t>
      </w:r>
    </w:p>
  </w:footnote>
  <w:footnote w:id="336">
    <w:p w:rsidR="00A95575" w:rsidRPr="00495492" w:rsidRDefault="00A95575" w:rsidP="008D0C65">
      <w:pPr>
        <w:pStyle w:val="a3"/>
        <w:rPr>
          <w:rFonts w:ascii="Traditional Arabic" w:hAnsi="Traditional Arabic" w:cs="Traditional Arabic"/>
          <w:sz w:val="24"/>
          <w:szCs w:val="24"/>
          <w:rtl/>
          <w:lang w:bidi="fa-IR"/>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xml:space="preserve">. </w:t>
      </w:r>
      <w:r w:rsidRPr="00495492">
        <w:rPr>
          <w:rFonts w:ascii="Traditional Arabic" w:hAnsi="Traditional Arabic" w:cs="Traditional Arabic"/>
          <w:sz w:val="24"/>
          <w:szCs w:val="24"/>
          <w:rtl/>
          <w:lang w:bidi="fa-IR"/>
        </w:rPr>
        <w:t xml:space="preserve">ابن ماجه، ابن خزیمه و حاکم </w:t>
      </w:r>
      <w:r>
        <w:rPr>
          <w:rFonts w:ascii="Traditional Arabic" w:hAnsi="Traditional Arabic" w:cs="Traditional Arabic"/>
          <w:sz w:val="24"/>
          <w:szCs w:val="24"/>
          <w:rtl/>
          <w:lang w:bidi="fa-IR"/>
        </w:rPr>
        <w:t>با سندد صحیح حدیث را روایت کرده</w:t>
      </w:r>
      <w:r>
        <w:rPr>
          <w:rFonts w:ascii="Traditional Arabic" w:hAnsi="Traditional Arabic" w:cs="CTraditional Arabic" w:hint="cs"/>
          <w:sz w:val="24"/>
          <w:szCs w:val="24"/>
          <w:cs/>
          <w:lang w:bidi="fa-IR"/>
        </w:rPr>
        <w:t>‎</w:t>
      </w:r>
      <w:r>
        <w:rPr>
          <w:rFonts w:ascii="Traditional Arabic" w:hAnsi="Traditional Arabic" w:cs="Traditional Arabic"/>
          <w:sz w:val="24"/>
          <w:szCs w:val="24"/>
          <w:rtl/>
          <w:lang w:bidi="fa-IR"/>
        </w:rPr>
        <w:t>اند، به</w:t>
      </w:r>
      <w:r>
        <w:rPr>
          <w:rFonts w:ascii="Traditional Arabic" w:hAnsi="Traditional Arabic" w:cs="Traditional Arabic" w:hint="cs"/>
          <w:sz w:val="24"/>
          <w:szCs w:val="24"/>
          <w:rtl/>
          <w:lang w:bidi="fa-IR"/>
        </w:rPr>
        <w:t xml:space="preserve"> </w:t>
      </w:r>
      <w:r w:rsidRPr="00495492">
        <w:rPr>
          <w:rFonts w:ascii="Traditional Arabic" w:hAnsi="Traditional Arabic" w:cs="Traditional Arabic"/>
          <w:sz w:val="24"/>
          <w:szCs w:val="24"/>
          <w:rtl/>
          <w:lang w:bidi="fa-IR"/>
        </w:rPr>
        <w:t>جامع الصغیر (6/277) نگاه کنید.</w:t>
      </w:r>
    </w:p>
  </w:footnote>
  <w:footnote w:id="337">
    <w:p w:rsidR="00A95575" w:rsidRPr="00495492" w:rsidRDefault="00A95575" w:rsidP="008D0C65">
      <w:pPr>
        <w:pStyle w:val="a3"/>
        <w:rPr>
          <w:rFonts w:ascii="Traditional Arabic" w:hAnsi="Traditional Arabic" w:cs="Traditional Arabic"/>
          <w:sz w:val="24"/>
          <w:szCs w:val="24"/>
          <w:rtl/>
          <w:lang w:bidi="fa-IR"/>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xml:space="preserve">. </w:t>
      </w:r>
      <w:r w:rsidRPr="00495492">
        <w:rPr>
          <w:rFonts w:ascii="Traditional Arabic" w:hAnsi="Traditional Arabic" w:cs="Traditional Arabic"/>
          <w:sz w:val="24"/>
          <w:szCs w:val="24"/>
          <w:rtl/>
          <w:lang w:bidi="fa-IR"/>
        </w:rPr>
        <w:t xml:space="preserve">مسلم کتاب «الفتن» باب «فتح القسطنطنیة» (4/2221) شماره (2897) و در کتاب «الایمان» باب «نزول عیسی بن مریم» (1/136) شماره (155). </w:t>
      </w:r>
    </w:p>
  </w:footnote>
  <w:footnote w:id="338">
    <w:p w:rsidR="00A95575" w:rsidRPr="00495492" w:rsidRDefault="00A95575" w:rsidP="008D0C65">
      <w:pPr>
        <w:pStyle w:val="a3"/>
        <w:rPr>
          <w:rFonts w:ascii="Traditional Arabic" w:hAnsi="Traditional Arabic" w:cs="Traditional Arabic"/>
          <w:sz w:val="24"/>
          <w:szCs w:val="24"/>
          <w:rtl/>
          <w:lang w:bidi="fa-IR"/>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xml:space="preserve">. </w:t>
      </w:r>
      <w:r w:rsidRPr="00495492">
        <w:rPr>
          <w:rFonts w:ascii="Traditional Arabic" w:hAnsi="Traditional Arabic" w:cs="Traditional Arabic"/>
          <w:sz w:val="24"/>
          <w:szCs w:val="24"/>
          <w:rtl/>
          <w:lang w:bidi="fa-IR"/>
        </w:rPr>
        <w:t xml:space="preserve">بخاری کتاب «احادیث الانبیاء» باب «نزول عیسی بن مریم» فتح الباری (6/491) و مسلم کتاب «الایمان: باب «نزول عیسی» (4/137) شماره (156). </w:t>
      </w:r>
    </w:p>
  </w:footnote>
  <w:footnote w:id="339">
    <w:p w:rsidR="00A95575" w:rsidRPr="00495492" w:rsidRDefault="00A95575" w:rsidP="008D0C65">
      <w:pPr>
        <w:pStyle w:val="a3"/>
        <w:rPr>
          <w:rFonts w:ascii="Traditional Arabic" w:hAnsi="Traditional Arabic" w:cs="Traditional Arabic"/>
          <w:sz w:val="24"/>
          <w:szCs w:val="24"/>
          <w:rtl/>
          <w:lang w:bidi="fa-IR"/>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xml:space="preserve">. </w:t>
      </w:r>
      <w:r w:rsidRPr="00495492">
        <w:rPr>
          <w:rFonts w:ascii="Traditional Arabic" w:hAnsi="Traditional Arabic" w:cs="Traditional Arabic"/>
          <w:sz w:val="24"/>
          <w:szCs w:val="24"/>
          <w:rtl/>
          <w:lang w:bidi="fa-IR"/>
        </w:rPr>
        <w:t xml:space="preserve">مسلم کتاب «الایمان: باب «نزول عیسی» (4/137) شماره (156). </w:t>
      </w:r>
    </w:p>
  </w:footnote>
  <w:footnote w:id="340">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xml:space="preserve">. مسلم، كتاب الايمان: (4/137) شماره: (156). </w:t>
      </w:r>
    </w:p>
  </w:footnote>
  <w:footnote w:id="341">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Pr>
          <w:rFonts w:ascii="Traditional Arabic" w:hAnsi="Traditional Arabic" w:cs="Traditional Arabic" w:hint="cs"/>
          <w:sz w:val="24"/>
          <w:szCs w:val="24"/>
          <w:rtl/>
        </w:rPr>
        <w:t>.</w:t>
      </w:r>
      <w:r w:rsidRPr="00495492">
        <w:rPr>
          <w:rFonts w:ascii="Traditional Arabic" w:hAnsi="Traditional Arabic" w:cs="Traditional Arabic"/>
          <w:sz w:val="24"/>
          <w:szCs w:val="24"/>
          <w:rtl/>
        </w:rPr>
        <w:t xml:space="preserve"> صحيح جامع الصغير: (5/219) شماره: (5796). </w:t>
      </w:r>
    </w:p>
  </w:footnote>
  <w:footnote w:id="342">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Pr>
          <w:rFonts w:ascii="Traditional Arabic" w:hAnsi="Traditional Arabic" w:cs="Traditional Arabic" w:hint="cs"/>
          <w:sz w:val="24"/>
          <w:szCs w:val="24"/>
          <w:rtl/>
        </w:rPr>
        <w:t>.</w:t>
      </w:r>
      <w:r w:rsidRPr="00495492">
        <w:rPr>
          <w:rFonts w:ascii="Traditional Arabic" w:hAnsi="Traditional Arabic" w:cs="Traditional Arabic"/>
          <w:sz w:val="24"/>
          <w:szCs w:val="24"/>
          <w:rtl/>
        </w:rPr>
        <w:t xml:space="preserve"> شرح نووي بر مسلم: (8/76). </w:t>
      </w:r>
    </w:p>
  </w:footnote>
  <w:footnote w:id="343">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Pr>
          <w:rFonts w:ascii="Traditional Arabic" w:hAnsi="Traditional Arabic" w:cs="Traditional Arabic" w:hint="cs"/>
          <w:sz w:val="24"/>
          <w:szCs w:val="24"/>
          <w:rtl/>
        </w:rPr>
        <w:t>.</w:t>
      </w:r>
      <w:r w:rsidRPr="00495492">
        <w:rPr>
          <w:rFonts w:ascii="Traditional Arabic" w:hAnsi="Traditional Arabic" w:cs="Traditional Arabic"/>
          <w:sz w:val="24"/>
          <w:szCs w:val="24"/>
          <w:rtl/>
        </w:rPr>
        <w:t xml:space="preserve"> صحيح جامع الصغير: (6/275) شماره: (7752). </w:t>
      </w:r>
    </w:p>
  </w:footnote>
  <w:footnote w:id="344">
    <w:p w:rsidR="00A95575" w:rsidRPr="00495492" w:rsidRDefault="00A95575" w:rsidP="008D0C65">
      <w:pPr>
        <w:pStyle w:val="a3"/>
        <w:rPr>
          <w:rFonts w:ascii="Traditional Arabic" w:hAnsi="Traditional Arabic" w:cs="Traditional Arabic"/>
          <w:sz w:val="24"/>
          <w:szCs w:val="24"/>
          <w:rtl/>
          <w:lang w:bidi="fa-IR"/>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xml:space="preserve">. </w:t>
      </w:r>
      <w:r w:rsidRPr="00495492">
        <w:rPr>
          <w:rFonts w:ascii="Traditional Arabic" w:hAnsi="Traditional Arabic" w:cs="Traditional Arabic"/>
          <w:sz w:val="24"/>
          <w:szCs w:val="24"/>
          <w:rtl/>
          <w:lang w:bidi="fa-IR"/>
        </w:rPr>
        <w:t xml:space="preserve">صحیح مسلم کتاب «الفتن» باب «فتح القسطنطنیة: (4/2221) شماره (2897). </w:t>
      </w:r>
    </w:p>
  </w:footnote>
  <w:footnote w:id="345">
    <w:p w:rsidR="00A95575" w:rsidRPr="00495492" w:rsidRDefault="00A95575" w:rsidP="008D0C65">
      <w:pPr>
        <w:pStyle w:val="a3"/>
        <w:rPr>
          <w:rFonts w:ascii="Traditional Arabic" w:hAnsi="Traditional Arabic" w:cs="Traditional Arabic"/>
          <w:sz w:val="24"/>
          <w:szCs w:val="24"/>
          <w:rtl/>
          <w:lang w:bidi="fa-IR"/>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xml:space="preserve">. </w:t>
      </w:r>
      <w:r w:rsidRPr="00495492">
        <w:rPr>
          <w:rFonts w:ascii="Traditional Arabic" w:hAnsi="Traditional Arabic" w:cs="Traditional Arabic"/>
          <w:sz w:val="24"/>
          <w:szCs w:val="24"/>
          <w:rtl/>
          <w:lang w:bidi="fa-IR"/>
        </w:rPr>
        <w:t xml:space="preserve">صحیح مسلم کتاب «الفتن» باب «ذکر الدجال» (4/2253) شماره (2937). </w:t>
      </w:r>
    </w:p>
  </w:footnote>
  <w:footnote w:id="346">
    <w:p w:rsidR="00A95575" w:rsidRPr="00495492" w:rsidRDefault="00A95575" w:rsidP="008D0C65">
      <w:pPr>
        <w:pStyle w:val="a3"/>
        <w:rPr>
          <w:rFonts w:ascii="Traditional Arabic" w:hAnsi="Traditional Arabic" w:cs="Traditional Arabic"/>
          <w:sz w:val="24"/>
          <w:szCs w:val="24"/>
          <w:lang w:bidi="fa-IR"/>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xml:space="preserve">. </w:t>
      </w:r>
      <w:r w:rsidRPr="00495492">
        <w:rPr>
          <w:rFonts w:ascii="Traditional Arabic" w:hAnsi="Traditional Arabic" w:cs="Traditional Arabic"/>
          <w:sz w:val="24"/>
          <w:szCs w:val="24"/>
          <w:rtl/>
          <w:lang w:bidi="fa-IR"/>
        </w:rPr>
        <w:t>علت اینکه یک سجده از دنیا و ما فیها خوشایند‌تر است این است که مردم با دیدن عیسی و آیات دیگر به یقین می‌رسند و یقین پیدا می‌کنند که قیامت فرا می‌رسد.</w:t>
      </w:r>
    </w:p>
  </w:footnote>
  <w:footnote w:id="347">
    <w:p w:rsidR="00A95575" w:rsidRPr="00495492" w:rsidRDefault="00A95575" w:rsidP="008D0C65">
      <w:pPr>
        <w:pStyle w:val="a3"/>
        <w:rPr>
          <w:rFonts w:ascii="Traditional Arabic" w:hAnsi="Traditional Arabic" w:cs="Traditional Arabic"/>
          <w:sz w:val="24"/>
          <w:szCs w:val="24"/>
          <w:rtl/>
          <w:lang w:bidi="fa-IR"/>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xml:space="preserve">. </w:t>
      </w:r>
      <w:r w:rsidRPr="00495492">
        <w:rPr>
          <w:rFonts w:ascii="Traditional Arabic" w:hAnsi="Traditional Arabic" w:cs="Traditional Arabic"/>
          <w:sz w:val="24"/>
          <w:szCs w:val="24"/>
          <w:rtl/>
          <w:lang w:bidi="fa-IR"/>
        </w:rPr>
        <w:t>بخاری کتاب «احادیث الانبیاء» باب «نزول عیسی بن مریم» فتح الباری (6/460) و</w:t>
      </w:r>
      <w:r>
        <w:rPr>
          <w:rFonts w:ascii="Traditional Arabic" w:hAnsi="Traditional Arabic" w:cs="Traditional Arabic"/>
          <w:sz w:val="24"/>
          <w:szCs w:val="24"/>
          <w:rtl/>
          <w:lang w:bidi="fa-IR"/>
        </w:rPr>
        <w:t xml:space="preserve"> در دو جای دیگر: 1ـ کتاب «المظا</w:t>
      </w:r>
      <w:r>
        <w:rPr>
          <w:rFonts w:ascii="Traditional Arabic" w:hAnsi="Traditional Arabic" w:cs="Traditional Arabic" w:hint="cs"/>
          <w:sz w:val="24"/>
          <w:szCs w:val="24"/>
          <w:rtl/>
          <w:lang w:bidi="fa-IR"/>
        </w:rPr>
        <w:t>ل</w:t>
      </w:r>
      <w:r w:rsidRPr="00495492">
        <w:rPr>
          <w:rFonts w:ascii="Traditional Arabic" w:hAnsi="Traditional Arabic" w:cs="Traditional Arabic"/>
          <w:sz w:val="24"/>
          <w:szCs w:val="24"/>
          <w:rtl/>
          <w:lang w:bidi="fa-IR"/>
        </w:rPr>
        <w:t xml:space="preserve">م» باب «کسر الصلیب» فتح الباری (5/121) 2ـ کتاب «البیوع» باب «قتل الخنزیر» فتح الباری (4/414) و امام مسلم در کتاب «الایمان» باب «نزول عیسی» (4/135) شماره (155). </w:t>
      </w:r>
    </w:p>
  </w:footnote>
  <w:footnote w:id="348">
    <w:p w:rsidR="00A95575" w:rsidRPr="00495492" w:rsidRDefault="00A95575" w:rsidP="008D0C65">
      <w:pPr>
        <w:pStyle w:val="a3"/>
        <w:rPr>
          <w:rFonts w:ascii="Traditional Arabic" w:hAnsi="Traditional Arabic" w:cs="Traditional Arabic"/>
          <w:sz w:val="24"/>
          <w:szCs w:val="24"/>
          <w:rtl/>
          <w:lang w:bidi="fa-IR"/>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xml:space="preserve">. </w:t>
      </w:r>
      <w:r w:rsidRPr="00495492">
        <w:rPr>
          <w:rFonts w:ascii="Traditional Arabic" w:hAnsi="Traditional Arabic" w:cs="Traditional Arabic"/>
          <w:sz w:val="24"/>
          <w:szCs w:val="24"/>
          <w:rtl/>
          <w:lang w:bidi="fa-IR"/>
        </w:rPr>
        <w:t xml:space="preserve">امام مسلم در کتاب «الایمان» باب «نزول عیسی» (4/135) شماره (155). </w:t>
      </w:r>
    </w:p>
  </w:footnote>
  <w:footnote w:id="349">
    <w:p w:rsidR="00A95575" w:rsidRPr="00495492" w:rsidRDefault="00A95575" w:rsidP="008D0C65">
      <w:pPr>
        <w:pStyle w:val="a3"/>
        <w:rPr>
          <w:rFonts w:ascii="Traditional Arabic" w:hAnsi="Traditional Arabic" w:cs="Traditional Arabic"/>
          <w:sz w:val="24"/>
          <w:szCs w:val="24"/>
          <w:rtl/>
          <w:lang w:bidi="fa-IR"/>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xml:space="preserve">. </w:t>
      </w:r>
      <w:r w:rsidRPr="00495492">
        <w:rPr>
          <w:rFonts w:ascii="Traditional Arabic" w:hAnsi="Traditional Arabic" w:cs="Traditional Arabic"/>
          <w:sz w:val="24"/>
          <w:szCs w:val="24"/>
          <w:rtl/>
          <w:lang w:bidi="fa-IR"/>
        </w:rPr>
        <w:t xml:space="preserve">مسلم کتاب «الفتن» باب «ذکر الدجال» (4/2254) شماره (2937). </w:t>
      </w:r>
    </w:p>
  </w:footnote>
  <w:footnote w:id="350">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حاكم كردن.</w:t>
      </w:r>
    </w:p>
  </w:footnote>
  <w:footnote w:id="351">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xml:space="preserve">. صحيح الجامع الصغير: (5/226) شماره: (77/58). </w:t>
      </w:r>
    </w:p>
  </w:footnote>
  <w:footnote w:id="352">
    <w:p w:rsidR="00A95575" w:rsidRPr="00495492" w:rsidRDefault="00A95575" w:rsidP="008D0C65">
      <w:pPr>
        <w:pStyle w:val="a3"/>
        <w:rPr>
          <w:rFonts w:ascii="Traditional Arabic" w:hAnsi="Traditional Arabic" w:cs="Traditional Arabic"/>
          <w:sz w:val="24"/>
          <w:szCs w:val="24"/>
          <w:rtl/>
          <w:lang w:bidi="fa-IR"/>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xml:space="preserve">. </w:t>
      </w:r>
      <w:r w:rsidRPr="00495492">
        <w:rPr>
          <w:rFonts w:ascii="Traditional Arabic" w:hAnsi="Traditional Arabic" w:cs="Traditional Arabic"/>
          <w:sz w:val="24"/>
          <w:szCs w:val="24"/>
          <w:rtl/>
          <w:lang w:bidi="fa-IR"/>
        </w:rPr>
        <w:t xml:space="preserve">شرح امام نووی بر صحیح مسلم (2/190). </w:t>
      </w:r>
    </w:p>
  </w:footnote>
  <w:footnote w:id="353">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Pr>
          <w:rFonts w:ascii="Traditional Arabic" w:hAnsi="Traditional Arabic" w:cs="Traditional Arabic" w:hint="cs"/>
          <w:sz w:val="24"/>
          <w:szCs w:val="24"/>
          <w:rtl/>
        </w:rPr>
        <w:t>.</w:t>
      </w:r>
      <w:r w:rsidRPr="00495492">
        <w:rPr>
          <w:rFonts w:ascii="Traditional Arabic" w:hAnsi="Traditional Arabic" w:cs="Traditional Arabic"/>
          <w:sz w:val="24"/>
          <w:szCs w:val="24"/>
          <w:rtl/>
        </w:rPr>
        <w:t xml:space="preserve"> صحيح الجامع الصغير: (6/276) شماره: 7752). </w:t>
      </w:r>
    </w:p>
  </w:footnote>
  <w:footnote w:id="354">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Pr>
          <w:rFonts w:ascii="Traditional Arabic" w:hAnsi="Traditional Arabic" w:cs="Traditional Arabic" w:hint="cs"/>
          <w:sz w:val="24"/>
          <w:szCs w:val="24"/>
          <w:rtl/>
        </w:rPr>
        <w:t>.</w:t>
      </w:r>
      <w:r>
        <w:rPr>
          <w:rFonts w:ascii="Traditional Arabic" w:hAnsi="Traditional Arabic" w:cs="Traditional Arabic"/>
          <w:sz w:val="24"/>
          <w:szCs w:val="24"/>
          <w:rtl/>
        </w:rPr>
        <w:t xml:space="preserve"> سلسل</w:t>
      </w:r>
      <w:r>
        <w:rPr>
          <w:rFonts w:ascii="Traditional Arabic" w:hAnsi="Traditional Arabic" w:cs="Traditional Arabic" w:hint="cs"/>
          <w:sz w:val="24"/>
          <w:szCs w:val="24"/>
          <w:rtl/>
        </w:rPr>
        <w:t>ة</w:t>
      </w:r>
      <w:r>
        <w:rPr>
          <w:rFonts w:ascii="Traditional Arabic" w:hAnsi="Traditional Arabic" w:cs="Traditional Arabic"/>
          <w:sz w:val="24"/>
          <w:szCs w:val="24"/>
          <w:rtl/>
        </w:rPr>
        <w:t xml:space="preserve"> الاحاديث الصحيح</w:t>
      </w:r>
      <w:r>
        <w:rPr>
          <w:rFonts w:ascii="Traditional Arabic" w:hAnsi="Traditional Arabic" w:cs="Traditional Arabic" w:hint="cs"/>
          <w:sz w:val="24"/>
          <w:szCs w:val="24"/>
          <w:rtl/>
        </w:rPr>
        <w:t>ة</w:t>
      </w:r>
      <w:r w:rsidRPr="00495492">
        <w:rPr>
          <w:rFonts w:ascii="Traditional Arabic" w:hAnsi="Traditional Arabic" w:cs="Traditional Arabic"/>
          <w:sz w:val="24"/>
          <w:szCs w:val="24"/>
          <w:rtl/>
        </w:rPr>
        <w:t xml:space="preserve">: (4/559). شماره: (1926). </w:t>
      </w:r>
    </w:p>
  </w:footnote>
  <w:footnote w:id="355">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Pr>
          <w:rFonts w:ascii="Traditional Arabic" w:hAnsi="Traditional Arabic" w:cs="Traditional Arabic" w:hint="cs"/>
          <w:sz w:val="24"/>
          <w:szCs w:val="24"/>
          <w:rtl/>
        </w:rPr>
        <w:t>.</w:t>
      </w:r>
      <w:r w:rsidRPr="00495492">
        <w:rPr>
          <w:rFonts w:ascii="Traditional Arabic" w:hAnsi="Traditional Arabic" w:cs="Traditional Arabic"/>
          <w:sz w:val="24"/>
          <w:szCs w:val="24"/>
          <w:rtl/>
        </w:rPr>
        <w:t xml:space="preserve"> صحيح الجامع: (5/90) شماره: (5265). </w:t>
      </w:r>
    </w:p>
  </w:footnote>
  <w:footnote w:id="356">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Pr>
          <w:rFonts w:ascii="Traditional Arabic" w:hAnsi="Traditional Arabic" w:cs="Traditional Arabic" w:hint="cs"/>
          <w:sz w:val="24"/>
          <w:szCs w:val="24"/>
          <w:rtl/>
        </w:rPr>
        <w:t>.</w:t>
      </w:r>
      <w:r w:rsidRPr="00495492">
        <w:rPr>
          <w:rFonts w:ascii="Traditional Arabic" w:hAnsi="Traditional Arabic" w:cs="Traditional Arabic"/>
          <w:sz w:val="24"/>
          <w:szCs w:val="24"/>
          <w:rtl/>
        </w:rPr>
        <w:t xml:space="preserve"> صحيح الجامع الصغير: (6/100) شماره: (6955) . </w:t>
      </w:r>
    </w:p>
  </w:footnote>
  <w:footnote w:id="357">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Pr>
          <w:rFonts w:ascii="Traditional Arabic" w:hAnsi="Traditional Arabic" w:cs="Traditional Arabic" w:hint="cs"/>
          <w:sz w:val="24"/>
          <w:szCs w:val="24"/>
          <w:rtl/>
        </w:rPr>
        <w:t>.</w:t>
      </w:r>
      <w:r>
        <w:rPr>
          <w:rFonts w:ascii="Traditional Arabic" w:hAnsi="Traditional Arabic" w:cs="Traditional Arabic"/>
          <w:sz w:val="24"/>
          <w:szCs w:val="24"/>
          <w:rtl/>
        </w:rPr>
        <w:t xml:space="preserve"> لوامع انوار البهي</w:t>
      </w:r>
      <w:r>
        <w:rPr>
          <w:rFonts w:ascii="Traditional Arabic" w:hAnsi="Traditional Arabic" w:cs="Traditional Arabic" w:hint="cs"/>
          <w:sz w:val="24"/>
          <w:szCs w:val="24"/>
          <w:rtl/>
        </w:rPr>
        <w:t>ة</w:t>
      </w:r>
      <w:r w:rsidRPr="00495492">
        <w:rPr>
          <w:rFonts w:ascii="Traditional Arabic" w:hAnsi="Traditional Arabic" w:cs="Traditional Arabic"/>
          <w:sz w:val="24"/>
          <w:szCs w:val="24"/>
          <w:rtl/>
        </w:rPr>
        <w:t xml:space="preserve">: (2/113). </w:t>
      </w:r>
    </w:p>
  </w:footnote>
  <w:footnote w:id="358">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Pr>
          <w:rFonts w:ascii="Traditional Arabic" w:hAnsi="Traditional Arabic" w:cs="Traditional Arabic" w:hint="cs"/>
          <w:sz w:val="24"/>
          <w:szCs w:val="24"/>
          <w:rtl/>
        </w:rPr>
        <w:t>.</w:t>
      </w:r>
      <w:r w:rsidRPr="00495492">
        <w:rPr>
          <w:rFonts w:ascii="Traditional Arabic" w:hAnsi="Traditional Arabic" w:cs="Traditional Arabic"/>
          <w:sz w:val="24"/>
          <w:szCs w:val="24"/>
          <w:rtl/>
        </w:rPr>
        <w:t xml:space="preserve"> صحيح الجامع: (4/35) شماره: (3900). </w:t>
      </w:r>
    </w:p>
  </w:footnote>
  <w:footnote w:id="359">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xml:space="preserve">. تفسير ابن كثير: (4/423). </w:t>
      </w:r>
    </w:p>
  </w:footnote>
  <w:footnote w:id="360">
    <w:p w:rsidR="00A95575" w:rsidRPr="00495492" w:rsidRDefault="00A95575" w:rsidP="008D0C65">
      <w:pPr>
        <w:pStyle w:val="a3"/>
        <w:rPr>
          <w:rFonts w:ascii="Traditional Arabic" w:hAnsi="Traditional Arabic" w:cs="Traditional Arabic"/>
          <w:sz w:val="24"/>
          <w:szCs w:val="24"/>
          <w:rtl/>
          <w:lang w:bidi="fa-IR"/>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xml:space="preserve">. </w:t>
      </w:r>
      <w:r w:rsidRPr="00495492">
        <w:rPr>
          <w:rFonts w:ascii="Traditional Arabic" w:hAnsi="Traditional Arabic" w:cs="Traditional Arabic"/>
          <w:sz w:val="24"/>
          <w:szCs w:val="24"/>
          <w:rtl/>
          <w:lang w:bidi="fa-IR"/>
        </w:rPr>
        <w:t xml:space="preserve">بخاری کتاب « الفتن» باب «یأجوج و مأجوج» فتح الباری (13/106). </w:t>
      </w:r>
    </w:p>
  </w:footnote>
  <w:footnote w:id="361">
    <w:p w:rsidR="00A95575" w:rsidRPr="00495492" w:rsidRDefault="00A95575" w:rsidP="008D0C65">
      <w:pPr>
        <w:pStyle w:val="a3"/>
        <w:rPr>
          <w:rFonts w:ascii="Traditional Arabic" w:hAnsi="Traditional Arabic" w:cs="Traditional Arabic"/>
          <w:sz w:val="24"/>
          <w:szCs w:val="24"/>
          <w:rtl/>
          <w:lang w:bidi="fa-IR"/>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xml:space="preserve">. </w:t>
      </w:r>
      <w:r w:rsidRPr="00495492">
        <w:rPr>
          <w:rFonts w:ascii="Traditional Arabic" w:hAnsi="Traditional Arabic" w:cs="Traditional Arabic"/>
          <w:sz w:val="24"/>
          <w:szCs w:val="24"/>
          <w:rtl/>
          <w:lang w:bidi="fa-IR"/>
        </w:rPr>
        <w:t xml:space="preserve">صحیح مسلم کتاب «الفتن» باب «ذکر الدجال» (4/2253) شماره (2937). </w:t>
      </w:r>
    </w:p>
  </w:footnote>
  <w:footnote w:id="362">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Pr>
          <w:rFonts w:ascii="Traditional Arabic" w:hAnsi="Traditional Arabic" w:cs="Traditional Arabic" w:hint="cs"/>
          <w:sz w:val="24"/>
          <w:szCs w:val="24"/>
          <w:rtl/>
        </w:rPr>
        <w:t>.</w:t>
      </w:r>
      <w:r w:rsidRPr="00495492">
        <w:rPr>
          <w:rFonts w:ascii="Traditional Arabic" w:hAnsi="Traditional Arabic" w:cs="Traditional Arabic"/>
          <w:sz w:val="24"/>
          <w:szCs w:val="24"/>
          <w:rtl/>
        </w:rPr>
        <w:t xml:space="preserve"> ياجوج و ماجوج. </w:t>
      </w:r>
    </w:p>
  </w:footnote>
  <w:footnote w:id="363">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Pr>
          <w:rFonts w:ascii="Traditional Arabic" w:hAnsi="Traditional Arabic" w:cs="Traditional Arabic" w:hint="cs"/>
          <w:sz w:val="24"/>
          <w:szCs w:val="24"/>
          <w:rtl/>
        </w:rPr>
        <w:t>.</w:t>
      </w:r>
      <w:r>
        <w:rPr>
          <w:rFonts w:ascii="Traditional Arabic" w:hAnsi="Traditional Arabic" w:cs="Traditional Arabic"/>
          <w:sz w:val="24"/>
          <w:szCs w:val="24"/>
          <w:rtl/>
        </w:rPr>
        <w:t xml:space="preserve"> سلسل</w:t>
      </w:r>
      <w:r>
        <w:rPr>
          <w:rFonts w:ascii="Traditional Arabic" w:hAnsi="Traditional Arabic" w:cs="Traditional Arabic" w:hint="cs"/>
          <w:sz w:val="24"/>
          <w:szCs w:val="24"/>
          <w:rtl/>
        </w:rPr>
        <w:t>ة</w:t>
      </w:r>
      <w:r>
        <w:rPr>
          <w:rFonts w:ascii="Traditional Arabic" w:hAnsi="Traditional Arabic" w:cs="Traditional Arabic"/>
          <w:sz w:val="24"/>
          <w:szCs w:val="24"/>
          <w:rtl/>
        </w:rPr>
        <w:t xml:space="preserve"> الاحاديث الصحيح</w:t>
      </w:r>
      <w:r>
        <w:rPr>
          <w:rFonts w:ascii="Traditional Arabic" w:hAnsi="Traditional Arabic" w:cs="Traditional Arabic" w:hint="cs"/>
          <w:sz w:val="24"/>
          <w:szCs w:val="24"/>
          <w:rtl/>
        </w:rPr>
        <w:t>ة</w:t>
      </w:r>
      <w:r w:rsidRPr="00495492">
        <w:rPr>
          <w:rFonts w:ascii="Traditional Arabic" w:hAnsi="Traditional Arabic" w:cs="Traditional Arabic"/>
          <w:sz w:val="24"/>
          <w:szCs w:val="24"/>
          <w:rtl/>
        </w:rPr>
        <w:t xml:space="preserve">: (4/579) شماره: (1940). </w:t>
      </w:r>
    </w:p>
  </w:footnote>
  <w:footnote w:id="364">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Pr>
          <w:rFonts w:ascii="Traditional Arabic" w:hAnsi="Traditional Arabic" w:cs="Traditional Arabic" w:hint="cs"/>
          <w:sz w:val="24"/>
          <w:szCs w:val="24"/>
          <w:rtl/>
        </w:rPr>
        <w:t>.</w:t>
      </w:r>
      <w:r w:rsidRPr="00495492">
        <w:rPr>
          <w:rFonts w:ascii="Traditional Arabic" w:hAnsi="Traditional Arabic" w:cs="Traditional Arabic"/>
          <w:sz w:val="24"/>
          <w:szCs w:val="24"/>
          <w:rtl/>
        </w:rPr>
        <w:t xml:space="preserve"> سند حديث صحيح </w:t>
      </w:r>
      <w:r>
        <w:rPr>
          <w:rFonts w:ascii="Traditional Arabic" w:hAnsi="Traditional Arabic" w:cs="Traditional Arabic"/>
          <w:sz w:val="24"/>
          <w:szCs w:val="24"/>
          <w:rtl/>
        </w:rPr>
        <w:t xml:space="preserve">است. حاكم آن را مطابق با شرط </w:t>
      </w:r>
      <w:r>
        <w:rPr>
          <w:rFonts w:ascii="Traditional Arabic" w:hAnsi="Traditional Arabic" w:cs="Traditional Arabic" w:hint="cs"/>
          <w:sz w:val="24"/>
          <w:szCs w:val="24"/>
          <w:rtl/>
        </w:rPr>
        <w:t>ش</w:t>
      </w:r>
      <w:r w:rsidRPr="00495492">
        <w:rPr>
          <w:rFonts w:ascii="Traditional Arabic" w:hAnsi="Traditional Arabic" w:cs="Traditional Arabic"/>
          <w:sz w:val="24"/>
          <w:szCs w:val="24"/>
          <w:rtl/>
        </w:rPr>
        <w:t xml:space="preserve">يخين قرار داده است. ذهبي و </w:t>
      </w:r>
      <w:r>
        <w:rPr>
          <w:rFonts w:ascii="Traditional Arabic" w:hAnsi="Traditional Arabic" w:cs="Traditional Arabic"/>
          <w:sz w:val="24"/>
          <w:szCs w:val="24"/>
          <w:rtl/>
        </w:rPr>
        <w:t>آلباني نيز صحت آن را تاييد كرده</w:t>
      </w:r>
      <w:r>
        <w:rPr>
          <w:rFonts w:ascii="Traditional Arabic" w:hAnsi="Traditional Arabic" w:cs="CTraditional Arabic" w:hint="cs"/>
          <w:sz w:val="24"/>
          <w:szCs w:val="24"/>
          <w:cs/>
        </w:rPr>
        <w:t>‎</w:t>
      </w:r>
      <w:r>
        <w:rPr>
          <w:rFonts w:ascii="Traditional Arabic" w:hAnsi="Traditional Arabic" w:cs="Traditional Arabic"/>
          <w:sz w:val="24"/>
          <w:szCs w:val="24"/>
          <w:rtl/>
        </w:rPr>
        <w:t>اند. سلسل</w:t>
      </w:r>
      <w:r>
        <w:rPr>
          <w:rFonts w:ascii="Traditional Arabic" w:hAnsi="Traditional Arabic" w:cs="Traditional Arabic" w:hint="cs"/>
          <w:sz w:val="24"/>
          <w:szCs w:val="24"/>
          <w:rtl/>
        </w:rPr>
        <w:t>ة</w:t>
      </w:r>
      <w:r>
        <w:rPr>
          <w:rFonts w:ascii="Traditional Arabic" w:hAnsi="Traditional Arabic" w:cs="Traditional Arabic"/>
          <w:sz w:val="24"/>
          <w:szCs w:val="24"/>
          <w:rtl/>
        </w:rPr>
        <w:t xml:space="preserve"> الاحاديث الصحيح</w:t>
      </w:r>
      <w:r>
        <w:rPr>
          <w:rFonts w:ascii="Traditional Arabic" w:hAnsi="Traditional Arabic" w:cs="Traditional Arabic" w:hint="cs"/>
          <w:sz w:val="24"/>
          <w:szCs w:val="24"/>
          <w:rtl/>
        </w:rPr>
        <w:t>ة</w:t>
      </w:r>
      <w:r w:rsidRPr="00495492">
        <w:rPr>
          <w:rFonts w:ascii="Traditional Arabic" w:hAnsi="Traditional Arabic" w:cs="Traditional Arabic"/>
          <w:sz w:val="24"/>
          <w:szCs w:val="24"/>
          <w:rtl/>
        </w:rPr>
        <w:t xml:space="preserve">: (4/313) شماره: (1735). </w:t>
      </w:r>
    </w:p>
  </w:footnote>
  <w:footnote w:id="365">
    <w:p w:rsidR="00A95575" w:rsidRPr="00495492" w:rsidRDefault="00A95575" w:rsidP="008D0C65">
      <w:pPr>
        <w:pStyle w:val="a3"/>
        <w:rPr>
          <w:rFonts w:ascii="Traditional Arabic" w:hAnsi="Traditional Arabic" w:cs="Traditional Arabic"/>
          <w:sz w:val="24"/>
          <w:szCs w:val="24"/>
          <w:rtl/>
          <w:lang w:bidi="fa-IR"/>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xml:space="preserve">. </w:t>
      </w:r>
      <w:r w:rsidRPr="00495492">
        <w:rPr>
          <w:rFonts w:ascii="Traditional Arabic" w:hAnsi="Traditional Arabic" w:cs="Traditional Arabic"/>
          <w:sz w:val="24"/>
          <w:szCs w:val="24"/>
          <w:rtl/>
          <w:lang w:bidi="fa-IR"/>
        </w:rPr>
        <w:t>سلسلة ا</w:t>
      </w:r>
      <w:r>
        <w:rPr>
          <w:rFonts w:ascii="Traditional Arabic" w:hAnsi="Traditional Arabic" w:cs="Traditional Arabic" w:hint="cs"/>
          <w:sz w:val="24"/>
          <w:szCs w:val="24"/>
          <w:rtl/>
          <w:lang w:bidi="fa-IR"/>
        </w:rPr>
        <w:t>لا</w:t>
      </w:r>
      <w:r w:rsidRPr="00495492">
        <w:rPr>
          <w:rFonts w:ascii="Traditional Arabic" w:hAnsi="Traditional Arabic" w:cs="Traditional Arabic"/>
          <w:sz w:val="24"/>
          <w:szCs w:val="24"/>
          <w:rtl/>
          <w:lang w:bidi="fa-IR"/>
        </w:rPr>
        <w:t xml:space="preserve">حادیث </w:t>
      </w:r>
      <w:r>
        <w:rPr>
          <w:rFonts w:ascii="Traditional Arabic" w:hAnsi="Traditional Arabic" w:cs="Traditional Arabic" w:hint="cs"/>
          <w:sz w:val="24"/>
          <w:szCs w:val="24"/>
          <w:rtl/>
          <w:lang w:bidi="fa-IR"/>
        </w:rPr>
        <w:t>ال</w:t>
      </w:r>
      <w:r>
        <w:rPr>
          <w:rFonts w:ascii="Traditional Arabic" w:hAnsi="Traditional Arabic" w:cs="Traditional Arabic"/>
          <w:sz w:val="24"/>
          <w:szCs w:val="24"/>
          <w:rtl/>
          <w:lang w:bidi="fa-IR"/>
        </w:rPr>
        <w:t xml:space="preserve">صحیحة (4/402) شماره (1793) </w:t>
      </w:r>
      <w:r>
        <w:rPr>
          <w:rFonts w:ascii="Traditional Arabic" w:hAnsi="Traditional Arabic" w:cs="Traditional Arabic" w:hint="cs"/>
          <w:sz w:val="24"/>
          <w:szCs w:val="24"/>
          <w:rtl/>
          <w:lang w:bidi="fa-IR"/>
        </w:rPr>
        <w:t>آ</w:t>
      </w:r>
      <w:r w:rsidRPr="00495492">
        <w:rPr>
          <w:rFonts w:ascii="Traditional Arabic" w:hAnsi="Traditional Arabic" w:cs="Traditional Arabic"/>
          <w:sz w:val="24"/>
          <w:szCs w:val="24"/>
          <w:rtl/>
          <w:lang w:bidi="fa-IR"/>
        </w:rPr>
        <w:t>لبانی می‌گوید: حاکم در مورد حدیث می‌گوید: حدیث بنا به شرط مسلم صحیح اس</w:t>
      </w:r>
      <w:r>
        <w:rPr>
          <w:rFonts w:ascii="Traditional Arabic" w:hAnsi="Traditional Arabic" w:cs="Traditional Arabic"/>
          <w:sz w:val="24"/>
          <w:szCs w:val="24"/>
          <w:rtl/>
          <w:lang w:bidi="fa-IR"/>
        </w:rPr>
        <w:t xml:space="preserve">ت و ذهبی هم موافق آن است. اما </w:t>
      </w:r>
      <w:r>
        <w:rPr>
          <w:rFonts w:ascii="Traditional Arabic" w:hAnsi="Traditional Arabic" w:cs="Traditional Arabic" w:hint="cs"/>
          <w:sz w:val="24"/>
          <w:szCs w:val="24"/>
          <w:rtl/>
          <w:lang w:bidi="fa-IR"/>
        </w:rPr>
        <w:t>آ</w:t>
      </w:r>
      <w:r w:rsidRPr="00495492">
        <w:rPr>
          <w:rFonts w:ascii="Traditional Arabic" w:hAnsi="Traditional Arabic" w:cs="Traditional Arabic"/>
          <w:sz w:val="24"/>
          <w:szCs w:val="24"/>
          <w:rtl/>
          <w:lang w:bidi="fa-IR"/>
        </w:rPr>
        <w:t>لبانی دیدگاه آنها را نپذیرفته است چون یکی از راویان ابی اسحاق است و مسلم ابی اسحاق را در متابعات ذکر کرده است.</w:t>
      </w:r>
    </w:p>
  </w:footnote>
  <w:footnote w:id="366">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xml:space="preserve">. حاكم، علي شرط مسلم، رجاله ثقات سلسله الاحاديث الصحيحه. شماره: (87). </w:t>
      </w:r>
    </w:p>
  </w:footnote>
  <w:footnote w:id="367">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xml:space="preserve">. مسلم، كتاب الفتن: (4/2268) شماره: (2949). </w:t>
      </w:r>
    </w:p>
  </w:footnote>
  <w:footnote w:id="368">
    <w:p w:rsidR="00A95575" w:rsidRPr="00495492" w:rsidRDefault="00A95575" w:rsidP="008D0C65">
      <w:pPr>
        <w:pStyle w:val="a3"/>
        <w:rPr>
          <w:rFonts w:ascii="Traditional Arabic" w:hAnsi="Traditional Arabic" w:cs="Traditional Arabic"/>
          <w:sz w:val="24"/>
          <w:szCs w:val="24"/>
          <w:rtl/>
          <w:lang w:bidi="fa-IR"/>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xml:space="preserve">. </w:t>
      </w:r>
      <w:r w:rsidRPr="00495492">
        <w:rPr>
          <w:rFonts w:ascii="Traditional Arabic" w:hAnsi="Traditional Arabic" w:cs="Traditional Arabic"/>
          <w:sz w:val="24"/>
          <w:szCs w:val="24"/>
          <w:rtl/>
          <w:lang w:bidi="fa-IR"/>
        </w:rPr>
        <w:t xml:space="preserve">مسلم شماره (7915). جامع الاصول (10/410) </w:t>
      </w:r>
    </w:p>
  </w:footnote>
  <w:footnote w:id="369">
    <w:p w:rsidR="00A95575" w:rsidRPr="00495492" w:rsidRDefault="00A95575" w:rsidP="008D0C65">
      <w:pPr>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xml:space="preserve">. مسلم. مشكاه(3/50) شماره: (5516). </w:t>
      </w:r>
    </w:p>
  </w:footnote>
  <w:footnote w:id="370">
    <w:p w:rsidR="00A95575" w:rsidRPr="00495492" w:rsidRDefault="00A95575" w:rsidP="008D0C65">
      <w:pPr>
        <w:pStyle w:val="a3"/>
        <w:rPr>
          <w:rFonts w:ascii="Traditional Arabic" w:hAnsi="Traditional Arabic" w:cs="Traditional Arabic"/>
          <w:sz w:val="24"/>
          <w:szCs w:val="24"/>
          <w:rtl/>
          <w:lang w:bidi="fa-IR"/>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xml:space="preserve">. صحيح مسلم، كتاب الفتن: (2937). هدف اين است كه مانند حمار در حضور مردم به </w:t>
      </w:r>
      <w:r w:rsidRPr="00495492">
        <w:rPr>
          <w:rFonts w:ascii="Traditional Arabic" w:hAnsi="Traditional Arabic" w:cs="Traditional Arabic"/>
          <w:sz w:val="24"/>
          <w:szCs w:val="24"/>
          <w:rtl/>
          <w:lang w:bidi="fa-IR"/>
        </w:rPr>
        <w:t xml:space="preserve">آمیزش جنسی می‌پردازند و هیچ اهتمامی‌به مردم نمی‌دهند. ساکن کردن «راء» در لفظ « هرج» به معنی جماع است. چون عرب‌ها می‌گویند: هرج زوجته یعنی با همسرش جماع کرد. شرح نووی بر مسلم (18/70). </w:t>
      </w:r>
    </w:p>
    <w:p w:rsidR="00A95575" w:rsidRPr="00495492" w:rsidRDefault="00A95575" w:rsidP="008D0C65">
      <w:pPr>
        <w:pStyle w:val="a3"/>
        <w:rPr>
          <w:rFonts w:ascii="Traditional Arabic" w:hAnsi="Traditional Arabic" w:cs="Traditional Arabic"/>
          <w:sz w:val="24"/>
          <w:szCs w:val="24"/>
          <w:rtl/>
          <w:lang w:bidi="fa-IR"/>
        </w:rPr>
      </w:pPr>
      <w:r w:rsidRPr="00495492">
        <w:rPr>
          <w:rFonts w:ascii="Traditional Arabic" w:hAnsi="Traditional Arabic" w:cs="Traditional Arabic"/>
          <w:sz w:val="24"/>
          <w:szCs w:val="24"/>
          <w:rtl/>
          <w:lang w:bidi="fa-IR"/>
        </w:rPr>
        <w:t>من می‌گویم: این حالت در جامعه غربی دیده می‌شود. مانند حمار در کاباره‌ها و بر روی خیابان و کنار دریا و دشت و چنگل آمیزش جنسی می‌کنند.</w:t>
      </w:r>
    </w:p>
  </w:footnote>
  <w:footnote w:id="371">
    <w:p w:rsidR="00A95575" w:rsidRPr="00495492" w:rsidRDefault="00A95575" w:rsidP="008D0C65">
      <w:pPr>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xml:space="preserve">. بخاري، نهايه لابن كثير: (1/186). </w:t>
      </w:r>
    </w:p>
  </w:footnote>
  <w:footnote w:id="372">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xml:space="preserve">. صحيح جامع الصغير: (6/174) شماره: (7296). </w:t>
      </w:r>
    </w:p>
  </w:footnote>
  <w:footnote w:id="373">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xml:space="preserve">. بخاري، ‌نهايه لابن كثير: (1/186). </w:t>
      </w:r>
    </w:p>
  </w:footnote>
  <w:footnote w:id="374">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xml:space="preserve">. مسلم كتاب الفتن,: (4/2258) شماره: (2940). </w:t>
      </w:r>
    </w:p>
  </w:footnote>
  <w:footnote w:id="375">
    <w:p w:rsidR="00A95575" w:rsidRPr="00495492" w:rsidRDefault="00A95575" w:rsidP="008D0C65">
      <w:pPr>
        <w:pStyle w:val="a3"/>
        <w:rPr>
          <w:rFonts w:ascii="Traditional Arabic" w:hAnsi="Traditional Arabic" w:cs="Traditional Arabic"/>
          <w:sz w:val="24"/>
          <w:szCs w:val="24"/>
          <w:rtl/>
          <w:lang w:bidi="fa-IR"/>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xml:space="preserve">. </w:t>
      </w:r>
      <w:r w:rsidRPr="00495492">
        <w:rPr>
          <w:rFonts w:ascii="Traditional Arabic" w:hAnsi="Traditional Arabic" w:cs="Traditional Arabic"/>
          <w:sz w:val="24"/>
          <w:szCs w:val="24"/>
          <w:rtl/>
          <w:lang w:bidi="fa-IR"/>
        </w:rPr>
        <w:t>بخاری کتاب «الفتن» باب « تغییر الزمان حتی تعبد الاوثان» ف</w:t>
      </w:r>
      <w:r>
        <w:rPr>
          <w:rFonts w:ascii="Traditional Arabic" w:hAnsi="Traditional Arabic" w:cs="Traditional Arabic"/>
          <w:sz w:val="24"/>
          <w:szCs w:val="24"/>
          <w:rtl/>
          <w:lang w:bidi="fa-IR"/>
        </w:rPr>
        <w:t>تح الباری (13/76) و مسلم کتاب «</w:t>
      </w:r>
      <w:r w:rsidRPr="00495492">
        <w:rPr>
          <w:rFonts w:ascii="Traditional Arabic" w:hAnsi="Traditional Arabic" w:cs="Traditional Arabic"/>
          <w:sz w:val="24"/>
          <w:szCs w:val="24"/>
          <w:rtl/>
          <w:lang w:bidi="fa-IR"/>
        </w:rPr>
        <w:t>الفتن» باب « لا تقوم الساعة حتی تعبد دوس ذا الخلصة» (4/2230) شماره (2906) در بخاری ذی الخلصه تعریف شده است.</w:t>
      </w:r>
    </w:p>
  </w:footnote>
  <w:footnote w:id="376">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xml:space="preserve">. كتاب الفتن: 4/2230) شماره: (2906). </w:t>
      </w:r>
    </w:p>
  </w:footnote>
  <w:footnote w:id="377">
    <w:p w:rsidR="00A95575" w:rsidRPr="00495492" w:rsidRDefault="00A95575" w:rsidP="008D0C65">
      <w:pPr>
        <w:pStyle w:val="a3"/>
        <w:rPr>
          <w:rFonts w:ascii="Traditional Arabic" w:hAnsi="Traditional Arabic" w:cs="Traditional Arabic"/>
          <w:sz w:val="24"/>
          <w:szCs w:val="24"/>
          <w:rtl/>
          <w:lang w:bidi="fa-IR"/>
        </w:rPr>
      </w:pPr>
      <w:r w:rsidRPr="00495492">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 سلسل</w:t>
      </w:r>
      <w:r>
        <w:rPr>
          <w:rFonts w:ascii="Traditional Arabic" w:hAnsi="Traditional Arabic" w:cs="Traditional Arabic" w:hint="cs"/>
          <w:sz w:val="24"/>
          <w:szCs w:val="24"/>
          <w:rtl/>
        </w:rPr>
        <w:t>ة</w:t>
      </w:r>
      <w:r>
        <w:rPr>
          <w:rFonts w:ascii="Traditional Arabic" w:hAnsi="Traditional Arabic" w:cs="Traditional Arabic"/>
          <w:sz w:val="24"/>
          <w:szCs w:val="24"/>
          <w:rtl/>
        </w:rPr>
        <w:t xml:space="preserve"> الاحاديث الصحيح</w:t>
      </w:r>
      <w:r>
        <w:rPr>
          <w:rFonts w:ascii="Traditional Arabic" w:hAnsi="Traditional Arabic" w:cs="Traditional Arabic" w:hint="cs"/>
          <w:sz w:val="24"/>
          <w:szCs w:val="24"/>
          <w:rtl/>
        </w:rPr>
        <w:t>ة</w:t>
      </w:r>
      <w:r w:rsidRPr="00495492">
        <w:rPr>
          <w:rFonts w:ascii="Traditional Arabic" w:hAnsi="Traditional Arabic" w:cs="Traditional Arabic"/>
          <w:sz w:val="24"/>
          <w:szCs w:val="24"/>
          <w:rtl/>
        </w:rPr>
        <w:t xml:space="preserve">: (1/245). </w:t>
      </w:r>
    </w:p>
  </w:footnote>
  <w:footnote w:id="378">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 سلسل</w:t>
      </w:r>
      <w:r>
        <w:rPr>
          <w:rFonts w:ascii="Traditional Arabic" w:hAnsi="Traditional Arabic" w:cs="Traditional Arabic" w:hint="cs"/>
          <w:sz w:val="24"/>
          <w:szCs w:val="24"/>
          <w:rtl/>
        </w:rPr>
        <w:t>ة</w:t>
      </w:r>
      <w:r>
        <w:rPr>
          <w:rFonts w:ascii="Traditional Arabic" w:hAnsi="Traditional Arabic" w:cs="Traditional Arabic"/>
          <w:sz w:val="24"/>
          <w:szCs w:val="24"/>
          <w:rtl/>
        </w:rPr>
        <w:t xml:space="preserve"> الاحاديث الصحيح</w:t>
      </w:r>
      <w:r>
        <w:rPr>
          <w:rFonts w:ascii="Traditional Arabic" w:hAnsi="Traditional Arabic" w:cs="Traditional Arabic" w:hint="cs"/>
          <w:sz w:val="24"/>
          <w:szCs w:val="24"/>
          <w:rtl/>
        </w:rPr>
        <w:t>ة</w:t>
      </w:r>
      <w:r w:rsidRPr="00495492">
        <w:rPr>
          <w:rFonts w:ascii="Traditional Arabic" w:hAnsi="Traditional Arabic" w:cs="Traditional Arabic"/>
          <w:sz w:val="24"/>
          <w:szCs w:val="24"/>
          <w:rtl/>
        </w:rPr>
        <w:t xml:space="preserve">: (1/245). </w:t>
      </w:r>
    </w:p>
  </w:footnote>
  <w:footnote w:id="379">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Pr>
          <w:rFonts w:ascii="Traditional Arabic" w:hAnsi="Traditional Arabic" w:cs="Traditional Arabic" w:hint="cs"/>
          <w:sz w:val="24"/>
          <w:szCs w:val="24"/>
          <w:rtl/>
        </w:rPr>
        <w:t>.</w:t>
      </w:r>
      <w:r w:rsidRPr="00495492">
        <w:rPr>
          <w:rFonts w:ascii="Traditional Arabic" w:hAnsi="Traditional Arabic" w:cs="Traditional Arabic"/>
          <w:sz w:val="24"/>
          <w:szCs w:val="24"/>
          <w:rtl/>
        </w:rPr>
        <w:t xml:space="preserve"> ابن كثير در نهاية سند آن را صحيح قرار داده است: (1/178). </w:t>
      </w:r>
    </w:p>
  </w:footnote>
  <w:footnote w:id="380">
    <w:p w:rsidR="00A95575" w:rsidRPr="00495492" w:rsidRDefault="00A95575" w:rsidP="008D0C65">
      <w:pPr>
        <w:pStyle w:val="a3"/>
        <w:rPr>
          <w:rFonts w:ascii="Traditional Arabic" w:hAnsi="Traditional Arabic" w:cs="Traditional Arabic"/>
          <w:sz w:val="24"/>
          <w:szCs w:val="24"/>
          <w:rtl/>
          <w:lang w:bidi="fa-IR"/>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xml:space="preserve">. </w:t>
      </w:r>
      <w:r w:rsidRPr="00495492">
        <w:rPr>
          <w:rFonts w:ascii="Traditional Arabic" w:hAnsi="Traditional Arabic" w:cs="Traditional Arabic"/>
          <w:sz w:val="24"/>
          <w:szCs w:val="24"/>
          <w:rtl/>
          <w:lang w:bidi="fa-IR"/>
        </w:rPr>
        <w:t xml:space="preserve">بخاری کتاب «الرقاق» فتح الباری (11/352) و مسلم کتاب « الایمان» باب « بیان الزمن الذی لا یقبل فیه الایمان» (1/37) شماره(157). </w:t>
      </w:r>
    </w:p>
  </w:footnote>
  <w:footnote w:id="381">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Pr>
          <w:rFonts w:ascii="Traditional Arabic" w:hAnsi="Traditional Arabic" w:cs="Traditional Arabic"/>
          <w:sz w:val="24"/>
          <w:szCs w:val="24"/>
          <w:rtl/>
        </w:rPr>
        <w:t>. سلسل</w:t>
      </w:r>
      <w:r>
        <w:rPr>
          <w:rFonts w:ascii="Traditional Arabic" w:hAnsi="Traditional Arabic" w:cs="Traditional Arabic" w:hint="cs"/>
          <w:sz w:val="24"/>
          <w:szCs w:val="24"/>
          <w:rtl/>
        </w:rPr>
        <w:t>ة</w:t>
      </w:r>
      <w:r>
        <w:rPr>
          <w:rFonts w:ascii="Traditional Arabic" w:hAnsi="Traditional Arabic" w:cs="Traditional Arabic"/>
          <w:sz w:val="24"/>
          <w:szCs w:val="24"/>
          <w:rtl/>
        </w:rPr>
        <w:t xml:space="preserve"> الاحاديث الصحيح</w:t>
      </w:r>
      <w:r>
        <w:rPr>
          <w:rFonts w:ascii="Traditional Arabic" w:hAnsi="Traditional Arabic" w:cs="Traditional Arabic" w:hint="cs"/>
          <w:sz w:val="24"/>
          <w:szCs w:val="24"/>
          <w:rtl/>
        </w:rPr>
        <w:t>ة</w:t>
      </w:r>
      <w:r w:rsidRPr="00495492">
        <w:rPr>
          <w:rFonts w:ascii="Traditional Arabic" w:hAnsi="Traditional Arabic" w:cs="Traditional Arabic"/>
          <w:sz w:val="24"/>
          <w:szCs w:val="24"/>
          <w:rtl/>
        </w:rPr>
        <w:t xml:space="preserve">: (1/31) شماره: (322). </w:t>
      </w:r>
    </w:p>
  </w:footnote>
  <w:footnote w:id="382">
    <w:p w:rsidR="00A95575" w:rsidRPr="00495492" w:rsidRDefault="00A95575" w:rsidP="008D0C65">
      <w:pPr>
        <w:pStyle w:val="a3"/>
        <w:rPr>
          <w:rFonts w:ascii="Traditional Arabic" w:hAnsi="Traditional Arabic" w:cs="Traditional Arabic"/>
          <w:sz w:val="24"/>
          <w:szCs w:val="24"/>
          <w:rtl/>
          <w:lang w:bidi="fa-IR"/>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xml:space="preserve">. </w:t>
      </w:r>
      <w:r w:rsidRPr="00495492">
        <w:rPr>
          <w:rFonts w:ascii="Traditional Arabic" w:hAnsi="Traditional Arabic" w:cs="Traditional Arabic"/>
          <w:sz w:val="24"/>
          <w:szCs w:val="24"/>
          <w:rtl/>
          <w:lang w:bidi="fa-IR"/>
        </w:rPr>
        <w:t xml:space="preserve">جامع الاصول (10/368) شماره (7888) و به صحیح جامع الصغیر (3/203) شماره (3603) نگاه کنید. </w:t>
      </w:r>
    </w:p>
  </w:footnote>
  <w:footnote w:id="383">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xml:space="preserve">. بخاري، كتاب الرقاق، باب الحشر. فتح الباري: (3/377). </w:t>
      </w:r>
    </w:p>
  </w:footnote>
  <w:footnote w:id="384">
    <w:p w:rsidR="00A95575" w:rsidRPr="00495492" w:rsidRDefault="00A95575" w:rsidP="008D0C65">
      <w:pPr>
        <w:pStyle w:val="a3"/>
        <w:rPr>
          <w:rFonts w:ascii="Traditional Arabic" w:hAnsi="Traditional Arabic" w:cs="Traditional Arabic"/>
          <w:sz w:val="24"/>
          <w:szCs w:val="24"/>
          <w:rtl/>
          <w:lang w:bidi="fa-IR"/>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xml:space="preserve">. </w:t>
      </w:r>
      <w:r w:rsidRPr="00495492">
        <w:rPr>
          <w:rFonts w:ascii="Traditional Arabic" w:hAnsi="Traditional Arabic" w:cs="Traditional Arabic"/>
          <w:sz w:val="24"/>
          <w:szCs w:val="24"/>
          <w:rtl/>
          <w:lang w:bidi="fa-IR"/>
        </w:rPr>
        <w:t xml:space="preserve">امام احمد در مسند و ابن ماجة در سنن و ربعی در فضائل شام از میمونه این حدیث را نقل کرده‌اند. صحیح جامع الصغیر (2/232) شماره (683). </w:t>
      </w:r>
    </w:p>
  </w:footnote>
  <w:footnote w:id="385">
    <w:p w:rsidR="00A95575" w:rsidRPr="00495492" w:rsidRDefault="00A95575" w:rsidP="008D0C65">
      <w:pPr>
        <w:pStyle w:val="a3"/>
        <w:rPr>
          <w:rFonts w:ascii="Traditional Arabic" w:hAnsi="Traditional Arabic" w:cs="Traditional Arabic"/>
          <w:sz w:val="24"/>
          <w:szCs w:val="24"/>
          <w:rtl/>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xml:space="preserve">. فتح الباري: (11/389) و تذكره: (200). </w:t>
      </w:r>
    </w:p>
  </w:footnote>
  <w:footnote w:id="386">
    <w:p w:rsidR="00A95575" w:rsidRPr="00495492" w:rsidRDefault="00A95575" w:rsidP="008D0C65">
      <w:pPr>
        <w:pStyle w:val="a3"/>
        <w:rPr>
          <w:rFonts w:ascii="Traditional Arabic" w:hAnsi="Traditional Arabic" w:cs="Traditional Arabic"/>
          <w:sz w:val="24"/>
          <w:szCs w:val="24"/>
          <w:rtl/>
          <w:lang w:bidi="fa-IR"/>
        </w:rPr>
      </w:pPr>
      <w:r w:rsidRPr="00495492">
        <w:rPr>
          <w:rStyle w:val="a4"/>
          <w:rFonts w:ascii="Traditional Arabic" w:hAnsi="Traditional Arabic" w:cs="Traditional Arabic"/>
          <w:sz w:val="24"/>
          <w:szCs w:val="24"/>
          <w:vertAlign w:val="baseline"/>
        </w:rPr>
        <w:footnoteRef/>
      </w:r>
      <w:r w:rsidRPr="00495492">
        <w:rPr>
          <w:rFonts w:ascii="Traditional Arabic" w:hAnsi="Traditional Arabic" w:cs="Traditional Arabic"/>
          <w:sz w:val="24"/>
          <w:szCs w:val="24"/>
          <w:rtl/>
        </w:rPr>
        <w:t xml:space="preserve">. </w:t>
      </w:r>
      <w:r w:rsidRPr="00495492">
        <w:rPr>
          <w:rFonts w:ascii="Traditional Arabic" w:hAnsi="Traditional Arabic" w:cs="Traditional Arabic"/>
          <w:sz w:val="24"/>
          <w:szCs w:val="24"/>
          <w:rtl/>
          <w:lang w:bidi="fa-IR"/>
        </w:rPr>
        <w:t xml:space="preserve">النهایة لابن کثیر: (1/295).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5575" w:rsidRPr="003B41A6" w:rsidRDefault="00A95575" w:rsidP="003B41A6">
    <w:pPr>
      <w:pStyle w:val="a8"/>
      <w:tabs>
        <w:tab w:val="clear" w:pos="4153"/>
        <w:tab w:val="clear" w:pos="8306"/>
      </w:tabs>
      <w:jc w:val="left"/>
      <w:rPr>
        <w:rFonts w:ascii="Times New Roman" w:hAnsi="Times New Roman" w:cs="Times New Roman"/>
        <w:sz w:val="24"/>
        <w:szCs w:val="24"/>
        <w:rtl/>
      </w:rPr>
    </w:pPr>
  </w:p>
  <w:p w:rsidR="00A95575" w:rsidRPr="003B41A6" w:rsidRDefault="00A95575" w:rsidP="003B41A6">
    <w:pPr>
      <w:pStyle w:val="a8"/>
      <w:tabs>
        <w:tab w:val="clear" w:pos="4153"/>
        <w:tab w:val="clear" w:pos="8306"/>
      </w:tabs>
      <w:jc w:val="left"/>
      <w:rPr>
        <w:rFonts w:ascii="Times New Roman" w:hAnsi="Times New Roman" w:cs="Times New Roman"/>
        <w:sz w:val="24"/>
        <w:szCs w:val="24"/>
        <w:rtl/>
      </w:rPr>
    </w:pPr>
  </w:p>
  <w:p w:rsidR="00A95575" w:rsidRPr="003B41A6" w:rsidRDefault="00A95575" w:rsidP="003B41A6">
    <w:pPr>
      <w:pStyle w:val="a8"/>
      <w:tabs>
        <w:tab w:val="clear" w:pos="4153"/>
        <w:tab w:val="clear" w:pos="8306"/>
      </w:tabs>
      <w:jc w:val="left"/>
      <w:rPr>
        <w:rFonts w:ascii="Times New Roman" w:hAnsi="Times New Roman" w:cs="Times New Roman"/>
        <w:sz w:val="24"/>
        <w:szCs w:val="24"/>
        <w:rtl/>
      </w:rPr>
    </w:pPr>
  </w:p>
  <w:p w:rsidR="00A95575" w:rsidRPr="001B5822" w:rsidRDefault="00A95575" w:rsidP="003B41A6">
    <w:pPr>
      <w:pStyle w:val="a8"/>
      <w:rPr>
        <w:sz w:val="14"/>
        <w:szCs w:val="14"/>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5575" w:rsidRPr="003B41A6" w:rsidRDefault="00A95575" w:rsidP="003B41A6">
    <w:pPr>
      <w:pStyle w:val="a8"/>
      <w:tabs>
        <w:tab w:val="clear" w:pos="4153"/>
        <w:tab w:val="clear" w:pos="8306"/>
      </w:tabs>
      <w:jc w:val="left"/>
      <w:rPr>
        <w:rFonts w:ascii="Times New Roman" w:hAnsi="Times New Roman" w:cs="Times New Roman"/>
        <w:sz w:val="24"/>
        <w:szCs w:val="24"/>
        <w:rtl/>
      </w:rPr>
    </w:pPr>
  </w:p>
  <w:p w:rsidR="00A95575" w:rsidRPr="003B41A6" w:rsidRDefault="00A95575" w:rsidP="003B41A6">
    <w:pPr>
      <w:pStyle w:val="a8"/>
      <w:tabs>
        <w:tab w:val="clear" w:pos="4153"/>
        <w:tab w:val="clear" w:pos="8306"/>
      </w:tabs>
      <w:jc w:val="left"/>
      <w:rPr>
        <w:rFonts w:ascii="Times New Roman" w:hAnsi="Times New Roman" w:cs="Times New Roman"/>
        <w:sz w:val="24"/>
        <w:szCs w:val="24"/>
        <w:rtl/>
      </w:rPr>
    </w:pPr>
  </w:p>
  <w:p w:rsidR="00A95575" w:rsidRPr="003B41A6" w:rsidRDefault="00A95575" w:rsidP="003B41A6">
    <w:pPr>
      <w:pStyle w:val="a8"/>
      <w:tabs>
        <w:tab w:val="clear" w:pos="4153"/>
        <w:tab w:val="clear" w:pos="8306"/>
      </w:tabs>
      <w:jc w:val="left"/>
      <w:rPr>
        <w:rFonts w:ascii="Times New Roman" w:hAnsi="Times New Roman" w:cs="Times New Roman"/>
        <w:sz w:val="24"/>
        <w:szCs w:val="24"/>
        <w:rtl/>
      </w:rPr>
    </w:pPr>
  </w:p>
  <w:p w:rsidR="00A95575" w:rsidRDefault="00A95575" w:rsidP="003A5FD9">
    <w:pPr>
      <w:pStyle w:val="a8"/>
      <w:tabs>
        <w:tab w:val="clear" w:pos="4153"/>
        <w:tab w:val="clear" w:pos="8306"/>
        <w:tab w:val="left" w:pos="567"/>
      </w:tabs>
      <w:ind w:right="284"/>
      <w:jc w:val="right"/>
      <w:rPr>
        <w:rFonts w:hint="cs"/>
        <w:rtl/>
      </w:rPr>
    </w:pPr>
    <w:r>
      <w:rPr>
        <w:rStyle w:val="aa"/>
        <w:rtl/>
      </w:rPr>
      <w:fldChar w:fldCharType="begin"/>
    </w:r>
    <w:r>
      <w:rPr>
        <w:rStyle w:val="aa"/>
      </w:rPr>
      <w:instrText xml:space="preserve">PAGE  </w:instrText>
    </w:r>
    <w:r>
      <w:rPr>
        <w:rStyle w:val="aa"/>
        <w:rtl/>
      </w:rPr>
      <w:fldChar w:fldCharType="separate"/>
    </w:r>
    <w:r w:rsidR="002171B7">
      <w:rPr>
        <w:rStyle w:val="aa"/>
        <w:noProof/>
        <w:rtl/>
      </w:rPr>
      <w:t>16</w:t>
    </w:r>
    <w:r>
      <w:rPr>
        <w:rStyle w:val="aa"/>
        <w:rtl/>
      </w:rPr>
      <w:fldChar w:fldCharType="end"/>
    </w:r>
    <w:r>
      <w:rPr>
        <w:rStyle w:val="aa"/>
        <w:rFonts w:hint="cs"/>
        <w:rtl/>
      </w:rPr>
      <w:t xml:space="preserve"> </w:t>
    </w:r>
    <w:r w:rsidR="00EF7AC2">
      <w:rPr>
        <w:rStyle w:val="aa"/>
        <w:rFonts w:hint="cs"/>
        <w:rtl/>
      </w:rPr>
      <w:t xml:space="preserve">  </w:t>
    </w:r>
    <w:r>
      <w:rPr>
        <w:rStyle w:val="aa"/>
        <w:rFonts w:hint="cs"/>
        <w:rtl/>
      </w:rPr>
      <w:t xml:space="preserve">                                                   </w:t>
    </w:r>
    <w:r>
      <w:rPr>
        <w:rFonts w:ascii="Times New Roman" w:hAnsi="Times New Roman" w:hint="cs"/>
        <w:sz w:val="24"/>
        <w:szCs w:val="24"/>
        <w:rtl/>
        <w:lang w:bidi="fa-IR"/>
      </w:rPr>
      <w:t>قیامت صغری وعلایم قیامت کبری</w:t>
    </w:r>
    <w:r>
      <w:rPr>
        <w:rFonts w:hint="cs"/>
        <w:rtl/>
      </w:rPr>
      <w:t xml:space="preserve"> </w:t>
    </w:r>
  </w:p>
  <w:p w:rsidR="00A95575" w:rsidRPr="001B5822" w:rsidRDefault="00A95575" w:rsidP="003B41A6">
    <w:pPr>
      <w:pStyle w:val="a8"/>
      <w:rPr>
        <w:sz w:val="14"/>
        <w:szCs w:val="14"/>
      </w:rPr>
    </w:pPr>
    <w:r>
      <w:rPr>
        <w:noProof/>
      </w:rPr>
      <w:pict>
        <v:line id="_x0000_s2067" style="position:absolute;left:0;text-align:left;flip:y;z-index:251658240" from="0,-.3pt" to="348.65pt,.45pt" strokeweight="4.5pt">
          <v:stroke linestyle="thickThin"/>
        </v:lin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5575" w:rsidRPr="003B41A6" w:rsidRDefault="00A95575" w:rsidP="00F62FA6">
    <w:pPr>
      <w:pStyle w:val="a8"/>
      <w:tabs>
        <w:tab w:val="clear" w:pos="4153"/>
        <w:tab w:val="clear" w:pos="8306"/>
      </w:tabs>
      <w:jc w:val="left"/>
      <w:rPr>
        <w:rFonts w:ascii="Times New Roman" w:hAnsi="Times New Roman" w:cs="Times New Roman"/>
        <w:sz w:val="24"/>
        <w:szCs w:val="24"/>
        <w:rtl/>
      </w:rPr>
    </w:pPr>
  </w:p>
  <w:p w:rsidR="00A95575" w:rsidRPr="003B41A6" w:rsidRDefault="00A95575" w:rsidP="001B5822">
    <w:pPr>
      <w:pStyle w:val="a8"/>
      <w:tabs>
        <w:tab w:val="clear" w:pos="4153"/>
        <w:tab w:val="clear" w:pos="8306"/>
      </w:tabs>
      <w:jc w:val="left"/>
      <w:rPr>
        <w:rFonts w:ascii="Times New Roman" w:hAnsi="Times New Roman" w:cs="Times New Roman"/>
        <w:sz w:val="24"/>
        <w:szCs w:val="24"/>
        <w:rtl/>
      </w:rPr>
    </w:pPr>
  </w:p>
  <w:p w:rsidR="00A95575" w:rsidRPr="003B41A6" w:rsidRDefault="00A95575" w:rsidP="001B5822">
    <w:pPr>
      <w:pStyle w:val="a8"/>
      <w:tabs>
        <w:tab w:val="clear" w:pos="4153"/>
        <w:tab w:val="clear" w:pos="8306"/>
      </w:tabs>
      <w:jc w:val="left"/>
      <w:rPr>
        <w:rFonts w:ascii="Times New Roman" w:hAnsi="Times New Roman" w:cs="Times New Roman"/>
        <w:sz w:val="24"/>
        <w:szCs w:val="24"/>
        <w:rtl/>
      </w:rPr>
    </w:pPr>
  </w:p>
  <w:p w:rsidR="00A95575" w:rsidRDefault="00A95575" w:rsidP="003A5FD9">
    <w:pPr>
      <w:pStyle w:val="a8"/>
      <w:tabs>
        <w:tab w:val="clear" w:pos="4153"/>
        <w:tab w:val="clear" w:pos="8306"/>
        <w:tab w:val="left" w:pos="397"/>
      </w:tabs>
      <w:ind w:left="284"/>
      <w:jc w:val="left"/>
      <w:rPr>
        <w:rFonts w:hint="cs"/>
        <w:rtl/>
      </w:rPr>
    </w:pPr>
    <w:r>
      <w:rPr>
        <w:rFonts w:hint="cs"/>
        <w:rtl/>
      </w:rPr>
      <w:tab/>
    </w:r>
    <w:r>
      <w:rPr>
        <w:rFonts w:ascii="Times New Roman" w:hAnsi="Times New Roman" w:hint="cs"/>
        <w:sz w:val="24"/>
        <w:szCs w:val="24"/>
        <w:rtl/>
        <w:lang w:bidi="fa-IR"/>
      </w:rPr>
      <w:t>قیامت صغری وعلایم قیامت کبری</w:t>
    </w:r>
    <w:r>
      <w:rPr>
        <w:rFonts w:hint="cs"/>
        <w:rtl/>
      </w:rPr>
      <w:t xml:space="preserve"> </w:t>
    </w:r>
    <w:r>
      <w:rPr>
        <w:rFonts w:hint="cs"/>
        <w:rtl/>
      </w:rPr>
      <w:tab/>
    </w:r>
    <w:r>
      <w:rPr>
        <w:rFonts w:hint="cs"/>
        <w:rtl/>
      </w:rPr>
      <w:tab/>
    </w:r>
    <w:r>
      <w:rPr>
        <w:rFonts w:hint="cs"/>
        <w:rtl/>
      </w:rPr>
      <w:tab/>
      <w:t xml:space="preserve">                      </w:t>
    </w:r>
    <w:r w:rsidR="00EF7AC2">
      <w:rPr>
        <w:rFonts w:hint="cs"/>
        <w:rtl/>
      </w:rPr>
      <w:t xml:space="preserve">  </w:t>
    </w:r>
    <w:r>
      <w:rPr>
        <w:rFonts w:hint="cs"/>
        <w:rtl/>
      </w:rPr>
      <w:t xml:space="preserve">  </w:t>
    </w:r>
    <w:r>
      <w:rPr>
        <w:rStyle w:val="aa"/>
        <w:rtl/>
      </w:rPr>
      <w:fldChar w:fldCharType="begin"/>
    </w:r>
    <w:r>
      <w:rPr>
        <w:rStyle w:val="aa"/>
      </w:rPr>
      <w:instrText xml:space="preserve">PAGE  </w:instrText>
    </w:r>
    <w:r>
      <w:rPr>
        <w:rStyle w:val="aa"/>
        <w:rtl/>
      </w:rPr>
      <w:fldChar w:fldCharType="separate"/>
    </w:r>
    <w:r w:rsidR="002171B7">
      <w:rPr>
        <w:rStyle w:val="aa"/>
        <w:noProof/>
        <w:rtl/>
      </w:rPr>
      <w:t>15</w:t>
    </w:r>
    <w:r>
      <w:rPr>
        <w:rStyle w:val="aa"/>
        <w:rtl/>
      </w:rPr>
      <w:fldChar w:fldCharType="end"/>
    </w:r>
    <w:r>
      <w:rPr>
        <w:rFonts w:hint="cs"/>
        <w:rtl/>
      </w:rPr>
      <w:t xml:space="preserve"> </w:t>
    </w:r>
  </w:p>
  <w:p w:rsidR="00A95575" w:rsidRPr="001B5822" w:rsidRDefault="00A95575" w:rsidP="001B5822">
    <w:pPr>
      <w:pStyle w:val="a8"/>
      <w:rPr>
        <w:sz w:val="14"/>
        <w:szCs w:val="14"/>
      </w:rPr>
    </w:pPr>
    <w:r>
      <w:rPr>
        <w:noProof/>
      </w:rPr>
      <w:pict>
        <v:line id="_x0000_s2066" style="position:absolute;left:0;text-align:left;flip:y;z-index:251657216" from="0,-.3pt" to="348.65pt,.45pt" strokeweight="4.5pt">
          <v:stroke linestyle="thickThin"/>
        </v:lin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5575" w:rsidRDefault="00A95575">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C8C24C26"/>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60680EC8"/>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DCE6207C"/>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B6240882"/>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643826A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4A70238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CFC3EE6"/>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BE0D44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D524828"/>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48A09F88"/>
    <w:lvl w:ilvl="0">
      <w:start w:val="1"/>
      <w:numFmt w:val="bullet"/>
      <w:lvlText w:val=""/>
      <w:lvlJc w:val="left"/>
      <w:pPr>
        <w:tabs>
          <w:tab w:val="num" w:pos="360"/>
        </w:tabs>
        <w:ind w:left="360" w:hanging="360"/>
      </w:pPr>
      <w:rPr>
        <w:rFonts w:ascii="Symbol" w:hAnsi="Symbol" w:hint="default"/>
      </w:rPr>
    </w:lvl>
  </w:abstractNum>
  <w:abstractNum w:abstractNumId="10">
    <w:nsid w:val="00526599"/>
    <w:multiLevelType w:val="hybridMultilevel"/>
    <w:tmpl w:val="A88ECEA2"/>
    <w:lvl w:ilvl="0" w:tplc="69A0A1A4">
      <w:start w:val="1"/>
      <w:numFmt w:val="decimal"/>
      <w:lvlText w:val="%1-"/>
      <w:lvlJc w:val="left"/>
      <w:pPr>
        <w:tabs>
          <w:tab w:val="num" w:pos="672"/>
        </w:tabs>
        <w:ind w:left="672"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016D532C"/>
    <w:multiLevelType w:val="hybridMultilevel"/>
    <w:tmpl w:val="7284BF76"/>
    <w:lvl w:ilvl="0" w:tplc="01961260">
      <w:start w:val="1"/>
      <w:numFmt w:val="decimal"/>
      <w:lvlText w:val="%1-"/>
      <w:lvlJc w:val="left"/>
      <w:pPr>
        <w:tabs>
          <w:tab w:val="num" w:pos="1038"/>
        </w:tabs>
        <w:ind w:left="1038" w:hanging="675"/>
      </w:pPr>
      <w:rPr>
        <w:rFonts w:cs="Times New Roman" w:hint="default"/>
      </w:rPr>
    </w:lvl>
    <w:lvl w:ilvl="1" w:tplc="04090019">
      <w:start w:val="1"/>
      <w:numFmt w:val="lowerLetter"/>
      <w:lvlText w:val="%2."/>
      <w:lvlJc w:val="left"/>
      <w:pPr>
        <w:tabs>
          <w:tab w:val="num" w:pos="1443"/>
        </w:tabs>
        <w:ind w:left="1443" w:hanging="360"/>
      </w:pPr>
      <w:rPr>
        <w:rFonts w:cs="Times New Roman"/>
      </w:rPr>
    </w:lvl>
    <w:lvl w:ilvl="2" w:tplc="0409001B">
      <w:start w:val="1"/>
      <w:numFmt w:val="lowerRoman"/>
      <w:lvlText w:val="%3."/>
      <w:lvlJc w:val="right"/>
      <w:pPr>
        <w:tabs>
          <w:tab w:val="num" w:pos="2163"/>
        </w:tabs>
        <w:ind w:left="2163" w:hanging="180"/>
      </w:pPr>
      <w:rPr>
        <w:rFonts w:cs="Times New Roman"/>
      </w:rPr>
    </w:lvl>
    <w:lvl w:ilvl="3" w:tplc="0409000F">
      <w:start w:val="1"/>
      <w:numFmt w:val="decimal"/>
      <w:lvlText w:val="%4."/>
      <w:lvlJc w:val="left"/>
      <w:pPr>
        <w:tabs>
          <w:tab w:val="num" w:pos="2883"/>
        </w:tabs>
        <w:ind w:left="2883" w:hanging="360"/>
      </w:pPr>
      <w:rPr>
        <w:rFonts w:cs="Times New Roman"/>
      </w:rPr>
    </w:lvl>
    <w:lvl w:ilvl="4" w:tplc="04090019">
      <w:start w:val="1"/>
      <w:numFmt w:val="lowerLetter"/>
      <w:lvlText w:val="%5."/>
      <w:lvlJc w:val="left"/>
      <w:pPr>
        <w:tabs>
          <w:tab w:val="num" w:pos="3603"/>
        </w:tabs>
        <w:ind w:left="3603" w:hanging="360"/>
      </w:pPr>
      <w:rPr>
        <w:rFonts w:cs="Times New Roman"/>
      </w:rPr>
    </w:lvl>
    <w:lvl w:ilvl="5" w:tplc="0409001B">
      <w:start w:val="1"/>
      <w:numFmt w:val="lowerRoman"/>
      <w:lvlText w:val="%6."/>
      <w:lvlJc w:val="right"/>
      <w:pPr>
        <w:tabs>
          <w:tab w:val="num" w:pos="4323"/>
        </w:tabs>
        <w:ind w:left="4323" w:hanging="180"/>
      </w:pPr>
      <w:rPr>
        <w:rFonts w:cs="Times New Roman"/>
      </w:rPr>
    </w:lvl>
    <w:lvl w:ilvl="6" w:tplc="0409000F">
      <w:start w:val="1"/>
      <w:numFmt w:val="decimal"/>
      <w:lvlText w:val="%7."/>
      <w:lvlJc w:val="left"/>
      <w:pPr>
        <w:tabs>
          <w:tab w:val="num" w:pos="5043"/>
        </w:tabs>
        <w:ind w:left="5043" w:hanging="360"/>
      </w:pPr>
      <w:rPr>
        <w:rFonts w:cs="Times New Roman"/>
      </w:rPr>
    </w:lvl>
    <w:lvl w:ilvl="7" w:tplc="04090019">
      <w:start w:val="1"/>
      <w:numFmt w:val="lowerLetter"/>
      <w:lvlText w:val="%8."/>
      <w:lvlJc w:val="left"/>
      <w:pPr>
        <w:tabs>
          <w:tab w:val="num" w:pos="5763"/>
        </w:tabs>
        <w:ind w:left="5763" w:hanging="360"/>
      </w:pPr>
      <w:rPr>
        <w:rFonts w:cs="Times New Roman"/>
      </w:rPr>
    </w:lvl>
    <w:lvl w:ilvl="8" w:tplc="0409001B">
      <w:start w:val="1"/>
      <w:numFmt w:val="lowerRoman"/>
      <w:lvlText w:val="%9."/>
      <w:lvlJc w:val="right"/>
      <w:pPr>
        <w:tabs>
          <w:tab w:val="num" w:pos="6483"/>
        </w:tabs>
        <w:ind w:left="6483" w:hanging="180"/>
      </w:pPr>
      <w:rPr>
        <w:rFonts w:cs="Times New Roman"/>
      </w:rPr>
    </w:lvl>
  </w:abstractNum>
  <w:abstractNum w:abstractNumId="12">
    <w:nsid w:val="05205884"/>
    <w:multiLevelType w:val="hybridMultilevel"/>
    <w:tmpl w:val="D9BCBEAE"/>
    <w:lvl w:ilvl="0" w:tplc="5D2E40B6">
      <w:start w:val="1"/>
      <w:numFmt w:val="decimal"/>
      <w:lvlText w:val="%1-"/>
      <w:lvlJc w:val="left"/>
      <w:pPr>
        <w:tabs>
          <w:tab w:val="num" w:pos="720"/>
        </w:tabs>
        <w:ind w:left="720" w:hanging="36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074A55AF"/>
    <w:multiLevelType w:val="hybridMultilevel"/>
    <w:tmpl w:val="A9D006BA"/>
    <w:lvl w:ilvl="0" w:tplc="325A068C">
      <w:start w:val="1"/>
      <w:numFmt w:val="decimal"/>
      <w:lvlText w:val="%1-"/>
      <w:lvlJc w:val="left"/>
      <w:pPr>
        <w:tabs>
          <w:tab w:val="num" w:pos="720"/>
        </w:tabs>
        <w:ind w:left="720" w:hanging="36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09FE749B"/>
    <w:multiLevelType w:val="hybridMultilevel"/>
    <w:tmpl w:val="842880E0"/>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5">
    <w:nsid w:val="0B9161C1"/>
    <w:multiLevelType w:val="hybridMultilevel"/>
    <w:tmpl w:val="C9126762"/>
    <w:lvl w:ilvl="0" w:tplc="325A068C">
      <w:start w:val="1"/>
      <w:numFmt w:val="decimal"/>
      <w:lvlText w:val="%1-"/>
      <w:lvlJc w:val="left"/>
      <w:pPr>
        <w:ind w:left="720" w:hanging="360"/>
      </w:pPr>
      <w:rPr>
        <w:rFonts w:hint="cs"/>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6">
    <w:nsid w:val="0BA01978"/>
    <w:multiLevelType w:val="hybridMultilevel"/>
    <w:tmpl w:val="2640ED44"/>
    <w:lvl w:ilvl="0" w:tplc="4000C12C">
      <w:start w:val="1"/>
      <w:numFmt w:val="decimal"/>
      <w:lvlText w:val="%1-"/>
      <w:lvlJc w:val="left"/>
      <w:pPr>
        <w:tabs>
          <w:tab w:val="num" w:pos="920"/>
        </w:tabs>
        <w:ind w:left="920" w:hanging="360"/>
      </w:pPr>
      <w:rPr>
        <w:rFonts w:hint="default"/>
      </w:rPr>
    </w:lvl>
    <w:lvl w:ilvl="1" w:tplc="04090019" w:tentative="1">
      <w:start w:val="1"/>
      <w:numFmt w:val="lowerLetter"/>
      <w:lvlText w:val="%2."/>
      <w:lvlJc w:val="left"/>
      <w:pPr>
        <w:tabs>
          <w:tab w:val="num" w:pos="1640"/>
        </w:tabs>
        <w:ind w:left="1640" w:hanging="360"/>
      </w:pPr>
    </w:lvl>
    <w:lvl w:ilvl="2" w:tplc="0409001B" w:tentative="1">
      <w:start w:val="1"/>
      <w:numFmt w:val="lowerRoman"/>
      <w:lvlText w:val="%3."/>
      <w:lvlJc w:val="right"/>
      <w:pPr>
        <w:tabs>
          <w:tab w:val="num" w:pos="2360"/>
        </w:tabs>
        <w:ind w:left="2360" w:hanging="180"/>
      </w:pPr>
    </w:lvl>
    <w:lvl w:ilvl="3" w:tplc="0409000F" w:tentative="1">
      <w:start w:val="1"/>
      <w:numFmt w:val="decimal"/>
      <w:lvlText w:val="%4."/>
      <w:lvlJc w:val="left"/>
      <w:pPr>
        <w:tabs>
          <w:tab w:val="num" w:pos="3080"/>
        </w:tabs>
        <w:ind w:left="3080" w:hanging="360"/>
      </w:pPr>
    </w:lvl>
    <w:lvl w:ilvl="4" w:tplc="04090019" w:tentative="1">
      <w:start w:val="1"/>
      <w:numFmt w:val="lowerLetter"/>
      <w:lvlText w:val="%5."/>
      <w:lvlJc w:val="left"/>
      <w:pPr>
        <w:tabs>
          <w:tab w:val="num" w:pos="3800"/>
        </w:tabs>
        <w:ind w:left="3800" w:hanging="360"/>
      </w:pPr>
    </w:lvl>
    <w:lvl w:ilvl="5" w:tplc="0409001B" w:tentative="1">
      <w:start w:val="1"/>
      <w:numFmt w:val="lowerRoman"/>
      <w:lvlText w:val="%6."/>
      <w:lvlJc w:val="right"/>
      <w:pPr>
        <w:tabs>
          <w:tab w:val="num" w:pos="4520"/>
        </w:tabs>
        <w:ind w:left="4520" w:hanging="180"/>
      </w:pPr>
    </w:lvl>
    <w:lvl w:ilvl="6" w:tplc="0409000F" w:tentative="1">
      <w:start w:val="1"/>
      <w:numFmt w:val="decimal"/>
      <w:lvlText w:val="%7."/>
      <w:lvlJc w:val="left"/>
      <w:pPr>
        <w:tabs>
          <w:tab w:val="num" w:pos="5240"/>
        </w:tabs>
        <w:ind w:left="5240" w:hanging="360"/>
      </w:pPr>
    </w:lvl>
    <w:lvl w:ilvl="7" w:tplc="04090019" w:tentative="1">
      <w:start w:val="1"/>
      <w:numFmt w:val="lowerLetter"/>
      <w:lvlText w:val="%8."/>
      <w:lvlJc w:val="left"/>
      <w:pPr>
        <w:tabs>
          <w:tab w:val="num" w:pos="5960"/>
        </w:tabs>
        <w:ind w:left="5960" w:hanging="360"/>
      </w:pPr>
    </w:lvl>
    <w:lvl w:ilvl="8" w:tplc="0409001B" w:tentative="1">
      <w:start w:val="1"/>
      <w:numFmt w:val="lowerRoman"/>
      <w:lvlText w:val="%9."/>
      <w:lvlJc w:val="right"/>
      <w:pPr>
        <w:tabs>
          <w:tab w:val="num" w:pos="6680"/>
        </w:tabs>
        <w:ind w:left="6680" w:hanging="180"/>
      </w:pPr>
    </w:lvl>
  </w:abstractNum>
  <w:abstractNum w:abstractNumId="17">
    <w:nsid w:val="1194101F"/>
    <w:multiLevelType w:val="hybridMultilevel"/>
    <w:tmpl w:val="2D7C650E"/>
    <w:lvl w:ilvl="0" w:tplc="4409000F">
      <w:start w:val="1"/>
      <w:numFmt w:val="decimal"/>
      <w:lvlText w:val="%1."/>
      <w:lvlJc w:val="left"/>
      <w:pPr>
        <w:ind w:left="1117" w:hanging="360"/>
      </w:pPr>
    </w:lvl>
    <w:lvl w:ilvl="1" w:tplc="44090019" w:tentative="1">
      <w:start w:val="1"/>
      <w:numFmt w:val="lowerLetter"/>
      <w:lvlText w:val="%2."/>
      <w:lvlJc w:val="left"/>
      <w:pPr>
        <w:ind w:left="1837" w:hanging="360"/>
      </w:pPr>
    </w:lvl>
    <w:lvl w:ilvl="2" w:tplc="4409001B" w:tentative="1">
      <w:start w:val="1"/>
      <w:numFmt w:val="lowerRoman"/>
      <w:lvlText w:val="%3."/>
      <w:lvlJc w:val="right"/>
      <w:pPr>
        <w:ind w:left="2557" w:hanging="180"/>
      </w:pPr>
    </w:lvl>
    <w:lvl w:ilvl="3" w:tplc="4409000F" w:tentative="1">
      <w:start w:val="1"/>
      <w:numFmt w:val="decimal"/>
      <w:lvlText w:val="%4."/>
      <w:lvlJc w:val="left"/>
      <w:pPr>
        <w:ind w:left="3277" w:hanging="360"/>
      </w:pPr>
    </w:lvl>
    <w:lvl w:ilvl="4" w:tplc="44090019" w:tentative="1">
      <w:start w:val="1"/>
      <w:numFmt w:val="lowerLetter"/>
      <w:lvlText w:val="%5."/>
      <w:lvlJc w:val="left"/>
      <w:pPr>
        <w:ind w:left="3997" w:hanging="360"/>
      </w:pPr>
    </w:lvl>
    <w:lvl w:ilvl="5" w:tplc="4409001B" w:tentative="1">
      <w:start w:val="1"/>
      <w:numFmt w:val="lowerRoman"/>
      <w:lvlText w:val="%6."/>
      <w:lvlJc w:val="right"/>
      <w:pPr>
        <w:ind w:left="4717" w:hanging="180"/>
      </w:pPr>
    </w:lvl>
    <w:lvl w:ilvl="6" w:tplc="4409000F" w:tentative="1">
      <w:start w:val="1"/>
      <w:numFmt w:val="decimal"/>
      <w:lvlText w:val="%7."/>
      <w:lvlJc w:val="left"/>
      <w:pPr>
        <w:ind w:left="5437" w:hanging="360"/>
      </w:pPr>
    </w:lvl>
    <w:lvl w:ilvl="7" w:tplc="44090019" w:tentative="1">
      <w:start w:val="1"/>
      <w:numFmt w:val="lowerLetter"/>
      <w:lvlText w:val="%8."/>
      <w:lvlJc w:val="left"/>
      <w:pPr>
        <w:ind w:left="6157" w:hanging="360"/>
      </w:pPr>
    </w:lvl>
    <w:lvl w:ilvl="8" w:tplc="4409001B" w:tentative="1">
      <w:start w:val="1"/>
      <w:numFmt w:val="lowerRoman"/>
      <w:lvlText w:val="%9."/>
      <w:lvlJc w:val="right"/>
      <w:pPr>
        <w:ind w:left="6877" w:hanging="180"/>
      </w:pPr>
    </w:lvl>
  </w:abstractNum>
  <w:abstractNum w:abstractNumId="18">
    <w:nsid w:val="145E044D"/>
    <w:multiLevelType w:val="hybridMultilevel"/>
    <w:tmpl w:val="51963BEE"/>
    <w:lvl w:ilvl="0" w:tplc="E5F8206C">
      <w:start w:val="1"/>
      <w:numFmt w:val="decimal"/>
      <w:lvlText w:val="%1-"/>
      <w:lvlJc w:val="left"/>
      <w:pPr>
        <w:tabs>
          <w:tab w:val="num" w:pos="720"/>
        </w:tabs>
        <w:ind w:left="720" w:hanging="36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15B14BFA"/>
    <w:multiLevelType w:val="hybridMultilevel"/>
    <w:tmpl w:val="DB6C4A4A"/>
    <w:lvl w:ilvl="0" w:tplc="8EFE4054">
      <w:start w:val="1"/>
      <w:numFmt w:val="decimal"/>
      <w:lvlText w:val="%1-"/>
      <w:lvlJc w:val="left"/>
      <w:pPr>
        <w:tabs>
          <w:tab w:val="num" w:pos="720"/>
        </w:tabs>
        <w:ind w:left="720" w:hanging="360"/>
      </w:pPr>
      <w:rPr>
        <w:rFonts w:hint="cs"/>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161010E7"/>
    <w:multiLevelType w:val="hybridMultilevel"/>
    <w:tmpl w:val="57B06788"/>
    <w:lvl w:ilvl="0" w:tplc="425071BA">
      <w:start w:val="1"/>
      <w:numFmt w:val="decimal"/>
      <w:lvlText w:val="%1-"/>
      <w:lvlJc w:val="left"/>
      <w:pPr>
        <w:tabs>
          <w:tab w:val="num" w:pos="720"/>
        </w:tabs>
        <w:ind w:left="720" w:hanging="36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1CF460F3"/>
    <w:multiLevelType w:val="hybridMultilevel"/>
    <w:tmpl w:val="FA8A2982"/>
    <w:lvl w:ilvl="0" w:tplc="71FC2BA0">
      <w:start w:val="1"/>
      <w:numFmt w:val="decimal"/>
      <w:lvlText w:val="%1-"/>
      <w:lvlJc w:val="left"/>
      <w:pPr>
        <w:tabs>
          <w:tab w:val="num" w:pos="1112"/>
        </w:tabs>
        <w:ind w:left="1112" w:hanging="720"/>
      </w:pPr>
      <w:rPr>
        <w:rFonts w:cs="Times New Roman" w:hint="default"/>
      </w:rPr>
    </w:lvl>
    <w:lvl w:ilvl="1" w:tplc="04090019">
      <w:start w:val="1"/>
      <w:numFmt w:val="lowerLetter"/>
      <w:lvlText w:val="%2."/>
      <w:lvlJc w:val="left"/>
      <w:pPr>
        <w:tabs>
          <w:tab w:val="num" w:pos="1472"/>
        </w:tabs>
        <w:ind w:left="1472" w:hanging="360"/>
      </w:pPr>
      <w:rPr>
        <w:rFonts w:cs="Times New Roman"/>
      </w:rPr>
    </w:lvl>
    <w:lvl w:ilvl="2" w:tplc="0409001B">
      <w:start w:val="1"/>
      <w:numFmt w:val="lowerRoman"/>
      <w:lvlText w:val="%3."/>
      <w:lvlJc w:val="right"/>
      <w:pPr>
        <w:tabs>
          <w:tab w:val="num" w:pos="2192"/>
        </w:tabs>
        <w:ind w:left="2192" w:hanging="180"/>
      </w:pPr>
      <w:rPr>
        <w:rFonts w:cs="Times New Roman"/>
      </w:rPr>
    </w:lvl>
    <w:lvl w:ilvl="3" w:tplc="0409000F">
      <w:start w:val="1"/>
      <w:numFmt w:val="decimal"/>
      <w:lvlText w:val="%4."/>
      <w:lvlJc w:val="left"/>
      <w:pPr>
        <w:tabs>
          <w:tab w:val="num" w:pos="2912"/>
        </w:tabs>
        <w:ind w:left="2912" w:hanging="360"/>
      </w:pPr>
      <w:rPr>
        <w:rFonts w:cs="Times New Roman"/>
      </w:rPr>
    </w:lvl>
    <w:lvl w:ilvl="4" w:tplc="04090019">
      <w:start w:val="1"/>
      <w:numFmt w:val="lowerLetter"/>
      <w:lvlText w:val="%5."/>
      <w:lvlJc w:val="left"/>
      <w:pPr>
        <w:tabs>
          <w:tab w:val="num" w:pos="3632"/>
        </w:tabs>
        <w:ind w:left="3632" w:hanging="360"/>
      </w:pPr>
      <w:rPr>
        <w:rFonts w:cs="Times New Roman"/>
      </w:rPr>
    </w:lvl>
    <w:lvl w:ilvl="5" w:tplc="0409001B">
      <w:start w:val="1"/>
      <w:numFmt w:val="lowerRoman"/>
      <w:lvlText w:val="%6."/>
      <w:lvlJc w:val="right"/>
      <w:pPr>
        <w:tabs>
          <w:tab w:val="num" w:pos="4352"/>
        </w:tabs>
        <w:ind w:left="4352" w:hanging="180"/>
      </w:pPr>
      <w:rPr>
        <w:rFonts w:cs="Times New Roman"/>
      </w:rPr>
    </w:lvl>
    <w:lvl w:ilvl="6" w:tplc="0409000F">
      <w:start w:val="1"/>
      <w:numFmt w:val="decimal"/>
      <w:lvlText w:val="%7."/>
      <w:lvlJc w:val="left"/>
      <w:pPr>
        <w:tabs>
          <w:tab w:val="num" w:pos="5072"/>
        </w:tabs>
        <w:ind w:left="5072" w:hanging="360"/>
      </w:pPr>
      <w:rPr>
        <w:rFonts w:cs="Times New Roman"/>
      </w:rPr>
    </w:lvl>
    <w:lvl w:ilvl="7" w:tplc="04090019">
      <w:start w:val="1"/>
      <w:numFmt w:val="lowerLetter"/>
      <w:lvlText w:val="%8."/>
      <w:lvlJc w:val="left"/>
      <w:pPr>
        <w:tabs>
          <w:tab w:val="num" w:pos="5792"/>
        </w:tabs>
        <w:ind w:left="5792" w:hanging="360"/>
      </w:pPr>
      <w:rPr>
        <w:rFonts w:cs="Times New Roman"/>
      </w:rPr>
    </w:lvl>
    <w:lvl w:ilvl="8" w:tplc="0409001B">
      <w:start w:val="1"/>
      <w:numFmt w:val="lowerRoman"/>
      <w:lvlText w:val="%9."/>
      <w:lvlJc w:val="right"/>
      <w:pPr>
        <w:tabs>
          <w:tab w:val="num" w:pos="6512"/>
        </w:tabs>
        <w:ind w:left="6512" w:hanging="180"/>
      </w:pPr>
      <w:rPr>
        <w:rFonts w:cs="Times New Roman"/>
      </w:rPr>
    </w:lvl>
  </w:abstractNum>
  <w:abstractNum w:abstractNumId="22">
    <w:nsid w:val="248C37AE"/>
    <w:multiLevelType w:val="hybridMultilevel"/>
    <w:tmpl w:val="51744D96"/>
    <w:lvl w:ilvl="0" w:tplc="085AC31A">
      <w:start w:val="1"/>
      <w:numFmt w:val="decimal"/>
      <w:lvlText w:val="%1-"/>
      <w:lvlJc w:val="left"/>
      <w:pPr>
        <w:tabs>
          <w:tab w:val="num" w:pos="738"/>
        </w:tabs>
        <w:ind w:left="738" w:hanging="375"/>
      </w:pPr>
      <w:rPr>
        <w:rFonts w:cs="Times New Roman" w:hint="default"/>
      </w:rPr>
    </w:lvl>
    <w:lvl w:ilvl="1" w:tplc="04090019">
      <w:start w:val="1"/>
      <w:numFmt w:val="lowerLetter"/>
      <w:lvlText w:val="%2."/>
      <w:lvlJc w:val="left"/>
      <w:pPr>
        <w:tabs>
          <w:tab w:val="num" w:pos="1443"/>
        </w:tabs>
        <w:ind w:left="1443" w:hanging="360"/>
      </w:pPr>
      <w:rPr>
        <w:rFonts w:cs="Times New Roman"/>
      </w:rPr>
    </w:lvl>
    <w:lvl w:ilvl="2" w:tplc="0409001B">
      <w:start w:val="1"/>
      <w:numFmt w:val="lowerRoman"/>
      <w:lvlText w:val="%3."/>
      <w:lvlJc w:val="right"/>
      <w:pPr>
        <w:tabs>
          <w:tab w:val="num" w:pos="2163"/>
        </w:tabs>
        <w:ind w:left="2163" w:hanging="180"/>
      </w:pPr>
      <w:rPr>
        <w:rFonts w:cs="Times New Roman"/>
      </w:rPr>
    </w:lvl>
    <w:lvl w:ilvl="3" w:tplc="0409000F">
      <w:start w:val="1"/>
      <w:numFmt w:val="decimal"/>
      <w:lvlText w:val="%4."/>
      <w:lvlJc w:val="left"/>
      <w:pPr>
        <w:tabs>
          <w:tab w:val="num" w:pos="2883"/>
        </w:tabs>
        <w:ind w:left="2883" w:hanging="360"/>
      </w:pPr>
      <w:rPr>
        <w:rFonts w:cs="Times New Roman"/>
      </w:rPr>
    </w:lvl>
    <w:lvl w:ilvl="4" w:tplc="04090019">
      <w:start w:val="1"/>
      <w:numFmt w:val="lowerLetter"/>
      <w:lvlText w:val="%5."/>
      <w:lvlJc w:val="left"/>
      <w:pPr>
        <w:tabs>
          <w:tab w:val="num" w:pos="3603"/>
        </w:tabs>
        <w:ind w:left="3603" w:hanging="360"/>
      </w:pPr>
      <w:rPr>
        <w:rFonts w:cs="Times New Roman"/>
      </w:rPr>
    </w:lvl>
    <w:lvl w:ilvl="5" w:tplc="0409001B">
      <w:start w:val="1"/>
      <w:numFmt w:val="lowerRoman"/>
      <w:lvlText w:val="%6."/>
      <w:lvlJc w:val="right"/>
      <w:pPr>
        <w:tabs>
          <w:tab w:val="num" w:pos="4323"/>
        </w:tabs>
        <w:ind w:left="4323" w:hanging="180"/>
      </w:pPr>
      <w:rPr>
        <w:rFonts w:cs="Times New Roman"/>
      </w:rPr>
    </w:lvl>
    <w:lvl w:ilvl="6" w:tplc="0409000F">
      <w:start w:val="1"/>
      <w:numFmt w:val="decimal"/>
      <w:lvlText w:val="%7."/>
      <w:lvlJc w:val="left"/>
      <w:pPr>
        <w:tabs>
          <w:tab w:val="num" w:pos="5043"/>
        </w:tabs>
        <w:ind w:left="5043" w:hanging="360"/>
      </w:pPr>
      <w:rPr>
        <w:rFonts w:cs="Times New Roman"/>
      </w:rPr>
    </w:lvl>
    <w:lvl w:ilvl="7" w:tplc="04090019">
      <w:start w:val="1"/>
      <w:numFmt w:val="lowerLetter"/>
      <w:lvlText w:val="%8."/>
      <w:lvlJc w:val="left"/>
      <w:pPr>
        <w:tabs>
          <w:tab w:val="num" w:pos="5763"/>
        </w:tabs>
        <w:ind w:left="5763" w:hanging="360"/>
      </w:pPr>
      <w:rPr>
        <w:rFonts w:cs="Times New Roman"/>
      </w:rPr>
    </w:lvl>
    <w:lvl w:ilvl="8" w:tplc="0409001B">
      <w:start w:val="1"/>
      <w:numFmt w:val="lowerRoman"/>
      <w:lvlText w:val="%9."/>
      <w:lvlJc w:val="right"/>
      <w:pPr>
        <w:tabs>
          <w:tab w:val="num" w:pos="6483"/>
        </w:tabs>
        <w:ind w:left="6483" w:hanging="180"/>
      </w:pPr>
      <w:rPr>
        <w:rFonts w:cs="Times New Roman"/>
      </w:rPr>
    </w:lvl>
  </w:abstractNum>
  <w:abstractNum w:abstractNumId="23">
    <w:nsid w:val="25DA47B5"/>
    <w:multiLevelType w:val="hybridMultilevel"/>
    <w:tmpl w:val="E3606DB0"/>
    <w:lvl w:ilvl="0" w:tplc="D2B04AA8">
      <w:start w:val="1"/>
      <w:numFmt w:val="decimal"/>
      <w:lvlText w:val="%1-"/>
      <w:lvlJc w:val="left"/>
      <w:pPr>
        <w:tabs>
          <w:tab w:val="num" w:pos="885"/>
        </w:tabs>
        <w:ind w:left="885" w:hanging="5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264426E5"/>
    <w:multiLevelType w:val="hybridMultilevel"/>
    <w:tmpl w:val="02C812AC"/>
    <w:lvl w:ilvl="0" w:tplc="FAA2BCAE">
      <w:start w:val="1"/>
      <w:numFmt w:val="decimal"/>
      <w:lvlText w:val="%1-"/>
      <w:lvlJc w:val="left"/>
      <w:pPr>
        <w:tabs>
          <w:tab w:val="num" w:pos="1097"/>
        </w:tabs>
        <w:ind w:left="1097" w:hanging="705"/>
      </w:pPr>
      <w:rPr>
        <w:rFonts w:cs="Times New Roman" w:hint="default"/>
      </w:rPr>
    </w:lvl>
    <w:lvl w:ilvl="1" w:tplc="04090019">
      <w:start w:val="1"/>
      <w:numFmt w:val="lowerLetter"/>
      <w:lvlText w:val="%2."/>
      <w:lvlJc w:val="left"/>
      <w:pPr>
        <w:tabs>
          <w:tab w:val="num" w:pos="1472"/>
        </w:tabs>
        <w:ind w:left="1472" w:hanging="360"/>
      </w:pPr>
      <w:rPr>
        <w:rFonts w:cs="Times New Roman"/>
      </w:rPr>
    </w:lvl>
    <w:lvl w:ilvl="2" w:tplc="0409001B">
      <w:start w:val="1"/>
      <w:numFmt w:val="lowerRoman"/>
      <w:lvlText w:val="%3."/>
      <w:lvlJc w:val="right"/>
      <w:pPr>
        <w:tabs>
          <w:tab w:val="num" w:pos="2192"/>
        </w:tabs>
        <w:ind w:left="2192" w:hanging="180"/>
      </w:pPr>
      <w:rPr>
        <w:rFonts w:cs="Times New Roman"/>
      </w:rPr>
    </w:lvl>
    <w:lvl w:ilvl="3" w:tplc="0409000F">
      <w:start w:val="1"/>
      <w:numFmt w:val="decimal"/>
      <w:lvlText w:val="%4."/>
      <w:lvlJc w:val="left"/>
      <w:pPr>
        <w:tabs>
          <w:tab w:val="num" w:pos="2912"/>
        </w:tabs>
        <w:ind w:left="2912" w:hanging="360"/>
      </w:pPr>
      <w:rPr>
        <w:rFonts w:cs="Times New Roman"/>
      </w:rPr>
    </w:lvl>
    <w:lvl w:ilvl="4" w:tplc="04090019">
      <w:start w:val="1"/>
      <w:numFmt w:val="lowerLetter"/>
      <w:lvlText w:val="%5."/>
      <w:lvlJc w:val="left"/>
      <w:pPr>
        <w:tabs>
          <w:tab w:val="num" w:pos="3632"/>
        </w:tabs>
        <w:ind w:left="3632" w:hanging="360"/>
      </w:pPr>
      <w:rPr>
        <w:rFonts w:cs="Times New Roman"/>
      </w:rPr>
    </w:lvl>
    <w:lvl w:ilvl="5" w:tplc="0409001B">
      <w:start w:val="1"/>
      <w:numFmt w:val="lowerRoman"/>
      <w:lvlText w:val="%6."/>
      <w:lvlJc w:val="right"/>
      <w:pPr>
        <w:tabs>
          <w:tab w:val="num" w:pos="4352"/>
        </w:tabs>
        <w:ind w:left="4352" w:hanging="180"/>
      </w:pPr>
      <w:rPr>
        <w:rFonts w:cs="Times New Roman"/>
      </w:rPr>
    </w:lvl>
    <w:lvl w:ilvl="6" w:tplc="0409000F">
      <w:start w:val="1"/>
      <w:numFmt w:val="decimal"/>
      <w:lvlText w:val="%7."/>
      <w:lvlJc w:val="left"/>
      <w:pPr>
        <w:tabs>
          <w:tab w:val="num" w:pos="5072"/>
        </w:tabs>
        <w:ind w:left="5072" w:hanging="360"/>
      </w:pPr>
      <w:rPr>
        <w:rFonts w:cs="Times New Roman"/>
      </w:rPr>
    </w:lvl>
    <w:lvl w:ilvl="7" w:tplc="04090019">
      <w:start w:val="1"/>
      <w:numFmt w:val="lowerLetter"/>
      <w:lvlText w:val="%8."/>
      <w:lvlJc w:val="left"/>
      <w:pPr>
        <w:tabs>
          <w:tab w:val="num" w:pos="5792"/>
        </w:tabs>
        <w:ind w:left="5792" w:hanging="360"/>
      </w:pPr>
      <w:rPr>
        <w:rFonts w:cs="Times New Roman"/>
      </w:rPr>
    </w:lvl>
    <w:lvl w:ilvl="8" w:tplc="0409001B">
      <w:start w:val="1"/>
      <w:numFmt w:val="lowerRoman"/>
      <w:lvlText w:val="%9."/>
      <w:lvlJc w:val="right"/>
      <w:pPr>
        <w:tabs>
          <w:tab w:val="num" w:pos="6512"/>
        </w:tabs>
        <w:ind w:left="6512" w:hanging="180"/>
      </w:pPr>
      <w:rPr>
        <w:rFonts w:cs="Times New Roman"/>
      </w:rPr>
    </w:lvl>
  </w:abstractNum>
  <w:abstractNum w:abstractNumId="25">
    <w:nsid w:val="2DD1578A"/>
    <w:multiLevelType w:val="hybridMultilevel"/>
    <w:tmpl w:val="1B528A52"/>
    <w:lvl w:ilvl="0" w:tplc="6DD0633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36E53F8A"/>
    <w:multiLevelType w:val="hybridMultilevel"/>
    <w:tmpl w:val="844602A8"/>
    <w:lvl w:ilvl="0" w:tplc="8B2A66D6">
      <w:start w:val="1"/>
      <w:numFmt w:val="decimal"/>
      <w:lvlText w:val="%1-"/>
      <w:lvlJc w:val="left"/>
      <w:pPr>
        <w:tabs>
          <w:tab w:val="num" w:pos="720"/>
        </w:tabs>
        <w:ind w:left="720" w:hanging="360"/>
      </w:pPr>
      <w:rPr>
        <w:rFonts w:cs="Zar"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379D4986"/>
    <w:multiLevelType w:val="hybridMultilevel"/>
    <w:tmpl w:val="BDDC1C0C"/>
    <w:lvl w:ilvl="0" w:tplc="26E8D494">
      <w:start w:val="1"/>
      <w:numFmt w:val="decimal"/>
      <w:lvlText w:val="%1-"/>
      <w:lvlJc w:val="left"/>
      <w:pPr>
        <w:tabs>
          <w:tab w:val="num" w:pos="735"/>
        </w:tabs>
        <w:ind w:left="735" w:hanging="375"/>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8">
    <w:nsid w:val="3AC71F8F"/>
    <w:multiLevelType w:val="hybridMultilevel"/>
    <w:tmpl w:val="EC54F680"/>
    <w:lvl w:ilvl="0" w:tplc="D2B04AA8">
      <w:start w:val="1"/>
      <w:numFmt w:val="decimal"/>
      <w:lvlText w:val="%1-"/>
      <w:lvlJc w:val="left"/>
      <w:pPr>
        <w:tabs>
          <w:tab w:val="num" w:pos="1065"/>
        </w:tabs>
        <w:ind w:left="1065" w:hanging="525"/>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29">
    <w:nsid w:val="3FC65C95"/>
    <w:multiLevelType w:val="hybridMultilevel"/>
    <w:tmpl w:val="30EC1BCE"/>
    <w:lvl w:ilvl="0" w:tplc="4409000F">
      <w:start w:val="1"/>
      <w:numFmt w:val="decimal"/>
      <w:lvlText w:val="%1."/>
      <w:lvlJc w:val="left"/>
      <w:pPr>
        <w:ind w:left="720" w:hanging="360"/>
      </w:pPr>
      <w:rPr>
        <w:rFonts w:hint="cs"/>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0">
    <w:nsid w:val="46211320"/>
    <w:multiLevelType w:val="hybridMultilevel"/>
    <w:tmpl w:val="FA1E0F4C"/>
    <w:lvl w:ilvl="0" w:tplc="DD4C331A">
      <w:start w:val="1"/>
      <w:numFmt w:val="decimal"/>
      <w:lvlText w:val="%1-"/>
      <w:lvlJc w:val="left"/>
      <w:pPr>
        <w:tabs>
          <w:tab w:val="num" w:pos="720"/>
        </w:tabs>
        <w:ind w:left="720" w:hanging="36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4D835F39"/>
    <w:multiLevelType w:val="hybridMultilevel"/>
    <w:tmpl w:val="5BC4089C"/>
    <w:lvl w:ilvl="0" w:tplc="344A505C">
      <w:start w:val="1"/>
      <w:numFmt w:val="decimal"/>
      <w:lvlText w:val="%1-"/>
      <w:lvlJc w:val="left"/>
      <w:pPr>
        <w:tabs>
          <w:tab w:val="num" w:pos="900"/>
        </w:tabs>
        <w:ind w:left="900" w:hanging="360"/>
      </w:pPr>
      <w:rPr>
        <w:rFonts w:cs="Times New Roman" w:hint="default"/>
      </w:rPr>
    </w:lvl>
    <w:lvl w:ilvl="1" w:tplc="C7CA298E">
      <w:start w:val="10"/>
      <w:numFmt w:val="decimal"/>
      <w:lvlText w:val="%2"/>
      <w:lvlJc w:val="left"/>
      <w:pPr>
        <w:tabs>
          <w:tab w:val="num" w:pos="1466"/>
        </w:tabs>
        <w:ind w:left="1466" w:hanging="360"/>
      </w:pPr>
      <w:rPr>
        <w:rFonts w:cs="Times New Roman" w:hint="default"/>
      </w:rPr>
    </w:lvl>
    <w:lvl w:ilvl="2" w:tplc="0409001B">
      <w:start w:val="1"/>
      <w:numFmt w:val="lowerRoman"/>
      <w:lvlText w:val="%3."/>
      <w:lvlJc w:val="right"/>
      <w:pPr>
        <w:tabs>
          <w:tab w:val="num" w:pos="2186"/>
        </w:tabs>
        <w:ind w:left="2186" w:hanging="180"/>
      </w:pPr>
      <w:rPr>
        <w:rFonts w:cs="Times New Roman"/>
      </w:rPr>
    </w:lvl>
    <w:lvl w:ilvl="3" w:tplc="0409000F">
      <w:start w:val="1"/>
      <w:numFmt w:val="decimal"/>
      <w:lvlText w:val="%4."/>
      <w:lvlJc w:val="left"/>
      <w:pPr>
        <w:tabs>
          <w:tab w:val="num" w:pos="2906"/>
        </w:tabs>
        <w:ind w:left="2906" w:hanging="360"/>
      </w:pPr>
      <w:rPr>
        <w:rFonts w:cs="Times New Roman"/>
      </w:rPr>
    </w:lvl>
    <w:lvl w:ilvl="4" w:tplc="04090019">
      <w:start w:val="1"/>
      <w:numFmt w:val="lowerLetter"/>
      <w:lvlText w:val="%5."/>
      <w:lvlJc w:val="left"/>
      <w:pPr>
        <w:tabs>
          <w:tab w:val="num" w:pos="3626"/>
        </w:tabs>
        <w:ind w:left="3626" w:hanging="360"/>
      </w:pPr>
      <w:rPr>
        <w:rFonts w:cs="Times New Roman"/>
      </w:rPr>
    </w:lvl>
    <w:lvl w:ilvl="5" w:tplc="0409001B">
      <w:start w:val="1"/>
      <w:numFmt w:val="lowerRoman"/>
      <w:lvlText w:val="%6."/>
      <w:lvlJc w:val="right"/>
      <w:pPr>
        <w:tabs>
          <w:tab w:val="num" w:pos="4346"/>
        </w:tabs>
        <w:ind w:left="4346" w:hanging="180"/>
      </w:pPr>
      <w:rPr>
        <w:rFonts w:cs="Times New Roman"/>
      </w:rPr>
    </w:lvl>
    <w:lvl w:ilvl="6" w:tplc="0409000F">
      <w:start w:val="1"/>
      <w:numFmt w:val="decimal"/>
      <w:lvlText w:val="%7."/>
      <w:lvlJc w:val="left"/>
      <w:pPr>
        <w:tabs>
          <w:tab w:val="num" w:pos="5066"/>
        </w:tabs>
        <w:ind w:left="5066" w:hanging="360"/>
      </w:pPr>
      <w:rPr>
        <w:rFonts w:cs="Times New Roman"/>
      </w:rPr>
    </w:lvl>
    <w:lvl w:ilvl="7" w:tplc="04090019">
      <w:start w:val="1"/>
      <w:numFmt w:val="lowerLetter"/>
      <w:lvlText w:val="%8."/>
      <w:lvlJc w:val="left"/>
      <w:pPr>
        <w:tabs>
          <w:tab w:val="num" w:pos="5786"/>
        </w:tabs>
        <w:ind w:left="5786" w:hanging="360"/>
      </w:pPr>
      <w:rPr>
        <w:rFonts w:cs="Times New Roman"/>
      </w:rPr>
    </w:lvl>
    <w:lvl w:ilvl="8" w:tplc="0409001B">
      <w:start w:val="1"/>
      <w:numFmt w:val="lowerRoman"/>
      <w:lvlText w:val="%9."/>
      <w:lvlJc w:val="right"/>
      <w:pPr>
        <w:tabs>
          <w:tab w:val="num" w:pos="6506"/>
        </w:tabs>
        <w:ind w:left="6506" w:hanging="180"/>
      </w:pPr>
      <w:rPr>
        <w:rFonts w:cs="Times New Roman"/>
      </w:rPr>
    </w:lvl>
  </w:abstractNum>
  <w:abstractNum w:abstractNumId="32">
    <w:nsid w:val="566D58D1"/>
    <w:multiLevelType w:val="hybridMultilevel"/>
    <w:tmpl w:val="2D486B18"/>
    <w:lvl w:ilvl="0" w:tplc="C1929D46">
      <w:start w:val="1"/>
      <w:numFmt w:val="decimal"/>
      <w:lvlText w:val="%1-"/>
      <w:lvlJc w:val="left"/>
      <w:pPr>
        <w:tabs>
          <w:tab w:val="num" w:pos="720"/>
        </w:tabs>
        <w:ind w:left="720" w:hanging="36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59950552"/>
    <w:multiLevelType w:val="hybridMultilevel"/>
    <w:tmpl w:val="B5D8CCA8"/>
    <w:lvl w:ilvl="0" w:tplc="E118E0B8">
      <w:start w:val="1"/>
      <w:numFmt w:val="decimal"/>
      <w:lvlText w:val="%1-"/>
      <w:lvlJc w:val="left"/>
      <w:pPr>
        <w:tabs>
          <w:tab w:val="num" w:pos="720"/>
        </w:tabs>
        <w:ind w:left="720" w:hanging="36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5F0F7E8B"/>
    <w:multiLevelType w:val="hybridMultilevel"/>
    <w:tmpl w:val="5E28BBD0"/>
    <w:lvl w:ilvl="0" w:tplc="D2B04AA8">
      <w:start w:val="1"/>
      <w:numFmt w:val="decimal"/>
      <w:lvlText w:val="%1-"/>
      <w:lvlJc w:val="left"/>
      <w:pPr>
        <w:tabs>
          <w:tab w:val="num" w:pos="885"/>
        </w:tabs>
        <w:ind w:left="885" w:hanging="5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618C7B1F"/>
    <w:multiLevelType w:val="hybridMultilevel"/>
    <w:tmpl w:val="C7221C88"/>
    <w:lvl w:ilvl="0" w:tplc="76C86E9C">
      <w:start w:val="1"/>
      <w:numFmt w:val="decimal"/>
      <w:lvlText w:val="%1-"/>
      <w:lvlJc w:val="left"/>
      <w:pPr>
        <w:tabs>
          <w:tab w:val="num" w:pos="720"/>
        </w:tabs>
        <w:ind w:left="720" w:hanging="36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621A51A4"/>
    <w:multiLevelType w:val="hybridMultilevel"/>
    <w:tmpl w:val="EAE609B4"/>
    <w:lvl w:ilvl="0" w:tplc="FD98722E">
      <w:start w:val="1"/>
      <w:numFmt w:val="decimal"/>
      <w:lvlText w:val="%1-"/>
      <w:lvlJc w:val="left"/>
      <w:pPr>
        <w:tabs>
          <w:tab w:val="num" w:pos="720"/>
        </w:tabs>
        <w:ind w:left="720" w:hanging="36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62AA66DC"/>
    <w:multiLevelType w:val="hybridMultilevel"/>
    <w:tmpl w:val="C47C5E9E"/>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8">
    <w:nsid w:val="63A452CB"/>
    <w:multiLevelType w:val="hybridMultilevel"/>
    <w:tmpl w:val="ED00D15C"/>
    <w:lvl w:ilvl="0" w:tplc="EB58403E">
      <w:start w:val="1"/>
      <w:numFmt w:val="decimal"/>
      <w:lvlText w:val="%1-"/>
      <w:lvlJc w:val="left"/>
      <w:pPr>
        <w:tabs>
          <w:tab w:val="num" w:pos="720"/>
        </w:tabs>
        <w:ind w:left="720" w:hanging="36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65246AE3"/>
    <w:multiLevelType w:val="hybridMultilevel"/>
    <w:tmpl w:val="C520EEAA"/>
    <w:lvl w:ilvl="0" w:tplc="2D72BB74">
      <w:start w:val="2"/>
      <w:numFmt w:val="decimal"/>
      <w:lvlText w:val="%1)"/>
      <w:lvlJc w:val="left"/>
      <w:pPr>
        <w:tabs>
          <w:tab w:val="num" w:pos="752"/>
        </w:tabs>
        <w:ind w:left="752" w:hanging="360"/>
      </w:pPr>
      <w:rPr>
        <w:rFonts w:cs="Times New Roman" w:hint="default"/>
      </w:rPr>
    </w:lvl>
    <w:lvl w:ilvl="1" w:tplc="04090019">
      <w:start w:val="1"/>
      <w:numFmt w:val="lowerLetter"/>
      <w:lvlText w:val="%2."/>
      <w:lvlJc w:val="left"/>
      <w:pPr>
        <w:tabs>
          <w:tab w:val="num" w:pos="1472"/>
        </w:tabs>
        <w:ind w:left="1472" w:hanging="360"/>
      </w:pPr>
      <w:rPr>
        <w:rFonts w:cs="Times New Roman"/>
      </w:rPr>
    </w:lvl>
    <w:lvl w:ilvl="2" w:tplc="0409001B">
      <w:start w:val="1"/>
      <w:numFmt w:val="lowerRoman"/>
      <w:lvlText w:val="%3."/>
      <w:lvlJc w:val="right"/>
      <w:pPr>
        <w:tabs>
          <w:tab w:val="num" w:pos="2192"/>
        </w:tabs>
        <w:ind w:left="2192" w:hanging="180"/>
      </w:pPr>
      <w:rPr>
        <w:rFonts w:cs="Times New Roman"/>
      </w:rPr>
    </w:lvl>
    <w:lvl w:ilvl="3" w:tplc="0409000F">
      <w:start w:val="1"/>
      <w:numFmt w:val="decimal"/>
      <w:lvlText w:val="%4."/>
      <w:lvlJc w:val="left"/>
      <w:pPr>
        <w:tabs>
          <w:tab w:val="num" w:pos="2912"/>
        </w:tabs>
        <w:ind w:left="2912" w:hanging="360"/>
      </w:pPr>
      <w:rPr>
        <w:rFonts w:cs="Times New Roman"/>
      </w:rPr>
    </w:lvl>
    <w:lvl w:ilvl="4" w:tplc="04090019">
      <w:start w:val="1"/>
      <w:numFmt w:val="lowerLetter"/>
      <w:lvlText w:val="%5."/>
      <w:lvlJc w:val="left"/>
      <w:pPr>
        <w:tabs>
          <w:tab w:val="num" w:pos="3632"/>
        </w:tabs>
        <w:ind w:left="3632" w:hanging="360"/>
      </w:pPr>
      <w:rPr>
        <w:rFonts w:cs="Times New Roman"/>
      </w:rPr>
    </w:lvl>
    <w:lvl w:ilvl="5" w:tplc="0409001B">
      <w:start w:val="1"/>
      <w:numFmt w:val="lowerRoman"/>
      <w:lvlText w:val="%6."/>
      <w:lvlJc w:val="right"/>
      <w:pPr>
        <w:tabs>
          <w:tab w:val="num" w:pos="4352"/>
        </w:tabs>
        <w:ind w:left="4352" w:hanging="180"/>
      </w:pPr>
      <w:rPr>
        <w:rFonts w:cs="Times New Roman"/>
      </w:rPr>
    </w:lvl>
    <w:lvl w:ilvl="6" w:tplc="0409000F">
      <w:start w:val="1"/>
      <w:numFmt w:val="decimal"/>
      <w:lvlText w:val="%7."/>
      <w:lvlJc w:val="left"/>
      <w:pPr>
        <w:tabs>
          <w:tab w:val="num" w:pos="5072"/>
        </w:tabs>
        <w:ind w:left="5072" w:hanging="360"/>
      </w:pPr>
      <w:rPr>
        <w:rFonts w:cs="Times New Roman"/>
      </w:rPr>
    </w:lvl>
    <w:lvl w:ilvl="7" w:tplc="04090019">
      <w:start w:val="1"/>
      <w:numFmt w:val="lowerLetter"/>
      <w:lvlText w:val="%8."/>
      <w:lvlJc w:val="left"/>
      <w:pPr>
        <w:tabs>
          <w:tab w:val="num" w:pos="5792"/>
        </w:tabs>
        <w:ind w:left="5792" w:hanging="360"/>
      </w:pPr>
      <w:rPr>
        <w:rFonts w:cs="Times New Roman"/>
      </w:rPr>
    </w:lvl>
    <w:lvl w:ilvl="8" w:tplc="0409001B">
      <w:start w:val="1"/>
      <w:numFmt w:val="lowerRoman"/>
      <w:lvlText w:val="%9."/>
      <w:lvlJc w:val="right"/>
      <w:pPr>
        <w:tabs>
          <w:tab w:val="num" w:pos="6512"/>
        </w:tabs>
        <w:ind w:left="6512" w:hanging="180"/>
      </w:pPr>
      <w:rPr>
        <w:rFonts w:cs="Times New Roman"/>
      </w:rPr>
    </w:lvl>
  </w:abstractNum>
  <w:abstractNum w:abstractNumId="40">
    <w:nsid w:val="67090788"/>
    <w:multiLevelType w:val="hybridMultilevel"/>
    <w:tmpl w:val="2B5E3B4C"/>
    <w:lvl w:ilvl="0" w:tplc="1B24AE16">
      <w:start w:val="1"/>
      <w:numFmt w:val="decimal"/>
      <w:lvlText w:val="%1-"/>
      <w:lvlJc w:val="left"/>
      <w:pPr>
        <w:tabs>
          <w:tab w:val="num" w:pos="752"/>
        </w:tabs>
        <w:ind w:left="752" w:hanging="360"/>
      </w:pPr>
      <w:rPr>
        <w:rFonts w:cs="Times New Roman" w:hint="default"/>
      </w:rPr>
    </w:lvl>
    <w:lvl w:ilvl="1" w:tplc="04090019">
      <w:start w:val="1"/>
      <w:numFmt w:val="lowerLetter"/>
      <w:lvlText w:val="%2."/>
      <w:lvlJc w:val="left"/>
      <w:pPr>
        <w:tabs>
          <w:tab w:val="num" w:pos="1472"/>
        </w:tabs>
        <w:ind w:left="1472" w:hanging="360"/>
      </w:pPr>
      <w:rPr>
        <w:rFonts w:cs="Times New Roman"/>
      </w:rPr>
    </w:lvl>
    <w:lvl w:ilvl="2" w:tplc="0409001B">
      <w:start w:val="1"/>
      <w:numFmt w:val="lowerRoman"/>
      <w:lvlText w:val="%3."/>
      <w:lvlJc w:val="right"/>
      <w:pPr>
        <w:tabs>
          <w:tab w:val="num" w:pos="2192"/>
        </w:tabs>
        <w:ind w:left="2192" w:hanging="180"/>
      </w:pPr>
      <w:rPr>
        <w:rFonts w:cs="Times New Roman"/>
      </w:rPr>
    </w:lvl>
    <w:lvl w:ilvl="3" w:tplc="0409000F">
      <w:start w:val="1"/>
      <w:numFmt w:val="decimal"/>
      <w:lvlText w:val="%4."/>
      <w:lvlJc w:val="left"/>
      <w:pPr>
        <w:tabs>
          <w:tab w:val="num" w:pos="2912"/>
        </w:tabs>
        <w:ind w:left="2912" w:hanging="360"/>
      </w:pPr>
      <w:rPr>
        <w:rFonts w:cs="Times New Roman"/>
      </w:rPr>
    </w:lvl>
    <w:lvl w:ilvl="4" w:tplc="04090019">
      <w:start w:val="1"/>
      <w:numFmt w:val="lowerLetter"/>
      <w:lvlText w:val="%5."/>
      <w:lvlJc w:val="left"/>
      <w:pPr>
        <w:tabs>
          <w:tab w:val="num" w:pos="3632"/>
        </w:tabs>
        <w:ind w:left="3632" w:hanging="360"/>
      </w:pPr>
      <w:rPr>
        <w:rFonts w:cs="Times New Roman"/>
      </w:rPr>
    </w:lvl>
    <w:lvl w:ilvl="5" w:tplc="0409001B">
      <w:start w:val="1"/>
      <w:numFmt w:val="lowerRoman"/>
      <w:lvlText w:val="%6."/>
      <w:lvlJc w:val="right"/>
      <w:pPr>
        <w:tabs>
          <w:tab w:val="num" w:pos="4352"/>
        </w:tabs>
        <w:ind w:left="4352" w:hanging="180"/>
      </w:pPr>
      <w:rPr>
        <w:rFonts w:cs="Times New Roman"/>
      </w:rPr>
    </w:lvl>
    <w:lvl w:ilvl="6" w:tplc="0409000F">
      <w:start w:val="1"/>
      <w:numFmt w:val="decimal"/>
      <w:lvlText w:val="%7."/>
      <w:lvlJc w:val="left"/>
      <w:pPr>
        <w:tabs>
          <w:tab w:val="num" w:pos="5072"/>
        </w:tabs>
        <w:ind w:left="5072" w:hanging="360"/>
      </w:pPr>
      <w:rPr>
        <w:rFonts w:cs="Times New Roman"/>
      </w:rPr>
    </w:lvl>
    <w:lvl w:ilvl="7" w:tplc="04090019">
      <w:start w:val="1"/>
      <w:numFmt w:val="lowerLetter"/>
      <w:lvlText w:val="%8."/>
      <w:lvlJc w:val="left"/>
      <w:pPr>
        <w:tabs>
          <w:tab w:val="num" w:pos="5792"/>
        </w:tabs>
        <w:ind w:left="5792" w:hanging="360"/>
      </w:pPr>
      <w:rPr>
        <w:rFonts w:cs="Times New Roman"/>
      </w:rPr>
    </w:lvl>
    <w:lvl w:ilvl="8" w:tplc="0409001B">
      <w:start w:val="1"/>
      <w:numFmt w:val="lowerRoman"/>
      <w:lvlText w:val="%9."/>
      <w:lvlJc w:val="right"/>
      <w:pPr>
        <w:tabs>
          <w:tab w:val="num" w:pos="6512"/>
        </w:tabs>
        <w:ind w:left="6512" w:hanging="180"/>
      </w:pPr>
      <w:rPr>
        <w:rFonts w:cs="Times New Roman"/>
      </w:rPr>
    </w:lvl>
  </w:abstractNum>
  <w:abstractNum w:abstractNumId="41">
    <w:nsid w:val="729871B7"/>
    <w:multiLevelType w:val="hybridMultilevel"/>
    <w:tmpl w:val="232E0EFC"/>
    <w:lvl w:ilvl="0" w:tplc="37A8A9DE">
      <w:start w:val="3"/>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2">
    <w:nsid w:val="78ED6039"/>
    <w:multiLevelType w:val="hybridMultilevel"/>
    <w:tmpl w:val="C422E794"/>
    <w:lvl w:ilvl="0" w:tplc="6A3E59D6">
      <w:start w:val="1"/>
      <w:numFmt w:val="decimal"/>
      <w:lvlText w:val="%1-"/>
      <w:lvlJc w:val="left"/>
      <w:pPr>
        <w:tabs>
          <w:tab w:val="num" w:pos="720"/>
        </w:tabs>
        <w:ind w:left="720" w:hanging="36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nsid w:val="79A755FB"/>
    <w:multiLevelType w:val="hybridMultilevel"/>
    <w:tmpl w:val="19B6BA50"/>
    <w:lvl w:ilvl="0" w:tplc="0A9E9DAA">
      <w:start w:val="1"/>
      <w:numFmt w:val="decimal"/>
      <w:lvlText w:val="%1-"/>
      <w:lvlJc w:val="left"/>
      <w:pPr>
        <w:tabs>
          <w:tab w:val="num" w:pos="360"/>
        </w:tabs>
        <w:ind w:left="360" w:hanging="360"/>
      </w:pPr>
      <w:rPr>
        <w:rFonts w:hint="default"/>
        <w:b w:val="0"/>
        <w:bCs w:val="0"/>
      </w:rPr>
    </w:lvl>
    <w:lvl w:ilvl="1" w:tplc="04090019">
      <w:start w:val="1"/>
      <w:numFmt w:val="lowerLetter"/>
      <w:lvlText w:val="%2."/>
      <w:lvlJc w:val="left"/>
      <w:pPr>
        <w:tabs>
          <w:tab w:val="num" w:pos="-154"/>
        </w:tabs>
        <w:ind w:left="-154" w:hanging="360"/>
      </w:pPr>
    </w:lvl>
    <w:lvl w:ilvl="2" w:tplc="0409001B" w:tentative="1">
      <w:start w:val="1"/>
      <w:numFmt w:val="lowerRoman"/>
      <w:lvlText w:val="%3."/>
      <w:lvlJc w:val="right"/>
      <w:pPr>
        <w:tabs>
          <w:tab w:val="num" w:pos="566"/>
        </w:tabs>
        <w:ind w:left="566" w:hanging="180"/>
      </w:pPr>
    </w:lvl>
    <w:lvl w:ilvl="3" w:tplc="0409000F" w:tentative="1">
      <w:start w:val="1"/>
      <w:numFmt w:val="decimal"/>
      <w:lvlText w:val="%4."/>
      <w:lvlJc w:val="left"/>
      <w:pPr>
        <w:tabs>
          <w:tab w:val="num" w:pos="1286"/>
        </w:tabs>
        <w:ind w:left="1286" w:hanging="360"/>
      </w:pPr>
    </w:lvl>
    <w:lvl w:ilvl="4" w:tplc="04090019" w:tentative="1">
      <w:start w:val="1"/>
      <w:numFmt w:val="lowerLetter"/>
      <w:lvlText w:val="%5."/>
      <w:lvlJc w:val="left"/>
      <w:pPr>
        <w:tabs>
          <w:tab w:val="num" w:pos="2006"/>
        </w:tabs>
        <w:ind w:left="2006" w:hanging="360"/>
      </w:pPr>
    </w:lvl>
    <w:lvl w:ilvl="5" w:tplc="0409001B" w:tentative="1">
      <w:start w:val="1"/>
      <w:numFmt w:val="lowerRoman"/>
      <w:lvlText w:val="%6."/>
      <w:lvlJc w:val="right"/>
      <w:pPr>
        <w:tabs>
          <w:tab w:val="num" w:pos="2726"/>
        </w:tabs>
        <w:ind w:left="2726" w:hanging="180"/>
      </w:pPr>
    </w:lvl>
    <w:lvl w:ilvl="6" w:tplc="0409000F" w:tentative="1">
      <w:start w:val="1"/>
      <w:numFmt w:val="decimal"/>
      <w:lvlText w:val="%7."/>
      <w:lvlJc w:val="left"/>
      <w:pPr>
        <w:tabs>
          <w:tab w:val="num" w:pos="3446"/>
        </w:tabs>
        <w:ind w:left="3446" w:hanging="360"/>
      </w:pPr>
    </w:lvl>
    <w:lvl w:ilvl="7" w:tplc="04090019" w:tentative="1">
      <w:start w:val="1"/>
      <w:numFmt w:val="lowerLetter"/>
      <w:lvlText w:val="%8."/>
      <w:lvlJc w:val="left"/>
      <w:pPr>
        <w:tabs>
          <w:tab w:val="num" w:pos="4166"/>
        </w:tabs>
        <w:ind w:left="4166" w:hanging="360"/>
      </w:pPr>
    </w:lvl>
    <w:lvl w:ilvl="8" w:tplc="0409001B" w:tentative="1">
      <w:start w:val="1"/>
      <w:numFmt w:val="lowerRoman"/>
      <w:lvlText w:val="%9."/>
      <w:lvlJc w:val="right"/>
      <w:pPr>
        <w:tabs>
          <w:tab w:val="num" w:pos="4886"/>
        </w:tabs>
        <w:ind w:left="4886" w:hanging="180"/>
      </w:pPr>
    </w:lvl>
  </w:abstractNum>
  <w:abstractNum w:abstractNumId="44">
    <w:nsid w:val="7A3045CC"/>
    <w:multiLevelType w:val="hybridMultilevel"/>
    <w:tmpl w:val="A9A846E4"/>
    <w:lvl w:ilvl="0" w:tplc="4409000F">
      <w:start w:val="1"/>
      <w:numFmt w:val="decimal"/>
      <w:lvlText w:val="%1."/>
      <w:lvlJc w:val="left"/>
      <w:pPr>
        <w:ind w:left="720" w:hanging="360"/>
      </w:pPr>
      <w:rPr>
        <w:rFonts w:hint="cs"/>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45">
    <w:nsid w:val="7D450119"/>
    <w:multiLevelType w:val="hybridMultilevel"/>
    <w:tmpl w:val="552E2830"/>
    <w:lvl w:ilvl="0" w:tplc="DF00B026">
      <w:start w:val="1"/>
      <w:numFmt w:val="decimal"/>
      <w:lvlText w:val="%1-"/>
      <w:lvlJc w:val="left"/>
      <w:pPr>
        <w:tabs>
          <w:tab w:val="num" w:pos="720"/>
        </w:tabs>
        <w:ind w:left="720" w:hanging="36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nsid w:val="7F9D78E8"/>
    <w:multiLevelType w:val="hybridMultilevel"/>
    <w:tmpl w:val="67B64018"/>
    <w:lvl w:ilvl="0" w:tplc="18585C24">
      <w:start w:val="1"/>
      <w:numFmt w:val="decimal"/>
      <w:lvlText w:val="(%1)"/>
      <w:lvlJc w:val="left"/>
      <w:pPr>
        <w:tabs>
          <w:tab w:val="num" w:pos="842"/>
        </w:tabs>
        <w:ind w:left="842" w:hanging="450"/>
      </w:pPr>
      <w:rPr>
        <w:rFonts w:cs="Times New Roman" w:hint="default"/>
      </w:rPr>
    </w:lvl>
    <w:lvl w:ilvl="1" w:tplc="04090019">
      <w:start w:val="1"/>
      <w:numFmt w:val="lowerLetter"/>
      <w:lvlText w:val="%2."/>
      <w:lvlJc w:val="left"/>
      <w:pPr>
        <w:tabs>
          <w:tab w:val="num" w:pos="1472"/>
        </w:tabs>
        <w:ind w:left="1472" w:hanging="360"/>
      </w:pPr>
      <w:rPr>
        <w:rFonts w:cs="Times New Roman"/>
      </w:rPr>
    </w:lvl>
    <w:lvl w:ilvl="2" w:tplc="0409001B">
      <w:start w:val="1"/>
      <w:numFmt w:val="lowerRoman"/>
      <w:lvlText w:val="%3."/>
      <w:lvlJc w:val="right"/>
      <w:pPr>
        <w:tabs>
          <w:tab w:val="num" w:pos="2192"/>
        </w:tabs>
        <w:ind w:left="2192" w:hanging="180"/>
      </w:pPr>
      <w:rPr>
        <w:rFonts w:cs="Times New Roman"/>
      </w:rPr>
    </w:lvl>
    <w:lvl w:ilvl="3" w:tplc="0409000F">
      <w:start w:val="1"/>
      <w:numFmt w:val="decimal"/>
      <w:lvlText w:val="%4."/>
      <w:lvlJc w:val="left"/>
      <w:pPr>
        <w:tabs>
          <w:tab w:val="num" w:pos="2912"/>
        </w:tabs>
        <w:ind w:left="2912" w:hanging="360"/>
      </w:pPr>
      <w:rPr>
        <w:rFonts w:cs="Times New Roman"/>
      </w:rPr>
    </w:lvl>
    <w:lvl w:ilvl="4" w:tplc="04090019">
      <w:start w:val="1"/>
      <w:numFmt w:val="lowerLetter"/>
      <w:lvlText w:val="%5."/>
      <w:lvlJc w:val="left"/>
      <w:pPr>
        <w:tabs>
          <w:tab w:val="num" w:pos="3632"/>
        </w:tabs>
        <w:ind w:left="3632" w:hanging="360"/>
      </w:pPr>
      <w:rPr>
        <w:rFonts w:cs="Times New Roman"/>
      </w:rPr>
    </w:lvl>
    <w:lvl w:ilvl="5" w:tplc="0409001B">
      <w:start w:val="1"/>
      <w:numFmt w:val="lowerRoman"/>
      <w:lvlText w:val="%6."/>
      <w:lvlJc w:val="right"/>
      <w:pPr>
        <w:tabs>
          <w:tab w:val="num" w:pos="4352"/>
        </w:tabs>
        <w:ind w:left="4352" w:hanging="180"/>
      </w:pPr>
      <w:rPr>
        <w:rFonts w:cs="Times New Roman"/>
      </w:rPr>
    </w:lvl>
    <w:lvl w:ilvl="6" w:tplc="0409000F">
      <w:start w:val="1"/>
      <w:numFmt w:val="decimal"/>
      <w:lvlText w:val="%7."/>
      <w:lvlJc w:val="left"/>
      <w:pPr>
        <w:tabs>
          <w:tab w:val="num" w:pos="5072"/>
        </w:tabs>
        <w:ind w:left="5072" w:hanging="360"/>
      </w:pPr>
      <w:rPr>
        <w:rFonts w:cs="Times New Roman"/>
      </w:rPr>
    </w:lvl>
    <w:lvl w:ilvl="7" w:tplc="04090019">
      <w:start w:val="1"/>
      <w:numFmt w:val="lowerLetter"/>
      <w:lvlText w:val="%8."/>
      <w:lvlJc w:val="left"/>
      <w:pPr>
        <w:tabs>
          <w:tab w:val="num" w:pos="5792"/>
        </w:tabs>
        <w:ind w:left="5792" w:hanging="360"/>
      </w:pPr>
      <w:rPr>
        <w:rFonts w:cs="Times New Roman"/>
      </w:rPr>
    </w:lvl>
    <w:lvl w:ilvl="8" w:tplc="0409001B">
      <w:start w:val="1"/>
      <w:numFmt w:val="lowerRoman"/>
      <w:lvlText w:val="%9."/>
      <w:lvlJc w:val="right"/>
      <w:pPr>
        <w:tabs>
          <w:tab w:val="num" w:pos="6512"/>
        </w:tabs>
        <w:ind w:left="6512" w:hanging="180"/>
      </w:pPr>
      <w:rPr>
        <w:rFonts w:cs="Times New Roman"/>
      </w:rPr>
    </w:lvl>
  </w:abstractNum>
  <w:num w:numId="1">
    <w:abstractNumId w:val="14"/>
  </w:num>
  <w:num w:numId="2">
    <w:abstractNumId w:val="13"/>
  </w:num>
  <w:num w:numId="3">
    <w:abstractNumId w:val="26"/>
  </w:num>
  <w:num w:numId="4">
    <w:abstractNumId w:val="25"/>
  </w:num>
  <w:num w:numId="5">
    <w:abstractNumId w:val="17"/>
  </w:num>
  <w:num w:numId="6">
    <w:abstractNumId w:val="37"/>
  </w:num>
  <w:num w:numId="7">
    <w:abstractNumId w:val="15"/>
  </w:num>
  <w:num w:numId="8">
    <w:abstractNumId w:val="29"/>
  </w:num>
  <w:num w:numId="9">
    <w:abstractNumId w:val="44"/>
  </w:num>
  <w:num w:numId="10">
    <w:abstractNumId w:val="36"/>
  </w:num>
  <w:num w:numId="11">
    <w:abstractNumId w:val="20"/>
  </w:num>
  <w:num w:numId="12">
    <w:abstractNumId w:val="19"/>
  </w:num>
  <w:num w:numId="13">
    <w:abstractNumId w:val="12"/>
  </w:num>
  <w:num w:numId="14">
    <w:abstractNumId w:val="35"/>
  </w:num>
  <w:num w:numId="15">
    <w:abstractNumId w:val="42"/>
  </w:num>
  <w:num w:numId="16">
    <w:abstractNumId w:val="33"/>
  </w:num>
  <w:num w:numId="17">
    <w:abstractNumId w:val="45"/>
  </w:num>
  <w:num w:numId="18">
    <w:abstractNumId w:val="30"/>
  </w:num>
  <w:num w:numId="19">
    <w:abstractNumId w:val="18"/>
  </w:num>
  <w:num w:numId="20">
    <w:abstractNumId w:val="32"/>
  </w:num>
  <w:num w:numId="21">
    <w:abstractNumId w:val="16"/>
  </w:num>
  <w:num w:numId="22">
    <w:abstractNumId w:val="10"/>
  </w:num>
  <w:num w:numId="23">
    <w:abstractNumId w:val="46"/>
  </w:num>
  <w:num w:numId="24">
    <w:abstractNumId w:val="39"/>
  </w:num>
  <w:num w:numId="25">
    <w:abstractNumId w:val="24"/>
  </w:num>
  <w:num w:numId="26">
    <w:abstractNumId w:val="27"/>
  </w:num>
  <w:num w:numId="27">
    <w:abstractNumId w:val="41"/>
  </w:num>
  <w:num w:numId="28">
    <w:abstractNumId w:val="21"/>
  </w:num>
  <w:num w:numId="29">
    <w:abstractNumId w:val="40"/>
  </w:num>
  <w:num w:numId="30">
    <w:abstractNumId w:val="11"/>
  </w:num>
  <w:num w:numId="31">
    <w:abstractNumId w:val="22"/>
  </w:num>
  <w:num w:numId="32">
    <w:abstractNumId w:val="9"/>
  </w:num>
  <w:num w:numId="33">
    <w:abstractNumId w:val="7"/>
  </w:num>
  <w:num w:numId="34">
    <w:abstractNumId w:val="6"/>
  </w:num>
  <w:num w:numId="35">
    <w:abstractNumId w:val="5"/>
  </w:num>
  <w:num w:numId="36">
    <w:abstractNumId w:val="4"/>
  </w:num>
  <w:num w:numId="37">
    <w:abstractNumId w:val="8"/>
  </w:num>
  <w:num w:numId="38">
    <w:abstractNumId w:val="3"/>
  </w:num>
  <w:num w:numId="39">
    <w:abstractNumId w:val="2"/>
  </w:num>
  <w:num w:numId="40">
    <w:abstractNumId w:val="1"/>
  </w:num>
  <w:num w:numId="41">
    <w:abstractNumId w:val="0"/>
  </w:num>
  <w:num w:numId="42">
    <w:abstractNumId w:val="31"/>
  </w:num>
  <w:num w:numId="43">
    <w:abstractNumId w:val="43"/>
  </w:num>
  <w:num w:numId="44">
    <w:abstractNumId w:val="23"/>
  </w:num>
  <w:num w:numId="45">
    <w:abstractNumId w:val="34"/>
  </w:num>
  <w:num w:numId="46">
    <w:abstractNumId w:val="28"/>
  </w:num>
  <w:num w:numId="47">
    <w:abstractNumId w:val="38"/>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TrueTypeFonts/>
  <w:embedSystemFonts/>
  <w:hideSpellingErrors/>
  <w:hideGrammaticalErrors/>
  <w:stylePaneFormatFilter w:val="3F01"/>
  <w:defaultTabStop w:val="680"/>
  <w:evenAndOddHeaders/>
  <w:drawingGridHorizontalSpacing w:val="187"/>
  <w:displayVerticalDrawingGridEvery w:val="2"/>
  <w:characterSpacingControl w:val="doNotCompress"/>
  <w:savePreviewPicture/>
  <w:hdrShapeDefaults>
    <o:shapedefaults v:ext="edit" spidmax="3074">
      <o:colormenu v:ext="edit" fillcolor="#cff"/>
    </o:shapedefaults>
    <o:shapelayout v:ext="edit">
      <o:idmap v:ext="edit" data="2"/>
    </o:shapelayout>
  </w:hdrShapeDefaults>
  <w:footnotePr>
    <w:numRestart w:val="eachPage"/>
    <w:footnote w:id="-1"/>
    <w:footnote w:id="0"/>
  </w:footnotePr>
  <w:endnotePr>
    <w:endnote w:id="-1"/>
    <w:endnote w:id="0"/>
  </w:endnotePr>
  <w:compat/>
  <w:rsids>
    <w:rsidRoot w:val="00D72872"/>
    <w:rsid w:val="00002B9F"/>
    <w:rsid w:val="00005CDB"/>
    <w:rsid w:val="00006DA5"/>
    <w:rsid w:val="00007F4B"/>
    <w:rsid w:val="000112D3"/>
    <w:rsid w:val="00011501"/>
    <w:rsid w:val="00011DD4"/>
    <w:rsid w:val="0001399B"/>
    <w:rsid w:val="000144FF"/>
    <w:rsid w:val="00024CAD"/>
    <w:rsid w:val="00026CF3"/>
    <w:rsid w:val="0003106F"/>
    <w:rsid w:val="00031AC1"/>
    <w:rsid w:val="00033E86"/>
    <w:rsid w:val="00035D88"/>
    <w:rsid w:val="00036AED"/>
    <w:rsid w:val="00043D01"/>
    <w:rsid w:val="00047CA7"/>
    <w:rsid w:val="00051761"/>
    <w:rsid w:val="00061C6A"/>
    <w:rsid w:val="00061E5F"/>
    <w:rsid w:val="00064FBB"/>
    <w:rsid w:val="000650A3"/>
    <w:rsid w:val="00065455"/>
    <w:rsid w:val="000774A4"/>
    <w:rsid w:val="00080434"/>
    <w:rsid w:val="00083D62"/>
    <w:rsid w:val="00092281"/>
    <w:rsid w:val="00092D1A"/>
    <w:rsid w:val="00092DFD"/>
    <w:rsid w:val="000932D4"/>
    <w:rsid w:val="000932F3"/>
    <w:rsid w:val="000940D6"/>
    <w:rsid w:val="000967F0"/>
    <w:rsid w:val="000A3C67"/>
    <w:rsid w:val="000A4F1A"/>
    <w:rsid w:val="000B46FD"/>
    <w:rsid w:val="000C608E"/>
    <w:rsid w:val="000C72E9"/>
    <w:rsid w:val="000D1CFD"/>
    <w:rsid w:val="000D3121"/>
    <w:rsid w:val="000D4868"/>
    <w:rsid w:val="000E064F"/>
    <w:rsid w:val="000E196A"/>
    <w:rsid w:val="000E335B"/>
    <w:rsid w:val="000E5446"/>
    <w:rsid w:val="000E56D5"/>
    <w:rsid w:val="000E623F"/>
    <w:rsid w:val="000E63CB"/>
    <w:rsid w:val="000F0A1C"/>
    <w:rsid w:val="000F4223"/>
    <w:rsid w:val="000F5EE2"/>
    <w:rsid w:val="000F5F5F"/>
    <w:rsid w:val="000F7393"/>
    <w:rsid w:val="0010729D"/>
    <w:rsid w:val="001074B2"/>
    <w:rsid w:val="00110211"/>
    <w:rsid w:val="00112673"/>
    <w:rsid w:val="001130D7"/>
    <w:rsid w:val="00113A4B"/>
    <w:rsid w:val="00117D3A"/>
    <w:rsid w:val="00120AA3"/>
    <w:rsid w:val="00124583"/>
    <w:rsid w:val="001262F2"/>
    <w:rsid w:val="00134863"/>
    <w:rsid w:val="001359D1"/>
    <w:rsid w:val="00147B9A"/>
    <w:rsid w:val="00151326"/>
    <w:rsid w:val="00153ED5"/>
    <w:rsid w:val="00156504"/>
    <w:rsid w:val="0015749C"/>
    <w:rsid w:val="001606B2"/>
    <w:rsid w:val="00161154"/>
    <w:rsid w:val="001628F9"/>
    <w:rsid w:val="00166EF1"/>
    <w:rsid w:val="00167D1A"/>
    <w:rsid w:val="00181BDB"/>
    <w:rsid w:val="00181C3A"/>
    <w:rsid w:val="001830A4"/>
    <w:rsid w:val="00184855"/>
    <w:rsid w:val="001864B1"/>
    <w:rsid w:val="00191705"/>
    <w:rsid w:val="00196A81"/>
    <w:rsid w:val="00196C1A"/>
    <w:rsid w:val="001A0AB1"/>
    <w:rsid w:val="001A48B5"/>
    <w:rsid w:val="001A4993"/>
    <w:rsid w:val="001B044D"/>
    <w:rsid w:val="001B4469"/>
    <w:rsid w:val="001B5822"/>
    <w:rsid w:val="001B6219"/>
    <w:rsid w:val="001B74C9"/>
    <w:rsid w:val="001C3997"/>
    <w:rsid w:val="001C690E"/>
    <w:rsid w:val="001D0355"/>
    <w:rsid w:val="001D476F"/>
    <w:rsid w:val="001D6BFF"/>
    <w:rsid w:val="001E0F36"/>
    <w:rsid w:val="001E36B0"/>
    <w:rsid w:val="001E3FE2"/>
    <w:rsid w:val="001E4214"/>
    <w:rsid w:val="001E4403"/>
    <w:rsid w:val="001F0423"/>
    <w:rsid w:val="001F0C32"/>
    <w:rsid w:val="001F2093"/>
    <w:rsid w:val="001F44BD"/>
    <w:rsid w:val="001F6602"/>
    <w:rsid w:val="001F6B6F"/>
    <w:rsid w:val="001F76CB"/>
    <w:rsid w:val="00201413"/>
    <w:rsid w:val="002015D6"/>
    <w:rsid w:val="0020558E"/>
    <w:rsid w:val="0020640B"/>
    <w:rsid w:val="002068C9"/>
    <w:rsid w:val="002074E8"/>
    <w:rsid w:val="0021047B"/>
    <w:rsid w:val="00214230"/>
    <w:rsid w:val="002171B7"/>
    <w:rsid w:val="00217900"/>
    <w:rsid w:val="00222622"/>
    <w:rsid w:val="002255E1"/>
    <w:rsid w:val="002319F7"/>
    <w:rsid w:val="00231C19"/>
    <w:rsid w:val="00233ABF"/>
    <w:rsid w:val="00234ECE"/>
    <w:rsid w:val="0023725C"/>
    <w:rsid w:val="002407EF"/>
    <w:rsid w:val="00242CE8"/>
    <w:rsid w:val="00254D0A"/>
    <w:rsid w:val="00256374"/>
    <w:rsid w:val="00257673"/>
    <w:rsid w:val="002606A2"/>
    <w:rsid w:val="0026357D"/>
    <w:rsid w:val="002638CA"/>
    <w:rsid w:val="00263AD6"/>
    <w:rsid w:val="002675CF"/>
    <w:rsid w:val="00271C2F"/>
    <w:rsid w:val="00273239"/>
    <w:rsid w:val="00275FDF"/>
    <w:rsid w:val="0027673A"/>
    <w:rsid w:val="00285FEA"/>
    <w:rsid w:val="002910FA"/>
    <w:rsid w:val="00293CD8"/>
    <w:rsid w:val="0029425A"/>
    <w:rsid w:val="00297546"/>
    <w:rsid w:val="002A32A7"/>
    <w:rsid w:val="002B3C6F"/>
    <w:rsid w:val="002B6591"/>
    <w:rsid w:val="002C0422"/>
    <w:rsid w:val="002C05E2"/>
    <w:rsid w:val="002D09C9"/>
    <w:rsid w:val="002D3EB1"/>
    <w:rsid w:val="002D7514"/>
    <w:rsid w:val="002D7BAB"/>
    <w:rsid w:val="002E2101"/>
    <w:rsid w:val="002E70B5"/>
    <w:rsid w:val="002F1D98"/>
    <w:rsid w:val="002F2DEA"/>
    <w:rsid w:val="002F2E9B"/>
    <w:rsid w:val="00306755"/>
    <w:rsid w:val="00314094"/>
    <w:rsid w:val="00315D04"/>
    <w:rsid w:val="0033053E"/>
    <w:rsid w:val="00330751"/>
    <w:rsid w:val="00330BC7"/>
    <w:rsid w:val="0033261C"/>
    <w:rsid w:val="0033371E"/>
    <w:rsid w:val="003430D6"/>
    <w:rsid w:val="0034462A"/>
    <w:rsid w:val="00345B96"/>
    <w:rsid w:val="00351B93"/>
    <w:rsid w:val="00352ECB"/>
    <w:rsid w:val="00354A5D"/>
    <w:rsid w:val="00357AAA"/>
    <w:rsid w:val="0036437E"/>
    <w:rsid w:val="00367BB0"/>
    <w:rsid w:val="00372958"/>
    <w:rsid w:val="00385430"/>
    <w:rsid w:val="00387C20"/>
    <w:rsid w:val="00387E89"/>
    <w:rsid w:val="00390070"/>
    <w:rsid w:val="00390F33"/>
    <w:rsid w:val="003911A6"/>
    <w:rsid w:val="00393952"/>
    <w:rsid w:val="003950B6"/>
    <w:rsid w:val="00395C33"/>
    <w:rsid w:val="003A0090"/>
    <w:rsid w:val="003A5FD9"/>
    <w:rsid w:val="003B41A6"/>
    <w:rsid w:val="003B536F"/>
    <w:rsid w:val="003B57BB"/>
    <w:rsid w:val="003C0931"/>
    <w:rsid w:val="003C6090"/>
    <w:rsid w:val="003D2ABB"/>
    <w:rsid w:val="003D39BD"/>
    <w:rsid w:val="003D5368"/>
    <w:rsid w:val="003E0CA3"/>
    <w:rsid w:val="003E2C7E"/>
    <w:rsid w:val="003E3FDB"/>
    <w:rsid w:val="003E67CA"/>
    <w:rsid w:val="003E79C3"/>
    <w:rsid w:val="003F1761"/>
    <w:rsid w:val="003F6E8B"/>
    <w:rsid w:val="003F7A81"/>
    <w:rsid w:val="00401AAA"/>
    <w:rsid w:val="0040416B"/>
    <w:rsid w:val="00405270"/>
    <w:rsid w:val="004109C2"/>
    <w:rsid w:val="00410EC0"/>
    <w:rsid w:val="00413FE2"/>
    <w:rsid w:val="004151D7"/>
    <w:rsid w:val="00421661"/>
    <w:rsid w:val="0042387C"/>
    <w:rsid w:val="00424D64"/>
    <w:rsid w:val="00427FA7"/>
    <w:rsid w:val="004303BF"/>
    <w:rsid w:val="00431522"/>
    <w:rsid w:val="004327BA"/>
    <w:rsid w:val="0043599F"/>
    <w:rsid w:val="0043607F"/>
    <w:rsid w:val="004446ED"/>
    <w:rsid w:val="00455AC0"/>
    <w:rsid w:val="004575E5"/>
    <w:rsid w:val="00460784"/>
    <w:rsid w:val="004641FD"/>
    <w:rsid w:val="00464647"/>
    <w:rsid w:val="004652F8"/>
    <w:rsid w:val="00476B07"/>
    <w:rsid w:val="00480DC2"/>
    <w:rsid w:val="00483C47"/>
    <w:rsid w:val="00483E73"/>
    <w:rsid w:val="0048574A"/>
    <w:rsid w:val="00491A46"/>
    <w:rsid w:val="004932C4"/>
    <w:rsid w:val="00494750"/>
    <w:rsid w:val="00495492"/>
    <w:rsid w:val="004969CF"/>
    <w:rsid w:val="004A5053"/>
    <w:rsid w:val="004A7269"/>
    <w:rsid w:val="004B0A83"/>
    <w:rsid w:val="004C6144"/>
    <w:rsid w:val="004D1C1A"/>
    <w:rsid w:val="004D5D78"/>
    <w:rsid w:val="004E1651"/>
    <w:rsid w:val="004E24E5"/>
    <w:rsid w:val="004E3F11"/>
    <w:rsid w:val="004F3352"/>
    <w:rsid w:val="004F4B20"/>
    <w:rsid w:val="00500C6A"/>
    <w:rsid w:val="0050313B"/>
    <w:rsid w:val="0050476E"/>
    <w:rsid w:val="00506A08"/>
    <w:rsid w:val="00510653"/>
    <w:rsid w:val="00512C31"/>
    <w:rsid w:val="00513400"/>
    <w:rsid w:val="00516EB6"/>
    <w:rsid w:val="005179FF"/>
    <w:rsid w:val="00522E14"/>
    <w:rsid w:val="0052454D"/>
    <w:rsid w:val="00526CC5"/>
    <w:rsid w:val="00527C3B"/>
    <w:rsid w:val="0053467C"/>
    <w:rsid w:val="005353D6"/>
    <w:rsid w:val="00535783"/>
    <w:rsid w:val="005378A8"/>
    <w:rsid w:val="00537F07"/>
    <w:rsid w:val="00545537"/>
    <w:rsid w:val="00546FEB"/>
    <w:rsid w:val="005506D0"/>
    <w:rsid w:val="00553DDB"/>
    <w:rsid w:val="00555CAF"/>
    <w:rsid w:val="00556F91"/>
    <w:rsid w:val="005573F4"/>
    <w:rsid w:val="00560837"/>
    <w:rsid w:val="005621CC"/>
    <w:rsid w:val="00563E92"/>
    <w:rsid w:val="00564765"/>
    <w:rsid w:val="005707DD"/>
    <w:rsid w:val="00570883"/>
    <w:rsid w:val="00572BB7"/>
    <w:rsid w:val="00577CB0"/>
    <w:rsid w:val="00581598"/>
    <w:rsid w:val="005823A5"/>
    <w:rsid w:val="005832EC"/>
    <w:rsid w:val="00587F5D"/>
    <w:rsid w:val="00592355"/>
    <w:rsid w:val="005943B2"/>
    <w:rsid w:val="0059564F"/>
    <w:rsid w:val="005A2B68"/>
    <w:rsid w:val="005A2E66"/>
    <w:rsid w:val="005A4EE1"/>
    <w:rsid w:val="005A6852"/>
    <w:rsid w:val="005B7256"/>
    <w:rsid w:val="005C6EEA"/>
    <w:rsid w:val="005C7578"/>
    <w:rsid w:val="005C7CB5"/>
    <w:rsid w:val="005D0D09"/>
    <w:rsid w:val="005D10A3"/>
    <w:rsid w:val="005D1298"/>
    <w:rsid w:val="005D4C3A"/>
    <w:rsid w:val="005D6FEA"/>
    <w:rsid w:val="005E1ACF"/>
    <w:rsid w:val="005E5631"/>
    <w:rsid w:val="005F43A1"/>
    <w:rsid w:val="00602015"/>
    <w:rsid w:val="006020CC"/>
    <w:rsid w:val="00607E45"/>
    <w:rsid w:val="00610F97"/>
    <w:rsid w:val="00615791"/>
    <w:rsid w:val="006157EC"/>
    <w:rsid w:val="006172CF"/>
    <w:rsid w:val="0062080A"/>
    <w:rsid w:val="00620EA9"/>
    <w:rsid w:val="00621526"/>
    <w:rsid w:val="006230E3"/>
    <w:rsid w:val="006235A2"/>
    <w:rsid w:val="006246F0"/>
    <w:rsid w:val="00624856"/>
    <w:rsid w:val="00626D85"/>
    <w:rsid w:val="00626E69"/>
    <w:rsid w:val="00637D60"/>
    <w:rsid w:val="00641B65"/>
    <w:rsid w:val="006422E4"/>
    <w:rsid w:val="00645E69"/>
    <w:rsid w:val="00646DC4"/>
    <w:rsid w:val="006506C3"/>
    <w:rsid w:val="00650943"/>
    <w:rsid w:val="00652F4E"/>
    <w:rsid w:val="0065365B"/>
    <w:rsid w:val="00656BAB"/>
    <w:rsid w:val="00661F54"/>
    <w:rsid w:val="0066458E"/>
    <w:rsid w:val="00665082"/>
    <w:rsid w:val="00665E4F"/>
    <w:rsid w:val="006704A1"/>
    <w:rsid w:val="00671219"/>
    <w:rsid w:val="0067162B"/>
    <w:rsid w:val="00676844"/>
    <w:rsid w:val="00677DF9"/>
    <w:rsid w:val="006837F8"/>
    <w:rsid w:val="006842DF"/>
    <w:rsid w:val="00685E25"/>
    <w:rsid w:val="00686B66"/>
    <w:rsid w:val="0069118E"/>
    <w:rsid w:val="00693C65"/>
    <w:rsid w:val="00697B81"/>
    <w:rsid w:val="00697D9A"/>
    <w:rsid w:val="006A67AC"/>
    <w:rsid w:val="006A76C8"/>
    <w:rsid w:val="006B1D0C"/>
    <w:rsid w:val="006C0264"/>
    <w:rsid w:val="006C2250"/>
    <w:rsid w:val="006C3DA3"/>
    <w:rsid w:val="006C4906"/>
    <w:rsid w:val="006D058D"/>
    <w:rsid w:val="006D3163"/>
    <w:rsid w:val="006D6FC7"/>
    <w:rsid w:val="006E0C76"/>
    <w:rsid w:val="006F1645"/>
    <w:rsid w:val="006F32D8"/>
    <w:rsid w:val="006F3526"/>
    <w:rsid w:val="006F3A2A"/>
    <w:rsid w:val="007024DA"/>
    <w:rsid w:val="0071239E"/>
    <w:rsid w:val="007155CA"/>
    <w:rsid w:val="00721FF6"/>
    <w:rsid w:val="00726F63"/>
    <w:rsid w:val="007374BB"/>
    <w:rsid w:val="00737D21"/>
    <w:rsid w:val="0074127A"/>
    <w:rsid w:val="00741FCB"/>
    <w:rsid w:val="00744A96"/>
    <w:rsid w:val="00745322"/>
    <w:rsid w:val="00754479"/>
    <w:rsid w:val="007552FC"/>
    <w:rsid w:val="00755FCD"/>
    <w:rsid w:val="0076131B"/>
    <w:rsid w:val="00761B66"/>
    <w:rsid w:val="00770959"/>
    <w:rsid w:val="0077355F"/>
    <w:rsid w:val="007753B6"/>
    <w:rsid w:val="00776683"/>
    <w:rsid w:val="0077691B"/>
    <w:rsid w:val="007818C4"/>
    <w:rsid w:val="0078247A"/>
    <w:rsid w:val="007858F8"/>
    <w:rsid w:val="00790E5F"/>
    <w:rsid w:val="007914F8"/>
    <w:rsid w:val="0079244F"/>
    <w:rsid w:val="0079291F"/>
    <w:rsid w:val="007A0E1E"/>
    <w:rsid w:val="007A1FA5"/>
    <w:rsid w:val="007B1E54"/>
    <w:rsid w:val="007B7727"/>
    <w:rsid w:val="007C15A8"/>
    <w:rsid w:val="007C175F"/>
    <w:rsid w:val="007C1BD7"/>
    <w:rsid w:val="007C238D"/>
    <w:rsid w:val="007C53B8"/>
    <w:rsid w:val="007D3090"/>
    <w:rsid w:val="007D4595"/>
    <w:rsid w:val="007D5F19"/>
    <w:rsid w:val="007D699E"/>
    <w:rsid w:val="007E3CA5"/>
    <w:rsid w:val="007E5326"/>
    <w:rsid w:val="007E68A1"/>
    <w:rsid w:val="007F1781"/>
    <w:rsid w:val="007F3621"/>
    <w:rsid w:val="007F3917"/>
    <w:rsid w:val="007F7E55"/>
    <w:rsid w:val="008006B7"/>
    <w:rsid w:val="00806FCA"/>
    <w:rsid w:val="00810147"/>
    <w:rsid w:val="00814356"/>
    <w:rsid w:val="008146CE"/>
    <w:rsid w:val="00826FE6"/>
    <w:rsid w:val="00831BF9"/>
    <w:rsid w:val="00834B05"/>
    <w:rsid w:val="0084311C"/>
    <w:rsid w:val="00853C73"/>
    <w:rsid w:val="008575D0"/>
    <w:rsid w:val="00863361"/>
    <w:rsid w:val="00867815"/>
    <w:rsid w:val="008715E6"/>
    <w:rsid w:val="00873294"/>
    <w:rsid w:val="008801E2"/>
    <w:rsid w:val="00882658"/>
    <w:rsid w:val="00885DC4"/>
    <w:rsid w:val="00887E92"/>
    <w:rsid w:val="00891371"/>
    <w:rsid w:val="00891992"/>
    <w:rsid w:val="008A50E2"/>
    <w:rsid w:val="008A6374"/>
    <w:rsid w:val="008A7357"/>
    <w:rsid w:val="008A7A7C"/>
    <w:rsid w:val="008B07D7"/>
    <w:rsid w:val="008B142E"/>
    <w:rsid w:val="008B2440"/>
    <w:rsid w:val="008B40F9"/>
    <w:rsid w:val="008B58DE"/>
    <w:rsid w:val="008C082B"/>
    <w:rsid w:val="008C1840"/>
    <w:rsid w:val="008C35C8"/>
    <w:rsid w:val="008C454A"/>
    <w:rsid w:val="008D0BC2"/>
    <w:rsid w:val="008D0C65"/>
    <w:rsid w:val="008D1417"/>
    <w:rsid w:val="008D14FB"/>
    <w:rsid w:val="008D244D"/>
    <w:rsid w:val="008D28E2"/>
    <w:rsid w:val="008D5361"/>
    <w:rsid w:val="008E1819"/>
    <w:rsid w:val="008E1E2B"/>
    <w:rsid w:val="008E388C"/>
    <w:rsid w:val="008E39AE"/>
    <w:rsid w:val="008E6C7B"/>
    <w:rsid w:val="008E6EE2"/>
    <w:rsid w:val="008F0DD1"/>
    <w:rsid w:val="008F1757"/>
    <w:rsid w:val="008F6F60"/>
    <w:rsid w:val="008F7FE6"/>
    <w:rsid w:val="0090136C"/>
    <w:rsid w:val="00904CAA"/>
    <w:rsid w:val="0090630F"/>
    <w:rsid w:val="00911D01"/>
    <w:rsid w:val="00913D0B"/>
    <w:rsid w:val="00915A28"/>
    <w:rsid w:val="00915C60"/>
    <w:rsid w:val="00927581"/>
    <w:rsid w:val="009347D4"/>
    <w:rsid w:val="00940171"/>
    <w:rsid w:val="00940FDB"/>
    <w:rsid w:val="009414E8"/>
    <w:rsid w:val="00943DA2"/>
    <w:rsid w:val="0094741A"/>
    <w:rsid w:val="00954B8C"/>
    <w:rsid w:val="00955092"/>
    <w:rsid w:val="0095616E"/>
    <w:rsid w:val="00957F07"/>
    <w:rsid w:val="00961805"/>
    <w:rsid w:val="00961A97"/>
    <w:rsid w:val="00962448"/>
    <w:rsid w:val="009660AE"/>
    <w:rsid w:val="00966822"/>
    <w:rsid w:val="00967168"/>
    <w:rsid w:val="00967634"/>
    <w:rsid w:val="00970F00"/>
    <w:rsid w:val="00976358"/>
    <w:rsid w:val="009823B5"/>
    <w:rsid w:val="00990197"/>
    <w:rsid w:val="0099360C"/>
    <w:rsid w:val="00997653"/>
    <w:rsid w:val="009A00F9"/>
    <w:rsid w:val="009A332D"/>
    <w:rsid w:val="009A4871"/>
    <w:rsid w:val="009B0AAC"/>
    <w:rsid w:val="009B5E15"/>
    <w:rsid w:val="009C12E3"/>
    <w:rsid w:val="009C1722"/>
    <w:rsid w:val="009C20AF"/>
    <w:rsid w:val="009C2A06"/>
    <w:rsid w:val="009D01B4"/>
    <w:rsid w:val="009D0369"/>
    <w:rsid w:val="009D0DF3"/>
    <w:rsid w:val="009D1ADF"/>
    <w:rsid w:val="009D1C58"/>
    <w:rsid w:val="009E38E2"/>
    <w:rsid w:val="009E48B0"/>
    <w:rsid w:val="009E55A4"/>
    <w:rsid w:val="009E56A0"/>
    <w:rsid w:val="009E678F"/>
    <w:rsid w:val="009E6E68"/>
    <w:rsid w:val="009F07CC"/>
    <w:rsid w:val="009F11AB"/>
    <w:rsid w:val="009F2B2F"/>
    <w:rsid w:val="009F308E"/>
    <w:rsid w:val="009F414D"/>
    <w:rsid w:val="009F6F7B"/>
    <w:rsid w:val="00A010F3"/>
    <w:rsid w:val="00A0179E"/>
    <w:rsid w:val="00A01C56"/>
    <w:rsid w:val="00A134DE"/>
    <w:rsid w:val="00A14BEF"/>
    <w:rsid w:val="00A17913"/>
    <w:rsid w:val="00A17EBE"/>
    <w:rsid w:val="00A25341"/>
    <w:rsid w:val="00A2666C"/>
    <w:rsid w:val="00A27C6D"/>
    <w:rsid w:val="00A27C87"/>
    <w:rsid w:val="00A31791"/>
    <w:rsid w:val="00A32EA5"/>
    <w:rsid w:val="00A335E8"/>
    <w:rsid w:val="00A35F7F"/>
    <w:rsid w:val="00A46E1A"/>
    <w:rsid w:val="00A52842"/>
    <w:rsid w:val="00A52B88"/>
    <w:rsid w:val="00A54F25"/>
    <w:rsid w:val="00A6001B"/>
    <w:rsid w:val="00A61B4F"/>
    <w:rsid w:val="00A61D20"/>
    <w:rsid w:val="00A64AF2"/>
    <w:rsid w:val="00A64C5B"/>
    <w:rsid w:val="00A66BB3"/>
    <w:rsid w:val="00A677EE"/>
    <w:rsid w:val="00A7130A"/>
    <w:rsid w:val="00A72946"/>
    <w:rsid w:val="00A77EAE"/>
    <w:rsid w:val="00A8040D"/>
    <w:rsid w:val="00A83249"/>
    <w:rsid w:val="00A92009"/>
    <w:rsid w:val="00A92C4D"/>
    <w:rsid w:val="00A93ED7"/>
    <w:rsid w:val="00A95093"/>
    <w:rsid w:val="00A95575"/>
    <w:rsid w:val="00A964F0"/>
    <w:rsid w:val="00AA1121"/>
    <w:rsid w:val="00AA3C21"/>
    <w:rsid w:val="00AA3C8D"/>
    <w:rsid w:val="00AA4A51"/>
    <w:rsid w:val="00AA5689"/>
    <w:rsid w:val="00AA6370"/>
    <w:rsid w:val="00AA71AF"/>
    <w:rsid w:val="00AB5FC4"/>
    <w:rsid w:val="00AC020E"/>
    <w:rsid w:val="00AC0A00"/>
    <w:rsid w:val="00AC4CEA"/>
    <w:rsid w:val="00AD32C0"/>
    <w:rsid w:val="00AD3FAC"/>
    <w:rsid w:val="00AD4585"/>
    <w:rsid w:val="00AD4977"/>
    <w:rsid w:val="00AD64A7"/>
    <w:rsid w:val="00AD667A"/>
    <w:rsid w:val="00AD6D6F"/>
    <w:rsid w:val="00AE76EF"/>
    <w:rsid w:val="00AF156D"/>
    <w:rsid w:val="00AF2338"/>
    <w:rsid w:val="00AF3567"/>
    <w:rsid w:val="00AF35DE"/>
    <w:rsid w:val="00AF70E0"/>
    <w:rsid w:val="00B006F2"/>
    <w:rsid w:val="00B00E57"/>
    <w:rsid w:val="00B0191A"/>
    <w:rsid w:val="00B138AF"/>
    <w:rsid w:val="00B13E62"/>
    <w:rsid w:val="00B158DD"/>
    <w:rsid w:val="00B219DF"/>
    <w:rsid w:val="00B260A4"/>
    <w:rsid w:val="00B268AD"/>
    <w:rsid w:val="00B41241"/>
    <w:rsid w:val="00B426F2"/>
    <w:rsid w:val="00B430D9"/>
    <w:rsid w:val="00B44847"/>
    <w:rsid w:val="00B462F0"/>
    <w:rsid w:val="00B52C19"/>
    <w:rsid w:val="00B6194F"/>
    <w:rsid w:val="00B63DAD"/>
    <w:rsid w:val="00B663EA"/>
    <w:rsid w:val="00B75407"/>
    <w:rsid w:val="00B75CD4"/>
    <w:rsid w:val="00B75DB7"/>
    <w:rsid w:val="00B769A8"/>
    <w:rsid w:val="00B818AB"/>
    <w:rsid w:val="00B83E3C"/>
    <w:rsid w:val="00B854E3"/>
    <w:rsid w:val="00B86D76"/>
    <w:rsid w:val="00B90AD7"/>
    <w:rsid w:val="00B93C77"/>
    <w:rsid w:val="00B95214"/>
    <w:rsid w:val="00B96986"/>
    <w:rsid w:val="00BA4F11"/>
    <w:rsid w:val="00BB37CC"/>
    <w:rsid w:val="00BB4FEA"/>
    <w:rsid w:val="00BC1E9F"/>
    <w:rsid w:val="00BC2091"/>
    <w:rsid w:val="00BC2314"/>
    <w:rsid w:val="00BD0C79"/>
    <w:rsid w:val="00BD3153"/>
    <w:rsid w:val="00BD4155"/>
    <w:rsid w:val="00BD4D69"/>
    <w:rsid w:val="00BD62F5"/>
    <w:rsid w:val="00BD666F"/>
    <w:rsid w:val="00BD7607"/>
    <w:rsid w:val="00BE48BC"/>
    <w:rsid w:val="00BE5358"/>
    <w:rsid w:val="00BE6572"/>
    <w:rsid w:val="00BF1259"/>
    <w:rsid w:val="00BF6EF6"/>
    <w:rsid w:val="00C00C52"/>
    <w:rsid w:val="00C05E77"/>
    <w:rsid w:val="00C10023"/>
    <w:rsid w:val="00C132B1"/>
    <w:rsid w:val="00C13729"/>
    <w:rsid w:val="00C1643E"/>
    <w:rsid w:val="00C205E0"/>
    <w:rsid w:val="00C22724"/>
    <w:rsid w:val="00C31B4A"/>
    <w:rsid w:val="00C32CED"/>
    <w:rsid w:val="00C408FE"/>
    <w:rsid w:val="00C439F6"/>
    <w:rsid w:val="00C455B6"/>
    <w:rsid w:val="00C46EC5"/>
    <w:rsid w:val="00C54D8E"/>
    <w:rsid w:val="00C5775C"/>
    <w:rsid w:val="00C6191F"/>
    <w:rsid w:val="00C62351"/>
    <w:rsid w:val="00C653A2"/>
    <w:rsid w:val="00C84D72"/>
    <w:rsid w:val="00C850C0"/>
    <w:rsid w:val="00C90C1E"/>
    <w:rsid w:val="00C91CC8"/>
    <w:rsid w:val="00C94BB8"/>
    <w:rsid w:val="00CA596C"/>
    <w:rsid w:val="00CA6167"/>
    <w:rsid w:val="00CB40F0"/>
    <w:rsid w:val="00CB6AF6"/>
    <w:rsid w:val="00CB7085"/>
    <w:rsid w:val="00CB7352"/>
    <w:rsid w:val="00CC09FA"/>
    <w:rsid w:val="00CC4291"/>
    <w:rsid w:val="00CD2AE1"/>
    <w:rsid w:val="00CD44EC"/>
    <w:rsid w:val="00CD5649"/>
    <w:rsid w:val="00CD74C2"/>
    <w:rsid w:val="00CE03BB"/>
    <w:rsid w:val="00CE28C2"/>
    <w:rsid w:val="00CE3F09"/>
    <w:rsid w:val="00CE53E0"/>
    <w:rsid w:val="00CE5CDE"/>
    <w:rsid w:val="00CE682C"/>
    <w:rsid w:val="00D007A0"/>
    <w:rsid w:val="00D0199C"/>
    <w:rsid w:val="00D01C58"/>
    <w:rsid w:val="00D02498"/>
    <w:rsid w:val="00D02D32"/>
    <w:rsid w:val="00D0429F"/>
    <w:rsid w:val="00D12C4F"/>
    <w:rsid w:val="00D132D4"/>
    <w:rsid w:val="00D13462"/>
    <w:rsid w:val="00D170B8"/>
    <w:rsid w:val="00D17E59"/>
    <w:rsid w:val="00D17E65"/>
    <w:rsid w:val="00D21177"/>
    <w:rsid w:val="00D21AC0"/>
    <w:rsid w:val="00D254D4"/>
    <w:rsid w:val="00D25EEE"/>
    <w:rsid w:val="00D322E4"/>
    <w:rsid w:val="00D34B7C"/>
    <w:rsid w:val="00D361FB"/>
    <w:rsid w:val="00D40E88"/>
    <w:rsid w:val="00D457EF"/>
    <w:rsid w:val="00D50793"/>
    <w:rsid w:val="00D5346A"/>
    <w:rsid w:val="00D56B29"/>
    <w:rsid w:val="00D62193"/>
    <w:rsid w:val="00D70D65"/>
    <w:rsid w:val="00D71F41"/>
    <w:rsid w:val="00D72872"/>
    <w:rsid w:val="00D80892"/>
    <w:rsid w:val="00D83648"/>
    <w:rsid w:val="00D83D70"/>
    <w:rsid w:val="00D8641C"/>
    <w:rsid w:val="00D90BEF"/>
    <w:rsid w:val="00D95415"/>
    <w:rsid w:val="00D95CE0"/>
    <w:rsid w:val="00DA0668"/>
    <w:rsid w:val="00DA24FA"/>
    <w:rsid w:val="00DA33CC"/>
    <w:rsid w:val="00DB5487"/>
    <w:rsid w:val="00DB7587"/>
    <w:rsid w:val="00DC370B"/>
    <w:rsid w:val="00DC3EFD"/>
    <w:rsid w:val="00DD37EF"/>
    <w:rsid w:val="00DE190A"/>
    <w:rsid w:val="00DE2E08"/>
    <w:rsid w:val="00DE5693"/>
    <w:rsid w:val="00DF0447"/>
    <w:rsid w:val="00DF1723"/>
    <w:rsid w:val="00DF45A8"/>
    <w:rsid w:val="00E0036D"/>
    <w:rsid w:val="00E0355E"/>
    <w:rsid w:val="00E12C74"/>
    <w:rsid w:val="00E204C1"/>
    <w:rsid w:val="00E22401"/>
    <w:rsid w:val="00E27430"/>
    <w:rsid w:val="00E40BCA"/>
    <w:rsid w:val="00E4310B"/>
    <w:rsid w:val="00E44595"/>
    <w:rsid w:val="00E465C5"/>
    <w:rsid w:val="00E47A50"/>
    <w:rsid w:val="00E50C88"/>
    <w:rsid w:val="00E542E9"/>
    <w:rsid w:val="00E5543E"/>
    <w:rsid w:val="00E55F95"/>
    <w:rsid w:val="00E607B8"/>
    <w:rsid w:val="00E63F1F"/>
    <w:rsid w:val="00E655A0"/>
    <w:rsid w:val="00E661DD"/>
    <w:rsid w:val="00E664DB"/>
    <w:rsid w:val="00E6799C"/>
    <w:rsid w:val="00E704E6"/>
    <w:rsid w:val="00E751FC"/>
    <w:rsid w:val="00E80148"/>
    <w:rsid w:val="00E872E0"/>
    <w:rsid w:val="00E91D4D"/>
    <w:rsid w:val="00E9426B"/>
    <w:rsid w:val="00E97E99"/>
    <w:rsid w:val="00EA2041"/>
    <w:rsid w:val="00EA55BC"/>
    <w:rsid w:val="00EA6877"/>
    <w:rsid w:val="00EA7BC9"/>
    <w:rsid w:val="00EB4C21"/>
    <w:rsid w:val="00EB661D"/>
    <w:rsid w:val="00EB7730"/>
    <w:rsid w:val="00EC010F"/>
    <w:rsid w:val="00EC13FF"/>
    <w:rsid w:val="00EC1D79"/>
    <w:rsid w:val="00EC5118"/>
    <w:rsid w:val="00EC5ADE"/>
    <w:rsid w:val="00EC6195"/>
    <w:rsid w:val="00EE1C2D"/>
    <w:rsid w:val="00EF00E6"/>
    <w:rsid w:val="00EF2DED"/>
    <w:rsid w:val="00EF3FCD"/>
    <w:rsid w:val="00EF79A9"/>
    <w:rsid w:val="00EF7AC2"/>
    <w:rsid w:val="00F00288"/>
    <w:rsid w:val="00F0287B"/>
    <w:rsid w:val="00F1185C"/>
    <w:rsid w:val="00F13208"/>
    <w:rsid w:val="00F26045"/>
    <w:rsid w:val="00F47449"/>
    <w:rsid w:val="00F4773A"/>
    <w:rsid w:val="00F542F1"/>
    <w:rsid w:val="00F545F5"/>
    <w:rsid w:val="00F62FA6"/>
    <w:rsid w:val="00F63781"/>
    <w:rsid w:val="00F7695E"/>
    <w:rsid w:val="00F770A3"/>
    <w:rsid w:val="00F82AA6"/>
    <w:rsid w:val="00F91BA9"/>
    <w:rsid w:val="00F950D5"/>
    <w:rsid w:val="00FA6B53"/>
    <w:rsid w:val="00FC141F"/>
    <w:rsid w:val="00FC33FF"/>
    <w:rsid w:val="00FC3C0F"/>
    <w:rsid w:val="00FC7182"/>
    <w:rsid w:val="00FD01CA"/>
    <w:rsid w:val="00FD2251"/>
    <w:rsid w:val="00FD4650"/>
    <w:rsid w:val="00FD7481"/>
    <w:rsid w:val="00FE158A"/>
    <w:rsid w:val="00FE398B"/>
    <w:rsid w:val="00FF1377"/>
    <w:rsid w:val="00FF4EA3"/>
    <w:rsid w:val="00FF5096"/>
    <w:rsid w:val="00FF787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colormenu v:ext="edit" fillcolor="#cff"/>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12C4F"/>
    <w:pPr>
      <w:bidi/>
      <w:jc w:val="both"/>
    </w:pPr>
    <w:rPr>
      <w:rFonts w:ascii="B Lotus" w:hAnsi="B Lotus" w:cs="B Lotus"/>
      <w:sz w:val="28"/>
      <w:szCs w:val="28"/>
    </w:rPr>
  </w:style>
  <w:style w:type="paragraph" w:styleId="1">
    <w:name w:val="heading 1"/>
    <w:basedOn w:val="a"/>
    <w:next w:val="a"/>
    <w:link w:val="1Char"/>
    <w:qFormat/>
    <w:rsid w:val="00C22724"/>
    <w:pPr>
      <w:keepNext/>
      <w:keepLines/>
      <w:spacing w:before="480" w:after="960"/>
      <w:jc w:val="center"/>
      <w:outlineLvl w:val="0"/>
    </w:pPr>
    <w:rPr>
      <w:rFonts w:ascii="B Jadid" w:eastAsia="Calibri" w:hAnsi="B Jadid" w:cs="B Jadid"/>
      <w:b/>
      <w:kern w:val="32"/>
      <w:sz w:val="36"/>
      <w:szCs w:val="36"/>
      <w:lang w:bidi="fa-IR"/>
    </w:rPr>
  </w:style>
  <w:style w:type="paragraph" w:styleId="2">
    <w:name w:val="heading 2"/>
    <w:basedOn w:val="a"/>
    <w:next w:val="a"/>
    <w:link w:val="2Char"/>
    <w:qFormat/>
    <w:rsid w:val="000B46FD"/>
    <w:pPr>
      <w:keepNext/>
      <w:keepLines/>
      <w:spacing w:before="720" w:after="120"/>
      <w:jc w:val="center"/>
      <w:outlineLvl w:val="1"/>
    </w:pPr>
    <w:rPr>
      <w:rFonts w:ascii="B Jadid" w:eastAsia="Calibri" w:hAnsi="B Jadid" w:cs="B Jadid"/>
      <w:kern w:val="32"/>
      <w:sz w:val="32"/>
      <w:szCs w:val="32"/>
      <w:lang w:bidi="fa-IR"/>
    </w:rPr>
  </w:style>
  <w:style w:type="paragraph" w:styleId="3">
    <w:name w:val="heading 3"/>
    <w:basedOn w:val="a"/>
    <w:next w:val="a"/>
    <w:link w:val="3Char"/>
    <w:qFormat/>
    <w:rsid w:val="000C608E"/>
    <w:pPr>
      <w:keepNext/>
      <w:keepLines/>
      <w:spacing w:before="600" w:after="120"/>
      <w:outlineLvl w:val="2"/>
    </w:pPr>
    <w:rPr>
      <w:rFonts w:ascii="B Jadid" w:hAnsi="B Jadid" w:cs="B Jadid"/>
      <w:b/>
      <w:bCs/>
    </w:rPr>
  </w:style>
  <w:style w:type="paragraph" w:styleId="4">
    <w:name w:val="heading 4"/>
    <w:basedOn w:val="a"/>
    <w:next w:val="a"/>
    <w:link w:val="4Char"/>
    <w:qFormat/>
    <w:rsid w:val="00961805"/>
    <w:pPr>
      <w:keepNext/>
      <w:spacing w:before="240" w:after="60"/>
      <w:outlineLvl w:val="3"/>
    </w:pPr>
    <w:rPr>
      <w:rFonts w:ascii="Calibri" w:hAnsi="Calibri"/>
      <w:b/>
      <w:bCs/>
      <w:iCs/>
    </w:rPr>
  </w:style>
  <w:style w:type="paragraph" w:styleId="5">
    <w:name w:val="heading 5"/>
    <w:basedOn w:val="a"/>
    <w:next w:val="a"/>
    <w:link w:val="5Char"/>
    <w:qFormat/>
    <w:rsid w:val="0069118E"/>
    <w:pPr>
      <w:spacing w:before="240" w:after="60"/>
      <w:outlineLvl w:val="4"/>
    </w:pPr>
    <w:rPr>
      <w:rFonts w:ascii="Calibri" w:hAnsi="Calibri" w:cs="Arial"/>
      <w:b/>
      <w:bCs/>
      <w:i/>
      <w:iCs/>
      <w:sz w:val="26"/>
      <w:szCs w:val="26"/>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paragraph" w:styleId="a3">
    <w:name w:val="footnote text"/>
    <w:basedOn w:val="a"/>
    <w:link w:val="Char"/>
    <w:semiHidden/>
    <w:rsid w:val="007024DA"/>
    <w:rPr>
      <w:sz w:val="20"/>
      <w:szCs w:val="20"/>
    </w:rPr>
  </w:style>
  <w:style w:type="character" w:styleId="a4">
    <w:name w:val="footnote reference"/>
    <w:basedOn w:val="a0"/>
    <w:semiHidden/>
    <w:rsid w:val="007024DA"/>
    <w:rPr>
      <w:vertAlign w:val="superscript"/>
    </w:rPr>
  </w:style>
  <w:style w:type="character" w:customStyle="1" w:styleId="1Char">
    <w:name w:val="عنوان 1 Char"/>
    <w:basedOn w:val="a0"/>
    <w:link w:val="1"/>
    <w:rsid w:val="00C22724"/>
    <w:rPr>
      <w:rFonts w:ascii="B Jadid" w:eastAsia="Calibri" w:hAnsi="B Jadid" w:cs="B Jadid"/>
      <w:b/>
      <w:kern w:val="32"/>
      <w:sz w:val="36"/>
      <w:szCs w:val="36"/>
      <w:lang w:val="en-US" w:eastAsia="en-US" w:bidi="fa-IR"/>
    </w:rPr>
  </w:style>
  <w:style w:type="paragraph" w:customStyle="1" w:styleId="ListParagraph">
    <w:name w:val="List Paragraph"/>
    <w:basedOn w:val="a"/>
    <w:uiPriority w:val="34"/>
    <w:qFormat/>
    <w:rsid w:val="00B93C77"/>
    <w:pPr>
      <w:spacing w:after="200" w:line="276" w:lineRule="auto"/>
      <w:ind w:left="720"/>
      <w:contextualSpacing/>
    </w:pPr>
    <w:rPr>
      <w:rFonts w:ascii="Calibri" w:eastAsia="Calibri" w:hAnsi="Calibri" w:cs="Arial"/>
      <w:sz w:val="22"/>
      <w:szCs w:val="22"/>
      <w:lang w:bidi="fa-IR"/>
    </w:rPr>
  </w:style>
  <w:style w:type="character" w:customStyle="1" w:styleId="Char">
    <w:name w:val="نص حاشية سفلية Char"/>
    <w:basedOn w:val="a0"/>
    <w:link w:val="a3"/>
    <w:rsid w:val="00B93C77"/>
    <w:rPr>
      <w:lang w:bidi="ar-SA"/>
    </w:rPr>
  </w:style>
  <w:style w:type="numbering" w:customStyle="1" w:styleId="NoList1">
    <w:name w:val="No List1"/>
    <w:next w:val="a2"/>
    <w:semiHidden/>
    <w:rsid w:val="00CD5649"/>
  </w:style>
  <w:style w:type="character" w:customStyle="1" w:styleId="CharChar2">
    <w:name w:val=" Char Char2"/>
    <w:basedOn w:val="a0"/>
    <w:semiHidden/>
    <w:rsid w:val="00CD5649"/>
    <w:rPr>
      <w:rFonts w:ascii="Calibri" w:eastAsia="Calibri" w:hAnsi="Calibri" w:cs="Arial"/>
      <w:lang w:val="en-US" w:eastAsia="en-US" w:bidi="ar-SA"/>
    </w:rPr>
  </w:style>
  <w:style w:type="character" w:customStyle="1" w:styleId="CharChar5">
    <w:name w:val=" Char Char5"/>
    <w:basedOn w:val="a0"/>
    <w:rsid w:val="00CD5649"/>
    <w:rPr>
      <w:rFonts w:ascii="Cambria" w:hAnsi="Cambria"/>
      <w:b/>
      <w:bCs/>
      <w:color w:val="365F91"/>
      <w:sz w:val="28"/>
      <w:szCs w:val="28"/>
      <w:lang w:val="en-US" w:eastAsia="en-US" w:bidi="ar-SA"/>
    </w:rPr>
  </w:style>
  <w:style w:type="paragraph" w:customStyle="1" w:styleId="TOCHeading">
    <w:name w:val="TOC Heading"/>
    <w:basedOn w:val="1"/>
    <w:next w:val="a"/>
    <w:qFormat/>
    <w:rsid w:val="00CD5649"/>
    <w:pPr>
      <w:outlineLvl w:val="9"/>
    </w:pPr>
  </w:style>
  <w:style w:type="paragraph" w:styleId="a5">
    <w:name w:val="Balloon Text"/>
    <w:basedOn w:val="a"/>
    <w:semiHidden/>
    <w:unhideWhenUsed/>
    <w:rsid w:val="00CD5649"/>
    <w:rPr>
      <w:rFonts w:ascii="Tahoma" w:eastAsia="Calibri" w:hAnsi="Tahoma" w:cs="Tahoma"/>
      <w:sz w:val="16"/>
      <w:szCs w:val="16"/>
    </w:rPr>
  </w:style>
  <w:style w:type="paragraph" w:styleId="10">
    <w:name w:val="toc 1"/>
    <w:basedOn w:val="a"/>
    <w:next w:val="a"/>
    <w:uiPriority w:val="39"/>
    <w:unhideWhenUsed/>
    <w:qFormat/>
    <w:rsid w:val="00D56B29"/>
    <w:rPr>
      <w:rFonts w:ascii="Cambria" w:eastAsia="Calibri" w:hAnsi="Cambria"/>
      <w:b/>
      <w:bCs/>
      <w:caps/>
      <w:lang w:bidi="fa-IR"/>
    </w:rPr>
  </w:style>
  <w:style w:type="paragraph" w:styleId="20">
    <w:name w:val="toc 2"/>
    <w:basedOn w:val="a"/>
    <w:next w:val="a"/>
    <w:uiPriority w:val="39"/>
    <w:unhideWhenUsed/>
    <w:qFormat/>
    <w:rsid w:val="00D56B29"/>
    <w:pPr>
      <w:tabs>
        <w:tab w:val="right" w:leader="dot" w:pos="8152"/>
      </w:tabs>
      <w:ind w:left="397"/>
    </w:pPr>
    <w:rPr>
      <w:rFonts w:ascii="Calibri" w:eastAsia="Calibri" w:hAnsi="Calibri"/>
      <w:noProof/>
      <w:sz w:val="20"/>
      <w:lang w:bidi="fa-IR"/>
    </w:rPr>
  </w:style>
  <w:style w:type="paragraph" w:styleId="30">
    <w:name w:val="toc 3"/>
    <w:basedOn w:val="a"/>
    <w:next w:val="a"/>
    <w:uiPriority w:val="39"/>
    <w:unhideWhenUsed/>
    <w:qFormat/>
    <w:rsid w:val="00D56B29"/>
    <w:pPr>
      <w:ind w:left="680"/>
    </w:pPr>
    <w:rPr>
      <w:rFonts w:ascii="Calibri" w:eastAsia="Calibri" w:hAnsi="Calibri"/>
      <w:sz w:val="20"/>
      <w:lang w:bidi="fa-IR"/>
    </w:rPr>
  </w:style>
  <w:style w:type="paragraph" w:styleId="40">
    <w:name w:val="toc 4"/>
    <w:basedOn w:val="a"/>
    <w:next w:val="a"/>
    <w:uiPriority w:val="39"/>
    <w:unhideWhenUsed/>
    <w:qFormat/>
    <w:rsid w:val="00D56B29"/>
    <w:pPr>
      <w:ind w:left="964"/>
    </w:pPr>
    <w:rPr>
      <w:rFonts w:ascii="Calibri" w:eastAsia="Calibri" w:hAnsi="Calibri"/>
      <w:sz w:val="20"/>
      <w:lang w:bidi="fa-IR"/>
    </w:rPr>
  </w:style>
  <w:style w:type="paragraph" w:styleId="50">
    <w:name w:val="toc 5"/>
    <w:basedOn w:val="a"/>
    <w:next w:val="a"/>
    <w:autoRedefine/>
    <w:uiPriority w:val="39"/>
    <w:unhideWhenUsed/>
    <w:rsid w:val="00CD5649"/>
    <w:pPr>
      <w:spacing w:line="276" w:lineRule="auto"/>
      <w:ind w:left="660"/>
    </w:pPr>
    <w:rPr>
      <w:rFonts w:ascii="Calibri" w:eastAsia="Calibri" w:hAnsi="Calibri"/>
      <w:sz w:val="20"/>
      <w:lang w:bidi="fa-IR"/>
    </w:rPr>
  </w:style>
  <w:style w:type="paragraph" w:styleId="6">
    <w:name w:val="toc 6"/>
    <w:basedOn w:val="a"/>
    <w:next w:val="a"/>
    <w:autoRedefine/>
    <w:uiPriority w:val="39"/>
    <w:unhideWhenUsed/>
    <w:rsid w:val="00CD5649"/>
    <w:pPr>
      <w:spacing w:line="276" w:lineRule="auto"/>
      <w:ind w:left="880"/>
    </w:pPr>
    <w:rPr>
      <w:rFonts w:ascii="Calibri" w:eastAsia="Calibri" w:hAnsi="Calibri"/>
      <w:sz w:val="20"/>
      <w:lang w:bidi="fa-IR"/>
    </w:rPr>
  </w:style>
  <w:style w:type="paragraph" w:styleId="7">
    <w:name w:val="toc 7"/>
    <w:basedOn w:val="a"/>
    <w:next w:val="a"/>
    <w:autoRedefine/>
    <w:uiPriority w:val="39"/>
    <w:unhideWhenUsed/>
    <w:rsid w:val="00CD5649"/>
    <w:pPr>
      <w:spacing w:line="276" w:lineRule="auto"/>
      <w:ind w:left="1100"/>
    </w:pPr>
    <w:rPr>
      <w:rFonts w:ascii="Calibri" w:eastAsia="Calibri" w:hAnsi="Calibri"/>
      <w:sz w:val="20"/>
      <w:lang w:bidi="fa-IR"/>
    </w:rPr>
  </w:style>
  <w:style w:type="paragraph" w:styleId="8">
    <w:name w:val="toc 8"/>
    <w:basedOn w:val="a"/>
    <w:next w:val="a"/>
    <w:autoRedefine/>
    <w:uiPriority w:val="39"/>
    <w:unhideWhenUsed/>
    <w:rsid w:val="00CD5649"/>
    <w:pPr>
      <w:spacing w:line="276" w:lineRule="auto"/>
      <w:ind w:left="1320"/>
    </w:pPr>
    <w:rPr>
      <w:rFonts w:ascii="Calibri" w:eastAsia="Calibri" w:hAnsi="Calibri"/>
      <w:sz w:val="20"/>
      <w:lang w:bidi="fa-IR"/>
    </w:rPr>
  </w:style>
  <w:style w:type="paragraph" w:styleId="9">
    <w:name w:val="toc 9"/>
    <w:basedOn w:val="a"/>
    <w:next w:val="a"/>
    <w:autoRedefine/>
    <w:uiPriority w:val="39"/>
    <w:unhideWhenUsed/>
    <w:rsid w:val="00CD5649"/>
    <w:pPr>
      <w:spacing w:line="276" w:lineRule="auto"/>
      <w:ind w:left="1540"/>
    </w:pPr>
    <w:rPr>
      <w:rFonts w:ascii="Calibri" w:eastAsia="Calibri" w:hAnsi="Calibri"/>
      <w:sz w:val="20"/>
      <w:lang w:bidi="fa-IR"/>
    </w:rPr>
  </w:style>
  <w:style w:type="character" w:customStyle="1" w:styleId="2Char">
    <w:name w:val="عنوان 2 Char"/>
    <w:basedOn w:val="a0"/>
    <w:link w:val="2"/>
    <w:rsid w:val="000B46FD"/>
    <w:rPr>
      <w:rFonts w:ascii="B Jadid" w:eastAsia="Calibri" w:hAnsi="B Jadid" w:cs="B Jadid"/>
      <w:kern w:val="32"/>
      <w:sz w:val="32"/>
      <w:szCs w:val="32"/>
      <w:lang w:val="en-US" w:eastAsia="en-US" w:bidi="fa-IR"/>
    </w:rPr>
  </w:style>
  <w:style w:type="character" w:customStyle="1" w:styleId="3Char">
    <w:name w:val="عنوان 3 Char"/>
    <w:basedOn w:val="a0"/>
    <w:link w:val="3"/>
    <w:rsid w:val="000C608E"/>
    <w:rPr>
      <w:rFonts w:ascii="B Jadid" w:hAnsi="B Jadid" w:cs="B Jadid"/>
      <w:b/>
      <w:bCs/>
      <w:sz w:val="28"/>
      <w:szCs w:val="28"/>
      <w:lang w:val="en-US" w:eastAsia="en-US"/>
    </w:rPr>
  </w:style>
  <w:style w:type="paragraph" w:styleId="a6">
    <w:name w:val="endnote text"/>
    <w:basedOn w:val="a"/>
    <w:semiHidden/>
    <w:unhideWhenUsed/>
    <w:rsid w:val="00CD5649"/>
    <w:rPr>
      <w:rFonts w:ascii="Calibri" w:eastAsia="Calibri" w:hAnsi="Calibri" w:cs="Arial"/>
      <w:sz w:val="20"/>
      <w:szCs w:val="20"/>
      <w:lang w:bidi="fa-IR"/>
    </w:rPr>
  </w:style>
  <w:style w:type="character" w:styleId="a7">
    <w:name w:val="endnote reference"/>
    <w:basedOn w:val="a0"/>
    <w:semiHidden/>
    <w:unhideWhenUsed/>
    <w:rsid w:val="00CD5649"/>
    <w:rPr>
      <w:vertAlign w:val="superscript"/>
    </w:rPr>
  </w:style>
  <w:style w:type="character" w:styleId="Hyperlink">
    <w:name w:val="Hyperlink"/>
    <w:basedOn w:val="a0"/>
    <w:uiPriority w:val="99"/>
    <w:rsid w:val="00CD5649"/>
    <w:rPr>
      <w:color w:val="0000FF"/>
      <w:u w:val="single"/>
    </w:rPr>
  </w:style>
  <w:style w:type="paragraph" w:customStyle="1" w:styleId="Style1">
    <w:name w:val="Style1"/>
    <w:basedOn w:val="a"/>
    <w:autoRedefine/>
    <w:rsid w:val="00EC010F"/>
    <w:pPr>
      <w:spacing w:line="360" w:lineRule="auto"/>
      <w:jc w:val="lowKashida"/>
    </w:pPr>
    <w:rPr>
      <w:rFonts w:cs="B Jadid"/>
      <w:bCs/>
      <w:lang w:bidi="fa-IR"/>
    </w:rPr>
  </w:style>
  <w:style w:type="paragraph" w:styleId="a8">
    <w:name w:val="header"/>
    <w:basedOn w:val="a"/>
    <w:rsid w:val="00263AD6"/>
    <w:pPr>
      <w:tabs>
        <w:tab w:val="center" w:pos="4153"/>
        <w:tab w:val="right" w:pos="8306"/>
      </w:tabs>
    </w:pPr>
  </w:style>
  <w:style w:type="paragraph" w:styleId="a9">
    <w:name w:val="footer"/>
    <w:basedOn w:val="a"/>
    <w:rsid w:val="00263AD6"/>
    <w:pPr>
      <w:tabs>
        <w:tab w:val="center" w:pos="4153"/>
        <w:tab w:val="right" w:pos="8306"/>
      </w:tabs>
    </w:pPr>
  </w:style>
  <w:style w:type="character" w:styleId="aa">
    <w:name w:val="page number"/>
    <w:basedOn w:val="a0"/>
    <w:rsid w:val="00263AD6"/>
  </w:style>
  <w:style w:type="paragraph" w:customStyle="1" w:styleId="StyleHeading1">
    <w:name w:val="Style Heading 1 +"/>
    <w:basedOn w:val="1"/>
    <w:link w:val="StyleHeading1Char"/>
    <w:rsid w:val="0036437E"/>
  </w:style>
  <w:style w:type="character" w:customStyle="1" w:styleId="StyleHeading1Char">
    <w:name w:val="Style Heading 1 + Char"/>
    <w:basedOn w:val="1Char"/>
    <w:link w:val="StyleHeading1"/>
    <w:rsid w:val="009F308E"/>
    <w:rPr>
      <w:rFonts w:ascii="B Jadid" w:hAnsi="B Jadid"/>
      <w:sz w:val="36"/>
    </w:rPr>
  </w:style>
  <w:style w:type="paragraph" w:customStyle="1" w:styleId="heading4">
    <w:name w:val="heading 4"/>
    <w:basedOn w:val="3"/>
    <w:qFormat/>
    <w:rsid w:val="000C608E"/>
    <w:pPr>
      <w:spacing w:after="0"/>
    </w:pPr>
    <w:rPr>
      <w:rFonts w:ascii="B Lotus" w:hAnsi="B Lotus" w:cs="B Lotus"/>
      <w:lang w:bidi="fa-IR"/>
    </w:rPr>
  </w:style>
  <w:style w:type="character" w:customStyle="1" w:styleId="4Char">
    <w:name w:val="عنوان 4 Char"/>
    <w:basedOn w:val="a0"/>
    <w:link w:val="4"/>
    <w:rsid w:val="00961805"/>
    <w:rPr>
      <w:rFonts w:ascii="Calibri" w:hAnsi="Calibri" w:cs="B Lotus"/>
      <w:b/>
      <w:bCs/>
      <w:iCs/>
      <w:sz w:val="28"/>
      <w:szCs w:val="28"/>
      <w:lang w:val="en-US" w:eastAsia="en-US"/>
    </w:rPr>
  </w:style>
  <w:style w:type="table" w:styleId="ab">
    <w:name w:val="Table Grid"/>
    <w:basedOn w:val="a1"/>
    <w:rsid w:val="00563E92"/>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Strong"/>
    <w:basedOn w:val="a0"/>
    <w:qFormat/>
    <w:rsid w:val="004D1C1A"/>
    <w:rPr>
      <w:b/>
      <w:bCs/>
    </w:rPr>
  </w:style>
  <w:style w:type="paragraph" w:customStyle="1" w:styleId="Heading11">
    <w:name w:val="Heading 11"/>
    <w:basedOn w:val="a"/>
    <w:next w:val="a"/>
    <w:rsid w:val="00F770A3"/>
    <w:pPr>
      <w:keepNext/>
      <w:spacing w:before="240" w:after="60" w:line="276" w:lineRule="auto"/>
      <w:jc w:val="center"/>
      <w:outlineLvl w:val="0"/>
    </w:pPr>
    <w:rPr>
      <w:rFonts w:ascii="Arial" w:eastAsia="Calibri" w:hAnsi="Arial" w:cs="B Jadid"/>
      <w:b/>
      <w:bCs/>
      <w:kern w:val="32"/>
      <w:sz w:val="32"/>
      <w:szCs w:val="36"/>
      <w:lang w:bidi="fa-IR"/>
    </w:rPr>
  </w:style>
  <w:style w:type="paragraph" w:styleId="ad">
    <w:name w:val="Body Text"/>
    <w:basedOn w:val="a"/>
    <w:link w:val="Char0"/>
    <w:rsid w:val="00FD4650"/>
    <w:rPr>
      <w:rFonts w:cs="Zar"/>
      <w:noProof/>
    </w:rPr>
  </w:style>
  <w:style w:type="character" w:customStyle="1" w:styleId="Char0">
    <w:name w:val="نص أساسي Char"/>
    <w:basedOn w:val="a0"/>
    <w:link w:val="ad"/>
    <w:rsid w:val="00FD4650"/>
    <w:rPr>
      <w:rFonts w:ascii="B Lotus" w:hAnsi="B Lotus" w:cs="Zar"/>
      <w:noProof/>
      <w:sz w:val="28"/>
      <w:szCs w:val="28"/>
      <w:lang w:val="en-US" w:eastAsia="en-US"/>
    </w:rPr>
  </w:style>
  <w:style w:type="paragraph" w:customStyle="1" w:styleId="51">
    <w:name w:val="تیتر 5"/>
    <w:basedOn w:val="heading4"/>
    <w:qFormat/>
    <w:rsid w:val="00961805"/>
    <w:rPr>
      <w:rFonts w:ascii="Traditional Arabic" w:hAnsi="Traditional Arabic"/>
      <w:i/>
      <w:iCs/>
      <w:color w:val="000000"/>
    </w:rPr>
  </w:style>
  <w:style w:type="paragraph" w:styleId="ae">
    <w:name w:val="Title"/>
    <w:basedOn w:val="a"/>
    <w:next w:val="a"/>
    <w:link w:val="Char1"/>
    <w:qFormat/>
    <w:rsid w:val="00FF7872"/>
    <w:pPr>
      <w:spacing w:before="240" w:after="60"/>
      <w:jc w:val="center"/>
      <w:outlineLvl w:val="0"/>
    </w:pPr>
    <w:rPr>
      <w:rFonts w:ascii="Cambria" w:hAnsi="Cambria" w:cs="Times New Roman"/>
      <w:b/>
      <w:bCs/>
      <w:kern w:val="28"/>
      <w:sz w:val="32"/>
      <w:szCs w:val="32"/>
    </w:rPr>
  </w:style>
  <w:style w:type="character" w:customStyle="1" w:styleId="Char1">
    <w:name w:val="العنوان Char"/>
    <w:basedOn w:val="a0"/>
    <w:link w:val="ae"/>
    <w:rsid w:val="00FF7872"/>
    <w:rPr>
      <w:rFonts w:ascii="Cambria" w:eastAsia="Times New Roman" w:hAnsi="Cambria" w:cs="Times New Roman"/>
      <w:b/>
      <w:bCs/>
      <w:kern w:val="28"/>
      <w:sz w:val="32"/>
      <w:szCs w:val="32"/>
      <w:lang w:val="en-US" w:eastAsia="en-US"/>
    </w:rPr>
  </w:style>
  <w:style w:type="character" w:customStyle="1" w:styleId="5Char">
    <w:name w:val="عنوان 5 Char"/>
    <w:basedOn w:val="a0"/>
    <w:link w:val="5"/>
    <w:semiHidden/>
    <w:rsid w:val="0069118E"/>
    <w:rPr>
      <w:rFonts w:ascii="Calibri" w:eastAsia="Times New Roman" w:hAnsi="Calibri" w:cs="Arial"/>
      <w:b/>
      <w:bCs/>
      <w:i/>
      <w:iCs/>
      <w:sz w:val="26"/>
      <w:szCs w:val="26"/>
      <w:lang w:val="en-US" w:eastAsia="en-US"/>
    </w:rPr>
  </w:style>
  <w:style w:type="paragraph" w:styleId="af">
    <w:name w:val="Document Map"/>
    <w:basedOn w:val="a"/>
    <w:link w:val="Char2"/>
    <w:rsid w:val="008B58DE"/>
    <w:pPr>
      <w:shd w:val="clear" w:color="auto" w:fill="000080"/>
    </w:pPr>
    <w:rPr>
      <w:rFonts w:ascii="Tahoma" w:hAnsi="Tahoma" w:cs="Tahoma"/>
      <w:noProof/>
    </w:rPr>
  </w:style>
  <w:style w:type="character" w:customStyle="1" w:styleId="Char2">
    <w:name w:val="خريطة مستند Char"/>
    <w:basedOn w:val="a0"/>
    <w:link w:val="af"/>
    <w:rsid w:val="008B58DE"/>
    <w:rPr>
      <w:rFonts w:ascii="Tahoma" w:hAnsi="Tahoma" w:cs="Tahoma"/>
      <w:noProof/>
      <w:sz w:val="28"/>
      <w:szCs w:val="28"/>
      <w:shd w:val="clear" w:color="auto" w:fill="000080"/>
      <w:lang w:val="en-US" w:eastAsia="en-US"/>
    </w:rPr>
  </w:style>
  <w:style w:type="paragraph" w:customStyle="1" w:styleId="Style2">
    <w:name w:val="Style2"/>
    <w:basedOn w:val="a"/>
    <w:link w:val="Style2Char"/>
    <w:rsid w:val="008B58DE"/>
    <w:pPr>
      <w:ind w:left="360" w:firstLine="202"/>
      <w:jc w:val="lowKashida"/>
    </w:pPr>
    <w:rPr>
      <w:rFonts w:cs="B Jadid"/>
      <w:noProof/>
      <w:szCs w:val="26"/>
    </w:rPr>
  </w:style>
  <w:style w:type="character" w:customStyle="1" w:styleId="Style2Char">
    <w:name w:val="Style2 Char"/>
    <w:basedOn w:val="a0"/>
    <w:link w:val="Style2"/>
    <w:rsid w:val="008B58DE"/>
    <w:rPr>
      <w:rFonts w:ascii="B Lotus" w:hAnsi="B Lotus" w:cs="B Jadid"/>
      <w:noProof/>
      <w:sz w:val="28"/>
      <w:szCs w:val="26"/>
      <w:lang w:val="en-US" w:eastAsia="en-US"/>
    </w:rPr>
  </w:style>
  <w:style w:type="paragraph" w:customStyle="1" w:styleId="af0">
    <w:name w:val="متن عربی بولد"/>
    <w:basedOn w:val="a"/>
    <w:qFormat/>
    <w:rsid w:val="00C10023"/>
    <w:pPr>
      <w:ind w:firstLine="397"/>
    </w:pPr>
    <w:rPr>
      <w:rFonts w:cs="Traditional Arabic"/>
      <w:bCs/>
      <w:szCs w:val="30"/>
    </w:rPr>
  </w:style>
  <w:style w:type="paragraph" w:customStyle="1" w:styleId="StyleHeading2NotBold">
    <w:name w:val="Style Heading 2 + Not Bold"/>
    <w:basedOn w:val="2"/>
    <w:next w:val="2"/>
    <w:link w:val="StyleHeading2NotBoldChar"/>
    <w:rsid w:val="000C72E9"/>
    <w:pPr>
      <w:keepLines w:val="0"/>
      <w:tabs>
        <w:tab w:val="left" w:pos="26"/>
      </w:tabs>
      <w:spacing w:before="240" w:after="60" w:line="360" w:lineRule="auto"/>
      <w:ind w:left="-10" w:firstLine="386"/>
    </w:pPr>
    <w:rPr>
      <w:rFonts w:eastAsia="Times New Roman"/>
      <w:b/>
      <w:color w:val="000000"/>
      <w:kern w:val="0"/>
    </w:rPr>
  </w:style>
  <w:style w:type="character" w:customStyle="1" w:styleId="StyleHeading2NotBoldChar">
    <w:name w:val="Style Heading 2 + Not Bold Char"/>
    <w:basedOn w:val="2Char"/>
    <w:link w:val="StyleHeading2NotBold"/>
    <w:locked/>
    <w:rsid w:val="000C72E9"/>
    <w:rPr>
      <w:b/>
      <w:color w:val="000000"/>
    </w:rPr>
  </w:style>
  <w:style w:type="paragraph" w:customStyle="1" w:styleId="Heading21">
    <w:name w:val="Heading 21"/>
    <w:basedOn w:val="a"/>
    <w:next w:val="a"/>
    <w:rsid w:val="000C72E9"/>
    <w:pPr>
      <w:keepNext/>
      <w:tabs>
        <w:tab w:val="left" w:pos="26"/>
      </w:tabs>
      <w:spacing w:before="240" w:after="60"/>
      <w:ind w:left="-1234"/>
      <w:jc w:val="center"/>
      <w:outlineLvl w:val="1"/>
    </w:pPr>
    <w:rPr>
      <w:rFonts w:ascii="Arial" w:hAnsi="Arial"/>
      <w:b/>
      <w:i/>
      <w:color w:val="000000"/>
      <w:sz w:val="32"/>
      <w:szCs w:val="32"/>
      <w:lang w:bidi="fa-IR"/>
    </w:rPr>
  </w:style>
  <w:style w:type="paragraph" w:customStyle="1" w:styleId="StyleHeading2JustifyLow">
    <w:name w:val="Style Heading 2 + Justify Low"/>
    <w:basedOn w:val="2"/>
    <w:rsid w:val="000C72E9"/>
    <w:pPr>
      <w:keepLines w:val="0"/>
      <w:tabs>
        <w:tab w:val="left" w:pos="26"/>
      </w:tabs>
      <w:spacing w:before="240" w:after="60" w:line="360" w:lineRule="auto"/>
      <w:ind w:left="-10"/>
    </w:pPr>
    <w:rPr>
      <w:rFonts w:eastAsia="Times New Roman"/>
      <w:b/>
      <w:color w:val="000000"/>
      <w:kern w:val="0"/>
    </w:rPr>
  </w:style>
  <w:style w:type="paragraph" w:customStyle="1" w:styleId="StyleHeading1JustifyLow">
    <w:name w:val="Style Heading 1 + Justify Low"/>
    <w:basedOn w:val="1"/>
    <w:rsid w:val="000C72E9"/>
    <w:pPr>
      <w:keepLines w:val="0"/>
      <w:tabs>
        <w:tab w:val="left" w:pos="26"/>
      </w:tabs>
      <w:spacing w:before="240" w:after="60"/>
      <w:ind w:left="-1234" w:firstLine="363"/>
    </w:pPr>
    <w:rPr>
      <w:rFonts w:eastAsia="Times New Roman"/>
      <w:cap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file:///E:\&#1705;&#1575;&#1585;&#1607;&#1575;&#1740;%20&#1705;&#1578;&#1576;\&#1583;&#1585;%20&#1581;&#1575;&#1604;%20&#1575;&#1606;&#1580;&#1575;&#1605;\qeyamat-soghra-ashqar-word\qeyamat-soghra-ashqar-word%20final.doc" TargetMode="External"/><Relationship Id="rId4" Type="http://schemas.openxmlformats.org/officeDocument/2006/relationships/webSettings" Target="webSettings.xml"/><Relationship Id="rId9" Type="http://schemas.openxmlformats.org/officeDocument/2006/relationships/hyperlink" Target="file:///E:\&#1705;&#1575;&#1585;&#1607;&#1575;&#1740;%20&#1705;&#1578;&#1576;\&#1583;&#1585;%20&#1581;&#1575;&#1604;%20&#1575;&#1606;&#1580;&#1575;&#1605;\qeyamat-soghra-ashqar-word\qeyamat-soghra-ashqar-word%20final.doc"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26" Type="http://schemas.openxmlformats.org/officeDocument/2006/relationships/font" Target="fonts/font26.odttf"/><Relationship Id="rId117" Type="http://schemas.openxmlformats.org/officeDocument/2006/relationships/font" Target="fonts/font117.odttf"/><Relationship Id="rId21" Type="http://schemas.openxmlformats.org/officeDocument/2006/relationships/font" Target="fonts/font21.odttf"/><Relationship Id="rId42" Type="http://schemas.openxmlformats.org/officeDocument/2006/relationships/font" Target="fonts/font42.odttf"/><Relationship Id="rId47" Type="http://schemas.openxmlformats.org/officeDocument/2006/relationships/font" Target="fonts/font47.odttf"/><Relationship Id="rId63" Type="http://schemas.openxmlformats.org/officeDocument/2006/relationships/font" Target="fonts/font63.odttf"/><Relationship Id="rId68" Type="http://schemas.openxmlformats.org/officeDocument/2006/relationships/font" Target="fonts/font68.odttf"/><Relationship Id="rId84" Type="http://schemas.openxmlformats.org/officeDocument/2006/relationships/font" Target="fonts/font84.odttf"/><Relationship Id="rId89" Type="http://schemas.openxmlformats.org/officeDocument/2006/relationships/font" Target="fonts/font89.odttf"/><Relationship Id="rId112" Type="http://schemas.openxmlformats.org/officeDocument/2006/relationships/font" Target="fonts/font112.odttf"/><Relationship Id="rId133" Type="http://schemas.openxmlformats.org/officeDocument/2006/relationships/font" Target="fonts/font133.odttf"/><Relationship Id="rId16" Type="http://schemas.openxmlformats.org/officeDocument/2006/relationships/font" Target="fonts/font16.odttf"/><Relationship Id="rId107" Type="http://schemas.openxmlformats.org/officeDocument/2006/relationships/font" Target="fonts/font107.odttf"/><Relationship Id="rId11" Type="http://schemas.openxmlformats.org/officeDocument/2006/relationships/font" Target="fonts/font11.odttf"/><Relationship Id="rId32" Type="http://schemas.openxmlformats.org/officeDocument/2006/relationships/font" Target="fonts/font32.odttf"/><Relationship Id="rId37" Type="http://schemas.openxmlformats.org/officeDocument/2006/relationships/font" Target="fonts/font37.odttf"/><Relationship Id="rId53" Type="http://schemas.openxmlformats.org/officeDocument/2006/relationships/font" Target="fonts/font53.odttf"/><Relationship Id="rId58" Type="http://schemas.openxmlformats.org/officeDocument/2006/relationships/font" Target="fonts/font58.odttf"/><Relationship Id="rId74" Type="http://schemas.openxmlformats.org/officeDocument/2006/relationships/font" Target="fonts/font74.odttf"/><Relationship Id="rId79" Type="http://schemas.openxmlformats.org/officeDocument/2006/relationships/font" Target="fonts/font79.odttf"/><Relationship Id="rId102" Type="http://schemas.openxmlformats.org/officeDocument/2006/relationships/font" Target="fonts/font102.odttf"/><Relationship Id="rId123" Type="http://schemas.openxmlformats.org/officeDocument/2006/relationships/font" Target="fonts/font123.odttf"/><Relationship Id="rId128" Type="http://schemas.openxmlformats.org/officeDocument/2006/relationships/font" Target="fonts/font128.odttf"/><Relationship Id="rId5" Type="http://schemas.openxmlformats.org/officeDocument/2006/relationships/font" Target="fonts/font5.odttf"/><Relationship Id="rId90" Type="http://schemas.openxmlformats.org/officeDocument/2006/relationships/font" Target="fonts/font90.odttf"/><Relationship Id="rId95" Type="http://schemas.openxmlformats.org/officeDocument/2006/relationships/font" Target="fonts/font95.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 Id="rId43" Type="http://schemas.openxmlformats.org/officeDocument/2006/relationships/font" Target="fonts/font43.odttf"/><Relationship Id="rId48" Type="http://schemas.openxmlformats.org/officeDocument/2006/relationships/font" Target="fonts/font48.odttf"/><Relationship Id="rId56" Type="http://schemas.openxmlformats.org/officeDocument/2006/relationships/font" Target="fonts/font56.odttf"/><Relationship Id="rId64" Type="http://schemas.openxmlformats.org/officeDocument/2006/relationships/font" Target="fonts/font64.odttf"/><Relationship Id="rId69" Type="http://schemas.openxmlformats.org/officeDocument/2006/relationships/font" Target="fonts/font69.odttf"/><Relationship Id="rId77" Type="http://schemas.openxmlformats.org/officeDocument/2006/relationships/font" Target="fonts/font77.odttf"/><Relationship Id="rId100" Type="http://schemas.openxmlformats.org/officeDocument/2006/relationships/font" Target="fonts/font100.odttf"/><Relationship Id="rId105" Type="http://schemas.openxmlformats.org/officeDocument/2006/relationships/font" Target="fonts/font105.odttf"/><Relationship Id="rId113" Type="http://schemas.openxmlformats.org/officeDocument/2006/relationships/font" Target="fonts/font113.odttf"/><Relationship Id="rId118" Type="http://schemas.openxmlformats.org/officeDocument/2006/relationships/font" Target="fonts/font118.odttf"/><Relationship Id="rId126" Type="http://schemas.openxmlformats.org/officeDocument/2006/relationships/font" Target="fonts/font126.odttf"/><Relationship Id="rId134" Type="http://schemas.openxmlformats.org/officeDocument/2006/relationships/font" Target="fonts/font134.odttf"/><Relationship Id="rId8" Type="http://schemas.openxmlformats.org/officeDocument/2006/relationships/font" Target="fonts/font8.odttf"/><Relationship Id="rId51" Type="http://schemas.openxmlformats.org/officeDocument/2006/relationships/font" Target="fonts/font51.odttf"/><Relationship Id="rId72" Type="http://schemas.openxmlformats.org/officeDocument/2006/relationships/font" Target="fonts/font72.odttf"/><Relationship Id="rId80" Type="http://schemas.openxmlformats.org/officeDocument/2006/relationships/font" Target="fonts/font80.odttf"/><Relationship Id="rId85" Type="http://schemas.openxmlformats.org/officeDocument/2006/relationships/font" Target="fonts/font85.odttf"/><Relationship Id="rId93" Type="http://schemas.openxmlformats.org/officeDocument/2006/relationships/font" Target="fonts/font93.odttf"/><Relationship Id="rId98" Type="http://schemas.openxmlformats.org/officeDocument/2006/relationships/font" Target="fonts/font98.odttf"/><Relationship Id="rId121" Type="http://schemas.openxmlformats.org/officeDocument/2006/relationships/font" Target="fonts/font121.odttf"/><Relationship Id="rId3" Type="http://schemas.openxmlformats.org/officeDocument/2006/relationships/font" Target="fonts/font3.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38" Type="http://schemas.openxmlformats.org/officeDocument/2006/relationships/font" Target="fonts/font38.odttf"/><Relationship Id="rId46" Type="http://schemas.openxmlformats.org/officeDocument/2006/relationships/font" Target="fonts/font46.odttf"/><Relationship Id="rId59" Type="http://schemas.openxmlformats.org/officeDocument/2006/relationships/font" Target="fonts/font59.odttf"/><Relationship Id="rId67" Type="http://schemas.openxmlformats.org/officeDocument/2006/relationships/font" Target="fonts/font67.odttf"/><Relationship Id="rId103" Type="http://schemas.openxmlformats.org/officeDocument/2006/relationships/font" Target="fonts/font103.odttf"/><Relationship Id="rId108" Type="http://schemas.openxmlformats.org/officeDocument/2006/relationships/font" Target="fonts/font108.odttf"/><Relationship Id="rId116" Type="http://schemas.openxmlformats.org/officeDocument/2006/relationships/font" Target="fonts/font116.odttf"/><Relationship Id="rId124" Type="http://schemas.openxmlformats.org/officeDocument/2006/relationships/font" Target="fonts/font124.odttf"/><Relationship Id="rId129" Type="http://schemas.openxmlformats.org/officeDocument/2006/relationships/font" Target="fonts/font129.odttf"/><Relationship Id="rId20" Type="http://schemas.openxmlformats.org/officeDocument/2006/relationships/font" Target="fonts/font20.odttf"/><Relationship Id="rId41" Type="http://schemas.openxmlformats.org/officeDocument/2006/relationships/font" Target="fonts/font41.odttf"/><Relationship Id="rId54" Type="http://schemas.openxmlformats.org/officeDocument/2006/relationships/font" Target="fonts/font54.odttf"/><Relationship Id="rId62" Type="http://schemas.openxmlformats.org/officeDocument/2006/relationships/font" Target="fonts/font62.odttf"/><Relationship Id="rId70" Type="http://schemas.openxmlformats.org/officeDocument/2006/relationships/font" Target="fonts/font70.odttf"/><Relationship Id="rId75" Type="http://schemas.openxmlformats.org/officeDocument/2006/relationships/font" Target="fonts/font75.odttf"/><Relationship Id="rId83" Type="http://schemas.openxmlformats.org/officeDocument/2006/relationships/font" Target="fonts/font83.odttf"/><Relationship Id="rId88" Type="http://schemas.openxmlformats.org/officeDocument/2006/relationships/font" Target="fonts/font88.odttf"/><Relationship Id="rId91" Type="http://schemas.openxmlformats.org/officeDocument/2006/relationships/font" Target="fonts/font91.odttf"/><Relationship Id="rId96" Type="http://schemas.openxmlformats.org/officeDocument/2006/relationships/font" Target="fonts/font96.odttf"/><Relationship Id="rId111" Type="http://schemas.openxmlformats.org/officeDocument/2006/relationships/font" Target="fonts/font111.odttf"/><Relationship Id="rId132" Type="http://schemas.openxmlformats.org/officeDocument/2006/relationships/font" Target="fonts/font132.odttf"/><Relationship Id="rId1" Type="http://schemas.openxmlformats.org/officeDocument/2006/relationships/font" Target="fonts/font1.odttf"/><Relationship Id="rId6" Type="http://schemas.openxmlformats.org/officeDocument/2006/relationships/font" Target="fonts/font6.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36" Type="http://schemas.openxmlformats.org/officeDocument/2006/relationships/font" Target="fonts/font36.odttf"/><Relationship Id="rId49" Type="http://schemas.openxmlformats.org/officeDocument/2006/relationships/font" Target="fonts/font49.odttf"/><Relationship Id="rId57" Type="http://schemas.openxmlformats.org/officeDocument/2006/relationships/font" Target="fonts/font57.odttf"/><Relationship Id="rId106" Type="http://schemas.openxmlformats.org/officeDocument/2006/relationships/font" Target="fonts/font106.odttf"/><Relationship Id="rId114" Type="http://schemas.openxmlformats.org/officeDocument/2006/relationships/font" Target="fonts/font114.odttf"/><Relationship Id="rId119" Type="http://schemas.openxmlformats.org/officeDocument/2006/relationships/font" Target="fonts/font119.odttf"/><Relationship Id="rId127" Type="http://schemas.openxmlformats.org/officeDocument/2006/relationships/font" Target="fonts/font127.odttf"/><Relationship Id="rId10" Type="http://schemas.openxmlformats.org/officeDocument/2006/relationships/font" Target="fonts/font10.odttf"/><Relationship Id="rId31" Type="http://schemas.openxmlformats.org/officeDocument/2006/relationships/font" Target="fonts/font31.odttf"/><Relationship Id="rId44" Type="http://schemas.openxmlformats.org/officeDocument/2006/relationships/font" Target="fonts/font44.odttf"/><Relationship Id="rId52" Type="http://schemas.openxmlformats.org/officeDocument/2006/relationships/font" Target="fonts/font52.odttf"/><Relationship Id="rId60" Type="http://schemas.openxmlformats.org/officeDocument/2006/relationships/font" Target="fonts/font60.odttf"/><Relationship Id="rId65" Type="http://schemas.openxmlformats.org/officeDocument/2006/relationships/font" Target="fonts/font65.odttf"/><Relationship Id="rId73" Type="http://schemas.openxmlformats.org/officeDocument/2006/relationships/font" Target="fonts/font73.odttf"/><Relationship Id="rId78" Type="http://schemas.openxmlformats.org/officeDocument/2006/relationships/font" Target="fonts/font78.odttf"/><Relationship Id="rId81" Type="http://schemas.openxmlformats.org/officeDocument/2006/relationships/font" Target="fonts/font81.odttf"/><Relationship Id="rId86" Type="http://schemas.openxmlformats.org/officeDocument/2006/relationships/font" Target="fonts/font86.odttf"/><Relationship Id="rId94" Type="http://schemas.openxmlformats.org/officeDocument/2006/relationships/font" Target="fonts/font94.odttf"/><Relationship Id="rId99" Type="http://schemas.openxmlformats.org/officeDocument/2006/relationships/font" Target="fonts/font99.odttf"/><Relationship Id="rId101" Type="http://schemas.openxmlformats.org/officeDocument/2006/relationships/font" Target="fonts/font101.odttf"/><Relationship Id="rId122" Type="http://schemas.openxmlformats.org/officeDocument/2006/relationships/font" Target="fonts/font122.odttf"/><Relationship Id="rId130" Type="http://schemas.openxmlformats.org/officeDocument/2006/relationships/font" Target="fonts/font130.odttf"/><Relationship Id="rId4" Type="http://schemas.openxmlformats.org/officeDocument/2006/relationships/font" Target="fonts/font4.odttf"/><Relationship Id="rId9" Type="http://schemas.openxmlformats.org/officeDocument/2006/relationships/font" Target="fonts/font9.odttf"/><Relationship Id="rId13" Type="http://schemas.openxmlformats.org/officeDocument/2006/relationships/font" Target="fonts/font13.odttf"/><Relationship Id="rId18" Type="http://schemas.openxmlformats.org/officeDocument/2006/relationships/font" Target="fonts/font18.odttf"/><Relationship Id="rId39" Type="http://schemas.openxmlformats.org/officeDocument/2006/relationships/font" Target="fonts/font39.odttf"/><Relationship Id="rId109" Type="http://schemas.openxmlformats.org/officeDocument/2006/relationships/font" Target="fonts/font109.odttf"/><Relationship Id="rId34" Type="http://schemas.openxmlformats.org/officeDocument/2006/relationships/font" Target="fonts/font34.odttf"/><Relationship Id="rId50" Type="http://schemas.openxmlformats.org/officeDocument/2006/relationships/font" Target="fonts/font50.odttf"/><Relationship Id="rId55" Type="http://schemas.openxmlformats.org/officeDocument/2006/relationships/font" Target="fonts/font55.odttf"/><Relationship Id="rId76" Type="http://schemas.openxmlformats.org/officeDocument/2006/relationships/font" Target="fonts/font76.odttf"/><Relationship Id="rId97" Type="http://schemas.openxmlformats.org/officeDocument/2006/relationships/font" Target="fonts/font97.odttf"/><Relationship Id="rId104" Type="http://schemas.openxmlformats.org/officeDocument/2006/relationships/font" Target="fonts/font104.odttf"/><Relationship Id="rId120" Type="http://schemas.openxmlformats.org/officeDocument/2006/relationships/font" Target="fonts/font120.odttf"/><Relationship Id="rId125" Type="http://schemas.openxmlformats.org/officeDocument/2006/relationships/font" Target="fonts/font125.odttf"/><Relationship Id="rId7" Type="http://schemas.openxmlformats.org/officeDocument/2006/relationships/font" Target="fonts/font7.odttf"/><Relationship Id="rId71" Type="http://schemas.openxmlformats.org/officeDocument/2006/relationships/font" Target="fonts/font71.odttf"/><Relationship Id="rId92" Type="http://schemas.openxmlformats.org/officeDocument/2006/relationships/font" Target="fonts/font92.odttf"/><Relationship Id="rId2" Type="http://schemas.openxmlformats.org/officeDocument/2006/relationships/font" Target="fonts/font2.odttf"/><Relationship Id="rId29" Type="http://schemas.openxmlformats.org/officeDocument/2006/relationships/font" Target="fonts/font29.odttf"/><Relationship Id="rId24" Type="http://schemas.openxmlformats.org/officeDocument/2006/relationships/font" Target="fonts/font24.odttf"/><Relationship Id="rId40" Type="http://schemas.openxmlformats.org/officeDocument/2006/relationships/font" Target="fonts/font40.odttf"/><Relationship Id="rId45" Type="http://schemas.openxmlformats.org/officeDocument/2006/relationships/font" Target="fonts/font45.odttf"/><Relationship Id="rId66" Type="http://schemas.openxmlformats.org/officeDocument/2006/relationships/font" Target="fonts/font66.odttf"/><Relationship Id="rId87" Type="http://schemas.openxmlformats.org/officeDocument/2006/relationships/font" Target="fonts/font87.odttf"/><Relationship Id="rId110" Type="http://schemas.openxmlformats.org/officeDocument/2006/relationships/font" Target="fonts/font110.odttf"/><Relationship Id="rId115" Type="http://schemas.openxmlformats.org/officeDocument/2006/relationships/font" Target="fonts/font115.odttf"/><Relationship Id="rId131" Type="http://schemas.openxmlformats.org/officeDocument/2006/relationships/font" Target="fonts/font131.odttf"/><Relationship Id="rId61" Type="http://schemas.openxmlformats.org/officeDocument/2006/relationships/font" Target="fonts/font61.odttf"/><Relationship Id="rId82" Type="http://schemas.openxmlformats.org/officeDocument/2006/relationships/font" Target="fonts/font82.odttf"/><Relationship Id="rId19" Type="http://schemas.openxmlformats.org/officeDocument/2006/relationships/font" Target="fonts/font19.odttf"/></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66540</Words>
  <Characters>379280</Characters>
  <Application>Microsoft Office Word</Application>
  <DocSecurity>0</DocSecurity>
  <Lines>3160</Lines>
  <Paragraphs>889</Paragraphs>
  <ScaleCrop>false</ScaleCrop>
  <HeadingPairs>
    <vt:vector size="4" baseType="variant">
      <vt:variant>
        <vt:lpstr>العنوان</vt:lpstr>
      </vt:variant>
      <vt:variant>
        <vt:i4>1</vt:i4>
      </vt:variant>
      <vt:variant>
        <vt:lpstr>عناوين</vt:lpstr>
      </vt:variant>
      <vt:variant>
        <vt:i4>45</vt:i4>
      </vt:variant>
    </vt:vector>
  </HeadingPairs>
  <TitlesOfParts>
    <vt:vector size="46" baseType="lpstr">
      <vt:lpstr>قیامت صغری و علایم قیامت کبری</vt:lpstr>
      <vt:lpstr>    </vt:lpstr>
      <vt:lpstr/>
      <vt:lpstr>فهرست موضوعات</vt:lpstr>
      <vt:lpstr>پیشگفتار</vt:lpstr>
      <vt:lpstr/>
      <vt:lpstr/>
      <vt:lpstr/>
      <vt:lpstr/>
      <vt:lpstr/>
      <vt:lpstr/>
      <vt:lpstr/>
      <vt:lpstr/>
      <vt:lpstr>فصل اول تعريف و توضيح</vt:lpstr>
      <vt:lpstr>    مبحث اول: تعریف قیامت صغری</vt:lpstr>
      <vt:lpstr>    مبحث دوم: عالم برزخ</vt:lpstr>
      <vt:lpstr>    مبحث سوم: مرگ</vt:lpstr>
      <vt:lpstr>        مطلب اول: معني لغوي و اصطلاحي مرگ </vt:lpstr>
      <vt:lpstr>        مطلب دوم: مرگ بزرگ و کوچک</vt:lpstr>
      <vt:lpstr>        مطلب سوم: مرگ گریز ناپذیر است</vt:lpstr>
      <vt:lpstr>        مطلب چهارم: مرگ زمان مشخصي دارد</vt:lpstr>
      <vt:lpstr>        مطلب پنجم: زمان مرگ براي ما مشخص نيست</vt:lpstr>
      <vt:lpstr>فصل دوم سكرات مرگ</vt:lpstr>
      <vt:lpstr>    مبحث اول: درباره حضور فرشتگان مرگ</vt:lpstr>
      <vt:lpstr>    مبحث دوم: سكرات مرگ </vt:lpstr>
      <vt:lpstr>        شهادت موجب تخفیف سکرات می‌شود</vt:lpstr>
      <vt:lpstr>    مبحث سوم: انسان موقع سكرات آرزوي برگشتن می‌کند</vt:lpstr>
      <vt:lpstr>    مبحث چهارم: سرور و شادی مؤمن با ديدار پروردگارش</vt:lpstr>
      <vt:lpstr>    مبحث پنجم: حضور شيطان هنگام مرگ</vt:lpstr>
      <vt:lpstr>    مبحث ششم: عوامل بد فرجامی</vt:lpstr>
      <vt:lpstr>    مبحث هفتم: مخیر شدن پیامبران هنگام مرگ</vt:lpstr>
      <vt:lpstr/>
      <vt:lpstr>فصل سوم بیرون آمدن روح، پرواز به سوی ملکوت أعلی است</vt:lpstr>
      <vt:lpstr>فصل چهارم قبر</vt:lpstr>
      <vt:lpstr>    مبحث اول: هول و هراس قبر</vt:lpstr>
      <vt:lpstr>        تاريكي قبر</vt:lpstr>
      <vt:lpstr>    مبحث دوم: فشردن قبر</vt:lpstr>
      <vt:lpstr>    مبحث سوم: عذاب قبر</vt:lpstr>
      <vt:lpstr>        مطلب اول: کیفیت عذاب قبر</vt:lpstr>
      <vt:lpstr>        مطلب دوم: آيا كافر در قبر عذاب داده مي‌شود؟ </vt:lpstr>
      <vt:lpstr>        مطلب سوم: آيا انسانهاي غير مكلف تعذیب داده مي‌شوند؟ </vt:lpstr>
      <vt:lpstr>    مبحث چهارم: عذاب و نعمت هاي قبر</vt:lpstr>
      <vt:lpstr>        مطلب اول: احاديث عذاب و نعمت‌هاي قبر متواتر هستند</vt:lpstr>
      <vt:lpstr>        رسول‎اللهص صداي معذبين را مي‌شنود</vt:lpstr>
      <vt:lpstr>        شنیدن دیگران</vt:lpstr>
      <vt:lpstr>        مطلب دوم: ویژگی عذاب و نعمت‌های قبر</vt:lpstr>
    </vt:vector>
  </TitlesOfParts>
  <Manager/>
  <Company>islamhouse.com</Company>
  <LinksUpToDate>false</LinksUpToDate>
  <CharactersWithSpaces>444931</CharactersWithSpaces>
  <SharedDoc>false</SharedDoc>
  <HyperlinkBase>www.islamhouse.com</HyperlinkBase>
  <HLinks>
    <vt:vector size="822" baseType="variant">
      <vt:variant>
        <vt:i4>1114163</vt:i4>
      </vt:variant>
      <vt:variant>
        <vt:i4>818</vt:i4>
      </vt:variant>
      <vt:variant>
        <vt:i4>0</vt:i4>
      </vt:variant>
      <vt:variant>
        <vt:i4>5</vt:i4>
      </vt:variant>
      <vt:variant>
        <vt:lpwstr/>
      </vt:variant>
      <vt:variant>
        <vt:lpwstr>_Toc231131354</vt:lpwstr>
      </vt:variant>
      <vt:variant>
        <vt:i4>1114163</vt:i4>
      </vt:variant>
      <vt:variant>
        <vt:i4>812</vt:i4>
      </vt:variant>
      <vt:variant>
        <vt:i4>0</vt:i4>
      </vt:variant>
      <vt:variant>
        <vt:i4>5</vt:i4>
      </vt:variant>
      <vt:variant>
        <vt:lpwstr/>
      </vt:variant>
      <vt:variant>
        <vt:lpwstr>_Toc231131353</vt:lpwstr>
      </vt:variant>
      <vt:variant>
        <vt:i4>1114163</vt:i4>
      </vt:variant>
      <vt:variant>
        <vt:i4>806</vt:i4>
      </vt:variant>
      <vt:variant>
        <vt:i4>0</vt:i4>
      </vt:variant>
      <vt:variant>
        <vt:i4>5</vt:i4>
      </vt:variant>
      <vt:variant>
        <vt:lpwstr/>
      </vt:variant>
      <vt:variant>
        <vt:lpwstr>_Toc231131352</vt:lpwstr>
      </vt:variant>
      <vt:variant>
        <vt:i4>1114163</vt:i4>
      </vt:variant>
      <vt:variant>
        <vt:i4>800</vt:i4>
      </vt:variant>
      <vt:variant>
        <vt:i4>0</vt:i4>
      </vt:variant>
      <vt:variant>
        <vt:i4>5</vt:i4>
      </vt:variant>
      <vt:variant>
        <vt:lpwstr/>
      </vt:variant>
      <vt:variant>
        <vt:lpwstr>_Toc231131351</vt:lpwstr>
      </vt:variant>
      <vt:variant>
        <vt:i4>1114163</vt:i4>
      </vt:variant>
      <vt:variant>
        <vt:i4>794</vt:i4>
      </vt:variant>
      <vt:variant>
        <vt:i4>0</vt:i4>
      </vt:variant>
      <vt:variant>
        <vt:i4>5</vt:i4>
      </vt:variant>
      <vt:variant>
        <vt:lpwstr/>
      </vt:variant>
      <vt:variant>
        <vt:lpwstr>_Toc231131350</vt:lpwstr>
      </vt:variant>
      <vt:variant>
        <vt:i4>1048627</vt:i4>
      </vt:variant>
      <vt:variant>
        <vt:i4>788</vt:i4>
      </vt:variant>
      <vt:variant>
        <vt:i4>0</vt:i4>
      </vt:variant>
      <vt:variant>
        <vt:i4>5</vt:i4>
      </vt:variant>
      <vt:variant>
        <vt:lpwstr/>
      </vt:variant>
      <vt:variant>
        <vt:lpwstr>_Toc231131349</vt:lpwstr>
      </vt:variant>
      <vt:variant>
        <vt:i4>1048627</vt:i4>
      </vt:variant>
      <vt:variant>
        <vt:i4>782</vt:i4>
      </vt:variant>
      <vt:variant>
        <vt:i4>0</vt:i4>
      </vt:variant>
      <vt:variant>
        <vt:i4>5</vt:i4>
      </vt:variant>
      <vt:variant>
        <vt:lpwstr/>
      </vt:variant>
      <vt:variant>
        <vt:lpwstr>_Toc231131348</vt:lpwstr>
      </vt:variant>
      <vt:variant>
        <vt:i4>1048627</vt:i4>
      </vt:variant>
      <vt:variant>
        <vt:i4>776</vt:i4>
      </vt:variant>
      <vt:variant>
        <vt:i4>0</vt:i4>
      </vt:variant>
      <vt:variant>
        <vt:i4>5</vt:i4>
      </vt:variant>
      <vt:variant>
        <vt:lpwstr/>
      </vt:variant>
      <vt:variant>
        <vt:lpwstr>_Toc231131347</vt:lpwstr>
      </vt:variant>
      <vt:variant>
        <vt:i4>1048627</vt:i4>
      </vt:variant>
      <vt:variant>
        <vt:i4>770</vt:i4>
      </vt:variant>
      <vt:variant>
        <vt:i4>0</vt:i4>
      </vt:variant>
      <vt:variant>
        <vt:i4>5</vt:i4>
      </vt:variant>
      <vt:variant>
        <vt:lpwstr/>
      </vt:variant>
      <vt:variant>
        <vt:lpwstr>_Toc231131346</vt:lpwstr>
      </vt:variant>
      <vt:variant>
        <vt:i4>1048627</vt:i4>
      </vt:variant>
      <vt:variant>
        <vt:i4>764</vt:i4>
      </vt:variant>
      <vt:variant>
        <vt:i4>0</vt:i4>
      </vt:variant>
      <vt:variant>
        <vt:i4>5</vt:i4>
      </vt:variant>
      <vt:variant>
        <vt:lpwstr/>
      </vt:variant>
      <vt:variant>
        <vt:lpwstr>_Toc231131345</vt:lpwstr>
      </vt:variant>
      <vt:variant>
        <vt:i4>1048627</vt:i4>
      </vt:variant>
      <vt:variant>
        <vt:i4>758</vt:i4>
      </vt:variant>
      <vt:variant>
        <vt:i4>0</vt:i4>
      </vt:variant>
      <vt:variant>
        <vt:i4>5</vt:i4>
      </vt:variant>
      <vt:variant>
        <vt:lpwstr/>
      </vt:variant>
      <vt:variant>
        <vt:lpwstr>_Toc231131344</vt:lpwstr>
      </vt:variant>
      <vt:variant>
        <vt:i4>1048627</vt:i4>
      </vt:variant>
      <vt:variant>
        <vt:i4>752</vt:i4>
      </vt:variant>
      <vt:variant>
        <vt:i4>0</vt:i4>
      </vt:variant>
      <vt:variant>
        <vt:i4>5</vt:i4>
      </vt:variant>
      <vt:variant>
        <vt:lpwstr/>
      </vt:variant>
      <vt:variant>
        <vt:lpwstr>_Toc231131343</vt:lpwstr>
      </vt:variant>
      <vt:variant>
        <vt:i4>1048627</vt:i4>
      </vt:variant>
      <vt:variant>
        <vt:i4>746</vt:i4>
      </vt:variant>
      <vt:variant>
        <vt:i4>0</vt:i4>
      </vt:variant>
      <vt:variant>
        <vt:i4>5</vt:i4>
      </vt:variant>
      <vt:variant>
        <vt:lpwstr/>
      </vt:variant>
      <vt:variant>
        <vt:lpwstr>_Toc231131342</vt:lpwstr>
      </vt:variant>
      <vt:variant>
        <vt:i4>1048627</vt:i4>
      </vt:variant>
      <vt:variant>
        <vt:i4>740</vt:i4>
      </vt:variant>
      <vt:variant>
        <vt:i4>0</vt:i4>
      </vt:variant>
      <vt:variant>
        <vt:i4>5</vt:i4>
      </vt:variant>
      <vt:variant>
        <vt:lpwstr/>
      </vt:variant>
      <vt:variant>
        <vt:lpwstr>_Toc231131341</vt:lpwstr>
      </vt:variant>
      <vt:variant>
        <vt:i4>1048627</vt:i4>
      </vt:variant>
      <vt:variant>
        <vt:i4>734</vt:i4>
      </vt:variant>
      <vt:variant>
        <vt:i4>0</vt:i4>
      </vt:variant>
      <vt:variant>
        <vt:i4>5</vt:i4>
      </vt:variant>
      <vt:variant>
        <vt:lpwstr/>
      </vt:variant>
      <vt:variant>
        <vt:lpwstr>_Toc231131340</vt:lpwstr>
      </vt:variant>
      <vt:variant>
        <vt:i4>1507379</vt:i4>
      </vt:variant>
      <vt:variant>
        <vt:i4>728</vt:i4>
      </vt:variant>
      <vt:variant>
        <vt:i4>0</vt:i4>
      </vt:variant>
      <vt:variant>
        <vt:i4>5</vt:i4>
      </vt:variant>
      <vt:variant>
        <vt:lpwstr/>
      </vt:variant>
      <vt:variant>
        <vt:lpwstr>_Toc231131339</vt:lpwstr>
      </vt:variant>
      <vt:variant>
        <vt:i4>1507379</vt:i4>
      </vt:variant>
      <vt:variant>
        <vt:i4>722</vt:i4>
      </vt:variant>
      <vt:variant>
        <vt:i4>0</vt:i4>
      </vt:variant>
      <vt:variant>
        <vt:i4>5</vt:i4>
      </vt:variant>
      <vt:variant>
        <vt:lpwstr/>
      </vt:variant>
      <vt:variant>
        <vt:lpwstr>_Toc231131338</vt:lpwstr>
      </vt:variant>
      <vt:variant>
        <vt:i4>1507379</vt:i4>
      </vt:variant>
      <vt:variant>
        <vt:i4>716</vt:i4>
      </vt:variant>
      <vt:variant>
        <vt:i4>0</vt:i4>
      </vt:variant>
      <vt:variant>
        <vt:i4>5</vt:i4>
      </vt:variant>
      <vt:variant>
        <vt:lpwstr/>
      </vt:variant>
      <vt:variant>
        <vt:lpwstr>_Toc231131337</vt:lpwstr>
      </vt:variant>
      <vt:variant>
        <vt:i4>1507379</vt:i4>
      </vt:variant>
      <vt:variant>
        <vt:i4>710</vt:i4>
      </vt:variant>
      <vt:variant>
        <vt:i4>0</vt:i4>
      </vt:variant>
      <vt:variant>
        <vt:i4>5</vt:i4>
      </vt:variant>
      <vt:variant>
        <vt:lpwstr/>
      </vt:variant>
      <vt:variant>
        <vt:lpwstr>_Toc231131336</vt:lpwstr>
      </vt:variant>
      <vt:variant>
        <vt:i4>1507379</vt:i4>
      </vt:variant>
      <vt:variant>
        <vt:i4>704</vt:i4>
      </vt:variant>
      <vt:variant>
        <vt:i4>0</vt:i4>
      </vt:variant>
      <vt:variant>
        <vt:i4>5</vt:i4>
      </vt:variant>
      <vt:variant>
        <vt:lpwstr/>
      </vt:variant>
      <vt:variant>
        <vt:lpwstr>_Toc231131335</vt:lpwstr>
      </vt:variant>
      <vt:variant>
        <vt:i4>1507379</vt:i4>
      </vt:variant>
      <vt:variant>
        <vt:i4>698</vt:i4>
      </vt:variant>
      <vt:variant>
        <vt:i4>0</vt:i4>
      </vt:variant>
      <vt:variant>
        <vt:i4>5</vt:i4>
      </vt:variant>
      <vt:variant>
        <vt:lpwstr/>
      </vt:variant>
      <vt:variant>
        <vt:lpwstr>_Toc231131334</vt:lpwstr>
      </vt:variant>
      <vt:variant>
        <vt:i4>1507379</vt:i4>
      </vt:variant>
      <vt:variant>
        <vt:i4>692</vt:i4>
      </vt:variant>
      <vt:variant>
        <vt:i4>0</vt:i4>
      </vt:variant>
      <vt:variant>
        <vt:i4>5</vt:i4>
      </vt:variant>
      <vt:variant>
        <vt:lpwstr/>
      </vt:variant>
      <vt:variant>
        <vt:lpwstr>_Toc231131333</vt:lpwstr>
      </vt:variant>
      <vt:variant>
        <vt:i4>1507379</vt:i4>
      </vt:variant>
      <vt:variant>
        <vt:i4>686</vt:i4>
      </vt:variant>
      <vt:variant>
        <vt:i4>0</vt:i4>
      </vt:variant>
      <vt:variant>
        <vt:i4>5</vt:i4>
      </vt:variant>
      <vt:variant>
        <vt:lpwstr/>
      </vt:variant>
      <vt:variant>
        <vt:lpwstr>_Toc231131332</vt:lpwstr>
      </vt:variant>
      <vt:variant>
        <vt:i4>1507379</vt:i4>
      </vt:variant>
      <vt:variant>
        <vt:i4>680</vt:i4>
      </vt:variant>
      <vt:variant>
        <vt:i4>0</vt:i4>
      </vt:variant>
      <vt:variant>
        <vt:i4>5</vt:i4>
      </vt:variant>
      <vt:variant>
        <vt:lpwstr/>
      </vt:variant>
      <vt:variant>
        <vt:lpwstr>_Toc231131331</vt:lpwstr>
      </vt:variant>
      <vt:variant>
        <vt:i4>1507379</vt:i4>
      </vt:variant>
      <vt:variant>
        <vt:i4>674</vt:i4>
      </vt:variant>
      <vt:variant>
        <vt:i4>0</vt:i4>
      </vt:variant>
      <vt:variant>
        <vt:i4>5</vt:i4>
      </vt:variant>
      <vt:variant>
        <vt:lpwstr/>
      </vt:variant>
      <vt:variant>
        <vt:lpwstr>_Toc231131330</vt:lpwstr>
      </vt:variant>
      <vt:variant>
        <vt:i4>1441843</vt:i4>
      </vt:variant>
      <vt:variant>
        <vt:i4>668</vt:i4>
      </vt:variant>
      <vt:variant>
        <vt:i4>0</vt:i4>
      </vt:variant>
      <vt:variant>
        <vt:i4>5</vt:i4>
      </vt:variant>
      <vt:variant>
        <vt:lpwstr/>
      </vt:variant>
      <vt:variant>
        <vt:lpwstr>_Toc231131329</vt:lpwstr>
      </vt:variant>
      <vt:variant>
        <vt:i4>1441843</vt:i4>
      </vt:variant>
      <vt:variant>
        <vt:i4>662</vt:i4>
      </vt:variant>
      <vt:variant>
        <vt:i4>0</vt:i4>
      </vt:variant>
      <vt:variant>
        <vt:i4>5</vt:i4>
      </vt:variant>
      <vt:variant>
        <vt:lpwstr/>
      </vt:variant>
      <vt:variant>
        <vt:lpwstr>_Toc231131328</vt:lpwstr>
      </vt:variant>
      <vt:variant>
        <vt:i4>1441843</vt:i4>
      </vt:variant>
      <vt:variant>
        <vt:i4>656</vt:i4>
      </vt:variant>
      <vt:variant>
        <vt:i4>0</vt:i4>
      </vt:variant>
      <vt:variant>
        <vt:i4>5</vt:i4>
      </vt:variant>
      <vt:variant>
        <vt:lpwstr/>
      </vt:variant>
      <vt:variant>
        <vt:lpwstr>_Toc231131327</vt:lpwstr>
      </vt:variant>
      <vt:variant>
        <vt:i4>1441843</vt:i4>
      </vt:variant>
      <vt:variant>
        <vt:i4>650</vt:i4>
      </vt:variant>
      <vt:variant>
        <vt:i4>0</vt:i4>
      </vt:variant>
      <vt:variant>
        <vt:i4>5</vt:i4>
      </vt:variant>
      <vt:variant>
        <vt:lpwstr/>
      </vt:variant>
      <vt:variant>
        <vt:lpwstr>_Toc231131326</vt:lpwstr>
      </vt:variant>
      <vt:variant>
        <vt:i4>1441843</vt:i4>
      </vt:variant>
      <vt:variant>
        <vt:i4>644</vt:i4>
      </vt:variant>
      <vt:variant>
        <vt:i4>0</vt:i4>
      </vt:variant>
      <vt:variant>
        <vt:i4>5</vt:i4>
      </vt:variant>
      <vt:variant>
        <vt:lpwstr/>
      </vt:variant>
      <vt:variant>
        <vt:lpwstr>_Toc231131325</vt:lpwstr>
      </vt:variant>
      <vt:variant>
        <vt:i4>1441843</vt:i4>
      </vt:variant>
      <vt:variant>
        <vt:i4>638</vt:i4>
      </vt:variant>
      <vt:variant>
        <vt:i4>0</vt:i4>
      </vt:variant>
      <vt:variant>
        <vt:i4>5</vt:i4>
      </vt:variant>
      <vt:variant>
        <vt:lpwstr/>
      </vt:variant>
      <vt:variant>
        <vt:lpwstr>_Toc231131324</vt:lpwstr>
      </vt:variant>
      <vt:variant>
        <vt:i4>1441843</vt:i4>
      </vt:variant>
      <vt:variant>
        <vt:i4>632</vt:i4>
      </vt:variant>
      <vt:variant>
        <vt:i4>0</vt:i4>
      </vt:variant>
      <vt:variant>
        <vt:i4>5</vt:i4>
      </vt:variant>
      <vt:variant>
        <vt:lpwstr/>
      </vt:variant>
      <vt:variant>
        <vt:lpwstr>_Toc231131323</vt:lpwstr>
      </vt:variant>
      <vt:variant>
        <vt:i4>1441843</vt:i4>
      </vt:variant>
      <vt:variant>
        <vt:i4>626</vt:i4>
      </vt:variant>
      <vt:variant>
        <vt:i4>0</vt:i4>
      </vt:variant>
      <vt:variant>
        <vt:i4>5</vt:i4>
      </vt:variant>
      <vt:variant>
        <vt:lpwstr/>
      </vt:variant>
      <vt:variant>
        <vt:lpwstr>_Toc231131322</vt:lpwstr>
      </vt:variant>
      <vt:variant>
        <vt:i4>1441843</vt:i4>
      </vt:variant>
      <vt:variant>
        <vt:i4>620</vt:i4>
      </vt:variant>
      <vt:variant>
        <vt:i4>0</vt:i4>
      </vt:variant>
      <vt:variant>
        <vt:i4>5</vt:i4>
      </vt:variant>
      <vt:variant>
        <vt:lpwstr/>
      </vt:variant>
      <vt:variant>
        <vt:lpwstr>_Toc231131321</vt:lpwstr>
      </vt:variant>
      <vt:variant>
        <vt:i4>1441843</vt:i4>
      </vt:variant>
      <vt:variant>
        <vt:i4>614</vt:i4>
      </vt:variant>
      <vt:variant>
        <vt:i4>0</vt:i4>
      </vt:variant>
      <vt:variant>
        <vt:i4>5</vt:i4>
      </vt:variant>
      <vt:variant>
        <vt:lpwstr/>
      </vt:variant>
      <vt:variant>
        <vt:lpwstr>_Toc231131320</vt:lpwstr>
      </vt:variant>
      <vt:variant>
        <vt:i4>1376307</vt:i4>
      </vt:variant>
      <vt:variant>
        <vt:i4>608</vt:i4>
      </vt:variant>
      <vt:variant>
        <vt:i4>0</vt:i4>
      </vt:variant>
      <vt:variant>
        <vt:i4>5</vt:i4>
      </vt:variant>
      <vt:variant>
        <vt:lpwstr/>
      </vt:variant>
      <vt:variant>
        <vt:lpwstr>_Toc231131318</vt:lpwstr>
      </vt:variant>
      <vt:variant>
        <vt:i4>1376307</vt:i4>
      </vt:variant>
      <vt:variant>
        <vt:i4>602</vt:i4>
      </vt:variant>
      <vt:variant>
        <vt:i4>0</vt:i4>
      </vt:variant>
      <vt:variant>
        <vt:i4>5</vt:i4>
      </vt:variant>
      <vt:variant>
        <vt:lpwstr/>
      </vt:variant>
      <vt:variant>
        <vt:lpwstr>_Toc231131317</vt:lpwstr>
      </vt:variant>
      <vt:variant>
        <vt:i4>1376307</vt:i4>
      </vt:variant>
      <vt:variant>
        <vt:i4>596</vt:i4>
      </vt:variant>
      <vt:variant>
        <vt:i4>0</vt:i4>
      </vt:variant>
      <vt:variant>
        <vt:i4>5</vt:i4>
      </vt:variant>
      <vt:variant>
        <vt:lpwstr/>
      </vt:variant>
      <vt:variant>
        <vt:lpwstr>_Toc231131316</vt:lpwstr>
      </vt:variant>
      <vt:variant>
        <vt:i4>1376307</vt:i4>
      </vt:variant>
      <vt:variant>
        <vt:i4>590</vt:i4>
      </vt:variant>
      <vt:variant>
        <vt:i4>0</vt:i4>
      </vt:variant>
      <vt:variant>
        <vt:i4>5</vt:i4>
      </vt:variant>
      <vt:variant>
        <vt:lpwstr/>
      </vt:variant>
      <vt:variant>
        <vt:lpwstr>_Toc231131315</vt:lpwstr>
      </vt:variant>
      <vt:variant>
        <vt:i4>1376307</vt:i4>
      </vt:variant>
      <vt:variant>
        <vt:i4>584</vt:i4>
      </vt:variant>
      <vt:variant>
        <vt:i4>0</vt:i4>
      </vt:variant>
      <vt:variant>
        <vt:i4>5</vt:i4>
      </vt:variant>
      <vt:variant>
        <vt:lpwstr/>
      </vt:variant>
      <vt:variant>
        <vt:lpwstr>_Toc231131314</vt:lpwstr>
      </vt:variant>
      <vt:variant>
        <vt:i4>1376307</vt:i4>
      </vt:variant>
      <vt:variant>
        <vt:i4>578</vt:i4>
      </vt:variant>
      <vt:variant>
        <vt:i4>0</vt:i4>
      </vt:variant>
      <vt:variant>
        <vt:i4>5</vt:i4>
      </vt:variant>
      <vt:variant>
        <vt:lpwstr/>
      </vt:variant>
      <vt:variant>
        <vt:lpwstr>_Toc231131313</vt:lpwstr>
      </vt:variant>
      <vt:variant>
        <vt:i4>1376307</vt:i4>
      </vt:variant>
      <vt:variant>
        <vt:i4>572</vt:i4>
      </vt:variant>
      <vt:variant>
        <vt:i4>0</vt:i4>
      </vt:variant>
      <vt:variant>
        <vt:i4>5</vt:i4>
      </vt:variant>
      <vt:variant>
        <vt:lpwstr/>
      </vt:variant>
      <vt:variant>
        <vt:lpwstr>_Toc231131312</vt:lpwstr>
      </vt:variant>
      <vt:variant>
        <vt:i4>1376307</vt:i4>
      </vt:variant>
      <vt:variant>
        <vt:i4>566</vt:i4>
      </vt:variant>
      <vt:variant>
        <vt:i4>0</vt:i4>
      </vt:variant>
      <vt:variant>
        <vt:i4>5</vt:i4>
      </vt:variant>
      <vt:variant>
        <vt:lpwstr/>
      </vt:variant>
      <vt:variant>
        <vt:lpwstr>_Toc231131311</vt:lpwstr>
      </vt:variant>
      <vt:variant>
        <vt:i4>1376307</vt:i4>
      </vt:variant>
      <vt:variant>
        <vt:i4>560</vt:i4>
      </vt:variant>
      <vt:variant>
        <vt:i4>0</vt:i4>
      </vt:variant>
      <vt:variant>
        <vt:i4>5</vt:i4>
      </vt:variant>
      <vt:variant>
        <vt:lpwstr/>
      </vt:variant>
      <vt:variant>
        <vt:lpwstr>_Toc231131310</vt:lpwstr>
      </vt:variant>
      <vt:variant>
        <vt:i4>1310771</vt:i4>
      </vt:variant>
      <vt:variant>
        <vt:i4>554</vt:i4>
      </vt:variant>
      <vt:variant>
        <vt:i4>0</vt:i4>
      </vt:variant>
      <vt:variant>
        <vt:i4>5</vt:i4>
      </vt:variant>
      <vt:variant>
        <vt:lpwstr/>
      </vt:variant>
      <vt:variant>
        <vt:lpwstr>_Toc231131309</vt:lpwstr>
      </vt:variant>
      <vt:variant>
        <vt:i4>1310771</vt:i4>
      </vt:variant>
      <vt:variant>
        <vt:i4>548</vt:i4>
      </vt:variant>
      <vt:variant>
        <vt:i4>0</vt:i4>
      </vt:variant>
      <vt:variant>
        <vt:i4>5</vt:i4>
      </vt:variant>
      <vt:variant>
        <vt:lpwstr/>
      </vt:variant>
      <vt:variant>
        <vt:lpwstr>_Toc231131308</vt:lpwstr>
      </vt:variant>
      <vt:variant>
        <vt:i4>1310771</vt:i4>
      </vt:variant>
      <vt:variant>
        <vt:i4>542</vt:i4>
      </vt:variant>
      <vt:variant>
        <vt:i4>0</vt:i4>
      </vt:variant>
      <vt:variant>
        <vt:i4>5</vt:i4>
      </vt:variant>
      <vt:variant>
        <vt:lpwstr/>
      </vt:variant>
      <vt:variant>
        <vt:lpwstr>_Toc231131307</vt:lpwstr>
      </vt:variant>
      <vt:variant>
        <vt:i4>1310771</vt:i4>
      </vt:variant>
      <vt:variant>
        <vt:i4>536</vt:i4>
      </vt:variant>
      <vt:variant>
        <vt:i4>0</vt:i4>
      </vt:variant>
      <vt:variant>
        <vt:i4>5</vt:i4>
      </vt:variant>
      <vt:variant>
        <vt:lpwstr/>
      </vt:variant>
      <vt:variant>
        <vt:lpwstr>_Toc231131306</vt:lpwstr>
      </vt:variant>
      <vt:variant>
        <vt:i4>1310771</vt:i4>
      </vt:variant>
      <vt:variant>
        <vt:i4>530</vt:i4>
      </vt:variant>
      <vt:variant>
        <vt:i4>0</vt:i4>
      </vt:variant>
      <vt:variant>
        <vt:i4>5</vt:i4>
      </vt:variant>
      <vt:variant>
        <vt:lpwstr/>
      </vt:variant>
      <vt:variant>
        <vt:lpwstr>_Toc231131305</vt:lpwstr>
      </vt:variant>
      <vt:variant>
        <vt:i4>1310771</vt:i4>
      </vt:variant>
      <vt:variant>
        <vt:i4>524</vt:i4>
      </vt:variant>
      <vt:variant>
        <vt:i4>0</vt:i4>
      </vt:variant>
      <vt:variant>
        <vt:i4>5</vt:i4>
      </vt:variant>
      <vt:variant>
        <vt:lpwstr/>
      </vt:variant>
      <vt:variant>
        <vt:lpwstr>_Toc231131304</vt:lpwstr>
      </vt:variant>
      <vt:variant>
        <vt:i4>1310771</vt:i4>
      </vt:variant>
      <vt:variant>
        <vt:i4>518</vt:i4>
      </vt:variant>
      <vt:variant>
        <vt:i4>0</vt:i4>
      </vt:variant>
      <vt:variant>
        <vt:i4>5</vt:i4>
      </vt:variant>
      <vt:variant>
        <vt:lpwstr/>
      </vt:variant>
      <vt:variant>
        <vt:lpwstr>_Toc231131302</vt:lpwstr>
      </vt:variant>
      <vt:variant>
        <vt:i4>1310771</vt:i4>
      </vt:variant>
      <vt:variant>
        <vt:i4>512</vt:i4>
      </vt:variant>
      <vt:variant>
        <vt:i4>0</vt:i4>
      </vt:variant>
      <vt:variant>
        <vt:i4>5</vt:i4>
      </vt:variant>
      <vt:variant>
        <vt:lpwstr/>
      </vt:variant>
      <vt:variant>
        <vt:lpwstr>_Toc231131301</vt:lpwstr>
      </vt:variant>
      <vt:variant>
        <vt:i4>1310771</vt:i4>
      </vt:variant>
      <vt:variant>
        <vt:i4>506</vt:i4>
      </vt:variant>
      <vt:variant>
        <vt:i4>0</vt:i4>
      </vt:variant>
      <vt:variant>
        <vt:i4>5</vt:i4>
      </vt:variant>
      <vt:variant>
        <vt:lpwstr/>
      </vt:variant>
      <vt:variant>
        <vt:lpwstr>_Toc231131300</vt:lpwstr>
      </vt:variant>
      <vt:variant>
        <vt:i4>1900594</vt:i4>
      </vt:variant>
      <vt:variant>
        <vt:i4>500</vt:i4>
      </vt:variant>
      <vt:variant>
        <vt:i4>0</vt:i4>
      </vt:variant>
      <vt:variant>
        <vt:i4>5</vt:i4>
      </vt:variant>
      <vt:variant>
        <vt:lpwstr/>
      </vt:variant>
      <vt:variant>
        <vt:lpwstr>_Toc231131299</vt:lpwstr>
      </vt:variant>
      <vt:variant>
        <vt:i4>1900594</vt:i4>
      </vt:variant>
      <vt:variant>
        <vt:i4>494</vt:i4>
      </vt:variant>
      <vt:variant>
        <vt:i4>0</vt:i4>
      </vt:variant>
      <vt:variant>
        <vt:i4>5</vt:i4>
      </vt:variant>
      <vt:variant>
        <vt:lpwstr/>
      </vt:variant>
      <vt:variant>
        <vt:lpwstr>_Toc231131298</vt:lpwstr>
      </vt:variant>
      <vt:variant>
        <vt:i4>1900594</vt:i4>
      </vt:variant>
      <vt:variant>
        <vt:i4>488</vt:i4>
      </vt:variant>
      <vt:variant>
        <vt:i4>0</vt:i4>
      </vt:variant>
      <vt:variant>
        <vt:i4>5</vt:i4>
      </vt:variant>
      <vt:variant>
        <vt:lpwstr/>
      </vt:variant>
      <vt:variant>
        <vt:lpwstr>_Toc231131297</vt:lpwstr>
      </vt:variant>
      <vt:variant>
        <vt:i4>1900594</vt:i4>
      </vt:variant>
      <vt:variant>
        <vt:i4>482</vt:i4>
      </vt:variant>
      <vt:variant>
        <vt:i4>0</vt:i4>
      </vt:variant>
      <vt:variant>
        <vt:i4>5</vt:i4>
      </vt:variant>
      <vt:variant>
        <vt:lpwstr/>
      </vt:variant>
      <vt:variant>
        <vt:lpwstr>_Toc231131295</vt:lpwstr>
      </vt:variant>
      <vt:variant>
        <vt:i4>1900594</vt:i4>
      </vt:variant>
      <vt:variant>
        <vt:i4>476</vt:i4>
      </vt:variant>
      <vt:variant>
        <vt:i4>0</vt:i4>
      </vt:variant>
      <vt:variant>
        <vt:i4>5</vt:i4>
      </vt:variant>
      <vt:variant>
        <vt:lpwstr/>
      </vt:variant>
      <vt:variant>
        <vt:lpwstr>_Toc231131294</vt:lpwstr>
      </vt:variant>
      <vt:variant>
        <vt:i4>1900594</vt:i4>
      </vt:variant>
      <vt:variant>
        <vt:i4>470</vt:i4>
      </vt:variant>
      <vt:variant>
        <vt:i4>0</vt:i4>
      </vt:variant>
      <vt:variant>
        <vt:i4>5</vt:i4>
      </vt:variant>
      <vt:variant>
        <vt:lpwstr/>
      </vt:variant>
      <vt:variant>
        <vt:lpwstr>_Toc231131293</vt:lpwstr>
      </vt:variant>
      <vt:variant>
        <vt:i4>1900594</vt:i4>
      </vt:variant>
      <vt:variant>
        <vt:i4>464</vt:i4>
      </vt:variant>
      <vt:variant>
        <vt:i4>0</vt:i4>
      </vt:variant>
      <vt:variant>
        <vt:i4>5</vt:i4>
      </vt:variant>
      <vt:variant>
        <vt:lpwstr/>
      </vt:variant>
      <vt:variant>
        <vt:lpwstr>_Toc231131292</vt:lpwstr>
      </vt:variant>
      <vt:variant>
        <vt:i4>1900594</vt:i4>
      </vt:variant>
      <vt:variant>
        <vt:i4>458</vt:i4>
      </vt:variant>
      <vt:variant>
        <vt:i4>0</vt:i4>
      </vt:variant>
      <vt:variant>
        <vt:i4>5</vt:i4>
      </vt:variant>
      <vt:variant>
        <vt:lpwstr/>
      </vt:variant>
      <vt:variant>
        <vt:lpwstr>_Toc231131291</vt:lpwstr>
      </vt:variant>
      <vt:variant>
        <vt:i4>1900594</vt:i4>
      </vt:variant>
      <vt:variant>
        <vt:i4>452</vt:i4>
      </vt:variant>
      <vt:variant>
        <vt:i4>0</vt:i4>
      </vt:variant>
      <vt:variant>
        <vt:i4>5</vt:i4>
      </vt:variant>
      <vt:variant>
        <vt:lpwstr/>
      </vt:variant>
      <vt:variant>
        <vt:lpwstr>_Toc231131290</vt:lpwstr>
      </vt:variant>
      <vt:variant>
        <vt:i4>1835058</vt:i4>
      </vt:variant>
      <vt:variant>
        <vt:i4>446</vt:i4>
      </vt:variant>
      <vt:variant>
        <vt:i4>0</vt:i4>
      </vt:variant>
      <vt:variant>
        <vt:i4>5</vt:i4>
      </vt:variant>
      <vt:variant>
        <vt:lpwstr/>
      </vt:variant>
      <vt:variant>
        <vt:lpwstr>_Toc231131289</vt:lpwstr>
      </vt:variant>
      <vt:variant>
        <vt:i4>1835058</vt:i4>
      </vt:variant>
      <vt:variant>
        <vt:i4>440</vt:i4>
      </vt:variant>
      <vt:variant>
        <vt:i4>0</vt:i4>
      </vt:variant>
      <vt:variant>
        <vt:i4>5</vt:i4>
      </vt:variant>
      <vt:variant>
        <vt:lpwstr/>
      </vt:variant>
      <vt:variant>
        <vt:lpwstr>_Toc231131288</vt:lpwstr>
      </vt:variant>
      <vt:variant>
        <vt:i4>1835058</vt:i4>
      </vt:variant>
      <vt:variant>
        <vt:i4>434</vt:i4>
      </vt:variant>
      <vt:variant>
        <vt:i4>0</vt:i4>
      </vt:variant>
      <vt:variant>
        <vt:i4>5</vt:i4>
      </vt:variant>
      <vt:variant>
        <vt:lpwstr/>
      </vt:variant>
      <vt:variant>
        <vt:lpwstr>_Toc231131287</vt:lpwstr>
      </vt:variant>
      <vt:variant>
        <vt:i4>1835058</vt:i4>
      </vt:variant>
      <vt:variant>
        <vt:i4>428</vt:i4>
      </vt:variant>
      <vt:variant>
        <vt:i4>0</vt:i4>
      </vt:variant>
      <vt:variant>
        <vt:i4>5</vt:i4>
      </vt:variant>
      <vt:variant>
        <vt:lpwstr/>
      </vt:variant>
      <vt:variant>
        <vt:lpwstr>_Toc231131286</vt:lpwstr>
      </vt:variant>
      <vt:variant>
        <vt:i4>1835058</vt:i4>
      </vt:variant>
      <vt:variant>
        <vt:i4>422</vt:i4>
      </vt:variant>
      <vt:variant>
        <vt:i4>0</vt:i4>
      </vt:variant>
      <vt:variant>
        <vt:i4>5</vt:i4>
      </vt:variant>
      <vt:variant>
        <vt:lpwstr/>
      </vt:variant>
      <vt:variant>
        <vt:lpwstr>_Toc231131285</vt:lpwstr>
      </vt:variant>
      <vt:variant>
        <vt:i4>1835058</vt:i4>
      </vt:variant>
      <vt:variant>
        <vt:i4>416</vt:i4>
      </vt:variant>
      <vt:variant>
        <vt:i4>0</vt:i4>
      </vt:variant>
      <vt:variant>
        <vt:i4>5</vt:i4>
      </vt:variant>
      <vt:variant>
        <vt:lpwstr/>
      </vt:variant>
      <vt:variant>
        <vt:lpwstr>_Toc231131283</vt:lpwstr>
      </vt:variant>
      <vt:variant>
        <vt:i4>1835058</vt:i4>
      </vt:variant>
      <vt:variant>
        <vt:i4>410</vt:i4>
      </vt:variant>
      <vt:variant>
        <vt:i4>0</vt:i4>
      </vt:variant>
      <vt:variant>
        <vt:i4>5</vt:i4>
      </vt:variant>
      <vt:variant>
        <vt:lpwstr/>
      </vt:variant>
      <vt:variant>
        <vt:lpwstr>_Toc231131282</vt:lpwstr>
      </vt:variant>
      <vt:variant>
        <vt:i4>1835058</vt:i4>
      </vt:variant>
      <vt:variant>
        <vt:i4>404</vt:i4>
      </vt:variant>
      <vt:variant>
        <vt:i4>0</vt:i4>
      </vt:variant>
      <vt:variant>
        <vt:i4>5</vt:i4>
      </vt:variant>
      <vt:variant>
        <vt:lpwstr/>
      </vt:variant>
      <vt:variant>
        <vt:lpwstr>_Toc231131281</vt:lpwstr>
      </vt:variant>
      <vt:variant>
        <vt:i4>1835058</vt:i4>
      </vt:variant>
      <vt:variant>
        <vt:i4>398</vt:i4>
      </vt:variant>
      <vt:variant>
        <vt:i4>0</vt:i4>
      </vt:variant>
      <vt:variant>
        <vt:i4>5</vt:i4>
      </vt:variant>
      <vt:variant>
        <vt:lpwstr/>
      </vt:variant>
      <vt:variant>
        <vt:lpwstr>_Toc231131280</vt:lpwstr>
      </vt:variant>
      <vt:variant>
        <vt:i4>1245234</vt:i4>
      </vt:variant>
      <vt:variant>
        <vt:i4>392</vt:i4>
      </vt:variant>
      <vt:variant>
        <vt:i4>0</vt:i4>
      </vt:variant>
      <vt:variant>
        <vt:i4>5</vt:i4>
      </vt:variant>
      <vt:variant>
        <vt:lpwstr/>
      </vt:variant>
      <vt:variant>
        <vt:lpwstr>_Toc231131279</vt:lpwstr>
      </vt:variant>
      <vt:variant>
        <vt:i4>1245234</vt:i4>
      </vt:variant>
      <vt:variant>
        <vt:i4>386</vt:i4>
      </vt:variant>
      <vt:variant>
        <vt:i4>0</vt:i4>
      </vt:variant>
      <vt:variant>
        <vt:i4>5</vt:i4>
      </vt:variant>
      <vt:variant>
        <vt:lpwstr/>
      </vt:variant>
      <vt:variant>
        <vt:lpwstr>_Toc231131277</vt:lpwstr>
      </vt:variant>
      <vt:variant>
        <vt:i4>1245234</vt:i4>
      </vt:variant>
      <vt:variant>
        <vt:i4>380</vt:i4>
      </vt:variant>
      <vt:variant>
        <vt:i4>0</vt:i4>
      </vt:variant>
      <vt:variant>
        <vt:i4>5</vt:i4>
      </vt:variant>
      <vt:variant>
        <vt:lpwstr/>
      </vt:variant>
      <vt:variant>
        <vt:lpwstr>_Toc231131276</vt:lpwstr>
      </vt:variant>
      <vt:variant>
        <vt:i4>1245234</vt:i4>
      </vt:variant>
      <vt:variant>
        <vt:i4>374</vt:i4>
      </vt:variant>
      <vt:variant>
        <vt:i4>0</vt:i4>
      </vt:variant>
      <vt:variant>
        <vt:i4>5</vt:i4>
      </vt:variant>
      <vt:variant>
        <vt:lpwstr/>
      </vt:variant>
      <vt:variant>
        <vt:lpwstr>_Toc231131275</vt:lpwstr>
      </vt:variant>
      <vt:variant>
        <vt:i4>1245234</vt:i4>
      </vt:variant>
      <vt:variant>
        <vt:i4>368</vt:i4>
      </vt:variant>
      <vt:variant>
        <vt:i4>0</vt:i4>
      </vt:variant>
      <vt:variant>
        <vt:i4>5</vt:i4>
      </vt:variant>
      <vt:variant>
        <vt:lpwstr/>
      </vt:variant>
      <vt:variant>
        <vt:lpwstr>_Toc231131274</vt:lpwstr>
      </vt:variant>
      <vt:variant>
        <vt:i4>1245234</vt:i4>
      </vt:variant>
      <vt:variant>
        <vt:i4>362</vt:i4>
      </vt:variant>
      <vt:variant>
        <vt:i4>0</vt:i4>
      </vt:variant>
      <vt:variant>
        <vt:i4>5</vt:i4>
      </vt:variant>
      <vt:variant>
        <vt:lpwstr/>
      </vt:variant>
      <vt:variant>
        <vt:lpwstr>_Toc231131273</vt:lpwstr>
      </vt:variant>
      <vt:variant>
        <vt:i4>1245234</vt:i4>
      </vt:variant>
      <vt:variant>
        <vt:i4>356</vt:i4>
      </vt:variant>
      <vt:variant>
        <vt:i4>0</vt:i4>
      </vt:variant>
      <vt:variant>
        <vt:i4>5</vt:i4>
      </vt:variant>
      <vt:variant>
        <vt:lpwstr/>
      </vt:variant>
      <vt:variant>
        <vt:lpwstr>_Toc231131272</vt:lpwstr>
      </vt:variant>
      <vt:variant>
        <vt:i4>1245234</vt:i4>
      </vt:variant>
      <vt:variant>
        <vt:i4>350</vt:i4>
      </vt:variant>
      <vt:variant>
        <vt:i4>0</vt:i4>
      </vt:variant>
      <vt:variant>
        <vt:i4>5</vt:i4>
      </vt:variant>
      <vt:variant>
        <vt:lpwstr/>
      </vt:variant>
      <vt:variant>
        <vt:lpwstr>_Toc231131271</vt:lpwstr>
      </vt:variant>
      <vt:variant>
        <vt:i4>1245234</vt:i4>
      </vt:variant>
      <vt:variant>
        <vt:i4>344</vt:i4>
      </vt:variant>
      <vt:variant>
        <vt:i4>0</vt:i4>
      </vt:variant>
      <vt:variant>
        <vt:i4>5</vt:i4>
      </vt:variant>
      <vt:variant>
        <vt:lpwstr/>
      </vt:variant>
      <vt:variant>
        <vt:lpwstr>_Toc231131270</vt:lpwstr>
      </vt:variant>
      <vt:variant>
        <vt:i4>1179698</vt:i4>
      </vt:variant>
      <vt:variant>
        <vt:i4>338</vt:i4>
      </vt:variant>
      <vt:variant>
        <vt:i4>0</vt:i4>
      </vt:variant>
      <vt:variant>
        <vt:i4>5</vt:i4>
      </vt:variant>
      <vt:variant>
        <vt:lpwstr/>
      </vt:variant>
      <vt:variant>
        <vt:lpwstr>_Toc231131269</vt:lpwstr>
      </vt:variant>
      <vt:variant>
        <vt:i4>1179698</vt:i4>
      </vt:variant>
      <vt:variant>
        <vt:i4>332</vt:i4>
      </vt:variant>
      <vt:variant>
        <vt:i4>0</vt:i4>
      </vt:variant>
      <vt:variant>
        <vt:i4>5</vt:i4>
      </vt:variant>
      <vt:variant>
        <vt:lpwstr/>
      </vt:variant>
      <vt:variant>
        <vt:lpwstr>_Toc231131268</vt:lpwstr>
      </vt:variant>
      <vt:variant>
        <vt:i4>1179698</vt:i4>
      </vt:variant>
      <vt:variant>
        <vt:i4>326</vt:i4>
      </vt:variant>
      <vt:variant>
        <vt:i4>0</vt:i4>
      </vt:variant>
      <vt:variant>
        <vt:i4>5</vt:i4>
      </vt:variant>
      <vt:variant>
        <vt:lpwstr/>
      </vt:variant>
      <vt:variant>
        <vt:lpwstr>_Toc231131267</vt:lpwstr>
      </vt:variant>
      <vt:variant>
        <vt:i4>10946101</vt:i4>
      </vt:variant>
      <vt:variant>
        <vt:i4>320</vt:i4>
      </vt:variant>
      <vt:variant>
        <vt:i4>0</vt:i4>
      </vt:variant>
      <vt:variant>
        <vt:i4>5</vt:i4>
      </vt:variant>
      <vt:variant>
        <vt:lpwstr>E:\کارهای کتب\در حال انجام\qeyamat-soghra-ashqar-word\qeyamat-soghra-ashqar-word final.doc</vt:lpwstr>
      </vt:variant>
      <vt:variant>
        <vt:lpwstr>_Toc231131265</vt:lpwstr>
      </vt:variant>
      <vt:variant>
        <vt:i4>1179698</vt:i4>
      </vt:variant>
      <vt:variant>
        <vt:i4>314</vt:i4>
      </vt:variant>
      <vt:variant>
        <vt:i4>0</vt:i4>
      </vt:variant>
      <vt:variant>
        <vt:i4>5</vt:i4>
      </vt:variant>
      <vt:variant>
        <vt:lpwstr/>
      </vt:variant>
      <vt:variant>
        <vt:lpwstr>_Toc231131264</vt:lpwstr>
      </vt:variant>
      <vt:variant>
        <vt:i4>1179698</vt:i4>
      </vt:variant>
      <vt:variant>
        <vt:i4>308</vt:i4>
      </vt:variant>
      <vt:variant>
        <vt:i4>0</vt:i4>
      </vt:variant>
      <vt:variant>
        <vt:i4>5</vt:i4>
      </vt:variant>
      <vt:variant>
        <vt:lpwstr/>
      </vt:variant>
      <vt:variant>
        <vt:lpwstr>_Toc231131263</vt:lpwstr>
      </vt:variant>
      <vt:variant>
        <vt:i4>1179698</vt:i4>
      </vt:variant>
      <vt:variant>
        <vt:i4>302</vt:i4>
      </vt:variant>
      <vt:variant>
        <vt:i4>0</vt:i4>
      </vt:variant>
      <vt:variant>
        <vt:i4>5</vt:i4>
      </vt:variant>
      <vt:variant>
        <vt:lpwstr/>
      </vt:variant>
      <vt:variant>
        <vt:lpwstr>_Toc231131262</vt:lpwstr>
      </vt:variant>
      <vt:variant>
        <vt:i4>1179698</vt:i4>
      </vt:variant>
      <vt:variant>
        <vt:i4>296</vt:i4>
      </vt:variant>
      <vt:variant>
        <vt:i4>0</vt:i4>
      </vt:variant>
      <vt:variant>
        <vt:i4>5</vt:i4>
      </vt:variant>
      <vt:variant>
        <vt:lpwstr/>
      </vt:variant>
      <vt:variant>
        <vt:lpwstr>_Toc231131261</vt:lpwstr>
      </vt:variant>
      <vt:variant>
        <vt:i4>1179698</vt:i4>
      </vt:variant>
      <vt:variant>
        <vt:i4>290</vt:i4>
      </vt:variant>
      <vt:variant>
        <vt:i4>0</vt:i4>
      </vt:variant>
      <vt:variant>
        <vt:i4>5</vt:i4>
      </vt:variant>
      <vt:variant>
        <vt:lpwstr/>
      </vt:variant>
      <vt:variant>
        <vt:lpwstr>_Toc231131260</vt:lpwstr>
      </vt:variant>
      <vt:variant>
        <vt:i4>1114162</vt:i4>
      </vt:variant>
      <vt:variant>
        <vt:i4>284</vt:i4>
      </vt:variant>
      <vt:variant>
        <vt:i4>0</vt:i4>
      </vt:variant>
      <vt:variant>
        <vt:i4>5</vt:i4>
      </vt:variant>
      <vt:variant>
        <vt:lpwstr/>
      </vt:variant>
      <vt:variant>
        <vt:lpwstr>_Toc231131259</vt:lpwstr>
      </vt:variant>
      <vt:variant>
        <vt:i4>1114162</vt:i4>
      </vt:variant>
      <vt:variant>
        <vt:i4>278</vt:i4>
      </vt:variant>
      <vt:variant>
        <vt:i4>0</vt:i4>
      </vt:variant>
      <vt:variant>
        <vt:i4>5</vt:i4>
      </vt:variant>
      <vt:variant>
        <vt:lpwstr/>
      </vt:variant>
      <vt:variant>
        <vt:lpwstr>_Toc231131258</vt:lpwstr>
      </vt:variant>
      <vt:variant>
        <vt:i4>1114162</vt:i4>
      </vt:variant>
      <vt:variant>
        <vt:i4>272</vt:i4>
      </vt:variant>
      <vt:variant>
        <vt:i4>0</vt:i4>
      </vt:variant>
      <vt:variant>
        <vt:i4>5</vt:i4>
      </vt:variant>
      <vt:variant>
        <vt:lpwstr/>
      </vt:variant>
      <vt:variant>
        <vt:lpwstr>_Toc231131257</vt:lpwstr>
      </vt:variant>
      <vt:variant>
        <vt:i4>1114162</vt:i4>
      </vt:variant>
      <vt:variant>
        <vt:i4>266</vt:i4>
      </vt:variant>
      <vt:variant>
        <vt:i4>0</vt:i4>
      </vt:variant>
      <vt:variant>
        <vt:i4>5</vt:i4>
      </vt:variant>
      <vt:variant>
        <vt:lpwstr/>
      </vt:variant>
      <vt:variant>
        <vt:lpwstr>_Toc231131256</vt:lpwstr>
      </vt:variant>
      <vt:variant>
        <vt:i4>1114162</vt:i4>
      </vt:variant>
      <vt:variant>
        <vt:i4>260</vt:i4>
      </vt:variant>
      <vt:variant>
        <vt:i4>0</vt:i4>
      </vt:variant>
      <vt:variant>
        <vt:i4>5</vt:i4>
      </vt:variant>
      <vt:variant>
        <vt:lpwstr/>
      </vt:variant>
      <vt:variant>
        <vt:lpwstr>_Toc231131255</vt:lpwstr>
      </vt:variant>
      <vt:variant>
        <vt:i4>1114162</vt:i4>
      </vt:variant>
      <vt:variant>
        <vt:i4>254</vt:i4>
      </vt:variant>
      <vt:variant>
        <vt:i4>0</vt:i4>
      </vt:variant>
      <vt:variant>
        <vt:i4>5</vt:i4>
      </vt:variant>
      <vt:variant>
        <vt:lpwstr/>
      </vt:variant>
      <vt:variant>
        <vt:lpwstr>_Toc231131254</vt:lpwstr>
      </vt:variant>
      <vt:variant>
        <vt:i4>1114162</vt:i4>
      </vt:variant>
      <vt:variant>
        <vt:i4>248</vt:i4>
      </vt:variant>
      <vt:variant>
        <vt:i4>0</vt:i4>
      </vt:variant>
      <vt:variant>
        <vt:i4>5</vt:i4>
      </vt:variant>
      <vt:variant>
        <vt:lpwstr/>
      </vt:variant>
      <vt:variant>
        <vt:lpwstr>_Toc231131253</vt:lpwstr>
      </vt:variant>
      <vt:variant>
        <vt:i4>1114162</vt:i4>
      </vt:variant>
      <vt:variant>
        <vt:i4>242</vt:i4>
      </vt:variant>
      <vt:variant>
        <vt:i4>0</vt:i4>
      </vt:variant>
      <vt:variant>
        <vt:i4>5</vt:i4>
      </vt:variant>
      <vt:variant>
        <vt:lpwstr/>
      </vt:variant>
      <vt:variant>
        <vt:lpwstr>_Toc231131251</vt:lpwstr>
      </vt:variant>
      <vt:variant>
        <vt:i4>1114162</vt:i4>
      </vt:variant>
      <vt:variant>
        <vt:i4>236</vt:i4>
      </vt:variant>
      <vt:variant>
        <vt:i4>0</vt:i4>
      </vt:variant>
      <vt:variant>
        <vt:i4>5</vt:i4>
      </vt:variant>
      <vt:variant>
        <vt:lpwstr/>
      </vt:variant>
      <vt:variant>
        <vt:lpwstr>_Toc231131250</vt:lpwstr>
      </vt:variant>
      <vt:variant>
        <vt:i4>1048626</vt:i4>
      </vt:variant>
      <vt:variant>
        <vt:i4>230</vt:i4>
      </vt:variant>
      <vt:variant>
        <vt:i4>0</vt:i4>
      </vt:variant>
      <vt:variant>
        <vt:i4>5</vt:i4>
      </vt:variant>
      <vt:variant>
        <vt:lpwstr/>
      </vt:variant>
      <vt:variant>
        <vt:lpwstr>_Toc231131249</vt:lpwstr>
      </vt:variant>
      <vt:variant>
        <vt:i4>1048626</vt:i4>
      </vt:variant>
      <vt:variant>
        <vt:i4>224</vt:i4>
      </vt:variant>
      <vt:variant>
        <vt:i4>0</vt:i4>
      </vt:variant>
      <vt:variant>
        <vt:i4>5</vt:i4>
      </vt:variant>
      <vt:variant>
        <vt:lpwstr/>
      </vt:variant>
      <vt:variant>
        <vt:lpwstr>_Toc231131248</vt:lpwstr>
      </vt:variant>
      <vt:variant>
        <vt:i4>1048626</vt:i4>
      </vt:variant>
      <vt:variant>
        <vt:i4>218</vt:i4>
      </vt:variant>
      <vt:variant>
        <vt:i4>0</vt:i4>
      </vt:variant>
      <vt:variant>
        <vt:i4>5</vt:i4>
      </vt:variant>
      <vt:variant>
        <vt:lpwstr/>
      </vt:variant>
      <vt:variant>
        <vt:lpwstr>_Toc231131247</vt:lpwstr>
      </vt:variant>
      <vt:variant>
        <vt:i4>1048626</vt:i4>
      </vt:variant>
      <vt:variant>
        <vt:i4>212</vt:i4>
      </vt:variant>
      <vt:variant>
        <vt:i4>0</vt:i4>
      </vt:variant>
      <vt:variant>
        <vt:i4>5</vt:i4>
      </vt:variant>
      <vt:variant>
        <vt:lpwstr/>
      </vt:variant>
      <vt:variant>
        <vt:lpwstr>_Toc231131243</vt:lpwstr>
      </vt:variant>
      <vt:variant>
        <vt:i4>1048626</vt:i4>
      </vt:variant>
      <vt:variant>
        <vt:i4>206</vt:i4>
      </vt:variant>
      <vt:variant>
        <vt:i4>0</vt:i4>
      </vt:variant>
      <vt:variant>
        <vt:i4>5</vt:i4>
      </vt:variant>
      <vt:variant>
        <vt:lpwstr/>
      </vt:variant>
      <vt:variant>
        <vt:lpwstr>_Toc231131242</vt:lpwstr>
      </vt:variant>
      <vt:variant>
        <vt:i4>1048626</vt:i4>
      </vt:variant>
      <vt:variant>
        <vt:i4>200</vt:i4>
      </vt:variant>
      <vt:variant>
        <vt:i4>0</vt:i4>
      </vt:variant>
      <vt:variant>
        <vt:i4>5</vt:i4>
      </vt:variant>
      <vt:variant>
        <vt:lpwstr/>
      </vt:variant>
      <vt:variant>
        <vt:lpwstr>_Toc231131241</vt:lpwstr>
      </vt:variant>
      <vt:variant>
        <vt:i4>1048626</vt:i4>
      </vt:variant>
      <vt:variant>
        <vt:i4>194</vt:i4>
      </vt:variant>
      <vt:variant>
        <vt:i4>0</vt:i4>
      </vt:variant>
      <vt:variant>
        <vt:i4>5</vt:i4>
      </vt:variant>
      <vt:variant>
        <vt:lpwstr/>
      </vt:variant>
      <vt:variant>
        <vt:lpwstr>_Toc231131240</vt:lpwstr>
      </vt:variant>
      <vt:variant>
        <vt:i4>1507378</vt:i4>
      </vt:variant>
      <vt:variant>
        <vt:i4>188</vt:i4>
      </vt:variant>
      <vt:variant>
        <vt:i4>0</vt:i4>
      </vt:variant>
      <vt:variant>
        <vt:i4>5</vt:i4>
      </vt:variant>
      <vt:variant>
        <vt:lpwstr/>
      </vt:variant>
      <vt:variant>
        <vt:lpwstr>_Toc231131239</vt:lpwstr>
      </vt:variant>
      <vt:variant>
        <vt:i4>1507378</vt:i4>
      </vt:variant>
      <vt:variant>
        <vt:i4>182</vt:i4>
      </vt:variant>
      <vt:variant>
        <vt:i4>0</vt:i4>
      </vt:variant>
      <vt:variant>
        <vt:i4>5</vt:i4>
      </vt:variant>
      <vt:variant>
        <vt:lpwstr/>
      </vt:variant>
      <vt:variant>
        <vt:lpwstr>_Toc231131238</vt:lpwstr>
      </vt:variant>
      <vt:variant>
        <vt:i4>1507378</vt:i4>
      </vt:variant>
      <vt:variant>
        <vt:i4>176</vt:i4>
      </vt:variant>
      <vt:variant>
        <vt:i4>0</vt:i4>
      </vt:variant>
      <vt:variant>
        <vt:i4>5</vt:i4>
      </vt:variant>
      <vt:variant>
        <vt:lpwstr/>
      </vt:variant>
      <vt:variant>
        <vt:lpwstr>_Toc231131237</vt:lpwstr>
      </vt:variant>
      <vt:variant>
        <vt:i4>1507378</vt:i4>
      </vt:variant>
      <vt:variant>
        <vt:i4>170</vt:i4>
      </vt:variant>
      <vt:variant>
        <vt:i4>0</vt:i4>
      </vt:variant>
      <vt:variant>
        <vt:i4>5</vt:i4>
      </vt:variant>
      <vt:variant>
        <vt:lpwstr/>
      </vt:variant>
      <vt:variant>
        <vt:lpwstr>_Toc231131234</vt:lpwstr>
      </vt:variant>
      <vt:variant>
        <vt:i4>1507378</vt:i4>
      </vt:variant>
      <vt:variant>
        <vt:i4>164</vt:i4>
      </vt:variant>
      <vt:variant>
        <vt:i4>0</vt:i4>
      </vt:variant>
      <vt:variant>
        <vt:i4>5</vt:i4>
      </vt:variant>
      <vt:variant>
        <vt:lpwstr/>
      </vt:variant>
      <vt:variant>
        <vt:lpwstr>_Toc231131233</vt:lpwstr>
      </vt:variant>
      <vt:variant>
        <vt:i4>1507378</vt:i4>
      </vt:variant>
      <vt:variant>
        <vt:i4>158</vt:i4>
      </vt:variant>
      <vt:variant>
        <vt:i4>0</vt:i4>
      </vt:variant>
      <vt:variant>
        <vt:i4>5</vt:i4>
      </vt:variant>
      <vt:variant>
        <vt:lpwstr/>
      </vt:variant>
      <vt:variant>
        <vt:lpwstr>_Toc231131232</vt:lpwstr>
      </vt:variant>
      <vt:variant>
        <vt:i4>1507378</vt:i4>
      </vt:variant>
      <vt:variant>
        <vt:i4>152</vt:i4>
      </vt:variant>
      <vt:variant>
        <vt:i4>0</vt:i4>
      </vt:variant>
      <vt:variant>
        <vt:i4>5</vt:i4>
      </vt:variant>
      <vt:variant>
        <vt:lpwstr/>
      </vt:variant>
      <vt:variant>
        <vt:lpwstr>_Toc231131231</vt:lpwstr>
      </vt:variant>
      <vt:variant>
        <vt:i4>1507378</vt:i4>
      </vt:variant>
      <vt:variant>
        <vt:i4>146</vt:i4>
      </vt:variant>
      <vt:variant>
        <vt:i4>0</vt:i4>
      </vt:variant>
      <vt:variant>
        <vt:i4>5</vt:i4>
      </vt:variant>
      <vt:variant>
        <vt:lpwstr/>
      </vt:variant>
      <vt:variant>
        <vt:lpwstr>_Toc231131230</vt:lpwstr>
      </vt:variant>
      <vt:variant>
        <vt:i4>1441842</vt:i4>
      </vt:variant>
      <vt:variant>
        <vt:i4>140</vt:i4>
      </vt:variant>
      <vt:variant>
        <vt:i4>0</vt:i4>
      </vt:variant>
      <vt:variant>
        <vt:i4>5</vt:i4>
      </vt:variant>
      <vt:variant>
        <vt:lpwstr/>
      </vt:variant>
      <vt:variant>
        <vt:lpwstr>_Toc231131229</vt:lpwstr>
      </vt:variant>
      <vt:variant>
        <vt:i4>1441842</vt:i4>
      </vt:variant>
      <vt:variant>
        <vt:i4>134</vt:i4>
      </vt:variant>
      <vt:variant>
        <vt:i4>0</vt:i4>
      </vt:variant>
      <vt:variant>
        <vt:i4>5</vt:i4>
      </vt:variant>
      <vt:variant>
        <vt:lpwstr/>
      </vt:variant>
      <vt:variant>
        <vt:lpwstr>_Toc231131228</vt:lpwstr>
      </vt:variant>
      <vt:variant>
        <vt:i4>1441842</vt:i4>
      </vt:variant>
      <vt:variant>
        <vt:i4>128</vt:i4>
      </vt:variant>
      <vt:variant>
        <vt:i4>0</vt:i4>
      </vt:variant>
      <vt:variant>
        <vt:i4>5</vt:i4>
      </vt:variant>
      <vt:variant>
        <vt:lpwstr/>
      </vt:variant>
      <vt:variant>
        <vt:lpwstr>_Toc231131226</vt:lpwstr>
      </vt:variant>
      <vt:variant>
        <vt:i4>1441842</vt:i4>
      </vt:variant>
      <vt:variant>
        <vt:i4>122</vt:i4>
      </vt:variant>
      <vt:variant>
        <vt:i4>0</vt:i4>
      </vt:variant>
      <vt:variant>
        <vt:i4>5</vt:i4>
      </vt:variant>
      <vt:variant>
        <vt:lpwstr/>
      </vt:variant>
      <vt:variant>
        <vt:lpwstr>_Toc231131225</vt:lpwstr>
      </vt:variant>
      <vt:variant>
        <vt:i4>1441842</vt:i4>
      </vt:variant>
      <vt:variant>
        <vt:i4>116</vt:i4>
      </vt:variant>
      <vt:variant>
        <vt:i4>0</vt:i4>
      </vt:variant>
      <vt:variant>
        <vt:i4>5</vt:i4>
      </vt:variant>
      <vt:variant>
        <vt:lpwstr/>
      </vt:variant>
      <vt:variant>
        <vt:lpwstr>_Toc231131224</vt:lpwstr>
      </vt:variant>
      <vt:variant>
        <vt:i4>1441842</vt:i4>
      </vt:variant>
      <vt:variant>
        <vt:i4>110</vt:i4>
      </vt:variant>
      <vt:variant>
        <vt:i4>0</vt:i4>
      </vt:variant>
      <vt:variant>
        <vt:i4>5</vt:i4>
      </vt:variant>
      <vt:variant>
        <vt:lpwstr/>
      </vt:variant>
      <vt:variant>
        <vt:lpwstr>_Toc231131223</vt:lpwstr>
      </vt:variant>
      <vt:variant>
        <vt:i4>1441842</vt:i4>
      </vt:variant>
      <vt:variant>
        <vt:i4>104</vt:i4>
      </vt:variant>
      <vt:variant>
        <vt:i4>0</vt:i4>
      </vt:variant>
      <vt:variant>
        <vt:i4>5</vt:i4>
      </vt:variant>
      <vt:variant>
        <vt:lpwstr/>
      </vt:variant>
      <vt:variant>
        <vt:lpwstr>_Toc231131222</vt:lpwstr>
      </vt:variant>
      <vt:variant>
        <vt:i4>1441842</vt:i4>
      </vt:variant>
      <vt:variant>
        <vt:i4>98</vt:i4>
      </vt:variant>
      <vt:variant>
        <vt:i4>0</vt:i4>
      </vt:variant>
      <vt:variant>
        <vt:i4>5</vt:i4>
      </vt:variant>
      <vt:variant>
        <vt:lpwstr/>
      </vt:variant>
      <vt:variant>
        <vt:lpwstr>_Toc231131221</vt:lpwstr>
      </vt:variant>
      <vt:variant>
        <vt:i4>1441842</vt:i4>
      </vt:variant>
      <vt:variant>
        <vt:i4>92</vt:i4>
      </vt:variant>
      <vt:variant>
        <vt:i4>0</vt:i4>
      </vt:variant>
      <vt:variant>
        <vt:i4>5</vt:i4>
      </vt:variant>
      <vt:variant>
        <vt:lpwstr/>
      </vt:variant>
      <vt:variant>
        <vt:lpwstr>_Toc231131220</vt:lpwstr>
      </vt:variant>
      <vt:variant>
        <vt:i4>1376306</vt:i4>
      </vt:variant>
      <vt:variant>
        <vt:i4>86</vt:i4>
      </vt:variant>
      <vt:variant>
        <vt:i4>0</vt:i4>
      </vt:variant>
      <vt:variant>
        <vt:i4>5</vt:i4>
      </vt:variant>
      <vt:variant>
        <vt:lpwstr/>
      </vt:variant>
      <vt:variant>
        <vt:lpwstr>_Toc231131219</vt:lpwstr>
      </vt:variant>
      <vt:variant>
        <vt:i4>1376306</vt:i4>
      </vt:variant>
      <vt:variant>
        <vt:i4>80</vt:i4>
      </vt:variant>
      <vt:variant>
        <vt:i4>0</vt:i4>
      </vt:variant>
      <vt:variant>
        <vt:i4>5</vt:i4>
      </vt:variant>
      <vt:variant>
        <vt:lpwstr/>
      </vt:variant>
      <vt:variant>
        <vt:lpwstr>_Toc231131217</vt:lpwstr>
      </vt:variant>
      <vt:variant>
        <vt:i4>1376306</vt:i4>
      </vt:variant>
      <vt:variant>
        <vt:i4>74</vt:i4>
      </vt:variant>
      <vt:variant>
        <vt:i4>0</vt:i4>
      </vt:variant>
      <vt:variant>
        <vt:i4>5</vt:i4>
      </vt:variant>
      <vt:variant>
        <vt:lpwstr/>
      </vt:variant>
      <vt:variant>
        <vt:lpwstr>_Toc231131216</vt:lpwstr>
      </vt:variant>
      <vt:variant>
        <vt:i4>1376306</vt:i4>
      </vt:variant>
      <vt:variant>
        <vt:i4>68</vt:i4>
      </vt:variant>
      <vt:variant>
        <vt:i4>0</vt:i4>
      </vt:variant>
      <vt:variant>
        <vt:i4>5</vt:i4>
      </vt:variant>
      <vt:variant>
        <vt:lpwstr/>
      </vt:variant>
      <vt:variant>
        <vt:lpwstr>_Toc231131215</vt:lpwstr>
      </vt:variant>
      <vt:variant>
        <vt:i4>1376306</vt:i4>
      </vt:variant>
      <vt:variant>
        <vt:i4>62</vt:i4>
      </vt:variant>
      <vt:variant>
        <vt:i4>0</vt:i4>
      </vt:variant>
      <vt:variant>
        <vt:i4>5</vt:i4>
      </vt:variant>
      <vt:variant>
        <vt:lpwstr/>
      </vt:variant>
      <vt:variant>
        <vt:lpwstr>_Toc231131214</vt:lpwstr>
      </vt:variant>
      <vt:variant>
        <vt:i4>1376306</vt:i4>
      </vt:variant>
      <vt:variant>
        <vt:i4>56</vt:i4>
      </vt:variant>
      <vt:variant>
        <vt:i4>0</vt:i4>
      </vt:variant>
      <vt:variant>
        <vt:i4>5</vt:i4>
      </vt:variant>
      <vt:variant>
        <vt:lpwstr/>
      </vt:variant>
      <vt:variant>
        <vt:lpwstr>_Toc231131213</vt:lpwstr>
      </vt:variant>
      <vt:variant>
        <vt:i4>1376306</vt:i4>
      </vt:variant>
      <vt:variant>
        <vt:i4>50</vt:i4>
      </vt:variant>
      <vt:variant>
        <vt:i4>0</vt:i4>
      </vt:variant>
      <vt:variant>
        <vt:i4>5</vt:i4>
      </vt:variant>
      <vt:variant>
        <vt:lpwstr/>
      </vt:variant>
      <vt:variant>
        <vt:lpwstr>_Toc231131212</vt:lpwstr>
      </vt:variant>
      <vt:variant>
        <vt:i4>1376306</vt:i4>
      </vt:variant>
      <vt:variant>
        <vt:i4>44</vt:i4>
      </vt:variant>
      <vt:variant>
        <vt:i4>0</vt:i4>
      </vt:variant>
      <vt:variant>
        <vt:i4>5</vt:i4>
      </vt:variant>
      <vt:variant>
        <vt:lpwstr/>
      </vt:variant>
      <vt:variant>
        <vt:lpwstr>_Toc231131211</vt:lpwstr>
      </vt:variant>
      <vt:variant>
        <vt:i4>1376306</vt:i4>
      </vt:variant>
      <vt:variant>
        <vt:i4>38</vt:i4>
      </vt:variant>
      <vt:variant>
        <vt:i4>0</vt:i4>
      </vt:variant>
      <vt:variant>
        <vt:i4>5</vt:i4>
      </vt:variant>
      <vt:variant>
        <vt:lpwstr/>
      </vt:variant>
      <vt:variant>
        <vt:lpwstr>_Toc231131210</vt:lpwstr>
      </vt:variant>
      <vt:variant>
        <vt:i4>1310770</vt:i4>
      </vt:variant>
      <vt:variant>
        <vt:i4>32</vt:i4>
      </vt:variant>
      <vt:variant>
        <vt:i4>0</vt:i4>
      </vt:variant>
      <vt:variant>
        <vt:i4>5</vt:i4>
      </vt:variant>
      <vt:variant>
        <vt:lpwstr/>
      </vt:variant>
      <vt:variant>
        <vt:lpwstr>_Toc231131209</vt:lpwstr>
      </vt:variant>
      <vt:variant>
        <vt:i4>1310770</vt:i4>
      </vt:variant>
      <vt:variant>
        <vt:i4>26</vt:i4>
      </vt:variant>
      <vt:variant>
        <vt:i4>0</vt:i4>
      </vt:variant>
      <vt:variant>
        <vt:i4>5</vt:i4>
      </vt:variant>
      <vt:variant>
        <vt:lpwstr/>
      </vt:variant>
      <vt:variant>
        <vt:lpwstr>_Toc231131208</vt:lpwstr>
      </vt:variant>
      <vt:variant>
        <vt:i4>1310770</vt:i4>
      </vt:variant>
      <vt:variant>
        <vt:i4>20</vt:i4>
      </vt:variant>
      <vt:variant>
        <vt:i4>0</vt:i4>
      </vt:variant>
      <vt:variant>
        <vt:i4>5</vt:i4>
      </vt:variant>
      <vt:variant>
        <vt:lpwstr/>
      </vt:variant>
      <vt:variant>
        <vt:lpwstr>_Toc231131207</vt:lpwstr>
      </vt:variant>
      <vt:variant>
        <vt:i4>1310770</vt:i4>
      </vt:variant>
      <vt:variant>
        <vt:i4>14</vt:i4>
      </vt:variant>
      <vt:variant>
        <vt:i4>0</vt:i4>
      </vt:variant>
      <vt:variant>
        <vt:i4>5</vt:i4>
      </vt:variant>
      <vt:variant>
        <vt:lpwstr/>
      </vt:variant>
      <vt:variant>
        <vt:lpwstr>_Toc231131206</vt:lpwstr>
      </vt:variant>
      <vt:variant>
        <vt:i4>10552885</vt:i4>
      </vt:variant>
      <vt:variant>
        <vt:i4>8</vt:i4>
      </vt:variant>
      <vt:variant>
        <vt:i4>0</vt:i4>
      </vt:variant>
      <vt:variant>
        <vt:i4>5</vt:i4>
      </vt:variant>
      <vt:variant>
        <vt:lpwstr>E:\کارهای کتب\در حال انجام\qeyamat-soghra-ashqar-word\qeyamat-soghra-ashqar-word final.doc</vt:lpwstr>
      </vt:variant>
      <vt:variant>
        <vt:lpwstr>_Toc231131204</vt:lpwstr>
      </vt:variant>
      <vt:variant>
        <vt:i4>1310770</vt:i4>
      </vt:variant>
      <vt:variant>
        <vt:i4>2</vt:i4>
      </vt:variant>
      <vt:variant>
        <vt:i4>0</vt:i4>
      </vt:variant>
      <vt:variant>
        <vt:i4>5</vt:i4>
      </vt:variant>
      <vt:variant>
        <vt:lpwstr/>
      </vt:variant>
      <vt:variant>
        <vt:lpwstr>_Toc231131203</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قیامت صغری و علایم قیامت کبری</dc:title>
  <dc:subject>قیامت صغری و علایم قیامت کبری</dc:subject>
  <dc:creator>عمر سلیمان الأشقر</dc:creator>
  <cp:keywords>قیامت صغری و علایم قیامت کبری</cp:keywords>
  <dc:description>روزی حرکت انسانی متوقف می‌شود، روزی فرا می‌رسد که حیات انسانی به نهایت خواهد رسید، حتی همه جهان هستی نابود خواهد شد، ستارگان خاموش می‌گردند، امواج دریاها متوقف می‌شوند، نباتات خشک و آب چشمه و جویبارها دگر بیرون نمی‌آیند. آنروز روز قیامت است</dc:description>
  <cp:lastModifiedBy>islamhouse</cp:lastModifiedBy>
  <cp:revision>2</cp:revision>
  <cp:lastPrinted>2009-05-07T22:47:00Z</cp:lastPrinted>
  <dcterms:created xsi:type="dcterms:W3CDTF">2011-04-11T16:50:00Z</dcterms:created>
  <dcterms:modified xsi:type="dcterms:W3CDTF">2011-04-11T16:50:00Z</dcterms:modified>
  <cp:category>wwww.aqeedeh.com</cp:category>
</cp:coreProperties>
</file>